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495D14" w14:textId="77777777" w:rsidR="00324338" w:rsidRPr="00863CB9" w:rsidRDefault="00324338" w:rsidP="00324338">
      <w:pPr>
        <w:spacing w:line="360" w:lineRule="auto"/>
        <w:ind w:left="720" w:hanging="360"/>
        <w:rPr>
          <w:rFonts w:ascii="Arial" w:hAnsi="Arial" w:cs="Arial"/>
          <w:b/>
          <w:bCs/>
          <w:sz w:val="20"/>
          <w:szCs w:val="20"/>
          <w:u w:val="single"/>
        </w:rPr>
      </w:pPr>
      <w:r w:rsidRPr="007F1E64">
        <w:rPr>
          <w:rFonts w:ascii="Arial" w:hAnsi="Arial" w:cs="Arial"/>
          <w:b/>
          <w:bCs/>
          <w:sz w:val="20"/>
          <w:szCs w:val="20"/>
          <w:u w:val="single"/>
        </w:rPr>
        <w:t>Section 1</w:t>
      </w:r>
    </w:p>
    <w:p w14:paraId="1C84B97C" w14:textId="77777777" w:rsidR="00324338" w:rsidRDefault="00324338" w:rsidP="00324338">
      <w:pPr>
        <w:spacing w:line="360" w:lineRule="auto"/>
        <w:ind w:left="720" w:hanging="360"/>
        <w:jc w:val="center"/>
        <w:rPr>
          <w:rFonts w:ascii="Arial" w:hAnsi="Arial" w:cs="Arial"/>
          <w:u w:val="single"/>
        </w:rPr>
      </w:pPr>
      <w:r w:rsidRPr="007F1E64">
        <w:rPr>
          <w:rFonts w:ascii="Arial" w:hAnsi="Arial" w:cs="Arial"/>
          <w:noProof/>
        </w:rPr>
        <w:drawing>
          <wp:anchor distT="0" distB="0" distL="114300" distR="114300" simplePos="0" relativeHeight="251659264" behindDoc="0" locked="0" layoutInCell="1" allowOverlap="1" wp14:anchorId="2E623F66" wp14:editId="0A2709A5">
            <wp:simplePos x="0" y="0"/>
            <wp:positionH relativeFrom="column">
              <wp:posOffset>457200</wp:posOffset>
            </wp:positionH>
            <wp:positionV relativeFrom="paragraph">
              <wp:posOffset>337185</wp:posOffset>
            </wp:positionV>
            <wp:extent cx="4925060" cy="3070860"/>
            <wp:effectExtent l="0" t="0" r="2540" b="2540"/>
            <wp:wrapTopAndBottom/>
            <wp:docPr id="1" name="Picture 1" descr="A picture containing grass, tree,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tree, outdoor, plan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925060" cy="3070860"/>
                    </a:xfrm>
                    <a:prstGeom prst="rect">
                      <a:avLst/>
                    </a:prstGeom>
                  </pic:spPr>
                </pic:pic>
              </a:graphicData>
            </a:graphic>
            <wp14:sizeRelH relativeFrom="margin">
              <wp14:pctWidth>0</wp14:pctWidth>
            </wp14:sizeRelH>
            <wp14:sizeRelV relativeFrom="margin">
              <wp14:pctHeight>0</wp14:pctHeight>
            </wp14:sizeRelV>
          </wp:anchor>
        </w:drawing>
      </w:r>
      <w:r w:rsidRPr="007F1E64">
        <w:rPr>
          <w:rFonts w:ascii="Arial" w:hAnsi="Arial" w:cs="Arial"/>
          <w:u w:val="single"/>
        </w:rPr>
        <w:t xml:space="preserve">The Gnoll Country Park   </w:t>
      </w:r>
    </w:p>
    <w:p w14:paraId="2ACC8F22" w14:textId="77777777" w:rsidR="00324338" w:rsidRPr="000A2232" w:rsidRDefault="00324338" w:rsidP="00324338">
      <w:pPr>
        <w:spacing w:line="360" w:lineRule="auto"/>
        <w:jc w:val="center"/>
        <w:rPr>
          <w:rFonts w:ascii="Arial" w:hAnsi="Arial" w:cs="Arial"/>
          <w:u w:val="single"/>
        </w:rPr>
      </w:pPr>
      <w:r w:rsidRPr="00596D3B">
        <w:rPr>
          <w:rFonts w:ascii="Arial" w:hAnsi="Arial" w:cs="Arial"/>
          <w:sz w:val="20"/>
          <w:szCs w:val="20"/>
        </w:rPr>
        <w:t>(Source: Browne, no date)</w:t>
      </w:r>
    </w:p>
    <w:p w14:paraId="049BD0F7" w14:textId="77777777" w:rsidR="00324338" w:rsidRDefault="00324338" w:rsidP="00324338">
      <w:pPr>
        <w:spacing w:line="360" w:lineRule="auto"/>
        <w:jc w:val="both"/>
        <w:rPr>
          <w:rFonts w:ascii="Arial" w:hAnsi="Arial" w:cs="Arial"/>
          <w:b/>
          <w:bCs/>
          <w:sz w:val="20"/>
          <w:szCs w:val="20"/>
          <w:u w:val="single"/>
        </w:rPr>
      </w:pPr>
    </w:p>
    <w:p w14:paraId="68AC3D63" w14:textId="77777777" w:rsidR="00324338" w:rsidRPr="00596D3B" w:rsidRDefault="00324338" w:rsidP="00324338">
      <w:pPr>
        <w:spacing w:line="360" w:lineRule="auto"/>
        <w:jc w:val="both"/>
        <w:rPr>
          <w:rFonts w:ascii="Arial" w:hAnsi="Arial" w:cs="Arial"/>
          <w:b/>
          <w:bCs/>
          <w:sz w:val="20"/>
          <w:szCs w:val="20"/>
          <w:u w:val="single"/>
        </w:rPr>
      </w:pPr>
      <w:r w:rsidRPr="00596D3B">
        <w:rPr>
          <w:rFonts w:ascii="Arial" w:hAnsi="Arial" w:cs="Arial"/>
          <w:b/>
          <w:bCs/>
          <w:sz w:val="20"/>
          <w:szCs w:val="20"/>
          <w:u w:val="single"/>
        </w:rPr>
        <w:t>Section 2</w:t>
      </w:r>
    </w:p>
    <w:p w14:paraId="32BBFEDE" w14:textId="77777777" w:rsidR="00324338" w:rsidRPr="00596D3B" w:rsidRDefault="00324338" w:rsidP="00324338">
      <w:pPr>
        <w:spacing w:line="360" w:lineRule="auto"/>
        <w:ind w:left="720" w:hanging="360"/>
        <w:jc w:val="both"/>
        <w:rPr>
          <w:rFonts w:ascii="Arial" w:hAnsi="Arial" w:cs="Arial"/>
          <w:sz w:val="20"/>
          <w:szCs w:val="20"/>
        </w:rPr>
      </w:pPr>
    </w:p>
    <w:p w14:paraId="712D66CF"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sz w:val="20"/>
          <w:szCs w:val="20"/>
        </w:rPr>
        <w:t>Chosen Features</w:t>
      </w:r>
    </w:p>
    <w:p w14:paraId="75CDFD12" w14:textId="77777777" w:rsidR="00324338" w:rsidRPr="00596D3B" w:rsidRDefault="00324338" w:rsidP="00324338">
      <w:pPr>
        <w:pStyle w:val="ListParagraph"/>
        <w:numPr>
          <w:ilvl w:val="0"/>
          <w:numId w:val="1"/>
        </w:numPr>
        <w:spacing w:line="360" w:lineRule="auto"/>
        <w:jc w:val="both"/>
        <w:rPr>
          <w:rFonts w:ascii="Arial" w:hAnsi="Arial" w:cs="Arial"/>
          <w:b/>
          <w:sz w:val="20"/>
          <w:szCs w:val="20"/>
        </w:rPr>
      </w:pPr>
      <w:r w:rsidRPr="00596D3B">
        <w:rPr>
          <w:rFonts w:ascii="Arial" w:hAnsi="Arial" w:cs="Arial"/>
          <w:b/>
          <w:sz w:val="20"/>
          <w:szCs w:val="20"/>
        </w:rPr>
        <w:t>The Pond</w:t>
      </w:r>
    </w:p>
    <w:p w14:paraId="7A728EB3" w14:textId="77777777" w:rsidR="00324338" w:rsidRPr="00596D3B" w:rsidRDefault="00324338" w:rsidP="00324338">
      <w:pPr>
        <w:pStyle w:val="ListParagraph"/>
        <w:numPr>
          <w:ilvl w:val="0"/>
          <w:numId w:val="1"/>
        </w:numPr>
        <w:spacing w:line="360" w:lineRule="auto"/>
        <w:jc w:val="both"/>
        <w:rPr>
          <w:rFonts w:ascii="Arial" w:hAnsi="Arial" w:cs="Arial"/>
          <w:b/>
          <w:sz w:val="20"/>
          <w:szCs w:val="20"/>
        </w:rPr>
      </w:pPr>
      <w:r w:rsidRPr="00596D3B">
        <w:rPr>
          <w:rFonts w:ascii="Arial" w:hAnsi="Arial" w:cs="Arial"/>
          <w:sz w:val="20"/>
          <w:szCs w:val="20"/>
        </w:rPr>
        <w:t>Th</w:t>
      </w:r>
      <w:r w:rsidRPr="00596D3B">
        <w:rPr>
          <w:rFonts w:ascii="Arial" w:hAnsi="Arial" w:cs="Arial"/>
          <w:b/>
          <w:sz w:val="20"/>
          <w:szCs w:val="20"/>
        </w:rPr>
        <w:t>e Woodland</w:t>
      </w:r>
    </w:p>
    <w:p w14:paraId="17D97047" w14:textId="77777777" w:rsidR="00324338" w:rsidRPr="00596D3B" w:rsidRDefault="00324338" w:rsidP="00324338">
      <w:pPr>
        <w:pStyle w:val="ListParagraph"/>
        <w:numPr>
          <w:ilvl w:val="0"/>
          <w:numId w:val="1"/>
        </w:numPr>
        <w:spacing w:line="360" w:lineRule="auto"/>
        <w:jc w:val="both"/>
        <w:rPr>
          <w:rFonts w:ascii="Arial" w:hAnsi="Arial" w:cs="Arial"/>
          <w:b/>
          <w:sz w:val="20"/>
          <w:szCs w:val="20"/>
        </w:rPr>
      </w:pPr>
      <w:r w:rsidRPr="00596D3B">
        <w:rPr>
          <w:rFonts w:ascii="Arial" w:hAnsi="Arial" w:cs="Arial"/>
          <w:b/>
          <w:sz w:val="20"/>
          <w:szCs w:val="20"/>
        </w:rPr>
        <w:t xml:space="preserve">The </w:t>
      </w:r>
      <w:r w:rsidRPr="00596D3B">
        <w:rPr>
          <w:rFonts w:ascii="Arial" w:hAnsi="Arial" w:cs="Arial"/>
          <w:b/>
          <w:bCs/>
          <w:sz w:val="20"/>
          <w:szCs w:val="20"/>
        </w:rPr>
        <w:t>Clouds</w:t>
      </w:r>
    </w:p>
    <w:p w14:paraId="0BB50207" w14:textId="77777777" w:rsidR="00324338" w:rsidRPr="00596D3B" w:rsidRDefault="00324338" w:rsidP="00324338">
      <w:pPr>
        <w:spacing w:line="360" w:lineRule="auto"/>
        <w:jc w:val="both"/>
        <w:rPr>
          <w:rFonts w:ascii="Arial" w:hAnsi="Arial" w:cs="Arial"/>
          <w:b/>
          <w:sz w:val="20"/>
          <w:szCs w:val="20"/>
          <w:u w:val="single"/>
        </w:rPr>
      </w:pPr>
    </w:p>
    <w:p w14:paraId="3A1B7CCB" w14:textId="77777777" w:rsidR="00324338" w:rsidRPr="00596D3B" w:rsidRDefault="00324338" w:rsidP="00324338">
      <w:pPr>
        <w:spacing w:line="360" w:lineRule="auto"/>
        <w:jc w:val="both"/>
        <w:rPr>
          <w:rFonts w:ascii="Arial" w:hAnsi="Arial" w:cs="Arial"/>
          <w:b/>
          <w:bCs/>
          <w:sz w:val="20"/>
          <w:szCs w:val="20"/>
          <w:u w:val="single"/>
        </w:rPr>
      </w:pPr>
      <w:r w:rsidRPr="00596D3B">
        <w:rPr>
          <w:rFonts w:ascii="Arial" w:hAnsi="Arial" w:cs="Arial"/>
          <w:b/>
          <w:bCs/>
          <w:sz w:val="20"/>
          <w:szCs w:val="20"/>
          <w:u w:val="single"/>
        </w:rPr>
        <w:t>The Pond</w:t>
      </w:r>
    </w:p>
    <w:p w14:paraId="4B8F3EB4" w14:textId="77777777" w:rsidR="00324338" w:rsidRPr="00596D3B" w:rsidRDefault="00324338" w:rsidP="00324338">
      <w:pPr>
        <w:spacing w:line="360" w:lineRule="auto"/>
        <w:jc w:val="both"/>
        <w:rPr>
          <w:rFonts w:ascii="Arial" w:hAnsi="Arial" w:cs="Arial"/>
          <w:b/>
          <w:bCs/>
          <w:sz w:val="20"/>
          <w:szCs w:val="20"/>
          <w:u w:val="single"/>
        </w:rPr>
      </w:pPr>
    </w:p>
    <w:p w14:paraId="516559C1"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sz w:val="20"/>
          <w:szCs w:val="20"/>
        </w:rPr>
        <w:t>The pond is the main feature of the above photograph, this is a place where wildlife can be discovered below the water’s surface, where different creatures can be collected using nets and put in to trays ready to be explored further with resources such as magnifying glasses and microscopes. This will allow the children to discuss and identify the creatures by name and look at their colour, size, shape, and texture. Multiplication can</w:t>
      </w:r>
      <w:r>
        <w:rPr>
          <w:rFonts w:ascii="Arial" w:hAnsi="Arial" w:cs="Arial"/>
          <w:sz w:val="20"/>
          <w:szCs w:val="20"/>
        </w:rPr>
        <w:t xml:space="preserve"> also</w:t>
      </w:r>
      <w:r w:rsidRPr="00596D3B">
        <w:rPr>
          <w:rFonts w:ascii="Arial" w:hAnsi="Arial" w:cs="Arial"/>
          <w:sz w:val="20"/>
          <w:szCs w:val="20"/>
        </w:rPr>
        <w:t xml:space="preserve"> be used here to count and identify the number of specific groups of creatures collected and the data can be recorded in form of a simple tally chart. Differences such as big, small, long, and short can</w:t>
      </w:r>
      <w:r>
        <w:rPr>
          <w:rFonts w:ascii="Arial" w:hAnsi="Arial" w:cs="Arial"/>
          <w:sz w:val="20"/>
          <w:szCs w:val="20"/>
        </w:rPr>
        <w:t xml:space="preserve"> also</w:t>
      </w:r>
      <w:r w:rsidRPr="00596D3B">
        <w:rPr>
          <w:rFonts w:ascii="Arial" w:hAnsi="Arial" w:cs="Arial"/>
          <w:sz w:val="20"/>
          <w:szCs w:val="20"/>
        </w:rPr>
        <w:t xml:space="preserve"> be explored and discussions can take place on the volume of water collected by using words such as full, half full and empty</w:t>
      </w:r>
      <w:r>
        <w:rPr>
          <w:rFonts w:ascii="Arial" w:hAnsi="Arial" w:cs="Arial"/>
          <w:sz w:val="20"/>
          <w:szCs w:val="20"/>
        </w:rPr>
        <w:t xml:space="preserve">. </w:t>
      </w:r>
      <w:r w:rsidRPr="00596D3B">
        <w:rPr>
          <w:rFonts w:ascii="Arial" w:hAnsi="Arial" w:cs="Arial"/>
          <w:sz w:val="20"/>
          <w:szCs w:val="20"/>
        </w:rPr>
        <w:t>Questioning to increase the learning outcomes can take place such as - Will the creature’s increase in size? What will happen when we put them back in the water? What do they like to eat?</w:t>
      </w:r>
    </w:p>
    <w:p w14:paraId="38311D33" w14:textId="77777777" w:rsidR="00324338" w:rsidRPr="00596D3B" w:rsidRDefault="00324338" w:rsidP="00324338">
      <w:pPr>
        <w:spacing w:line="360" w:lineRule="auto"/>
        <w:jc w:val="both"/>
        <w:rPr>
          <w:rFonts w:ascii="Arial" w:hAnsi="Arial" w:cs="Arial"/>
          <w:sz w:val="20"/>
          <w:szCs w:val="20"/>
        </w:rPr>
      </w:pPr>
    </w:p>
    <w:p w14:paraId="4F3A106F" w14:textId="77777777" w:rsidR="00324338" w:rsidRPr="00596D3B" w:rsidRDefault="00324338" w:rsidP="00324338">
      <w:pPr>
        <w:spacing w:line="360" w:lineRule="auto"/>
        <w:jc w:val="both"/>
        <w:rPr>
          <w:rFonts w:ascii="Arial" w:hAnsi="Arial" w:cs="Arial"/>
          <w:b/>
          <w:bCs/>
          <w:sz w:val="20"/>
          <w:szCs w:val="20"/>
        </w:rPr>
      </w:pPr>
      <w:r w:rsidRPr="00596D3B">
        <w:rPr>
          <w:rFonts w:ascii="Arial" w:hAnsi="Arial" w:cs="Arial"/>
          <w:b/>
          <w:bCs/>
          <w:sz w:val="20"/>
          <w:szCs w:val="20"/>
        </w:rPr>
        <w:t xml:space="preserve">Links to New Curriculum: - </w:t>
      </w:r>
    </w:p>
    <w:p w14:paraId="0195432D" w14:textId="77777777" w:rsidR="00324338" w:rsidRPr="00596D3B" w:rsidRDefault="00324338" w:rsidP="00324338">
      <w:pPr>
        <w:pStyle w:val="ListParagraph"/>
        <w:numPr>
          <w:ilvl w:val="0"/>
          <w:numId w:val="7"/>
        </w:numPr>
        <w:spacing w:line="360" w:lineRule="auto"/>
        <w:jc w:val="both"/>
        <w:rPr>
          <w:rFonts w:ascii="Arial" w:hAnsi="Arial" w:cs="Arial"/>
          <w:sz w:val="20"/>
          <w:szCs w:val="20"/>
        </w:rPr>
      </w:pPr>
      <w:r w:rsidRPr="00596D3B">
        <w:rPr>
          <w:rFonts w:ascii="Arial" w:hAnsi="Arial" w:cs="Arial"/>
          <w:sz w:val="20"/>
          <w:szCs w:val="20"/>
        </w:rPr>
        <w:lastRenderedPageBreak/>
        <w:t>Collect and record data through investigation</w:t>
      </w:r>
    </w:p>
    <w:p w14:paraId="563EC873" w14:textId="77777777" w:rsidR="00324338" w:rsidRPr="00596D3B" w:rsidRDefault="00324338" w:rsidP="00324338">
      <w:pPr>
        <w:pStyle w:val="ListParagraph"/>
        <w:numPr>
          <w:ilvl w:val="0"/>
          <w:numId w:val="7"/>
        </w:numPr>
        <w:spacing w:line="360" w:lineRule="auto"/>
        <w:jc w:val="both"/>
        <w:rPr>
          <w:rFonts w:ascii="Arial" w:hAnsi="Arial" w:cs="Arial"/>
          <w:sz w:val="20"/>
          <w:szCs w:val="20"/>
        </w:rPr>
      </w:pPr>
      <w:r w:rsidRPr="00596D3B">
        <w:rPr>
          <w:rFonts w:ascii="Arial" w:hAnsi="Arial" w:cs="Arial"/>
          <w:sz w:val="20"/>
          <w:szCs w:val="20"/>
        </w:rPr>
        <w:t>Make sets of objects together and categorise</w:t>
      </w:r>
    </w:p>
    <w:p w14:paraId="419CB8F9" w14:textId="77777777" w:rsidR="00324338" w:rsidRDefault="00324338" w:rsidP="00324338">
      <w:pPr>
        <w:pStyle w:val="ListParagraph"/>
        <w:numPr>
          <w:ilvl w:val="0"/>
          <w:numId w:val="7"/>
        </w:numPr>
        <w:spacing w:line="360" w:lineRule="auto"/>
        <w:jc w:val="both"/>
        <w:rPr>
          <w:rFonts w:ascii="Arial" w:hAnsi="Arial" w:cs="Arial"/>
          <w:sz w:val="20"/>
          <w:szCs w:val="20"/>
        </w:rPr>
      </w:pPr>
      <w:r w:rsidRPr="00596D3B">
        <w:rPr>
          <w:rFonts w:ascii="Arial" w:hAnsi="Arial" w:cs="Arial"/>
          <w:sz w:val="20"/>
          <w:szCs w:val="20"/>
        </w:rPr>
        <w:t>Recognise data through a variety of different methods</w:t>
      </w:r>
    </w:p>
    <w:p w14:paraId="3470FB8E" w14:textId="77777777" w:rsidR="00324338" w:rsidRPr="00FF2275" w:rsidRDefault="00324338" w:rsidP="00324338">
      <w:pPr>
        <w:pStyle w:val="ListParagraph"/>
        <w:spacing w:line="360" w:lineRule="auto"/>
        <w:ind w:left="1080"/>
        <w:jc w:val="both"/>
        <w:rPr>
          <w:rFonts w:ascii="Arial" w:hAnsi="Arial" w:cs="Arial"/>
          <w:sz w:val="20"/>
          <w:szCs w:val="20"/>
        </w:rPr>
      </w:pPr>
      <w:r w:rsidRPr="00FF2275">
        <w:rPr>
          <w:rFonts w:ascii="Arial" w:hAnsi="Arial" w:cs="Arial"/>
          <w:sz w:val="20"/>
          <w:szCs w:val="20"/>
        </w:rPr>
        <w:t>(</w:t>
      </w:r>
      <w:r w:rsidRPr="00FF2275">
        <w:rPr>
          <w:rFonts w:ascii="Arial" w:hAnsi="Arial" w:cs="Arial"/>
          <w:color w:val="000000"/>
          <w:sz w:val="20"/>
          <w:szCs w:val="20"/>
          <w:shd w:val="clear" w:color="auto" w:fill="FFFFFF"/>
        </w:rPr>
        <w:t>Welsh Government, 2021)</w:t>
      </w:r>
    </w:p>
    <w:p w14:paraId="6D6F3AEB" w14:textId="77777777" w:rsidR="00324338" w:rsidRPr="00596D3B" w:rsidRDefault="00324338" w:rsidP="00324338">
      <w:pPr>
        <w:spacing w:line="360" w:lineRule="auto"/>
        <w:jc w:val="both"/>
        <w:rPr>
          <w:rFonts w:ascii="Arial" w:hAnsi="Arial" w:cs="Arial"/>
          <w:sz w:val="20"/>
          <w:szCs w:val="20"/>
        </w:rPr>
      </w:pPr>
    </w:p>
    <w:p w14:paraId="5F343C62" w14:textId="77777777" w:rsidR="00324338" w:rsidRPr="00596D3B" w:rsidRDefault="00324338" w:rsidP="00324338">
      <w:pPr>
        <w:spacing w:line="360" w:lineRule="auto"/>
        <w:jc w:val="center"/>
        <w:rPr>
          <w:sz w:val="20"/>
          <w:szCs w:val="20"/>
        </w:rPr>
      </w:pPr>
      <w:r w:rsidRPr="00596D3B">
        <w:rPr>
          <w:sz w:val="20"/>
          <w:szCs w:val="20"/>
        </w:rPr>
        <w:fldChar w:fldCharType="begin"/>
      </w:r>
      <w:r w:rsidRPr="00596D3B">
        <w:rPr>
          <w:sz w:val="20"/>
          <w:szCs w:val="20"/>
        </w:rPr>
        <w:instrText xml:space="preserve"> INCLUDEPICTURE "/var/folders/hk/kw0jpnhj4s1bxh61p49jlfrc0000gn/T/com.microsoft.Word/WebArchiveCopyPasteTempFiles/frog-life-cycle.png" \* MERGEFORMATINET </w:instrText>
      </w:r>
      <w:r w:rsidRPr="00596D3B">
        <w:rPr>
          <w:sz w:val="20"/>
          <w:szCs w:val="20"/>
        </w:rPr>
        <w:fldChar w:fldCharType="separate"/>
      </w:r>
      <w:r w:rsidRPr="00596D3B">
        <w:rPr>
          <w:noProof/>
          <w:sz w:val="20"/>
          <w:szCs w:val="20"/>
        </w:rPr>
        <w:drawing>
          <wp:inline distT="0" distB="0" distL="0" distR="0" wp14:anchorId="16A9AD66" wp14:editId="066DED36">
            <wp:extent cx="4234629" cy="3019245"/>
            <wp:effectExtent l="0" t="0" r="0" b="3810"/>
            <wp:docPr id="2" name="Picture 2" descr="Frog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tail_pic" descr="Frog Life Cyc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51291" cy="3102424"/>
                    </a:xfrm>
                    <a:prstGeom prst="rect">
                      <a:avLst/>
                    </a:prstGeom>
                    <a:noFill/>
                    <a:ln>
                      <a:noFill/>
                    </a:ln>
                  </pic:spPr>
                </pic:pic>
              </a:graphicData>
            </a:graphic>
          </wp:inline>
        </w:drawing>
      </w:r>
      <w:r w:rsidRPr="00596D3B">
        <w:rPr>
          <w:sz w:val="20"/>
          <w:szCs w:val="20"/>
        </w:rPr>
        <w:fldChar w:fldCharType="end"/>
      </w:r>
    </w:p>
    <w:p w14:paraId="71FD74E8" w14:textId="77777777" w:rsidR="00324338" w:rsidRPr="00596D3B" w:rsidRDefault="00324338" w:rsidP="00324338">
      <w:pPr>
        <w:spacing w:line="360" w:lineRule="auto"/>
        <w:jc w:val="center"/>
        <w:rPr>
          <w:rFonts w:ascii="Arial" w:hAnsi="Arial" w:cs="Arial"/>
          <w:sz w:val="20"/>
          <w:szCs w:val="20"/>
        </w:rPr>
      </w:pPr>
      <w:r w:rsidRPr="00596D3B">
        <w:rPr>
          <w:rFonts w:ascii="Arial" w:hAnsi="Arial" w:cs="Arial"/>
          <w:sz w:val="20"/>
          <w:szCs w:val="20"/>
        </w:rPr>
        <w:t>(Source: Shepard M, 2020)</w:t>
      </w:r>
    </w:p>
    <w:p w14:paraId="237AEB68" w14:textId="77777777" w:rsidR="00324338" w:rsidRPr="00596D3B" w:rsidRDefault="00324338" w:rsidP="00324338">
      <w:pPr>
        <w:spacing w:line="360" w:lineRule="auto"/>
        <w:rPr>
          <w:rFonts w:ascii="Arial" w:hAnsi="Arial" w:cs="Arial"/>
          <w:sz w:val="20"/>
          <w:szCs w:val="20"/>
        </w:rPr>
      </w:pPr>
    </w:p>
    <w:p w14:paraId="3DA5C9D3" w14:textId="77777777" w:rsidR="00324338" w:rsidRPr="00596D3B" w:rsidRDefault="00324338" w:rsidP="00324338">
      <w:pPr>
        <w:spacing w:line="360" w:lineRule="auto"/>
        <w:rPr>
          <w:rFonts w:ascii="Arial" w:hAnsi="Arial" w:cs="Arial"/>
          <w:sz w:val="20"/>
          <w:szCs w:val="20"/>
        </w:rPr>
      </w:pPr>
    </w:p>
    <w:p w14:paraId="1C3C83B7"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sz w:val="20"/>
          <w:szCs w:val="20"/>
        </w:rPr>
        <w:t xml:space="preserve">The life cycle of a frog is an exciting and fun way for children to learn science. Where the children can look for frog spawn and estimate the number of tadpoles that may be born, there might be tadpoles in the water that the children can collect, count, and investigate and look for further signs of growth and development such as the formation of legs. The children can look at the changes in colour, shape and size whilst measuring and recording growth, and watch them develop into froglets, before being released back into the wild to become frogs. The song 5 little speckled frogs can be introduced whereby number has meaning. </w:t>
      </w:r>
    </w:p>
    <w:p w14:paraId="5895B1B6" w14:textId="77777777" w:rsidR="00324338" w:rsidRPr="00596D3B" w:rsidRDefault="00324338" w:rsidP="00324338">
      <w:pPr>
        <w:spacing w:line="360" w:lineRule="auto"/>
        <w:jc w:val="both"/>
        <w:rPr>
          <w:rFonts w:ascii="Arial" w:hAnsi="Arial" w:cs="Arial"/>
          <w:sz w:val="20"/>
          <w:szCs w:val="20"/>
        </w:rPr>
      </w:pPr>
    </w:p>
    <w:p w14:paraId="01CF6FBC" w14:textId="77777777" w:rsidR="00324338" w:rsidRPr="00596D3B" w:rsidRDefault="00324338" w:rsidP="00324338">
      <w:pPr>
        <w:spacing w:line="360" w:lineRule="auto"/>
        <w:jc w:val="both"/>
        <w:rPr>
          <w:rFonts w:ascii="Arial" w:hAnsi="Arial" w:cs="Arial"/>
          <w:b/>
          <w:bCs/>
          <w:sz w:val="20"/>
          <w:szCs w:val="20"/>
        </w:rPr>
      </w:pPr>
      <w:r w:rsidRPr="00596D3B">
        <w:rPr>
          <w:rFonts w:ascii="Arial" w:hAnsi="Arial" w:cs="Arial"/>
          <w:b/>
          <w:bCs/>
          <w:sz w:val="20"/>
          <w:szCs w:val="20"/>
        </w:rPr>
        <w:t xml:space="preserve">Links to New Curriculum: - </w:t>
      </w:r>
    </w:p>
    <w:p w14:paraId="0DFE1FE5" w14:textId="77777777" w:rsidR="00324338" w:rsidRPr="00596D3B" w:rsidRDefault="00324338" w:rsidP="00324338">
      <w:pPr>
        <w:pStyle w:val="ListParagraph"/>
        <w:numPr>
          <w:ilvl w:val="0"/>
          <w:numId w:val="2"/>
        </w:numPr>
        <w:spacing w:line="360" w:lineRule="auto"/>
        <w:jc w:val="both"/>
        <w:rPr>
          <w:rFonts w:ascii="Arial" w:hAnsi="Arial" w:cs="Arial"/>
          <w:sz w:val="20"/>
          <w:szCs w:val="20"/>
        </w:rPr>
      </w:pPr>
      <w:r w:rsidRPr="00596D3B">
        <w:rPr>
          <w:rFonts w:ascii="Arial" w:hAnsi="Arial" w:cs="Arial"/>
          <w:sz w:val="20"/>
          <w:szCs w:val="20"/>
        </w:rPr>
        <w:t xml:space="preserve">Explore living things, life cycles and habitats </w:t>
      </w:r>
    </w:p>
    <w:p w14:paraId="691A4831" w14:textId="77777777" w:rsidR="00324338" w:rsidRDefault="00324338" w:rsidP="00324338">
      <w:pPr>
        <w:pStyle w:val="ListParagraph"/>
        <w:numPr>
          <w:ilvl w:val="0"/>
          <w:numId w:val="2"/>
        </w:numPr>
        <w:spacing w:line="360" w:lineRule="auto"/>
        <w:jc w:val="both"/>
        <w:rPr>
          <w:rFonts w:ascii="Arial" w:hAnsi="Arial" w:cs="Arial"/>
          <w:sz w:val="20"/>
          <w:szCs w:val="20"/>
        </w:rPr>
      </w:pPr>
      <w:r w:rsidRPr="00596D3B">
        <w:rPr>
          <w:rFonts w:ascii="Arial" w:hAnsi="Arial" w:cs="Arial"/>
          <w:sz w:val="20"/>
          <w:szCs w:val="20"/>
        </w:rPr>
        <w:t>Make observations and explore the outdoor environment</w:t>
      </w:r>
    </w:p>
    <w:p w14:paraId="305072E4" w14:textId="77777777" w:rsidR="00324338" w:rsidRDefault="00324338" w:rsidP="00324338">
      <w:pPr>
        <w:spacing w:line="360" w:lineRule="auto"/>
        <w:ind w:firstLine="720"/>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Pr="00FF2275">
        <w:rPr>
          <w:rFonts w:ascii="Arial" w:hAnsi="Arial" w:cs="Arial"/>
          <w:color w:val="000000"/>
          <w:sz w:val="20"/>
          <w:szCs w:val="20"/>
          <w:shd w:val="clear" w:color="auto" w:fill="FFFFFF"/>
        </w:rPr>
        <w:t>Welsh Government</w:t>
      </w:r>
      <w:r>
        <w:rPr>
          <w:rFonts w:ascii="Arial" w:hAnsi="Arial" w:cs="Arial"/>
          <w:color w:val="000000"/>
          <w:sz w:val="20"/>
          <w:szCs w:val="20"/>
          <w:shd w:val="clear" w:color="auto" w:fill="FFFFFF"/>
        </w:rPr>
        <w:t xml:space="preserve">, </w:t>
      </w:r>
      <w:r w:rsidRPr="00FF2275">
        <w:rPr>
          <w:rFonts w:ascii="Arial" w:hAnsi="Arial" w:cs="Arial"/>
          <w:color w:val="000000"/>
          <w:sz w:val="20"/>
          <w:szCs w:val="20"/>
          <w:shd w:val="clear" w:color="auto" w:fill="FFFFFF"/>
        </w:rPr>
        <w:t>2021)</w:t>
      </w:r>
    </w:p>
    <w:p w14:paraId="19546EAB" w14:textId="77777777" w:rsidR="00324338" w:rsidRPr="00FF2275" w:rsidRDefault="00324338" w:rsidP="00324338">
      <w:pPr>
        <w:spacing w:line="360" w:lineRule="auto"/>
        <w:ind w:firstLine="720"/>
        <w:jc w:val="both"/>
        <w:rPr>
          <w:rFonts w:ascii="Arial" w:hAnsi="Arial" w:cs="Arial"/>
          <w:sz w:val="20"/>
          <w:szCs w:val="20"/>
        </w:rPr>
      </w:pPr>
    </w:p>
    <w:p w14:paraId="572667CB" w14:textId="77777777" w:rsidR="00324338" w:rsidRPr="00596D3B" w:rsidRDefault="00324338" w:rsidP="00324338">
      <w:pPr>
        <w:spacing w:line="360" w:lineRule="auto"/>
        <w:jc w:val="both"/>
        <w:rPr>
          <w:rFonts w:ascii="Arial" w:hAnsi="Arial" w:cs="Arial"/>
          <w:b/>
          <w:sz w:val="20"/>
          <w:szCs w:val="20"/>
          <w:u w:val="single"/>
        </w:rPr>
      </w:pPr>
      <w:r w:rsidRPr="00596D3B">
        <w:rPr>
          <w:rFonts w:ascii="Arial" w:hAnsi="Arial" w:cs="Arial"/>
          <w:b/>
          <w:bCs/>
          <w:sz w:val="20"/>
          <w:szCs w:val="20"/>
          <w:u w:val="single"/>
        </w:rPr>
        <w:t>The Woodland</w:t>
      </w:r>
    </w:p>
    <w:p w14:paraId="7768B022" w14:textId="77777777" w:rsidR="00324338" w:rsidRPr="00596D3B" w:rsidRDefault="00324338" w:rsidP="00324338">
      <w:pPr>
        <w:spacing w:line="360" w:lineRule="auto"/>
        <w:jc w:val="both"/>
        <w:rPr>
          <w:rFonts w:ascii="Arial" w:hAnsi="Arial" w:cs="Arial"/>
          <w:b/>
          <w:bCs/>
          <w:sz w:val="20"/>
          <w:szCs w:val="20"/>
          <w:u w:val="single"/>
        </w:rPr>
      </w:pPr>
    </w:p>
    <w:p w14:paraId="0639FCF2"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sz w:val="20"/>
          <w:szCs w:val="20"/>
        </w:rPr>
        <w:t xml:space="preserve">As you can see in the photograph </w:t>
      </w:r>
      <w:r>
        <w:rPr>
          <w:rFonts w:ascii="Arial" w:hAnsi="Arial" w:cs="Arial"/>
          <w:sz w:val="20"/>
          <w:szCs w:val="20"/>
        </w:rPr>
        <w:t>under section one,</w:t>
      </w:r>
      <w:r w:rsidRPr="00596D3B">
        <w:rPr>
          <w:rFonts w:ascii="Arial" w:hAnsi="Arial" w:cs="Arial"/>
          <w:sz w:val="20"/>
          <w:szCs w:val="20"/>
        </w:rPr>
        <w:t xml:space="preserve"> there are tree’s all around the pond, most of this area is made up of woodland. The woodland is a perfect area for children to explore loose parts play </w:t>
      </w:r>
      <w:r w:rsidRPr="00596D3B">
        <w:rPr>
          <w:rFonts w:ascii="Arial" w:hAnsi="Arial" w:cs="Arial"/>
          <w:sz w:val="20"/>
          <w:szCs w:val="20"/>
        </w:rPr>
        <w:lastRenderedPageBreak/>
        <w:t>where the children can gather an abundance of stones, pinecones, leaves, branches, twigs, logs, planks</w:t>
      </w:r>
      <w:r>
        <w:rPr>
          <w:rFonts w:ascii="Arial" w:hAnsi="Arial" w:cs="Arial"/>
          <w:sz w:val="20"/>
          <w:szCs w:val="20"/>
        </w:rPr>
        <w:t>, ropes, plastic containers, tubes, materials</w:t>
      </w:r>
      <w:r w:rsidRPr="00596D3B">
        <w:rPr>
          <w:rFonts w:ascii="Arial" w:hAnsi="Arial" w:cs="Arial"/>
          <w:sz w:val="20"/>
          <w:szCs w:val="20"/>
        </w:rPr>
        <w:t xml:space="preserve"> and whatever other interesting objects they can find to count sort and order and build large structures like the one illustrated in the picture below, where certain sticks of a certain length and size can be found to balance </w:t>
      </w:r>
      <w:r>
        <w:rPr>
          <w:rFonts w:ascii="Arial" w:hAnsi="Arial" w:cs="Arial"/>
          <w:sz w:val="20"/>
          <w:szCs w:val="20"/>
        </w:rPr>
        <w:t xml:space="preserve">and </w:t>
      </w:r>
      <w:r w:rsidRPr="00596D3B">
        <w:rPr>
          <w:rFonts w:ascii="Arial" w:hAnsi="Arial" w:cs="Arial"/>
          <w:sz w:val="20"/>
          <w:szCs w:val="20"/>
        </w:rPr>
        <w:t>construc</w:t>
      </w:r>
      <w:r>
        <w:rPr>
          <w:rFonts w:ascii="Arial" w:hAnsi="Arial" w:cs="Arial"/>
          <w:sz w:val="20"/>
          <w:szCs w:val="20"/>
        </w:rPr>
        <w:t>t</w:t>
      </w:r>
      <w:r w:rsidRPr="00596D3B">
        <w:rPr>
          <w:rFonts w:ascii="Arial" w:hAnsi="Arial" w:cs="Arial"/>
          <w:sz w:val="20"/>
          <w:szCs w:val="20"/>
        </w:rPr>
        <w:t xml:space="preserve"> the den</w:t>
      </w:r>
      <w:r>
        <w:rPr>
          <w:rFonts w:ascii="Arial" w:hAnsi="Arial" w:cs="Arial"/>
          <w:sz w:val="20"/>
          <w:szCs w:val="20"/>
        </w:rPr>
        <w:t>, allowing the children to take part in open ended discussions and come up with solutions.</w:t>
      </w:r>
      <w:r w:rsidRPr="00596D3B">
        <w:rPr>
          <w:rFonts w:ascii="Arial" w:hAnsi="Arial" w:cs="Arial"/>
          <w:sz w:val="20"/>
          <w:szCs w:val="20"/>
        </w:rPr>
        <w:t xml:space="preserve"> The children may need to think about the weather and what things </w:t>
      </w:r>
      <w:r>
        <w:rPr>
          <w:rFonts w:ascii="Arial" w:hAnsi="Arial" w:cs="Arial"/>
          <w:sz w:val="20"/>
          <w:szCs w:val="20"/>
        </w:rPr>
        <w:t xml:space="preserve">they </w:t>
      </w:r>
      <w:r w:rsidRPr="00596D3B">
        <w:rPr>
          <w:rFonts w:ascii="Arial" w:hAnsi="Arial" w:cs="Arial"/>
          <w:sz w:val="20"/>
          <w:szCs w:val="20"/>
        </w:rPr>
        <w:t>might need to</w:t>
      </w:r>
      <w:r>
        <w:rPr>
          <w:rFonts w:ascii="Arial" w:hAnsi="Arial" w:cs="Arial"/>
          <w:sz w:val="20"/>
          <w:szCs w:val="20"/>
        </w:rPr>
        <w:t xml:space="preserve"> make the den</w:t>
      </w:r>
      <w:r w:rsidRPr="00596D3B">
        <w:rPr>
          <w:rFonts w:ascii="Arial" w:hAnsi="Arial" w:cs="Arial"/>
          <w:sz w:val="20"/>
          <w:szCs w:val="20"/>
        </w:rPr>
        <w:t xml:space="preserve"> watertight such as large leaves</w:t>
      </w:r>
      <w:r>
        <w:rPr>
          <w:rFonts w:ascii="Arial" w:hAnsi="Arial" w:cs="Arial"/>
          <w:sz w:val="20"/>
          <w:szCs w:val="20"/>
        </w:rPr>
        <w:t xml:space="preserve">, </w:t>
      </w:r>
      <w:r w:rsidRPr="00596D3B">
        <w:rPr>
          <w:rFonts w:ascii="Arial" w:hAnsi="Arial" w:cs="Arial"/>
          <w:sz w:val="20"/>
          <w:szCs w:val="20"/>
        </w:rPr>
        <w:t>hay or moss and estimate the number of materials that is needed for the job. They may discuss gravity for instance when things fall</w:t>
      </w:r>
      <w:r>
        <w:rPr>
          <w:rFonts w:ascii="Arial" w:hAnsi="Arial" w:cs="Arial"/>
          <w:sz w:val="20"/>
          <w:szCs w:val="20"/>
        </w:rPr>
        <w:t xml:space="preserve"> and </w:t>
      </w:r>
      <w:proofErr w:type="gramStart"/>
      <w:r>
        <w:rPr>
          <w:rFonts w:ascii="Arial" w:hAnsi="Arial" w:cs="Arial"/>
          <w:sz w:val="20"/>
          <w:szCs w:val="20"/>
        </w:rPr>
        <w:t>have to</w:t>
      </w:r>
      <w:proofErr w:type="gramEnd"/>
      <w:r>
        <w:rPr>
          <w:rFonts w:ascii="Arial" w:hAnsi="Arial" w:cs="Arial"/>
          <w:sz w:val="20"/>
          <w:szCs w:val="20"/>
        </w:rPr>
        <w:t xml:space="preserve"> be picked back up</w:t>
      </w:r>
      <w:r w:rsidRPr="00596D3B">
        <w:rPr>
          <w:rFonts w:ascii="Arial" w:hAnsi="Arial" w:cs="Arial"/>
          <w:sz w:val="20"/>
          <w:szCs w:val="20"/>
        </w:rPr>
        <w:t xml:space="preserve"> </w:t>
      </w:r>
      <w:r>
        <w:rPr>
          <w:rFonts w:ascii="Arial" w:hAnsi="Arial" w:cs="Arial"/>
          <w:sz w:val="20"/>
          <w:szCs w:val="20"/>
        </w:rPr>
        <w:t>or use</w:t>
      </w:r>
      <w:r w:rsidRPr="00596D3B">
        <w:rPr>
          <w:rFonts w:ascii="Arial" w:hAnsi="Arial" w:cs="Arial"/>
          <w:sz w:val="20"/>
          <w:szCs w:val="20"/>
        </w:rPr>
        <w:t xml:space="preserve"> questioning such as What will happen if we add one more? What will happen if we change this object for something different? How can you balance these sticks to ensure the structure is sturdy? the list of learning possibilities </w:t>
      </w:r>
      <w:proofErr w:type="gramStart"/>
      <w:r w:rsidRPr="00596D3B">
        <w:rPr>
          <w:rFonts w:ascii="Arial" w:hAnsi="Arial" w:cs="Arial"/>
          <w:sz w:val="20"/>
          <w:szCs w:val="20"/>
        </w:rPr>
        <w:t>In</w:t>
      </w:r>
      <w:proofErr w:type="gramEnd"/>
      <w:r w:rsidRPr="00596D3B">
        <w:rPr>
          <w:rFonts w:ascii="Arial" w:hAnsi="Arial" w:cs="Arial"/>
          <w:sz w:val="20"/>
          <w:szCs w:val="20"/>
        </w:rPr>
        <w:t xml:space="preserve"> the woodland is endless. </w:t>
      </w:r>
    </w:p>
    <w:p w14:paraId="79A9754D" w14:textId="77777777" w:rsidR="00324338" w:rsidRPr="00596D3B" w:rsidRDefault="00324338" w:rsidP="00324338">
      <w:pPr>
        <w:spacing w:line="360" w:lineRule="auto"/>
        <w:jc w:val="both"/>
        <w:rPr>
          <w:rFonts w:ascii="Arial" w:hAnsi="Arial" w:cs="Arial"/>
          <w:sz w:val="20"/>
          <w:szCs w:val="20"/>
        </w:rPr>
      </w:pPr>
    </w:p>
    <w:p w14:paraId="7505FD4F" w14:textId="77777777" w:rsidR="00324338" w:rsidRPr="00596D3B" w:rsidRDefault="00324338" w:rsidP="00324338">
      <w:pPr>
        <w:spacing w:line="360" w:lineRule="auto"/>
        <w:jc w:val="both"/>
        <w:rPr>
          <w:rFonts w:ascii="Arial" w:hAnsi="Arial" w:cs="Arial"/>
          <w:b/>
          <w:bCs/>
          <w:sz w:val="20"/>
          <w:szCs w:val="20"/>
        </w:rPr>
      </w:pPr>
      <w:r w:rsidRPr="00596D3B">
        <w:rPr>
          <w:rFonts w:ascii="Arial" w:hAnsi="Arial" w:cs="Arial"/>
          <w:b/>
          <w:bCs/>
          <w:sz w:val="20"/>
          <w:szCs w:val="20"/>
        </w:rPr>
        <w:t>Links to New Curriculum: -</w:t>
      </w:r>
    </w:p>
    <w:p w14:paraId="01D3C719" w14:textId="77777777" w:rsidR="00324338" w:rsidRPr="00596D3B" w:rsidRDefault="00324338" w:rsidP="00324338">
      <w:pPr>
        <w:pStyle w:val="ListParagraph"/>
        <w:numPr>
          <w:ilvl w:val="0"/>
          <w:numId w:val="3"/>
        </w:numPr>
        <w:spacing w:line="360" w:lineRule="auto"/>
        <w:jc w:val="both"/>
        <w:rPr>
          <w:rFonts w:ascii="Arial" w:hAnsi="Arial" w:cs="Arial"/>
          <w:sz w:val="20"/>
          <w:szCs w:val="20"/>
        </w:rPr>
      </w:pPr>
      <w:r w:rsidRPr="00596D3B">
        <w:rPr>
          <w:rFonts w:ascii="Arial" w:hAnsi="Arial" w:cs="Arial"/>
          <w:sz w:val="20"/>
          <w:szCs w:val="20"/>
        </w:rPr>
        <w:t>Choose different materials to use</w:t>
      </w:r>
    </w:p>
    <w:p w14:paraId="3489C640" w14:textId="77777777" w:rsidR="00324338" w:rsidRPr="00596D3B" w:rsidRDefault="00324338" w:rsidP="00324338">
      <w:pPr>
        <w:pStyle w:val="ListParagraph"/>
        <w:numPr>
          <w:ilvl w:val="0"/>
          <w:numId w:val="3"/>
        </w:numPr>
        <w:spacing w:line="360" w:lineRule="auto"/>
        <w:jc w:val="both"/>
        <w:rPr>
          <w:rFonts w:ascii="Arial" w:hAnsi="Arial" w:cs="Arial"/>
          <w:sz w:val="20"/>
          <w:szCs w:val="20"/>
        </w:rPr>
      </w:pPr>
      <w:r w:rsidRPr="00596D3B">
        <w:rPr>
          <w:rFonts w:ascii="Arial" w:hAnsi="Arial" w:cs="Arial"/>
          <w:sz w:val="20"/>
          <w:szCs w:val="20"/>
        </w:rPr>
        <w:t>Select materials and tools for construction</w:t>
      </w:r>
    </w:p>
    <w:p w14:paraId="248759A0" w14:textId="77777777" w:rsidR="00324338" w:rsidRPr="00596D3B" w:rsidRDefault="00324338" w:rsidP="00324338">
      <w:pPr>
        <w:pStyle w:val="ListParagraph"/>
        <w:numPr>
          <w:ilvl w:val="0"/>
          <w:numId w:val="3"/>
        </w:numPr>
        <w:spacing w:line="360" w:lineRule="auto"/>
        <w:jc w:val="both"/>
        <w:rPr>
          <w:rFonts w:ascii="Arial" w:hAnsi="Arial" w:cs="Arial"/>
          <w:sz w:val="20"/>
          <w:szCs w:val="20"/>
        </w:rPr>
      </w:pPr>
      <w:r w:rsidRPr="00596D3B">
        <w:rPr>
          <w:rFonts w:ascii="Arial" w:hAnsi="Arial" w:cs="Arial"/>
          <w:sz w:val="20"/>
          <w:szCs w:val="20"/>
        </w:rPr>
        <w:t>Communicate what I am making</w:t>
      </w:r>
    </w:p>
    <w:p w14:paraId="77860778" w14:textId="77777777" w:rsidR="00324338" w:rsidRDefault="00324338" w:rsidP="00324338">
      <w:pPr>
        <w:pStyle w:val="ListParagraph"/>
        <w:numPr>
          <w:ilvl w:val="0"/>
          <w:numId w:val="3"/>
        </w:numPr>
        <w:spacing w:line="360" w:lineRule="auto"/>
        <w:jc w:val="both"/>
        <w:rPr>
          <w:rFonts w:ascii="Arial" w:hAnsi="Arial" w:cs="Arial"/>
          <w:sz w:val="20"/>
          <w:szCs w:val="20"/>
        </w:rPr>
      </w:pPr>
      <w:r w:rsidRPr="00596D3B">
        <w:rPr>
          <w:rFonts w:ascii="Arial" w:hAnsi="Arial" w:cs="Arial"/>
          <w:sz w:val="20"/>
          <w:szCs w:val="20"/>
        </w:rPr>
        <w:t>Understand differences such as equal and not equal</w:t>
      </w:r>
    </w:p>
    <w:p w14:paraId="6BD97735" w14:textId="77777777" w:rsidR="00324338" w:rsidRPr="00FF2275" w:rsidRDefault="00324338" w:rsidP="00324338">
      <w:pPr>
        <w:pStyle w:val="ListParagraph"/>
        <w:spacing w:line="360" w:lineRule="auto"/>
        <w:jc w:val="both"/>
        <w:rPr>
          <w:rFonts w:ascii="Arial" w:hAnsi="Arial" w:cs="Arial"/>
          <w:color w:val="000000"/>
          <w:sz w:val="20"/>
          <w:szCs w:val="20"/>
          <w:shd w:val="clear" w:color="auto" w:fill="FFFFFF"/>
        </w:rPr>
      </w:pPr>
      <w:r w:rsidRPr="00FF2275">
        <w:rPr>
          <w:rFonts w:ascii="Arial" w:hAnsi="Arial" w:cs="Arial"/>
          <w:color w:val="000000"/>
          <w:sz w:val="20"/>
          <w:szCs w:val="20"/>
          <w:shd w:val="clear" w:color="auto" w:fill="FFFFFF"/>
        </w:rPr>
        <w:t>(Welsh Government, 2021)</w:t>
      </w:r>
    </w:p>
    <w:p w14:paraId="10BF2CC2" w14:textId="77777777" w:rsidR="00324338" w:rsidRPr="00596D3B" w:rsidRDefault="00324338" w:rsidP="00324338">
      <w:pPr>
        <w:spacing w:line="360" w:lineRule="auto"/>
        <w:jc w:val="both"/>
        <w:rPr>
          <w:rFonts w:ascii="Arial" w:hAnsi="Arial" w:cs="Arial"/>
          <w:sz w:val="20"/>
          <w:szCs w:val="20"/>
        </w:rPr>
      </w:pPr>
    </w:p>
    <w:p w14:paraId="1124D5BD" w14:textId="77777777" w:rsidR="00324338" w:rsidRPr="00596D3B" w:rsidRDefault="00324338" w:rsidP="00324338">
      <w:pPr>
        <w:spacing w:line="360" w:lineRule="auto"/>
        <w:jc w:val="center"/>
        <w:rPr>
          <w:sz w:val="20"/>
          <w:szCs w:val="20"/>
        </w:rPr>
      </w:pPr>
      <w:r w:rsidRPr="00596D3B">
        <w:rPr>
          <w:sz w:val="20"/>
          <w:szCs w:val="20"/>
        </w:rPr>
        <w:fldChar w:fldCharType="begin"/>
      </w:r>
      <w:r w:rsidRPr="00596D3B">
        <w:rPr>
          <w:sz w:val="20"/>
          <w:szCs w:val="20"/>
        </w:rPr>
        <w:instrText xml:space="preserve"> INCLUDEPICTURE "/var/folders/hk/kw0jpnhj4s1bxh61p49jlfrc0000gn/T/com.microsoft.Word/WebArchiveCopyPasteTempFiles/Woodland-Den-Blue-Forest-Treehouse.jpg" \* MERGEFORMATINET </w:instrText>
      </w:r>
      <w:r w:rsidRPr="00596D3B">
        <w:rPr>
          <w:sz w:val="20"/>
          <w:szCs w:val="20"/>
        </w:rPr>
        <w:fldChar w:fldCharType="separate"/>
      </w:r>
      <w:r w:rsidRPr="00596D3B">
        <w:rPr>
          <w:noProof/>
          <w:sz w:val="20"/>
          <w:szCs w:val="20"/>
        </w:rPr>
        <w:drawing>
          <wp:inline distT="0" distB="0" distL="0" distR="0" wp14:anchorId="4231EB36" wp14:editId="1019521C">
            <wp:extent cx="4241074" cy="2798229"/>
            <wp:effectExtent l="0" t="0" r="1270" b="0"/>
            <wp:docPr id="3" name="Picture 3" descr="A picture containing tree, outdoor,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ree, outdoor, grass, plant&#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l="-1" r="-9" b="7824"/>
                    <a:stretch/>
                  </pic:blipFill>
                  <pic:spPr bwMode="auto">
                    <a:xfrm>
                      <a:off x="0" y="0"/>
                      <a:ext cx="4459015" cy="2942025"/>
                    </a:xfrm>
                    <a:prstGeom prst="rect">
                      <a:avLst/>
                    </a:prstGeom>
                    <a:noFill/>
                    <a:ln>
                      <a:noFill/>
                    </a:ln>
                    <a:extLst>
                      <a:ext uri="{53640926-AAD7-44D8-BBD7-CCE9431645EC}">
                        <a14:shadowObscured xmlns:a14="http://schemas.microsoft.com/office/drawing/2010/main"/>
                      </a:ext>
                    </a:extLst>
                  </pic:spPr>
                </pic:pic>
              </a:graphicData>
            </a:graphic>
          </wp:inline>
        </w:drawing>
      </w:r>
      <w:r w:rsidRPr="00596D3B">
        <w:rPr>
          <w:sz w:val="20"/>
          <w:szCs w:val="20"/>
        </w:rPr>
        <w:fldChar w:fldCharType="end"/>
      </w:r>
    </w:p>
    <w:p w14:paraId="4D285D2C" w14:textId="77777777" w:rsidR="00324338" w:rsidRPr="00596D3B" w:rsidRDefault="00324338" w:rsidP="00324338">
      <w:pPr>
        <w:spacing w:line="360" w:lineRule="auto"/>
        <w:jc w:val="center"/>
        <w:rPr>
          <w:rFonts w:ascii="Arial" w:hAnsi="Arial" w:cs="Arial"/>
          <w:sz w:val="20"/>
          <w:szCs w:val="20"/>
        </w:rPr>
      </w:pPr>
      <w:r w:rsidRPr="00596D3B">
        <w:rPr>
          <w:rFonts w:ascii="Arial" w:hAnsi="Arial" w:cs="Arial"/>
          <w:sz w:val="20"/>
          <w:szCs w:val="20"/>
        </w:rPr>
        <w:t>(Source: Blue Forest, 2016)</w:t>
      </w:r>
    </w:p>
    <w:p w14:paraId="208B2C97" w14:textId="77777777" w:rsidR="00324338" w:rsidRPr="00596D3B" w:rsidRDefault="00324338" w:rsidP="00324338">
      <w:pPr>
        <w:spacing w:line="360" w:lineRule="auto"/>
        <w:rPr>
          <w:rFonts w:ascii="Arial" w:hAnsi="Arial" w:cs="Arial"/>
          <w:sz w:val="20"/>
          <w:szCs w:val="20"/>
        </w:rPr>
      </w:pPr>
    </w:p>
    <w:p w14:paraId="163A5AE6"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sz w:val="20"/>
          <w:szCs w:val="20"/>
        </w:rPr>
        <w:t xml:space="preserve">There are sometimes designated barbeque areas in the woodland, the </w:t>
      </w:r>
      <w:proofErr w:type="spellStart"/>
      <w:r w:rsidRPr="00596D3B">
        <w:rPr>
          <w:rFonts w:ascii="Arial" w:hAnsi="Arial" w:cs="Arial"/>
          <w:sz w:val="20"/>
          <w:szCs w:val="20"/>
        </w:rPr>
        <w:t>the</w:t>
      </w:r>
      <w:proofErr w:type="spellEnd"/>
      <w:r w:rsidRPr="00596D3B">
        <w:rPr>
          <w:rFonts w:ascii="Arial" w:hAnsi="Arial" w:cs="Arial"/>
          <w:sz w:val="20"/>
          <w:szCs w:val="20"/>
        </w:rPr>
        <w:t xml:space="preserve"> council have provided funding for </w:t>
      </w:r>
      <w:r>
        <w:rPr>
          <w:rFonts w:ascii="Arial" w:hAnsi="Arial" w:cs="Arial"/>
          <w:sz w:val="20"/>
          <w:szCs w:val="20"/>
        </w:rPr>
        <w:t xml:space="preserve">such areas </w:t>
      </w:r>
      <w:r w:rsidRPr="00596D3B">
        <w:rPr>
          <w:rFonts w:ascii="Arial" w:hAnsi="Arial" w:cs="Arial"/>
          <w:sz w:val="20"/>
          <w:szCs w:val="20"/>
        </w:rPr>
        <w:t>at the Gnoll country park</w:t>
      </w:r>
      <w:r>
        <w:rPr>
          <w:rFonts w:ascii="Arial" w:hAnsi="Arial" w:cs="Arial"/>
          <w:sz w:val="20"/>
          <w:szCs w:val="20"/>
        </w:rPr>
        <w:t xml:space="preserve"> (</w:t>
      </w:r>
      <w:r w:rsidRPr="00596D3B">
        <w:rPr>
          <w:rFonts w:ascii="Arial" w:hAnsi="Arial" w:cs="Arial"/>
          <w:sz w:val="20"/>
          <w:szCs w:val="20"/>
        </w:rPr>
        <w:t>BBC News, 2020</w:t>
      </w:r>
      <w:proofErr w:type="gramStart"/>
      <w:r>
        <w:rPr>
          <w:rFonts w:ascii="Arial" w:hAnsi="Arial" w:cs="Arial"/>
          <w:sz w:val="20"/>
          <w:szCs w:val="20"/>
        </w:rPr>
        <w:t>)</w:t>
      </w:r>
      <w:r w:rsidRPr="00596D3B">
        <w:rPr>
          <w:rFonts w:ascii="Arial" w:hAnsi="Arial" w:cs="Arial"/>
          <w:sz w:val="20"/>
          <w:szCs w:val="20"/>
        </w:rPr>
        <w:t xml:space="preserve">  Where</w:t>
      </w:r>
      <w:proofErr w:type="gramEnd"/>
      <w:r w:rsidRPr="00596D3B">
        <w:rPr>
          <w:rFonts w:ascii="Arial" w:hAnsi="Arial" w:cs="Arial"/>
          <w:sz w:val="20"/>
          <w:szCs w:val="20"/>
        </w:rPr>
        <w:t xml:space="preserve"> </w:t>
      </w:r>
      <w:r>
        <w:rPr>
          <w:rFonts w:ascii="Arial" w:hAnsi="Arial" w:cs="Arial"/>
          <w:sz w:val="20"/>
          <w:szCs w:val="20"/>
        </w:rPr>
        <w:t>fires</w:t>
      </w:r>
      <w:r w:rsidRPr="00596D3B">
        <w:rPr>
          <w:rFonts w:ascii="Arial" w:hAnsi="Arial" w:cs="Arial"/>
          <w:sz w:val="20"/>
          <w:szCs w:val="20"/>
        </w:rPr>
        <w:t xml:space="preserve"> can be lit</w:t>
      </w:r>
      <w:r>
        <w:rPr>
          <w:rFonts w:ascii="Arial" w:hAnsi="Arial" w:cs="Arial"/>
          <w:sz w:val="20"/>
          <w:szCs w:val="20"/>
        </w:rPr>
        <w:t xml:space="preserve"> t</w:t>
      </w:r>
      <w:r w:rsidRPr="00596D3B">
        <w:rPr>
          <w:rFonts w:ascii="Arial" w:hAnsi="Arial" w:cs="Arial"/>
          <w:sz w:val="20"/>
          <w:szCs w:val="20"/>
        </w:rPr>
        <w:t>o toast marshmallows, this will allow the children to choose, count, and sequence the</w:t>
      </w:r>
      <w:r>
        <w:rPr>
          <w:rFonts w:ascii="Arial" w:hAnsi="Arial" w:cs="Arial"/>
          <w:sz w:val="20"/>
          <w:szCs w:val="20"/>
        </w:rPr>
        <w:t xml:space="preserve"> colour and</w:t>
      </w:r>
      <w:r w:rsidRPr="00596D3B">
        <w:rPr>
          <w:rFonts w:ascii="Arial" w:hAnsi="Arial" w:cs="Arial"/>
          <w:sz w:val="20"/>
          <w:szCs w:val="20"/>
        </w:rPr>
        <w:t xml:space="preserve"> number of marshmallows they want to place on stick</w:t>
      </w:r>
      <w:r>
        <w:rPr>
          <w:rFonts w:ascii="Arial" w:hAnsi="Arial" w:cs="Arial"/>
          <w:sz w:val="20"/>
          <w:szCs w:val="20"/>
        </w:rPr>
        <w:t>s</w:t>
      </w:r>
      <w:r w:rsidRPr="00596D3B">
        <w:rPr>
          <w:rFonts w:ascii="Arial" w:hAnsi="Arial" w:cs="Arial"/>
          <w:sz w:val="20"/>
          <w:szCs w:val="20"/>
        </w:rPr>
        <w:t xml:space="preserve"> and to look at the changes in consistency and the melting process. Prompting discussion on what will happen? How will the texture change?</w:t>
      </w:r>
    </w:p>
    <w:p w14:paraId="57BDEC51" w14:textId="77777777" w:rsidR="00324338" w:rsidRPr="00596D3B" w:rsidRDefault="00324338" w:rsidP="00324338">
      <w:pPr>
        <w:spacing w:line="360" w:lineRule="auto"/>
        <w:jc w:val="both"/>
        <w:rPr>
          <w:rFonts w:ascii="Arial" w:hAnsi="Arial" w:cs="Arial"/>
          <w:sz w:val="20"/>
          <w:szCs w:val="20"/>
        </w:rPr>
      </w:pPr>
    </w:p>
    <w:p w14:paraId="2C1FB332" w14:textId="77777777" w:rsidR="00324338" w:rsidRPr="00596D3B" w:rsidRDefault="00324338" w:rsidP="00324338">
      <w:pPr>
        <w:spacing w:line="360" w:lineRule="auto"/>
        <w:jc w:val="both"/>
        <w:rPr>
          <w:rFonts w:ascii="Arial" w:hAnsi="Arial" w:cs="Arial"/>
          <w:b/>
          <w:bCs/>
          <w:sz w:val="20"/>
          <w:szCs w:val="20"/>
          <w:u w:val="single"/>
        </w:rPr>
      </w:pPr>
      <w:r w:rsidRPr="00596D3B">
        <w:rPr>
          <w:rFonts w:ascii="Arial" w:hAnsi="Arial" w:cs="Arial"/>
          <w:b/>
          <w:bCs/>
          <w:sz w:val="20"/>
          <w:szCs w:val="20"/>
          <w:u w:val="single"/>
        </w:rPr>
        <w:t>Links to New Curriculum: -</w:t>
      </w:r>
    </w:p>
    <w:p w14:paraId="572A61D9" w14:textId="77777777" w:rsidR="00324338" w:rsidRPr="00596D3B" w:rsidRDefault="00324338" w:rsidP="00324338">
      <w:pPr>
        <w:pStyle w:val="ListParagraph"/>
        <w:numPr>
          <w:ilvl w:val="0"/>
          <w:numId w:val="4"/>
        </w:numPr>
        <w:spacing w:line="360" w:lineRule="auto"/>
        <w:jc w:val="both"/>
        <w:rPr>
          <w:rFonts w:ascii="Arial" w:hAnsi="Arial" w:cs="Arial"/>
          <w:sz w:val="20"/>
          <w:szCs w:val="20"/>
        </w:rPr>
      </w:pPr>
      <w:r w:rsidRPr="00596D3B">
        <w:rPr>
          <w:rFonts w:ascii="Arial" w:hAnsi="Arial" w:cs="Arial"/>
          <w:sz w:val="20"/>
          <w:szCs w:val="20"/>
        </w:rPr>
        <w:t xml:space="preserve">Count objects and sequence that I can touch and cannot touch </w:t>
      </w:r>
    </w:p>
    <w:p w14:paraId="0FF8B620" w14:textId="77777777" w:rsidR="00324338" w:rsidRDefault="00324338" w:rsidP="00324338">
      <w:pPr>
        <w:pStyle w:val="ListParagraph"/>
        <w:numPr>
          <w:ilvl w:val="0"/>
          <w:numId w:val="4"/>
        </w:numPr>
        <w:spacing w:line="360" w:lineRule="auto"/>
        <w:jc w:val="both"/>
        <w:rPr>
          <w:rFonts w:ascii="Arial" w:hAnsi="Arial" w:cs="Arial"/>
          <w:sz w:val="20"/>
          <w:szCs w:val="20"/>
        </w:rPr>
      </w:pPr>
      <w:r w:rsidRPr="00596D3B">
        <w:rPr>
          <w:rFonts w:ascii="Arial" w:hAnsi="Arial" w:cs="Arial"/>
          <w:sz w:val="20"/>
          <w:szCs w:val="20"/>
        </w:rPr>
        <w:t xml:space="preserve">Talk about different sets and how they change when added too or taken away </w:t>
      </w:r>
    </w:p>
    <w:p w14:paraId="536F9981" w14:textId="77777777" w:rsidR="00324338" w:rsidRPr="00E30B79" w:rsidRDefault="00324338" w:rsidP="00324338">
      <w:pPr>
        <w:pStyle w:val="ListParagraph"/>
        <w:spacing w:line="360" w:lineRule="auto"/>
        <w:jc w:val="both"/>
        <w:rPr>
          <w:rFonts w:ascii="Arial" w:hAnsi="Arial" w:cs="Arial"/>
          <w:color w:val="000000"/>
          <w:sz w:val="20"/>
          <w:szCs w:val="20"/>
          <w:shd w:val="clear" w:color="auto" w:fill="FFFFFF"/>
        </w:rPr>
      </w:pPr>
      <w:r w:rsidRPr="00FF2275">
        <w:rPr>
          <w:rFonts w:ascii="Arial" w:hAnsi="Arial" w:cs="Arial"/>
          <w:color w:val="000000"/>
          <w:sz w:val="20"/>
          <w:szCs w:val="20"/>
          <w:shd w:val="clear" w:color="auto" w:fill="FFFFFF"/>
        </w:rPr>
        <w:t>(Welsh Government, 2021)</w:t>
      </w:r>
    </w:p>
    <w:p w14:paraId="7B60C652" w14:textId="77777777" w:rsidR="00324338" w:rsidRPr="00FF2275" w:rsidRDefault="00324338" w:rsidP="00324338">
      <w:pPr>
        <w:spacing w:line="360" w:lineRule="auto"/>
        <w:jc w:val="both"/>
        <w:rPr>
          <w:rFonts w:ascii="Arial" w:hAnsi="Arial" w:cs="Arial"/>
          <w:sz w:val="20"/>
          <w:szCs w:val="20"/>
        </w:rPr>
      </w:pPr>
    </w:p>
    <w:p w14:paraId="4AA53D89" w14:textId="77777777" w:rsidR="00324338" w:rsidRDefault="00324338" w:rsidP="00324338">
      <w:pPr>
        <w:spacing w:line="360" w:lineRule="auto"/>
        <w:jc w:val="center"/>
        <w:rPr>
          <w:rFonts w:ascii="Arial" w:hAnsi="Arial" w:cs="Arial"/>
          <w:sz w:val="20"/>
          <w:szCs w:val="20"/>
        </w:rPr>
      </w:pPr>
      <w:r>
        <w:rPr>
          <w:rFonts w:ascii="Arial" w:hAnsi="Arial" w:cs="Arial"/>
          <w:noProof/>
          <w:sz w:val="20"/>
          <w:szCs w:val="20"/>
        </w:rPr>
        <w:drawing>
          <wp:inline distT="0" distB="0" distL="0" distR="0" wp14:anchorId="366FA755" wp14:editId="74733354">
            <wp:extent cx="3918857" cy="240343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4547666" cy="2789086"/>
                    </a:xfrm>
                    <a:prstGeom prst="rect">
                      <a:avLst/>
                    </a:prstGeom>
                  </pic:spPr>
                </pic:pic>
              </a:graphicData>
            </a:graphic>
          </wp:inline>
        </w:drawing>
      </w:r>
    </w:p>
    <w:p w14:paraId="40369373" w14:textId="77777777" w:rsidR="00324338" w:rsidRDefault="00324338" w:rsidP="00324338">
      <w:pPr>
        <w:spacing w:line="360" w:lineRule="auto"/>
        <w:jc w:val="center"/>
        <w:rPr>
          <w:rFonts w:ascii="Arial" w:hAnsi="Arial" w:cs="Arial"/>
          <w:sz w:val="20"/>
          <w:szCs w:val="20"/>
        </w:rPr>
      </w:pPr>
      <w:r>
        <w:rPr>
          <w:rFonts w:ascii="Arial" w:hAnsi="Arial" w:cs="Arial"/>
          <w:sz w:val="20"/>
          <w:szCs w:val="20"/>
        </w:rPr>
        <w:t>(Source: Graham D, no date)</w:t>
      </w:r>
    </w:p>
    <w:p w14:paraId="08C38516" w14:textId="77777777" w:rsidR="00324338" w:rsidRPr="00596D3B" w:rsidRDefault="00324338" w:rsidP="00324338">
      <w:pPr>
        <w:spacing w:line="360" w:lineRule="auto"/>
        <w:jc w:val="center"/>
        <w:rPr>
          <w:rFonts w:ascii="Arial" w:hAnsi="Arial" w:cs="Arial"/>
          <w:sz w:val="20"/>
          <w:szCs w:val="20"/>
        </w:rPr>
      </w:pPr>
    </w:p>
    <w:p w14:paraId="4FD55C75"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sz w:val="20"/>
          <w:szCs w:val="20"/>
        </w:rPr>
        <w:t xml:space="preserve">Additionally, experiments can be </w:t>
      </w:r>
      <w:r>
        <w:rPr>
          <w:rFonts w:ascii="Arial" w:hAnsi="Arial" w:cs="Arial"/>
          <w:sz w:val="20"/>
          <w:szCs w:val="20"/>
        </w:rPr>
        <w:t>completed</w:t>
      </w:r>
      <w:r w:rsidRPr="00596D3B">
        <w:rPr>
          <w:rFonts w:ascii="Arial" w:hAnsi="Arial" w:cs="Arial"/>
          <w:sz w:val="20"/>
          <w:szCs w:val="20"/>
        </w:rPr>
        <w:t xml:space="preserve"> such as making popcorn by using a tea light, tin, teaspoon of oil, popcorn kernels and a home-made tripod</w:t>
      </w:r>
      <w:r>
        <w:rPr>
          <w:rFonts w:ascii="Arial" w:hAnsi="Arial" w:cs="Arial"/>
          <w:sz w:val="20"/>
          <w:szCs w:val="20"/>
        </w:rPr>
        <w:t xml:space="preserve"> a smaller version of what’s illustrated in the picture above.</w:t>
      </w:r>
      <w:r w:rsidRPr="00596D3B">
        <w:rPr>
          <w:rFonts w:ascii="Arial" w:hAnsi="Arial" w:cs="Arial"/>
          <w:sz w:val="20"/>
          <w:szCs w:val="20"/>
        </w:rPr>
        <w:t xml:space="preserve"> Where the children </w:t>
      </w:r>
      <w:r>
        <w:rPr>
          <w:rFonts w:ascii="Arial" w:hAnsi="Arial" w:cs="Arial"/>
          <w:sz w:val="20"/>
          <w:szCs w:val="20"/>
        </w:rPr>
        <w:t>will learn</w:t>
      </w:r>
      <w:r w:rsidRPr="00596D3B">
        <w:rPr>
          <w:rFonts w:ascii="Arial" w:hAnsi="Arial" w:cs="Arial"/>
          <w:sz w:val="20"/>
          <w:szCs w:val="20"/>
        </w:rPr>
        <w:t xml:space="preserve"> how to construct a tripod by following directions of a diagram. The children will need to collect sticks of similar size and measurement where the children will learn how to</w:t>
      </w:r>
      <w:r>
        <w:rPr>
          <w:rFonts w:ascii="Arial" w:hAnsi="Arial" w:cs="Arial"/>
          <w:sz w:val="20"/>
          <w:szCs w:val="20"/>
        </w:rPr>
        <w:t xml:space="preserve"> lash and</w:t>
      </w:r>
      <w:r w:rsidRPr="00596D3B">
        <w:rPr>
          <w:rFonts w:ascii="Arial" w:hAnsi="Arial" w:cs="Arial"/>
          <w:sz w:val="20"/>
          <w:szCs w:val="20"/>
        </w:rPr>
        <w:t xml:space="preserve"> tie these</w:t>
      </w:r>
      <w:r>
        <w:rPr>
          <w:rFonts w:ascii="Arial" w:hAnsi="Arial" w:cs="Arial"/>
          <w:sz w:val="20"/>
          <w:szCs w:val="20"/>
        </w:rPr>
        <w:t xml:space="preserve"> </w:t>
      </w:r>
      <w:r w:rsidRPr="00596D3B">
        <w:rPr>
          <w:rFonts w:ascii="Arial" w:hAnsi="Arial" w:cs="Arial"/>
          <w:sz w:val="20"/>
          <w:szCs w:val="20"/>
        </w:rPr>
        <w:t>together</w:t>
      </w:r>
      <w:r>
        <w:rPr>
          <w:rFonts w:ascii="Arial" w:hAnsi="Arial" w:cs="Arial"/>
          <w:sz w:val="20"/>
          <w:szCs w:val="20"/>
        </w:rPr>
        <w:t xml:space="preserve"> and </w:t>
      </w:r>
      <w:r w:rsidRPr="00596D3B">
        <w:rPr>
          <w:rFonts w:ascii="Arial" w:hAnsi="Arial" w:cs="Arial"/>
          <w:sz w:val="20"/>
          <w:szCs w:val="20"/>
        </w:rPr>
        <w:t xml:space="preserve">use their senses to listen to the kernels popping and look at the science behind it. How did that happen? What did we do? What happened? How much have we made? </w:t>
      </w:r>
    </w:p>
    <w:p w14:paraId="4748C893" w14:textId="77777777" w:rsidR="00324338" w:rsidRPr="00596D3B" w:rsidRDefault="00324338" w:rsidP="00324338">
      <w:pPr>
        <w:spacing w:line="360" w:lineRule="auto"/>
        <w:jc w:val="both"/>
        <w:rPr>
          <w:rFonts w:ascii="Arial" w:hAnsi="Arial" w:cs="Arial"/>
          <w:sz w:val="20"/>
          <w:szCs w:val="20"/>
        </w:rPr>
      </w:pPr>
    </w:p>
    <w:p w14:paraId="4E438199" w14:textId="77777777" w:rsidR="00324338" w:rsidRPr="00596D3B" w:rsidRDefault="00324338" w:rsidP="00324338">
      <w:pPr>
        <w:spacing w:line="360" w:lineRule="auto"/>
        <w:jc w:val="both"/>
        <w:rPr>
          <w:rFonts w:ascii="Arial" w:hAnsi="Arial" w:cs="Arial"/>
          <w:b/>
          <w:bCs/>
          <w:sz w:val="20"/>
          <w:szCs w:val="20"/>
        </w:rPr>
      </w:pPr>
      <w:r w:rsidRPr="00596D3B">
        <w:rPr>
          <w:rFonts w:ascii="Arial" w:hAnsi="Arial" w:cs="Arial"/>
          <w:b/>
          <w:bCs/>
          <w:sz w:val="20"/>
          <w:szCs w:val="20"/>
        </w:rPr>
        <w:t>Links to New Curriculum: -</w:t>
      </w:r>
    </w:p>
    <w:p w14:paraId="0ECFAE64" w14:textId="77777777" w:rsidR="00324338" w:rsidRPr="00596D3B" w:rsidRDefault="00324338" w:rsidP="00324338">
      <w:pPr>
        <w:pStyle w:val="ListParagraph"/>
        <w:numPr>
          <w:ilvl w:val="0"/>
          <w:numId w:val="5"/>
        </w:numPr>
        <w:spacing w:line="360" w:lineRule="auto"/>
        <w:jc w:val="both"/>
        <w:rPr>
          <w:rFonts w:ascii="Arial" w:hAnsi="Arial" w:cs="Arial"/>
          <w:sz w:val="20"/>
          <w:szCs w:val="20"/>
        </w:rPr>
      </w:pPr>
      <w:r w:rsidRPr="00596D3B">
        <w:rPr>
          <w:rFonts w:ascii="Arial" w:hAnsi="Arial" w:cs="Arial"/>
          <w:sz w:val="20"/>
          <w:szCs w:val="20"/>
        </w:rPr>
        <w:t>Follow instructions and construct and control a device.</w:t>
      </w:r>
    </w:p>
    <w:p w14:paraId="5061E3B5" w14:textId="77777777" w:rsidR="00324338" w:rsidRDefault="00324338" w:rsidP="00324338">
      <w:pPr>
        <w:pStyle w:val="ListParagraph"/>
        <w:numPr>
          <w:ilvl w:val="0"/>
          <w:numId w:val="5"/>
        </w:numPr>
        <w:spacing w:line="360" w:lineRule="auto"/>
        <w:jc w:val="both"/>
        <w:rPr>
          <w:rFonts w:ascii="Arial" w:hAnsi="Arial" w:cs="Arial"/>
          <w:sz w:val="20"/>
          <w:szCs w:val="20"/>
        </w:rPr>
      </w:pPr>
      <w:r w:rsidRPr="00596D3B">
        <w:rPr>
          <w:rFonts w:ascii="Arial" w:hAnsi="Arial" w:cs="Arial"/>
          <w:sz w:val="20"/>
          <w:szCs w:val="20"/>
        </w:rPr>
        <w:t>Question how things work and show curiosity</w:t>
      </w:r>
      <w:r>
        <w:rPr>
          <w:rFonts w:ascii="Arial" w:hAnsi="Arial" w:cs="Arial"/>
          <w:sz w:val="20"/>
          <w:szCs w:val="20"/>
        </w:rPr>
        <w:t>.</w:t>
      </w:r>
    </w:p>
    <w:p w14:paraId="56696521" w14:textId="77777777" w:rsidR="00324338" w:rsidRPr="00FF2275" w:rsidRDefault="00324338" w:rsidP="00324338">
      <w:pPr>
        <w:pStyle w:val="ListParagraph"/>
        <w:spacing w:line="360" w:lineRule="auto"/>
        <w:jc w:val="both"/>
        <w:rPr>
          <w:rFonts w:ascii="Arial" w:hAnsi="Arial" w:cs="Arial"/>
          <w:color w:val="000000"/>
          <w:sz w:val="20"/>
          <w:szCs w:val="20"/>
          <w:shd w:val="clear" w:color="auto" w:fill="FFFFFF"/>
        </w:rPr>
      </w:pPr>
      <w:r w:rsidRPr="00FF2275">
        <w:rPr>
          <w:rFonts w:ascii="Arial" w:hAnsi="Arial" w:cs="Arial"/>
          <w:color w:val="000000"/>
          <w:sz w:val="20"/>
          <w:szCs w:val="20"/>
          <w:shd w:val="clear" w:color="auto" w:fill="FFFFFF"/>
        </w:rPr>
        <w:t>(Welsh Government, 2021)</w:t>
      </w:r>
    </w:p>
    <w:p w14:paraId="24597CAE" w14:textId="77777777" w:rsidR="00324338" w:rsidRPr="00596D3B" w:rsidRDefault="00324338" w:rsidP="00324338">
      <w:pPr>
        <w:pStyle w:val="ListParagraph"/>
        <w:spacing w:line="360" w:lineRule="auto"/>
        <w:jc w:val="both"/>
        <w:rPr>
          <w:rFonts w:ascii="Arial" w:hAnsi="Arial" w:cs="Arial"/>
          <w:sz w:val="20"/>
          <w:szCs w:val="20"/>
        </w:rPr>
      </w:pPr>
    </w:p>
    <w:p w14:paraId="1810E2F3" w14:textId="77777777" w:rsidR="00324338" w:rsidRPr="00596D3B" w:rsidRDefault="00324338" w:rsidP="00324338">
      <w:pPr>
        <w:spacing w:line="360" w:lineRule="auto"/>
        <w:jc w:val="both"/>
        <w:rPr>
          <w:rFonts w:ascii="Arial" w:hAnsi="Arial" w:cs="Arial"/>
          <w:b/>
          <w:bCs/>
          <w:sz w:val="20"/>
          <w:szCs w:val="20"/>
          <w:u w:val="single"/>
        </w:rPr>
      </w:pPr>
    </w:p>
    <w:p w14:paraId="5ADF3F8B" w14:textId="77777777" w:rsidR="00324338" w:rsidRPr="00596D3B" w:rsidRDefault="00324338" w:rsidP="00324338">
      <w:pPr>
        <w:spacing w:line="360" w:lineRule="auto"/>
        <w:jc w:val="both"/>
        <w:rPr>
          <w:rFonts w:ascii="Arial" w:hAnsi="Arial" w:cs="Arial"/>
          <w:b/>
          <w:bCs/>
          <w:sz w:val="20"/>
          <w:szCs w:val="20"/>
          <w:u w:val="single"/>
        </w:rPr>
      </w:pPr>
      <w:r w:rsidRPr="00596D3B">
        <w:rPr>
          <w:rFonts w:ascii="Arial" w:hAnsi="Arial" w:cs="Arial"/>
          <w:b/>
          <w:bCs/>
          <w:sz w:val="20"/>
          <w:szCs w:val="20"/>
          <w:u w:val="single"/>
        </w:rPr>
        <w:t>The clouds</w:t>
      </w:r>
    </w:p>
    <w:p w14:paraId="4195AB56" w14:textId="77777777" w:rsidR="00324338" w:rsidRPr="00596D3B" w:rsidRDefault="00324338" w:rsidP="00324338">
      <w:pPr>
        <w:spacing w:line="360" w:lineRule="auto"/>
        <w:jc w:val="both"/>
        <w:rPr>
          <w:rFonts w:ascii="Arial" w:hAnsi="Arial" w:cs="Arial"/>
          <w:b/>
          <w:bCs/>
          <w:sz w:val="20"/>
          <w:szCs w:val="20"/>
          <w:u w:val="single"/>
        </w:rPr>
      </w:pPr>
    </w:p>
    <w:p w14:paraId="25DAD50A" w14:textId="77777777" w:rsidR="00324338" w:rsidRDefault="00324338" w:rsidP="00324338">
      <w:pPr>
        <w:spacing w:line="360" w:lineRule="auto"/>
        <w:jc w:val="both"/>
        <w:rPr>
          <w:rFonts w:ascii="Arial" w:hAnsi="Arial" w:cs="Arial"/>
          <w:sz w:val="20"/>
          <w:szCs w:val="20"/>
        </w:rPr>
      </w:pPr>
      <w:r w:rsidRPr="00596D3B">
        <w:rPr>
          <w:rFonts w:ascii="Arial" w:hAnsi="Arial" w:cs="Arial"/>
          <w:sz w:val="20"/>
          <w:szCs w:val="20"/>
        </w:rPr>
        <w:t xml:space="preserve">The clouds are a prominent feature in the photograph and can be rather interesting for children learn about. </w:t>
      </w:r>
      <w:r>
        <w:rPr>
          <w:rFonts w:ascii="Arial" w:hAnsi="Arial" w:cs="Arial"/>
          <w:sz w:val="20"/>
          <w:szCs w:val="20"/>
        </w:rPr>
        <w:t>This is where childcare practitioners</w:t>
      </w:r>
      <w:r w:rsidRPr="00596D3B">
        <w:rPr>
          <w:rFonts w:ascii="Arial" w:hAnsi="Arial" w:cs="Arial"/>
          <w:sz w:val="20"/>
          <w:szCs w:val="20"/>
        </w:rPr>
        <w:t xml:space="preserve"> can teach the children how the clouds are formed</w:t>
      </w:r>
      <w:r>
        <w:rPr>
          <w:rFonts w:ascii="Arial" w:hAnsi="Arial" w:cs="Arial"/>
          <w:sz w:val="20"/>
          <w:szCs w:val="20"/>
        </w:rPr>
        <w:t xml:space="preserve">, which will allow </w:t>
      </w:r>
      <w:r w:rsidRPr="00596D3B">
        <w:rPr>
          <w:rFonts w:ascii="Arial" w:hAnsi="Arial" w:cs="Arial"/>
          <w:sz w:val="20"/>
          <w:szCs w:val="20"/>
        </w:rPr>
        <w:t>the</w:t>
      </w:r>
      <w:r>
        <w:rPr>
          <w:rFonts w:ascii="Arial" w:hAnsi="Arial" w:cs="Arial"/>
          <w:sz w:val="20"/>
          <w:szCs w:val="20"/>
        </w:rPr>
        <w:t>m to learn about the</w:t>
      </w:r>
      <w:r w:rsidRPr="00596D3B">
        <w:rPr>
          <w:rFonts w:ascii="Arial" w:hAnsi="Arial" w:cs="Arial"/>
          <w:sz w:val="20"/>
          <w:szCs w:val="20"/>
        </w:rPr>
        <w:t xml:space="preserve"> water cycle</w:t>
      </w:r>
      <w:r>
        <w:rPr>
          <w:rFonts w:ascii="Arial" w:hAnsi="Arial" w:cs="Arial"/>
          <w:sz w:val="20"/>
          <w:szCs w:val="20"/>
        </w:rPr>
        <w:t>,</w:t>
      </w:r>
      <w:r w:rsidRPr="00596D3B">
        <w:rPr>
          <w:rFonts w:ascii="Arial" w:hAnsi="Arial" w:cs="Arial"/>
          <w:sz w:val="20"/>
          <w:szCs w:val="20"/>
        </w:rPr>
        <w:t xml:space="preserve"> </w:t>
      </w:r>
      <w:r>
        <w:rPr>
          <w:rFonts w:ascii="Arial" w:hAnsi="Arial" w:cs="Arial"/>
          <w:sz w:val="20"/>
          <w:szCs w:val="20"/>
        </w:rPr>
        <w:t xml:space="preserve">whereby </w:t>
      </w:r>
      <w:r w:rsidRPr="00596D3B">
        <w:rPr>
          <w:rFonts w:ascii="Arial" w:hAnsi="Arial" w:cs="Arial"/>
          <w:sz w:val="20"/>
          <w:szCs w:val="20"/>
        </w:rPr>
        <w:t xml:space="preserve">water and ice travels up to the sky </w:t>
      </w:r>
      <w:r>
        <w:rPr>
          <w:rFonts w:ascii="Arial" w:hAnsi="Arial" w:cs="Arial"/>
          <w:sz w:val="20"/>
          <w:szCs w:val="20"/>
        </w:rPr>
        <w:t>to</w:t>
      </w:r>
      <w:r w:rsidRPr="00596D3B">
        <w:rPr>
          <w:rFonts w:ascii="Arial" w:hAnsi="Arial" w:cs="Arial"/>
          <w:sz w:val="20"/>
          <w:szCs w:val="20"/>
        </w:rPr>
        <w:t xml:space="preserve"> form clouds, and when the clouds turn grey and heavy it rains</w:t>
      </w:r>
      <w:r>
        <w:rPr>
          <w:rFonts w:ascii="Arial" w:hAnsi="Arial" w:cs="Arial"/>
          <w:sz w:val="20"/>
          <w:szCs w:val="20"/>
        </w:rPr>
        <w:t>, then the cycle starts all over again</w:t>
      </w:r>
      <w:r w:rsidRPr="00596D3B">
        <w:rPr>
          <w:rFonts w:ascii="Arial" w:hAnsi="Arial" w:cs="Arial"/>
          <w:sz w:val="20"/>
          <w:szCs w:val="20"/>
        </w:rPr>
        <w:t xml:space="preserve"> so water in constantly being recycled (Devereux, 2000).</w:t>
      </w:r>
      <w:r>
        <w:rPr>
          <w:rFonts w:ascii="Arial" w:hAnsi="Arial" w:cs="Arial"/>
          <w:sz w:val="20"/>
          <w:szCs w:val="20"/>
        </w:rPr>
        <w:t xml:space="preserve"> </w:t>
      </w:r>
      <w:r w:rsidRPr="00596D3B">
        <w:rPr>
          <w:rFonts w:ascii="Arial" w:hAnsi="Arial" w:cs="Arial"/>
          <w:sz w:val="20"/>
          <w:szCs w:val="20"/>
        </w:rPr>
        <w:t xml:space="preserve">Following this the children can learn the names and </w:t>
      </w:r>
      <w:r w:rsidRPr="00596D3B">
        <w:rPr>
          <w:rFonts w:ascii="Arial" w:hAnsi="Arial" w:cs="Arial"/>
          <w:sz w:val="20"/>
          <w:szCs w:val="20"/>
        </w:rPr>
        <w:lastRenderedPageBreak/>
        <w:t>shapes of the clouds as illustrated</w:t>
      </w:r>
      <w:r>
        <w:rPr>
          <w:rFonts w:ascii="Arial" w:hAnsi="Arial" w:cs="Arial"/>
          <w:sz w:val="20"/>
          <w:szCs w:val="20"/>
        </w:rPr>
        <w:t xml:space="preserve"> in the picture bellow, where</w:t>
      </w:r>
      <w:r w:rsidRPr="00596D3B">
        <w:rPr>
          <w:rFonts w:ascii="Arial" w:hAnsi="Arial" w:cs="Arial"/>
          <w:i/>
          <w:iCs/>
          <w:color w:val="000000"/>
          <w:sz w:val="20"/>
          <w:szCs w:val="20"/>
        </w:rPr>
        <w:t xml:space="preserve"> </w:t>
      </w:r>
      <w:r>
        <w:rPr>
          <w:rFonts w:ascii="Arial" w:hAnsi="Arial" w:cs="Arial"/>
          <w:sz w:val="20"/>
          <w:szCs w:val="20"/>
        </w:rPr>
        <w:t>t</w:t>
      </w:r>
      <w:r w:rsidRPr="00596D3B">
        <w:rPr>
          <w:rFonts w:ascii="Arial" w:hAnsi="Arial" w:cs="Arial"/>
          <w:sz w:val="20"/>
          <w:szCs w:val="20"/>
        </w:rPr>
        <w:t xml:space="preserve">hey can </w:t>
      </w:r>
      <w:r>
        <w:rPr>
          <w:rFonts w:ascii="Arial" w:hAnsi="Arial" w:cs="Arial"/>
          <w:sz w:val="20"/>
          <w:szCs w:val="20"/>
        </w:rPr>
        <w:t>identify the different</w:t>
      </w:r>
      <w:r w:rsidRPr="00596D3B">
        <w:rPr>
          <w:rFonts w:ascii="Arial" w:hAnsi="Arial" w:cs="Arial"/>
          <w:sz w:val="20"/>
          <w:szCs w:val="20"/>
        </w:rPr>
        <w:t xml:space="preserve"> groups</w:t>
      </w:r>
      <w:r>
        <w:rPr>
          <w:rFonts w:ascii="Arial" w:hAnsi="Arial" w:cs="Arial"/>
          <w:sz w:val="20"/>
          <w:szCs w:val="20"/>
        </w:rPr>
        <w:t xml:space="preserve"> of clouds</w:t>
      </w:r>
      <w:r w:rsidRPr="00596D3B">
        <w:rPr>
          <w:rFonts w:ascii="Arial" w:hAnsi="Arial" w:cs="Arial"/>
          <w:sz w:val="20"/>
          <w:szCs w:val="20"/>
        </w:rPr>
        <w:t xml:space="preserve"> and where they are placed in the </w:t>
      </w:r>
      <w:r>
        <w:rPr>
          <w:rFonts w:ascii="Arial" w:hAnsi="Arial" w:cs="Arial"/>
          <w:sz w:val="20"/>
          <w:szCs w:val="20"/>
        </w:rPr>
        <w:t xml:space="preserve">atmosphere </w:t>
      </w:r>
      <w:r w:rsidRPr="00596D3B">
        <w:rPr>
          <w:rFonts w:ascii="Arial" w:hAnsi="Arial" w:cs="Arial"/>
          <w:sz w:val="20"/>
          <w:szCs w:val="20"/>
        </w:rPr>
        <w:t xml:space="preserve">such as high, middle, or low. Shapes and pictures can sometimes be identified in the clouds by laying down and looking up at them, the children could draw the different clouds by identifying and estimating the length, size, and type of clouds they observe. Clouds can also be constructed using cotton wool balls where art can be used to form pattern. Weather predictions can be made by the children allowing them to look at climate change decide if think it will rain today. Rainwater could also be collected in containers and the children can measure the amount of rain fall collected over a few days, by using rulers or measuring jugs, and discussions can take place with regards to how light or heavy the container feels or if its full or empty and when the water is finished with it can be used for pouring and tipping and to look at volume and weight. The clouds can also be observed in the pond this is an opportunity to </w:t>
      </w:r>
      <w:r>
        <w:rPr>
          <w:rFonts w:ascii="Arial" w:hAnsi="Arial" w:cs="Arial"/>
          <w:sz w:val="20"/>
          <w:szCs w:val="20"/>
        </w:rPr>
        <w:t xml:space="preserve">enhance the concept and </w:t>
      </w:r>
      <w:r w:rsidRPr="00596D3B">
        <w:rPr>
          <w:rFonts w:ascii="Arial" w:hAnsi="Arial" w:cs="Arial"/>
          <w:sz w:val="20"/>
          <w:szCs w:val="20"/>
        </w:rPr>
        <w:t xml:space="preserve">discuss reflections and what other reflections they can see in the </w:t>
      </w:r>
      <w:proofErr w:type="gramStart"/>
      <w:r w:rsidRPr="00596D3B">
        <w:rPr>
          <w:rFonts w:ascii="Arial" w:hAnsi="Arial" w:cs="Arial"/>
          <w:sz w:val="20"/>
          <w:szCs w:val="20"/>
        </w:rPr>
        <w:t>water</w:t>
      </w:r>
      <w:r>
        <w:rPr>
          <w:rFonts w:ascii="Arial" w:hAnsi="Arial" w:cs="Arial"/>
          <w:sz w:val="20"/>
          <w:szCs w:val="20"/>
        </w:rPr>
        <w:t>,</w:t>
      </w:r>
      <w:proofErr w:type="gramEnd"/>
      <w:r>
        <w:rPr>
          <w:rFonts w:ascii="Arial" w:hAnsi="Arial" w:cs="Arial"/>
          <w:sz w:val="20"/>
          <w:szCs w:val="20"/>
        </w:rPr>
        <w:t xml:space="preserve"> Ice can also be explored as part of this topic.</w:t>
      </w:r>
    </w:p>
    <w:p w14:paraId="572BAF75" w14:textId="77777777" w:rsidR="00324338" w:rsidRPr="00596D3B" w:rsidRDefault="00324338" w:rsidP="00324338">
      <w:pPr>
        <w:spacing w:line="360" w:lineRule="auto"/>
        <w:jc w:val="both"/>
        <w:rPr>
          <w:rFonts w:ascii="Arial" w:hAnsi="Arial" w:cs="Arial"/>
          <w:sz w:val="20"/>
          <w:szCs w:val="20"/>
        </w:rPr>
      </w:pPr>
    </w:p>
    <w:p w14:paraId="41F6F8A4" w14:textId="77777777" w:rsidR="00324338" w:rsidRPr="00596D3B" w:rsidRDefault="00324338" w:rsidP="00324338">
      <w:pPr>
        <w:spacing w:line="360" w:lineRule="auto"/>
        <w:jc w:val="both"/>
        <w:rPr>
          <w:rFonts w:ascii="Arial" w:hAnsi="Arial" w:cs="Arial"/>
          <w:b/>
          <w:bCs/>
          <w:sz w:val="20"/>
          <w:szCs w:val="20"/>
        </w:rPr>
      </w:pPr>
      <w:r w:rsidRPr="00596D3B">
        <w:rPr>
          <w:rFonts w:ascii="Arial" w:hAnsi="Arial" w:cs="Arial"/>
          <w:b/>
          <w:bCs/>
          <w:sz w:val="20"/>
          <w:szCs w:val="20"/>
        </w:rPr>
        <w:t>Links to New Curriculum: -</w:t>
      </w:r>
    </w:p>
    <w:p w14:paraId="3AAD7CF3" w14:textId="77777777" w:rsidR="00324338" w:rsidRPr="00596D3B" w:rsidRDefault="00324338" w:rsidP="00324338">
      <w:pPr>
        <w:pStyle w:val="ListParagraph"/>
        <w:numPr>
          <w:ilvl w:val="0"/>
          <w:numId w:val="6"/>
        </w:numPr>
        <w:spacing w:line="360" w:lineRule="auto"/>
        <w:jc w:val="both"/>
        <w:rPr>
          <w:rFonts w:ascii="Arial" w:hAnsi="Arial" w:cs="Arial"/>
          <w:sz w:val="20"/>
          <w:szCs w:val="20"/>
        </w:rPr>
      </w:pPr>
      <w:r w:rsidRPr="00596D3B">
        <w:rPr>
          <w:rFonts w:ascii="Arial" w:hAnsi="Arial" w:cs="Arial"/>
          <w:sz w:val="20"/>
          <w:szCs w:val="20"/>
        </w:rPr>
        <w:t>Use a variety of objects to measure</w:t>
      </w:r>
    </w:p>
    <w:p w14:paraId="2C9F5A29" w14:textId="77777777" w:rsidR="00324338" w:rsidRPr="00596D3B" w:rsidRDefault="00324338" w:rsidP="00324338">
      <w:pPr>
        <w:pStyle w:val="ListParagraph"/>
        <w:numPr>
          <w:ilvl w:val="0"/>
          <w:numId w:val="6"/>
        </w:numPr>
        <w:spacing w:line="360" w:lineRule="auto"/>
        <w:jc w:val="both"/>
        <w:rPr>
          <w:rFonts w:ascii="Arial" w:hAnsi="Arial" w:cs="Arial"/>
          <w:sz w:val="20"/>
          <w:szCs w:val="20"/>
        </w:rPr>
      </w:pPr>
      <w:r w:rsidRPr="00596D3B">
        <w:rPr>
          <w:rFonts w:ascii="Arial" w:hAnsi="Arial" w:cs="Arial"/>
          <w:sz w:val="20"/>
          <w:szCs w:val="20"/>
        </w:rPr>
        <w:t>Look at objects and identify sequences and patterns</w:t>
      </w:r>
    </w:p>
    <w:p w14:paraId="78528F3D" w14:textId="77777777" w:rsidR="00324338" w:rsidRPr="00596D3B" w:rsidRDefault="00324338" w:rsidP="00324338">
      <w:pPr>
        <w:pStyle w:val="ListParagraph"/>
        <w:numPr>
          <w:ilvl w:val="0"/>
          <w:numId w:val="6"/>
        </w:numPr>
        <w:spacing w:line="360" w:lineRule="auto"/>
        <w:jc w:val="both"/>
        <w:rPr>
          <w:rFonts w:ascii="Arial" w:hAnsi="Arial" w:cs="Arial"/>
          <w:sz w:val="20"/>
          <w:szCs w:val="20"/>
        </w:rPr>
      </w:pPr>
      <w:r w:rsidRPr="00596D3B">
        <w:rPr>
          <w:rFonts w:ascii="Arial" w:hAnsi="Arial" w:cs="Arial"/>
          <w:sz w:val="20"/>
          <w:szCs w:val="20"/>
        </w:rPr>
        <w:t>Choose materials for use</w:t>
      </w:r>
    </w:p>
    <w:p w14:paraId="124E07C8" w14:textId="77777777" w:rsidR="00324338" w:rsidRPr="00596D3B" w:rsidRDefault="00324338" w:rsidP="00324338">
      <w:pPr>
        <w:pStyle w:val="ListParagraph"/>
        <w:numPr>
          <w:ilvl w:val="0"/>
          <w:numId w:val="6"/>
        </w:numPr>
        <w:spacing w:line="360" w:lineRule="auto"/>
        <w:jc w:val="both"/>
        <w:rPr>
          <w:rFonts w:ascii="Arial" w:hAnsi="Arial" w:cs="Arial"/>
          <w:sz w:val="20"/>
          <w:szCs w:val="20"/>
        </w:rPr>
      </w:pPr>
      <w:r w:rsidRPr="00596D3B">
        <w:rPr>
          <w:rFonts w:ascii="Arial" w:hAnsi="Arial" w:cs="Arial"/>
          <w:sz w:val="20"/>
          <w:szCs w:val="20"/>
        </w:rPr>
        <w:t>Can make estimations such as heavier and lighter</w:t>
      </w:r>
    </w:p>
    <w:p w14:paraId="568D376E" w14:textId="77777777" w:rsidR="00324338" w:rsidRDefault="00324338" w:rsidP="00324338">
      <w:pPr>
        <w:pStyle w:val="ListParagraph"/>
        <w:numPr>
          <w:ilvl w:val="0"/>
          <w:numId w:val="6"/>
        </w:numPr>
        <w:spacing w:line="360" w:lineRule="auto"/>
        <w:jc w:val="both"/>
        <w:rPr>
          <w:rFonts w:ascii="Arial" w:hAnsi="Arial" w:cs="Arial"/>
          <w:sz w:val="20"/>
          <w:szCs w:val="20"/>
        </w:rPr>
      </w:pPr>
      <w:r w:rsidRPr="00596D3B">
        <w:rPr>
          <w:rFonts w:ascii="Arial" w:hAnsi="Arial" w:cs="Arial"/>
          <w:sz w:val="20"/>
          <w:szCs w:val="20"/>
        </w:rPr>
        <w:t xml:space="preserve">Talk about the influence forces have on objects and myself </w:t>
      </w:r>
    </w:p>
    <w:p w14:paraId="02946483" w14:textId="77777777" w:rsidR="00324338" w:rsidRDefault="00324338" w:rsidP="00324338">
      <w:pPr>
        <w:spacing w:line="360" w:lineRule="auto"/>
        <w:ind w:firstLine="720"/>
        <w:jc w:val="both"/>
        <w:rPr>
          <w:rFonts w:ascii="Arial" w:hAnsi="Arial" w:cs="Arial"/>
          <w:color w:val="000000"/>
          <w:sz w:val="20"/>
          <w:szCs w:val="20"/>
          <w:shd w:val="clear" w:color="auto" w:fill="FFFFFF"/>
        </w:rPr>
      </w:pPr>
      <w:r>
        <w:rPr>
          <w:rFonts w:ascii="Arial" w:hAnsi="Arial" w:cs="Arial"/>
          <w:sz w:val="20"/>
          <w:szCs w:val="20"/>
        </w:rPr>
        <w:t xml:space="preserve"> </w:t>
      </w:r>
      <w:r>
        <w:rPr>
          <w:rFonts w:ascii="Arial" w:hAnsi="Arial" w:cs="Arial"/>
          <w:color w:val="000000"/>
          <w:sz w:val="20"/>
          <w:szCs w:val="20"/>
          <w:shd w:val="clear" w:color="auto" w:fill="FFFFFF"/>
        </w:rPr>
        <w:t>(</w:t>
      </w:r>
      <w:r w:rsidRPr="00FF2275">
        <w:rPr>
          <w:rFonts w:ascii="Arial" w:hAnsi="Arial" w:cs="Arial"/>
          <w:color w:val="000000"/>
          <w:sz w:val="20"/>
          <w:szCs w:val="20"/>
          <w:shd w:val="clear" w:color="auto" w:fill="FFFFFF"/>
        </w:rPr>
        <w:t>Welsh Government</w:t>
      </w:r>
      <w:r>
        <w:rPr>
          <w:rFonts w:ascii="Arial" w:hAnsi="Arial" w:cs="Arial"/>
          <w:color w:val="000000"/>
          <w:sz w:val="20"/>
          <w:szCs w:val="20"/>
          <w:shd w:val="clear" w:color="auto" w:fill="FFFFFF"/>
        </w:rPr>
        <w:t xml:space="preserve">, </w:t>
      </w:r>
      <w:r w:rsidRPr="00FF2275">
        <w:rPr>
          <w:rFonts w:ascii="Arial" w:hAnsi="Arial" w:cs="Arial"/>
          <w:color w:val="000000"/>
          <w:sz w:val="20"/>
          <w:szCs w:val="20"/>
          <w:shd w:val="clear" w:color="auto" w:fill="FFFFFF"/>
        </w:rPr>
        <w:t>2021)</w:t>
      </w:r>
    </w:p>
    <w:p w14:paraId="11E09823" w14:textId="77777777" w:rsidR="00324338" w:rsidRPr="00FF2275" w:rsidRDefault="00324338" w:rsidP="00324338">
      <w:pPr>
        <w:spacing w:line="360" w:lineRule="auto"/>
        <w:jc w:val="both"/>
        <w:rPr>
          <w:rFonts w:ascii="Arial" w:hAnsi="Arial" w:cs="Arial"/>
          <w:sz w:val="20"/>
          <w:szCs w:val="20"/>
        </w:rPr>
      </w:pPr>
    </w:p>
    <w:p w14:paraId="70392013" w14:textId="77777777" w:rsidR="00324338" w:rsidRPr="00596D3B" w:rsidRDefault="00324338" w:rsidP="00324338">
      <w:pPr>
        <w:pStyle w:val="ListParagraph"/>
        <w:spacing w:line="360" w:lineRule="auto"/>
        <w:rPr>
          <w:rFonts w:ascii="Arial" w:hAnsi="Arial" w:cs="Arial"/>
          <w:sz w:val="20"/>
          <w:szCs w:val="20"/>
        </w:rPr>
      </w:pPr>
    </w:p>
    <w:p w14:paraId="5A9073EF" w14:textId="77777777" w:rsidR="00324338" w:rsidRPr="00596D3B" w:rsidRDefault="00324338" w:rsidP="00324338">
      <w:pPr>
        <w:spacing w:line="360" w:lineRule="auto"/>
        <w:jc w:val="center"/>
        <w:rPr>
          <w:rFonts w:ascii="Arial" w:hAnsi="Arial" w:cs="Arial"/>
          <w:sz w:val="20"/>
          <w:szCs w:val="20"/>
        </w:rPr>
      </w:pPr>
      <w:r w:rsidRPr="00596D3B">
        <w:rPr>
          <w:sz w:val="20"/>
          <w:szCs w:val="20"/>
        </w:rPr>
        <w:fldChar w:fldCharType="begin"/>
      </w:r>
      <w:r w:rsidRPr="00596D3B">
        <w:rPr>
          <w:sz w:val="20"/>
          <w:szCs w:val="20"/>
        </w:rPr>
        <w:instrText xml:space="preserve"> INCLUDEPICTURE "/var/folders/hk/kw0jpnhj4s1bxh61p49jlfrc0000gn/T/com.microsoft.Word/WebArchiveCopyPasteTempFiles/cloudtypes.gif" \* MERGEFORMATINET </w:instrText>
      </w:r>
      <w:r w:rsidRPr="00596D3B">
        <w:rPr>
          <w:sz w:val="20"/>
          <w:szCs w:val="20"/>
        </w:rPr>
        <w:fldChar w:fldCharType="separate"/>
      </w:r>
      <w:r w:rsidRPr="00596D3B">
        <w:rPr>
          <w:noProof/>
          <w:sz w:val="20"/>
          <w:szCs w:val="20"/>
        </w:rPr>
        <w:drawing>
          <wp:inline distT="0" distB="0" distL="0" distR="0" wp14:anchorId="02851A5A" wp14:editId="4750937C">
            <wp:extent cx="4201064" cy="2854960"/>
            <wp:effectExtent l="0" t="0" r="3175" b="254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b="6314"/>
                    <a:stretch/>
                  </pic:blipFill>
                  <pic:spPr bwMode="auto">
                    <a:xfrm>
                      <a:off x="0" y="0"/>
                      <a:ext cx="4333202" cy="2944758"/>
                    </a:xfrm>
                    <a:prstGeom prst="rect">
                      <a:avLst/>
                    </a:prstGeom>
                    <a:noFill/>
                    <a:ln>
                      <a:noFill/>
                    </a:ln>
                    <a:extLst>
                      <a:ext uri="{53640926-AAD7-44D8-BBD7-CCE9431645EC}">
                        <a14:shadowObscured xmlns:a14="http://schemas.microsoft.com/office/drawing/2010/main"/>
                      </a:ext>
                    </a:extLst>
                  </pic:spPr>
                </pic:pic>
              </a:graphicData>
            </a:graphic>
          </wp:inline>
        </w:drawing>
      </w:r>
      <w:r w:rsidRPr="00596D3B">
        <w:rPr>
          <w:sz w:val="20"/>
          <w:szCs w:val="20"/>
        </w:rPr>
        <w:fldChar w:fldCharType="end"/>
      </w:r>
    </w:p>
    <w:p w14:paraId="72BC7B8D" w14:textId="77777777" w:rsidR="00324338" w:rsidRPr="00596D3B" w:rsidRDefault="00324338" w:rsidP="00324338">
      <w:pPr>
        <w:spacing w:line="360" w:lineRule="auto"/>
        <w:jc w:val="center"/>
        <w:rPr>
          <w:rFonts w:ascii="Arial" w:hAnsi="Arial" w:cs="Arial"/>
          <w:color w:val="000000"/>
          <w:sz w:val="20"/>
          <w:szCs w:val="20"/>
          <w:shd w:val="clear" w:color="auto" w:fill="FFFFFF"/>
        </w:rPr>
      </w:pPr>
      <w:r w:rsidRPr="00596D3B">
        <w:rPr>
          <w:rFonts w:ascii="Arial" w:hAnsi="Arial" w:cs="Arial"/>
          <w:sz w:val="20"/>
          <w:szCs w:val="20"/>
        </w:rPr>
        <w:t xml:space="preserve">(Source: </w:t>
      </w:r>
      <w:r w:rsidRPr="00596D3B">
        <w:rPr>
          <w:rFonts w:ascii="Arial" w:hAnsi="Arial" w:cs="Arial"/>
          <w:color w:val="000000"/>
          <w:sz w:val="20"/>
          <w:szCs w:val="20"/>
          <w:shd w:val="clear" w:color="auto" w:fill="FFFFFF"/>
        </w:rPr>
        <w:t>UCAR centre for science and education,</w:t>
      </w:r>
      <w:r>
        <w:rPr>
          <w:rFonts w:ascii="Arial" w:hAnsi="Arial" w:cs="Arial"/>
          <w:color w:val="000000"/>
          <w:sz w:val="20"/>
          <w:szCs w:val="20"/>
          <w:shd w:val="clear" w:color="auto" w:fill="FFFFFF"/>
        </w:rPr>
        <w:t xml:space="preserve"> 2021)</w:t>
      </w:r>
    </w:p>
    <w:p w14:paraId="43DCC75C" w14:textId="77777777" w:rsidR="00324338" w:rsidRPr="00596D3B" w:rsidRDefault="00324338" w:rsidP="00324338">
      <w:pPr>
        <w:spacing w:line="360" w:lineRule="auto"/>
        <w:jc w:val="center"/>
        <w:rPr>
          <w:rFonts w:ascii="Arial" w:hAnsi="Arial" w:cs="Arial"/>
          <w:color w:val="000000"/>
          <w:sz w:val="20"/>
          <w:szCs w:val="20"/>
          <w:shd w:val="clear" w:color="auto" w:fill="FFFFFF"/>
        </w:rPr>
      </w:pPr>
    </w:p>
    <w:p w14:paraId="07D8E712" w14:textId="77777777" w:rsidR="00324338" w:rsidRPr="00596D3B" w:rsidRDefault="00324338" w:rsidP="00324338">
      <w:pPr>
        <w:spacing w:line="360" w:lineRule="auto"/>
        <w:jc w:val="center"/>
        <w:rPr>
          <w:rFonts w:ascii="Arial" w:hAnsi="Arial" w:cs="Arial"/>
          <w:color w:val="000000"/>
          <w:sz w:val="20"/>
          <w:szCs w:val="20"/>
          <w:shd w:val="clear" w:color="auto" w:fill="FFFFFF"/>
        </w:rPr>
      </w:pPr>
    </w:p>
    <w:p w14:paraId="27255E6E" w14:textId="77777777" w:rsidR="00324338" w:rsidRPr="00596D3B" w:rsidRDefault="00324338" w:rsidP="00324338">
      <w:pPr>
        <w:spacing w:line="360" w:lineRule="auto"/>
        <w:jc w:val="center"/>
        <w:rPr>
          <w:rFonts w:ascii="Arial" w:hAnsi="Arial" w:cs="Arial"/>
          <w:color w:val="000000"/>
          <w:sz w:val="20"/>
          <w:szCs w:val="20"/>
          <w:shd w:val="clear" w:color="auto" w:fill="FFFFFF"/>
        </w:rPr>
        <w:sectPr w:rsidR="00324338" w:rsidRPr="00596D3B" w:rsidSect="00A569A4">
          <w:headerReference w:type="default" r:id="rId10"/>
          <w:pgSz w:w="11906" w:h="16838"/>
          <w:pgMar w:top="1440" w:right="1440" w:bottom="1440" w:left="1440" w:header="708" w:footer="708" w:gutter="0"/>
          <w:cols w:space="708"/>
          <w:docGrid w:linePitch="360"/>
        </w:sectPr>
      </w:pPr>
    </w:p>
    <w:p w14:paraId="5FA460F9" w14:textId="77777777" w:rsidR="00324338" w:rsidRPr="00596D3B" w:rsidRDefault="00324338" w:rsidP="00324338">
      <w:pPr>
        <w:rPr>
          <w:rFonts w:ascii="Arial" w:hAnsi="Arial" w:cs="Arial"/>
          <w:b/>
          <w:bCs/>
          <w:color w:val="000000"/>
          <w:sz w:val="20"/>
          <w:szCs w:val="20"/>
          <w:u w:val="single"/>
          <w:shd w:val="clear" w:color="auto" w:fill="FFFFFF"/>
        </w:rPr>
      </w:pPr>
      <w:r w:rsidRPr="00596D3B">
        <w:rPr>
          <w:rFonts w:ascii="Arial" w:hAnsi="Arial" w:cs="Arial"/>
          <w:b/>
          <w:bCs/>
          <w:color w:val="000000"/>
          <w:sz w:val="20"/>
          <w:szCs w:val="20"/>
          <w:u w:val="single"/>
          <w:shd w:val="clear" w:color="auto" w:fill="FFFFFF"/>
        </w:rPr>
        <w:lastRenderedPageBreak/>
        <w:t>Section 3</w:t>
      </w:r>
    </w:p>
    <w:p w14:paraId="40292772" w14:textId="77777777" w:rsidR="00324338" w:rsidRPr="00596D3B" w:rsidRDefault="00324338" w:rsidP="00324338">
      <w:pPr>
        <w:jc w:val="center"/>
        <w:rPr>
          <w:rFonts w:ascii="Arial" w:hAnsi="Arial" w:cs="Arial"/>
          <w:color w:val="000000"/>
          <w:sz w:val="20"/>
          <w:szCs w:val="20"/>
          <w:shd w:val="clear" w:color="auto" w:fill="FFFFFF"/>
        </w:rPr>
      </w:pPr>
    </w:p>
    <w:p w14:paraId="05DB04FA" w14:textId="77777777" w:rsidR="00324338" w:rsidRPr="00596D3B" w:rsidRDefault="00324338" w:rsidP="00324338">
      <w:pPr>
        <w:tabs>
          <w:tab w:val="center" w:pos="4320"/>
          <w:tab w:val="right" w:pos="8640"/>
        </w:tabs>
        <w:rPr>
          <w:rFonts w:ascii="Calibri" w:eastAsia="MS Mincho" w:hAnsi="Calibri"/>
          <w:sz w:val="20"/>
          <w:szCs w:val="20"/>
        </w:rPr>
      </w:pPr>
      <w:r w:rsidRPr="00596D3B">
        <w:rPr>
          <w:rFonts w:ascii="Calibri" w:eastAsia="MS Mincho" w:hAnsi="Calibri"/>
          <w:b/>
          <w:sz w:val="20"/>
          <w:szCs w:val="20"/>
        </w:rPr>
        <w:t>RISK BENEFIT ASSESSMENT</w:t>
      </w:r>
    </w:p>
    <w:p w14:paraId="3E5AA604" w14:textId="77777777" w:rsidR="00324338" w:rsidRPr="00596D3B" w:rsidRDefault="00324338" w:rsidP="00324338">
      <w:pPr>
        <w:tabs>
          <w:tab w:val="left" w:pos="1418"/>
          <w:tab w:val="center" w:pos="4320"/>
          <w:tab w:val="right" w:pos="8640"/>
        </w:tabs>
        <w:rPr>
          <w:rFonts w:ascii="Calibri" w:eastAsia="MS Mincho" w:hAnsi="Calibri"/>
          <w:sz w:val="20"/>
          <w:szCs w:val="20"/>
        </w:rPr>
      </w:pPr>
    </w:p>
    <w:tbl>
      <w:tblPr>
        <w:tblStyle w:val="TableGrid1"/>
        <w:tblW w:w="0" w:type="auto"/>
        <w:tblInd w:w="108" w:type="dxa"/>
        <w:tblLook w:val="04A0" w:firstRow="1" w:lastRow="0" w:firstColumn="1" w:lastColumn="0" w:noHBand="0" w:noVBand="1"/>
      </w:tblPr>
      <w:tblGrid>
        <w:gridCol w:w="2201"/>
        <w:gridCol w:w="7257"/>
        <w:gridCol w:w="1656"/>
        <w:gridCol w:w="2665"/>
      </w:tblGrid>
      <w:tr w:rsidR="00324338" w:rsidRPr="00596D3B" w14:paraId="284D3CBB" w14:textId="77777777" w:rsidTr="007456A0">
        <w:tc>
          <w:tcPr>
            <w:tcW w:w="2201" w:type="dxa"/>
            <w:shd w:val="clear" w:color="auto" w:fill="D9D9D9"/>
          </w:tcPr>
          <w:p w14:paraId="369FADF6" w14:textId="77777777" w:rsidR="00324338" w:rsidRPr="00596D3B" w:rsidRDefault="00324338" w:rsidP="007456A0">
            <w:pPr>
              <w:rPr>
                <w:rFonts w:ascii="Calibri" w:hAnsi="Calibri"/>
                <w:sz w:val="20"/>
                <w:szCs w:val="20"/>
              </w:rPr>
            </w:pPr>
            <w:r w:rsidRPr="00596D3B">
              <w:rPr>
                <w:rFonts w:ascii="Calibri" w:hAnsi="Calibri"/>
                <w:b/>
                <w:sz w:val="20"/>
                <w:szCs w:val="20"/>
              </w:rPr>
              <w:t>Location / Activity:</w:t>
            </w:r>
          </w:p>
        </w:tc>
        <w:tc>
          <w:tcPr>
            <w:tcW w:w="7257" w:type="dxa"/>
          </w:tcPr>
          <w:p w14:paraId="26E18D49" w14:textId="77777777" w:rsidR="00324338" w:rsidRPr="00596D3B" w:rsidRDefault="00324338" w:rsidP="007456A0">
            <w:pPr>
              <w:rPr>
                <w:rFonts w:ascii="Calibri" w:hAnsi="Calibri"/>
                <w:sz w:val="20"/>
                <w:szCs w:val="20"/>
              </w:rPr>
            </w:pPr>
            <w:r w:rsidRPr="00596D3B">
              <w:rPr>
                <w:rFonts w:ascii="Calibri" w:hAnsi="Calibri"/>
                <w:sz w:val="20"/>
                <w:szCs w:val="20"/>
              </w:rPr>
              <w:t>The Gnoll Country Park</w:t>
            </w:r>
          </w:p>
        </w:tc>
        <w:tc>
          <w:tcPr>
            <w:tcW w:w="1656" w:type="dxa"/>
            <w:shd w:val="clear" w:color="auto" w:fill="D9D9D9"/>
          </w:tcPr>
          <w:p w14:paraId="35F5F7F8" w14:textId="77777777" w:rsidR="00324338" w:rsidRPr="00596D3B" w:rsidRDefault="00324338" w:rsidP="007456A0">
            <w:pPr>
              <w:rPr>
                <w:rFonts w:ascii="Calibri" w:hAnsi="Calibri"/>
                <w:sz w:val="20"/>
                <w:szCs w:val="20"/>
              </w:rPr>
            </w:pPr>
            <w:r w:rsidRPr="00596D3B">
              <w:rPr>
                <w:rFonts w:ascii="Calibri" w:hAnsi="Calibri"/>
                <w:b/>
                <w:sz w:val="20"/>
                <w:szCs w:val="20"/>
              </w:rPr>
              <w:t>Date:</w:t>
            </w:r>
          </w:p>
        </w:tc>
        <w:tc>
          <w:tcPr>
            <w:tcW w:w="2665" w:type="dxa"/>
          </w:tcPr>
          <w:p w14:paraId="3836C5C1" w14:textId="77777777" w:rsidR="00324338" w:rsidRPr="00596D3B" w:rsidRDefault="00324338" w:rsidP="007456A0">
            <w:pPr>
              <w:rPr>
                <w:rFonts w:ascii="Calibri" w:hAnsi="Calibri"/>
                <w:sz w:val="20"/>
                <w:szCs w:val="20"/>
              </w:rPr>
            </w:pPr>
            <w:r w:rsidRPr="00596D3B">
              <w:rPr>
                <w:rFonts w:ascii="Calibri" w:hAnsi="Calibri"/>
                <w:sz w:val="20"/>
                <w:szCs w:val="20"/>
              </w:rPr>
              <w:t>11/9/21</w:t>
            </w:r>
          </w:p>
        </w:tc>
      </w:tr>
      <w:tr w:rsidR="00324338" w:rsidRPr="00596D3B" w14:paraId="0ADEEB63" w14:textId="77777777" w:rsidTr="007456A0">
        <w:tc>
          <w:tcPr>
            <w:tcW w:w="2201" w:type="dxa"/>
            <w:shd w:val="clear" w:color="auto" w:fill="D9D9D9"/>
          </w:tcPr>
          <w:p w14:paraId="361F8D94" w14:textId="77777777" w:rsidR="00324338" w:rsidRPr="00596D3B" w:rsidRDefault="00324338" w:rsidP="007456A0">
            <w:pPr>
              <w:rPr>
                <w:rFonts w:ascii="Calibri" w:hAnsi="Calibri"/>
                <w:sz w:val="20"/>
                <w:szCs w:val="20"/>
              </w:rPr>
            </w:pPr>
            <w:r w:rsidRPr="00596D3B">
              <w:rPr>
                <w:rFonts w:ascii="Calibri" w:hAnsi="Calibri"/>
                <w:b/>
                <w:sz w:val="20"/>
                <w:szCs w:val="20"/>
              </w:rPr>
              <w:t>Assessor:</w:t>
            </w:r>
            <w:r w:rsidRPr="00596D3B">
              <w:rPr>
                <w:rFonts w:ascii="Calibri" w:hAnsi="Calibri"/>
                <w:sz w:val="20"/>
                <w:szCs w:val="20"/>
              </w:rPr>
              <w:t xml:space="preserve">  </w:t>
            </w:r>
          </w:p>
        </w:tc>
        <w:tc>
          <w:tcPr>
            <w:tcW w:w="7257" w:type="dxa"/>
          </w:tcPr>
          <w:p w14:paraId="738730B8" w14:textId="77777777" w:rsidR="00324338" w:rsidRPr="00596D3B" w:rsidRDefault="00324338" w:rsidP="007456A0">
            <w:pPr>
              <w:rPr>
                <w:rFonts w:ascii="Calibri" w:hAnsi="Calibri"/>
                <w:sz w:val="20"/>
                <w:szCs w:val="20"/>
              </w:rPr>
            </w:pPr>
            <w:r w:rsidRPr="00596D3B">
              <w:rPr>
                <w:rFonts w:ascii="Calibri" w:hAnsi="Calibri"/>
                <w:sz w:val="20"/>
                <w:szCs w:val="20"/>
              </w:rPr>
              <w:t>Claire Nash</w:t>
            </w:r>
          </w:p>
        </w:tc>
        <w:tc>
          <w:tcPr>
            <w:tcW w:w="1656" w:type="dxa"/>
            <w:shd w:val="clear" w:color="auto" w:fill="D9D9D9"/>
          </w:tcPr>
          <w:p w14:paraId="2464E766" w14:textId="77777777" w:rsidR="00324338" w:rsidRPr="00596D3B" w:rsidRDefault="00324338" w:rsidP="007456A0">
            <w:pPr>
              <w:rPr>
                <w:rFonts w:ascii="Calibri" w:hAnsi="Calibri"/>
                <w:sz w:val="20"/>
                <w:szCs w:val="20"/>
              </w:rPr>
            </w:pPr>
            <w:r w:rsidRPr="00596D3B">
              <w:rPr>
                <w:rFonts w:ascii="Calibri" w:hAnsi="Calibri"/>
                <w:b/>
                <w:sz w:val="20"/>
                <w:szCs w:val="20"/>
              </w:rPr>
              <w:t>Review date:</w:t>
            </w:r>
            <w:r w:rsidRPr="00596D3B">
              <w:rPr>
                <w:rFonts w:ascii="Calibri" w:hAnsi="Calibri"/>
                <w:sz w:val="20"/>
                <w:szCs w:val="20"/>
              </w:rPr>
              <w:t xml:space="preserve">  </w:t>
            </w:r>
          </w:p>
        </w:tc>
        <w:tc>
          <w:tcPr>
            <w:tcW w:w="2665" w:type="dxa"/>
          </w:tcPr>
          <w:p w14:paraId="4E0E04E7" w14:textId="77777777" w:rsidR="00324338" w:rsidRPr="00596D3B" w:rsidRDefault="00324338" w:rsidP="007456A0">
            <w:pPr>
              <w:rPr>
                <w:rFonts w:ascii="Calibri" w:hAnsi="Calibri"/>
                <w:sz w:val="20"/>
                <w:szCs w:val="20"/>
              </w:rPr>
            </w:pPr>
            <w:r w:rsidRPr="00596D3B">
              <w:rPr>
                <w:rFonts w:ascii="Calibri" w:hAnsi="Calibri"/>
                <w:sz w:val="20"/>
                <w:szCs w:val="20"/>
              </w:rPr>
              <w:t>11/9/22</w:t>
            </w:r>
          </w:p>
        </w:tc>
      </w:tr>
    </w:tbl>
    <w:p w14:paraId="24F8E3CC" w14:textId="77777777" w:rsidR="00324338" w:rsidRPr="00596D3B" w:rsidRDefault="00324338" w:rsidP="00324338">
      <w:pPr>
        <w:rPr>
          <w:rFonts w:ascii="Calibri" w:eastAsia="MS Mincho" w:hAnsi="Calibri"/>
          <w:sz w:val="20"/>
          <w:szCs w:val="20"/>
        </w:rPr>
      </w:pPr>
    </w:p>
    <w:tbl>
      <w:tblPr>
        <w:tblStyle w:val="TableGrid1"/>
        <w:tblW w:w="13779" w:type="dxa"/>
        <w:tblInd w:w="108" w:type="dxa"/>
        <w:tblLook w:val="04A0" w:firstRow="1" w:lastRow="0" w:firstColumn="1" w:lastColumn="0" w:noHBand="0" w:noVBand="1"/>
      </w:tblPr>
      <w:tblGrid>
        <w:gridCol w:w="1560"/>
        <w:gridCol w:w="2965"/>
        <w:gridCol w:w="2262"/>
        <w:gridCol w:w="1036"/>
        <w:gridCol w:w="4822"/>
        <w:gridCol w:w="1134"/>
      </w:tblGrid>
      <w:tr w:rsidR="00324338" w:rsidRPr="00596D3B" w14:paraId="5C6B13CF" w14:textId="77777777" w:rsidTr="007456A0">
        <w:trPr>
          <w:cantSplit/>
          <w:tblHeader/>
        </w:trPr>
        <w:tc>
          <w:tcPr>
            <w:tcW w:w="1560" w:type="dxa"/>
            <w:shd w:val="clear" w:color="auto" w:fill="D9D9D9"/>
            <w:vAlign w:val="center"/>
          </w:tcPr>
          <w:p w14:paraId="7B47D0BD" w14:textId="77777777" w:rsidR="00324338" w:rsidRPr="00596D3B" w:rsidRDefault="00324338" w:rsidP="007456A0">
            <w:pPr>
              <w:autoSpaceDE w:val="0"/>
              <w:autoSpaceDN w:val="0"/>
              <w:adjustRightInd w:val="0"/>
              <w:rPr>
                <w:rFonts w:ascii="Calibri" w:hAnsi="Calibri" w:cs="Helvetica"/>
                <w:b/>
                <w:sz w:val="20"/>
                <w:szCs w:val="20"/>
              </w:rPr>
            </w:pPr>
            <w:r w:rsidRPr="00596D3B">
              <w:rPr>
                <w:rFonts w:ascii="Calibri" w:hAnsi="Calibri" w:cs="Helvetica"/>
                <w:b/>
                <w:sz w:val="20"/>
                <w:szCs w:val="20"/>
              </w:rPr>
              <w:t>ACTIVITY</w:t>
            </w:r>
          </w:p>
        </w:tc>
        <w:tc>
          <w:tcPr>
            <w:tcW w:w="2965" w:type="dxa"/>
            <w:shd w:val="clear" w:color="auto" w:fill="D9D9D9"/>
            <w:vAlign w:val="center"/>
          </w:tcPr>
          <w:p w14:paraId="0D1FD561" w14:textId="77777777" w:rsidR="00324338" w:rsidRPr="00596D3B" w:rsidRDefault="00324338" w:rsidP="007456A0">
            <w:pPr>
              <w:rPr>
                <w:rFonts w:ascii="Calibri" w:hAnsi="Calibri" w:cs="Helvetica"/>
                <w:b/>
                <w:sz w:val="20"/>
                <w:szCs w:val="20"/>
              </w:rPr>
            </w:pPr>
            <w:r w:rsidRPr="00596D3B">
              <w:rPr>
                <w:rFonts w:ascii="Calibri" w:hAnsi="Calibri" w:cs="Helvetica"/>
                <w:b/>
                <w:sz w:val="20"/>
                <w:szCs w:val="20"/>
              </w:rPr>
              <w:t>How will young people BENEFIT from this activity?</w:t>
            </w:r>
          </w:p>
        </w:tc>
        <w:tc>
          <w:tcPr>
            <w:tcW w:w="2262" w:type="dxa"/>
            <w:shd w:val="clear" w:color="auto" w:fill="D9D9D9"/>
            <w:vAlign w:val="center"/>
          </w:tcPr>
          <w:p w14:paraId="1949A150" w14:textId="77777777" w:rsidR="00324338" w:rsidRPr="00596D3B" w:rsidRDefault="00324338" w:rsidP="007456A0">
            <w:pPr>
              <w:autoSpaceDE w:val="0"/>
              <w:autoSpaceDN w:val="0"/>
              <w:adjustRightInd w:val="0"/>
              <w:rPr>
                <w:rFonts w:ascii="Calibri" w:hAnsi="Calibri" w:cs="Helvetica"/>
                <w:b/>
                <w:sz w:val="20"/>
                <w:szCs w:val="20"/>
              </w:rPr>
            </w:pPr>
            <w:r w:rsidRPr="00596D3B">
              <w:rPr>
                <w:rFonts w:ascii="Calibri" w:hAnsi="Calibri" w:cs="Helvetica"/>
                <w:b/>
                <w:sz w:val="20"/>
                <w:szCs w:val="20"/>
              </w:rPr>
              <w:t>Possible hazards</w:t>
            </w:r>
          </w:p>
        </w:tc>
        <w:tc>
          <w:tcPr>
            <w:tcW w:w="1036" w:type="dxa"/>
            <w:shd w:val="clear" w:color="auto" w:fill="D9D9D9"/>
            <w:vAlign w:val="center"/>
          </w:tcPr>
          <w:p w14:paraId="38BE40F2" w14:textId="77777777" w:rsidR="00324338" w:rsidRPr="00596D3B" w:rsidRDefault="00324338" w:rsidP="007456A0">
            <w:pPr>
              <w:rPr>
                <w:rFonts w:ascii="Calibri" w:hAnsi="Calibri" w:cs="Helvetica"/>
                <w:b/>
                <w:sz w:val="20"/>
                <w:szCs w:val="20"/>
              </w:rPr>
            </w:pPr>
            <w:r w:rsidRPr="00596D3B">
              <w:rPr>
                <w:rFonts w:ascii="Calibri" w:hAnsi="Calibri" w:cs="Helvetica"/>
                <w:b/>
                <w:sz w:val="20"/>
                <w:szCs w:val="20"/>
              </w:rPr>
              <w:t>Who is at risk?</w:t>
            </w:r>
          </w:p>
        </w:tc>
        <w:tc>
          <w:tcPr>
            <w:tcW w:w="4822" w:type="dxa"/>
            <w:shd w:val="clear" w:color="auto" w:fill="D9D9D9"/>
            <w:vAlign w:val="center"/>
          </w:tcPr>
          <w:p w14:paraId="75CE574E" w14:textId="77777777" w:rsidR="00324338" w:rsidRPr="00596D3B" w:rsidRDefault="00324338" w:rsidP="007456A0">
            <w:pPr>
              <w:rPr>
                <w:rFonts w:ascii="Calibri" w:hAnsi="Calibri"/>
                <w:b/>
                <w:sz w:val="20"/>
                <w:szCs w:val="20"/>
              </w:rPr>
            </w:pPr>
            <w:r w:rsidRPr="00596D3B">
              <w:rPr>
                <w:rFonts w:ascii="Calibri" w:hAnsi="Calibri" w:cs="Helvetica"/>
                <w:b/>
                <w:sz w:val="20"/>
                <w:szCs w:val="20"/>
              </w:rPr>
              <w:t>PRECAUTIONS in place to reduce the risk of injury</w:t>
            </w:r>
          </w:p>
        </w:tc>
        <w:tc>
          <w:tcPr>
            <w:tcW w:w="1134" w:type="dxa"/>
            <w:shd w:val="clear" w:color="auto" w:fill="D9D9D9"/>
            <w:vAlign w:val="center"/>
          </w:tcPr>
          <w:p w14:paraId="07F851E9" w14:textId="77777777" w:rsidR="00324338" w:rsidRPr="00596D3B" w:rsidRDefault="00324338" w:rsidP="007456A0">
            <w:pPr>
              <w:autoSpaceDE w:val="0"/>
              <w:autoSpaceDN w:val="0"/>
              <w:adjustRightInd w:val="0"/>
              <w:rPr>
                <w:rFonts w:ascii="Calibri" w:hAnsi="Calibri" w:cs="Helvetica"/>
                <w:b/>
                <w:sz w:val="20"/>
                <w:szCs w:val="20"/>
              </w:rPr>
            </w:pPr>
            <w:r w:rsidRPr="00596D3B">
              <w:rPr>
                <w:rFonts w:ascii="Calibri" w:hAnsi="Calibri" w:cs="Helvetica"/>
                <w:b/>
                <w:sz w:val="20"/>
                <w:szCs w:val="20"/>
              </w:rPr>
              <w:t>Overall risk RATING: L/M/H</w:t>
            </w:r>
          </w:p>
        </w:tc>
      </w:tr>
      <w:tr w:rsidR="00324338" w:rsidRPr="00596D3B" w14:paraId="4E6B656E" w14:textId="77777777" w:rsidTr="007456A0">
        <w:trPr>
          <w:cantSplit/>
          <w:trHeight w:val="1361"/>
        </w:trPr>
        <w:tc>
          <w:tcPr>
            <w:tcW w:w="1560" w:type="dxa"/>
            <w:vAlign w:val="center"/>
          </w:tcPr>
          <w:p w14:paraId="12E3E6EF"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Pond dipping and exploring the life cycle of frog.</w:t>
            </w:r>
          </w:p>
          <w:p w14:paraId="4C1F2688" w14:textId="77777777" w:rsidR="00324338" w:rsidRPr="00596D3B" w:rsidRDefault="00324338" w:rsidP="007456A0">
            <w:pPr>
              <w:autoSpaceDE w:val="0"/>
              <w:autoSpaceDN w:val="0"/>
              <w:adjustRightInd w:val="0"/>
              <w:rPr>
                <w:rFonts w:ascii="Arial" w:hAnsi="Arial" w:cs="Arial"/>
                <w:sz w:val="20"/>
                <w:szCs w:val="20"/>
              </w:rPr>
            </w:pPr>
          </w:p>
          <w:p w14:paraId="621602BA" w14:textId="77777777" w:rsidR="00324338" w:rsidRPr="00596D3B" w:rsidRDefault="00324338" w:rsidP="007456A0">
            <w:pPr>
              <w:autoSpaceDE w:val="0"/>
              <w:autoSpaceDN w:val="0"/>
              <w:adjustRightInd w:val="0"/>
              <w:rPr>
                <w:rFonts w:ascii="Calibri" w:hAnsi="Calibri" w:cs="Helvetica"/>
                <w:sz w:val="20"/>
                <w:szCs w:val="20"/>
              </w:rPr>
            </w:pPr>
          </w:p>
        </w:tc>
        <w:tc>
          <w:tcPr>
            <w:tcW w:w="2965" w:type="dxa"/>
            <w:vAlign w:val="center"/>
          </w:tcPr>
          <w:p w14:paraId="017372D0"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By; -</w:t>
            </w:r>
          </w:p>
          <w:p w14:paraId="450855DA" w14:textId="77777777" w:rsidR="00324338" w:rsidRPr="00596D3B" w:rsidRDefault="00324338" w:rsidP="007456A0">
            <w:pPr>
              <w:autoSpaceDE w:val="0"/>
              <w:autoSpaceDN w:val="0"/>
              <w:adjustRightInd w:val="0"/>
              <w:rPr>
                <w:rFonts w:ascii="Arial" w:hAnsi="Arial" w:cs="Arial"/>
                <w:sz w:val="20"/>
                <w:szCs w:val="20"/>
              </w:rPr>
            </w:pPr>
          </w:p>
          <w:p w14:paraId="6BD26030"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Learning about living things and categorising them into groups.</w:t>
            </w:r>
          </w:p>
          <w:p w14:paraId="00C10E7F" w14:textId="77777777" w:rsidR="00324338" w:rsidRPr="00596D3B" w:rsidRDefault="00324338" w:rsidP="007456A0">
            <w:pPr>
              <w:autoSpaceDE w:val="0"/>
              <w:autoSpaceDN w:val="0"/>
              <w:adjustRightInd w:val="0"/>
              <w:rPr>
                <w:rFonts w:ascii="Arial" w:hAnsi="Arial" w:cs="Arial"/>
                <w:sz w:val="20"/>
                <w:szCs w:val="20"/>
              </w:rPr>
            </w:pPr>
          </w:p>
          <w:p w14:paraId="0955D7C3" w14:textId="77777777" w:rsidR="00324338" w:rsidRPr="00596D3B" w:rsidRDefault="00324338" w:rsidP="007456A0">
            <w:pPr>
              <w:autoSpaceDE w:val="0"/>
              <w:autoSpaceDN w:val="0"/>
              <w:adjustRightInd w:val="0"/>
              <w:rPr>
                <w:rFonts w:ascii="Arial" w:hAnsi="Arial" w:cs="Arial"/>
                <w:sz w:val="20"/>
                <w:szCs w:val="20"/>
              </w:rPr>
            </w:pPr>
          </w:p>
          <w:p w14:paraId="3D42FB1B"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Exploring, colour, shape, size, and texture.</w:t>
            </w:r>
          </w:p>
          <w:p w14:paraId="4DA800AE" w14:textId="77777777" w:rsidR="00324338" w:rsidRPr="00596D3B" w:rsidRDefault="00324338" w:rsidP="007456A0">
            <w:pPr>
              <w:autoSpaceDE w:val="0"/>
              <w:autoSpaceDN w:val="0"/>
              <w:adjustRightInd w:val="0"/>
              <w:rPr>
                <w:rFonts w:ascii="Arial" w:hAnsi="Arial" w:cs="Arial"/>
                <w:sz w:val="20"/>
                <w:szCs w:val="20"/>
              </w:rPr>
            </w:pPr>
          </w:p>
          <w:p w14:paraId="412EE87B"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Observing the creatures closely under a microscope.</w:t>
            </w:r>
          </w:p>
          <w:p w14:paraId="3F998549" w14:textId="77777777" w:rsidR="00324338" w:rsidRPr="00596D3B" w:rsidRDefault="00324338" w:rsidP="007456A0">
            <w:pPr>
              <w:autoSpaceDE w:val="0"/>
              <w:autoSpaceDN w:val="0"/>
              <w:adjustRightInd w:val="0"/>
              <w:rPr>
                <w:rFonts w:ascii="Arial" w:hAnsi="Arial" w:cs="Arial"/>
                <w:sz w:val="20"/>
                <w:szCs w:val="20"/>
              </w:rPr>
            </w:pPr>
          </w:p>
          <w:p w14:paraId="7F9B09BF"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Collecting and recording data which will allow the children to analyse things later in life.</w:t>
            </w:r>
          </w:p>
          <w:p w14:paraId="79D1E87B" w14:textId="77777777" w:rsidR="00324338" w:rsidRPr="00596D3B" w:rsidRDefault="00324338" w:rsidP="007456A0">
            <w:pPr>
              <w:autoSpaceDE w:val="0"/>
              <w:autoSpaceDN w:val="0"/>
              <w:adjustRightInd w:val="0"/>
              <w:rPr>
                <w:rFonts w:ascii="Arial" w:hAnsi="Arial" w:cs="Arial"/>
                <w:sz w:val="20"/>
                <w:szCs w:val="20"/>
              </w:rPr>
            </w:pPr>
          </w:p>
          <w:p w14:paraId="04D0BFE2"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Looking at the lifecycle of a frog, learning to care for tadpoles and observing growth and development</w:t>
            </w:r>
          </w:p>
          <w:p w14:paraId="575DE4B1" w14:textId="77777777" w:rsidR="00324338" w:rsidRPr="00596D3B" w:rsidRDefault="00324338" w:rsidP="007456A0">
            <w:pPr>
              <w:autoSpaceDE w:val="0"/>
              <w:autoSpaceDN w:val="0"/>
              <w:adjustRightInd w:val="0"/>
              <w:rPr>
                <w:rFonts w:ascii="Calibri" w:hAnsi="Calibri" w:cs="Helvetica"/>
                <w:sz w:val="20"/>
                <w:szCs w:val="20"/>
              </w:rPr>
            </w:pPr>
          </w:p>
        </w:tc>
        <w:tc>
          <w:tcPr>
            <w:tcW w:w="2262" w:type="dxa"/>
            <w:vAlign w:val="center"/>
          </w:tcPr>
          <w:p w14:paraId="481B3EDB" w14:textId="77777777" w:rsidR="00324338" w:rsidRPr="00596D3B" w:rsidRDefault="00324338" w:rsidP="007456A0">
            <w:pPr>
              <w:rPr>
                <w:rFonts w:ascii="Arial" w:hAnsi="Arial" w:cs="Arial"/>
                <w:sz w:val="20"/>
                <w:szCs w:val="20"/>
              </w:rPr>
            </w:pPr>
            <w:r w:rsidRPr="00596D3B">
              <w:rPr>
                <w:rFonts w:ascii="Arial" w:hAnsi="Arial" w:cs="Arial"/>
                <w:sz w:val="20"/>
                <w:szCs w:val="20"/>
              </w:rPr>
              <w:t>The children might fall into the water causing injury to themselves and others, such as cuts, grazes, and bruises.</w:t>
            </w:r>
          </w:p>
          <w:p w14:paraId="58472841" w14:textId="77777777" w:rsidR="00324338" w:rsidRPr="00596D3B" w:rsidRDefault="00324338" w:rsidP="007456A0">
            <w:pPr>
              <w:rPr>
                <w:rFonts w:ascii="Arial" w:hAnsi="Arial" w:cs="Arial"/>
                <w:sz w:val="20"/>
                <w:szCs w:val="20"/>
              </w:rPr>
            </w:pPr>
          </w:p>
          <w:p w14:paraId="3CE03781" w14:textId="77777777" w:rsidR="00324338" w:rsidRPr="00596D3B" w:rsidRDefault="00324338" w:rsidP="007456A0">
            <w:pPr>
              <w:rPr>
                <w:rFonts w:ascii="Arial" w:hAnsi="Arial" w:cs="Arial"/>
                <w:sz w:val="20"/>
                <w:szCs w:val="20"/>
              </w:rPr>
            </w:pPr>
            <w:r w:rsidRPr="00596D3B">
              <w:rPr>
                <w:rFonts w:ascii="Arial" w:hAnsi="Arial" w:cs="Arial"/>
                <w:sz w:val="20"/>
                <w:szCs w:val="20"/>
              </w:rPr>
              <w:t>Drowning or hypothermia</w:t>
            </w:r>
          </w:p>
          <w:p w14:paraId="00BE2D4E" w14:textId="77777777" w:rsidR="00324338" w:rsidRPr="00596D3B" w:rsidRDefault="00324338" w:rsidP="007456A0">
            <w:pPr>
              <w:rPr>
                <w:rFonts w:ascii="Arial" w:hAnsi="Arial" w:cs="Arial"/>
                <w:sz w:val="20"/>
                <w:szCs w:val="20"/>
              </w:rPr>
            </w:pPr>
          </w:p>
          <w:p w14:paraId="1ADCA9DB" w14:textId="77777777" w:rsidR="00324338" w:rsidRPr="00596D3B" w:rsidRDefault="00324338" w:rsidP="007456A0">
            <w:pPr>
              <w:rPr>
                <w:rFonts w:ascii="Arial" w:hAnsi="Arial" w:cs="Arial"/>
                <w:sz w:val="20"/>
                <w:szCs w:val="20"/>
              </w:rPr>
            </w:pPr>
            <w:r w:rsidRPr="00596D3B">
              <w:rPr>
                <w:rFonts w:ascii="Arial" w:hAnsi="Arial" w:cs="Arial"/>
                <w:sz w:val="20"/>
                <w:szCs w:val="20"/>
              </w:rPr>
              <w:t>Insect bites</w:t>
            </w:r>
          </w:p>
          <w:p w14:paraId="1E6D09F5" w14:textId="77777777" w:rsidR="00324338" w:rsidRPr="00596D3B" w:rsidRDefault="00324338" w:rsidP="007456A0">
            <w:pPr>
              <w:rPr>
                <w:rFonts w:ascii="Arial" w:hAnsi="Arial" w:cs="Arial"/>
                <w:sz w:val="20"/>
                <w:szCs w:val="20"/>
              </w:rPr>
            </w:pPr>
          </w:p>
          <w:p w14:paraId="5823C159" w14:textId="77777777" w:rsidR="00324338" w:rsidRPr="00596D3B" w:rsidRDefault="00324338" w:rsidP="007456A0">
            <w:pPr>
              <w:rPr>
                <w:rFonts w:ascii="Arial" w:hAnsi="Arial" w:cs="Arial"/>
                <w:sz w:val="20"/>
                <w:szCs w:val="20"/>
              </w:rPr>
            </w:pPr>
            <w:r w:rsidRPr="00596D3B">
              <w:rPr>
                <w:rFonts w:ascii="Arial" w:hAnsi="Arial" w:cs="Arial"/>
                <w:sz w:val="20"/>
                <w:szCs w:val="20"/>
              </w:rPr>
              <w:t xml:space="preserve">Contamination of water </w:t>
            </w:r>
          </w:p>
          <w:p w14:paraId="6EBD6482" w14:textId="77777777" w:rsidR="00324338" w:rsidRPr="00596D3B" w:rsidRDefault="00324338" w:rsidP="007456A0">
            <w:pPr>
              <w:rPr>
                <w:rFonts w:ascii="Arial" w:hAnsi="Arial" w:cs="Arial"/>
                <w:sz w:val="20"/>
                <w:szCs w:val="20"/>
              </w:rPr>
            </w:pPr>
          </w:p>
          <w:p w14:paraId="72C5CA68" w14:textId="77777777" w:rsidR="00324338" w:rsidRPr="00596D3B" w:rsidRDefault="00324338" w:rsidP="007456A0">
            <w:pPr>
              <w:rPr>
                <w:rFonts w:ascii="Arial" w:hAnsi="Arial" w:cs="Arial"/>
                <w:sz w:val="20"/>
                <w:szCs w:val="20"/>
              </w:rPr>
            </w:pPr>
            <w:r w:rsidRPr="00596D3B">
              <w:rPr>
                <w:rFonts w:ascii="Arial" w:hAnsi="Arial" w:cs="Arial"/>
                <w:sz w:val="20"/>
                <w:szCs w:val="20"/>
              </w:rPr>
              <w:t>Tadpoles turning into frogs.</w:t>
            </w:r>
          </w:p>
          <w:p w14:paraId="28F2E94D" w14:textId="77777777" w:rsidR="00324338" w:rsidRPr="00596D3B" w:rsidRDefault="00324338" w:rsidP="007456A0">
            <w:pPr>
              <w:rPr>
                <w:rFonts w:ascii="Calibri" w:hAnsi="Calibri"/>
                <w:sz w:val="20"/>
                <w:szCs w:val="20"/>
              </w:rPr>
            </w:pPr>
          </w:p>
        </w:tc>
        <w:tc>
          <w:tcPr>
            <w:tcW w:w="1036" w:type="dxa"/>
            <w:vAlign w:val="center"/>
          </w:tcPr>
          <w:p w14:paraId="09ECE9A5" w14:textId="77777777" w:rsidR="00324338" w:rsidRPr="00596D3B" w:rsidRDefault="00324338" w:rsidP="007456A0">
            <w:pPr>
              <w:rPr>
                <w:rFonts w:ascii="Arial" w:hAnsi="Arial" w:cs="Arial"/>
                <w:sz w:val="20"/>
                <w:szCs w:val="20"/>
              </w:rPr>
            </w:pPr>
            <w:r w:rsidRPr="00596D3B">
              <w:rPr>
                <w:rFonts w:ascii="Arial" w:hAnsi="Arial" w:cs="Arial"/>
                <w:sz w:val="20"/>
                <w:szCs w:val="20"/>
              </w:rPr>
              <w:t>Children and Adults.</w:t>
            </w:r>
          </w:p>
          <w:p w14:paraId="60CC1B08" w14:textId="77777777" w:rsidR="00324338" w:rsidRPr="00596D3B" w:rsidRDefault="00324338" w:rsidP="007456A0">
            <w:pPr>
              <w:rPr>
                <w:rFonts w:ascii="Arial" w:hAnsi="Arial" w:cs="Arial"/>
                <w:sz w:val="20"/>
                <w:szCs w:val="20"/>
              </w:rPr>
            </w:pPr>
          </w:p>
          <w:p w14:paraId="1135F5AC" w14:textId="77777777" w:rsidR="00324338" w:rsidRPr="00596D3B" w:rsidRDefault="00324338" w:rsidP="007456A0">
            <w:pPr>
              <w:rPr>
                <w:rFonts w:ascii="Calibri" w:hAnsi="Calibri"/>
                <w:sz w:val="20"/>
                <w:szCs w:val="20"/>
              </w:rPr>
            </w:pPr>
          </w:p>
        </w:tc>
        <w:tc>
          <w:tcPr>
            <w:tcW w:w="4822" w:type="dxa"/>
            <w:vAlign w:val="center"/>
          </w:tcPr>
          <w:p w14:paraId="5E1E934F"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 xml:space="preserve">Speak to children about boundaries and about not going too close to the water’s edge. </w:t>
            </w:r>
          </w:p>
          <w:p w14:paraId="56063702" w14:textId="77777777" w:rsidR="00324338" w:rsidRPr="00596D3B" w:rsidRDefault="00324338" w:rsidP="007456A0">
            <w:pPr>
              <w:contextualSpacing/>
              <w:rPr>
                <w:rFonts w:ascii="Arial" w:hAnsi="Arial" w:cs="Arial"/>
                <w:sz w:val="20"/>
                <w:szCs w:val="20"/>
              </w:rPr>
            </w:pPr>
          </w:p>
          <w:p w14:paraId="4779247D"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Explain that we need to be kind to living things so allow them to stay in the water and only remove when you want to investigate further by using tiny nets or spoons.</w:t>
            </w:r>
          </w:p>
          <w:p w14:paraId="0D79A44F" w14:textId="77777777" w:rsidR="00324338" w:rsidRPr="00596D3B" w:rsidRDefault="00324338" w:rsidP="007456A0">
            <w:pPr>
              <w:contextualSpacing/>
              <w:rPr>
                <w:rFonts w:ascii="Arial" w:hAnsi="Arial" w:cs="Arial"/>
                <w:sz w:val="20"/>
                <w:szCs w:val="20"/>
              </w:rPr>
            </w:pPr>
          </w:p>
          <w:p w14:paraId="0EA11676"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 xml:space="preserve">Make sure children wash their hands thoroughly with plenty of soap and water after the activity.   </w:t>
            </w:r>
          </w:p>
          <w:p w14:paraId="54E76357" w14:textId="77777777" w:rsidR="00324338" w:rsidRPr="00596D3B" w:rsidRDefault="00324338" w:rsidP="007456A0">
            <w:pPr>
              <w:contextualSpacing/>
              <w:rPr>
                <w:rFonts w:ascii="Arial" w:hAnsi="Arial" w:cs="Arial"/>
                <w:sz w:val="20"/>
                <w:szCs w:val="20"/>
              </w:rPr>
            </w:pPr>
          </w:p>
          <w:p w14:paraId="4BDADC78" w14:textId="77777777" w:rsidR="00324338" w:rsidRPr="00596D3B" w:rsidRDefault="00324338" w:rsidP="007456A0">
            <w:pPr>
              <w:contextualSpacing/>
              <w:rPr>
                <w:rFonts w:ascii="Cambria" w:hAnsi="Cambria" w:cs="Helvetica"/>
                <w:sz w:val="20"/>
                <w:szCs w:val="20"/>
              </w:rPr>
            </w:pPr>
            <w:r w:rsidRPr="00596D3B">
              <w:rPr>
                <w:rFonts w:ascii="Arial" w:hAnsi="Arial" w:cs="Arial"/>
                <w:sz w:val="20"/>
                <w:szCs w:val="20"/>
              </w:rPr>
              <w:t xml:space="preserve">Ensure the tadpoles are released back into water before developing into jumping frogs. </w:t>
            </w:r>
          </w:p>
        </w:tc>
        <w:tc>
          <w:tcPr>
            <w:tcW w:w="1134" w:type="dxa"/>
            <w:vAlign w:val="center"/>
          </w:tcPr>
          <w:p w14:paraId="2648B599" w14:textId="77777777" w:rsidR="00324338" w:rsidRPr="00596D3B" w:rsidRDefault="00324338" w:rsidP="007456A0">
            <w:pPr>
              <w:rPr>
                <w:rFonts w:ascii="Calibri" w:hAnsi="Calibri"/>
                <w:sz w:val="20"/>
                <w:szCs w:val="20"/>
              </w:rPr>
            </w:pPr>
            <w:r w:rsidRPr="00596D3B">
              <w:rPr>
                <w:rFonts w:ascii="Calibri" w:hAnsi="Calibri"/>
                <w:sz w:val="20"/>
                <w:szCs w:val="20"/>
              </w:rPr>
              <w:t>Low to medium</w:t>
            </w:r>
          </w:p>
        </w:tc>
      </w:tr>
      <w:tr w:rsidR="00324338" w:rsidRPr="00596D3B" w14:paraId="01B1D967" w14:textId="77777777" w:rsidTr="007456A0">
        <w:trPr>
          <w:cantSplit/>
          <w:trHeight w:val="1284"/>
        </w:trPr>
        <w:tc>
          <w:tcPr>
            <w:tcW w:w="1560" w:type="dxa"/>
            <w:vAlign w:val="center"/>
          </w:tcPr>
          <w:p w14:paraId="091F054E"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lastRenderedPageBreak/>
              <w:t xml:space="preserve">Collecting and playing with loose parts </w:t>
            </w:r>
          </w:p>
          <w:p w14:paraId="061B3ABC" w14:textId="77777777" w:rsidR="00324338" w:rsidRPr="00596D3B" w:rsidRDefault="00324338" w:rsidP="007456A0">
            <w:pPr>
              <w:autoSpaceDE w:val="0"/>
              <w:autoSpaceDN w:val="0"/>
              <w:adjustRightInd w:val="0"/>
              <w:rPr>
                <w:rFonts w:ascii="Arial" w:hAnsi="Arial" w:cs="Arial"/>
                <w:sz w:val="20"/>
                <w:szCs w:val="20"/>
              </w:rPr>
            </w:pPr>
          </w:p>
          <w:p w14:paraId="5DA8F704" w14:textId="77777777" w:rsidR="00324338" w:rsidRPr="00596D3B" w:rsidRDefault="00324338" w:rsidP="007456A0">
            <w:pPr>
              <w:autoSpaceDE w:val="0"/>
              <w:autoSpaceDN w:val="0"/>
              <w:adjustRightInd w:val="0"/>
              <w:rPr>
                <w:rFonts w:ascii="Arial" w:hAnsi="Arial" w:cs="Arial"/>
                <w:sz w:val="20"/>
                <w:szCs w:val="20"/>
              </w:rPr>
            </w:pPr>
          </w:p>
        </w:tc>
        <w:tc>
          <w:tcPr>
            <w:tcW w:w="2965" w:type="dxa"/>
            <w:vAlign w:val="center"/>
          </w:tcPr>
          <w:p w14:paraId="3619418D"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By; -</w:t>
            </w:r>
          </w:p>
          <w:p w14:paraId="01F483AF" w14:textId="77777777" w:rsidR="00324338" w:rsidRPr="00596D3B" w:rsidRDefault="00324338" w:rsidP="007456A0">
            <w:pPr>
              <w:autoSpaceDE w:val="0"/>
              <w:autoSpaceDN w:val="0"/>
              <w:adjustRightInd w:val="0"/>
              <w:rPr>
                <w:rFonts w:ascii="Arial" w:hAnsi="Arial" w:cs="Arial"/>
                <w:sz w:val="20"/>
                <w:szCs w:val="20"/>
              </w:rPr>
            </w:pPr>
          </w:p>
          <w:p w14:paraId="1C6C92AA"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Collecting interesting objects, to observe, count, sort, order.</w:t>
            </w:r>
          </w:p>
          <w:p w14:paraId="0C433F2F" w14:textId="77777777" w:rsidR="00324338" w:rsidRPr="00596D3B" w:rsidRDefault="00324338" w:rsidP="007456A0">
            <w:pPr>
              <w:autoSpaceDE w:val="0"/>
              <w:autoSpaceDN w:val="0"/>
              <w:adjustRightInd w:val="0"/>
              <w:rPr>
                <w:rFonts w:ascii="Arial" w:hAnsi="Arial" w:cs="Arial"/>
                <w:sz w:val="20"/>
                <w:szCs w:val="20"/>
              </w:rPr>
            </w:pPr>
          </w:p>
          <w:p w14:paraId="0ADB93C4"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 xml:space="preserve">Looking at nature, exploring seasons and collecting leaves of different colours and assortments. </w:t>
            </w:r>
          </w:p>
          <w:p w14:paraId="24C087B1" w14:textId="77777777" w:rsidR="00324338" w:rsidRPr="00596D3B" w:rsidRDefault="00324338" w:rsidP="007456A0">
            <w:pPr>
              <w:autoSpaceDE w:val="0"/>
              <w:autoSpaceDN w:val="0"/>
              <w:adjustRightInd w:val="0"/>
              <w:rPr>
                <w:rFonts w:ascii="Arial" w:hAnsi="Arial" w:cs="Arial"/>
                <w:sz w:val="20"/>
                <w:szCs w:val="20"/>
              </w:rPr>
            </w:pPr>
          </w:p>
          <w:p w14:paraId="092261B4"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Using their creativity and imaginary skills for fitting items together that don’t connect or go together easily.</w:t>
            </w:r>
          </w:p>
          <w:p w14:paraId="070AE60C" w14:textId="77777777" w:rsidR="00324338" w:rsidRPr="00596D3B" w:rsidRDefault="00324338" w:rsidP="007456A0">
            <w:pPr>
              <w:autoSpaceDE w:val="0"/>
              <w:autoSpaceDN w:val="0"/>
              <w:adjustRightInd w:val="0"/>
              <w:rPr>
                <w:rFonts w:ascii="Arial" w:hAnsi="Arial" w:cs="Arial"/>
                <w:sz w:val="20"/>
                <w:szCs w:val="20"/>
              </w:rPr>
            </w:pPr>
          </w:p>
          <w:p w14:paraId="482821EA"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Learning to make sets and patterns out of items and exploring symmetry.</w:t>
            </w:r>
          </w:p>
          <w:p w14:paraId="46A9F9C1" w14:textId="77777777" w:rsidR="00324338" w:rsidRPr="00596D3B" w:rsidRDefault="00324338" w:rsidP="007456A0">
            <w:pPr>
              <w:autoSpaceDE w:val="0"/>
              <w:autoSpaceDN w:val="0"/>
              <w:adjustRightInd w:val="0"/>
              <w:rPr>
                <w:rFonts w:ascii="Arial" w:hAnsi="Arial" w:cs="Arial"/>
                <w:sz w:val="20"/>
                <w:szCs w:val="20"/>
              </w:rPr>
            </w:pPr>
          </w:p>
          <w:p w14:paraId="01DF4299"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Learning to construct and balance items so they don’t topple over and gathering a list of solutions.</w:t>
            </w:r>
          </w:p>
        </w:tc>
        <w:tc>
          <w:tcPr>
            <w:tcW w:w="2262" w:type="dxa"/>
            <w:vAlign w:val="center"/>
          </w:tcPr>
          <w:p w14:paraId="6D0AA71E"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Insect stings and bites</w:t>
            </w:r>
          </w:p>
          <w:p w14:paraId="4CBA2B4D" w14:textId="77777777" w:rsidR="00324338" w:rsidRPr="00596D3B" w:rsidRDefault="00324338" w:rsidP="007456A0">
            <w:pPr>
              <w:contextualSpacing/>
              <w:rPr>
                <w:rFonts w:ascii="Arial" w:hAnsi="Arial" w:cs="Arial"/>
                <w:sz w:val="20"/>
                <w:szCs w:val="20"/>
              </w:rPr>
            </w:pPr>
          </w:p>
          <w:p w14:paraId="1D1C0E0E"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Nettle stings / Sunburn</w:t>
            </w:r>
          </w:p>
          <w:p w14:paraId="5853E3D6" w14:textId="77777777" w:rsidR="00324338" w:rsidRPr="00596D3B" w:rsidRDefault="00324338" w:rsidP="007456A0">
            <w:pPr>
              <w:contextualSpacing/>
              <w:rPr>
                <w:rFonts w:ascii="Arial" w:hAnsi="Arial" w:cs="Arial"/>
                <w:sz w:val="20"/>
                <w:szCs w:val="20"/>
              </w:rPr>
            </w:pPr>
          </w:p>
          <w:p w14:paraId="25585DCA"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Cuts and falls</w:t>
            </w:r>
          </w:p>
          <w:p w14:paraId="4A12C814" w14:textId="77777777" w:rsidR="00324338" w:rsidRPr="00596D3B" w:rsidRDefault="00324338" w:rsidP="007456A0">
            <w:pPr>
              <w:contextualSpacing/>
              <w:rPr>
                <w:rFonts w:ascii="Arial" w:hAnsi="Arial" w:cs="Arial"/>
                <w:sz w:val="20"/>
                <w:szCs w:val="20"/>
              </w:rPr>
            </w:pPr>
          </w:p>
          <w:p w14:paraId="4D927BDC"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Lost Children</w:t>
            </w:r>
          </w:p>
          <w:p w14:paraId="07A68389" w14:textId="77777777" w:rsidR="00324338" w:rsidRPr="00596D3B" w:rsidRDefault="00324338" w:rsidP="007456A0">
            <w:pPr>
              <w:contextualSpacing/>
              <w:rPr>
                <w:rFonts w:ascii="Arial" w:hAnsi="Arial" w:cs="Arial"/>
                <w:sz w:val="20"/>
                <w:szCs w:val="20"/>
              </w:rPr>
            </w:pPr>
          </w:p>
          <w:p w14:paraId="1A10E5BB" w14:textId="77777777" w:rsidR="00324338" w:rsidRPr="00596D3B" w:rsidRDefault="00324338" w:rsidP="007456A0">
            <w:pPr>
              <w:contextualSpacing/>
              <w:rPr>
                <w:rFonts w:ascii="Arial" w:hAnsi="Arial" w:cs="Arial"/>
                <w:sz w:val="20"/>
                <w:szCs w:val="20"/>
              </w:rPr>
            </w:pPr>
          </w:p>
        </w:tc>
        <w:tc>
          <w:tcPr>
            <w:tcW w:w="1036" w:type="dxa"/>
            <w:vAlign w:val="center"/>
          </w:tcPr>
          <w:p w14:paraId="1549EAF0"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Children and Adults</w:t>
            </w:r>
          </w:p>
        </w:tc>
        <w:tc>
          <w:tcPr>
            <w:tcW w:w="4822" w:type="dxa"/>
            <w:vAlign w:val="center"/>
          </w:tcPr>
          <w:p w14:paraId="4FC6AEE9" w14:textId="77777777" w:rsidR="00324338" w:rsidRPr="00596D3B" w:rsidRDefault="00324338" w:rsidP="007456A0">
            <w:pPr>
              <w:autoSpaceDE w:val="0"/>
              <w:autoSpaceDN w:val="0"/>
              <w:adjustRightInd w:val="0"/>
              <w:contextualSpacing/>
              <w:rPr>
                <w:rFonts w:ascii="Arial" w:hAnsi="Arial" w:cs="Arial"/>
                <w:sz w:val="20"/>
                <w:szCs w:val="20"/>
              </w:rPr>
            </w:pPr>
            <w:r w:rsidRPr="00596D3B">
              <w:rPr>
                <w:rFonts w:ascii="Arial" w:hAnsi="Arial" w:cs="Arial"/>
                <w:sz w:val="20"/>
                <w:szCs w:val="20"/>
              </w:rPr>
              <w:t>Teach children about insects, complete an activity where children n</w:t>
            </w:r>
            <w:r>
              <w:rPr>
                <w:rFonts w:ascii="Arial" w:hAnsi="Arial" w:cs="Arial"/>
                <w:sz w:val="20"/>
                <w:szCs w:val="20"/>
              </w:rPr>
              <w:t>eed</w:t>
            </w:r>
            <w:r w:rsidRPr="00596D3B">
              <w:rPr>
                <w:rFonts w:ascii="Arial" w:hAnsi="Arial" w:cs="Arial"/>
                <w:sz w:val="20"/>
                <w:szCs w:val="20"/>
              </w:rPr>
              <w:t xml:space="preserve"> to sort insects into groups of ones that likely to bite or sting and others that are not.</w:t>
            </w:r>
          </w:p>
          <w:p w14:paraId="1431038E" w14:textId="77777777" w:rsidR="00324338" w:rsidRPr="00596D3B" w:rsidRDefault="00324338" w:rsidP="007456A0">
            <w:pPr>
              <w:autoSpaceDE w:val="0"/>
              <w:autoSpaceDN w:val="0"/>
              <w:adjustRightInd w:val="0"/>
              <w:contextualSpacing/>
              <w:rPr>
                <w:rFonts w:ascii="Arial" w:hAnsi="Arial" w:cs="Arial"/>
                <w:sz w:val="20"/>
                <w:szCs w:val="20"/>
              </w:rPr>
            </w:pPr>
          </w:p>
          <w:p w14:paraId="37620912" w14:textId="77777777" w:rsidR="00324338" w:rsidRPr="00596D3B" w:rsidRDefault="00324338" w:rsidP="007456A0">
            <w:pPr>
              <w:autoSpaceDE w:val="0"/>
              <w:autoSpaceDN w:val="0"/>
              <w:adjustRightInd w:val="0"/>
              <w:contextualSpacing/>
              <w:rPr>
                <w:rFonts w:ascii="Arial" w:hAnsi="Arial" w:cs="Arial"/>
                <w:sz w:val="20"/>
                <w:szCs w:val="20"/>
              </w:rPr>
            </w:pPr>
            <w:r w:rsidRPr="00596D3B">
              <w:rPr>
                <w:rFonts w:ascii="Arial" w:hAnsi="Arial" w:cs="Arial"/>
                <w:sz w:val="20"/>
                <w:szCs w:val="20"/>
              </w:rPr>
              <w:t>Discuss with children’s boundaries and if they can’t see an adult then they have probably gone too far.</w:t>
            </w:r>
          </w:p>
          <w:p w14:paraId="4702D101" w14:textId="77777777" w:rsidR="00324338" w:rsidRPr="00596D3B" w:rsidRDefault="00324338" w:rsidP="007456A0">
            <w:pPr>
              <w:autoSpaceDE w:val="0"/>
              <w:autoSpaceDN w:val="0"/>
              <w:adjustRightInd w:val="0"/>
              <w:contextualSpacing/>
              <w:rPr>
                <w:rFonts w:ascii="Arial" w:hAnsi="Arial" w:cs="Arial"/>
                <w:sz w:val="20"/>
                <w:szCs w:val="20"/>
              </w:rPr>
            </w:pPr>
          </w:p>
          <w:p w14:paraId="5218E88E" w14:textId="77777777" w:rsidR="00324338" w:rsidRPr="00596D3B" w:rsidRDefault="00324338" w:rsidP="007456A0">
            <w:pPr>
              <w:autoSpaceDE w:val="0"/>
              <w:autoSpaceDN w:val="0"/>
              <w:adjustRightInd w:val="0"/>
              <w:contextualSpacing/>
              <w:rPr>
                <w:rFonts w:ascii="Arial" w:hAnsi="Arial" w:cs="Arial"/>
                <w:sz w:val="20"/>
                <w:szCs w:val="20"/>
              </w:rPr>
            </w:pPr>
            <w:r w:rsidRPr="00596D3B">
              <w:rPr>
                <w:rFonts w:ascii="Arial" w:hAnsi="Arial" w:cs="Arial"/>
                <w:sz w:val="20"/>
                <w:szCs w:val="20"/>
              </w:rPr>
              <w:t>Read over lost children’s policy before taking children out and ensure children are always supervised and accounted for. Do regular head counts.</w:t>
            </w:r>
          </w:p>
          <w:p w14:paraId="209E7D95" w14:textId="77777777" w:rsidR="00324338" w:rsidRPr="00596D3B" w:rsidRDefault="00324338" w:rsidP="007456A0">
            <w:pPr>
              <w:autoSpaceDE w:val="0"/>
              <w:autoSpaceDN w:val="0"/>
              <w:adjustRightInd w:val="0"/>
              <w:contextualSpacing/>
              <w:rPr>
                <w:rFonts w:ascii="Arial" w:hAnsi="Arial" w:cs="Arial"/>
                <w:sz w:val="20"/>
                <w:szCs w:val="20"/>
              </w:rPr>
            </w:pPr>
          </w:p>
          <w:p w14:paraId="7B44897A" w14:textId="77777777" w:rsidR="00324338" w:rsidRPr="00596D3B" w:rsidRDefault="00324338" w:rsidP="007456A0">
            <w:pPr>
              <w:autoSpaceDE w:val="0"/>
              <w:autoSpaceDN w:val="0"/>
              <w:adjustRightInd w:val="0"/>
              <w:contextualSpacing/>
              <w:rPr>
                <w:rFonts w:ascii="Arial" w:hAnsi="Arial" w:cs="Arial"/>
                <w:sz w:val="20"/>
                <w:szCs w:val="20"/>
              </w:rPr>
            </w:pPr>
            <w:r w:rsidRPr="00596D3B">
              <w:rPr>
                <w:rFonts w:ascii="Arial" w:hAnsi="Arial" w:cs="Arial"/>
                <w:sz w:val="20"/>
                <w:szCs w:val="20"/>
              </w:rPr>
              <w:t xml:space="preserve">Ensure first aid kit is well stocked before venturing </w:t>
            </w:r>
            <w:r>
              <w:rPr>
                <w:rFonts w:ascii="Arial" w:hAnsi="Arial" w:cs="Arial"/>
                <w:sz w:val="20"/>
                <w:szCs w:val="20"/>
              </w:rPr>
              <w:t xml:space="preserve">out </w:t>
            </w:r>
            <w:r w:rsidRPr="00596D3B">
              <w:rPr>
                <w:rFonts w:ascii="Arial" w:hAnsi="Arial" w:cs="Arial"/>
                <w:sz w:val="20"/>
                <w:szCs w:val="20"/>
              </w:rPr>
              <w:t>o</w:t>
            </w:r>
            <w:r>
              <w:rPr>
                <w:rFonts w:ascii="Arial" w:hAnsi="Arial" w:cs="Arial"/>
                <w:sz w:val="20"/>
                <w:szCs w:val="20"/>
              </w:rPr>
              <w:t>r completing</w:t>
            </w:r>
            <w:r w:rsidRPr="00596D3B">
              <w:rPr>
                <w:rFonts w:ascii="Arial" w:hAnsi="Arial" w:cs="Arial"/>
                <w:sz w:val="20"/>
                <w:szCs w:val="20"/>
              </w:rPr>
              <w:t xml:space="preserve"> any of the activities listed on this risk form.</w:t>
            </w:r>
          </w:p>
          <w:p w14:paraId="0F5B110C" w14:textId="77777777" w:rsidR="00324338" w:rsidRPr="00596D3B" w:rsidRDefault="00324338" w:rsidP="007456A0">
            <w:pPr>
              <w:autoSpaceDE w:val="0"/>
              <w:autoSpaceDN w:val="0"/>
              <w:adjustRightInd w:val="0"/>
              <w:contextualSpacing/>
              <w:rPr>
                <w:rFonts w:ascii="Arial" w:hAnsi="Arial" w:cs="Arial"/>
                <w:sz w:val="20"/>
                <w:szCs w:val="20"/>
              </w:rPr>
            </w:pPr>
          </w:p>
          <w:p w14:paraId="33A9B96D" w14:textId="77777777" w:rsidR="00324338" w:rsidRPr="00596D3B" w:rsidRDefault="00324338" w:rsidP="007456A0">
            <w:pPr>
              <w:autoSpaceDE w:val="0"/>
              <w:autoSpaceDN w:val="0"/>
              <w:adjustRightInd w:val="0"/>
              <w:contextualSpacing/>
              <w:rPr>
                <w:rFonts w:ascii="Arial" w:hAnsi="Arial" w:cs="Arial"/>
                <w:sz w:val="20"/>
                <w:szCs w:val="20"/>
              </w:rPr>
            </w:pPr>
            <w:r w:rsidRPr="00596D3B">
              <w:rPr>
                <w:rFonts w:ascii="Arial" w:hAnsi="Arial" w:cs="Arial"/>
                <w:sz w:val="20"/>
                <w:szCs w:val="20"/>
              </w:rPr>
              <w:t>Wear appropriate clothing for the weather and task such as clothing with arms and legs to prevent stings from nettles or cuts and ensure sun cream and sun hats are worn on hot days.</w:t>
            </w:r>
          </w:p>
          <w:p w14:paraId="113B49B1" w14:textId="77777777" w:rsidR="00324338" w:rsidRPr="00596D3B" w:rsidRDefault="00324338" w:rsidP="007456A0">
            <w:pPr>
              <w:autoSpaceDE w:val="0"/>
              <w:autoSpaceDN w:val="0"/>
              <w:adjustRightInd w:val="0"/>
              <w:contextualSpacing/>
              <w:rPr>
                <w:rFonts w:ascii="Arial" w:hAnsi="Arial" w:cs="Arial"/>
                <w:sz w:val="20"/>
                <w:szCs w:val="20"/>
              </w:rPr>
            </w:pPr>
          </w:p>
          <w:p w14:paraId="2A86BC88" w14:textId="77777777" w:rsidR="00324338" w:rsidRPr="00596D3B" w:rsidRDefault="00324338" w:rsidP="007456A0">
            <w:pPr>
              <w:autoSpaceDE w:val="0"/>
              <w:autoSpaceDN w:val="0"/>
              <w:adjustRightInd w:val="0"/>
              <w:contextualSpacing/>
              <w:rPr>
                <w:rFonts w:ascii="Arial" w:hAnsi="Arial" w:cs="Arial"/>
                <w:sz w:val="20"/>
                <w:szCs w:val="20"/>
              </w:rPr>
            </w:pPr>
          </w:p>
        </w:tc>
        <w:tc>
          <w:tcPr>
            <w:tcW w:w="1134" w:type="dxa"/>
            <w:vAlign w:val="center"/>
          </w:tcPr>
          <w:p w14:paraId="0DFB6DD9" w14:textId="77777777" w:rsidR="00324338" w:rsidRPr="00596D3B" w:rsidRDefault="00324338" w:rsidP="007456A0">
            <w:pPr>
              <w:rPr>
                <w:rFonts w:ascii="Arial" w:hAnsi="Arial" w:cs="Arial"/>
                <w:sz w:val="20"/>
                <w:szCs w:val="20"/>
              </w:rPr>
            </w:pPr>
            <w:r w:rsidRPr="00596D3B">
              <w:rPr>
                <w:rFonts w:ascii="Arial" w:hAnsi="Arial" w:cs="Arial"/>
                <w:sz w:val="20"/>
                <w:szCs w:val="20"/>
              </w:rPr>
              <w:t xml:space="preserve">Low </w:t>
            </w:r>
          </w:p>
        </w:tc>
      </w:tr>
      <w:tr w:rsidR="00324338" w:rsidRPr="00596D3B" w14:paraId="4F65A980" w14:textId="77777777" w:rsidTr="007456A0">
        <w:trPr>
          <w:cantSplit/>
          <w:trHeight w:val="1274"/>
        </w:trPr>
        <w:tc>
          <w:tcPr>
            <w:tcW w:w="1560" w:type="dxa"/>
            <w:vAlign w:val="center"/>
          </w:tcPr>
          <w:p w14:paraId="1EEE0768"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lastRenderedPageBreak/>
              <w:t>Building a den in the woodland</w:t>
            </w:r>
          </w:p>
          <w:p w14:paraId="2C9EE319" w14:textId="77777777" w:rsidR="00324338" w:rsidRPr="00596D3B" w:rsidRDefault="00324338" w:rsidP="007456A0">
            <w:pPr>
              <w:rPr>
                <w:rFonts w:ascii="Arial" w:hAnsi="Arial" w:cs="Arial"/>
                <w:sz w:val="20"/>
                <w:szCs w:val="20"/>
              </w:rPr>
            </w:pPr>
          </w:p>
        </w:tc>
        <w:tc>
          <w:tcPr>
            <w:tcW w:w="2965" w:type="dxa"/>
            <w:vAlign w:val="center"/>
          </w:tcPr>
          <w:p w14:paraId="667AF70B" w14:textId="77777777" w:rsidR="00324338" w:rsidRPr="00596D3B" w:rsidRDefault="00324338" w:rsidP="007456A0">
            <w:pPr>
              <w:autoSpaceDE w:val="0"/>
              <w:autoSpaceDN w:val="0"/>
              <w:adjustRightInd w:val="0"/>
              <w:rPr>
                <w:rFonts w:ascii="Arial" w:hAnsi="Arial" w:cs="Arial"/>
                <w:sz w:val="20"/>
                <w:szCs w:val="20"/>
              </w:rPr>
            </w:pPr>
            <w:proofErr w:type="gramStart"/>
            <w:r w:rsidRPr="00596D3B">
              <w:rPr>
                <w:rFonts w:ascii="Arial" w:hAnsi="Arial" w:cs="Arial"/>
                <w:sz w:val="20"/>
                <w:szCs w:val="20"/>
              </w:rPr>
              <w:t>By:-</w:t>
            </w:r>
            <w:proofErr w:type="gramEnd"/>
          </w:p>
          <w:p w14:paraId="16644D58" w14:textId="77777777" w:rsidR="00324338" w:rsidRPr="00596D3B" w:rsidRDefault="00324338" w:rsidP="007456A0">
            <w:pPr>
              <w:autoSpaceDE w:val="0"/>
              <w:autoSpaceDN w:val="0"/>
              <w:adjustRightInd w:val="0"/>
              <w:rPr>
                <w:rFonts w:ascii="Arial" w:hAnsi="Arial" w:cs="Arial"/>
                <w:sz w:val="20"/>
                <w:szCs w:val="20"/>
              </w:rPr>
            </w:pPr>
          </w:p>
          <w:p w14:paraId="20F7F579"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Being able to sort measure and sort the object</w:t>
            </w:r>
            <w:r>
              <w:rPr>
                <w:rFonts w:ascii="Arial" w:hAnsi="Arial" w:cs="Arial"/>
                <w:sz w:val="20"/>
                <w:szCs w:val="20"/>
              </w:rPr>
              <w:t>s needed</w:t>
            </w:r>
            <w:r w:rsidRPr="00596D3B">
              <w:rPr>
                <w:rFonts w:ascii="Arial" w:hAnsi="Arial" w:cs="Arial"/>
                <w:sz w:val="20"/>
                <w:szCs w:val="20"/>
              </w:rPr>
              <w:t xml:space="preserve"> to </w:t>
            </w:r>
            <w:r>
              <w:rPr>
                <w:rFonts w:ascii="Arial" w:hAnsi="Arial" w:cs="Arial"/>
                <w:sz w:val="20"/>
                <w:szCs w:val="20"/>
              </w:rPr>
              <w:t>construct</w:t>
            </w:r>
            <w:r w:rsidRPr="00596D3B">
              <w:rPr>
                <w:rFonts w:ascii="Arial" w:hAnsi="Arial" w:cs="Arial"/>
                <w:sz w:val="20"/>
                <w:szCs w:val="20"/>
              </w:rPr>
              <w:t xml:space="preserve"> the den.</w:t>
            </w:r>
          </w:p>
          <w:p w14:paraId="6390E7E4" w14:textId="77777777" w:rsidR="00324338" w:rsidRPr="00596D3B" w:rsidRDefault="00324338" w:rsidP="007456A0">
            <w:pPr>
              <w:autoSpaceDE w:val="0"/>
              <w:autoSpaceDN w:val="0"/>
              <w:adjustRightInd w:val="0"/>
              <w:rPr>
                <w:rFonts w:ascii="Arial" w:hAnsi="Arial" w:cs="Arial"/>
                <w:sz w:val="20"/>
                <w:szCs w:val="20"/>
              </w:rPr>
            </w:pPr>
          </w:p>
          <w:p w14:paraId="491CF3DD"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Estimating size, length and learning balance</w:t>
            </w:r>
            <w:r>
              <w:rPr>
                <w:rFonts w:ascii="Arial" w:hAnsi="Arial" w:cs="Arial"/>
                <w:sz w:val="20"/>
                <w:szCs w:val="20"/>
              </w:rPr>
              <w:t xml:space="preserve"> items such as sticks.</w:t>
            </w:r>
          </w:p>
          <w:p w14:paraId="76C43D8C" w14:textId="77777777" w:rsidR="00324338" w:rsidRPr="00596D3B" w:rsidRDefault="00324338" w:rsidP="007456A0">
            <w:pPr>
              <w:autoSpaceDE w:val="0"/>
              <w:autoSpaceDN w:val="0"/>
              <w:adjustRightInd w:val="0"/>
              <w:rPr>
                <w:rFonts w:ascii="Arial" w:hAnsi="Arial" w:cs="Arial"/>
                <w:sz w:val="20"/>
                <w:szCs w:val="20"/>
              </w:rPr>
            </w:pPr>
          </w:p>
          <w:p w14:paraId="617A2303"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Learn to reach solutions in how to keep the den waterproof and to keep the structure sturdy.</w:t>
            </w:r>
          </w:p>
          <w:p w14:paraId="259E0D5F" w14:textId="77777777" w:rsidR="00324338" w:rsidRPr="00596D3B" w:rsidRDefault="00324338" w:rsidP="007456A0">
            <w:pPr>
              <w:autoSpaceDE w:val="0"/>
              <w:autoSpaceDN w:val="0"/>
              <w:adjustRightInd w:val="0"/>
              <w:rPr>
                <w:rFonts w:ascii="Arial" w:hAnsi="Arial" w:cs="Arial"/>
                <w:sz w:val="20"/>
                <w:szCs w:val="20"/>
              </w:rPr>
            </w:pPr>
          </w:p>
          <w:p w14:paraId="3B73C2D7"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Working in groups and teams to compare ideas.</w:t>
            </w:r>
          </w:p>
          <w:p w14:paraId="630676F6" w14:textId="77777777" w:rsidR="00324338" w:rsidRPr="00596D3B" w:rsidRDefault="00324338" w:rsidP="007456A0">
            <w:pPr>
              <w:autoSpaceDE w:val="0"/>
              <w:autoSpaceDN w:val="0"/>
              <w:adjustRightInd w:val="0"/>
              <w:rPr>
                <w:rFonts w:ascii="Arial" w:hAnsi="Arial" w:cs="Arial"/>
                <w:sz w:val="20"/>
                <w:szCs w:val="20"/>
              </w:rPr>
            </w:pPr>
          </w:p>
          <w:p w14:paraId="0A0EB8CD"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Using the den as a role play station.</w:t>
            </w:r>
          </w:p>
          <w:p w14:paraId="71D4467E" w14:textId="77777777" w:rsidR="00324338" w:rsidRPr="00596D3B" w:rsidRDefault="00324338" w:rsidP="007456A0">
            <w:pPr>
              <w:autoSpaceDE w:val="0"/>
              <w:autoSpaceDN w:val="0"/>
              <w:adjustRightInd w:val="0"/>
              <w:rPr>
                <w:rFonts w:ascii="Arial" w:hAnsi="Arial" w:cs="Arial"/>
                <w:sz w:val="20"/>
                <w:szCs w:val="20"/>
              </w:rPr>
            </w:pPr>
          </w:p>
          <w:p w14:paraId="77A14E8D"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 xml:space="preserve">Learning about the history of such shelters.  </w:t>
            </w:r>
          </w:p>
          <w:p w14:paraId="024F5DF4" w14:textId="77777777" w:rsidR="00324338" w:rsidRPr="00596D3B" w:rsidRDefault="00324338" w:rsidP="007456A0">
            <w:pPr>
              <w:autoSpaceDE w:val="0"/>
              <w:autoSpaceDN w:val="0"/>
              <w:adjustRightInd w:val="0"/>
              <w:rPr>
                <w:rFonts w:ascii="Arial" w:hAnsi="Arial" w:cs="Arial"/>
                <w:sz w:val="20"/>
                <w:szCs w:val="20"/>
              </w:rPr>
            </w:pPr>
          </w:p>
          <w:p w14:paraId="39D40E51"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Learning survival skills that the children may need at some point withi</w:t>
            </w:r>
            <w:r>
              <w:rPr>
                <w:rFonts w:ascii="Arial" w:hAnsi="Arial" w:cs="Arial"/>
                <w:sz w:val="20"/>
                <w:szCs w:val="20"/>
              </w:rPr>
              <w:t>n</w:t>
            </w:r>
            <w:r w:rsidRPr="00596D3B">
              <w:rPr>
                <w:rFonts w:ascii="Arial" w:hAnsi="Arial" w:cs="Arial"/>
                <w:sz w:val="20"/>
                <w:szCs w:val="20"/>
              </w:rPr>
              <w:t xml:space="preserve"> their lifetime</w:t>
            </w:r>
          </w:p>
          <w:p w14:paraId="17360782" w14:textId="77777777" w:rsidR="00324338" w:rsidRPr="00596D3B" w:rsidRDefault="00324338" w:rsidP="007456A0">
            <w:pPr>
              <w:autoSpaceDE w:val="0"/>
              <w:autoSpaceDN w:val="0"/>
              <w:adjustRightInd w:val="0"/>
              <w:rPr>
                <w:rFonts w:ascii="Arial" w:hAnsi="Arial" w:cs="Arial"/>
                <w:sz w:val="20"/>
                <w:szCs w:val="20"/>
              </w:rPr>
            </w:pPr>
          </w:p>
          <w:p w14:paraId="0ECAB4AF" w14:textId="77777777" w:rsidR="00324338" w:rsidRPr="00596D3B" w:rsidRDefault="00324338" w:rsidP="007456A0">
            <w:pPr>
              <w:autoSpaceDE w:val="0"/>
              <w:autoSpaceDN w:val="0"/>
              <w:adjustRightInd w:val="0"/>
              <w:rPr>
                <w:rFonts w:ascii="Arial" w:hAnsi="Arial" w:cs="Arial"/>
                <w:sz w:val="20"/>
                <w:szCs w:val="20"/>
              </w:rPr>
            </w:pPr>
          </w:p>
        </w:tc>
        <w:tc>
          <w:tcPr>
            <w:tcW w:w="2262" w:type="dxa"/>
            <w:vAlign w:val="center"/>
          </w:tcPr>
          <w:p w14:paraId="118268BB"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Cuts, bruises form trips and falls.</w:t>
            </w:r>
          </w:p>
          <w:p w14:paraId="52F88887" w14:textId="77777777" w:rsidR="00324338" w:rsidRPr="00596D3B" w:rsidRDefault="00324338" w:rsidP="007456A0">
            <w:pPr>
              <w:contextualSpacing/>
              <w:rPr>
                <w:rFonts w:ascii="Arial" w:hAnsi="Arial" w:cs="Arial"/>
                <w:sz w:val="20"/>
                <w:szCs w:val="20"/>
              </w:rPr>
            </w:pPr>
          </w:p>
          <w:p w14:paraId="239A7E88"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Nettle rashes</w:t>
            </w:r>
          </w:p>
          <w:p w14:paraId="78F4F8ED" w14:textId="77777777" w:rsidR="00324338" w:rsidRPr="00596D3B" w:rsidRDefault="00324338" w:rsidP="007456A0">
            <w:pPr>
              <w:contextualSpacing/>
              <w:rPr>
                <w:rFonts w:ascii="Arial" w:hAnsi="Arial" w:cs="Arial"/>
                <w:sz w:val="20"/>
                <w:szCs w:val="20"/>
              </w:rPr>
            </w:pPr>
          </w:p>
          <w:p w14:paraId="68FE8DE9"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Sun Burn</w:t>
            </w:r>
          </w:p>
          <w:p w14:paraId="0897208E" w14:textId="77777777" w:rsidR="00324338" w:rsidRPr="00596D3B" w:rsidRDefault="00324338" w:rsidP="007456A0">
            <w:pPr>
              <w:contextualSpacing/>
              <w:rPr>
                <w:rFonts w:ascii="Arial" w:hAnsi="Arial" w:cs="Arial"/>
                <w:sz w:val="20"/>
                <w:szCs w:val="20"/>
              </w:rPr>
            </w:pPr>
          </w:p>
          <w:p w14:paraId="28C89332"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Falling or loose branches</w:t>
            </w:r>
          </w:p>
          <w:p w14:paraId="31C3B411" w14:textId="77777777" w:rsidR="00324338" w:rsidRPr="00596D3B" w:rsidRDefault="00324338" w:rsidP="007456A0">
            <w:pPr>
              <w:contextualSpacing/>
              <w:rPr>
                <w:rFonts w:ascii="Arial" w:hAnsi="Arial" w:cs="Arial"/>
                <w:sz w:val="20"/>
                <w:szCs w:val="20"/>
              </w:rPr>
            </w:pPr>
          </w:p>
          <w:p w14:paraId="3BDFADEB"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Running into branches</w:t>
            </w:r>
          </w:p>
          <w:p w14:paraId="0F1FDDA0" w14:textId="77777777" w:rsidR="00324338" w:rsidRPr="00596D3B" w:rsidRDefault="00324338" w:rsidP="007456A0">
            <w:pPr>
              <w:contextualSpacing/>
              <w:rPr>
                <w:rFonts w:ascii="Arial" w:hAnsi="Arial" w:cs="Arial"/>
                <w:sz w:val="20"/>
                <w:szCs w:val="20"/>
              </w:rPr>
            </w:pPr>
          </w:p>
          <w:p w14:paraId="54860104" w14:textId="77777777" w:rsidR="00324338" w:rsidRPr="00596D3B" w:rsidRDefault="00324338" w:rsidP="007456A0">
            <w:pPr>
              <w:ind w:left="360"/>
              <w:contextualSpacing/>
              <w:rPr>
                <w:rFonts w:ascii="Arial" w:hAnsi="Arial" w:cs="Arial"/>
                <w:sz w:val="20"/>
                <w:szCs w:val="20"/>
              </w:rPr>
            </w:pPr>
          </w:p>
        </w:tc>
        <w:tc>
          <w:tcPr>
            <w:tcW w:w="1036" w:type="dxa"/>
            <w:vAlign w:val="center"/>
          </w:tcPr>
          <w:p w14:paraId="33E1D1A4"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Children and Adults</w:t>
            </w:r>
          </w:p>
        </w:tc>
        <w:tc>
          <w:tcPr>
            <w:tcW w:w="4822" w:type="dxa"/>
            <w:vAlign w:val="center"/>
          </w:tcPr>
          <w:p w14:paraId="79345C96" w14:textId="77777777" w:rsidR="00324338" w:rsidRPr="00596D3B" w:rsidRDefault="00324338" w:rsidP="007456A0">
            <w:pPr>
              <w:autoSpaceDE w:val="0"/>
              <w:autoSpaceDN w:val="0"/>
              <w:adjustRightInd w:val="0"/>
              <w:contextualSpacing/>
              <w:rPr>
                <w:rFonts w:ascii="Arial" w:hAnsi="Arial" w:cs="Arial"/>
                <w:sz w:val="20"/>
                <w:szCs w:val="20"/>
              </w:rPr>
            </w:pPr>
            <w:r w:rsidRPr="00596D3B">
              <w:rPr>
                <w:rFonts w:ascii="Arial" w:hAnsi="Arial" w:cs="Arial"/>
                <w:sz w:val="20"/>
                <w:szCs w:val="20"/>
              </w:rPr>
              <w:t>Risk assess area before play, remove any sharp objects such as glass etc</w:t>
            </w:r>
          </w:p>
          <w:p w14:paraId="68D0E8CA" w14:textId="77777777" w:rsidR="00324338" w:rsidRPr="00596D3B" w:rsidRDefault="00324338" w:rsidP="007456A0">
            <w:pPr>
              <w:autoSpaceDE w:val="0"/>
              <w:autoSpaceDN w:val="0"/>
              <w:adjustRightInd w:val="0"/>
              <w:contextualSpacing/>
              <w:rPr>
                <w:rFonts w:ascii="Arial" w:hAnsi="Arial" w:cs="Arial"/>
                <w:sz w:val="20"/>
                <w:szCs w:val="20"/>
              </w:rPr>
            </w:pPr>
          </w:p>
          <w:p w14:paraId="317F88CA" w14:textId="77777777" w:rsidR="00324338" w:rsidRPr="00596D3B" w:rsidRDefault="00324338" w:rsidP="007456A0">
            <w:pPr>
              <w:autoSpaceDE w:val="0"/>
              <w:autoSpaceDN w:val="0"/>
              <w:adjustRightInd w:val="0"/>
              <w:contextualSpacing/>
              <w:rPr>
                <w:rFonts w:ascii="Arial" w:hAnsi="Arial" w:cs="Arial"/>
                <w:sz w:val="20"/>
                <w:szCs w:val="20"/>
              </w:rPr>
            </w:pPr>
            <w:r w:rsidRPr="00596D3B">
              <w:rPr>
                <w:rFonts w:ascii="Arial" w:hAnsi="Arial" w:cs="Arial"/>
                <w:sz w:val="20"/>
                <w:szCs w:val="20"/>
              </w:rPr>
              <w:t>Have a discussion with the children and lay out a set of ground rules, such as: -</w:t>
            </w:r>
          </w:p>
          <w:p w14:paraId="04AF8D72" w14:textId="77777777" w:rsidR="00324338" w:rsidRPr="00596D3B" w:rsidRDefault="00324338" w:rsidP="007456A0">
            <w:pPr>
              <w:autoSpaceDE w:val="0"/>
              <w:autoSpaceDN w:val="0"/>
              <w:adjustRightInd w:val="0"/>
              <w:contextualSpacing/>
              <w:rPr>
                <w:rFonts w:ascii="Arial" w:hAnsi="Arial" w:cs="Arial"/>
                <w:sz w:val="20"/>
                <w:szCs w:val="20"/>
              </w:rPr>
            </w:pPr>
          </w:p>
          <w:p w14:paraId="5DD1FCA5" w14:textId="77777777" w:rsidR="00324338" w:rsidRPr="00596D3B" w:rsidRDefault="00324338" w:rsidP="007456A0">
            <w:pPr>
              <w:autoSpaceDE w:val="0"/>
              <w:autoSpaceDN w:val="0"/>
              <w:adjustRightInd w:val="0"/>
              <w:contextualSpacing/>
              <w:rPr>
                <w:rFonts w:ascii="Arial" w:hAnsi="Arial" w:cs="Arial"/>
                <w:sz w:val="20"/>
                <w:szCs w:val="20"/>
              </w:rPr>
            </w:pPr>
            <w:r w:rsidRPr="00596D3B">
              <w:rPr>
                <w:rFonts w:ascii="Arial" w:hAnsi="Arial" w:cs="Arial"/>
                <w:sz w:val="20"/>
                <w:szCs w:val="20"/>
              </w:rPr>
              <w:t xml:space="preserve">Being careful when playing with sticks and branches that they don’t hit one another or poke someone in the eye. </w:t>
            </w:r>
            <w:r>
              <w:rPr>
                <w:rFonts w:ascii="Arial" w:hAnsi="Arial" w:cs="Arial"/>
                <w:sz w:val="20"/>
                <w:szCs w:val="20"/>
              </w:rPr>
              <w:t>B</w:t>
            </w:r>
            <w:r w:rsidRPr="00596D3B">
              <w:rPr>
                <w:rFonts w:ascii="Arial" w:hAnsi="Arial" w:cs="Arial"/>
                <w:sz w:val="20"/>
                <w:szCs w:val="20"/>
              </w:rPr>
              <w:t>eing careful not to run into branches mainly because of eyes.</w:t>
            </w:r>
          </w:p>
          <w:p w14:paraId="5BD6228D" w14:textId="77777777" w:rsidR="00324338" w:rsidRPr="00596D3B" w:rsidRDefault="00324338" w:rsidP="007456A0">
            <w:pPr>
              <w:autoSpaceDE w:val="0"/>
              <w:autoSpaceDN w:val="0"/>
              <w:adjustRightInd w:val="0"/>
              <w:contextualSpacing/>
              <w:rPr>
                <w:rFonts w:ascii="Arial" w:hAnsi="Arial" w:cs="Arial"/>
                <w:sz w:val="20"/>
                <w:szCs w:val="20"/>
              </w:rPr>
            </w:pPr>
          </w:p>
          <w:p w14:paraId="40F8688B" w14:textId="77777777" w:rsidR="00324338" w:rsidRPr="00596D3B" w:rsidRDefault="00324338" w:rsidP="007456A0">
            <w:pPr>
              <w:autoSpaceDE w:val="0"/>
              <w:autoSpaceDN w:val="0"/>
              <w:adjustRightInd w:val="0"/>
              <w:contextualSpacing/>
              <w:rPr>
                <w:rFonts w:ascii="Arial" w:hAnsi="Arial" w:cs="Arial"/>
                <w:sz w:val="20"/>
                <w:szCs w:val="20"/>
              </w:rPr>
            </w:pPr>
            <w:r>
              <w:rPr>
                <w:rFonts w:ascii="Arial" w:hAnsi="Arial" w:cs="Arial"/>
                <w:sz w:val="20"/>
                <w:szCs w:val="20"/>
              </w:rPr>
              <w:t xml:space="preserve">Being </w:t>
            </w:r>
            <w:r w:rsidRPr="00596D3B">
              <w:rPr>
                <w:rFonts w:ascii="Arial" w:hAnsi="Arial" w:cs="Arial"/>
                <w:sz w:val="20"/>
                <w:szCs w:val="20"/>
              </w:rPr>
              <w:t>aware of biting and stinging insects</w:t>
            </w:r>
          </w:p>
          <w:p w14:paraId="14CF76DD" w14:textId="77777777" w:rsidR="00324338" w:rsidRPr="00596D3B" w:rsidRDefault="00324338" w:rsidP="007456A0">
            <w:pPr>
              <w:autoSpaceDE w:val="0"/>
              <w:autoSpaceDN w:val="0"/>
              <w:adjustRightInd w:val="0"/>
              <w:contextualSpacing/>
              <w:rPr>
                <w:rFonts w:ascii="Arial" w:hAnsi="Arial" w:cs="Arial"/>
                <w:sz w:val="20"/>
                <w:szCs w:val="20"/>
              </w:rPr>
            </w:pPr>
          </w:p>
          <w:p w14:paraId="760FB201" w14:textId="77777777" w:rsidR="00324338" w:rsidRPr="00596D3B" w:rsidRDefault="00324338" w:rsidP="007456A0">
            <w:pPr>
              <w:autoSpaceDE w:val="0"/>
              <w:autoSpaceDN w:val="0"/>
              <w:adjustRightInd w:val="0"/>
              <w:contextualSpacing/>
              <w:rPr>
                <w:rFonts w:ascii="Arial" w:hAnsi="Arial" w:cs="Arial"/>
                <w:sz w:val="20"/>
                <w:szCs w:val="20"/>
              </w:rPr>
            </w:pPr>
            <w:r w:rsidRPr="00596D3B">
              <w:rPr>
                <w:rFonts w:ascii="Arial" w:hAnsi="Arial" w:cs="Arial"/>
                <w:sz w:val="20"/>
                <w:szCs w:val="20"/>
              </w:rPr>
              <w:t xml:space="preserve">Ensure first aid kit is well stocked before venturing </w:t>
            </w:r>
            <w:r>
              <w:rPr>
                <w:rFonts w:ascii="Arial" w:hAnsi="Arial" w:cs="Arial"/>
                <w:sz w:val="20"/>
                <w:szCs w:val="20"/>
              </w:rPr>
              <w:t xml:space="preserve">out </w:t>
            </w:r>
            <w:r w:rsidRPr="00596D3B">
              <w:rPr>
                <w:rFonts w:ascii="Arial" w:hAnsi="Arial" w:cs="Arial"/>
                <w:sz w:val="20"/>
                <w:szCs w:val="20"/>
              </w:rPr>
              <w:t>on any of the activities listed on the risk form.</w:t>
            </w:r>
          </w:p>
          <w:p w14:paraId="532CD9A2" w14:textId="77777777" w:rsidR="00324338" w:rsidRPr="00596D3B" w:rsidRDefault="00324338" w:rsidP="007456A0">
            <w:pPr>
              <w:autoSpaceDE w:val="0"/>
              <w:autoSpaceDN w:val="0"/>
              <w:adjustRightInd w:val="0"/>
              <w:contextualSpacing/>
              <w:rPr>
                <w:rFonts w:ascii="Arial" w:hAnsi="Arial" w:cs="Arial"/>
                <w:sz w:val="20"/>
                <w:szCs w:val="20"/>
              </w:rPr>
            </w:pPr>
          </w:p>
          <w:p w14:paraId="7AA5ECB2" w14:textId="77777777" w:rsidR="00324338" w:rsidRPr="00596D3B" w:rsidRDefault="00324338" w:rsidP="007456A0">
            <w:pPr>
              <w:autoSpaceDE w:val="0"/>
              <w:autoSpaceDN w:val="0"/>
              <w:adjustRightInd w:val="0"/>
              <w:contextualSpacing/>
              <w:rPr>
                <w:rFonts w:ascii="Arial" w:hAnsi="Arial" w:cs="Arial"/>
                <w:sz w:val="20"/>
                <w:szCs w:val="20"/>
              </w:rPr>
            </w:pPr>
            <w:r w:rsidRPr="00596D3B">
              <w:rPr>
                <w:rFonts w:ascii="Arial" w:hAnsi="Arial" w:cs="Arial"/>
                <w:sz w:val="20"/>
                <w:szCs w:val="20"/>
              </w:rPr>
              <w:t>Wear appropriate clothing for the task such as clothing with arms and legs to prevent stings from nettles or cuts.</w:t>
            </w:r>
          </w:p>
          <w:p w14:paraId="4A76687E" w14:textId="77777777" w:rsidR="00324338" w:rsidRPr="00596D3B" w:rsidRDefault="00324338" w:rsidP="007456A0">
            <w:pPr>
              <w:autoSpaceDE w:val="0"/>
              <w:autoSpaceDN w:val="0"/>
              <w:adjustRightInd w:val="0"/>
              <w:contextualSpacing/>
              <w:rPr>
                <w:rFonts w:ascii="Arial" w:hAnsi="Arial" w:cs="Arial"/>
                <w:sz w:val="20"/>
                <w:szCs w:val="20"/>
              </w:rPr>
            </w:pPr>
          </w:p>
          <w:p w14:paraId="3B937F1E" w14:textId="77777777" w:rsidR="00324338" w:rsidRPr="00596D3B" w:rsidRDefault="00324338" w:rsidP="007456A0">
            <w:pPr>
              <w:autoSpaceDE w:val="0"/>
              <w:autoSpaceDN w:val="0"/>
              <w:adjustRightInd w:val="0"/>
              <w:contextualSpacing/>
              <w:rPr>
                <w:rFonts w:ascii="Arial" w:hAnsi="Arial" w:cs="Arial"/>
                <w:sz w:val="20"/>
                <w:szCs w:val="20"/>
              </w:rPr>
            </w:pPr>
          </w:p>
          <w:p w14:paraId="24807778" w14:textId="77777777" w:rsidR="00324338" w:rsidRPr="00596D3B" w:rsidRDefault="00324338" w:rsidP="007456A0">
            <w:pPr>
              <w:autoSpaceDE w:val="0"/>
              <w:autoSpaceDN w:val="0"/>
              <w:adjustRightInd w:val="0"/>
              <w:contextualSpacing/>
              <w:rPr>
                <w:rFonts w:ascii="Arial" w:hAnsi="Arial" w:cs="Arial"/>
                <w:sz w:val="20"/>
                <w:szCs w:val="20"/>
              </w:rPr>
            </w:pPr>
          </w:p>
        </w:tc>
        <w:tc>
          <w:tcPr>
            <w:tcW w:w="1134" w:type="dxa"/>
            <w:vAlign w:val="center"/>
          </w:tcPr>
          <w:p w14:paraId="6F73FAB3" w14:textId="77777777" w:rsidR="00324338" w:rsidRPr="00596D3B" w:rsidRDefault="00324338" w:rsidP="007456A0">
            <w:pPr>
              <w:rPr>
                <w:rFonts w:ascii="Arial" w:hAnsi="Arial" w:cs="Arial"/>
                <w:sz w:val="20"/>
                <w:szCs w:val="20"/>
              </w:rPr>
            </w:pPr>
            <w:r w:rsidRPr="00596D3B">
              <w:rPr>
                <w:rFonts w:ascii="Arial" w:hAnsi="Arial" w:cs="Arial"/>
                <w:sz w:val="20"/>
                <w:szCs w:val="20"/>
              </w:rPr>
              <w:t>Low to Medium</w:t>
            </w:r>
          </w:p>
        </w:tc>
      </w:tr>
      <w:tr w:rsidR="00324338" w:rsidRPr="00596D3B" w14:paraId="3B2244ED" w14:textId="77777777" w:rsidTr="007456A0">
        <w:trPr>
          <w:cantSplit/>
          <w:trHeight w:val="1277"/>
        </w:trPr>
        <w:tc>
          <w:tcPr>
            <w:tcW w:w="1560" w:type="dxa"/>
            <w:vAlign w:val="center"/>
          </w:tcPr>
          <w:p w14:paraId="0A2472BD" w14:textId="77777777" w:rsidR="00324338" w:rsidRPr="00596D3B" w:rsidRDefault="00324338" w:rsidP="007456A0">
            <w:pPr>
              <w:rPr>
                <w:rFonts w:ascii="Arial" w:hAnsi="Arial" w:cs="Arial"/>
                <w:sz w:val="20"/>
                <w:szCs w:val="20"/>
              </w:rPr>
            </w:pPr>
            <w:r w:rsidRPr="00596D3B">
              <w:rPr>
                <w:rFonts w:ascii="Arial" w:hAnsi="Arial" w:cs="Arial"/>
                <w:sz w:val="20"/>
                <w:szCs w:val="20"/>
              </w:rPr>
              <w:lastRenderedPageBreak/>
              <w:t>Exploring fire by toasting Marshmallows on a barbeque and making Popcorn with candles</w:t>
            </w:r>
          </w:p>
          <w:p w14:paraId="33526AF8" w14:textId="77777777" w:rsidR="00324338" w:rsidRPr="00596D3B" w:rsidRDefault="00324338" w:rsidP="007456A0">
            <w:pPr>
              <w:rPr>
                <w:rFonts w:ascii="Arial" w:hAnsi="Arial" w:cs="Arial"/>
                <w:sz w:val="20"/>
                <w:szCs w:val="20"/>
              </w:rPr>
            </w:pPr>
          </w:p>
          <w:p w14:paraId="7BDE694F" w14:textId="77777777" w:rsidR="00324338" w:rsidRPr="00596D3B" w:rsidRDefault="00324338" w:rsidP="007456A0">
            <w:pPr>
              <w:rPr>
                <w:rFonts w:ascii="Calibri" w:hAnsi="Calibri" w:cs="Helvetica"/>
                <w:sz w:val="20"/>
                <w:szCs w:val="20"/>
              </w:rPr>
            </w:pPr>
          </w:p>
        </w:tc>
        <w:tc>
          <w:tcPr>
            <w:tcW w:w="2965" w:type="dxa"/>
            <w:vAlign w:val="center"/>
          </w:tcPr>
          <w:p w14:paraId="1E7AE4E7"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By: -</w:t>
            </w:r>
          </w:p>
          <w:p w14:paraId="6BAC264A" w14:textId="77777777" w:rsidR="00324338" w:rsidRPr="00596D3B" w:rsidRDefault="00324338" w:rsidP="007456A0">
            <w:pPr>
              <w:autoSpaceDE w:val="0"/>
              <w:autoSpaceDN w:val="0"/>
              <w:adjustRightInd w:val="0"/>
              <w:rPr>
                <w:rFonts w:ascii="Arial" w:hAnsi="Arial" w:cs="Arial"/>
                <w:sz w:val="20"/>
                <w:szCs w:val="20"/>
              </w:rPr>
            </w:pPr>
          </w:p>
          <w:p w14:paraId="4645E3D0" w14:textId="77777777" w:rsidR="00324338" w:rsidRPr="00151C26" w:rsidRDefault="00324338" w:rsidP="007456A0">
            <w:pPr>
              <w:autoSpaceDE w:val="0"/>
              <w:autoSpaceDN w:val="0"/>
              <w:adjustRightInd w:val="0"/>
              <w:rPr>
                <w:rFonts w:ascii="Arial" w:hAnsi="Arial" w:cs="Arial"/>
                <w:sz w:val="20"/>
                <w:szCs w:val="20"/>
              </w:rPr>
            </w:pPr>
            <w:r w:rsidRPr="00151C26">
              <w:rPr>
                <w:rFonts w:ascii="Arial" w:hAnsi="Arial" w:cs="Arial"/>
                <w:sz w:val="20"/>
                <w:szCs w:val="20"/>
              </w:rPr>
              <w:t>Looking at the element of fire.</w:t>
            </w:r>
          </w:p>
          <w:p w14:paraId="02417104" w14:textId="77777777" w:rsidR="00324338" w:rsidRPr="00596D3B" w:rsidRDefault="00324338" w:rsidP="007456A0">
            <w:pPr>
              <w:autoSpaceDE w:val="0"/>
              <w:autoSpaceDN w:val="0"/>
              <w:adjustRightInd w:val="0"/>
              <w:rPr>
                <w:rFonts w:ascii="Arial" w:hAnsi="Arial" w:cs="Arial"/>
                <w:sz w:val="20"/>
                <w:szCs w:val="20"/>
              </w:rPr>
            </w:pPr>
          </w:p>
          <w:p w14:paraId="239960C0"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Learning how to light a fire (Survival skills)</w:t>
            </w:r>
          </w:p>
          <w:p w14:paraId="4E21655E" w14:textId="77777777" w:rsidR="00324338" w:rsidRPr="00596D3B" w:rsidRDefault="00324338" w:rsidP="007456A0">
            <w:pPr>
              <w:autoSpaceDE w:val="0"/>
              <w:autoSpaceDN w:val="0"/>
              <w:adjustRightInd w:val="0"/>
              <w:rPr>
                <w:rFonts w:ascii="Arial" w:hAnsi="Arial" w:cs="Arial"/>
                <w:sz w:val="20"/>
                <w:szCs w:val="20"/>
              </w:rPr>
            </w:pPr>
          </w:p>
          <w:p w14:paraId="723A99CB"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Being able to experiment and make estimations on what will happen.</w:t>
            </w:r>
          </w:p>
          <w:p w14:paraId="4D2AE7FF" w14:textId="77777777" w:rsidR="00324338" w:rsidRPr="00596D3B" w:rsidRDefault="00324338" w:rsidP="007456A0">
            <w:pPr>
              <w:autoSpaceDE w:val="0"/>
              <w:autoSpaceDN w:val="0"/>
              <w:adjustRightInd w:val="0"/>
              <w:rPr>
                <w:rFonts w:ascii="Arial" w:hAnsi="Arial" w:cs="Arial"/>
                <w:sz w:val="20"/>
                <w:szCs w:val="20"/>
              </w:rPr>
            </w:pPr>
          </w:p>
          <w:p w14:paraId="0213072B"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Learning to follow a set of instructions.</w:t>
            </w:r>
          </w:p>
          <w:p w14:paraId="2F06B4D2" w14:textId="77777777" w:rsidR="00324338" w:rsidRPr="00596D3B" w:rsidRDefault="00324338" w:rsidP="007456A0">
            <w:pPr>
              <w:autoSpaceDE w:val="0"/>
              <w:autoSpaceDN w:val="0"/>
              <w:adjustRightInd w:val="0"/>
              <w:rPr>
                <w:rFonts w:ascii="Arial" w:hAnsi="Arial" w:cs="Arial"/>
                <w:sz w:val="20"/>
                <w:szCs w:val="20"/>
              </w:rPr>
            </w:pPr>
          </w:p>
          <w:p w14:paraId="2F53989C"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Learning to take risks.</w:t>
            </w:r>
          </w:p>
          <w:p w14:paraId="35126B9E" w14:textId="77777777" w:rsidR="00324338" w:rsidRPr="00596D3B" w:rsidRDefault="00324338" w:rsidP="007456A0">
            <w:pPr>
              <w:autoSpaceDE w:val="0"/>
              <w:autoSpaceDN w:val="0"/>
              <w:adjustRightInd w:val="0"/>
              <w:rPr>
                <w:rFonts w:ascii="Arial" w:hAnsi="Arial" w:cs="Arial"/>
                <w:sz w:val="20"/>
                <w:szCs w:val="20"/>
              </w:rPr>
            </w:pPr>
          </w:p>
          <w:p w14:paraId="1EB76929"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Exploring consistency of marshmallows</w:t>
            </w:r>
          </w:p>
          <w:p w14:paraId="7D4A1EC9" w14:textId="77777777" w:rsidR="00324338" w:rsidRPr="00596D3B" w:rsidRDefault="00324338" w:rsidP="007456A0">
            <w:pPr>
              <w:autoSpaceDE w:val="0"/>
              <w:autoSpaceDN w:val="0"/>
              <w:adjustRightInd w:val="0"/>
              <w:rPr>
                <w:rFonts w:ascii="Arial" w:hAnsi="Arial" w:cs="Arial"/>
                <w:sz w:val="20"/>
                <w:szCs w:val="20"/>
              </w:rPr>
            </w:pPr>
          </w:p>
          <w:p w14:paraId="1F8BFD82"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 xml:space="preserve">Looking at the changes in texture and size when the popcorn kernels are heated </w:t>
            </w:r>
          </w:p>
          <w:p w14:paraId="58891AB3" w14:textId="77777777" w:rsidR="00324338" w:rsidRPr="00596D3B" w:rsidRDefault="00324338" w:rsidP="007456A0">
            <w:pPr>
              <w:autoSpaceDE w:val="0"/>
              <w:autoSpaceDN w:val="0"/>
              <w:adjustRightInd w:val="0"/>
              <w:rPr>
                <w:rFonts w:ascii="Arial" w:hAnsi="Arial" w:cs="Arial"/>
                <w:sz w:val="20"/>
                <w:szCs w:val="20"/>
              </w:rPr>
            </w:pPr>
          </w:p>
          <w:p w14:paraId="1ED220E4"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Developing mathematical and science language and asking questions such as: - What will happen next? What has happened? And how did we do it?</w:t>
            </w:r>
          </w:p>
          <w:p w14:paraId="7E4498D3" w14:textId="77777777" w:rsidR="00324338" w:rsidRPr="00596D3B" w:rsidRDefault="00324338" w:rsidP="007456A0">
            <w:pPr>
              <w:autoSpaceDE w:val="0"/>
              <w:autoSpaceDN w:val="0"/>
              <w:adjustRightInd w:val="0"/>
              <w:rPr>
                <w:rFonts w:ascii="Calibri" w:hAnsi="Calibri" w:cs="Helvetica"/>
                <w:sz w:val="20"/>
                <w:szCs w:val="20"/>
              </w:rPr>
            </w:pPr>
          </w:p>
        </w:tc>
        <w:tc>
          <w:tcPr>
            <w:tcW w:w="2262" w:type="dxa"/>
            <w:vAlign w:val="center"/>
          </w:tcPr>
          <w:p w14:paraId="28A7DA3A"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Allowing children to take risks such as being close to a fire.</w:t>
            </w:r>
          </w:p>
          <w:p w14:paraId="4A6BBB69" w14:textId="77777777" w:rsidR="00324338" w:rsidRPr="00596D3B" w:rsidRDefault="00324338" w:rsidP="007456A0">
            <w:pPr>
              <w:ind w:left="360"/>
              <w:contextualSpacing/>
              <w:rPr>
                <w:rFonts w:ascii="Arial" w:hAnsi="Arial" w:cs="Arial"/>
                <w:sz w:val="20"/>
                <w:szCs w:val="20"/>
              </w:rPr>
            </w:pPr>
          </w:p>
          <w:p w14:paraId="22018AE8"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Burns or scalds</w:t>
            </w:r>
          </w:p>
          <w:p w14:paraId="303A9F01" w14:textId="77777777" w:rsidR="00324338" w:rsidRPr="00596D3B" w:rsidRDefault="00324338" w:rsidP="007456A0">
            <w:pPr>
              <w:ind w:left="360"/>
              <w:contextualSpacing/>
              <w:rPr>
                <w:rFonts w:ascii="Arial" w:hAnsi="Arial" w:cs="Arial"/>
                <w:sz w:val="20"/>
                <w:szCs w:val="20"/>
              </w:rPr>
            </w:pPr>
          </w:p>
          <w:p w14:paraId="53F2B018" w14:textId="77777777" w:rsidR="00324338" w:rsidRPr="00596D3B" w:rsidRDefault="00324338" w:rsidP="007456A0">
            <w:pPr>
              <w:ind w:left="360"/>
              <w:contextualSpacing/>
              <w:rPr>
                <w:rFonts w:ascii="Calibri" w:hAnsi="Calibri" w:cs="Helvetica"/>
                <w:sz w:val="20"/>
                <w:szCs w:val="20"/>
              </w:rPr>
            </w:pPr>
          </w:p>
        </w:tc>
        <w:tc>
          <w:tcPr>
            <w:tcW w:w="1036" w:type="dxa"/>
            <w:vAlign w:val="center"/>
          </w:tcPr>
          <w:p w14:paraId="205A748B" w14:textId="77777777" w:rsidR="00324338" w:rsidRPr="00596D3B" w:rsidRDefault="00324338" w:rsidP="007456A0">
            <w:pPr>
              <w:autoSpaceDE w:val="0"/>
              <w:autoSpaceDN w:val="0"/>
              <w:adjustRightInd w:val="0"/>
              <w:rPr>
                <w:rFonts w:ascii="Calibri" w:hAnsi="Calibri" w:cs="Helvetica"/>
                <w:sz w:val="20"/>
                <w:szCs w:val="20"/>
              </w:rPr>
            </w:pPr>
            <w:r w:rsidRPr="00596D3B">
              <w:rPr>
                <w:rFonts w:ascii="Calibri" w:hAnsi="Calibri" w:cs="Helvetica"/>
                <w:sz w:val="20"/>
                <w:szCs w:val="20"/>
              </w:rPr>
              <w:t>Children and Adults</w:t>
            </w:r>
          </w:p>
        </w:tc>
        <w:tc>
          <w:tcPr>
            <w:tcW w:w="4822" w:type="dxa"/>
            <w:vAlign w:val="center"/>
          </w:tcPr>
          <w:p w14:paraId="4935BA95" w14:textId="77777777" w:rsidR="00324338" w:rsidRPr="00596D3B" w:rsidRDefault="00324338" w:rsidP="007456A0">
            <w:pPr>
              <w:autoSpaceDE w:val="0"/>
              <w:autoSpaceDN w:val="0"/>
              <w:adjustRightInd w:val="0"/>
              <w:ind w:left="360"/>
              <w:contextualSpacing/>
              <w:rPr>
                <w:rFonts w:ascii="Arial" w:hAnsi="Arial" w:cs="Arial"/>
                <w:sz w:val="20"/>
                <w:szCs w:val="20"/>
              </w:rPr>
            </w:pPr>
            <w:r w:rsidRPr="00596D3B">
              <w:rPr>
                <w:rFonts w:ascii="Arial" w:hAnsi="Arial" w:cs="Arial"/>
                <w:sz w:val="20"/>
                <w:szCs w:val="20"/>
              </w:rPr>
              <w:t>Practitioners to run through a set of ground rules before the activity commences.</w:t>
            </w:r>
          </w:p>
          <w:p w14:paraId="2D43C7E9" w14:textId="77777777" w:rsidR="00324338" w:rsidRPr="00596D3B" w:rsidRDefault="00324338" w:rsidP="007456A0">
            <w:pPr>
              <w:autoSpaceDE w:val="0"/>
              <w:autoSpaceDN w:val="0"/>
              <w:adjustRightInd w:val="0"/>
              <w:ind w:left="360"/>
              <w:contextualSpacing/>
              <w:rPr>
                <w:rFonts w:ascii="Arial" w:hAnsi="Arial" w:cs="Arial"/>
                <w:sz w:val="20"/>
                <w:szCs w:val="20"/>
              </w:rPr>
            </w:pPr>
            <w:r w:rsidRPr="00596D3B">
              <w:rPr>
                <w:rFonts w:ascii="Arial" w:hAnsi="Arial" w:cs="Arial"/>
                <w:sz w:val="20"/>
                <w:szCs w:val="20"/>
              </w:rPr>
              <w:t xml:space="preserve"> </w:t>
            </w:r>
          </w:p>
          <w:p w14:paraId="1C59110F" w14:textId="77777777" w:rsidR="00324338" w:rsidRPr="00596D3B" w:rsidRDefault="00324338" w:rsidP="007456A0">
            <w:pPr>
              <w:autoSpaceDE w:val="0"/>
              <w:autoSpaceDN w:val="0"/>
              <w:adjustRightInd w:val="0"/>
              <w:ind w:left="360"/>
              <w:contextualSpacing/>
              <w:rPr>
                <w:rFonts w:ascii="Arial" w:hAnsi="Arial" w:cs="Arial"/>
                <w:sz w:val="20"/>
                <w:szCs w:val="20"/>
              </w:rPr>
            </w:pPr>
            <w:r w:rsidRPr="00596D3B">
              <w:rPr>
                <w:rFonts w:ascii="Arial" w:hAnsi="Arial" w:cs="Arial"/>
                <w:sz w:val="20"/>
                <w:szCs w:val="20"/>
              </w:rPr>
              <w:t>Adults to always supervise children and fires, encouraging children to stand back.</w:t>
            </w:r>
          </w:p>
          <w:p w14:paraId="1FF03701" w14:textId="77777777" w:rsidR="00324338" w:rsidRPr="00596D3B" w:rsidRDefault="00324338" w:rsidP="007456A0">
            <w:pPr>
              <w:autoSpaceDE w:val="0"/>
              <w:autoSpaceDN w:val="0"/>
              <w:adjustRightInd w:val="0"/>
              <w:ind w:left="360"/>
              <w:contextualSpacing/>
              <w:rPr>
                <w:rFonts w:ascii="Arial" w:hAnsi="Arial" w:cs="Arial"/>
                <w:sz w:val="20"/>
                <w:szCs w:val="20"/>
              </w:rPr>
            </w:pPr>
          </w:p>
          <w:p w14:paraId="5D7AF0F0" w14:textId="77777777" w:rsidR="00324338" w:rsidRPr="00596D3B" w:rsidRDefault="00324338" w:rsidP="007456A0">
            <w:pPr>
              <w:autoSpaceDE w:val="0"/>
              <w:autoSpaceDN w:val="0"/>
              <w:adjustRightInd w:val="0"/>
              <w:ind w:left="360"/>
              <w:contextualSpacing/>
              <w:rPr>
                <w:rFonts w:ascii="Arial" w:hAnsi="Arial" w:cs="Arial"/>
                <w:sz w:val="20"/>
                <w:szCs w:val="20"/>
              </w:rPr>
            </w:pPr>
            <w:r w:rsidRPr="00596D3B">
              <w:rPr>
                <w:rFonts w:ascii="Arial" w:hAnsi="Arial" w:cs="Arial"/>
                <w:sz w:val="20"/>
                <w:szCs w:val="20"/>
              </w:rPr>
              <w:t>Barbecue fire to be kept low</w:t>
            </w:r>
          </w:p>
          <w:p w14:paraId="5079FD48" w14:textId="77777777" w:rsidR="00324338" w:rsidRPr="00596D3B" w:rsidRDefault="00324338" w:rsidP="007456A0">
            <w:pPr>
              <w:autoSpaceDE w:val="0"/>
              <w:autoSpaceDN w:val="0"/>
              <w:adjustRightInd w:val="0"/>
              <w:ind w:left="360"/>
              <w:contextualSpacing/>
              <w:rPr>
                <w:rFonts w:ascii="Arial" w:hAnsi="Arial" w:cs="Arial"/>
                <w:sz w:val="20"/>
                <w:szCs w:val="20"/>
              </w:rPr>
            </w:pPr>
          </w:p>
          <w:p w14:paraId="72F681AE" w14:textId="77777777" w:rsidR="00324338" w:rsidRPr="00596D3B" w:rsidRDefault="00324338" w:rsidP="007456A0">
            <w:pPr>
              <w:autoSpaceDE w:val="0"/>
              <w:autoSpaceDN w:val="0"/>
              <w:adjustRightInd w:val="0"/>
              <w:ind w:left="360"/>
              <w:contextualSpacing/>
              <w:rPr>
                <w:rFonts w:ascii="Arial" w:hAnsi="Arial" w:cs="Arial"/>
                <w:sz w:val="20"/>
                <w:szCs w:val="20"/>
              </w:rPr>
            </w:pPr>
            <w:r w:rsidRPr="00596D3B">
              <w:rPr>
                <w:rFonts w:ascii="Arial" w:hAnsi="Arial" w:cs="Arial"/>
                <w:sz w:val="20"/>
                <w:szCs w:val="20"/>
              </w:rPr>
              <w:t>Adult to light</w:t>
            </w:r>
            <w:r>
              <w:rPr>
                <w:rFonts w:ascii="Arial" w:hAnsi="Arial" w:cs="Arial"/>
                <w:sz w:val="20"/>
                <w:szCs w:val="20"/>
              </w:rPr>
              <w:t xml:space="preserve"> and supervise</w:t>
            </w:r>
            <w:r w:rsidRPr="00596D3B">
              <w:rPr>
                <w:rFonts w:ascii="Arial" w:hAnsi="Arial" w:cs="Arial"/>
                <w:sz w:val="20"/>
                <w:szCs w:val="20"/>
              </w:rPr>
              <w:t xml:space="preserve"> fires when completing the activity with young children.</w:t>
            </w:r>
          </w:p>
          <w:p w14:paraId="75D9D7D5" w14:textId="77777777" w:rsidR="00324338" w:rsidRPr="00596D3B" w:rsidRDefault="00324338" w:rsidP="007456A0">
            <w:pPr>
              <w:autoSpaceDE w:val="0"/>
              <w:autoSpaceDN w:val="0"/>
              <w:adjustRightInd w:val="0"/>
              <w:ind w:left="360"/>
              <w:contextualSpacing/>
              <w:rPr>
                <w:rFonts w:ascii="Arial" w:hAnsi="Arial" w:cs="Arial"/>
                <w:sz w:val="20"/>
                <w:szCs w:val="20"/>
              </w:rPr>
            </w:pPr>
          </w:p>
          <w:p w14:paraId="413A0EAC" w14:textId="77777777" w:rsidR="00324338" w:rsidRPr="00596D3B" w:rsidRDefault="00324338" w:rsidP="007456A0">
            <w:pPr>
              <w:autoSpaceDE w:val="0"/>
              <w:autoSpaceDN w:val="0"/>
              <w:adjustRightInd w:val="0"/>
              <w:ind w:left="360"/>
              <w:contextualSpacing/>
              <w:rPr>
                <w:rFonts w:ascii="Calibri" w:hAnsi="Calibri" w:cs="Helvetica"/>
                <w:sz w:val="20"/>
                <w:szCs w:val="20"/>
              </w:rPr>
            </w:pPr>
          </w:p>
        </w:tc>
        <w:tc>
          <w:tcPr>
            <w:tcW w:w="1134" w:type="dxa"/>
            <w:vAlign w:val="center"/>
          </w:tcPr>
          <w:p w14:paraId="6B51C5E8" w14:textId="77777777" w:rsidR="00324338" w:rsidRPr="00596D3B" w:rsidRDefault="00324338" w:rsidP="007456A0">
            <w:pPr>
              <w:rPr>
                <w:rFonts w:ascii="Calibri" w:hAnsi="Calibri"/>
                <w:sz w:val="20"/>
                <w:szCs w:val="20"/>
              </w:rPr>
            </w:pPr>
            <w:r w:rsidRPr="00596D3B">
              <w:rPr>
                <w:rFonts w:ascii="Calibri" w:hAnsi="Calibri"/>
                <w:sz w:val="20"/>
                <w:szCs w:val="20"/>
              </w:rPr>
              <w:t>Medium to High</w:t>
            </w:r>
          </w:p>
        </w:tc>
      </w:tr>
      <w:tr w:rsidR="00324338" w:rsidRPr="00596D3B" w14:paraId="253E1BDB" w14:textId="77777777" w:rsidTr="007456A0">
        <w:trPr>
          <w:cantSplit/>
          <w:trHeight w:val="1277"/>
        </w:trPr>
        <w:tc>
          <w:tcPr>
            <w:tcW w:w="1560" w:type="dxa"/>
            <w:vAlign w:val="center"/>
          </w:tcPr>
          <w:p w14:paraId="2CBB0473" w14:textId="77777777" w:rsidR="00324338" w:rsidRPr="00596D3B" w:rsidRDefault="00324338" w:rsidP="007456A0">
            <w:pPr>
              <w:rPr>
                <w:rFonts w:ascii="Arial" w:hAnsi="Arial" w:cs="Arial"/>
                <w:sz w:val="20"/>
                <w:szCs w:val="20"/>
              </w:rPr>
            </w:pPr>
            <w:r w:rsidRPr="00596D3B">
              <w:rPr>
                <w:rFonts w:ascii="Arial" w:hAnsi="Arial" w:cs="Arial"/>
                <w:sz w:val="20"/>
                <w:szCs w:val="20"/>
              </w:rPr>
              <w:lastRenderedPageBreak/>
              <w:t>Exploring the clouds.</w:t>
            </w:r>
          </w:p>
          <w:p w14:paraId="1DA68D24" w14:textId="77777777" w:rsidR="00324338" w:rsidRPr="00596D3B" w:rsidRDefault="00324338" w:rsidP="007456A0">
            <w:pPr>
              <w:rPr>
                <w:rFonts w:ascii="Arial" w:hAnsi="Arial" w:cs="Arial"/>
                <w:sz w:val="20"/>
                <w:szCs w:val="20"/>
              </w:rPr>
            </w:pPr>
          </w:p>
          <w:p w14:paraId="19815DFF" w14:textId="77777777" w:rsidR="00324338" w:rsidRPr="00596D3B" w:rsidRDefault="00324338" w:rsidP="007456A0">
            <w:pPr>
              <w:rPr>
                <w:rFonts w:ascii="Calibri" w:hAnsi="Calibri" w:cs="Helvetica"/>
                <w:sz w:val="20"/>
                <w:szCs w:val="20"/>
              </w:rPr>
            </w:pPr>
          </w:p>
        </w:tc>
        <w:tc>
          <w:tcPr>
            <w:tcW w:w="2965" w:type="dxa"/>
            <w:vAlign w:val="center"/>
          </w:tcPr>
          <w:p w14:paraId="12FFB0CB"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By; -</w:t>
            </w:r>
          </w:p>
          <w:p w14:paraId="762E1537" w14:textId="77777777" w:rsidR="00324338" w:rsidRPr="00596D3B" w:rsidRDefault="00324338" w:rsidP="007456A0">
            <w:pPr>
              <w:autoSpaceDE w:val="0"/>
              <w:autoSpaceDN w:val="0"/>
              <w:adjustRightInd w:val="0"/>
              <w:rPr>
                <w:rFonts w:ascii="Arial" w:hAnsi="Arial" w:cs="Arial"/>
                <w:sz w:val="20"/>
                <w:szCs w:val="20"/>
              </w:rPr>
            </w:pPr>
          </w:p>
          <w:p w14:paraId="60F0C508"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Learning then names and shapes of the clouds.</w:t>
            </w:r>
          </w:p>
          <w:p w14:paraId="0FC3AD09" w14:textId="77777777" w:rsidR="00324338" w:rsidRPr="00596D3B" w:rsidRDefault="00324338" w:rsidP="007456A0">
            <w:pPr>
              <w:autoSpaceDE w:val="0"/>
              <w:autoSpaceDN w:val="0"/>
              <w:adjustRightInd w:val="0"/>
              <w:rPr>
                <w:rFonts w:ascii="Arial" w:hAnsi="Arial" w:cs="Arial"/>
                <w:sz w:val="20"/>
                <w:szCs w:val="20"/>
              </w:rPr>
            </w:pPr>
          </w:p>
          <w:p w14:paraId="60D1DFAD"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Looking at the positions of the clouds in the atmosphere. Higher, Middle and Lower</w:t>
            </w:r>
          </w:p>
          <w:p w14:paraId="6E7ECC88" w14:textId="77777777" w:rsidR="00324338" w:rsidRPr="00596D3B" w:rsidRDefault="00324338" w:rsidP="007456A0">
            <w:pPr>
              <w:autoSpaceDE w:val="0"/>
              <w:autoSpaceDN w:val="0"/>
              <w:adjustRightInd w:val="0"/>
              <w:rPr>
                <w:rFonts w:ascii="Arial" w:hAnsi="Arial" w:cs="Arial"/>
                <w:sz w:val="20"/>
                <w:szCs w:val="20"/>
              </w:rPr>
            </w:pPr>
          </w:p>
          <w:p w14:paraId="117971B3"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Developing their creativity through drawing and making the clouds.</w:t>
            </w:r>
          </w:p>
          <w:p w14:paraId="7B0B8FE7" w14:textId="77777777" w:rsidR="00324338" w:rsidRPr="00596D3B" w:rsidRDefault="00324338" w:rsidP="007456A0">
            <w:pPr>
              <w:autoSpaceDE w:val="0"/>
              <w:autoSpaceDN w:val="0"/>
              <w:adjustRightInd w:val="0"/>
              <w:rPr>
                <w:rFonts w:ascii="Arial" w:hAnsi="Arial" w:cs="Arial"/>
                <w:sz w:val="20"/>
                <w:szCs w:val="20"/>
              </w:rPr>
            </w:pPr>
          </w:p>
          <w:p w14:paraId="059C93BF"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Measuring and exploring water and the rainfall and collecting evidence of this.</w:t>
            </w:r>
          </w:p>
          <w:p w14:paraId="62DCBF8E" w14:textId="77777777" w:rsidR="00324338" w:rsidRPr="00596D3B" w:rsidRDefault="00324338" w:rsidP="007456A0">
            <w:pPr>
              <w:autoSpaceDE w:val="0"/>
              <w:autoSpaceDN w:val="0"/>
              <w:adjustRightInd w:val="0"/>
              <w:rPr>
                <w:rFonts w:ascii="Arial" w:hAnsi="Arial" w:cs="Arial"/>
                <w:sz w:val="20"/>
                <w:szCs w:val="20"/>
              </w:rPr>
            </w:pPr>
          </w:p>
          <w:p w14:paraId="49AD9B21"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Exploring the volume of rainwater, is it full, half full or empty.</w:t>
            </w:r>
          </w:p>
          <w:p w14:paraId="24251416" w14:textId="77777777" w:rsidR="00324338" w:rsidRPr="00596D3B" w:rsidRDefault="00324338" w:rsidP="007456A0">
            <w:pPr>
              <w:autoSpaceDE w:val="0"/>
              <w:autoSpaceDN w:val="0"/>
              <w:adjustRightInd w:val="0"/>
              <w:rPr>
                <w:rFonts w:ascii="Arial" w:hAnsi="Arial" w:cs="Arial"/>
                <w:sz w:val="20"/>
                <w:szCs w:val="20"/>
              </w:rPr>
            </w:pPr>
          </w:p>
          <w:p w14:paraId="3D805454"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Looking at the differences in light and heavy.</w:t>
            </w:r>
          </w:p>
          <w:p w14:paraId="7F2FE72A" w14:textId="77777777" w:rsidR="00324338" w:rsidRPr="00596D3B" w:rsidRDefault="00324338" w:rsidP="007456A0">
            <w:pPr>
              <w:autoSpaceDE w:val="0"/>
              <w:autoSpaceDN w:val="0"/>
              <w:adjustRightInd w:val="0"/>
              <w:rPr>
                <w:rFonts w:ascii="Arial" w:hAnsi="Arial" w:cs="Arial"/>
                <w:sz w:val="20"/>
                <w:szCs w:val="20"/>
              </w:rPr>
            </w:pPr>
          </w:p>
          <w:p w14:paraId="6BC42F7D" w14:textId="77777777" w:rsidR="00324338" w:rsidRPr="00596D3B" w:rsidRDefault="00324338" w:rsidP="007456A0">
            <w:pPr>
              <w:autoSpaceDE w:val="0"/>
              <w:autoSpaceDN w:val="0"/>
              <w:adjustRightInd w:val="0"/>
              <w:rPr>
                <w:rFonts w:ascii="Arial" w:hAnsi="Arial" w:cs="Arial"/>
                <w:sz w:val="20"/>
                <w:szCs w:val="20"/>
              </w:rPr>
            </w:pPr>
            <w:r w:rsidRPr="00596D3B">
              <w:rPr>
                <w:rFonts w:ascii="Arial" w:hAnsi="Arial" w:cs="Arial"/>
                <w:sz w:val="20"/>
                <w:szCs w:val="20"/>
              </w:rPr>
              <w:t>Estimating the weather and how they can make predictions on the weather by observing the clouds.</w:t>
            </w:r>
          </w:p>
          <w:p w14:paraId="605ECAB7" w14:textId="77777777" w:rsidR="00324338" w:rsidRPr="00596D3B" w:rsidRDefault="00324338" w:rsidP="007456A0">
            <w:pPr>
              <w:autoSpaceDE w:val="0"/>
              <w:autoSpaceDN w:val="0"/>
              <w:adjustRightInd w:val="0"/>
              <w:rPr>
                <w:rFonts w:ascii="Arial" w:hAnsi="Arial" w:cs="Arial"/>
                <w:sz w:val="20"/>
                <w:szCs w:val="20"/>
              </w:rPr>
            </w:pPr>
          </w:p>
          <w:p w14:paraId="2F93B582" w14:textId="77777777" w:rsidR="00324338" w:rsidRPr="00596D3B" w:rsidRDefault="00324338" w:rsidP="007456A0">
            <w:pPr>
              <w:autoSpaceDE w:val="0"/>
              <w:autoSpaceDN w:val="0"/>
              <w:adjustRightInd w:val="0"/>
              <w:rPr>
                <w:rFonts w:ascii="Arial" w:hAnsi="Arial" w:cs="Arial"/>
                <w:sz w:val="20"/>
                <w:szCs w:val="20"/>
              </w:rPr>
            </w:pPr>
          </w:p>
          <w:p w14:paraId="50A70CB3" w14:textId="77777777" w:rsidR="00324338" w:rsidRPr="00596D3B" w:rsidRDefault="00324338" w:rsidP="007456A0">
            <w:pPr>
              <w:autoSpaceDE w:val="0"/>
              <w:autoSpaceDN w:val="0"/>
              <w:adjustRightInd w:val="0"/>
              <w:rPr>
                <w:rFonts w:ascii="Arial" w:hAnsi="Arial" w:cs="Arial"/>
                <w:sz w:val="20"/>
                <w:szCs w:val="20"/>
              </w:rPr>
            </w:pPr>
          </w:p>
          <w:p w14:paraId="339F0C04" w14:textId="77777777" w:rsidR="00324338" w:rsidRPr="00596D3B" w:rsidRDefault="00324338" w:rsidP="007456A0">
            <w:pPr>
              <w:autoSpaceDE w:val="0"/>
              <w:autoSpaceDN w:val="0"/>
              <w:adjustRightInd w:val="0"/>
              <w:rPr>
                <w:rFonts w:ascii="Calibri" w:hAnsi="Calibri" w:cs="Helvetica"/>
                <w:sz w:val="20"/>
                <w:szCs w:val="20"/>
              </w:rPr>
            </w:pPr>
          </w:p>
        </w:tc>
        <w:tc>
          <w:tcPr>
            <w:tcW w:w="2262" w:type="dxa"/>
            <w:vAlign w:val="center"/>
          </w:tcPr>
          <w:p w14:paraId="779CB8E3"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Sharp objects in the grass.</w:t>
            </w:r>
          </w:p>
          <w:p w14:paraId="526DC896" w14:textId="77777777" w:rsidR="00324338" w:rsidRPr="00596D3B" w:rsidRDefault="00324338" w:rsidP="007456A0">
            <w:pPr>
              <w:contextualSpacing/>
              <w:rPr>
                <w:rFonts w:ascii="Arial" w:hAnsi="Arial" w:cs="Arial"/>
                <w:sz w:val="20"/>
                <w:szCs w:val="20"/>
              </w:rPr>
            </w:pPr>
          </w:p>
          <w:p w14:paraId="58B50087" w14:textId="77777777" w:rsidR="00324338" w:rsidRPr="00596D3B" w:rsidRDefault="00324338" w:rsidP="007456A0">
            <w:pPr>
              <w:contextualSpacing/>
              <w:rPr>
                <w:rFonts w:ascii="Arial" w:hAnsi="Arial" w:cs="Arial"/>
                <w:sz w:val="20"/>
                <w:szCs w:val="20"/>
              </w:rPr>
            </w:pPr>
            <w:r w:rsidRPr="00596D3B">
              <w:rPr>
                <w:rFonts w:ascii="Arial" w:hAnsi="Arial" w:cs="Arial"/>
                <w:sz w:val="20"/>
                <w:szCs w:val="20"/>
              </w:rPr>
              <w:t>Poking one another in an eye with pencils or gluing fingers together when making the clouds</w:t>
            </w:r>
          </w:p>
          <w:p w14:paraId="32E2134F" w14:textId="77777777" w:rsidR="00324338" w:rsidRPr="00596D3B" w:rsidRDefault="00324338" w:rsidP="007456A0">
            <w:pPr>
              <w:contextualSpacing/>
              <w:rPr>
                <w:rFonts w:ascii="Arial" w:hAnsi="Arial" w:cs="Arial"/>
                <w:sz w:val="20"/>
                <w:szCs w:val="20"/>
              </w:rPr>
            </w:pPr>
          </w:p>
          <w:p w14:paraId="260B967E" w14:textId="77777777" w:rsidR="00324338" w:rsidRPr="00596D3B" w:rsidRDefault="00324338" w:rsidP="007456A0">
            <w:pPr>
              <w:ind w:left="360"/>
              <w:contextualSpacing/>
              <w:rPr>
                <w:rFonts w:ascii="Calibri" w:hAnsi="Calibri" w:cs="Helvetica"/>
                <w:sz w:val="20"/>
                <w:szCs w:val="20"/>
              </w:rPr>
            </w:pPr>
          </w:p>
        </w:tc>
        <w:tc>
          <w:tcPr>
            <w:tcW w:w="1036" w:type="dxa"/>
            <w:vAlign w:val="center"/>
          </w:tcPr>
          <w:p w14:paraId="25991C9E" w14:textId="77777777" w:rsidR="00324338" w:rsidRPr="00596D3B" w:rsidRDefault="00324338" w:rsidP="007456A0">
            <w:pPr>
              <w:autoSpaceDE w:val="0"/>
              <w:autoSpaceDN w:val="0"/>
              <w:adjustRightInd w:val="0"/>
              <w:rPr>
                <w:rFonts w:ascii="Calibri" w:hAnsi="Calibri" w:cs="Helvetica"/>
                <w:sz w:val="20"/>
                <w:szCs w:val="20"/>
              </w:rPr>
            </w:pPr>
            <w:r w:rsidRPr="00596D3B">
              <w:rPr>
                <w:rFonts w:ascii="Calibri" w:hAnsi="Calibri" w:cs="Helvetica"/>
                <w:sz w:val="20"/>
                <w:szCs w:val="20"/>
              </w:rPr>
              <w:t>Children and Adults</w:t>
            </w:r>
          </w:p>
        </w:tc>
        <w:tc>
          <w:tcPr>
            <w:tcW w:w="4822" w:type="dxa"/>
            <w:vAlign w:val="center"/>
          </w:tcPr>
          <w:p w14:paraId="7DEB9FC1" w14:textId="77777777" w:rsidR="00324338" w:rsidRPr="00596D3B" w:rsidRDefault="00324338" w:rsidP="007456A0">
            <w:pPr>
              <w:autoSpaceDE w:val="0"/>
              <w:autoSpaceDN w:val="0"/>
              <w:adjustRightInd w:val="0"/>
              <w:ind w:left="360"/>
              <w:contextualSpacing/>
              <w:rPr>
                <w:rFonts w:ascii="Arial" w:hAnsi="Arial" w:cs="Arial"/>
                <w:sz w:val="20"/>
                <w:szCs w:val="20"/>
              </w:rPr>
            </w:pPr>
            <w:r w:rsidRPr="00596D3B">
              <w:rPr>
                <w:rFonts w:ascii="Arial" w:hAnsi="Arial" w:cs="Arial"/>
                <w:sz w:val="20"/>
                <w:szCs w:val="20"/>
              </w:rPr>
              <w:t>Risk assess area before use remove sharp objects.</w:t>
            </w:r>
          </w:p>
          <w:p w14:paraId="535C9E75" w14:textId="77777777" w:rsidR="00324338" w:rsidRPr="00596D3B" w:rsidRDefault="00324338" w:rsidP="007456A0">
            <w:pPr>
              <w:autoSpaceDE w:val="0"/>
              <w:autoSpaceDN w:val="0"/>
              <w:adjustRightInd w:val="0"/>
              <w:ind w:left="360"/>
              <w:contextualSpacing/>
              <w:rPr>
                <w:rFonts w:ascii="Arial" w:hAnsi="Arial" w:cs="Arial"/>
                <w:sz w:val="20"/>
                <w:szCs w:val="20"/>
              </w:rPr>
            </w:pPr>
          </w:p>
          <w:p w14:paraId="2337C559" w14:textId="77777777" w:rsidR="00324338" w:rsidRPr="00596D3B" w:rsidRDefault="00324338" w:rsidP="007456A0">
            <w:pPr>
              <w:autoSpaceDE w:val="0"/>
              <w:autoSpaceDN w:val="0"/>
              <w:adjustRightInd w:val="0"/>
              <w:ind w:left="360"/>
              <w:contextualSpacing/>
              <w:rPr>
                <w:rFonts w:ascii="Arial" w:hAnsi="Arial" w:cs="Arial"/>
                <w:sz w:val="20"/>
                <w:szCs w:val="20"/>
              </w:rPr>
            </w:pPr>
            <w:r w:rsidRPr="00596D3B">
              <w:rPr>
                <w:rFonts w:ascii="Arial" w:hAnsi="Arial" w:cs="Arial"/>
                <w:sz w:val="20"/>
                <w:szCs w:val="20"/>
              </w:rPr>
              <w:t>Remind children to look out for sharp objects.</w:t>
            </w:r>
          </w:p>
          <w:p w14:paraId="2D9AAED1" w14:textId="77777777" w:rsidR="00324338" w:rsidRPr="00596D3B" w:rsidRDefault="00324338" w:rsidP="007456A0">
            <w:pPr>
              <w:autoSpaceDE w:val="0"/>
              <w:autoSpaceDN w:val="0"/>
              <w:adjustRightInd w:val="0"/>
              <w:ind w:left="360"/>
              <w:contextualSpacing/>
              <w:rPr>
                <w:rFonts w:ascii="Arial" w:hAnsi="Arial" w:cs="Arial"/>
                <w:sz w:val="20"/>
                <w:szCs w:val="20"/>
              </w:rPr>
            </w:pPr>
          </w:p>
          <w:p w14:paraId="22314658" w14:textId="77777777" w:rsidR="00324338" w:rsidRPr="00596D3B" w:rsidRDefault="00324338" w:rsidP="007456A0">
            <w:pPr>
              <w:autoSpaceDE w:val="0"/>
              <w:autoSpaceDN w:val="0"/>
              <w:adjustRightInd w:val="0"/>
              <w:ind w:left="360"/>
              <w:contextualSpacing/>
              <w:rPr>
                <w:rFonts w:ascii="Arial" w:hAnsi="Arial" w:cs="Arial"/>
                <w:sz w:val="20"/>
                <w:szCs w:val="20"/>
              </w:rPr>
            </w:pPr>
            <w:r w:rsidRPr="00596D3B">
              <w:rPr>
                <w:rFonts w:ascii="Arial" w:hAnsi="Arial" w:cs="Arial"/>
                <w:sz w:val="20"/>
                <w:szCs w:val="20"/>
              </w:rPr>
              <w:t>Use appropriate glue for children so can easily be washe</w:t>
            </w:r>
            <w:r>
              <w:rPr>
                <w:rFonts w:ascii="Arial" w:hAnsi="Arial" w:cs="Arial"/>
                <w:sz w:val="20"/>
                <w:szCs w:val="20"/>
              </w:rPr>
              <w:t>d off</w:t>
            </w:r>
            <w:r w:rsidRPr="00596D3B">
              <w:rPr>
                <w:rFonts w:ascii="Arial" w:hAnsi="Arial" w:cs="Arial"/>
                <w:sz w:val="20"/>
                <w:szCs w:val="20"/>
              </w:rPr>
              <w:t>.</w:t>
            </w:r>
          </w:p>
          <w:p w14:paraId="57645D35" w14:textId="77777777" w:rsidR="00324338" w:rsidRPr="00596D3B" w:rsidRDefault="00324338" w:rsidP="007456A0">
            <w:pPr>
              <w:autoSpaceDE w:val="0"/>
              <w:autoSpaceDN w:val="0"/>
              <w:adjustRightInd w:val="0"/>
              <w:ind w:left="360"/>
              <w:contextualSpacing/>
              <w:rPr>
                <w:rFonts w:ascii="Arial" w:hAnsi="Arial" w:cs="Arial"/>
                <w:sz w:val="20"/>
                <w:szCs w:val="20"/>
              </w:rPr>
            </w:pPr>
          </w:p>
          <w:p w14:paraId="40589FC8" w14:textId="77777777" w:rsidR="00324338" w:rsidRPr="00596D3B" w:rsidRDefault="00324338" w:rsidP="007456A0">
            <w:pPr>
              <w:autoSpaceDE w:val="0"/>
              <w:autoSpaceDN w:val="0"/>
              <w:adjustRightInd w:val="0"/>
              <w:ind w:left="360"/>
              <w:contextualSpacing/>
              <w:rPr>
                <w:rFonts w:ascii="Arial" w:hAnsi="Arial" w:cs="Arial"/>
                <w:sz w:val="20"/>
                <w:szCs w:val="20"/>
              </w:rPr>
            </w:pPr>
            <w:r w:rsidRPr="00596D3B">
              <w:rPr>
                <w:rFonts w:ascii="Arial" w:hAnsi="Arial" w:cs="Arial"/>
                <w:sz w:val="20"/>
                <w:szCs w:val="20"/>
              </w:rPr>
              <w:t xml:space="preserve">Encourage children not to be silly with pencils </w:t>
            </w:r>
          </w:p>
          <w:p w14:paraId="22F69A38" w14:textId="77777777" w:rsidR="00324338" w:rsidRPr="00596D3B" w:rsidRDefault="00324338" w:rsidP="007456A0">
            <w:pPr>
              <w:autoSpaceDE w:val="0"/>
              <w:autoSpaceDN w:val="0"/>
              <w:adjustRightInd w:val="0"/>
              <w:ind w:left="360"/>
              <w:contextualSpacing/>
              <w:rPr>
                <w:rFonts w:ascii="Arial" w:hAnsi="Arial" w:cs="Arial"/>
                <w:sz w:val="20"/>
                <w:szCs w:val="20"/>
              </w:rPr>
            </w:pPr>
          </w:p>
          <w:p w14:paraId="698712A9" w14:textId="77777777" w:rsidR="00324338" w:rsidRPr="00596D3B" w:rsidRDefault="00324338" w:rsidP="007456A0">
            <w:pPr>
              <w:autoSpaceDE w:val="0"/>
              <w:autoSpaceDN w:val="0"/>
              <w:adjustRightInd w:val="0"/>
              <w:ind w:left="360"/>
              <w:contextualSpacing/>
              <w:rPr>
                <w:rFonts w:ascii="Arial" w:hAnsi="Arial" w:cs="Arial"/>
                <w:sz w:val="20"/>
                <w:szCs w:val="20"/>
              </w:rPr>
            </w:pPr>
          </w:p>
        </w:tc>
        <w:tc>
          <w:tcPr>
            <w:tcW w:w="1134" w:type="dxa"/>
            <w:vAlign w:val="center"/>
          </w:tcPr>
          <w:p w14:paraId="7DE3BFB2" w14:textId="77777777" w:rsidR="00324338" w:rsidRPr="00596D3B" w:rsidRDefault="00324338" w:rsidP="007456A0">
            <w:pPr>
              <w:rPr>
                <w:rFonts w:ascii="Calibri" w:hAnsi="Calibri"/>
                <w:sz w:val="20"/>
                <w:szCs w:val="20"/>
              </w:rPr>
            </w:pPr>
            <w:r w:rsidRPr="00596D3B">
              <w:rPr>
                <w:rFonts w:ascii="Calibri" w:hAnsi="Calibri"/>
                <w:sz w:val="20"/>
                <w:szCs w:val="20"/>
              </w:rPr>
              <w:t>Low</w:t>
            </w:r>
          </w:p>
        </w:tc>
      </w:tr>
    </w:tbl>
    <w:p w14:paraId="5ABF74B4" w14:textId="77777777" w:rsidR="00324338" w:rsidRPr="00596D3B" w:rsidRDefault="00324338" w:rsidP="00324338">
      <w:pPr>
        <w:rPr>
          <w:rFonts w:ascii="Arial" w:hAnsi="Arial" w:cs="Arial"/>
          <w:color w:val="000000"/>
          <w:sz w:val="20"/>
          <w:szCs w:val="20"/>
          <w:shd w:val="clear" w:color="auto" w:fill="FFFFFF"/>
        </w:rPr>
        <w:sectPr w:rsidR="00324338" w:rsidRPr="00596D3B" w:rsidSect="001A6A02">
          <w:pgSz w:w="16838" w:h="11906" w:orient="landscape"/>
          <w:pgMar w:top="1440" w:right="1440" w:bottom="1440" w:left="1440" w:header="708" w:footer="708" w:gutter="0"/>
          <w:cols w:space="708"/>
          <w:docGrid w:linePitch="360"/>
        </w:sectPr>
      </w:pPr>
    </w:p>
    <w:p w14:paraId="7DECF68D"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b/>
          <w:bCs/>
          <w:sz w:val="20"/>
          <w:szCs w:val="20"/>
          <w:u w:val="single"/>
        </w:rPr>
        <w:lastRenderedPageBreak/>
        <w:t>Section Four</w:t>
      </w:r>
    </w:p>
    <w:p w14:paraId="06BB8546" w14:textId="77777777" w:rsidR="00324338" w:rsidRPr="00596D3B" w:rsidRDefault="00324338" w:rsidP="00324338">
      <w:pPr>
        <w:spacing w:line="360" w:lineRule="auto"/>
        <w:jc w:val="both"/>
        <w:rPr>
          <w:rFonts w:ascii="Arial" w:hAnsi="Arial" w:cs="Arial"/>
          <w:sz w:val="20"/>
          <w:szCs w:val="20"/>
        </w:rPr>
      </w:pPr>
    </w:p>
    <w:p w14:paraId="62F48041" w14:textId="77777777" w:rsidR="00324338" w:rsidRDefault="00324338" w:rsidP="00324338">
      <w:pPr>
        <w:spacing w:line="360" w:lineRule="auto"/>
        <w:jc w:val="both"/>
        <w:rPr>
          <w:rFonts w:ascii="Arial" w:hAnsi="Arial" w:cs="Arial"/>
          <w:sz w:val="20"/>
          <w:szCs w:val="20"/>
        </w:rPr>
      </w:pPr>
      <w:r w:rsidRPr="00596D3B">
        <w:rPr>
          <w:rFonts w:ascii="Arial" w:hAnsi="Arial" w:cs="Arial"/>
          <w:sz w:val="20"/>
          <w:szCs w:val="20"/>
        </w:rPr>
        <w:t>According to Rosenow and Wirth (2021) there were considerably more opportunities for children to explore their imaginations outdoors in the past, because most children lived close to some kind of woodland or forestry where they were allowed to go out and play, but sadly a lot of these areas no longer exist today because of new buildings such as houses or shopping centres, therefore it is vital that childcare practitioners allow children to explore the outdoor environment</w:t>
      </w:r>
      <w:r>
        <w:rPr>
          <w:rFonts w:ascii="Arial" w:hAnsi="Arial" w:cs="Arial"/>
          <w:sz w:val="20"/>
          <w:szCs w:val="20"/>
        </w:rPr>
        <w:t xml:space="preserve"> by using</w:t>
      </w:r>
      <w:r w:rsidRPr="00596D3B">
        <w:rPr>
          <w:rFonts w:ascii="Arial" w:hAnsi="Arial" w:cs="Arial"/>
          <w:sz w:val="20"/>
          <w:szCs w:val="20"/>
        </w:rPr>
        <w:t xml:space="preserve"> other ways. The Frobel approach cited by (Tovey, 2017) believes that teachers should regularly take their classes outdoors, he was a firm believer in the development of the garden area and showed this through his work on his own kinder gardens, where</w:t>
      </w:r>
      <w:r>
        <w:rPr>
          <w:rFonts w:ascii="Arial" w:hAnsi="Arial" w:cs="Arial"/>
          <w:sz w:val="20"/>
          <w:szCs w:val="20"/>
        </w:rPr>
        <w:t xml:space="preserve"> he felt</w:t>
      </w:r>
      <w:r w:rsidRPr="00596D3B">
        <w:rPr>
          <w:rFonts w:ascii="Arial" w:hAnsi="Arial" w:cs="Arial"/>
          <w:sz w:val="20"/>
          <w:szCs w:val="20"/>
        </w:rPr>
        <w:t xml:space="preserve"> outdoor play provokes exploration, curiosity</w:t>
      </w:r>
      <w:r>
        <w:rPr>
          <w:rFonts w:ascii="Arial" w:hAnsi="Arial" w:cs="Arial"/>
          <w:sz w:val="20"/>
          <w:szCs w:val="20"/>
        </w:rPr>
        <w:t xml:space="preserve">, </w:t>
      </w:r>
      <w:r w:rsidRPr="00596D3B">
        <w:rPr>
          <w:rFonts w:ascii="Arial" w:hAnsi="Arial" w:cs="Arial"/>
          <w:sz w:val="20"/>
          <w:szCs w:val="20"/>
        </w:rPr>
        <w:t>wonder</w:t>
      </w:r>
      <w:r>
        <w:rPr>
          <w:rFonts w:ascii="Arial" w:hAnsi="Arial" w:cs="Arial"/>
          <w:sz w:val="20"/>
          <w:szCs w:val="20"/>
        </w:rPr>
        <w:t>,</w:t>
      </w:r>
      <w:r w:rsidRPr="00596D3B">
        <w:rPr>
          <w:rFonts w:ascii="Arial" w:hAnsi="Arial" w:cs="Arial"/>
          <w:sz w:val="20"/>
          <w:szCs w:val="20"/>
        </w:rPr>
        <w:t xml:space="preserve"> engagement with nature, freedom of space, and opportunities for creativity, risk, challenge, and adventure. He also believed in regular visits to places of interest for play and learning opportunities such as parks, mountains, rivers, streams, woodland </w:t>
      </w:r>
      <w:proofErr w:type="gramStart"/>
      <w:r w:rsidRPr="00596D3B">
        <w:rPr>
          <w:rFonts w:ascii="Arial" w:hAnsi="Arial" w:cs="Arial"/>
          <w:sz w:val="20"/>
          <w:szCs w:val="20"/>
        </w:rPr>
        <w:t>and</w:t>
      </w:r>
      <w:r>
        <w:rPr>
          <w:rFonts w:ascii="Arial" w:hAnsi="Arial" w:cs="Arial"/>
          <w:sz w:val="20"/>
          <w:szCs w:val="20"/>
        </w:rPr>
        <w:t xml:space="preserve"> also</w:t>
      </w:r>
      <w:proofErr w:type="gramEnd"/>
      <w:r w:rsidRPr="00596D3B">
        <w:rPr>
          <w:rFonts w:ascii="Arial" w:hAnsi="Arial" w:cs="Arial"/>
          <w:sz w:val="20"/>
          <w:szCs w:val="20"/>
        </w:rPr>
        <w:t xml:space="preserve"> felt that taking children to shops to buy ingredients for cooking or to buy stamps at the post office were also important. (Lov, 2010) believed that by adults allowing children to play in more green natural environments where play was interrupted, the children had greater sense of wonder and such areas allowed the children to foster their holistic development, through </w:t>
      </w:r>
      <w:r>
        <w:rPr>
          <w:rFonts w:ascii="Arial" w:hAnsi="Arial" w:cs="Arial"/>
          <w:sz w:val="20"/>
          <w:szCs w:val="20"/>
        </w:rPr>
        <w:t>m</w:t>
      </w:r>
      <w:r w:rsidRPr="00596D3B">
        <w:rPr>
          <w:rFonts w:ascii="Arial" w:hAnsi="Arial" w:cs="Arial"/>
          <w:sz w:val="20"/>
          <w:szCs w:val="20"/>
        </w:rPr>
        <w:t>athem</w:t>
      </w:r>
      <w:r>
        <w:rPr>
          <w:rFonts w:ascii="Arial" w:hAnsi="Arial" w:cs="Arial"/>
          <w:sz w:val="20"/>
          <w:szCs w:val="20"/>
        </w:rPr>
        <w:t>atics</w:t>
      </w:r>
      <w:r w:rsidRPr="00596D3B">
        <w:rPr>
          <w:rFonts w:ascii="Arial" w:hAnsi="Arial" w:cs="Arial"/>
          <w:sz w:val="20"/>
          <w:szCs w:val="20"/>
        </w:rPr>
        <w:t xml:space="preserve">, </w:t>
      </w:r>
      <w:r>
        <w:rPr>
          <w:rFonts w:ascii="Arial" w:hAnsi="Arial" w:cs="Arial"/>
          <w:sz w:val="20"/>
          <w:szCs w:val="20"/>
        </w:rPr>
        <w:t>l</w:t>
      </w:r>
      <w:r w:rsidRPr="00596D3B">
        <w:rPr>
          <w:rFonts w:ascii="Arial" w:hAnsi="Arial" w:cs="Arial"/>
          <w:sz w:val="20"/>
          <w:szCs w:val="20"/>
        </w:rPr>
        <w:t xml:space="preserve">anguage, </w:t>
      </w:r>
      <w:r>
        <w:rPr>
          <w:rFonts w:ascii="Arial" w:hAnsi="Arial" w:cs="Arial"/>
          <w:sz w:val="20"/>
          <w:szCs w:val="20"/>
        </w:rPr>
        <w:t>c</w:t>
      </w:r>
      <w:r w:rsidRPr="00596D3B">
        <w:rPr>
          <w:rFonts w:ascii="Arial" w:hAnsi="Arial" w:cs="Arial"/>
          <w:sz w:val="20"/>
          <w:szCs w:val="20"/>
        </w:rPr>
        <w:t xml:space="preserve">ognitive, </w:t>
      </w:r>
      <w:r>
        <w:rPr>
          <w:rFonts w:ascii="Arial" w:hAnsi="Arial" w:cs="Arial"/>
          <w:sz w:val="20"/>
          <w:szCs w:val="20"/>
        </w:rPr>
        <w:t>p</w:t>
      </w:r>
      <w:r w:rsidRPr="00596D3B">
        <w:rPr>
          <w:rFonts w:ascii="Arial" w:hAnsi="Arial" w:cs="Arial"/>
          <w:sz w:val="20"/>
          <w:szCs w:val="20"/>
        </w:rPr>
        <w:t xml:space="preserve">hysical, </w:t>
      </w:r>
      <w:r>
        <w:rPr>
          <w:rFonts w:ascii="Arial" w:hAnsi="Arial" w:cs="Arial"/>
          <w:sz w:val="20"/>
          <w:szCs w:val="20"/>
        </w:rPr>
        <w:t>p</w:t>
      </w:r>
      <w:r w:rsidRPr="00596D3B">
        <w:rPr>
          <w:rFonts w:ascii="Arial" w:hAnsi="Arial" w:cs="Arial"/>
          <w:sz w:val="20"/>
          <w:szCs w:val="20"/>
        </w:rPr>
        <w:t xml:space="preserve">ersonal, </w:t>
      </w:r>
      <w:r>
        <w:rPr>
          <w:rFonts w:ascii="Arial" w:hAnsi="Arial" w:cs="Arial"/>
          <w:sz w:val="20"/>
          <w:szCs w:val="20"/>
        </w:rPr>
        <w:t>s</w:t>
      </w:r>
      <w:r w:rsidRPr="00596D3B">
        <w:rPr>
          <w:rFonts w:ascii="Arial" w:hAnsi="Arial" w:cs="Arial"/>
          <w:sz w:val="20"/>
          <w:szCs w:val="20"/>
        </w:rPr>
        <w:t>ocial, and emotional development (Brodie, 2018).</w:t>
      </w:r>
      <w:r>
        <w:rPr>
          <w:rFonts w:ascii="Arial" w:hAnsi="Arial" w:cs="Arial"/>
          <w:sz w:val="20"/>
          <w:szCs w:val="20"/>
        </w:rPr>
        <w:t xml:space="preserve"> </w:t>
      </w:r>
    </w:p>
    <w:p w14:paraId="58E935CC" w14:textId="77777777" w:rsidR="00324338" w:rsidRDefault="00324338" w:rsidP="00324338">
      <w:pPr>
        <w:spacing w:line="360" w:lineRule="auto"/>
        <w:jc w:val="both"/>
        <w:rPr>
          <w:rFonts w:ascii="Arial" w:hAnsi="Arial" w:cs="Arial"/>
          <w:sz w:val="20"/>
          <w:szCs w:val="20"/>
        </w:rPr>
      </w:pPr>
    </w:p>
    <w:p w14:paraId="05C1BA70" w14:textId="77777777" w:rsidR="00324338" w:rsidRDefault="00324338" w:rsidP="00324338">
      <w:pPr>
        <w:spacing w:line="360" w:lineRule="auto"/>
        <w:jc w:val="both"/>
        <w:rPr>
          <w:rFonts w:ascii="Arial" w:hAnsi="Arial" w:cs="Arial"/>
          <w:sz w:val="20"/>
          <w:szCs w:val="20"/>
        </w:rPr>
      </w:pPr>
      <w:r w:rsidRPr="00596D3B">
        <w:rPr>
          <w:rFonts w:ascii="Arial" w:hAnsi="Arial" w:cs="Arial"/>
          <w:sz w:val="20"/>
          <w:szCs w:val="20"/>
        </w:rPr>
        <w:t>As you can see from the picture in section</w:t>
      </w:r>
      <w:r>
        <w:rPr>
          <w:rFonts w:ascii="Arial" w:hAnsi="Arial" w:cs="Arial"/>
          <w:sz w:val="20"/>
          <w:szCs w:val="20"/>
        </w:rPr>
        <w:t xml:space="preserve"> one</w:t>
      </w:r>
      <w:r w:rsidRPr="00596D3B">
        <w:rPr>
          <w:rFonts w:ascii="Arial" w:hAnsi="Arial" w:cs="Arial"/>
          <w:sz w:val="20"/>
          <w:szCs w:val="20"/>
        </w:rPr>
        <w:t xml:space="preserve"> there are many areas </w:t>
      </w:r>
      <w:r>
        <w:rPr>
          <w:rFonts w:ascii="Arial" w:hAnsi="Arial" w:cs="Arial"/>
          <w:sz w:val="20"/>
          <w:szCs w:val="20"/>
        </w:rPr>
        <w:t xml:space="preserve">for learning </w:t>
      </w:r>
      <w:r w:rsidRPr="00596D3B">
        <w:rPr>
          <w:rFonts w:ascii="Arial" w:hAnsi="Arial" w:cs="Arial"/>
          <w:sz w:val="20"/>
          <w:szCs w:val="20"/>
        </w:rPr>
        <w:t>in this photograph</w:t>
      </w:r>
      <w:r>
        <w:rPr>
          <w:rFonts w:ascii="Arial" w:hAnsi="Arial" w:cs="Arial"/>
          <w:sz w:val="20"/>
          <w:szCs w:val="20"/>
        </w:rPr>
        <w:t xml:space="preserve"> and the list of possibilities here are endless.</w:t>
      </w:r>
      <w:r w:rsidRPr="00596D3B">
        <w:rPr>
          <w:rFonts w:ascii="Arial" w:hAnsi="Arial" w:cs="Arial"/>
          <w:sz w:val="20"/>
          <w:szCs w:val="20"/>
        </w:rPr>
        <w:t xml:space="preserve"> </w:t>
      </w:r>
      <w:r>
        <w:rPr>
          <w:rFonts w:ascii="Arial" w:hAnsi="Arial" w:cs="Arial"/>
          <w:sz w:val="20"/>
          <w:szCs w:val="20"/>
        </w:rPr>
        <w:t>Section two highlights this with some examples of maths and science concepts however there are also other concepts that can be used here. (Richardson, 2014) discuses some of these in her book whereby story’s, rhymes and musical instruments can be used outdoors to support mathematical development. Science can also be explored though plants, insects, and habitats. Where tools can be used for digging and pens, pencils and crayons can be used for mark making such as leaf and bark printing. (Warden, 2012) Points out that the outdoors is an important part in children’s learning and childcare practitioners should not allow this just to be an optional extra. Outdoor learning should be included in the child’s routine every day regardless of the weather. Each part of the outdoors creates a different learning experience for the child, childcare practicians must plan for the outdoor experiences accordingly to enhance the children learning experience. Children that miss out on such areas to learn are significantly deprived of the learning environment. Children experience awe wonder and joy from being outdoors and get mixed up or lost in their experience. It is also a place for social interaction and forming friendships.</w:t>
      </w:r>
    </w:p>
    <w:p w14:paraId="741A20AB" w14:textId="77777777" w:rsidR="00324338" w:rsidRDefault="00324338" w:rsidP="00324338">
      <w:pPr>
        <w:spacing w:line="360" w:lineRule="auto"/>
        <w:jc w:val="both"/>
        <w:rPr>
          <w:rFonts w:ascii="Arial" w:hAnsi="Arial" w:cs="Arial"/>
          <w:sz w:val="20"/>
          <w:szCs w:val="20"/>
        </w:rPr>
      </w:pPr>
    </w:p>
    <w:p w14:paraId="296432FD"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sz w:val="20"/>
          <w:szCs w:val="20"/>
        </w:rPr>
        <w:t xml:space="preserve">An article by Tinney, Gealy, McDonald and Waters (2020) points out that sometimes childcare practitioners can be reluctant to want to carry out science activities, because of their own experiences when they were children, whereby concerns were displayed over the practitioners simply not knowing that what they were teaching was correct or the fear about science being over complicated for little children. A study was carried where the adults were observed over two days, on day one the childcare practitioners linked science to people wearing white coats, a series or tables and Bunsen burners which </w:t>
      </w:r>
      <w:r w:rsidRPr="00596D3B">
        <w:rPr>
          <w:rFonts w:ascii="Arial" w:hAnsi="Arial" w:cs="Arial"/>
          <w:sz w:val="20"/>
          <w:szCs w:val="20"/>
        </w:rPr>
        <w:lastRenderedPageBreak/>
        <w:t xml:space="preserve">they found complicated and </w:t>
      </w:r>
      <w:r>
        <w:rPr>
          <w:rFonts w:ascii="Arial" w:hAnsi="Arial" w:cs="Arial"/>
          <w:sz w:val="20"/>
          <w:szCs w:val="20"/>
        </w:rPr>
        <w:t>dated,</w:t>
      </w:r>
      <w:r w:rsidRPr="00596D3B">
        <w:rPr>
          <w:rFonts w:ascii="Arial" w:hAnsi="Arial" w:cs="Arial"/>
          <w:sz w:val="20"/>
          <w:szCs w:val="20"/>
        </w:rPr>
        <w:t xml:space="preserve"> however by day two they had a totally different outlook, because after linking it to the curriculum they realised science was something much more than what they perceived it to be and was carried out every day within a person’s normal routine such as cooking, planting, discussing the weather and outdoor learning. (Grigg and Lewis, 2016) state that adults also have negative perceptions regarding </w:t>
      </w:r>
      <w:r>
        <w:rPr>
          <w:rFonts w:ascii="Arial" w:hAnsi="Arial" w:cs="Arial"/>
          <w:sz w:val="20"/>
          <w:szCs w:val="20"/>
        </w:rPr>
        <w:t>m</w:t>
      </w:r>
      <w:r w:rsidRPr="00596D3B">
        <w:rPr>
          <w:rFonts w:ascii="Arial" w:hAnsi="Arial" w:cs="Arial"/>
          <w:sz w:val="20"/>
          <w:szCs w:val="20"/>
        </w:rPr>
        <w:t xml:space="preserve">athematics, as some believe they are not good at it and express their dislike in the subject, such negative views are shaped by lack of positive role models. Adults can pass such attitudes onto their children therefore children need to be able to observe maths as being relevant and necessary to enjoy learning about it. Children can often be put off </w:t>
      </w:r>
      <w:r>
        <w:rPr>
          <w:rFonts w:ascii="Arial" w:hAnsi="Arial" w:cs="Arial"/>
          <w:sz w:val="20"/>
          <w:szCs w:val="20"/>
        </w:rPr>
        <w:t>m</w:t>
      </w:r>
      <w:r w:rsidRPr="00596D3B">
        <w:rPr>
          <w:rFonts w:ascii="Arial" w:hAnsi="Arial" w:cs="Arial"/>
          <w:sz w:val="20"/>
          <w:szCs w:val="20"/>
        </w:rPr>
        <w:t xml:space="preserve">aths because of boring pedagogy methods and because lessons are dominated by a series of </w:t>
      </w:r>
      <w:r>
        <w:rPr>
          <w:rFonts w:ascii="Arial" w:hAnsi="Arial" w:cs="Arial"/>
          <w:sz w:val="20"/>
          <w:szCs w:val="20"/>
        </w:rPr>
        <w:t>m</w:t>
      </w:r>
      <w:r w:rsidRPr="00596D3B">
        <w:rPr>
          <w:rFonts w:ascii="Arial" w:hAnsi="Arial" w:cs="Arial"/>
          <w:sz w:val="20"/>
          <w:szCs w:val="20"/>
        </w:rPr>
        <w:t xml:space="preserve">athematical worksheets, but by creating opportunities for children to enjoy </w:t>
      </w:r>
      <w:r>
        <w:rPr>
          <w:rFonts w:ascii="Arial" w:hAnsi="Arial" w:cs="Arial"/>
          <w:sz w:val="20"/>
          <w:szCs w:val="20"/>
        </w:rPr>
        <w:t>m</w:t>
      </w:r>
      <w:r w:rsidRPr="00596D3B">
        <w:rPr>
          <w:rFonts w:ascii="Arial" w:hAnsi="Arial" w:cs="Arial"/>
          <w:sz w:val="20"/>
          <w:szCs w:val="20"/>
        </w:rPr>
        <w:t xml:space="preserve">aths through play can change their perceptions. </w:t>
      </w:r>
    </w:p>
    <w:p w14:paraId="0404D8EC" w14:textId="77777777" w:rsidR="00324338" w:rsidRPr="00596D3B" w:rsidRDefault="00324338" w:rsidP="00324338">
      <w:pPr>
        <w:spacing w:line="360" w:lineRule="auto"/>
        <w:jc w:val="both"/>
        <w:rPr>
          <w:rFonts w:ascii="Arial" w:hAnsi="Arial" w:cs="Arial"/>
          <w:b/>
          <w:sz w:val="20"/>
          <w:szCs w:val="20"/>
        </w:rPr>
      </w:pPr>
    </w:p>
    <w:p w14:paraId="49029460"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sz w:val="20"/>
          <w:szCs w:val="20"/>
        </w:rPr>
        <w:t xml:space="preserve">The national curriculum for wales (2021) states subjects such as </w:t>
      </w:r>
      <w:r>
        <w:rPr>
          <w:rFonts w:ascii="Arial" w:hAnsi="Arial" w:cs="Arial"/>
          <w:sz w:val="20"/>
          <w:szCs w:val="20"/>
        </w:rPr>
        <w:t>m</w:t>
      </w:r>
      <w:r w:rsidRPr="00596D3B">
        <w:rPr>
          <w:rFonts w:ascii="Arial" w:hAnsi="Arial" w:cs="Arial"/>
          <w:sz w:val="20"/>
          <w:szCs w:val="20"/>
        </w:rPr>
        <w:t xml:space="preserve">athematics and </w:t>
      </w:r>
      <w:r>
        <w:rPr>
          <w:rFonts w:ascii="Arial" w:hAnsi="Arial" w:cs="Arial"/>
          <w:sz w:val="20"/>
          <w:szCs w:val="20"/>
        </w:rPr>
        <w:t>s</w:t>
      </w:r>
      <w:r w:rsidRPr="00596D3B">
        <w:rPr>
          <w:rFonts w:ascii="Arial" w:hAnsi="Arial" w:cs="Arial"/>
          <w:sz w:val="20"/>
          <w:szCs w:val="20"/>
        </w:rPr>
        <w:t xml:space="preserve">cience are essential in children’s learning and should be made fun and challenging, for children to enjoy studying such subjects. Maths and science </w:t>
      </w:r>
      <w:proofErr w:type="gramStart"/>
      <w:r>
        <w:rPr>
          <w:rFonts w:ascii="Arial" w:hAnsi="Arial" w:cs="Arial"/>
          <w:sz w:val="20"/>
          <w:szCs w:val="20"/>
        </w:rPr>
        <w:t>is</w:t>
      </w:r>
      <w:proofErr w:type="gramEnd"/>
      <w:r w:rsidRPr="00596D3B">
        <w:rPr>
          <w:rFonts w:ascii="Arial" w:hAnsi="Arial" w:cs="Arial"/>
          <w:sz w:val="20"/>
          <w:szCs w:val="20"/>
        </w:rPr>
        <w:t xml:space="preserve"> a crucial part in everyday lives and play is an important part of it, enabling learners to solve problems, explore ideas, establish how things work and connect. It is important that childcare providers provide opportunities for children to explore outdoor play spaces and supply any resources that is needed to enhance their experience of learning. (Bilton, 2010) believes that children should be given adequate time to play by adults with no interruptions. If children know they have plenty of time to play, they are more likely to engage in tasks. This was argued by McAuley and Jackson cited in (Bilton, 2010) as they felt by interrupting children engrossed in play </w:t>
      </w:r>
      <w:r>
        <w:rPr>
          <w:rFonts w:ascii="Arial" w:hAnsi="Arial" w:cs="Arial"/>
          <w:sz w:val="20"/>
          <w:szCs w:val="20"/>
        </w:rPr>
        <w:t>will</w:t>
      </w:r>
      <w:r w:rsidRPr="00596D3B">
        <w:rPr>
          <w:rFonts w:ascii="Arial" w:hAnsi="Arial" w:cs="Arial"/>
          <w:sz w:val="20"/>
          <w:szCs w:val="20"/>
        </w:rPr>
        <w:t xml:space="preserve"> contribute to their culture in being subversive</w:t>
      </w:r>
      <w:r>
        <w:rPr>
          <w:rFonts w:ascii="Arial" w:hAnsi="Arial" w:cs="Arial"/>
          <w:sz w:val="20"/>
          <w:szCs w:val="20"/>
        </w:rPr>
        <w:t>,</w:t>
      </w:r>
      <w:r w:rsidRPr="00596D3B">
        <w:rPr>
          <w:rFonts w:ascii="Arial" w:hAnsi="Arial" w:cs="Arial"/>
          <w:sz w:val="20"/>
          <w:szCs w:val="20"/>
        </w:rPr>
        <w:t xml:space="preserve"> as it will allow behaviour to become normal, however a study was carried that displayed the behaviours of children within the classroom and found when children’s time to play increased and was spread out over a longer period of time the boys in particular </w:t>
      </w:r>
      <w:r>
        <w:rPr>
          <w:rFonts w:ascii="Arial" w:hAnsi="Arial" w:cs="Arial"/>
          <w:sz w:val="20"/>
          <w:szCs w:val="20"/>
        </w:rPr>
        <w:t>chose</w:t>
      </w:r>
      <w:r w:rsidRPr="00596D3B">
        <w:rPr>
          <w:rFonts w:ascii="Arial" w:hAnsi="Arial" w:cs="Arial"/>
          <w:sz w:val="20"/>
          <w:szCs w:val="20"/>
        </w:rPr>
        <w:t xml:space="preserve"> activities that were more work orientated rather than </w:t>
      </w:r>
      <w:r>
        <w:rPr>
          <w:rFonts w:ascii="Arial" w:hAnsi="Arial" w:cs="Arial"/>
          <w:sz w:val="20"/>
          <w:szCs w:val="20"/>
        </w:rPr>
        <w:t>the ones that were playful</w:t>
      </w:r>
      <w:r w:rsidRPr="00596D3B">
        <w:rPr>
          <w:rFonts w:ascii="Arial" w:hAnsi="Arial" w:cs="Arial"/>
          <w:sz w:val="20"/>
          <w:szCs w:val="20"/>
        </w:rPr>
        <w:t>. Therefore, this showed that if children are given enough time to play and given specific time for activities, they were happy to mo</w:t>
      </w:r>
      <w:r>
        <w:rPr>
          <w:rFonts w:ascii="Arial" w:hAnsi="Arial" w:cs="Arial"/>
          <w:sz w:val="20"/>
          <w:szCs w:val="20"/>
        </w:rPr>
        <w:t>v</w:t>
      </w:r>
      <w:r w:rsidRPr="00596D3B">
        <w:rPr>
          <w:rFonts w:ascii="Arial" w:hAnsi="Arial" w:cs="Arial"/>
          <w:sz w:val="20"/>
          <w:szCs w:val="20"/>
        </w:rPr>
        <w:t xml:space="preserve">e on </w:t>
      </w:r>
      <w:r>
        <w:rPr>
          <w:rFonts w:ascii="Arial" w:hAnsi="Arial" w:cs="Arial"/>
          <w:sz w:val="20"/>
          <w:szCs w:val="20"/>
        </w:rPr>
        <w:t xml:space="preserve">to more </w:t>
      </w:r>
      <w:r w:rsidRPr="00596D3B">
        <w:rPr>
          <w:rFonts w:ascii="Arial" w:hAnsi="Arial" w:cs="Arial"/>
          <w:sz w:val="20"/>
          <w:szCs w:val="20"/>
        </w:rPr>
        <w:t>work-based activities.</w:t>
      </w:r>
    </w:p>
    <w:p w14:paraId="0302FB06" w14:textId="77777777" w:rsidR="00324338" w:rsidRPr="00596D3B" w:rsidRDefault="00324338" w:rsidP="00324338">
      <w:pPr>
        <w:spacing w:line="360" w:lineRule="auto"/>
        <w:jc w:val="both"/>
        <w:rPr>
          <w:rFonts w:ascii="Arial" w:hAnsi="Arial" w:cs="Arial"/>
          <w:sz w:val="20"/>
          <w:szCs w:val="20"/>
        </w:rPr>
      </w:pPr>
    </w:p>
    <w:p w14:paraId="2464C7FC" w14:textId="77777777" w:rsidR="00324338" w:rsidRDefault="00324338" w:rsidP="00324338">
      <w:pPr>
        <w:spacing w:line="360" w:lineRule="auto"/>
        <w:jc w:val="both"/>
        <w:rPr>
          <w:rFonts w:ascii="Arial" w:hAnsi="Arial" w:cs="Arial"/>
          <w:sz w:val="20"/>
          <w:szCs w:val="20"/>
        </w:rPr>
      </w:pPr>
      <w:r w:rsidRPr="00596D3B">
        <w:rPr>
          <w:rFonts w:ascii="Arial" w:hAnsi="Arial" w:cs="Arial"/>
          <w:sz w:val="20"/>
          <w:szCs w:val="20"/>
        </w:rPr>
        <w:t>Loose parts play cited in (Play Scotland, no date) was invented by man named Simon Nicolson in 1971 and is a practical example of outdoor maths and science concepts, whereby the practitioner can provide the children with space to play which is full of natural recourses for the children to collect, sort and order use their imagination. The positive contraption about providing the children with such parts is that they have no direction or instructions and don’t fit together easily like other toys which allows children to develop their cognitive skills and make the</w:t>
      </w:r>
      <w:r>
        <w:rPr>
          <w:rFonts w:ascii="Arial" w:hAnsi="Arial" w:cs="Arial"/>
          <w:sz w:val="20"/>
          <w:szCs w:val="20"/>
        </w:rPr>
        <w:t>ir</w:t>
      </w:r>
      <w:r w:rsidRPr="00596D3B">
        <w:rPr>
          <w:rFonts w:ascii="Arial" w:hAnsi="Arial" w:cs="Arial"/>
          <w:sz w:val="20"/>
          <w:szCs w:val="20"/>
        </w:rPr>
        <w:t xml:space="preserve"> own decision on how they would like to use them and therefore teaches them to explore their creativity, reach solutions, think outside the box and use affordances.  Affordances are defined as objects that have several possible uses and was developed by Gibson in 1979 (Early years educator, 2016) states that the children will often look out for what play affordances the environment has to offer for instance one day</w:t>
      </w:r>
      <w:r>
        <w:rPr>
          <w:rFonts w:ascii="Arial" w:hAnsi="Arial" w:cs="Arial"/>
          <w:sz w:val="20"/>
          <w:szCs w:val="20"/>
        </w:rPr>
        <w:t xml:space="preserve"> a</w:t>
      </w:r>
      <w:r w:rsidRPr="00596D3B">
        <w:rPr>
          <w:rFonts w:ascii="Arial" w:hAnsi="Arial" w:cs="Arial"/>
          <w:sz w:val="20"/>
          <w:szCs w:val="20"/>
        </w:rPr>
        <w:t xml:space="preserve"> piece of wood could be a den the next day it could be a rocket ship. Or one day mud could be a sculpture the next in could be a potion. This shows how essential it is that such resources are made available by practitioners both in the indoor and outdoor environment for children to explore and play with. </w:t>
      </w:r>
    </w:p>
    <w:p w14:paraId="4958C7DE" w14:textId="77777777" w:rsidR="00324338" w:rsidRDefault="00324338" w:rsidP="00324338">
      <w:pPr>
        <w:spacing w:line="360" w:lineRule="auto"/>
        <w:jc w:val="both"/>
        <w:rPr>
          <w:rFonts w:ascii="Arial" w:hAnsi="Arial" w:cs="Arial"/>
          <w:sz w:val="20"/>
          <w:szCs w:val="20"/>
        </w:rPr>
      </w:pPr>
    </w:p>
    <w:p w14:paraId="6DF87EC4" w14:textId="77777777" w:rsidR="00324338" w:rsidRPr="00596D3B" w:rsidRDefault="00324338" w:rsidP="00324338">
      <w:pPr>
        <w:spacing w:line="360" w:lineRule="auto"/>
        <w:jc w:val="both"/>
        <w:rPr>
          <w:rFonts w:ascii="Arial" w:hAnsi="Arial" w:cs="Arial"/>
          <w:sz w:val="20"/>
          <w:szCs w:val="20"/>
        </w:rPr>
      </w:pPr>
      <w:r w:rsidRPr="00834870">
        <w:rPr>
          <w:rFonts w:ascii="Arial" w:hAnsi="Arial" w:cs="Arial"/>
          <w:sz w:val="20"/>
          <w:szCs w:val="20"/>
        </w:rPr>
        <w:t>An article in the nursery world cite</w:t>
      </w:r>
      <w:r>
        <w:rPr>
          <w:rFonts w:ascii="Arial" w:hAnsi="Arial" w:cs="Arial"/>
          <w:sz w:val="20"/>
          <w:szCs w:val="20"/>
        </w:rPr>
        <w:t>d</w:t>
      </w:r>
      <w:r w:rsidRPr="00834870">
        <w:rPr>
          <w:rFonts w:ascii="Arial" w:hAnsi="Arial" w:cs="Arial"/>
          <w:sz w:val="20"/>
          <w:szCs w:val="20"/>
        </w:rPr>
        <w:t xml:space="preserve"> by </w:t>
      </w:r>
      <w:r w:rsidRPr="00834870">
        <w:rPr>
          <w:rFonts w:ascii="Arial" w:hAnsi="Arial" w:cs="Arial"/>
          <w:color w:val="333333"/>
          <w:sz w:val="20"/>
          <w:szCs w:val="20"/>
          <w:shd w:val="clear" w:color="auto" w:fill="FFFFFF"/>
        </w:rPr>
        <w:t xml:space="preserve">Siraj-Blatchford and Manni </w:t>
      </w:r>
      <w:r>
        <w:rPr>
          <w:rFonts w:ascii="Arial" w:hAnsi="Arial" w:cs="Arial"/>
          <w:color w:val="333333"/>
          <w:sz w:val="20"/>
          <w:szCs w:val="20"/>
          <w:shd w:val="clear" w:color="auto" w:fill="FFFFFF"/>
        </w:rPr>
        <w:t>(</w:t>
      </w:r>
      <w:r w:rsidRPr="00834870">
        <w:rPr>
          <w:rFonts w:ascii="Arial" w:hAnsi="Arial" w:cs="Arial"/>
          <w:color w:val="333333"/>
          <w:sz w:val="20"/>
          <w:szCs w:val="20"/>
          <w:shd w:val="clear" w:color="auto" w:fill="FFFFFF"/>
        </w:rPr>
        <w:t>2004</w:t>
      </w:r>
      <w:r>
        <w:rPr>
          <w:sz w:val="20"/>
          <w:szCs w:val="20"/>
        </w:rPr>
        <w:t xml:space="preserve">) </w:t>
      </w:r>
      <w:r w:rsidRPr="00834870">
        <w:rPr>
          <w:rFonts w:ascii="Arial" w:hAnsi="Arial" w:cs="Arial"/>
          <w:sz w:val="20"/>
          <w:szCs w:val="20"/>
        </w:rPr>
        <w:t>stated that questioning plays a part in pedagogues supporting children in science and maths, talking amongst adults and children allows children to concentrate and keep their interest on the subject and reflect upon what they are doing. Sustained shared thinking is used when two individual</w:t>
      </w:r>
      <w:r>
        <w:rPr>
          <w:rFonts w:ascii="Arial" w:hAnsi="Arial" w:cs="Arial"/>
          <w:sz w:val="20"/>
          <w:szCs w:val="20"/>
        </w:rPr>
        <w:t xml:space="preserve">s work together to look at idea, solve a problem, and evaluate what improvements need to be done. How do you think we can do this? What if we do this? How many pieces or wood do you think we need? Can we get it to balance? </w:t>
      </w:r>
    </w:p>
    <w:p w14:paraId="71240D5A" w14:textId="77777777" w:rsidR="00324338" w:rsidRPr="00834870" w:rsidRDefault="00324338" w:rsidP="00324338">
      <w:pPr>
        <w:spacing w:line="360" w:lineRule="auto"/>
        <w:jc w:val="both"/>
        <w:rPr>
          <w:sz w:val="20"/>
          <w:szCs w:val="20"/>
        </w:rPr>
      </w:pPr>
      <w:r>
        <w:rPr>
          <w:rFonts w:ascii="Arial" w:hAnsi="Arial" w:cs="Arial"/>
          <w:sz w:val="20"/>
          <w:szCs w:val="20"/>
        </w:rPr>
        <w:t xml:space="preserve">Bruner cited in </w:t>
      </w:r>
      <w:proofErr w:type="gramStart"/>
      <w:r>
        <w:rPr>
          <w:rFonts w:ascii="Arial" w:hAnsi="Arial" w:cs="Arial"/>
          <w:sz w:val="20"/>
          <w:szCs w:val="20"/>
        </w:rPr>
        <w:t>Conkbayir</w:t>
      </w:r>
      <w:proofErr w:type="gramEnd"/>
      <w:r>
        <w:rPr>
          <w:rFonts w:ascii="Arial" w:hAnsi="Arial" w:cs="Arial"/>
          <w:sz w:val="20"/>
          <w:szCs w:val="20"/>
        </w:rPr>
        <w:t xml:space="preserve"> and Pascal (2014) believed that activities needed to be revisited several times for children to get the full benefit out of the activity and any given subject needed to be taught in line with what the child already knows. He felt by revisiting activities allowed children to turn back to their ideas and choose a new subject to learn, which builds the child’s knowledge and the ability to think outside the box to fully understand the concepts they are taught.</w:t>
      </w:r>
    </w:p>
    <w:p w14:paraId="0F21221F" w14:textId="77777777" w:rsidR="00324338" w:rsidRPr="00596D3B" w:rsidRDefault="00324338" w:rsidP="00324338">
      <w:pPr>
        <w:spacing w:line="360" w:lineRule="auto"/>
        <w:jc w:val="both"/>
        <w:rPr>
          <w:rFonts w:ascii="Arial" w:hAnsi="Arial" w:cs="Arial"/>
          <w:sz w:val="20"/>
          <w:szCs w:val="20"/>
        </w:rPr>
      </w:pPr>
    </w:p>
    <w:p w14:paraId="0526AC73"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sz w:val="20"/>
          <w:szCs w:val="20"/>
        </w:rPr>
        <w:t xml:space="preserve">It is important that Childcare practitioners are up to date with their knowledge to teach children effectively and be able to answer questions from their children. The Reggio approach cited in Thornton and Brunton (2014) expresses that the role of the teacher is not only to teach but also to learn and staff need to be </w:t>
      </w:r>
      <w:r>
        <w:rPr>
          <w:rFonts w:ascii="Arial" w:hAnsi="Arial" w:cs="Arial"/>
          <w:sz w:val="20"/>
          <w:szCs w:val="20"/>
        </w:rPr>
        <w:t xml:space="preserve">constructers of </w:t>
      </w:r>
      <w:r w:rsidRPr="00596D3B">
        <w:rPr>
          <w:rFonts w:ascii="Arial" w:hAnsi="Arial" w:cs="Arial"/>
          <w:sz w:val="20"/>
          <w:szCs w:val="20"/>
        </w:rPr>
        <w:t xml:space="preserve">their own learning to continually improve their knowledge and understanding on subjects to effectively teach their students. An article by (Skarstein and Skarstein, 2020) agree with this through findings in their study where an assessment was carried out on teaching students to see if they could identify certain plants, birds, and marine animals. At the start of assessment, the students could only identify an average 28.2% of the species, however after 5 months of training the students could identify 74.4% of the species. Therefore, this suggests that it is fundamental that teachers keep up with their training to be confident and knowledgeable in their teaching methods and to be able to offer a wider learning experience. </w:t>
      </w:r>
    </w:p>
    <w:p w14:paraId="37B25932" w14:textId="77777777" w:rsidR="00324338" w:rsidRPr="00596D3B" w:rsidRDefault="00324338" w:rsidP="00324338">
      <w:pPr>
        <w:spacing w:line="360" w:lineRule="auto"/>
        <w:jc w:val="both"/>
        <w:rPr>
          <w:rFonts w:ascii="Arial" w:hAnsi="Arial" w:cs="Arial"/>
          <w:sz w:val="20"/>
          <w:szCs w:val="20"/>
        </w:rPr>
      </w:pPr>
    </w:p>
    <w:p w14:paraId="5014AD74"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sz w:val="20"/>
          <w:szCs w:val="20"/>
        </w:rPr>
        <w:t xml:space="preserve">White (2021) states that often babies and children don’t always go outside because their practitioners have concerns over the weather or temperature. However, in Scandinavia the children go outside in all kinds of weather, if they waited for the sun to come out then they would wait a long time which would result in the children having limited time to learn outdoors. If children are wearing the correct clothing for the season, then there is no reason for adults to keep the children indoors. Taking babies and children outdoors allows them to explore their senses through sound, smell and touch and interact with nature. Brodie (2018) expresses that it is important in allowing children out in all </w:t>
      </w:r>
      <w:proofErr w:type="gramStart"/>
      <w:r w:rsidRPr="00596D3B">
        <w:rPr>
          <w:rFonts w:ascii="Arial" w:hAnsi="Arial" w:cs="Arial"/>
          <w:sz w:val="20"/>
          <w:szCs w:val="20"/>
        </w:rPr>
        <w:t>weathers</w:t>
      </w:r>
      <w:proofErr w:type="gramEnd"/>
      <w:r w:rsidRPr="00596D3B">
        <w:rPr>
          <w:rFonts w:ascii="Arial" w:hAnsi="Arial" w:cs="Arial"/>
          <w:sz w:val="20"/>
          <w:szCs w:val="20"/>
        </w:rPr>
        <w:t xml:space="preserve"> but </w:t>
      </w:r>
      <w:r>
        <w:rPr>
          <w:rFonts w:ascii="Arial" w:hAnsi="Arial" w:cs="Arial"/>
          <w:sz w:val="20"/>
          <w:szCs w:val="20"/>
        </w:rPr>
        <w:t xml:space="preserve">it is </w:t>
      </w:r>
      <w:r w:rsidRPr="00596D3B">
        <w:rPr>
          <w:rFonts w:ascii="Arial" w:hAnsi="Arial" w:cs="Arial"/>
          <w:sz w:val="20"/>
          <w:szCs w:val="20"/>
        </w:rPr>
        <w:t xml:space="preserve">equally important </w:t>
      </w:r>
      <w:r>
        <w:rPr>
          <w:rFonts w:ascii="Arial" w:hAnsi="Arial" w:cs="Arial"/>
          <w:sz w:val="20"/>
          <w:szCs w:val="20"/>
        </w:rPr>
        <w:t>to allow</w:t>
      </w:r>
      <w:r w:rsidRPr="00596D3B">
        <w:rPr>
          <w:rFonts w:ascii="Arial" w:hAnsi="Arial" w:cs="Arial"/>
          <w:sz w:val="20"/>
          <w:szCs w:val="20"/>
        </w:rPr>
        <w:t xml:space="preserve"> children to participate in risk, as it helps the child to become independent and do things for themselves. The beneficial factors of outdoor play and learning often outweigh the risks, which is evident in section 3 of this paper. Some adults may class climbing a tree in the woodland as risky</w:t>
      </w:r>
      <w:r>
        <w:rPr>
          <w:rFonts w:ascii="Arial" w:hAnsi="Arial" w:cs="Arial"/>
          <w:sz w:val="20"/>
          <w:szCs w:val="20"/>
        </w:rPr>
        <w:t>,</w:t>
      </w:r>
      <w:r w:rsidRPr="00596D3B">
        <w:rPr>
          <w:rFonts w:ascii="Arial" w:hAnsi="Arial" w:cs="Arial"/>
          <w:sz w:val="20"/>
          <w:szCs w:val="20"/>
        </w:rPr>
        <w:t xml:space="preserve"> however the benefits of children being able to use their gross motor skills to practice balance and co-ordination and learn about the environment and the tree have greater advantage.  Activities such as learning to swim are equally as risky, however adults seem more accepting of this as it has lifesaving benefits. Hawkins (2013) suggests that sometimes practitioners can feel they are under pressure when it comes to risk as sometimes judgements can be placed on them for allowing the children to take park </w:t>
      </w:r>
      <w:r w:rsidRPr="00596D3B">
        <w:rPr>
          <w:rFonts w:ascii="Arial" w:hAnsi="Arial" w:cs="Arial"/>
          <w:sz w:val="20"/>
          <w:szCs w:val="20"/>
        </w:rPr>
        <w:lastRenderedPageBreak/>
        <w:t>in such activities. However, this should not prevent practitioner in doing such activities, the HSE (2021) agree with this and state that the role of the health and safety executive is not to eliminate risk but to look at the risk and benefits a</w:t>
      </w:r>
      <w:r>
        <w:rPr>
          <w:rFonts w:ascii="Arial" w:hAnsi="Arial" w:cs="Arial"/>
          <w:sz w:val="20"/>
          <w:szCs w:val="20"/>
        </w:rPr>
        <w:t>s</w:t>
      </w:r>
      <w:r w:rsidRPr="00596D3B">
        <w:rPr>
          <w:rFonts w:ascii="Arial" w:hAnsi="Arial" w:cs="Arial"/>
          <w:sz w:val="20"/>
          <w:szCs w:val="20"/>
        </w:rPr>
        <w:t xml:space="preserve"> they understand that accidents do happen in play.</w:t>
      </w:r>
    </w:p>
    <w:p w14:paraId="444F1042" w14:textId="77777777" w:rsidR="00324338" w:rsidRPr="00596D3B" w:rsidRDefault="00324338" w:rsidP="00324338">
      <w:pPr>
        <w:spacing w:line="360" w:lineRule="auto"/>
        <w:jc w:val="both"/>
        <w:rPr>
          <w:rFonts w:ascii="Arial" w:hAnsi="Arial" w:cs="Arial"/>
          <w:sz w:val="20"/>
          <w:szCs w:val="20"/>
        </w:rPr>
      </w:pPr>
    </w:p>
    <w:p w14:paraId="282F9B01" w14:textId="77777777" w:rsidR="00324338" w:rsidRPr="00596D3B" w:rsidRDefault="00324338" w:rsidP="00324338">
      <w:pPr>
        <w:spacing w:line="360" w:lineRule="auto"/>
        <w:jc w:val="both"/>
        <w:rPr>
          <w:rFonts w:ascii="Arial" w:hAnsi="Arial" w:cs="Arial"/>
          <w:sz w:val="20"/>
          <w:szCs w:val="20"/>
        </w:rPr>
      </w:pPr>
      <w:r w:rsidRPr="00596D3B">
        <w:rPr>
          <w:rFonts w:ascii="Arial" w:hAnsi="Arial" w:cs="Arial"/>
          <w:sz w:val="20"/>
          <w:szCs w:val="20"/>
        </w:rPr>
        <w:t>Forest school cited in Waite (2017) offers opportunities for children to take part in such risks which is supported by adults and run by qualified practitioners who keep up to date with their learning to provide the best outdoor learning experiences for the children,  Forest School is described as a place that allows children to develop their self-confidence through learning experiences outdoors, usually in the woodland or where there are tree’s and promotes holistic development allowing children to be confident, independent, resilient and creative learners. This corresponds with the four core purposes of the curriculum Wales cited by (Welsh Government, 2021) where children are to become healthy and confident learners who are building on their mental and emotional wellbeing to overcome challenge, manage risk and form lasting relationships.</w:t>
      </w:r>
    </w:p>
    <w:p w14:paraId="455A45D6" w14:textId="77777777" w:rsidR="00324338" w:rsidRPr="00596D3B" w:rsidRDefault="00324338" w:rsidP="00324338">
      <w:pPr>
        <w:spacing w:line="360" w:lineRule="auto"/>
        <w:jc w:val="both"/>
        <w:rPr>
          <w:rFonts w:ascii="Arial" w:hAnsi="Arial" w:cs="Arial"/>
          <w:sz w:val="20"/>
          <w:szCs w:val="20"/>
        </w:rPr>
      </w:pPr>
    </w:p>
    <w:p w14:paraId="3335FFBB" w14:textId="77777777" w:rsidR="00324338" w:rsidRPr="00596D3B" w:rsidRDefault="00324338" w:rsidP="00324338">
      <w:pPr>
        <w:spacing w:line="360" w:lineRule="auto"/>
        <w:jc w:val="both"/>
        <w:rPr>
          <w:rFonts w:ascii="Arial" w:hAnsi="Arial" w:cs="Arial"/>
          <w:sz w:val="20"/>
          <w:szCs w:val="20"/>
        </w:rPr>
      </w:pPr>
      <w:r w:rsidRPr="00596D3B">
        <w:rPr>
          <w:rFonts w:ascii="Arial" w:eastAsia="ArialUnicodeMS" w:hAnsi="Arial" w:cs="Arial"/>
          <w:sz w:val="20"/>
          <w:szCs w:val="20"/>
        </w:rPr>
        <w:t xml:space="preserve">A longitudinal study by McCree, Cutting, Sherwin (2018) </w:t>
      </w:r>
      <w:r w:rsidRPr="00596D3B">
        <w:rPr>
          <w:rFonts w:ascii="Arial" w:hAnsi="Arial" w:cs="Arial"/>
          <w:sz w:val="20"/>
          <w:szCs w:val="20"/>
        </w:rPr>
        <w:t>took place where by 11 disadvantaged 5–7-year-old children took part in a weekly forest school training for the duration of 3 years. The study investigated the impact on children’s wellbeing, their links to nature and academic attainment. The findings showed a significant improvement in the children’s attendance and academic skills in contrast to other children at the same school. Such information highlights the importance of social relationships and free play outdoors when supported by skilled adults to place influence upon a child’s self-regulation and emotional well-being.</w:t>
      </w:r>
      <w:r>
        <w:rPr>
          <w:rFonts w:ascii="Arial" w:hAnsi="Arial" w:cs="Arial"/>
          <w:sz w:val="20"/>
          <w:szCs w:val="20"/>
        </w:rPr>
        <w:t xml:space="preserve"> </w:t>
      </w:r>
      <w:r w:rsidRPr="00596D3B">
        <w:rPr>
          <w:rFonts w:ascii="Arial" w:hAnsi="Arial" w:cs="Arial"/>
          <w:sz w:val="20"/>
          <w:szCs w:val="20"/>
        </w:rPr>
        <w:t xml:space="preserve">Therefore, questions the need for extra intervention for disadvantaged children. </w:t>
      </w:r>
    </w:p>
    <w:p w14:paraId="39A06C5F" w14:textId="77777777" w:rsidR="00324338" w:rsidRPr="00596D3B" w:rsidRDefault="00324338" w:rsidP="00324338">
      <w:pPr>
        <w:spacing w:line="360" w:lineRule="auto"/>
        <w:jc w:val="both"/>
        <w:rPr>
          <w:rFonts w:ascii="Arial" w:hAnsi="Arial" w:cs="Arial"/>
          <w:sz w:val="20"/>
          <w:szCs w:val="20"/>
        </w:rPr>
      </w:pPr>
    </w:p>
    <w:p w14:paraId="5A6A3E45" w14:textId="77777777" w:rsidR="00324338" w:rsidRDefault="00324338" w:rsidP="00324338">
      <w:pPr>
        <w:spacing w:line="360" w:lineRule="auto"/>
        <w:jc w:val="both"/>
        <w:rPr>
          <w:rFonts w:ascii="Arial" w:hAnsi="Arial" w:cs="Arial"/>
          <w:sz w:val="20"/>
          <w:szCs w:val="20"/>
        </w:rPr>
      </w:pPr>
      <w:r w:rsidRPr="00596D3B">
        <w:rPr>
          <w:rFonts w:ascii="Arial" w:hAnsi="Arial" w:cs="Arial"/>
          <w:sz w:val="20"/>
          <w:szCs w:val="20"/>
        </w:rPr>
        <w:t>Vygotsky</w:t>
      </w:r>
      <w:r>
        <w:rPr>
          <w:rFonts w:ascii="Arial" w:hAnsi="Arial" w:cs="Arial"/>
          <w:sz w:val="20"/>
          <w:szCs w:val="20"/>
        </w:rPr>
        <w:t xml:space="preserve"> c</w:t>
      </w:r>
      <w:r w:rsidRPr="00596D3B">
        <w:rPr>
          <w:rFonts w:ascii="Arial" w:hAnsi="Arial" w:cs="Arial"/>
          <w:sz w:val="20"/>
          <w:szCs w:val="20"/>
        </w:rPr>
        <w:t>ited in Mooney (2013) believed in scaffolding as a means of helping the child to achieve potential. He believed that practitioners needed to effectively observe the children they care to scaffold the children’s learning accurately. He also suggested this could not only be done by adults but also by children who have the same skills. He believed that teachers needed to look at the information in their observations to see where the children were, in their s</w:t>
      </w:r>
      <w:r>
        <w:rPr>
          <w:rFonts w:ascii="Arial" w:hAnsi="Arial" w:cs="Arial"/>
          <w:sz w:val="20"/>
          <w:szCs w:val="20"/>
        </w:rPr>
        <w:t>t</w:t>
      </w:r>
      <w:r w:rsidRPr="00596D3B">
        <w:rPr>
          <w:rFonts w:ascii="Arial" w:hAnsi="Arial" w:cs="Arial"/>
          <w:sz w:val="20"/>
          <w:szCs w:val="20"/>
        </w:rPr>
        <w:t>age of learning to help them further reach their potential he believed it was the way forward to assess what is inside the child ZPD to effectively plan the child’s curriculum. Frobel cited in Tovey (2017) also believed in observation like Vygotsky as a means of supporting the child in future development and planning.</w:t>
      </w:r>
    </w:p>
    <w:p w14:paraId="38E3BB07" w14:textId="77777777" w:rsidR="00324338" w:rsidRDefault="00324338" w:rsidP="00324338">
      <w:pPr>
        <w:spacing w:line="360" w:lineRule="auto"/>
        <w:jc w:val="both"/>
        <w:rPr>
          <w:rFonts w:ascii="Arial" w:hAnsi="Arial" w:cs="Arial"/>
          <w:sz w:val="20"/>
          <w:szCs w:val="20"/>
        </w:rPr>
      </w:pPr>
    </w:p>
    <w:p w14:paraId="138ACCD8" w14:textId="77777777" w:rsidR="00324338" w:rsidRPr="00596D3B" w:rsidRDefault="00324338" w:rsidP="00324338">
      <w:pPr>
        <w:spacing w:line="360" w:lineRule="auto"/>
        <w:jc w:val="both"/>
        <w:rPr>
          <w:rFonts w:ascii="Arial" w:hAnsi="Arial" w:cs="Arial"/>
          <w:sz w:val="20"/>
          <w:szCs w:val="20"/>
        </w:rPr>
      </w:pPr>
    </w:p>
    <w:p w14:paraId="4EE13104" w14:textId="77777777" w:rsidR="00324338" w:rsidRPr="00596D3B" w:rsidRDefault="00324338" w:rsidP="00324338">
      <w:pPr>
        <w:spacing w:line="360" w:lineRule="auto"/>
        <w:jc w:val="both"/>
        <w:rPr>
          <w:rFonts w:ascii="Arial" w:hAnsi="Arial" w:cs="Arial"/>
          <w:sz w:val="20"/>
          <w:szCs w:val="20"/>
        </w:rPr>
      </w:pPr>
    </w:p>
    <w:p w14:paraId="30224949" w14:textId="77777777" w:rsidR="00324338" w:rsidRPr="00596D3B" w:rsidRDefault="00324338" w:rsidP="00324338">
      <w:pPr>
        <w:spacing w:line="360" w:lineRule="auto"/>
        <w:jc w:val="both"/>
        <w:rPr>
          <w:rFonts w:ascii="Arial" w:hAnsi="Arial" w:cs="Arial"/>
          <w:sz w:val="20"/>
          <w:szCs w:val="20"/>
        </w:rPr>
      </w:pPr>
    </w:p>
    <w:p w14:paraId="0BA7474E" w14:textId="77777777" w:rsidR="006129BF" w:rsidRPr="00324338" w:rsidRDefault="006C4E52" w:rsidP="00324338"/>
    <w:sectPr w:rsidR="006129BF" w:rsidRPr="003243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 w:name="ArialUnicode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36DD01" w14:textId="77777777" w:rsidR="00530ABD" w:rsidRPr="001955AF" w:rsidRDefault="006C4E52">
    <w:pPr>
      <w:pStyle w:val="Header"/>
      <w:rPr>
        <w:rFonts w:ascii="Arial" w:hAnsi="Arial" w:cs="Arial"/>
        <w:sz w:val="20"/>
        <w:szCs w:val="20"/>
      </w:rPr>
    </w:pPr>
    <w:r w:rsidRPr="001955AF">
      <w:rPr>
        <w:rFonts w:ascii="Arial" w:hAnsi="Arial" w:cs="Arial"/>
        <w:sz w:val="20"/>
        <w:szCs w:val="20"/>
      </w:rPr>
      <w:t>Student Number</w:t>
    </w:r>
    <w:r>
      <w:rPr>
        <w:rFonts w:ascii="Arial" w:hAnsi="Arial" w:cs="Arial"/>
        <w:sz w:val="20"/>
        <w:szCs w:val="20"/>
      </w:rPr>
      <w:t xml:space="preserve">: </w:t>
    </w:r>
    <w:r>
      <w:rPr>
        <w:rFonts w:ascii="Arial" w:hAnsi="Arial" w:cs="Arial"/>
        <w:sz w:val="20"/>
        <w:szCs w:val="20"/>
      </w:rPr>
      <w:t>2009356</w:t>
    </w:r>
  </w:p>
  <w:p w14:paraId="48C961DA" w14:textId="77777777" w:rsidR="00753A34" w:rsidRPr="001955AF" w:rsidRDefault="006C4E52">
    <w:pPr>
      <w:pStyle w:val="Header"/>
      <w:rPr>
        <w:rFonts w:ascii="Arial" w:hAnsi="Arial" w:cs="Arial"/>
        <w:sz w:val="20"/>
        <w:szCs w:val="20"/>
      </w:rPr>
    </w:pPr>
    <w:r w:rsidRPr="001955AF">
      <w:rPr>
        <w:rFonts w:ascii="Arial" w:hAnsi="Arial" w:cs="Arial"/>
        <w:sz w:val="20"/>
        <w:szCs w:val="20"/>
      </w:rPr>
      <w:t>Module Number</w:t>
    </w:r>
    <w:r>
      <w:rPr>
        <w:rFonts w:ascii="Arial" w:hAnsi="Arial" w:cs="Arial"/>
        <w:sz w:val="20"/>
        <w:szCs w:val="20"/>
      </w:rPr>
      <w:t xml:space="preserve">: </w:t>
    </w:r>
    <w:r>
      <w:rPr>
        <w:rFonts w:ascii="Arial" w:hAnsi="Arial" w:cs="Arial"/>
        <w:sz w:val="20"/>
        <w:szCs w:val="20"/>
      </w:rPr>
      <w:t>ECEY5005</w:t>
    </w:r>
  </w:p>
  <w:p w14:paraId="70BBD703" w14:textId="77777777" w:rsidR="00753A34" w:rsidRPr="001955AF" w:rsidRDefault="006C4E52">
    <w:pPr>
      <w:pStyle w:val="Header"/>
      <w:rPr>
        <w:rFonts w:ascii="Arial" w:hAnsi="Arial" w:cs="Arial"/>
        <w:sz w:val="20"/>
        <w:szCs w:val="20"/>
      </w:rPr>
    </w:pPr>
    <w:r w:rsidRPr="001955AF">
      <w:rPr>
        <w:rFonts w:ascii="Arial" w:hAnsi="Arial" w:cs="Arial"/>
        <w:sz w:val="20"/>
        <w:szCs w:val="20"/>
      </w:rPr>
      <w:t xml:space="preserve">Word </w:t>
    </w:r>
    <w:r w:rsidRPr="001955AF">
      <w:rPr>
        <w:rFonts w:ascii="Arial" w:hAnsi="Arial" w:cs="Arial"/>
        <w:sz w:val="20"/>
        <w:szCs w:val="20"/>
      </w:rPr>
      <w:t>Count</w:t>
    </w:r>
    <w:r>
      <w:rPr>
        <w:rFonts w:ascii="Arial" w:hAnsi="Arial" w:cs="Arial"/>
        <w:sz w:val="20"/>
        <w:szCs w:val="20"/>
      </w:rPr>
      <w:t xml:space="preserve">: </w:t>
    </w:r>
    <w:r>
      <w:rPr>
        <w:rFonts w:ascii="Arial" w:hAnsi="Arial" w:cs="Arial"/>
        <w:sz w:val="20"/>
        <w:szCs w:val="20"/>
      </w:rPr>
      <w:t>4346</w:t>
    </w:r>
  </w:p>
  <w:p w14:paraId="713480BA" w14:textId="77777777" w:rsidR="00530ABD" w:rsidRDefault="006C4E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3631DC"/>
    <w:multiLevelType w:val="hybridMultilevel"/>
    <w:tmpl w:val="E06C0C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583B35"/>
    <w:multiLevelType w:val="hybridMultilevel"/>
    <w:tmpl w:val="7F6A81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C5C49CA"/>
    <w:multiLevelType w:val="hybridMultilevel"/>
    <w:tmpl w:val="D80CD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E60A78"/>
    <w:multiLevelType w:val="hybridMultilevel"/>
    <w:tmpl w:val="1B84E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731914"/>
    <w:multiLevelType w:val="hybridMultilevel"/>
    <w:tmpl w:val="93C67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691747"/>
    <w:multiLevelType w:val="hybridMultilevel"/>
    <w:tmpl w:val="6394A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356790"/>
    <w:multiLevelType w:val="hybridMultilevel"/>
    <w:tmpl w:val="0F50B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5"/>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338"/>
    <w:rsid w:val="00324338"/>
    <w:rsid w:val="003F2C5D"/>
    <w:rsid w:val="00DE0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AF9C6B"/>
  <w15:chartTrackingRefBased/>
  <w15:docId w15:val="{7170E1BB-C5D4-9D4A-A667-377943E6E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33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4338"/>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324338"/>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324338"/>
  </w:style>
  <w:style w:type="table" w:customStyle="1" w:styleId="TableGrid1">
    <w:name w:val="Table Grid1"/>
    <w:basedOn w:val="TableNormal"/>
    <w:next w:val="TableGrid"/>
    <w:uiPriority w:val="59"/>
    <w:rsid w:val="00324338"/>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3243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4058</Words>
  <Characters>23134</Characters>
  <Application>Microsoft Office Word</Application>
  <DocSecurity>0</DocSecurity>
  <Lines>192</Lines>
  <Paragraphs>54</Paragraphs>
  <ScaleCrop>false</ScaleCrop>
  <Company/>
  <LinksUpToDate>false</LinksUpToDate>
  <CharactersWithSpaces>27138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Nash (2009356)</dc:creator>
  <cp:keywords/>
  <dc:description/>
  <cp:lastModifiedBy>Claire Nash (2009356)</cp:lastModifiedBy>
  <cp:revision>2</cp:revision>
  <dcterms:created xsi:type="dcterms:W3CDTF">2021-09-18T17:25:00Z</dcterms:created>
  <dcterms:modified xsi:type="dcterms:W3CDTF">2021-09-18T17:25:00Z</dcterms:modified>
</cp:coreProperties>
</file>