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9C05BB" w14:textId="77777777" w:rsidR="003248E4" w:rsidRDefault="003248E4" w:rsidP="003B129A">
      <w:pPr>
        <w:pStyle w:val="NormalWeb"/>
        <w:spacing w:before="72" w:beforeAutospacing="0" w:after="120" w:afterAutospacing="0"/>
        <w:rPr>
          <w:rFonts w:ascii="Arial" w:eastAsiaTheme="minorEastAsia" w:hAnsi="Arial" w:cs="Arial"/>
          <w:color w:val="404040" w:themeColor="text1" w:themeTint="BF"/>
          <w:kern w:val="24"/>
          <w:sz w:val="22"/>
          <w:szCs w:val="22"/>
        </w:rPr>
      </w:pPr>
    </w:p>
    <w:p w14:paraId="461E265F" w14:textId="56C562D7" w:rsidR="00C72D04" w:rsidRDefault="0082114F" w:rsidP="00200870">
      <w:pPr>
        <w:jc w:val="center"/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</w:pPr>
      <w:r w:rsidRP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 xml:space="preserve">Business plan </w:t>
      </w:r>
      <w:r w:rsidR="00BC78AE" w:rsidRP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>for</w:t>
      </w:r>
      <w:r w:rsidRP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 xml:space="preserve"> </w:t>
      </w:r>
      <w:r w:rsid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>the</w:t>
      </w:r>
      <w:r w:rsidR="003B3226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 xml:space="preserve"> TLA</w:t>
      </w:r>
      <w:r w:rsid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 xml:space="preserve"> </w:t>
      </w:r>
      <w:r w:rsidRPr="00200870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>lavender oil</w:t>
      </w:r>
      <w:r w:rsidR="00C537C9"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  <w:t xml:space="preserve"> Ltd </w:t>
      </w:r>
    </w:p>
    <w:p w14:paraId="01AA7BFE" w14:textId="77777777" w:rsidR="00304F6B" w:rsidRDefault="00304F6B" w:rsidP="00200870">
      <w:pPr>
        <w:jc w:val="center"/>
        <w:rPr>
          <w:rFonts w:ascii="Arial" w:eastAsiaTheme="minorEastAsia" w:hAnsi="Arial" w:cs="Arial"/>
          <w:color w:val="404040" w:themeColor="text1" w:themeTint="BF"/>
          <w:kern w:val="24"/>
          <w:sz w:val="48"/>
          <w:szCs w:val="48"/>
        </w:rPr>
      </w:pPr>
    </w:p>
    <w:p w14:paraId="735A64E0" w14:textId="77777777" w:rsidR="00C42CEF" w:rsidRDefault="00C42CEF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</w:p>
    <w:p w14:paraId="4C972500" w14:textId="77777777" w:rsidR="00C42CEF" w:rsidRDefault="00C42CEF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</w:p>
    <w:p w14:paraId="2B726720" w14:textId="77777777" w:rsidR="00C42CEF" w:rsidRDefault="00C42CEF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</w:p>
    <w:p w14:paraId="75D5F119" w14:textId="77777777" w:rsidR="00C42CEF" w:rsidRDefault="00C42CEF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</w:p>
    <w:p w14:paraId="2F918AC1" w14:textId="77777777" w:rsidR="00C42CEF" w:rsidRDefault="00C42CEF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</w:p>
    <w:p w14:paraId="5B4CAD23" w14:textId="2B8F3283" w:rsidR="00243E25" w:rsidRPr="00183A82" w:rsidRDefault="00C72D04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 w:rsidRPr="00183A82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Student names:</w:t>
      </w:r>
      <w:r w:rsidR="00243E25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Teodora Stoyanova</w:t>
      </w:r>
      <w:r w:rsidR="00183A82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- 2125443</w:t>
      </w:r>
    </w:p>
    <w:p w14:paraId="49E4F9D5" w14:textId="0A3BDBE2" w:rsidR="00304F6B" w:rsidRPr="00183A82" w:rsidRDefault="004605FA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                            </w:t>
      </w:r>
      <w:proofErr w:type="spellStart"/>
      <w:r w:rsidR="00243E25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Asen</w:t>
      </w:r>
      <w:proofErr w:type="spellEnd"/>
      <w:r w:rsidR="00243E25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</w:t>
      </w:r>
      <w:proofErr w:type="spellStart"/>
      <w:r w:rsidR="00243E25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chipilov</w:t>
      </w:r>
      <w:proofErr w:type="spellEnd"/>
      <w:r w:rsidR="00252779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- 212</w:t>
      </w:r>
    </w:p>
    <w:p w14:paraId="7495342C" w14:textId="406B0212" w:rsidR="00304F6B" w:rsidRDefault="004605FA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                            </w:t>
      </w:r>
      <w:r w:rsidR="00304F6B" w:rsidRPr="00183A82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Laura </w:t>
      </w:r>
    </w:p>
    <w:p w14:paraId="4EF9F3B7" w14:textId="3E923FD4" w:rsidR="00CD156D" w:rsidRPr="00DE34D2" w:rsidRDefault="00DE34D2" w:rsidP="005C6582">
      <w:pP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</w:pPr>
      <w:r w:rsidRPr="00DE34D2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Group 4</w:t>
      </w:r>
    </w:p>
    <w:p w14:paraId="60B0D6E7" w14:textId="77777777" w:rsidR="00EF5DBD" w:rsidRDefault="00A97198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 w:rsidRPr="00A97198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Module</w:t>
      </w:r>
      <w:r w:rsidRPr="005C6582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:</w:t>
      </w:r>
      <w:r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</w:t>
      </w:r>
      <w:r w:rsidR="00D165C6"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Mana</w:t>
      </w:r>
      <w:r w:rsidR="00F82068"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ging Enterprise in the </w:t>
      </w:r>
      <w:r w:rsidR="00EF5DBD"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21</w:t>
      </w:r>
      <w:r w:rsidR="00EF5DBD"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  <w:vertAlign w:val="superscript"/>
        </w:rPr>
        <w:t>st</w:t>
      </w:r>
      <w:r w:rsidR="00EF5DBD" w:rsidRPr="00EF5DBD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Century</w:t>
      </w:r>
    </w:p>
    <w:p w14:paraId="7E8DF6AD" w14:textId="344B405F" w:rsidR="00252779" w:rsidRDefault="00081AC2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 w:rsidRPr="005C6582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Module code:</w:t>
      </w:r>
      <w: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 BMSW4006</w:t>
      </w:r>
    </w:p>
    <w:p w14:paraId="7BECA5B7" w14:textId="74F068E8" w:rsidR="00057DEC" w:rsidRPr="007D5CDA" w:rsidRDefault="00EE5FA8" w:rsidP="005C6582">
      <w:pPr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 w:rsidRPr="00EE5FA8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>Lecturer name:</w:t>
      </w:r>
      <w: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t xml:space="preserve"> </w:t>
      </w:r>
      <w:r w:rsidR="00F07235" w:rsidRPr="007D5CD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 xml:space="preserve">Umar </w:t>
      </w:r>
      <w:proofErr w:type="spellStart"/>
      <w:r w:rsidR="007D5CDA" w:rsidRPr="007D5CD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Sadaat</w:t>
      </w:r>
      <w:proofErr w:type="spellEnd"/>
    </w:p>
    <w:p w14:paraId="66CE43FD" w14:textId="3B887F71" w:rsidR="003248E4" w:rsidRPr="00A97198" w:rsidRDefault="003248E4" w:rsidP="00200870">
      <w:pPr>
        <w:jc w:val="center"/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  <w:lang w:eastAsia="en-GB"/>
          <w14:ligatures w14:val="none"/>
        </w:rPr>
      </w:pPr>
      <w:r w:rsidRPr="00A97198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28"/>
          <w:szCs w:val="28"/>
        </w:rPr>
        <w:br w:type="page"/>
      </w:r>
    </w:p>
    <w:p w14:paraId="76E1F0F6" w14:textId="250A87DD" w:rsidR="007D5CDA" w:rsidRDefault="001B116C" w:rsidP="00CA56BE">
      <w:pPr>
        <w:pStyle w:val="NormalWeb"/>
        <w:spacing w:before="72" w:beforeAutospacing="0" w:after="120" w:afterAutospacing="0"/>
        <w:jc w:val="center"/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</w:pPr>
      <w:r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  <w:lastRenderedPageBreak/>
        <w:t>1.</w:t>
      </w:r>
      <w:r w:rsidR="005D0F25" w:rsidRPr="00CA56BE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  <w:t xml:space="preserve">Overview of </w:t>
      </w:r>
      <w:r w:rsidR="00A04209" w:rsidRPr="00CA56BE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  <w:t>the business idea</w:t>
      </w:r>
      <w:r w:rsidR="00CA56BE" w:rsidRPr="00CA56BE"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  <w:t xml:space="preserve"> and product</w:t>
      </w:r>
    </w:p>
    <w:p w14:paraId="5CE92952" w14:textId="77777777" w:rsidR="001B116C" w:rsidRDefault="001B116C" w:rsidP="00CA56BE">
      <w:pPr>
        <w:pStyle w:val="NormalWeb"/>
        <w:spacing w:before="72" w:beforeAutospacing="0" w:after="120" w:afterAutospacing="0"/>
        <w:jc w:val="center"/>
        <w:rPr>
          <w:rFonts w:ascii="Arial" w:eastAsiaTheme="minorEastAsia" w:hAnsi="Arial" w:cs="Arial"/>
          <w:b/>
          <w:bCs/>
          <w:color w:val="404040" w:themeColor="text1" w:themeTint="BF"/>
          <w:kern w:val="24"/>
          <w:sz w:val="32"/>
          <w:szCs w:val="32"/>
        </w:rPr>
      </w:pPr>
    </w:p>
    <w:p w14:paraId="6A158340" w14:textId="0ED16A5E" w:rsidR="005829DA" w:rsidRPr="00BE3772" w:rsidRDefault="005829DA" w:rsidP="00A31B11">
      <w:pPr>
        <w:pStyle w:val="NormalWeb"/>
        <w:spacing w:before="72" w:beforeAutospacing="0" w:after="120" w:afterAutospacing="0"/>
        <w:jc w:val="both"/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</w:pPr>
      <w:r w:rsidRPr="00BE3772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Lavender is one of the most well-known plants that produce essential oils. Lavender is a perennial evergreen plant. It has been recognised as an aromatic and medicinal plant since antiquity. Currently, lavender oil finds an increasing number of applications, including:</w:t>
      </w:r>
    </w:p>
    <w:p w14:paraId="3525AE36" w14:textId="2827961D" w:rsidR="00454795" w:rsidRPr="00454795" w:rsidRDefault="005A2879" w:rsidP="00552918">
      <w:pPr>
        <w:pStyle w:val="paragraph"/>
        <w:numPr>
          <w:ilvl w:val="0"/>
          <w:numId w:val="1"/>
        </w:numPr>
        <w:textAlignment w:val="baseline"/>
        <w:rPr>
          <w:rStyle w:val="css-0"/>
          <w:rFonts w:ascii="Arial" w:hAnsi="Arial" w:cs="Arial"/>
          <w:color w:val="000000"/>
          <w:sz w:val="22"/>
          <w:szCs w:val="22"/>
        </w:rPr>
      </w:pPr>
      <w:r w:rsidRPr="00A71E2E">
        <w:rPr>
          <w:rStyle w:val="css-rh820s"/>
          <w:rFonts w:ascii="Arial" w:hAnsi="Arial" w:cs="Arial"/>
          <w:color w:val="000000" w:themeColor="text1"/>
          <w:sz w:val="22"/>
          <w:szCs w:val="22"/>
          <w:shd w:val="clear" w:color="auto" w:fill="EDFAFF"/>
        </w:rPr>
        <w:t>Stress reduction</w:t>
      </w:r>
      <w:r w:rsidR="00397728" w:rsidRPr="00A71E2E">
        <w:rPr>
          <w:rStyle w:val="css-rh820s"/>
          <w:rFonts w:ascii="Arial" w:hAnsi="Arial" w:cs="Arial"/>
          <w:color w:val="000000" w:themeColor="text1"/>
          <w:sz w:val="22"/>
          <w:szCs w:val="22"/>
          <w:shd w:val="clear" w:color="auto" w:fill="EDFAFF"/>
        </w:rPr>
        <w:t xml:space="preserve"> </w:t>
      </w:r>
      <w:r w:rsidR="00397728" w:rsidRPr="00454795">
        <w:rPr>
          <w:rStyle w:val="css-0"/>
          <w:rFonts w:ascii="Arial" w:hAnsi="Arial" w:cs="Arial"/>
          <w:color w:val="252525"/>
          <w:sz w:val="22"/>
          <w:szCs w:val="22"/>
          <w:shd w:val="clear" w:color="auto" w:fill="EDFAFF"/>
        </w:rPr>
        <w:t>and relaxation.</w:t>
      </w:r>
    </w:p>
    <w:p w14:paraId="258CD2FF" w14:textId="2F74A682" w:rsidR="00552918" w:rsidRPr="00552918" w:rsidRDefault="00F80FB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Natural sleep</w:t>
      </w:r>
      <w:r w:rsidR="00552918" w:rsidRPr="00552918">
        <w:rPr>
          <w:rFonts w:ascii="Arial" w:hAnsi="Arial" w:cs="Arial"/>
          <w:color w:val="000000"/>
          <w:sz w:val="22"/>
          <w:szCs w:val="22"/>
        </w:rPr>
        <w:t xml:space="preserve"> aid</w:t>
      </w:r>
      <w:r>
        <w:rPr>
          <w:rFonts w:ascii="Arial" w:hAnsi="Arial" w:cs="Arial"/>
          <w:color w:val="000000"/>
          <w:sz w:val="22"/>
          <w:szCs w:val="22"/>
        </w:rPr>
        <w:t>.</w:t>
      </w:r>
    </w:p>
    <w:p w14:paraId="26875708" w14:textId="5B1EDB52" w:rsidR="00552918" w:rsidRP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>Skincare: Lavender oil has anti-inflammatory and antibacterial properties, making it useful for various skin conditions such as acne, eczema, and psoriasis.</w:t>
      </w:r>
    </w:p>
    <w:p w14:paraId="312291F1" w14:textId="568F2D6B" w:rsidR="00552918" w:rsidRP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>Headache relief: Lavender oil can be used to relieve headaches and migraines.</w:t>
      </w:r>
    </w:p>
    <w:p w14:paraId="1645A1B2" w14:textId="3B2AB86D" w:rsidR="00552918" w:rsidRP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>Pain relief</w:t>
      </w:r>
      <w:r w:rsidR="00F80FB8">
        <w:rPr>
          <w:rFonts w:ascii="Arial" w:hAnsi="Arial" w:cs="Arial"/>
          <w:color w:val="000000"/>
          <w:sz w:val="22"/>
          <w:szCs w:val="22"/>
        </w:rPr>
        <w:t>.</w:t>
      </w:r>
    </w:p>
    <w:p w14:paraId="0858E6A9" w14:textId="0DA7EBDC" w:rsidR="00552918" w:rsidRP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 xml:space="preserve">Insect </w:t>
      </w:r>
      <w:r w:rsidR="00F80FB8" w:rsidRPr="00552918">
        <w:rPr>
          <w:rFonts w:ascii="Arial" w:hAnsi="Arial" w:cs="Arial"/>
          <w:color w:val="000000"/>
          <w:sz w:val="22"/>
          <w:szCs w:val="22"/>
        </w:rPr>
        <w:t>repellent</w:t>
      </w:r>
      <w:r w:rsidR="00F80FB8">
        <w:rPr>
          <w:rFonts w:ascii="Arial" w:hAnsi="Arial" w:cs="Arial"/>
          <w:color w:val="000000"/>
          <w:sz w:val="22"/>
          <w:szCs w:val="22"/>
        </w:rPr>
        <w:t>.</w:t>
      </w:r>
    </w:p>
    <w:p w14:paraId="55958F53" w14:textId="50A4FAE1" w:rsidR="00552918" w:rsidRP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>Housecleaning</w:t>
      </w:r>
      <w:r w:rsidR="00F80FB8">
        <w:rPr>
          <w:rFonts w:ascii="Arial" w:hAnsi="Arial" w:cs="Arial"/>
          <w:color w:val="000000"/>
          <w:sz w:val="22"/>
          <w:szCs w:val="22"/>
        </w:rPr>
        <w:t>.</w:t>
      </w:r>
    </w:p>
    <w:p w14:paraId="65A84A40" w14:textId="246AAC02" w:rsidR="00552918" w:rsidRDefault="00552918" w:rsidP="00552918">
      <w:pPr>
        <w:pStyle w:val="paragraph"/>
        <w:numPr>
          <w:ilvl w:val="0"/>
          <w:numId w:val="1"/>
        </w:numPr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552918">
        <w:rPr>
          <w:rFonts w:ascii="Arial" w:hAnsi="Arial" w:cs="Arial"/>
          <w:color w:val="000000"/>
          <w:sz w:val="22"/>
          <w:szCs w:val="22"/>
        </w:rPr>
        <w:t>Hair care: Lavender oil can promote hair growth and improve the overall health of the scalp.</w:t>
      </w:r>
    </w:p>
    <w:p w14:paraId="59A9BFFE" w14:textId="77777777" w:rsidR="00340ECC" w:rsidRDefault="003B129A" w:rsidP="003B129A">
      <w:pPr>
        <w:pStyle w:val="NormalWeb"/>
        <w:spacing w:before="0" w:beforeAutospacing="0" w:after="0" w:afterAutospacing="0"/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</w:pPr>
      <w:r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The lavender oil business is a profitable and growing industry. Lavender oil is </w:t>
      </w:r>
      <w:r w:rsidR="006C60C3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the</w:t>
      </w:r>
      <w:r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AB4E21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most </w:t>
      </w:r>
      <w:r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popular essential oil with various health </w:t>
      </w:r>
      <w:r w:rsidR="00A424B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benefits</w:t>
      </w:r>
      <w:r w:rsidR="00A424B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.</w:t>
      </w:r>
      <w:r w:rsidR="00A424B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A424BA" w:rsidRPr="00A424B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Steam distillation is used to separate the lavender plant's blossoms into its essential </w:t>
      </w:r>
      <w:r w:rsidR="00340ECC" w:rsidRPr="00A424B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oil.</w:t>
      </w:r>
      <w:r w:rsidR="00340ECC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</w:t>
      </w:r>
    </w:p>
    <w:p w14:paraId="557F7893" w14:textId="04A2F0BC" w:rsidR="003B129A" w:rsidRPr="00340ECC" w:rsidRDefault="00340ECC" w:rsidP="003B129A">
      <w:pPr>
        <w:pStyle w:val="NormalWeb"/>
        <w:spacing w:before="0" w:beforeAutospacing="0" w:after="0" w:afterAutospacing="0"/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</w:pPr>
      <w:r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Starting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a </w:t>
      </w:r>
      <w:r w:rsidR="008A5184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lavender oil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business requires investment in </w:t>
      </w:r>
      <w:r w:rsidR="00FE275F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raw </w:t>
      </w:r>
      <w:r w:rsidR="00B4459E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materials (plants</w:t>
      </w:r>
      <w:r w:rsidR="00D1243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)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, equipment, and </w:t>
      </w:r>
      <w:proofErr w:type="spellStart"/>
      <w:r w:rsid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labour</w:t>
      </w:r>
      <w:proofErr w:type="spellEnd"/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for distillation. A </w:t>
      </w:r>
      <w:r w:rsidR="006C60C3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successful 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>business</w:t>
      </w:r>
      <w:r w:rsidR="006D1F65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also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t xml:space="preserve"> requires a well-planned marketing strategy to reach the target customers.</w:t>
      </w:r>
      <w:r w:rsidR="003B129A" w:rsidRPr="003B129A">
        <w:rPr>
          <w:rFonts w:ascii="Arial" w:eastAsia="Corbel" w:hAnsi="Arial" w:cs="Arial"/>
          <w:color w:val="000000" w:themeColor="text1"/>
          <w:kern w:val="24"/>
          <w:sz w:val="22"/>
          <w:szCs w:val="22"/>
          <w:lang w:val="en-US"/>
        </w:rPr>
        <w:br/>
        <w:t>Overall, the lavender oil business offers an opportunity for entrepreneurs to enter a growing market and provide natural and beneficial products to consumers. </w:t>
      </w:r>
    </w:p>
    <w:p w14:paraId="0435770F" w14:textId="77777777" w:rsidR="00552918" w:rsidRPr="00552918" w:rsidRDefault="00552918" w:rsidP="00552918">
      <w:pPr>
        <w:pStyle w:val="paragraph"/>
        <w:spacing w:after="0"/>
        <w:textAlignment w:val="baseline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17236377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2817F45B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1468D46D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5A00EC5E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621A072E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5B243DF5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2A422E32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4F98AEA0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78915685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78ACCB94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768DB3B3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1FBE0CFA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1E057EC2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5042322E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12CF3F18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21E549F3" w14:textId="77777777" w:rsidR="00D8240E" w:rsidRDefault="00D8240E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7BB8E010" w14:textId="77777777" w:rsidR="002406A5" w:rsidRDefault="002406A5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0F36A2ED" w14:textId="38989636" w:rsidR="00860763" w:rsidRDefault="00DE0A70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  <w:r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  <w:t>5.</w:t>
      </w:r>
      <w:r w:rsidR="00552918" w:rsidRPr="00552918"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  <w:t>Swot analys</w:t>
      </w:r>
      <w:r w:rsidR="00E46E08"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  <w:t>i</w:t>
      </w:r>
      <w:r w:rsidR="00552918" w:rsidRPr="00552918"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  <w:t>s</w:t>
      </w:r>
    </w:p>
    <w:p w14:paraId="7E3EA6CB" w14:textId="77777777" w:rsidR="00541403" w:rsidRDefault="00541403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3B208FC8" w14:textId="77777777" w:rsidR="00E85EEF" w:rsidRDefault="00E85EEF" w:rsidP="0055291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78E927DC" w14:textId="063B07B6" w:rsidR="00EE0FFA" w:rsidRDefault="00EE0FFA" w:rsidP="00E85EEF">
      <w:pPr>
        <w:pStyle w:val="NormalWeb"/>
        <w:spacing w:before="67" w:beforeAutospacing="0" w:after="120" w:afterAutospacing="0"/>
        <w:jc w:val="both"/>
        <w:rPr>
          <w:rFonts w:ascii="Arial" w:eastAsia="+mn-ea" w:hAnsi="Arial" w:cs="Arial"/>
          <w:color w:val="000000"/>
          <w:kern w:val="24"/>
          <w:sz w:val="22"/>
          <w:szCs w:val="22"/>
        </w:rPr>
      </w:pPr>
      <w:r w:rsidRPr="00EE0FFA">
        <w:rPr>
          <w:rFonts w:ascii="Arial" w:eastAsia="+mn-ea" w:hAnsi="Arial" w:cs="Arial"/>
          <w:color w:val="000000"/>
          <w:kern w:val="24"/>
          <w:sz w:val="22"/>
          <w:szCs w:val="22"/>
        </w:rPr>
        <w:t>The SWOT analysis is a technique for evaluating an organization through looking at its strengths, weaknesses, opportunities, and threats.</w:t>
      </w:r>
    </w:p>
    <w:p w14:paraId="7A10CBBA" w14:textId="700F5B85" w:rsidR="00E85EEF" w:rsidRPr="00E85EEF" w:rsidRDefault="00E85EEF" w:rsidP="00E85EEF">
      <w:pPr>
        <w:pStyle w:val="NormalWeb"/>
        <w:spacing w:before="67" w:beforeAutospacing="0" w:after="120" w:afterAutospacing="0"/>
        <w:jc w:val="both"/>
        <w:rPr>
          <w:rFonts w:ascii="Arial" w:hAnsi="Arial" w:cs="Arial"/>
          <w:sz w:val="22"/>
          <w:szCs w:val="22"/>
        </w:rPr>
      </w:pP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>,</w:t>
      </w:r>
      <w:r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 </w:t>
      </w: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The analysis of Strengths and Weaknesses, and Opportunities and Threats </w:t>
      </w:r>
      <w:r>
        <w:rPr>
          <w:rFonts w:ascii="Arial" w:eastAsia="Calibri" w:hAnsi="Arial" w:cs="Arial"/>
          <w:color w:val="000000"/>
          <w:kern w:val="24"/>
          <w:sz w:val="22"/>
          <w:szCs w:val="22"/>
        </w:rPr>
        <w:t>are</w:t>
      </w: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 probably the most common and widely</w:t>
      </w:r>
      <w:r w:rsidR="00EE0FFA"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 </w:t>
      </w:r>
      <w:r w:rsidRPr="00E85EEF">
        <w:rPr>
          <w:rFonts w:ascii="Cambria Math" w:eastAsia="Calibri" w:hAnsi="Cambria Math" w:cs="Cambria Math"/>
          <w:color w:val="000000"/>
          <w:kern w:val="24"/>
          <w:sz w:val="22"/>
          <w:szCs w:val="22"/>
        </w:rPr>
        <w:t>‐</w:t>
      </w:r>
      <w:r w:rsidR="00EE0FFA">
        <w:rPr>
          <w:rFonts w:ascii="Cambria Math" w:eastAsia="Calibri" w:hAnsi="Cambria Math" w:cs="Cambria Math"/>
          <w:color w:val="000000"/>
          <w:kern w:val="24"/>
          <w:sz w:val="22"/>
          <w:szCs w:val="22"/>
        </w:rPr>
        <w:t xml:space="preserve"> </w:t>
      </w: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recognised </w:t>
      </w:r>
      <w:r>
        <w:rPr>
          <w:rFonts w:ascii="Arial" w:eastAsia="Calibri" w:hAnsi="Arial" w:cs="Arial"/>
          <w:color w:val="000000"/>
          <w:kern w:val="24"/>
          <w:sz w:val="22"/>
          <w:szCs w:val="22"/>
        </w:rPr>
        <w:t>tools</w:t>
      </w: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 for conducting a strategic marketing audit.,</w:t>
      </w:r>
      <w:r>
        <w:rPr>
          <w:rFonts w:ascii="Arial" w:eastAsia="Calibri" w:hAnsi="Arial" w:cs="Arial"/>
          <w:color w:val="000000"/>
          <w:kern w:val="24"/>
          <w:sz w:val="22"/>
          <w:szCs w:val="22"/>
        </w:rPr>
        <w:t xml:space="preserve"> </w:t>
      </w:r>
      <w:r w:rsidRPr="00E85EEF">
        <w:rPr>
          <w:rFonts w:ascii="Arial" w:eastAsia="Calibri" w:hAnsi="Arial" w:cs="Arial"/>
          <w:color w:val="000000"/>
          <w:kern w:val="24"/>
          <w:sz w:val="22"/>
          <w:szCs w:val="22"/>
        </w:rPr>
        <w:t>(Piercy, Giles,1989, p.5)</w:t>
      </w:r>
    </w:p>
    <w:p w14:paraId="38980D34" w14:textId="77777777" w:rsidR="00E85EEF" w:rsidRPr="00552918" w:rsidRDefault="00E85EEF" w:rsidP="00E85EE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color w:val="000000"/>
          <w:sz w:val="36"/>
          <w:szCs w:val="36"/>
        </w:rPr>
      </w:pPr>
    </w:p>
    <w:p w14:paraId="4C85CB36" w14:textId="206382EF" w:rsidR="003172DA" w:rsidRPr="00860763" w:rsidRDefault="003172DA" w:rsidP="003172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</w:pPr>
      <w:r w:rsidRPr="00860763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Strengths:</w:t>
      </w:r>
    </w:p>
    <w:p w14:paraId="2E8903CB" w14:textId="1308E99A" w:rsidR="008E775F" w:rsidRDefault="003172DA" w:rsidP="003172DA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1. </w:t>
      </w:r>
      <w:r w:rsidR="005E1A4B" w:rsidRPr="005E1A4B">
        <w:rPr>
          <w:rFonts w:ascii="Arial" w:hAnsi="Arial" w:cs="Arial"/>
          <w:color w:val="000000"/>
          <w:sz w:val="22"/>
          <w:szCs w:val="22"/>
        </w:rPr>
        <w:t>In the cosmetic and healthcare industries, lavender oil remains in high demand.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2. Lavender oil is a natural and eco-friendly product, which appeals to environmentally-conscious consumers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3. </w:t>
      </w:r>
      <w:r w:rsidR="005A52C0" w:rsidRPr="005A52C0">
        <w:rPr>
          <w:rStyle w:val="normaltextrun"/>
          <w:rFonts w:ascii="Arial" w:hAnsi="Arial" w:cs="Arial"/>
          <w:color w:val="000000"/>
          <w:sz w:val="22"/>
          <w:szCs w:val="22"/>
        </w:rPr>
        <w:t>The production method for lavender oil is relatively straightforward and economical.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4. Lavender oil has a long shelf life, making it easy to store and </w:t>
      </w:r>
      <w:r w:rsidR="008E775F">
        <w:rPr>
          <w:rStyle w:val="normaltextrun"/>
          <w:rFonts w:ascii="Arial" w:hAnsi="Arial" w:cs="Arial"/>
          <w:color w:val="000000"/>
          <w:sz w:val="22"/>
          <w:szCs w:val="22"/>
        </w:rPr>
        <w:t>transport.</w:t>
      </w:r>
    </w:p>
    <w:p w14:paraId="3B3EDB0E" w14:textId="010CC667" w:rsidR="008E775F" w:rsidRDefault="008E775F" w:rsidP="003172DA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 xml:space="preserve">5. </w:t>
      </w:r>
      <w:r w:rsidR="002024F6">
        <w:rPr>
          <w:rStyle w:val="scxw155894516"/>
          <w:rFonts w:ascii="Arial" w:hAnsi="Arial" w:cs="Arial"/>
          <w:color w:val="000000"/>
          <w:sz w:val="22"/>
          <w:szCs w:val="22"/>
        </w:rPr>
        <w:t>B</w:t>
      </w:r>
      <w:r w:rsidR="002024F6" w:rsidRPr="002024F6">
        <w:rPr>
          <w:rStyle w:val="scxw155894516"/>
          <w:rFonts w:ascii="Arial" w:hAnsi="Arial" w:cs="Arial"/>
          <w:color w:val="000000"/>
          <w:sz w:val="22"/>
          <w:szCs w:val="22"/>
        </w:rPr>
        <w:t>rand-new machinery.</w:t>
      </w:r>
    </w:p>
    <w:p w14:paraId="1BB87F08" w14:textId="456D6D8B" w:rsidR="008E775F" w:rsidRDefault="008E775F" w:rsidP="003172DA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 xml:space="preserve">6. </w:t>
      </w:r>
      <w:r w:rsidR="00946BA6" w:rsidRPr="00946BA6">
        <w:rPr>
          <w:rStyle w:val="scxw155894516"/>
          <w:rFonts w:ascii="Arial" w:hAnsi="Arial" w:cs="Arial"/>
          <w:color w:val="000000"/>
          <w:sz w:val="22"/>
          <w:szCs w:val="22"/>
        </w:rPr>
        <w:t>Highly qualified staff members</w:t>
      </w:r>
    </w:p>
    <w:p w14:paraId="5DAD92B6" w14:textId="3299397A" w:rsidR="003172DA" w:rsidRPr="008E775F" w:rsidRDefault="003172DA" w:rsidP="003172DA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Weaknesses:</w:t>
      </w:r>
      <w:r w:rsidRPr="00860763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</w:p>
    <w:p w14:paraId="36424FA8" w14:textId="44F6A38C" w:rsidR="00FB6C91" w:rsidRDefault="003172DA" w:rsidP="003172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1. Dependency on weather conditions, as </w:t>
      </w:r>
      <w:r w:rsidR="008E775F">
        <w:rPr>
          <w:rStyle w:val="normaltextrun"/>
          <w:rFonts w:ascii="Arial" w:hAnsi="Arial" w:cs="Arial"/>
          <w:color w:val="000000"/>
          <w:sz w:val="22"/>
          <w:szCs w:val="22"/>
        </w:rPr>
        <w:t xml:space="preserve">raw </w:t>
      </w:r>
      <w:r w:rsidR="00FB6C91">
        <w:rPr>
          <w:rStyle w:val="normaltextrun"/>
          <w:rFonts w:ascii="Arial" w:hAnsi="Arial" w:cs="Arial"/>
          <w:color w:val="000000"/>
          <w:sz w:val="22"/>
          <w:szCs w:val="22"/>
        </w:rPr>
        <w:t>material</w:t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 grows best in specific climates and soil types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2. </w:t>
      </w:r>
      <w:r w:rsidR="001C1207" w:rsidRPr="001C1207">
        <w:rPr>
          <w:rStyle w:val="normaltextrun"/>
          <w:rFonts w:ascii="Arial" w:hAnsi="Arial" w:cs="Arial"/>
          <w:color w:val="000000"/>
          <w:sz w:val="22"/>
          <w:szCs w:val="22"/>
        </w:rPr>
        <w:t>Pests and diseases can have an effect on the basic material, causing fluctuations in supply.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3. </w:t>
      </w:r>
      <w:r w:rsidR="008105E4" w:rsidRPr="008105E4">
        <w:rPr>
          <w:rStyle w:val="normaltextrun"/>
          <w:rFonts w:ascii="Arial" w:hAnsi="Arial" w:cs="Arial"/>
          <w:color w:val="000000"/>
          <w:sz w:val="22"/>
          <w:szCs w:val="22"/>
        </w:rPr>
        <w:t>The lavender oil market is extremely competitive, with numerous established suppliers already present.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4. </w:t>
      </w:r>
      <w:r w:rsidR="00FB6C91">
        <w:rPr>
          <w:rStyle w:val="normaltextrun"/>
          <w:rFonts w:ascii="Arial" w:hAnsi="Arial" w:cs="Arial"/>
          <w:color w:val="000000"/>
          <w:sz w:val="22"/>
          <w:szCs w:val="22"/>
        </w:rPr>
        <w:t>Brexit.</w:t>
      </w:r>
    </w:p>
    <w:p w14:paraId="6FF07EA9" w14:textId="3BDC7B96" w:rsidR="00FB6C91" w:rsidRDefault="00FB6C91" w:rsidP="003172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5. </w:t>
      </w:r>
      <w:r w:rsidR="00B115F7">
        <w:rPr>
          <w:rStyle w:val="normaltextrun"/>
          <w:rFonts w:ascii="Arial" w:hAnsi="Arial" w:cs="Arial"/>
          <w:color w:val="000000"/>
          <w:sz w:val="22"/>
          <w:szCs w:val="22"/>
        </w:rPr>
        <w:t>Growing prices</w:t>
      </w:r>
    </w:p>
    <w:p w14:paraId="707A6CF2" w14:textId="7BC6EB56" w:rsidR="00FB6C91" w:rsidRDefault="00FB6C91" w:rsidP="003172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6.</w:t>
      </w:r>
      <w:r w:rsidR="0029108A">
        <w:rPr>
          <w:rStyle w:val="normaltextrun"/>
          <w:rFonts w:ascii="Arial" w:hAnsi="Arial" w:cs="Arial"/>
          <w:color w:val="000000"/>
          <w:sz w:val="22"/>
          <w:szCs w:val="22"/>
        </w:rPr>
        <w:t xml:space="preserve"> </w:t>
      </w:r>
      <w:r w:rsidR="004C70D1" w:rsidRPr="004C70D1">
        <w:rPr>
          <w:rStyle w:val="normaltextrun"/>
          <w:rFonts w:ascii="Arial" w:hAnsi="Arial" w:cs="Arial"/>
          <w:color w:val="000000"/>
          <w:sz w:val="22"/>
          <w:szCs w:val="22"/>
        </w:rPr>
        <w:t>Brand new and unrecognised.</w:t>
      </w:r>
    </w:p>
    <w:p w14:paraId="0DE36882" w14:textId="08E45589" w:rsidR="003172DA" w:rsidRPr="00860763" w:rsidRDefault="00FB6C91" w:rsidP="003172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7.</w:t>
      </w:r>
      <w:r w:rsidR="00D63F6C">
        <w:rPr>
          <w:rStyle w:val="normaltextrun"/>
          <w:rFonts w:ascii="Arial" w:hAnsi="Arial" w:cs="Arial"/>
          <w:color w:val="000000"/>
          <w:sz w:val="22"/>
          <w:szCs w:val="22"/>
        </w:rPr>
        <w:t xml:space="preserve"> </w:t>
      </w:r>
      <w:r w:rsidR="00D63F6C" w:rsidRPr="00D63F6C">
        <w:rPr>
          <w:rStyle w:val="scxw155894516"/>
          <w:rFonts w:ascii="Arial" w:hAnsi="Arial" w:cs="Arial"/>
          <w:color w:val="000000"/>
          <w:sz w:val="22"/>
          <w:szCs w:val="22"/>
        </w:rPr>
        <w:t>The basic material's shelf life is limited.</w:t>
      </w:r>
      <w:r w:rsidR="003172DA" w:rsidRPr="00860763">
        <w:rPr>
          <w:rFonts w:ascii="Arial" w:hAnsi="Arial" w:cs="Arial"/>
          <w:color w:val="000000"/>
          <w:sz w:val="22"/>
          <w:szCs w:val="22"/>
        </w:rPr>
        <w:br/>
      </w:r>
      <w:r w:rsidR="003172DA" w:rsidRPr="00860763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Opportunities:</w:t>
      </w:r>
    </w:p>
    <w:p w14:paraId="1E3AFD80" w14:textId="348093C1" w:rsidR="003172DA" w:rsidRPr="00860763" w:rsidRDefault="003172DA" w:rsidP="003172DA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</w:pP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1. Expanding into new markets, such as the food and beverage industry, where lavender is used in cooking and baking</w:t>
      </w:r>
      <w:r w:rsidR="00FB6C91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2. Diversifying product offerings by developing other essential oils or incorporating lavender oil into new products</w:t>
      </w:r>
      <w:r w:rsidR="00FB6C91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3. Develop strategic partnerships with retailers or other businesses in the health and wellness space to expand distribution channels</w:t>
      </w:r>
      <w:r w:rsidR="00FB6C91">
        <w:rPr>
          <w:rStyle w:val="scxw155894516"/>
          <w:rFonts w:ascii="Arial" w:hAnsi="Arial" w:cs="Arial"/>
          <w:color w:val="000000"/>
          <w:sz w:val="22"/>
          <w:szCs w:val="22"/>
        </w:rPr>
        <w:t>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4.</w:t>
      </w:r>
      <w:r w:rsidR="00FB6C91">
        <w:rPr>
          <w:rStyle w:val="normaltextrun"/>
          <w:rFonts w:ascii="Arial" w:hAnsi="Arial" w:cs="Arial"/>
          <w:color w:val="000000"/>
          <w:sz w:val="22"/>
          <w:szCs w:val="22"/>
        </w:rPr>
        <w:t xml:space="preserve"> Strong online presence.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Threats:</w:t>
      </w:r>
      <w:r w:rsidRPr="00860763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</w:p>
    <w:p w14:paraId="19A30BCA" w14:textId="682CEADD" w:rsidR="003172DA" w:rsidRPr="00860763" w:rsidRDefault="003172DA" w:rsidP="003172D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1. Price volatility due to external factors such as changes in the global economy or currency fluctuations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 xml:space="preserve">2. Unexpected changes in consumer preferences or demand could impact sales and </w:t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lastRenderedPageBreak/>
        <w:t>profitability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3. Increased competition from both established and new businesses entering the market</w:t>
      </w:r>
      <w:r w:rsidRPr="00860763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60763">
        <w:rPr>
          <w:rFonts w:ascii="Arial" w:hAnsi="Arial" w:cs="Arial"/>
          <w:color w:val="000000"/>
          <w:sz w:val="22"/>
          <w:szCs w:val="22"/>
        </w:rPr>
        <w:br/>
      </w:r>
      <w:r w:rsidRPr="00860763">
        <w:rPr>
          <w:rStyle w:val="normaltextrun"/>
          <w:rFonts w:ascii="Arial" w:hAnsi="Arial" w:cs="Arial"/>
          <w:color w:val="000000"/>
          <w:sz w:val="22"/>
          <w:szCs w:val="22"/>
        </w:rPr>
        <w:t>4. Potential supply chain disruptions due to climate change or geopolitical instability in certain regions where lavender is grown.</w:t>
      </w:r>
      <w:r w:rsidRPr="00860763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62A84FE" w14:textId="0C344473" w:rsidR="007F2A40" w:rsidRDefault="007F2A40">
      <w:pPr>
        <w:rPr>
          <w:rFonts w:ascii="Arial" w:hAnsi="Arial" w:cs="Arial"/>
        </w:rPr>
      </w:pPr>
    </w:p>
    <w:p w14:paraId="25B7B0BA" w14:textId="0DE08F1E" w:rsidR="00552918" w:rsidRDefault="00DE0A70" w:rsidP="00FB6C91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6.</w:t>
      </w:r>
      <w:r w:rsidR="00552918" w:rsidRPr="00552918">
        <w:rPr>
          <w:rFonts w:ascii="Arial" w:hAnsi="Arial" w:cs="Arial"/>
          <w:b/>
          <w:bCs/>
          <w:sz w:val="36"/>
          <w:szCs w:val="36"/>
        </w:rPr>
        <w:t>Pestle analys</w:t>
      </w:r>
      <w:r w:rsidR="008C6BA7">
        <w:rPr>
          <w:rFonts w:ascii="Arial" w:hAnsi="Arial" w:cs="Arial"/>
          <w:b/>
          <w:bCs/>
          <w:sz w:val="36"/>
          <w:szCs w:val="36"/>
        </w:rPr>
        <w:t>i</w:t>
      </w:r>
      <w:r w:rsidR="00552918" w:rsidRPr="00552918">
        <w:rPr>
          <w:rFonts w:ascii="Arial" w:hAnsi="Arial" w:cs="Arial"/>
          <w:b/>
          <w:bCs/>
          <w:sz w:val="36"/>
          <w:szCs w:val="36"/>
        </w:rPr>
        <w:t>s</w:t>
      </w:r>
    </w:p>
    <w:p w14:paraId="611C1DD8" w14:textId="77777777" w:rsidR="00DE0A70" w:rsidRDefault="00DE0A70" w:rsidP="00FB6C91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5140234" w14:textId="5D2C8AB3" w:rsidR="0055642B" w:rsidRPr="0055642B" w:rsidRDefault="0055642B" w:rsidP="0055642B">
      <w:pPr>
        <w:pStyle w:val="NormalWeb"/>
        <w:spacing w:before="0" w:beforeAutospacing="0" w:after="0" w:afterAutospacing="0"/>
        <w:rPr>
          <w:sz w:val="22"/>
          <w:szCs w:val="22"/>
        </w:rPr>
      </w:pPr>
      <w:r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, </w:t>
      </w: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>The PESTLE Analysis is used as a tool of situational analysis for business evaluation purposes and is one of the most used models in the evaluation of the external business environment that is highly dynamic</w:t>
      </w:r>
      <w:r>
        <w:rPr>
          <w:rFonts w:ascii="Arial" w:eastAsia="+mn-ea" w:hAnsi="Arial" w:cs="Arial"/>
          <w:color w:val="000000"/>
          <w:kern w:val="24"/>
          <w:sz w:val="22"/>
          <w:szCs w:val="22"/>
        </w:rPr>
        <w:t>.,</w:t>
      </w: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 (Gupta, 2013). </w:t>
      </w:r>
    </w:p>
    <w:p w14:paraId="2BA55909" w14:textId="62E2044A" w:rsidR="0055642B" w:rsidRPr="0055642B" w:rsidRDefault="0055642B" w:rsidP="0055642B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Pestle analyses </w:t>
      </w:r>
      <w:r>
        <w:rPr>
          <w:rFonts w:ascii="Arial" w:eastAsia="+mn-ea" w:hAnsi="Arial" w:cs="Arial"/>
          <w:color w:val="000000"/>
          <w:kern w:val="24"/>
          <w:sz w:val="22"/>
          <w:szCs w:val="22"/>
        </w:rPr>
        <w:t>help</w:t>
      </w: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 the organisation to make better decisions based on analysing the various external factors that would affect the business. </w:t>
      </w:r>
    </w:p>
    <w:p w14:paraId="01558770" w14:textId="1047D970" w:rsidR="0055642B" w:rsidRDefault="0055642B" w:rsidP="0055642B">
      <w:pPr>
        <w:pStyle w:val="NormalWeb"/>
        <w:spacing w:before="0" w:beforeAutospacing="0" w:after="0" w:afterAutospacing="0"/>
        <w:rPr>
          <w:rFonts w:ascii="Arial" w:eastAsia="+mn-ea" w:hAnsi="Arial" w:cs="Arial"/>
          <w:color w:val="000000"/>
          <w:kern w:val="24"/>
          <w:sz w:val="22"/>
          <w:szCs w:val="22"/>
        </w:rPr>
      </w:pPr>
      <w:r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, </w:t>
      </w: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>A business interacts with its external environment in its operations and the external factors are uncontrollable by the business</w:t>
      </w:r>
      <w:r>
        <w:rPr>
          <w:rFonts w:ascii="Arial" w:eastAsia="+mn-ea" w:hAnsi="Arial" w:cs="Arial"/>
          <w:color w:val="000000"/>
          <w:kern w:val="24"/>
          <w:sz w:val="22"/>
          <w:szCs w:val="22"/>
        </w:rPr>
        <w:t>.,</w:t>
      </w:r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 (</w:t>
      </w:r>
      <w:proofErr w:type="spellStart"/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>Cadle</w:t>
      </w:r>
      <w:proofErr w:type="spellEnd"/>
      <w:r w:rsidRPr="0055642B">
        <w:rPr>
          <w:rFonts w:ascii="Arial" w:eastAsia="+mn-ea" w:hAnsi="Arial" w:cs="Arial"/>
          <w:color w:val="000000"/>
          <w:kern w:val="24"/>
          <w:sz w:val="22"/>
          <w:szCs w:val="22"/>
        </w:rPr>
        <w:t>, et al., 2010).</w:t>
      </w:r>
    </w:p>
    <w:p w14:paraId="2F6D60FA" w14:textId="122E1A26" w:rsidR="0055642B" w:rsidRDefault="0055642B" w:rsidP="0055642B">
      <w:pPr>
        <w:pStyle w:val="NormalWeb"/>
        <w:spacing w:before="0" w:beforeAutospacing="0" w:after="0" w:afterAutospacing="0"/>
        <w:rPr>
          <w:rFonts w:ascii="Arial" w:eastAsia="+mn-ea" w:hAnsi="Arial" w:cs="Arial"/>
          <w:color w:val="000000"/>
          <w:kern w:val="24"/>
          <w:sz w:val="22"/>
          <w:szCs w:val="22"/>
        </w:rPr>
      </w:pPr>
    </w:p>
    <w:p w14:paraId="0DADCBEF" w14:textId="5F753A6B" w:rsidR="0055642B" w:rsidRDefault="0055642B" w:rsidP="0055642B">
      <w:pPr>
        <w:pStyle w:val="NormalWeb"/>
        <w:spacing w:before="0" w:beforeAutospacing="0" w:after="0" w:afterAutospacing="0"/>
        <w:rPr>
          <w:rFonts w:ascii="Arial" w:eastAsia="+mn-ea" w:hAnsi="Arial" w:cs="Arial"/>
          <w:color w:val="000000"/>
          <w:kern w:val="24"/>
          <w:sz w:val="22"/>
          <w:szCs w:val="22"/>
        </w:rPr>
      </w:pPr>
    </w:p>
    <w:p w14:paraId="0EE4B58E" w14:textId="4FCF46B6" w:rsidR="001F54EC" w:rsidRDefault="0055642B" w:rsidP="0055642B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Political:</w:t>
      </w:r>
      <w:r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Pr="008E775F">
        <w:rPr>
          <w:rFonts w:ascii="Arial" w:hAnsi="Arial" w:cs="Arial"/>
          <w:b/>
          <w:bCs/>
          <w:color w:val="000000"/>
          <w:sz w:val="28"/>
          <w:szCs w:val="28"/>
        </w:rPr>
        <w:br/>
      </w:r>
      <w:r w:rsidRPr="008E775F">
        <w:rPr>
          <w:rStyle w:val="scxw155894516"/>
          <w:rFonts w:ascii="Montserrat" w:hAnsi="Montserrat" w:cs="Segoe UI"/>
          <w:color w:val="000000"/>
          <w:sz w:val="22"/>
          <w:szCs w:val="22"/>
        </w:rPr>
        <w:t> </w:t>
      </w:r>
      <w:r w:rsidRPr="008E775F">
        <w:rPr>
          <w:rFonts w:ascii="Montserrat" w:hAnsi="Montserrat" w:cs="Segoe UI"/>
          <w:color w:val="000000"/>
          <w:sz w:val="22"/>
          <w:szCs w:val="22"/>
        </w:rPr>
        <w:br/>
      </w:r>
      <w:r w:rsidRPr="008E775F">
        <w:rPr>
          <w:rStyle w:val="normaltextrun"/>
          <w:rFonts w:ascii="Arial" w:hAnsi="Arial" w:cs="Arial"/>
          <w:color w:val="000000"/>
          <w:sz w:val="22"/>
          <w:szCs w:val="22"/>
        </w:rPr>
        <w:t>1. Government policies and regulations regarding lavender oil production and its export/import can affect the business</w:t>
      </w:r>
      <w:r w:rsidR="001F54EC">
        <w:rPr>
          <w:rStyle w:val="normaltextrun"/>
          <w:rFonts w:ascii="Arial" w:hAnsi="Arial" w:cs="Arial"/>
          <w:color w:val="000000"/>
          <w:sz w:val="22"/>
          <w:szCs w:val="22"/>
        </w:rPr>
        <w:t xml:space="preserve"> (duty tax)</w:t>
      </w:r>
      <w:r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Pr="008E775F">
        <w:rPr>
          <w:rFonts w:ascii="Arial" w:hAnsi="Arial" w:cs="Arial"/>
          <w:color w:val="000000"/>
          <w:sz w:val="22"/>
          <w:szCs w:val="22"/>
        </w:rPr>
        <w:br/>
      </w:r>
      <w:r w:rsidRPr="008E775F">
        <w:rPr>
          <w:rStyle w:val="normaltextrun"/>
          <w:rFonts w:ascii="Arial" w:hAnsi="Arial" w:cs="Arial"/>
          <w:color w:val="000000"/>
          <w:sz w:val="22"/>
          <w:szCs w:val="22"/>
        </w:rPr>
        <w:t>2</w:t>
      </w:r>
      <w:r w:rsidR="001F54EC">
        <w:rPr>
          <w:rStyle w:val="normaltextrun"/>
          <w:rFonts w:ascii="Arial" w:hAnsi="Arial" w:cs="Arial"/>
          <w:color w:val="000000"/>
          <w:sz w:val="22"/>
          <w:szCs w:val="22"/>
        </w:rPr>
        <w:t>. Political instability and unrest.</w:t>
      </w:r>
    </w:p>
    <w:p w14:paraId="57CAC1AD" w14:textId="680EBDB1" w:rsidR="001F54EC" w:rsidRDefault="001F54EC" w:rsidP="0055642B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>3. Brexit.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Montserrat" w:hAnsi="Montserrat" w:cs="Segoe UI"/>
          <w:color w:val="000000"/>
          <w:sz w:val="22"/>
          <w:szCs w:val="22"/>
        </w:rPr>
        <w:t> </w:t>
      </w:r>
      <w:r w:rsidR="0055642B" w:rsidRPr="008E775F">
        <w:rPr>
          <w:rFonts w:ascii="Montserrat" w:hAnsi="Montserrat" w:cs="Segoe UI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Economic:</w:t>
      </w:r>
      <w:r w:rsidR="0055642B"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="0055642B" w:rsidRPr="008E775F">
        <w:rPr>
          <w:rFonts w:ascii="Arial" w:hAnsi="Arial" w:cs="Arial"/>
          <w:b/>
          <w:bCs/>
          <w:color w:val="000000"/>
          <w:sz w:val="28"/>
          <w:szCs w:val="28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 xml:space="preserve">1. </w:t>
      </w:r>
      <w:r w:rsidR="00BD580D">
        <w:rPr>
          <w:rStyle w:val="normaltextrun"/>
          <w:rFonts w:ascii="Arial" w:hAnsi="Arial" w:cs="Arial"/>
          <w:color w:val="000000"/>
          <w:sz w:val="22"/>
          <w:szCs w:val="22"/>
        </w:rPr>
        <w:t>Inflation</w:t>
      </w:r>
      <w:r w:rsidR="00322F27">
        <w:rPr>
          <w:rStyle w:val="normaltextrun"/>
          <w:rFonts w:ascii="Arial" w:hAnsi="Arial" w:cs="Arial"/>
          <w:color w:val="000000"/>
          <w:sz w:val="22"/>
          <w:szCs w:val="22"/>
        </w:rPr>
        <w:t xml:space="preserve"> </w:t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can impact the cost of production, pricing, and demand for lavender oil.</w:t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2. The</w:t>
      </w:r>
      <w:r w:rsidR="00C31E76">
        <w:rPr>
          <w:rStyle w:val="normaltextrun"/>
          <w:rFonts w:ascii="Arial" w:hAnsi="Arial" w:cs="Arial"/>
          <w:color w:val="000000"/>
          <w:sz w:val="22"/>
          <w:szCs w:val="22"/>
        </w:rPr>
        <w:t xml:space="preserve"> </w:t>
      </w:r>
      <w:r w:rsidR="00495B7F">
        <w:rPr>
          <w:rStyle w:val="normaltextrun"/>
          <w:rFonts w:ascii="Arial" w:hAnsi="Arial" w:cs="Arial"/>
          <w:color w:val="000000"/>
          <w:sz w:val="22"/>
          <w:szCs w:val="22"/>
        </w:rPr>
        <w:t>c</w:t>
      </w:r>
      <w:r w:rsidR="00643F34" w:rsidRPr="00643F34">
        <w:rPr>
          <w:rStyle w:val="normaltextrun"/>
          <w:rFonts w:ascii="Arial" w:hAnsi="Arial" w:cs="Arial"/>
          <w:color w:val="000000"/>
          <w:sz w:val="22"/>
          <w:szCs w:val="22"/>
        </w:rPr>
        <w:t xml:space="preserve">hangeable worldwide market may </w:t>
      </w:r>
      <w:r w:rsidR="00495B7F">
        <w:rPr>
          <w:rStyle w:val="normaltextrun"/>
          <w:rFonts w:ascii="Arial" w:hAnsi="Arial" w:cs="Arial"/>
          <w:color w:val="000000"/>
          <w:sz w:val="22"/>
          <w:szCs w:val="22"/>
        </w:rPr>
        <w:t xml:space="preserve">result </w:t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in a shortage or abundance of raw materials and supplies.</w:t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</w:p>
    <w:p w14:paraId="2C5CD8EB" w14:textId="77777777" w:rsidR="001F54EC" w:rsidRDefault="001F54EC" w:rsidP="0055642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>3. Lack or excess of basic material and supplies.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Sociocultural:</w:t>
      </w:r>
      <w:r w:rsidR="0055642B"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="0055642B" w:rsidRPr="008E775F">
        <w:rPr>
          <w:rFonts w:ascii="Arial" w:hAnsi="Arial" w:cs="Arial"/>
          <w:b/>
          <w:bCs/>
          <w:color w:val="000000"/>
          <w:sz w:val="28"/>
          <w:szCs w:val="28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1. Growing awareness and interest in natural, organic and eco-friendly products can increase the demand for lavender oil.</w:t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2. Changing lifestyles, the perception of beauty, and health preferences can also influence consumer behaviour.</w:t>
      </w:r>
    </w:p>
    <w:p w14:paraId="2F8BD67E" w14:textId="2B583E93" w:rsidR="001F54EC" w:rsidRDefault="001F54EC" w:rsidP="0055642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3. Demographic of </w:t>
      </w:r>
      <w:r w:rsidR="00A54158">
        <w:rPr>
          <w:rStyle w:val="normaltextrun"/>
          <w:rFonts w:ascii="Arial" w:hAnsi="Arial" w:cs="Arial"/>
          <w:color w:val="000000"/>
          <w:sz w:val="22"/>
          <w:szCs w:val="22"/>
        </w:rPr>
        <w:t xml:space="preserve">the 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customer.</w:t>
      </w:r>
    </w:p>
    <w:p w14:paraId="3836C6DC" w14:textId="77777777" w:rsidR="00A54158" w:rsidRDefault="001F54EC" w:rsidP="0055642B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4.</w:t>
      </w:r>
      <w:r w:rsidR="00A54158">
        <w:rPr>
          <w:rStyle w:val="normaltextrun"/>
          <w:rFonts w:ascii="Arial" w:hAnsi="Arial" w:cs="Arial"/>
          <w:color w:val="000000"/>
          <w:sz w:val="22"/>
          <w:szCs w:val="22"/>
        </w:rPr>
        <w:t xml:space="preserve"> Changing prefer</w:t>
      </w:r>
      <w:r w:rsidR="00A54158">
        <w:rPr>
          <w:rStyle w:val="scxw155894516"/>
          <w:rFonts w:ascii="Arial" w:hAnsi="Arial" w:cs="Arial"/>
          <w:color w:val="000000"/>
          <w:sz w:val="22"/>
          <w:szCs w:val="22"/>
        </w:rPr>
        <w:t>ences of customers.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Technological:</w:t>
      </w:r>
      <w:r w:rsidR="0055642B"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="0055642B" w:rsidRPr="008E775F">
        <w:rPr>
          <w:rFonts w:ascii="Arial" w:hAnsi="Arial" w:cs="Arial"/>
          <w:b/>
          <w:bCs/>
          <w:color w:val="000000"/>
          <w:sz w:val="28"/>
          <w:szCs w:val="28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1. Advancements in technology can improve the quality, efficiency, and cost-effectiveness of lavender oil production.</w:t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 xml:space="preserve">2. </w:t>
      </w:r>
      <w:r w:rsidR="00A54158">
        <w:rPr>
          <w:rStyle w:val="normaltextrun"/>
          <w:rFonts w:ascii="Arial" w:hAnsi="Arial" w:cs="Arial"/>
          <w:color w:val="000000"/>
          <w:sz w:val="22"/>
          <w:szCs w:val="22"/>
        </w:rPr>
        <w:t>S</w:t>
      </w:r>
      <w:r w:rsidR="008E775F" w:rsidRPr="008E775F">
        <w:rPr>
          <w:rStyle w:val="normaltextrun"/>
          <w:rFonts w:ascii="Arial" w:hAnsi="Arial" w:cs="Arial"/>
          <w:color w:val="000000"/>
          <w:sz w:val="22"/>
          <w:szCs w:val="22"/>
        </w:rPr>
        <w:t>ocial media</w:t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 xml:space="preserve"> and e-commerce platforms can provide </w:t>
      </w:r>
      <w:r w:rsidR="008E775F" w:rsidRPr="008E775F">
        <w:rPr>
          <w:rStyle w:val="normaltextrun"/>
          <w:rFonts w:ascii="Arial" w:hAnsi="Arial" w:cs="Arial"/>
          <w:color w:val="000000"/>
          <w:sz w:val="22"/>
          <w:szCs w:val="22"/>
        </w:rPr>
        <w:t>marketing, distribution, and sales opportunities</w:t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</w:p>
    <w:p w14:paraId="704C41F7" w14:textId="73AF50CE" w:rsidR="00A54158" w:rsidRDefault="00A54158" w:rsidP="0055642B">
      <w:pPr>
        <w:pStyle w:val="paragraph"/>
        <w:spacing w:before="0" w:beforeAutospacing="0" w:after="0" w:afterAutospacing="0"/>
        <w:textAlignment w:val="baseline"/>
        <w:rPr>
          <w:rStyle w:val="scxw155894516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>3. Increase in online shopping.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Legal:</w:t>
      </w:r>
      <w:r w:rsidR="0055642B"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="0055642B" w:rsidRPr="008E775F">
        <w:rPr>
          <w:rFonts w:ascii="Arial" w:hAnsi="Arial" w:cs="Arial"/>
          <w:b/>
          <w:bCs/>
          <w:color w:val="000000"/>
          <w:sz w:val="28"/>
          <w:szCs w:val="28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 xml:space="preserve">1. Regulations related to product labelling, testing, and claims can impact lavender oil's </w:t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lastRenderedPageBreak/>
        <w:t>legality and credibility in the market.</w:t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2. All necessary permits and certifications may be required to operate the business.</w:t>
      </w:r>
    </w:p>
    <w:p w14:paraId="1B8ACCC8" w14:textId="76ED5B1A" w:rsidR="0055642B" w:rsidRPr="008E775F" w:rsidRDefault="00A54158" w:rsidP="0055642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>
        <w:rPr>
          <w:rStyle w:val="scxw155894516"/>
          <w:rFonts w:ascii="Arial" w:hAnsi="Arial" w:cs="Arial"/>
          <w:color w:val="000000"/>
          <w:sz w:val="22"/>
          <w:szCs w:val="22"/>
        </w:rPr>
        <w:t xml:space="preserve">3. Health and Safety 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Environmental:</w:t>
      </w:r>
      <w:r w:rsidR="0055642B" w:rsidRPr="008E775F">
        <w:rPr>
          <w:rStyle w:val="scxw155894516"/>
          <w:rFonts w:ascii="Arial" w:hAnsi="Arial" w:cs="Arial"/>
          <w:b/>
          <w:bCs/>
          <w:color w:val="000000"/>
          <w:sz w:val="28"/>
          <w:szCs w:val="28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scxw155894516"/>
          <w:rFonts w:ascii="Arial" w:hAnsi="Arial" w:cs="Arial"/>
          <w:color w:val="000000"/>
          <w:sz w:val="22"/>
          <w:szCs w:val="22"/>
        </w:rPr>
        <w:t> </w:t>
      </w:r>
      <w:r w:rsidR="0055642B" w:rsidRPr="008E775F">
        <w:rPr>
          <w:rFonts w:ascii="Arial" w:hAnsi="Arial" w:cs="Arial"/>
          <w:color w:val="000000"/>
          <w:sz w:val="22"/>
          <w:szCs w:val="22"/>
        </w:rPr>
        <w:br/>
      </w:r>
      <w:r w:rsidR="0055642B" w:rsidRPr="008E775F">
        <w:rPr>
          <w:rStyle w:val="normaltextrun"/>
          <w:rFonts w:ascii="Arial" w:hAnsi="Arial" w:cs="Arial"/>
          <w:color w:val="000000"/>
          <w:sz w:val="22"/>
          <w:szCs w:val="22"/>
        </w:rPr>
        <w:t>1. Climate change, natural disasters, or environmental degradation can impact the growth and quality of lavender crops.</w:t>
      </w:r>
    </w:p>
    <w:p w14:paraId="36DEC8E2" w14:textId="77777777" w:rsidR="0055642B" w:rsidRDefault="0055642B" w:rsidP="0055642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Montserrat" w:hAnsi="Montserrat" w:cs="Segoe UI"/>
          <w:color w:val="000000"/>
          <w:sz w:val="22"/>
          <w:szCs w:val="22"/>
        </w:rPr>
        <w:t> </w:t>
      </w:r>
    </w:p>
    <w:p w14:paraId="2F4F11F9" w14:textId="77777777" w:rsidR="0055642B" w:rsidRPr="0055642B" w:rsidRDefault="0055642B" w:rsidP="0055642B">
      <w:pPr>
        <w:pStyle w:val="NormalWeb"/>
        <w:spacing w:before="0" w:beforeAutospacing="0" w:after="0" w:afterAutospacing="0"/>
        <w:rPr>
          <w:sz w:val="22"/>
          <w:szCs w:val="22"/>
        </w:rPr>
      </w:pPr>
    </w:p>
    <w:p w14:paraId="2F78AAB4" w14:textId="77129870" w:rsidR="00E85EEF" w:rsidRDefault="00A54158" w:rsidP="00552918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Reference list</w:t>
      </w:r>
    </w:p>
    <w:p w14:paraId="2F10DC07" w14:textId="77777777" w:rsidR="003B129A" w:rsidRPr="003B129A" w:rsidRDefault="003B129A" w:rsidP="003B129A">
      <w:pPr>
        <w:numPr>
          <w:ilvl w:val="0"/>
          <w:numId w:val="2"/>
        </w:numPr>
        <w:rPr>
          <w:rFonts w:ascii="Arial" w:hAnsi="Arial" w:cs="Arial"/>
        </w:rPr>
      </w:pPr>
      <w:proofErr w:type="spellStart"/>
      <w:r w:rsidRPr="003B129A">
        <w:rPr>
          <w:rFonts w:ascii="Arial" w:hAnsi="Arial" w:cs="Arial"/>
        </w:rPr>
        <w:t>Cadle</w:t>
      </w:r>
      <w:proofErr w:type="spellEnd"/>
      <w:r w:rsidRPr="003B129A">
        <w:rPr>
          <w:rFonts w:ascii="Arial" w:hAnsi="Arial" w:cs="Arial"/>
        </w:rPr>
        <w:t>, J. et al.(2010)</w:t>
      </w:r>
      <w:r w:rsidRPr="003B129A">
        <w:rPr>
          <w:rFonts w:ascii="Arial" w:hAnsi="Arial" w:cs="Arial"/>
          <w:i/>
          <w:iCs/>
        </w:rPr>
        <w:t>Business analysis techniques:72 essential tools for success. </w:t>
      </w:r>
      <w:r w:rsidRPr="003B129A">
        <w:rPr>
          <w:rFonts w:ascii="Arial" w:hAnsi="Arial" w:cs="Arial"/>
        </w:rPr>
        <w:t>Swindon: BCS The Chartered Institute</w:t>
      </w:r>
      <w:r w:rsidRPr="003B129A">
        <w:rPr>
          <w:rFonts w:ascii="Arial" w:hAnsi="Arial" w:cs="Arial"/>
          <w:lang w:val="en-US"/>
        </w:rPr>
        <w:t>​</w:t>
      </w:r>
    </w:p>
    <w:p w14:paraId="34D5B28A" w14:textId="1989E304" w:rsidR="003B129A" w:rsidRPr="003B129A" w:rsidRDefault="003B129A" w:rsidP="003B129A">
      <w:pPr>
        <w:numPr>
          <w:ilvl w:val="0"/>
          <w:numId w:val="2"/>
        </w:numPr>
        <w:rPr>
          <w:rFonts w:ascii="Arial" w:hAnsi="Arial" w:cs="Arial"/>
        </w:rPr>
      </w:pPr>
      <w:r w:rsidRPr="003B129A">
        <w:rPr>
          <w:rFonts w:ascii="Arial" w:hAnsi="Arial" w:cs="Arial"/>
        </w:rPr>
        <w:t>Gupta, A.(2013)'</w:t>
      </w:r>
      <w:r w:rsidR="00A54158">
        <w:rPr>
          <w:rFonts w:ascii="Arial" w:hAnsi="Arial" w:cs="Arial"/>
        </w:rPr>
        <w:t>Environmental</w:t>
      </w:r>
      <w:r w:rsidRPr="003B129A">
        <w:rPr>
          <w:rFonts w:ascii="Arial" w:hAnsi="Arial" w:cs="Arial"/>
        </w:rPr>
        <w:t xml:space="preserve"> and pest analysis: An approach to external business </w:t>
      </w:r>
      <w:r w:rsidR="00A54158">
        <w:rPr>
          <w:rFonts w:ascii="Arial" w:hAnsi="Arial" w:cs="Arial"/>
        </w:rPr>
        <w:t>environmental</w:t>
      </w:r>
      <w:r w:rsidR="00CF500B">
        <w:rPr>
          <w:rFonts w:ascii="Arial" w:hAnsi="Arial" w:cs="Arial"/>
        </w:rPr>
        <w:t>’</w:t>
      </w:r>
      <w:r w:rsidRPr="003B129A">
        <w:rPr>
          <w:rFonts w:ascii="Arial" w:hAnsi="Arial" w:cs="Arial"/>
        </w:rPr>
        <w:t>, </w:t>
      </w:r>
      <w:r w:rsidRPr="003B129A">
        <w:rPr>
          <w:rFonts w:ascii="Arial" w:hAnsi="Arial" w:cs="Arial"/>
          <w:i/>
          <w:iCs/>
        </w:rPr>
        <w:t>Merit Research Journal of Art, Social Science and Humanities, </w:t>
      </w:r>
      <w:r w:rsidRPr="003B129A">
        <w:rPr>
          <w:rFonts w:ascii="Arial" w:hAnsi="Arial" w:cs="Arial"/>
        </w:rPr>
        <w:t>1(2), pp.13-17. Available at: </w:t>
      </w:r>
      <w:hyperlink r:id="rId7" w:history="1">
        <w:r w:rsidRPr="003B129A">
          <w:rPr>
            <w:rStyle w:val="Hyperlink"/>
            <w:rFonts w:ascii="Arial" w:hAnsi="Arial" w:cs="Arial"/>
          </w:rPr>
          <w:t>http://www.meritresearchjournals.org/assh/index.htm </w:t>
        </w:r>
      </w:hyperlink>
      <w:r w:rsidRPr="003B129A">
        <w:rPr>
          <w:rFonts w:ascii="Arial" w:hAnsi="Arial" w:cs="Arial"/>
        </w:rPr>
        <w:t>( Accessed: 18 June 2013)</w:t>
      </w:r>
      <w:r w:rsidRPr="003B129A">
        <w:rPr>
          <w:rFonts w:ascii="Arial" w:hAnsi="Arial" w:cs="Arial"/>
          <w:lang w:val="en-US"/>
        </w:rPr>
        <w:t>​</w:t>
      </w:r>
    </w:p>
    <w:p w14:paraId="052F223E" w14:textId="77777777" w:rsidR="003B129A" w:rsidRPr="003B129A" w:rsidRDefault="003B129A" w:rsidP="003B129A">
      <w:pPr>
        <w:numPr>
          <w:ilvl w:val="0"/>
          <w:numId w:val="2"/>
        </w:numPr>
        <w:rPr>
          <w:rFonts w:ascii="Arial" w:hAnsi="Arial" w:cs="Arial"/>
        </w:rPr>
      </w:pPr>
      <w:r w:rsidRPr="003B129A">
        <w:rPr>
          <w:rFonts w:ascii="Arial" w:hAnsi="Arial" w:cs="Arial"/>
        </w:rPr>
        <w:t>Piercy, N and Giles, W.(1989) 'Making Swot analysis work',</w:t>
      </w:r>
      <w:r w:rsidRPr="003B129A">
        <w:rPr>
          <w:rFonts w:ascii="Arial" w:hAnsi="Arial" w:cs="Arial"/>
          <w:i/>
          <w:iCs/>
        </w:rPr>
        <w:t> Marketing intelligence and planning,</w:t>
      </w:r>
      <w:r w:rsidRPr="003B129A">
        <w:rPr>
          <w:rFonts w:ascii="Arial" w:hAnsi="Arial" w:cs="Arial"/>
        </w:rPr>
        <w:t> 7(5/6), pp.5-7. Available at: </w:t>
      </w:r>
      <w:hyperlink r:id="rId8" w:history="1">
        <w:r w:rsidRPr="003B129A">
          <w:rPr>
            <w:rStyle w:val="Hyperlink"/>
            <w:rFonts w:ascii="Arial" w:hAnsi="Arial" w:cs="Arial"/>
          </w:rPr>
          <w:t>https://doi.org/10.1108/EUM0000000001042</w:t>
        </w:r>
      </w:hyperlink>
      <w:r w:rsidRPr="003B129A">
        <w:rPr>
          <w:rFonts w:ascii="Arial" w:hAnsi="Arial" w:cs="Arial"/>
        </w:rPr>
        <w:t> (Accessed:01 May 1989)</w:t>
      </w:r>
    </w:p>
    <w:p w14:paraId="55E35095" w14:textId="77777777" w:rsidR="00552918" w:rsidRPr="00552918" w:rsidRDefault="00552918" w:rsidP="00552918">
      <w:pPr>
        <w:rPr>
          <w:rFonts w:ascii="Arial" w:hAnsi="Arial" w:cs="Arial"/>
          <w:b/>
          <w:bCs/>
          <w:sz w:val="36"/>
          <w:szCs w:val="36"/>
        </w:rPr>
      </w:pPr>
    </w:p>
    <w:sectPr w:rsidR="00552918" w:rsidRPr="00552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4B34DB" w14:textId="77777777" w:rsidR="00B444FF" w:rsidRDefault="00B444FF" w:rsidP="00E85EEF">
      <w:pPr>
        <w:spacing w:after="0" w:line="240" w:lineRule="auto"/>
      </w:pPr>
      <w:r>
        <w:separator/>
      </w:r>
    </w:p>
  </w:endnote>
  <w:endnote w:type="continuationSeparator" w:id="0">
    <w:p w14:paraId="7A7682DC" w14:textId="77777777" w:rsidR="00B444FF" w:rsidRDefault="00B444FF" w:rsidP="00E85E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ontserrat">
    <w:altName w:val="Montserrat"/>
    <w:charset w:val="00"/>
    <w:family w:val="auto"/>
    <w:pitch w:val="variable"/>
    <w:sig w:usb0="2000020F" w:usb1="00000003" w:usb2="00000000" w:usb3="00000000" w:csb0="00000197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4F3D0" w14:textId="77777777" w:rsidR="00B444FF" w:rsidRDefault="00B444FF" w:rsidP="00E85EEF">
      <w:pPr>
        <w:spacing w:after="0" w:line="240" w:lineRule="auto"/>
      </w:pPr>
      <w:r>
        <w:separator/>
      </w:r>
    </w:p>
  </w:footnote>
  <w:footnote w:type="continuationSeparator" w:id="0">
    <w:p w14:paraId="215FDB06" w14:textId="77777777" w:rsidR="00B444FF" w:rsidRDefault="00B444FF" w:rsidP="00E85E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0C1CE9"/>
    <w:multiLevelType w:val="multilevel"/>
    <w:tmpl w:val="8828FF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F3C0FCD"/>
    <w:multiLevelType w:val="hybridMultilevel"/>
    <w:tmpl w:val="BEB01D58"/>
    <w:lvl w:ilvl="0" w:tplc="13E20B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BCE7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B446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76C0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0E98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B04E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4E68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CE5D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56E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04428857">
    <w:abstractNumId w:val="0"/>
  </w:num>
  <w:num w:numId="2" w16cid:durableId="8117538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2DA"/>
    <w:rsid w:val="00057DEC"/>
    <w:rsid w:val="00081AC2"/>
    <w:rsid w:val="00183A82"/>
    <w:rsid w:val="001B116C"/>
    <w:rsid w:val="001C1207"/>
    <w:rsid w:val="001F54EC"/>
    <w:rsid w:val="001F58F1"/>
    <w:rsid w:val="00200870"/>
    <w:rsid w:val="002024F6"/>
    <w:rsid w:val="00232F90"/>
    <w:rsid w:val="002406A5"/>
    <w:rsid w:val="00243E25"/>
    <w:rsid w:val="00252779"/>
    <w:rsid w:val="0029108A"/>
    <w:rsid w:val="00302B10"/>
    <w:rsid w:val="00304F6B"/>
    <w:rsid w:val="003172DA"/>
    <w:rsid w:val="00322F27"/>
    <w:rsid w:val="003248E4"/>
    <w:rsid w:val="00340ECC"/>
    <w:rsid w:val="00397728"/>
    <w:rsid w:val="003B129A"/>
    <w:rsid w:val="003B3226"/>
    <w:rsid w:val="00404F9D"/>
    <w:rsid w:val="00405022"/>
    <w:rsid w:val="00454795"/>
    <w:rsid w:val="004605FA"/>
    <w:rsid w:val="00495B7F"/>
    <w:rsid w:val="004C074B"/>
    <w:rsid w:val="004C70D1"/>
    <w:rsid w:val="00541403"/>
    <w:rsid w:val="00552918"/>
    <w:rsid w:val="0055642B"/>
    <w:rsid w:val="0057575A"/>
    <w:rsid w:val="005829DA"/>
    <w:rsid w:val="00596321"/>
    <w:rsid w:val="005A2879"/>
    <w:rsid w:val="005A52C0"/>
    <w:rsid w:val="005C6582"/>
    <w:rsid w:val="005D0F25"/>
    <w:rsid w:val="005E1A4B"/>
    <w:rsid w:val="00604D91"/>
    <w:rsid w:val="0063046C"/>
    <w:rsid w:val="006329CF"/>
    <w:rsid w:val="00643F34"/>
    <w:rsid w:val="00683D75"/>
    <w:rsid w:val="006C60C3"/>
    <w:rsid w:val="006D1F65"/>
    <w:rsid w:val="00715148"/>
    <w:rsid w:val="0072433E"/>
    <w:rsid w:val="00761601"/>
    <w:rsid w:val="00763F83"/>
    <w:rsid w:val="00780C7D"/>
    <w:rsid w:val="007B4599"/>
    <w:rsid w:val="007D5CDA"/>
    <w:rsid w:val="007F2A40"/>
    <w:rsid w:val="008105E4"/>
    <w:rsid w:val="00811460"/>
    <w:rsid w:val="00814737"/>
    <w:rsid w:val="0082114F"/>
    <w:rsid w:val="00860763"/>
    <w:rsid w:val="008A5184"/>
    <w:rsid w:val="008C6BA7"/>
    <w:rsid w:val="008E775F"/>
    <w:rsid w:val="00946BA6"/>
    <w:rsid w:val="00947004"/>
    <w:rsid w:val="00980500"/>
    <w:rsid w:val="00A04209"/>
    <w:rsid w:val="00A31B11"/>
    <w:rsid w:val="00A424BA"/>
    <w:rsid w:val="00A427EA"/>
    <w:rsid w:val="00A54158"/>
    <w:rsid w:val="00A71E2E"/>
    <w:rsid w:val="00A97198"/>
    <w:rsid w:val="00AB4E21"/>
    <w:rsid w:val="00AC7401"/>
    <w:rsid w:val="00AF7A6E"/>
    <w:rsid w:val="00B115F7"/>
    <w:rsid w:val="00B444FF"/>
    <w:rsid w:val="00B4459E"/>
    <w:rsid w:val="00B55ADA"/>
    <w:rsid w:val="00B959F2"/>
    <w:rsid w:val="00BC78AE"/>
    <w:rsid w:val="00BD580D"/>
    <w:rsid w:val="00BE3772"/>
    <w:rsid w:val="00C2127F"/>
    <w:rsid w:val="00C31E76"/>
    <w:rsid w:val="00C42CEF"/>
    <w:rsid w:val="00C52BDF"/>
    <w:rsid w:val="00C537C9"/>
    <w:rsid w:val="00C72D04"/>
    <w:rsid w:val="00CA56BE"/>
    <w:rsid w:val="00CA7229"/>
    <w:rsid w:val="00CD156D"/>
    <w:rsid w:val="00CF500B"/>
    <w:rsid w:val="00D1243A"/>
    <w:rsid w:val="00D165C6"/>
    <w:rsid w:val="00D63F6C"/>
    <w:rsid w:val="00D8240E"/>
    <w:rsid w:val="00DB7D49"/>
    <w:rsid w:val="00DE0A70"/>
    <w:rsid w:val="00DE34D2"/>
    <w:rsid w:val="00E46E08"/>
    <w:rsid w:val="00E85EEF"/>
    <w:rsid w:val="00EE0FFA"/>
    <w:rsid w:val="00EE5FA8"/>
    <w:rsid w:val="00EF5DBD"/>
    <w:rsid w:val="00F07235"/>
    <w:rsid w:val="00F80A07"/>
    <w:rsid w:val="00F80FB8"/>
    <w:rsid w:val="00F82068"/>
    <w:rsid w:val="00FB6C91"/>
    <w:rsid w:val="00FC46D9"/>
    <w:rsid w:val="00FE2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84424"/>
  <w15:chartTrackingRefBased/>
  <w15:docId w15:val="{723ADDBE-7A8D-4143-A98B-1BF31054AC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172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3172DA"/>
  </w:style>
  <w:style w:type="character" w:customStyle="1" w:styleId="eop">
    <w:name w:val="eop"/>
    <w:basedOn w:val="DefaultParagraphFont"/>
    <w:rsid w:val="003172DA"/>
  </w:style>
  <w:style w:type="character" w:customStyle="1" w:styleId="scxw155894516">
    <w:name w:val="scxw155894516"/>
    <w:basedOn w:val="DefaultParagraphFont"/>
    <w:rsid w:val="003172DA"/>
  </w:style>
  <w:style w:type="paragraph" w:styleId="Header">
    <w:name w:val="header"/>
    <w:basedOn w:val="Normal"/>
    <w:link w:val="HeaderChar"/>
    <w:uiPriority w:val="99"/>
    <w:unhideWhenUsed/>
    <w:rsid w:val="00E85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EEF"/>
  </w:style>
  <w:style w:type="paragraph" w:styleId="Footer">
    <w:name w:val="footer"/>
    <w:basedOn w:val="Normal"/>
    <w:link w:val="FooterChar"/>
    <w:uiPriority w:val="99"/>
    <w:unhideWhenUsed/>
    <w:rsid w:val="00E85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EEF"/>
  </w:style>
  <w:style w:type="paragraph" w:styleId="NormalWeb">
    <w:name w:val="Normal (Web)"/>
    <w:basedOn w:val="Normal"/>
    <w:uiPriority w:val="99"/>
    <w:unhideWhenUsed/>
    <w:rsid w:val="00E85E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B12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129A"/>
    <w:rPr>
      <w:color w:val="605E5C"/>
      <w:shd w:val="clear" w:color="auto" w:fill="E1DFDD"/>
    </w:rPr>
  </w:style>
  <w:style w:type="character" w:customStyle="1" w:styleId="css-0">
    <w:name w:val="css-0"/>
    <w:basedOn w:val="DefaultParagraphFont"/>
    <w:rsid w:val="00397728"/>
  </w:style>
  <w:style w:type="character" w:customStyle="1" w:styleId="css-rh820s">
    <w:name w:val="css-rh820s"/>
    <w:basedOn w:val="DefaultParagraphFont"/>
    <w:rsid w:val="003977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15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4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2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6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EUM0000000001042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meritresearchjournals.org/assh/index.htm%C2%A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962</Words>
  <Characters>5485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Stoyanova</dc:creator>
  <cp:keywords/>
  <dc:description/>
  <cp:lastModifiedBy>alibilyov@outlook.com</cp:lastModifiedBy>
  <cp:revision>2</cp:revision>
  <dcterms:created xsi:type="dcterms:W3CDTF">2023-03-28T21:06:00Z</dcterms:created>
  <dcterms:modified xsi:type="dcterms:W3CDTF">2023-03-28T21:06:00Z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b72d78e7-c596-4983-b67a-d4cb7f758b9a</vt:lpwstr>
  </property>
</Properties>
</file>