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892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4"/>
        <w:gridCol w:w="6879"/>
      </w:tblGrid>
      <w:tr w:rsidR="00C2218F" w:rsidRPr="00CB1616" w14:paraId="406C44EE" w14:textId="77777777" w:rsidTr="00C2218F">
        <w:tc>
          <w:tcPr>
            <w:tcW w:w="2044" w:type="dxa"/>
            <w:tcBorders>
              <w:top w:val="single" w:sz="6" w:space="0" w:color="000000"/>
              <w:left w:val="single" w:sz="6" w:space="0" w:color="000000"/>
              <w:bottom w:val="single" w:sz="6" w:space="0" w:color="000000"/>
              <w:right w:val="single" w:sz="6" w:space="0" w:color="000000"/>
            </w:tcBorders>
            <w:shd w:val="clear" w:color="auto" w:fill="auto"/>
            <w:hideMark/>
          </w:tcPr>
          <w:p w14:paraId="245EF6E7" w14:textId="77777777" w:rsidR="00C2218F" w:rsidRPr="00CB1616" w:rsidRDefault="00C2218F" w:rsidP="00CB1616">
            <w:pPr>
              <w:textAlignment w:val="baseline"/>
              <w:rPr>
                <w:rFonts w:ascii="Segoe UI" w:hAnsi="Segoe UI" w:cs="Segoe UI"/>
                <w:sz w:val="18"/>
                <w:szCs w:val="18"/>
              </w:rPr>
            </w:pPr>
            <w:r w:rsidRPr="00CB1616">
              <w:rPr>
                <w:rFonts w:ascii="Arial" w:hAnsi="Arial" w:cs="Arial"/>
                <w:sz w:val="20"/>
                <w:szCs w:val="20"/>
              </w:rPr>
              <w:t> </w:t>
            </w:r>
          </w:p>
        </w:tc>
        <w:tc>
          <w:tcPr>
            <w:tcW w:w="6879" w:type="dxa"/>
            <w:tcBorders>
              <w:top w:val="single" w:sz="6" w:space="0" w:color="000000"/>
              <w:left w:val="nil"/>
              <w:bottom w:val="single" w:sz="6" w:space="0" w:color="000000"/>
              <w:right w:val="single" w:sz="6" w:space="0" w:color="000000"/>
            </w:tcBorders>
            <w:shd w:val="clear" w:color="auto" w:fill="auto"/>
            <w:hideMark/>
          </w:tcPr>
          <w:p w14:paraId="6A32D3E2" w14:textId="77777777" w:rsidR="00C2218F" w:rsidRPr="00CB1616" w:rsidRDefault="00C2218F" w:rsidP="00CB1616">
            <w:pPr>
              <w:textAlignment w:val="baseline"/>
              <w:rPr>
                <w:rFonts w:ascii="Segoe UI" w:hAnsi="Segoe UI" w:cs="Segoe UI"/>
                <w:sz w:val="18"/>
                <w:szCs w:val="18"/>
              </w:rPr>
            </w:pPr>
            <w:proofErr w:type="spellStart"/>
            <w:r w:rsidRPr="00CB1616">
              <w:rPr>
                <w:rFonts w:ascii="Arial" w:hAnsi="Arial" w:cs="Arial"/>
                <w:sz w:val="20"/>
                <w:szCs w:val="20"/>
              </w:rPr>
              <w:t>Targed</w:t>
            </w:r>
            <w:proofErr w:type="spellEnd"/>
            <w:r w:rsidRPr="00CB1616">
              <w:rPr>
                <w:rFonts w:ascii="Arial" w:hAnsi="Arial" w:cs="Arial"/>
                <w:sz w:val="20"/>
                <w:szCs w:val="20"/>
              </w:rPr>
              <w:t>/Targets </w:t>
            </w:r>
          </w:p>
        </w:tc>
      </w:tr>
      <w:tr w:rsidR="00C2218F" w:rsidRPr="00CB1616" w14:paraId="7807BC52" w14:textId="77777777" w:rsidTr="00C2218F">
        <w:tc>
          <w:tcPr>
            <w:tcW w:w="2044" w:type="dxa"/>
            <w:tcBorders>
              <w:top w:val="nil"/>
              <w:left w:val="single" w:sz="6" w:space="0" w:color="000000"/>
              <w:bottom w:val="single" w:sz="6" w:space="0" w:color="000000"/>
              <w:right w:val="single" w:sz="6" w:space="0" w:color="000000"/>
            </w:tcBorders>
            <w:shd w:val="clear" w:color="auto" w:fill="auto"/>
            <w:hideMark/>
          </w:tcPr>
          <w:p w14:paraId="149D2353" w14:textId="77777777" w:rsidR="00C2218F" w:rsidRPr="00CB1616" w:rsidRDefault="00C2218F" w:rsidP="00CB1616">
            <w:pPr>
              <w:textAlignment w:val="baseline"/>
              <w:rPr>
                <w:rFonts w:ascii="Segoe UI" w:hAnsi="Segoe UI" w:cs="Segoe UI"/>
                <w:sz w:val="18"/>
                <w:szCs w:val="18"/>
              </w:rPr>
            </w:pPr>
            <w:proofErr w:type="spellStart"/>
            <w:r w:rsidRPr="00CB1616">
              <w:rPr>
                <w:rFonts w:ascii="Arial" w:hAnsi="Arial" w:cs="Arial"/>
                <w:sz w:val="20"/>
                <w:szCs w:val="20"/>
              </w:rPr>
              <w:t>Targed</w:t>
            </w:r>
            <w:proofErr w:type="spellEnd"/>
            <w:r w:rsidRPr="00CB1616">
              <w:rPr>
                <w:rFonts w:ascii="Arial" w:hAnsi="Arial" w:cs="Arial"/>
                <w:sz w:val="20"/>
                <w:szCs w:val="20"/>
              </w:rPr>
              <w:t>/Target 1 </w:t>
            </w:r>
          </w:p>
        </w:tc>
        <w:tc>
          <w:tcPr>
            <w:tcW w:w="6879" w:type="dxa"/>
            <w:tcBorders>
              <w:top w:val="nil"/>
              <w:left w:val="nil"/>
              <w:bottom w:val="single" w:sz="6" w:space="0" w:color="000000"/>
              <w:right w:val="single" w:sz="6" w:space="0" w:color="000000"/>
            </w:tcBorders>
            <w:shd w:val="clear" w:color="auto" w:fill="auto"/>
            <w:hideMark/>
          </w:tcPr>
          <w:p w14:paraId="3AB42092" w14:textId="77777777" w:rsidR="00C2218F" w:rsidRDefault="00C2218F" w:rsidP="00C2218F">
            <w:r w:rsidRPr="00CB1616">
              <w:rPr>
                <w:rFonts w:ascii="Arial" w:hAnsi="Arial" w:cs="Arial"/>
                <w:sz w:val="20"/>
                <w:szCs w:val="20"/>
              </w:rPr>
              <w:t> </w:t>
            </w:r>
            <w:r>
              <w:rPr>
                <w:rFonts w:ascii="Roboto" w:hAnsi="Roboto"/>
                <w:color w:val="283041"/>
                <w:sz w:val="21"/>
                <w:szCs w:val="21"/>
                <w:shd w:val="clear" w:color="auto" w:fill="FFFFFF"/>
              </w:rPr>
              <w:t>Make further use of articles from journals to give your work more academic rigour.</w:t>
            </w:r>
          </w:p>
          <w:p w14:paraId="6B60D7DA" w14:textId="2B524F1E" w:rsidR="00C2218F" w:rsidRPr="00CB1616" w:rsidRDefault="00C2218F" w:rsidP="00CB1616">
            <w:pPr>
              <w:shd w:val="clear" w:color="auto" w:fill="FFFFFF"/>
              <w:textAlignment w:val="baseline"/>
              <w:rPr>
                <w:rFonts w:ascii="Segoe UI" w:hAnsi="Segoe UI" w:cs="Segoe UI"/>
                <w:sz w:val="18"/>
                <w:szCs w:val="18"/>
              </w:rPr>
            </w:pPr>
          </w:p>
        </w:tc>
      </w:tr>
      <w:tr w:rsidR="00C2218F" w:rsidRPr="00CB1616" w14:paraId="71913F84" w14:textId="77777777" w:rsidTr="00C2218F">
        <w:tc>
          <w:tcPr>
            <w:tcW w:w="2044" w:type="dxa"/>
            <w:tcBorders>
              <w:top w:val="nil"/>
              <w:left w:val="single" w:sz="6" w:space="0" w:color="000000"/>
              <w:bottom w:val="single" w:sz="6" w:space="0" w:color="000000"/>
              <w:right w:val="single" w:sz="6" w:space="0" w:color="000000"/>
            </w:tcBorders>
            <w:shd w:val="clear" w:color="auto" w:fill="auto"/>
            <w:hideMark/>
          </w:tcPr>
          <w:p w14:paraId="5BD0867B" w14:textId="77777777" w:rsidR="00C2218F" w:rsidRPr="00CB1616" w:rsidRDefault="00C2218F" w:rsidP="00CB1616">
            <w:pPr>
              <w:textAlignment w:val="baseline"/>
              <w:rPr>
                <w:rFonts w:ascii="Segoe UI" w:hAnsi="Segoe UI" w:cs="Segoe UI"/>
                <w:sz w:val="18"/>
                <w:szCs w:val="18"/>
              </w:rPr>
            </w:pPr>
            <w:proofErr w:type="spellStart"/>
            <w:r w:rsidRPr="00CB1616">
              <w:rPr>
                <w:rFonts w:ascii="Arial" w:hAnsi="Arial" w:cs="Arial"/>
                <w:sz w:val="20"/>
                <w:szCs w:val="20"/>
              </w:rPr>
              <w:t>Targed</w:t>
            </w:r>
            <w:proofErr w:type="spellEnd"/>
            <w:r w:rsidRPr="00CB1616">
              <w:rPr>
                <w:rFonts w:ascii="Arial" w:hAnsi="Arial" w:cs="Arial"/>
                <w:sz w:val="20"/>
                <w:szCs w:val="20"/>
              </w:rPr>
              <w:t>/Target 2 </w:t>
            </w:r>
          </w:p>
        </w:tc>
        <w:tc>
          <w:tcPr>
            <w:tcW w:w="6879" w:type="dxa"/>
            <w:tcBorders>
              <w:top w:val="nil"/>
              <w:left w:val="nil"/>
              <w:bottom w:val="single" w:sz="6" w:space="0" w:color="000000"/>
              <w:right w:val="single" w:sz="6" w:space="0" w:color="000000"/>
            </w:tcBorders>
            <w:shd w:val="clear" w:color="auto" w:fill="auto"/>
            <w:hideMark/>
          </w:tcPr>
          <w:p w14:paraId="7FABCCEA" w14:textId="77777777" w:rsidR="00C2218F" w:rsidRDefault="00C2218F" w:rsidP="00C2218F">
            <w:r w:rsidRPr="00CB1616">
              <w:rPr>
                <w:rFonts w:ascii="Arial" w:hAnsi="Arial" w:cs="Arial"/>
                <w:sz w:val="20"/>
                <w:szCs w:val="20"/>
              </w:rPr>
              <w:t> </w:t>
            </w:r>
            <w:r>
              <w:rPr>
                <w:rFonts w:ascii="Roboto" w:hAnsi="Roboto"/>
                <w:color w:val="283041"/>
                <w:sz w:val="21"/>
                <w:szCs w:val="21"/>
                <w:shd w:val="clear" w:color="auto" w:fill="FFFFFF"/>
              </w:rPr>
              <w:t>Revise minor referencing errors in the reference list.</w:t>
            </w:r>
          </w:p>
          <w:p w14:paraId="69C3FDB7" w14:textId="7CE11814" w:rsidR="00C2218F" w:rsidRPr="00CB1616" w:rsidRDefault="00C2218F" w:rsidP="00CB1616">
            <w:pPr>
              <w:textAlignment w:val="baseline"/>
              <w:rPr>
                <w:rFonts w:ascii="Segoe UI" w:hAnsi="Segoe UI" w:cs="Segoe UI"/>
                <w:sz w:val="18"/>
                <w:szCs w:val="18"/>
              </w:rPr>
            </w:pPr>
          </w:p>
        </w:tc>
      </w:tr>
    </w:tbl>
    <w:p w14:paraId="4107302D" w14:textId="77777777" w:rsidR="00CB1616" w:rsidRPr="00A74824" w:rsidRDefault="00CB1616" w:rsidP="00A74824">
      <w:pPr>
        <w:jc w:val="center"/>
        <w:rPr>
          <w:b/>
          <w:bCs/>
          <w:sz w:val="32"/>
          <w:szCs w:val="32"/>
          <w:u w:val="single"/>
        </w:rPr>
      </w:pPr>
    </w:p>
    <w:p w14:paraId="19231CBA" w14:textId="2FC3630D" w:rsidR="00CB1616" w:rsidRPr="00A74824" w:rsidRDefault="00CB1616" w:rsidP="00A74824">
      <w:pPr>
        <w:jc w:val="center"/>
        <w:rPr>
          <w:b/>
          <w:bCs/>
          <w:sz w:val="32"/>
          <w:szCs w:val="32"/>
          <w:u w:val="single"/>
        </w:rPr>
      </w:pPr>
    </w:p>
    <w:p w14:paraId="75BBB3D3" w14:textId="078EA1F8" w:rsidR="00A74824" w:rsidRPr="00A74824" w:rsidRDefault="00A74824" w:rsidP="00A74824">
      <w:pPr>
        <w:jc w:val="center"/>
        <w:rPr>
          <w:rFonts w:asciiTheme="minorHAnsi" w:hAnsiTheme="minorHAnsi" w:cstheme="minorHAnsi"/>
          <w:b/>
          <w:bCs/>
          <w:sz w:val="32"/>
          <w:szCs w:val="32"/>
          <w:u w:val="single"/>
        </w:rPr>
      </w:pPr>
      <w:r w:rsidRPr="00A74824">
        <w:rPr>
          <w:rFonts w:asciiTheme="minorHAnsi" w:hAnsiTheme="minorHAnsi" w:cstheme="minorHAnsi"/>
          <w:b/>
          <w:bCs/>
          <w:sz w:val="32"/>
          <w:szCs w:val="32"/>
          <w:u w:val="single"/>
        </w:rPr>
        <w:t>ECAD6008- Professional and Pedagogic Studies:</w:t>
      </w:r>
    </w:p>
    <w:p w14:paraId="4F245E76" w14:textId="05E86177" w:rsidR="00A74824" w:rsidRPr="00A74824" w:rsidRDefault="00A74824" w:rsidP="00A74824">
      <w:pPr>
        <w:jc w:val="center"/>
        <w:rPr>
          <w:rFonts w:asciiTheme="minorHAnsi" w:hAnsiTheme="minorHAnsi" w:cstheme="minorHAnsi"/>
        </w:rPr>
      </w:pPr>
      <w:r w:rsidRPr="00A74824">
        <w:rPr>
          <w:rFonts w:asciiTheme="minorHAnsi" w:hAnsiTheme="minorHAnsi" w:cstheme="minorHAnsi"/>
          <w:b/>
          <w:bCs/>
          <w:sz w:val="32"/>
          <w:szCs w:val="32"/>
          <w:u w:val="single"/>
        </w:rPr>
        <w:t>Leading the Learning: what, how and why am I teaching?</w:t>
      </w:r>
    </w:p>
    <w:p w14:paraId="3D5FC962" w14:textId="01B9A413" w:rsidR="00CB1616" w:rsidRDefault="00CB1616" w:rsidP="00CB1616">
      <w:pPr>
        <w:spacing w:before="120" w:after="120"/>
        <w:rPr>
          <w:rFonts w:asciiTheme="minorHAnsi" w:hAnsiTheme="minorHAnsi" w:cstheme="minorHAnsi"/>
          <w:sz w:val="28"/>
          <w:szCs w:val="28"/>
        </w:rPr>
      </w:pPr>
      <w:r w:rsidRPr="00A74824">
        <w:rPr>
          <w:rFonts w:asciiTheme="minorHAnsi" w:hAnsiTheme="minorHAnsi" w:cstheme="minorHAnsi"/>
          <w:sz w:val="28"/>
          <w:szCs w:val="28"/>
        </w:rPr>
        <w:t xml:space="preserve">Critically reflect on your pedagogical progress demonstrated through required elements of the Professional Learning Passport, identifying a specific area for professional development and justifying next steps for improvement. </w:t>
      </w:r>
    </w:p>
    <w:p w14:paraId="49D8222D" w14:textId="03A3F7D0" w:rsidR="00A74824" w:rsidRDefault="00A74824" w:rsidP="00CB1616">
      <w:pPr>
        <w:spacing w:before="120" w:after="120"/>
        <w:rPr>
          <w:rFonts w:asciiTheme="minorHAnsi" w:hAnsiTheme="minorHAnsi" w:cstheme="minorHAnsi"/>
          <w:sz w:val="28"/>
          <w:szCs w:val="28"/>
        </w:rPr>
      </w:pPr>
    </w:p>
    <w:p w14:paraId="44669A6A" w14:textId="2F3EA2A9" w:rsidR="00A74824" w:rsidRDefault="00A74824" w:rsidP="00CB1616">
      <w:pPr>
        <w:spacing w:before="120" w:after="120"/>
        <w:rPr>
          <w:rFonts w:asciiTheme="minorHAnsi" w:hAnsiTheme="minorHAnsi" w:cstheme="minorHAnsi"/>
          <w:sz w:val="28"/>
          <w:szCs w:val="28"/>
        </w:rPr>
      </w:pPr>
    </w:p>
    <w:p w14:paraId="10F2F22F" w14:textId="53419ECF" w:rsidR="00A74824" w:rsidRDefault="00A74824" w:rsidP="00CB1616">
      <w:pPr>
        <w:spacing w:before="120" w:after="120"/>
        <w:rPr>
          <w:rFonts w:asciiTheme="minorHAnsi" w:hAnsiTheme="minorHAnsi" w:cstheme="minorHAnsi"/>
          <w:sz w:val="28"/>
          <w:szCs w:val="28"/>
        </w:rPr>
      </w:pPr>
    </w:p>
    <w:p w14:paraId="17764BB6" w14:textId="304336CC" w:rsidR="00A74824" w:rsidRDefault="00A74824" w:rsidP="00CB1616">
      <w:pPr>
        <w:spacing w:before="120" w:after="120"/>
        <w:rPr>
          <w:rFonts w:asciiTheme="minorHAnsi" w:hAnsiTheme="minorHAnsi" w:cstheme="minorHAnsi"/>
          <w:sz w:val="28"/>
          <w:szCs w:val="28"/>
        </w:rPr>
      </w:pPr>
    </w:p>
    <w:p w14:paraId="1D99F3FF" w14:textId="363246D8" w:rsidR="00A74824" w:rsidRDefault="00A74824" w:rsidP="00CB1616">
      <w:pPr>
        <w:spacing w:before="120" w:after="120"/>
        <w:rPr>
          <w:rFonts w:asciiTheme="minorHAnsi" w:hAnsiTheme="minorHAnsi" w:cstheme="minorHAnsi"/>
          <w:sz w:val="28"/>
          <w:szCs w:val="28"/>
        </w:rPr>
      </w:pPr>
    </w:p>
    <w:p w14:paraId="41D491B4" w14:textId="12E679F0" w:rsidR="00A74824" w:rsidRDefault="00A74824" w:rsidP="00CB1616">
      <w:pPr>
        <w:spacing w:before="120" w:after="120"/>
        <w:rPr>
          <w:rFonts w:asciiTheme="minorHAnsi" w:hAnsiTheme="minorHAnsi" w:cstheme="minorHAnsi"/>
          <w:sz w:val="28"/>
          <w:szCs w:val="28"/>
        </w:rPr>
      </w:pPr>
    </w:p>
    <w:p w14:paraId="2EE0B3F8" w14:textId="7D650B61" w:rsidR="00A74824" w:rsidRDefault="00A74824" w:rsidP="00CB1616">
      <w:pPr>
        <w:spacing w:before="120" w:after="120"/>
        <w:rPr>
          <w:rFonts w:asciiTheme="minorHAnsi" w:hAnsiTheme="minorHAnsi" w:cstheme="minorHAnsi"/>
          <w:sz w:val="28"/>
          <w:szCs w:val="28"/>
        </w:rPr>
      </w:pPr>
    </w:p>
    <w:p w14:paraId="287283B9" w14:textId="4C3410DF" w:rsidR="00A74824" w:rsidRDefault="00A74824" w:rsidP="00CB1616">
      <w:pPr>
        <w:spacing w:before="120" w:after="120"/>
        <w:rPr>
          <w:rFonts w:asciiTheme="minorHAnsi" w:hAnsiTheme="minorHAnsi" w:cstheme="minorHAnsi"/>
          <w:sz w:val="28"/>
          <w:szCs w:val="28"/>
        </w:rPr>
      </w:pPr>
    </w:p>
    <w:p w14:paraId="04780B7D" w14:textId="0C5D7109" w:rsidR="00A74824" w:rsidRDefault="00A74824" w:rsidP="00CB1616">
      <w:pPr>
        <w:spacing w:before="120" w:after="120"/>
        <w:rPr>
          <w:rFonts w:asciiTheme="minorHAnsi" w:hAnsiTheme="minorHAnsi" w:cstheme="minorHAnsi"/>
          <w:sz w:val="28"/>
          <w:szCs w:val="28"/>
        </w:rPr>
      </w:pPr>
    </w:p>
    <w:p w14:paraId="77C629B4" w14:textId="083ACA84" w:rsidR="00A74824" w:rsidRDefault="00A74824" w:rsidP="00CB1616">
      <w:pPr>
        <w:spacing w:before="120" w:after="120"/>
        <w:rPr>
          <w:rFonts w:asciiTheme="minorHAnsi" w:hAnsiTheme="minorHAnsi" w:cstheme="minorHAnsi"/>
          <w:sz w:val="28"/>
          <w:szCs w:val="28"/>
        </w:rPr>
      </w:pPr>
    </w:p>
    <w:p w14:paraId="5277E1A0" w14:textId="5C178F64" w:rsidR="00A74824" w:rsidRDefault="00A74824" w:rsidP="00CB1616">
      <w:pPr>
        <w:spacing w:before="120" w:after="120"/>
        <w:rPr>
          <w:rFonts w:asciiTheme="minorHAnsi" w:hAnsiTheme="minorHAnsi" w:cstheme="minorHAnsi"/>
          <w:sz w:val="28"/>
          <w:szCs w:val="28"/>
        </w:rPr>
      </w:pPr>
    </w:p>
    <w:p w14:paraId="0EE4C81F" w14:textId="79DE0A1A" w:rsidR="00A74824" w:rsidRDefault="00A74824" w:rsidP="00CB1616">
      <w:pPr>
        <w:spacing w:before="120" w:after="120"/>
        <w:rPr>
          <w:rFonts w:asciiTheme="minorHAnsi" w:hAnsiTheme="minorHAnsi" w:cstheme="minorHAnsi"/>
          <w:sz w:val="28"/>
          <w:szCs w:val="28"/>
        </w:rPr>
      </w:pPr>
    </w:p>
    <w:p w14:paraId="5636742A" w14:textId="02135EAE" w:rsidR="00A74824" w:rsidRDefault="00A74824" w:rsidP="00CB1616">
      <w:pPr>
        <w:spacing w:before="120" w:after="120"/>
        <w:rPr>
          <w:rFonts w:asciiTheme="minorHAnsi" w:hAnsiTheme="minorHAnsi" w:cstheme="minorHAnsi"/>
          <w:sz w:val="28"/>
          <w:szCs w:val="28"/>
        </w:rPr>
      </w:pPr>
    </w:p>
    <w:p w14:paraId="3C23F082" w14:textId="0DE7B005" w:rsidR="00A74824" w:rsidRDefault="00A74824" w:rsidP="00CB1616">
      <w:pPr>
        <w:spacing w:before="120" w:after="120"/>
        <w:rPr>
          <w:rFonts w:asciiTheme="minorHAnsi" w:hAnsiTheme="minorHAnsi" w:cstheme="minorHAnsi"/>
          <w:sz w:val="28"/>
          <w:szCs w:val="28"/>
        </w:rPr>
      </w:pPr>
    </w:p>
    <w:p w14:paraId="0C585AE7" w14:textId="77777777" w:rsidR="00BA2796" w:rsidRDefault="00BA2796" w:rsidP="00CB1616">
      <w:pPr>
        <w:spacing w:before="120" w:after="120"/>
        <w:rPr>
          <w:rFonts w:asciiTheme="minorHAnsi" w:hAnsiTheme="minorHAnsi" w:cstheme="minorHAnsi"/>
          <w:sz w:val="28"/>
          <w:szCs w:val="28"/>
        </w:rPr>
      </w:pPr>
    </w:p>
    <w:p w14:paraId="131E827E" w14:textId="1480CDAE" w:rsidR="00A74824" w:rsidRDefault="00A74824" w:rsidP="00CB1616">
      <w:pPr>
        <w:spacing w:before="120" w:after="120"/>
        <w:rPr>
          <w:rFonts w:asciiTheme="minorHAnsi" w:hAnsiTheme="minorHAnsi" w:cstheme="minorHAnsi"/>
          <w:sz w:val="28"/>
          <w:szCs w:val="28"/>
        </w:rPr>
      </w:pPr>
    </w:p>
    <w:p w14:paraId="2C5F3EA4" w14:textId="5CF2D66B" w:rsidR="00A74824" w:rsidRDefault="00A74824" w:rsidP="00CB1616">
      <w:pPr>
        <w:spacing w:before="120" w:after="120"/>
        <w:rPr>
          <w:rFonts w:asciiTheme="minorHAnsi" w:hAnsiTheme="minorHAnsi" w:cstheme="minorHAnsi"/>
          <w:sz w:val="28"/>
          <w:szCs w:val="28"/>
        </w:rPr>
      </w:pPr>
    </w:p>
    <w:p w14:paraId="6B18B397" w14:textId="3B14433A" w:rsidR="00A74824" w:rsidRDefault="00A74824" w:rsidP="00CB1616">
      <w:pPr>
        <w:spacing w:before="120" w:after="120"/>
        <w:rPr>
          <w:rFonts w:asciiTheme="minorHAnsi" w:hAnsiTheme="minorHAnsi" w:cstheme="minorHAnsi"/>
          <w:sz w:val="28"/>
          <w:szCs w:val="28"/>
        </w:rPr>
      </w:pPr>
    </w:p>
    <w:p w14:paraId="1363CFC8" w14:textId="7726E413" w:rsidR="00C2218F" w:rsidRDefault="00C2218F" w:rsidP="00CB1616">
      <w:pPr>
        <w:spacing w:before="120" w:after="120"/>
        <w:rPr>
          <w:rFonts w:asciiTheme="minorHAnsi" w:hAnsiTheme="minorHAnsi" w:cstheme="minorHAnsi"/>
          <w:sz w:val="28"/>
          <w:szCs w:val="28"/>
        </w:rPr>
      </w:pPr>
    </w:p>
    <w:p w14:paraId="2A08A47D" w14:textId="289B255B" w:rsidR="00C2218F" w:rsidRDefault="00C2218F" w:rsidP="00CB1616">
      <w:pPr>
        <w:spacing w:before="120" w:after="120"/>
        <w:rPr>
          <w:rFonts w:asciiTheme="minorHAnsi" w:hAnsiTheme="minorHAnsi" w:cstheme="minorHAnsi"/>
          <w:sz w:val="28"/>
          <w:szCs w:val="28"/>
        </w:rPr>
      </w:pPr>
    </w:p>
    <w:p w14:paraId="62F4D4A5" w14:textId="658EADCF" w:rsidR="00C2218F" w:rsidRDefault="00C2218F" w:rsidP="00CB1616">
      <w:pPr>
        <w:spacing w:before="120" w:after="120"/>
        <w:rPr>
          <w:rFonts w:asciiTheme="minorHAnsi" w:hAnsiTheme="minorHAnsi" w:cstheme="minorHAnsi"/>
          <w:sz w:val="28"/>
          <w:szCs w:val="28"/>
        </w:rPr>
      </w:pPr>
    </w:p>
    <w:p w14:paraId="2DAEBF4F" w14:textId="77777777" w:rsidR="00C2218F" w:rsidRDefault="00C2218F" w:rsidP="00CB1616">
      <w:pPr>
        <w:spacing w:before="120" w:after="120"/>
        <w:rPr>
          <w:rFonts w:asciiTheme="minorHAnsi" w:hAnsiTheme="minorHAnsi" w:cstheme="minorHAnsi"/>
          <w:sz w:val="28"/>
          <w:szCs w:val="28"/>
        </w:rPr>
      </w:pPr>
    </w:p>
    <w:p w14:paraId="1DEB565F" w14:textId="685D41FE" w:rsidR="00A74824" w:rsidRDefault="00A74824" w:rsidP="00CB1616">
      <w:pPr>
        <w:spacing w:before="120" w:after="120"/>
        <w:rPr>
          <w:rFonts w:asciiTheme="minorHAnsi" w:hAnsiTheme="minorHAnsi" w:cstheme="minorHAnsi"/>
          <w:sz w:val="28"/>
          <w:szCs w:val="28"/>
        </w:rPr>
      </w:pPr>
    </w:p>
    <w:p w14:paraId="5CB9920D" w14:textId="294EE98B" w:rsidR="00A74824" w:rsidRPr="00A74824" w:rsidRDefault="00A74824" w:rsidP="00A74824">
      <w:pPr>
        <w:spacing w:before="120" w:after="120"/>
        <w:jc w:val="center"/>
        <w:rPr>
          <w:rFonts w:asciiTheme="minorHAnsi" w:hAnsiTheme="minorHAnsi" w:cstheme="minorHAnsi"/>
          <w:b/>
          <w:bCs/>
          <w:sz w:val="28"/>
          <w:szCs w:val="28"/>
          <w:u w:val="single"/>
        </w:rPr>
      </w:pPr>
      <w:r w:rsidRPr="00A74824">
        <w:rPr>
          <w:rFonts w:asciiTheme="minorHAnsi" w:hAnsiTheme="minorHAnsi" w:cstheme="minorHAnsi"/>
          <w:b/>
          <w:bCs/>
          <w:sz w:val="28"/>
          <w:szCs w:val="28"/>
          <w:u w:val="single"/>
        </w:rPr>
        <w:lastRenderedPageBreak/>
        <w:t>Contents Page</w:t>
      </w:r>
    </w:p>
    <w:p w14:paraId="600B6FAE" w14:textId="31C844C6" w:rsidR="00A74824" w:rsidRDefault="00A74824" w:rsidP="00CB1616">
      <w:pPr>
        <w:spacing w:before="120" w:after="120"/>
        <w:rPr>
          <w:rFonts w:asciiTheme="minorHAnsi" w:hAnsiTheme="minorHAnsi" w:cstheme="minorHAnsi"/>
          <w:sz w:val="28"/>
          <w:szCs w:val="28"/>
        </w:rPr>
      </w:pPr>
    </w:p>
    <w:p w14:paraId="6B031C3F" w14:textId="715F7F31" w:rsidR="00A74824" w:rsidRDefault="00A74824" w:rsidP="00CB1616">
      <w:pPr>
        <w:spacing w:before="120" w:after="120"/>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6091"/>
        <w:gridCol w:w="2919"/>
      </w:tblGrid>
      <w:tr w:rsidR="00A74824" w14:paraId="45C1F694" w14:textId="77777777" w:rsidTr="00A74824">
        <w:tc>
          <w:tcPr>
            <w:tcW w:w="6091" w:type="dxa"/>
          </w:tcPr>
          <w:p w14:paraId="297F44FC" w14:textId="0AD08F8B" w:rsidR="00A74824" w:rsidRDefault="00A74824" w:rsidP="00A74824">
            <w:pPr>
              <w:spacing w:before="120" w:after="120"/>
              <w:jc w:val="center"/>
              <w:rPr>
                <w:rFonts w:asciiTheme="minorHAnsi" w:hAnsiTheme="minorHAnsi" w:cstheme="minorHAnsi"/>
                <w:sz w:val="28"/>
                <w:szCs w:val="28"/>
              </w:rPr>
            </w:pPr>
            <w:r>
              <w:rPr>
                <w:rFonts w:asciiTheme="minorHAnsi" w:hAnsiTheme="minorHAnsi" w:cstheme="minorHAnsi"/>
                <w:sz w:val="28"/>
                <w:szCs w:val="28"/>
              </w:rPr>
              <w:t>Content</w:t>
            </w:r>
          </w:p>
        </w:tc>
        <w:tc>
          <w:tcPr>
            <w:tcW w:w="2919" w:type="dxa"/>
          </w:tcPr>
          <w:p w14:paraId="12865044" w14:textId="0AE93A34" w:rsidR="00A74824" w:rsidRDefault="00A74824" w:rsidP="00A74824">
            <w:pPr>
              <w:spacing w:before="120" w:after="120"/>
              <w:jc w:val="center"/>
              <w:rPr>
                <w:rFonts w:asciiTheme="minorHAnsi" w:hAnsiTheme="minorHAnsi" w:cstheme="minorHAnsi"/>
                <w:sz w:val="28"/>
                <w:szCs w:val="28"/>
              </w:rPr>
            </w:pPr>
            <w:r>
              <w:rPr>
                <w:rFonts w:asciiTheme="minorHAnsi" w:hAnsiTheme="minorHAnsi" w:cstheme="minorHAnsi"/>
                <w:sz w:val="28"/>
                <w:szCs w:val="28"/>
              </w:rPr>
              <w:t>Page number</w:t>
            </w:r>
          </w:p>
        </w:tc>
      </w:tr>
      <w:tr w:rsidR="00A74824" w14:paraId="0D2EF6FE" w14:textId="77777777" w:rsidTr="00A74824">
        <w:tc>
          <w:tcPr>
            <w:tcW w:w="6091" w:type="dxa"/>
          </w:tcPr>
          <w:p w14:paraId="3D1D563F" w14:textId="10362EDF" w:rsidR="00A74824" w:rsidRDefault="00A74824" w:rsidP="00CB1616">
            <w:pPr>
              <w:spacing w:before="120" w:after="120"/>
              <w:rPr>
                <w:rFonts w:asciiTheme="minorHAnsi" w:hAnsiTheme="minorHAnsi" w:cstheme="minorHAnsi"/>
                <w:sz w:val="28"/>
                <w:szCs w:val="28"/>
              </w:rPr>
            </w:pPr>
            <w:r>
              <w:rPr>
                <w:rFonts w:asciiTheme="minorHAnsi" w:hAnsiTheme="minorHAnsi" w:cstheme="minorHAnsi"/>
                <w:sz w:val="28"/>
                <w:szCs w:val="28"/>
              </w:rPr>
              <w:t>Digital Competency (Tab 5)</w:t>
            </w:r>
          </w:p>
        </w:tc>
        <w:tc>
          <w:tcPr>
            <w:tcW w:w="2919" w:type="dxa"/>
          </w:tcPr>
          <w:p w14:paraId="2982777E" w14:textId="18ED99F5" w:rsidR="00A74824" w:rsidRDefault="00804D3E" w:rsidP="00CB1616">
            <w:pPr>
              <w:spacing w:before="120" w:after="120"/>
              <w:rPr>
                <w:rFonts w:asciiTheme="minorHAnsi" w:hAnsiTheme="minorHAnsi" w:cstheme="minorHAnsi"/>
                <w:sz w:val="28"/>
                <w:szCs w:val="28"/>
              </w:rPr>
            </w:pPr>
            <w:r>
              <w:rPr>
                <w:rFonts w:asciiTheme="minorHAnsi" w:hAnsiTheme="minorHAnsi" w:cstheme="minorHAnsi"/>
                <w:sz w:val="28"/>
                <w:szCs w:val="28"/>
              </w:rPr>
              <w:t>3-4</w:t>
            </w:r>
          </w:p>
        </w:tc>
      </w:tr>
      <w:tr w:rsidR="00A74824" w14:paraId="78A745AD" w14:textId="77777777" w:rsidTr="00A74824">
        <w:tc>
          <w:tcPr>
            <w:tcW w:w="6091" w:type="dxa"/>
          </w:tcPr>
          <w:p w14:paraId="5DC6160F" w14:textId="74265395" w:rsidR="00A74824" w:rsidRDefault="00A74824" w:rsidP="00CB1616">
            <w:pPr>
              <w:spacing w:before="120" w:after="120"/>
              <w:rPr>
                <w:rFonts w:asciiTheme="minorHAnsi" w:hAnsiTheme="minorHAnsi" w:cstheme="minorHAnsi"/>
                <w:sz w:val="28"/>
                <w:szCs w:val="28"/>
              </w:rPr>
            </w:pPr>
            <w:r>
              <w:rPr>
                <w:rFonts w:asciiTheme="minorHAnsi" w:hAnsiTheme="minorHAnsi" w:cstheme="minorHAnsi"/>
                <w:sz w:val="28"/>
                <w:szCs w:val="28"/>
              </w:rPr>
              <w:t>Welsh Language Development (Tab 5)</w:t>
            </w:r>
          </w:p>
        </w:tc>
        <w:tc>
          <w:tcPr>
            <w:tcW w:w="2919" w:type="dxa"/>
          </w:tcPr>
          <w:p w14:paraId="1349289A" w14:textId="13183BE5" w:rsidR="00A74824" w:rsidRDefault="00ED6CEB" w:rsidP="00CB1616">
            <w:pPr>
              <w:spacing w:before="120" w:after="120"/>
              <w:rPr>
                <w:rFonts w:asciiTheme="minorHAnsi" w:hAnsiTheme="minorHAnsi" w:cstheme="minorHAnsi"/>
                <w:sz w:val="28"/>
                <w:szCs w:val="28"/>
              </w:rPr>
            </w:pPr>
            <w:r>
              <w:rPr>
                <w:rFonts w:asciiTheme="minorHAnsi" w:hAnsiTheme="minorHAnsi" w:cstheme="minorHAnsi"/>
                <w:sz w:val="28"/>
                <w:szCs w:val="28"/>
              </w:rPr>
              <w:t>5-8</w:t>
            </w:r>
          </w:p>
        </w:tc>
      </w:tr>
      <w:tr w:rsidR="00A74824" w14:paraId="40C16E5A" w14:textId="77777777" w:rsidTr="00A74824">
        <w:tc>
          <w:tcPr>
            <w:tcW w:w="6091" w:type="dxa"/>
          </w:tcPr>
          <w:p w14:paraId="442904B8" w14:textId="49576497" w:rsidR="00A74824" w:rsidRDefault="00A74824" w:rsidP="00CB1616">
            <w:pPr>
              <w:spacing w:before="120" w:after="120"/>
              <w:rPr>
                <w:rFonts w:asciiTheme="minorHAnsi" w:hAnsiTheme="minorHAnsi" w:cstheme="minorHAnsi"/>
                <w:sz w:val="28"/>
                <w:szCs w:val="28"/>
              </w:rPr>
            </w:pPr>
            <w:r>
              <w:rPr>
                <w:rFonts w:asciiTheme="minorHAnsi" w:hAnsiTheme="minorHAnsi" w:cstheme="minorHAnsi"/>
                <w:sz w:val="28"/>
                <w:szCs w:val="28"/>
              </w:rPr>
              <w:t>Subject Knowledge Development (Tab 5)</w:t>
            </w:r>
          </w:p>
        </w:tc>
        <w:tc>
          <w:tcPr>
            <w:tcW w:w="2919" w:type="dxa"/>
          </w:tcPr>
          <w:p w14:paraId="74A6DEE2" w14:textId="0B0181C8" w:rsidR="00A74824" w:rsidRDefault="00ED6CEB" w:rsidP="00CB1616">
            <w:pPr>
              <w:spacing w:before="120" w:after="120"/>
              <w:rPr>
                <w:rFonts w:asciiTheme="minorHAnsi" w:hAnsiTheme="minorHAnsi" w:cstheme="minorHAnsi"/>
                <w:sz w:val="28"/>
                <w:szCs w:val="28"/>
              </w:rPr>
            </w:pPr>
            <w:r>
              <w:rPr>
                <w:rFonts w:asciiTheme="minorHAnsi" w:hAnsiTheme="minorHAnsi" w:cstheme="minorHAnsi"/>
                <w:sz w:val="28"/>
                <w:szCs w:val="28"/>
              </w:rPr>
              <w:t>9-10</w:t>
            </w:r>
          </w:p>
        </w:tc>
      </w:tr>
      <w:tr w:rsidR="00A74824" w14:paraId="13D0C97F" w14:textId="77777777" w:rsidTr="00A74824">
        <w:tc>
          <w:tcPr>
            <w:tcW w:w="6091" w:type="dxa"/>
          </w:tcPr>
          <w:p w14:paraId="57B33C0D" w14:textId="6FFC84BE" w:rsidR="00A74824" w:rsidRDefault="00A74824" w:rsidP="00CB1616">
            <w:pPr>
              <w:spacing w:before="120" w:after="120"/>
              <w:rPr>
                <w:rFonts w:asciiTheme="minorHAnsi" w:hAnsiTheme="minorHAnsi" w:cstheme="minorHAnsi"/>
                <w:sz w:val="28"/>
                <w:szCs w:val="28"/>
              </w:rPr>
            </w:pPr>
            <w:r>
              <w:rPr>
                <w:rFonts w:asciiTheme="minorHAnsi" w:hAnsiTheme="minorHAnsi" w:cstheme="minorHAnsi"/>
                <w:sz w:val="28"/>
                <w:szCs w:val="28"/>
              </w:rPr>
              <w:t>Progression in Learning template 1 (Tab 7)</w:t>
            </w:r>
          </w:p>
        </w:tc>
        <w:tc>
          <w:tcPr>
            <w:tcW w:w="2919" w:type="dxa"/>
          </w:tcPr>
          <w:p w14:paraId="121391E5" w14:textId="6E22F2E2" w:rsidR="00A74824" w:rsidRDefault="00FB28C4" w:rsidP="00CB1616">
            <w:pPr>
              <w:spacing w:before="120" w:after="120"/>
              <w:rPr>
                <w:rFonts w:asciiTheme="minorHAnsi" w:hAnsiTheme="minorHAnsi" w:cstheme="minorHAnsi"/>
                <w:sz w:val="28"/>
                <w:szCs w:val="28"/>
              </w:rPr>
            </w:pPr>
            <w:r>
              <w:rPr>
                <w:rFonts w:asciiTheme="minorHAnsi" w:hAnsiTheme="minorHAnsi" w:cstheme="minorHAnsi"/>
                <w:sz w:val="28"/>
                <w:szCs w:val="28"/>
              </w:rPr>
              <w:t>11-12</w:t>
            </w:r>
          </w:p>
        </w:tc>
      </w:tr>
      <w:tr w:rsidR="00A74824" w14:paraId="50CAEC6B" w14:textId="77777777" w:rsidTr="00A74824">
        <w:tc>
          <w:tcPr>
            <w:tcW w:w="6091" w:type="dxa"/>
          </w:tcPr>
          <w:p w14:paraId="4BCED5AB" w14:textId="30ADCCE2" w:rsidR="00A74824" w:rsidRDefault="00A74824" w:rsidP="00CB1616">
            <w:pPr>
              <w:spacing w:before="120" w:after="120"/>
              <w:rPr>
                <w:rFonts w:asciiTheme="minorHAnsi" w:hAnsiTheme="minorHAnsi" w:cstheme="minorHAnsi"/>
                <w:sz w:val="28"/>
                <w:szCs w:val="28"/>
              </w:rPr>
            </w:pPr>
            <w:r>
              <w:rPr>
                <w:rFonts w:asciiTheme="minorHAnsi" w:hAnsiTheme="minorHAnsi" w:cstheme="minorHAnsi"/>
                <w:sz w:val="28"/>
                <w:szCs w:val="28"/>
              </w:rPr>
              <w:t>Progression in Learning template 2 (Tab 7)</w:t>
            </w:r>
          </w:p>
        </w:tc>
        <w:tc>
          <w:tcPr>
            <w:tcW w:w="2919" w:type="dxa"/>
          </w:tcPr>
          <w:p w14:paraId="58E7D45D" w14:textId="436C92AC" w:rsidR="00A74824" w:rsidRDefault="00FB28C4" w:rsidP="00CB1616">
            <w:pPr>
              <w:spacing w:before="120" w:after="120"/>
              <w:rPr>
                <w:rFonts w:asciiTheme="minorHAnsi" w:hAnsiTheme="minorHAnsi" w:cstheme="minorHAnsi"/>
                <w:sz w:val="28"/>
                <w:szCs w:val="28"/>
              </w:rPr>
            </w:pPr>
            <w:r>
              <w:rPr>
                <w:rFonts w:asciiTheme="minorHAnsi" w:hAnsiTheme="minorHAnsi" w:cstheme="minorHAnsi"/>
                <w:sz w:val="28"/>
                <w:szCs w:val="28"/>
              </w:rPr>
              <w:t>13</w:t>
            </w:r>
          </w:p>
        </w:tc>
      </w:tr>
      <w:tr w:rsidR="00A74824" w14:paraId="212D0310" w14:textId="77777777" w:rsidTr="00A74824">
        <w:tc>
          <w:tcPr>
            <w:tcW w:w="6091" w:type="dxa"/>
          </w:tcPr>
          <w:p w14:paraId="13DCAFA6" w14:textId="2DA7B7BC" w:rsidR="00A74824" w:rsidRDefault="00A74824" w:rsidP="00CB1616">
            <w:pPr>
              <w:spacing w:before="120" w:after="120"/>
              <w:rPr>
                <w:rFonts w:asciiTheme="minorHAnsi" w:hAnsiTheme="minorHAnsi" w:cstheme="minorHAnsi"/>
                <w:sz w:val="28"/>
                <w:szCs w:val="28"/>
              </w:rPr>
            </w:pPr>
            <w:r>
              <w:rPr>
                <w:rFonts w:asciiTheme="minorHAnsi" w:hAnsiTheme="minorHAnsi" w:cstheme="minorHAnsi"/>
                <w:sz w:val="28"/>
                <w:szCs w:val="28"/>
              </w:rPr>
              <w:t>Four purposes template 1 (Tab 7)</w:t>
            </w:r>
          </w:p>
        </w:tc>
        <w:tc>
          <w:tcPr>
            <w:tcW w:w="2919" w:type="dxa"/>
          </w:tcPr>
          <w:p w14:paraId="144B2090" w14:textId="4AF925B0" w:rsidR="00A74824" w:rsidRDefault="00A64B3C" w:rsidP="00CB1616">
            <w:pPr>
              <w:spacing w:before="120" w:after="120"/>
              <w:rPr>
                <w:rFonts w:asciiTheme="minorHAnsi" w:hAnsiTheme="minorHAnsi" w:cstheme="minorHAnsi"/>
                <w:sz w:val="28"/>
                <w:szCs w:val="28"/>
              </w:rPr>
            </w:pPr>
            <w:r>
              <w:rPr>
                <w:rFonts w:asciiTheme="minorHAnsi" w:hAnsiTheme="minorHAnsi" w:cstheme="minorHAnsi"/>
                <w:sz w:val="28"/>
                <w:szCs w:val="28"/>
              </w:rPr>
              <w:t>14</w:t>
            </w:r>
          </w:p>
        </w:tc>
      </w:tr>
      <w:tr w:rsidR="00A74824" w14:paraId="45239C5A" w14:textId="77777777" w:rsidTr="00A74824">
        <w:tc>
          <w:tcPr>
            <w:tcW w:w="6091" w:type="dxa"/>
          </w:tcPr>
          <w:p w14:paraId="56DB52FB" w14:textId="24EB9568" w:rsidR="00A74824" w:rsidRDefault="00A74824" w:rsidP="00CB1616">
            <w:pPr>
              <w:spacing w:before="120" w:after="120"/>
              <w:rPr>
                <w:rFonts w:asciiTheme="minorHAnsi" w:hAnsiTheme="minorHAnsi" w:cstheme="minorHAnsi"/>
                <w:sz w:val="28"/>
                <w:szCs w:val="28"/>
              </w:rPr>
            </w:pPr>
            <w:r>
              <w:rPr>
                <w:rFonts w:asciiTheme="minorHAnsi" w:hAnsiTheme="minorHAnsi" w:cstheme="minorHAnsi"/>
                <w:sz w:val="28"/>
                <w:szCs w:val="28"/>
              </w:rPr>
              <w:t>Four purposes template 2 (Tab 7)</w:t>
            </w:r>
          </w:p>
        </w:tc>
        <w:tc>
          <w:tcPr>
            <w:tcW w:w="2919" w:type="dxa"/>
          </w:tcPr>
          <w:p w14:paraId="370B3CAD" w14:textId="338A6912" w:rsidR="00A74824" w:rsidRDefault="00A64B3C" w:rsidP="00CB1616">
            <w:pPr>
              <w:spacing w:before="120" w:after="120"/>
              <w:rPr>
                <w:rFonts w:asciiTheme="minorHAnsi" w:hAnsiTheme="minorHAnsi" w:cstheme="minorHAnsi"/>
                <w:sz w:val="28"/>
                <w:szCs w:val="28"/>
              </w:rPr>
            </w:pPr>
            <w:r>
              <w:rPr>
                <w:rFonts w:asciiTheme="minorHAnsi" w:hAnsiTheme="minorHAnsi" w:cstheme="minorHAnsi"/>
                <w:sz w:val="28"/>
                <w:szCs w:val="28"/>
              </w:rPr>
              <w:t>15</w:t>
            </w:r>
          </w:p>
        </w:tc>
      </w:tr>
    </w:tbl>
    <w:p w14:paraId="779F60A0" w14:textId="384AD4A2" w:rsidR="00A74824" w:rsidRDefault="00A74824" w:rsidP="00CB1616">
      <w:pPr>
        <w:spacing w:before="120" w:after="120"/>
        <w:rPr>
          <w:rFonts w:asciiTheme="minorHAnsi" w:hAnsiTheme="minorHAnsi" w:cstheme="minorHAnsi"/>
          <w:sz w:val="28"/>
          <w:szCs w:val="28"/>
        </w:rPr>
      </w:pPr>
    </w:p>
    <w:p w14:paraId="29CC2418" w14:textId="17916D03" w:rsidR="00A74824" w:rsidRDefault="00A74824" w:rsidP="00CB1616">
      <w:pPr>
        <w:spacing w:before="120" w:after="120"/>
        <w:rPr>
          <w:rFonts w:asciiTheme="minorHAnsi" w:hAnsiTheme="minorHAnsi" w:cstheme="minorHAnsi"/>
          <w:sz w:val="28"/>
          <w:szCs w:val="28"/>
        </w:rPr>
      </w:pPr>
    </w:p>
    <w:p w14:paraId="410FB9B9" w14:textId="1354B970" w:rsidR="00A74824" w:rsidRDefault="00A74824" w:rsidP="00CB1616">
      <w:pPr>
        <w:spacing w:before="120" w:after="120"/>
        <w:rPr>
          <w:rFonts w:asciiTheme="minorHAnsi" w:hAnsiTheme="minorHAnsi" w:cstheme="minorHAnsi"/>
          <w:sz w:val="28"/>
          <w:szCs w:val="28"/>
        </w:rPr>
      </w:pPr>
    </w:p>
    <w:p w14:paraId="345ABF40" w14:textId="1867D19E" w:rsidR="00A74824" w:rsidRDefault="00A74824" w:rsidP="00CB1616">
      <w:pPr>
        <w:spacing w:before="120" w:after="120"/>
        <w:rPr>
          <w:rFonts w:asciiTheme="minorHAnsi" w:hAnsiTheme="minorHAnsi" w:cstheme="minorHAnsi"/>
          <w:sz w:val="28"/>
          <w:szCs w:val="28"/>
        </w:rPr>
      </w:pPr>
    </w:p>
    <w:p w14:paraId="61E16C4B" w14:textId="2004678B" w:rsidR="00A74824" w:rsidRDefault="00A74824" w:rsidP="00CB1616">
      <w:pPr>
        <w:spacing w:before="120" w:after="120"/>
        <w:rPr>
          <w:rFonts w:asciiTheme="minorHAnsi" w:hAnsiTheme="minorHAnsi" w:cstheme="minorHAnsi"/>
          <w:sz w:val="28"/>
          <w:szCs w:val="28"/>
        </w:rPr>
      </w:pPr>
    </w:p>
    <w:p w14:paraId="6405015B" w14:textId="2F11F34D" w:rsidR="00A74824" w:rsidRDefault="00A74824" w:rsidP="00CB1616">
      <w:pPr>
        <w:spacing w:before="120" w:after="120"/>
        <w:rPr>
          <w:rFonts w:asciiTheme="minorHAnsi" w:hAnsiTheme="minorHAnsi" w:cstheme="minorHAnsi"/>
          <w:sz w:val="28"/>
          <w:szCs w:val="28"/>
        </w:rPr>
      </w:pPr>
    </w:p>
    <w:p w14:paraId="5EAF9262" w14:textId="108FA966" w:rsidR="00A74824" w:rsidRDefault="00A74824" w:rsidP="00CB1616">
      <w:pPr>
        <w:spacing w:before="120" w:after="120"/>
        <w:rPr>
          <w:rFonts w:asciiTheme="minorHAnsi" w:hAnsiTheme="minorHAnsi" w:cstheme="minorHAnsi"/>
          <w:sz w:val="28"/>
          <w:szCs w:val="28"/>
        </w:rPr>
      </w:pPr>
    </w:p>
    <w:p w14:paraId="726261D4" w14:textId="434FEF90" w:rsidR="00A74824" w:rsidRDefault="00A74824" w:rsidP="00CB1616">
      <w:pPr>
        <w:spacing w:before="120" w:after="120"/>
        <w:rPr>
          <w:rFonts w:asciiTheme="minorHAnsi" w:hAnsiTheme="minorHAnsi" w:cstheme="minorHAnsi"/>
          <w:sz w:val="28"/>
          <w:szCs w:val="28"/>
        </w:rPr>
      </w:pPr>
    </w:p>
    <w:p w14:paraId="6CA6305D" w14:textId="3E9A63CF" w:rsidR="00A74824" w:rsidRDefault="00A74824" w:rsidP="00CB1616">
      <w:pPr>
        <w:spacing w:before="120" w:after="120"/>
        <w:rPr>
          <w:rFonts w:asciiTheme="minorHAnsi" w:hAnsiTheme="minorHAnsi" w:cstheme="minorHAnsi"/>
          <w:sz w:val="28"/>
          <w:szCs w:val="28"/>
        </w:rPr>
      </w:pPr>
    </w:p>
    <w:p w14:paraId="43F3D823" w14:textId="7CB78BAE" w:rsidR="00A74824" w:rsidRDefault="00A74824" w:rsidP="00CB1616">
      <w:pPr>
        <w:spacing w:before="120" w:after="120"/>
        <w:rPr>
          <w:rFonts w:asciiTheme="minorHAnsi" w:hAnsiTheme="minorHAnsi" w:cstheme="minorHAnsi"/>
          <w:sz w:val="28"/>
          <w:szCs w:val="28"/>
        </w:rPr>
      </w:pPr>
    </w:p>
    <w:p w14:paraId="287691AA" w14:textId="67BEFF8C" w:rsidR="00A74824" w:rsidRDefault="00A74824" w:rsidP="00CB1616">
      <w:pPr>
        <w:spacing w:before="120" w:after="120"/>
        <w:rPr>
          <w:rFonts w:asciiTheme="minorHAnsi" w:hAnsiTheme="minorHAnsi" w:cstheme="minorHAnsi"/>
          <w:sz w:val="28"/>
          <w:szCs w:val="28"/>
        </w:rPr>
      </w:pPr>
    </w:p>
    <w:p w14:paraId="255E8111" w14:textId="358A2F89" w:rsidR="00A74824" w:rsidRDefault="00A74824" w:rsidP="00CB1616">
      <w:pPr>
        <w:spacing w:before="120" w:after="120"/>
        <w:rPr>
          <w:rFonts w:asciiTheme="minorHAnsi" w:hAnsiTheme="minorHAnsi" w:cstheme="minorHAnsi"/>
          <w:sz w:val="28"/>
          <w:szCs w:val="28"/>
        </w:rPr>
      </w:pPr>
    </w:p>
    <w:p w14:paraId="114E63C1" w14:textId="07559372" w:rsidR="00A74824" w:rsidRDefault="00A74824" w:rsidP="00CB1616">
      <w:pPr>
        <w:spacing w:before="120" w:after="120"/>
        <w:rPr>
          <w:rFonts w:asciiTheme="minorHAnsi" w:hAnsiTheme="minorHAnsi" w:cstheme="minorHAnsi"/>
          <w:sz w:val="28"/>
          <w:szCs w:val="28"/>
        </w:rPr>
      </w:pPr>
    </w:p>
    <w:p w14:paraId="790635F5" w14:textId="2B7DEE16" w:rsidR="00A74824" w:rsidRDefault="00A74824" w:rsidP="00CB1616">
      <w:pPr>
        <w:spacing w:before="120" w:after="120"/>
        <w:rPr>
          <w:rFonts w:asciiTheme="minorHAnsi" w:hAnsiTheme="minorHAnsi" w:cstheme="minorHAnsi"/>
          <w:sz w:val="28"/>
          <w:szCs w:val="28"/>
        </w:rPr>
      </w:pPr>
    </w:p>
    <w:p w14:paraId="192382F5" w14:textId="0263B6FE" w:rsidR="000B23DF" w:rsidRDefault="000B23DF" w:rsidP="00CB1616">
      <w:pPr>
        <w:spacing w:before="120" w:after="120"/>
        <w:rPr>
          <w:rFonts w:asciiTheme="minorHAnsi" w:hAnsiTheme="minorHAnsi" w:cstheme="minorHAnsi"/>
          <w:sz w:val="28"/>
          <w:szCs w:val="28"/>
        </w:rPr>
      </w:pPr>
    </w:p>
    <w:p w14:paraId="466FD469" w14:textId="77777777" w:rsidR="000B23DF" w:rsidRDefault="000B23DF" w:rsidP="00CB1616">
      <w:pPr>
        <w:spacing w:before="120" w:after="120"/>
        <w:rPr>
          <w:rFonts w:asciiTheme="minorHAnsi" w:hAnsiTheme="minorHAnsi" w:cstheme="minorHAnsi"/>
          <w:sz w:val="28"/>
          <w:szCs w:val="28"/>
        </w:rPr>
      </w:pPr>
    </w:p>
    <w:p w14:paraId="15AF8E02" w14:textId="77777777" w:rsidR="00BA2796" w:rsidRDefault="00BA2796">
      <w:pPr>
        <w:rPr>
          <w:rFonts w:asciiTheme="minorHAnsi" w:hAnsiTheme="minorHAnsi" w:cstheme="minorHAnsi"/>
          <w:sz w:val="28"/>
          <w:szCs w:val="28"/>
        </w:rPr>
      </w:pPr>
    </w:p>
    <w:p w14:paraId="74F25299" w14:textId="77777777" w:rsidR="00BA2796" w:rsidRDefault="00BA2796">
      <w:pPr>
        <w:rPr>
          <w:rFonts w:asciiTheme="minorHAnsi" w:hAnsiTheme="minorHAnsi" w:cstheme="minorHAnsi"/>
          <w:sz w:val="28"/>
          <w:szCs w:val="28"/>
        </w:rPr>
      </w:pPr>
    </w:p>
    <w:p w14:paraId="7F8E49DB" w14:textId="0AE7AD5C" w:rsidR="00CB1616" w:rsidRPr="00BA2796" w:rsidRDefault="00A74824">
      <w:pPr>
        <w:rPr>
          <w:rFonts w:asciiTheme="minorHAnsi" w:hAnsiTheme="minorHAnsi" w:cstheme="minorHAnsi"/>
          <w:b/>
          <w:bCs/>
          <w:sz w:val="28"/>
          <w:szCs w:val="28"/>
          <w:u w:val="single"/>
        </w:rPr>
      </w:pPr>
      <w:r w:rsidRPr="00BA2796">
        <w:rPr>
          <w:rFonts w:asciiTheme="minorHAnsi" w:hAnsiTheme="minorHAnsi" w:cstheme="minorHAnsi"/>
          <w:sz w:val="28"/>
          <w:szCs w:val="28"/>
        </w:rPr>
        <w:lastRenderedPageBreak/>
        <w:t>Digital Competency (Tab 5)</w:t>
      </w:r>
    </w:p>
    <w:p w14:paraId="61283C7F" w14:textId="5FA5CD72" w:rsidR="00CB1616" w:rsidRPr="009A442D" w:rsidRDefault="00CB1616">
      <w:pPr>
        <w:rPr>
          <w:rFonts w:asciiTheme="minorHAnsi" w:hAnsiTheme="minorHAnsi" w:cstheme="minorHAnsi"/>
        </w:rPr>
      </w:pPr>
    </w:p>
    <w:p w14:paraId="76C76B2C" w14:textId="154AB5D3" w:rsidR="00CB1616" w:rsidRPr="009A442D" w:rsidRDefault="00CB1616">
      <w:pPr>
        <w:rPr>
          <w:rFonts w:asciiTheme="minorHAnsi" w:hAnsiTheme="minorHAnsi" w:cstheme="minorHAnsi"/>
        </w:rPr>
      </w:pPr>
      <w:r w:rsidRPr="009A442D">
        <w:rPr>
          <w:rFonts w:asciiTheme="minorHAnsi" w:hAnsiTheme="minorHAnsi" w:cstheme="minorHAnsi"/>
        </w:rPr>
        <w:t xml:space="preserve">As a result of the Covid-19 pandemic restriction, the first half of PTE3 was through online blended teaching. Following the school’s approach to online teaching, I used J2E and Google Classroom to upload and teaching lessons. As I was unfamiliar with both platforms, prior to my first week of teaching online, I explored both platforms, up skilling my knowledge and understanding by ensuring I was familiar with the different tools on both software. To enable further improvement, I asked to meet with my mentor via Teams to seek further support and advice. Through effective communication and collaboration, the mentor explained that the pupils were familiar with certain presentations and layouts, therefore I took this onboard when planning online lessons. </w:t>
      </w:r>
    </w:p>
    <w:p w14:paraId="1E51B749" w14:textId="3FF12CC8" w:rsidR="00CB1616" w:rsidRPr="009A442D" w:rsidRDefault="00CB1616">
      <w:pPr>
        <w:rPr>
          <w:rFonts w:asciiTheme="minorHAnsi" w:hAnsiTheme="minorHAnsi" w:cstheme="minorHAnsi"/>
        </w:rPr>
      </w:pPr>
    </w:p>
    <w:p w14:paraId="224FD684" w14:textId="321B0583" w:rsidR="00CB1616" w:rsidRPr="009A442D" w:rsidRDefault="00CB1616">
      <w:pPr>
        <w:rPr>
          <w:rFonts w:asciiTheme="minorHAnsi" w:hAnsiTheme="minorHAnsi" w:cstheme="minorHAnsi"/>
        </w:rPr>
      </w:pPr>
      <w:r w:rsidRPr="009A442D">
        <w:rPr>
          <w:rFonts w:asciiTheme="minorHAnsi" w:hAnsiTheme="minorHAnsi" w:cstheme="minorHAnsi"/>
        </w:rPr>
        <w:t xml:space="preserve">After further researching into both tools, I further developed my DCF skills through using a variety of different technology to enhance and make my introductions on Google classroom interesting and engaging. I used Loom to prerecord my lessons, </w:t>
      </w:r>
      <w:proofErr w:type="spellStart"/>
      <w:r w:rsidRPr="009A442D">
        <w:rPr>
          <w:rFonts w:asciiTheme="minorHAnsi" w:hAnsiTheme="minorHAnsi" w:cstheme="minorHAnsi"/>
        </w:rPr>
        <w:t>IMovie</w:t>
      </w:r>
      <w:proofErr w:type="spellEnd"/>
      <w:r w:rsidRPr="009A442D">
        <w:rPr>
          <w:rFonts w:asciiTheme="minorHAnsi" w:hAnsiTheme="minorHAnsi" w:cstheme="minorHAnsi"/>
        </w:rPr>
        <w:t xml:space="preserve">, </w:t>
      </w:r>
      <w:proofErr w:type="spellStart"/>
      <w:r w:rsidRPr="009A442D">
        <w:rPr>
          <w:rFonts w:asciiTheme="minorHAnsi" w:hAnsiTheme="minorHAnsi" w:cstheme="minorHAnsi"/>
        </w:rPr>
        <w:t>IFunFace</w:t>
      </w:r>
      <w:proofErr w:type="spellEnd"/>
      <w:r w:rsidRPr="009A442D">
        <w:rPr>
          <w:rFonts w:asciiTheme="minorHAnsi" w:hAnsiTheme="minorHAnsi" w:cstheme="minorHAnsi"/>
        </w:rPr>
        <w:t xml:space="preserve"> to create a hook, Pic Collage to share and praise the pupils work and </w:t>
      </w:r>
      <w:proofErr w:type="spellStart"/>
      <w:r w:rsidRPr="009A442D">
        <w:rPr>
          <w:rFonts w:asciiTheme="minorHAnsi" w:hAnsiTheme="minorHAnsi" w:cstheme="minorHAnsi"/>
        </w:rPr>
        <w:t>Jamboard</w:t>
      </w:r>
      <w:proofErr w:type="spellEnd"/>
      <w:r w:rsidRPr="009A442D">
        <w:rPr>
          <w:rFonts w:asciiTheme="minorHAnsi" w:hAnsiTheme="minorHAnsi" w:cstheme="minorHAnsi"/>
        </w:rPr>
        <w:t xml:space="preserve"> to make a collaborative piece of work. I believe that these engaging introductions on Google Classroom encouraged the pupils to want to learn, resulting in better learning outcomes. As the class teacher was unfamiliar with Loom, I shared my knowledge and offered my expertise to enhance the pupils learning. I had the opportunity to set online homework, which developed my online classroom management skills. When setting tasks, I had to ensure all work was posted on time, that the work was differentiated and shared to each group correctly and I ensured that all work was marked on time providing feedback to the pupils. </w:t>
      </w:r>
    </w:p>
    <w:p w14:paraId="2FA7CFE1" w14:textId="33D41E3C" w:rsidR="00CB1616" w:rsidRPr="009A442D" w:rsidRDefault="00CB1616">
      <w:pPr>
        <w:rPr>
          <w:rFonts w:asciiTheme="minorHAnsi" w:hAnsiTheme="minorHAnsi" w:cstheme="minorHAnsi"/>
        </w:rPr>
      </w:pPr>
    </w:p>
    <w:p w14:paraId="7AA02CC4" w14:textId="4E5F27C7" w:rsidR="00CB1616" w:rsidRPr="009A442D" w:rsidRDefault="00CB1616">
      <w:pPr>
        <w:rPr>
          <w:rFonts w:asciiTheme="minorHAnsi" w:hAnsiTheme="minorHAnsi" w:cstheme="minorHAnsi"/>
        </w:rPr>
      </w:pPr>
      <w:r w:rsidRPr="009A442D">
        <w:rPr>
          <w:rFonts w:asciiTheme="minorHAnsi" w:hAnsiTheme="minorHAnsi" w:cstheme="minorHAnsi"/>
        </w:rPr>
        <w:t>As a result of online teaching and having the opportunity to teach online, I have greatly developed my DCF skills. These new skills developed will be transferable skills that I can use in the future. I am confident in using Google Classroom, Google Meet and J2E to plan and share work with the pupils. I will continue to develop my DCF knowledge which can be used to enhance my teaching.</w:t>
      </w:r>
    </w:p>
    <w:p w14:paraId="27377537" w14:textId="3F8C1B6B" w:rsidR="00CB1616" w:rsidRDefault="00A74824">
      <w:pPr>
        <w:rPr>
          <w:rFonts w:asciiTheme="minorHAnsi" w:hAnsiTheme="minorHAnsi" w:cstheme="minorHAnsi"/>
          <w:b/>
          <w:bCs/>
          <w:sz w:val="28"/>
          <w:szCs w:val="28"/>
          <w:u w:val="single"/>
        </w:rPr>
      </w:pPr>
      <w:r>
        <w:rPr>
          <w:rFonts w:asciiTheme="minorHAnsi" w:hAnsiTheme="minorHAnsi" w:cstheme="minorHAnsi"/>
          <w:b/>
          <w:bCs/>
          <w:noProof/>
          <w:sz w:val="28"/>
          <w:szCs w:val="28"/>
          <w:u w:val="single"/>
        </w:rPr>
        <w:drawing>
          <wp:anchor distT="0" distB="0" distL="114300" distR="114300" simplePos="0" relativeHeight="251659264" behindDoc="0" locked="0" layoutInCell="1" allowOverlap="1" wp14:anchorId="5783FDB3" wp14:editId="56D1B823">
            <wp:simplePos x="0" y="0"/>
            <wp:positionH relativeFrom="column">
              <wp:posOffset>3001992</wp:posOffset>
            </wp:positionH>
            <wp:positionV relativeFrom="paragraph">
              <wp:posOffset>398895</wp:posOffset>
            </wp:positionV>
            <wp:extent cx="3174365" cy="2353945"/>
            <wp:effectExtent l="0" t="0" r="635" b="0"/>
            <wp:wrapSquare wrapText="bothSides"/>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74365" cy="2353945"/>
                    </a:xfrm>
                    <a:prstGeom prst="rect">
                      <a:avLst/>
                    </a:prstGeom>
                  </pic:spPr>
                </pic:pic>
              </a:graphicData>
            </a:graphic>
            <wp14:sizeRelH relativeFrom="page">
              <wp14:pctWidth>0</wp14:pctWidth>
            </wp14:sizeRelH>
            <wp14:sizeRelV relativeFrom="page">
              <wp14:pctHeight>0</wp14:pctHeight>
            </wp14:sizeRelV>
          </wp:anchor>
        </w:drawing>
      </w:r>
    </w:p>
    <w:p w14:paraId="3EC719A5" w14:textId="1358AB9A" w:rsidR="00A74824" w:rsidRDefault="00A74824">
      <w:pPr>
        <w:rPr>
          <w:rFonts w:asciiTheme="minorHAnsi" w:hAnsiTheme="minorHAnsi" w:cstheme="minorHAnsi"/>
          <w:b/>
          <w:bCs/>
          <w:sz w:val="28"/>
          <w:szCs w:val="28"/>
          <w:u w:val="single"/>
        </w:rPr>
      </w:pPr>
      <w:r>
        <w:rPr>
          <w:rFonts w:asciiTheme="minorHAnsi" w:hAnsiTheme="minorHAnsi" w:cstheme="minorHAnsi"/>
          <w:b/>
          <w:bCs/>
          <w:noProof/>
          <w:sz w:val="28"/>
          <w:szCs w:val="28"/>
          <w:u w:val="single"/>
        </w:rPr>
        <w:drawing>
          <wp:anchor distT="0" distB="0" distL="114300" distR="114300" simplePos="0" relativeHeight="251658240" behindDoc="0" locked="0" layoutInCell="1" allowOverlap="1" wp14:anchorId="3F161F33" wp14:editId="4BBBE838">
            <wp:simplePos x="0" y="0"/>
            <wp:positionH relativeFrom="margin">
              <wp:posOffset>-460375</wp:posOffset>
            </wp:positionH>
            <wp:positionV relativeFrom="margin">
              <wp:posOffset>6030248</wp:posOffset>
            </wp:positionV>
            <wp:extent cx="3303905" cy="2475230"/>
            <wp:effectExtent l="0" t="0" r="0" b="127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03905" cy="2475230"/>
                    </a:xfrm>
                    <a:prstGeom prst="rect">
                      <a:avLst/>
                    </a:prstGeom>
                  </pic:spPr>
                </pic:pic>
              </a:graphicData>
            </a:graphic>
            <wp14:sizeRelH relativeFrom="margin">
              <wp14:pctWidth>0</wp14:pctWidth>
            </wp14:sizeRelH>
            <wp14:sizeRelV relativeFrom="margin">
              <wp14:pctHeight>0</wp14:pctHeight>
            </wp14:sizeRelV>
          </wp:anchor>
        </w:drawing>
      </w:r>
    </w:p>
    <w:p w14:paraId="7AD24DAB" w14:textId="0D189746" w:rsidR="00A74824" w:rsidRPr="00A74824" w:rsidRDefault="00A74824">
      <w:pPr>
        <w:rPr>
          <w:rFonts w:asciiTheme="minorHAnsi" w:hAnsiTheme="minorHAnsi" w:cstheme="minorHAnsi"/>
        </w:rPr>
      </w:pPr>
      <w:r>
        <w:rPr>
          <w:rFonts w:asciiTheme="minorHAnsi" w:hAnsiTheme="minorHAnsi" w:cstheme="minorHAnsi"/>
        </w:rPr>
        <w:t>Evidence of using J2E to create tasks.</w:t>
      </w:r>
    </w:p>
    <w:p w14:paraId="5990CE9F" w14:textId="0DEDE408" w:rsidR="00A74824" w:rsidRPr="00A74824" w:rsidRDefault="00A74824">
      <w:pPr>
        <w:rPr>
          <w:rFonts w:asciiTheme="minorHAnsi" w:hAnsiTheme="minorHAnsi" w:cstheme="minorHAnsi"/>
          <w:b/>
          <w:bCs/>
          <w:u w:val="single"/>
        </w:rPr>
      </w:pPr>
      <w:r>
        <w:rPr>
          <w:rFonts w:asciiTheme="minorHAnsi" w:hAnsiTheme="minorHAnsi" w:cstheme="minorHAnsi"/>
          <w:b/>
          <w:bCs/>
          <w:noProof/>
          <w:sz w:val="28"/>
          <w:szCs w:val="28"/>
          <w:u w:val="single"/>
        </w:rPr>
        <w:lastRenderedPageBreak/>
        <w:drawing>
          <wp:anchor distT="0" distB="0" distL="114300" distR="114300" simplePos="0" relativeHeight="251661312" behindDoc="0" locked="0" layoutInCell="1" allowOverlap="1" wp14:anchorId="37A77C45" wp14:editId="12AD30D4">
            <wp:simplePos x="0" y="0"/>
            <wp:positionH relativeFrom="column">
              <wp:posOffset>-187325</wp:posOffset>
            </wp:positionH>
            <wp:positionV relativeFrom="paragraph">
              <wp:posOffset>0</wp:posOffset>
            </wp:positionV>
            <wp:extent cx="6372225" cy="3796030"/>
            <wp:effectExtent l="0" t="0" r="3175" b="1270"/>
            <wp:wrapSquare wrapText="bothSides"/>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72225" cy="3796030"/>
                    </a:xfrm>
                    <a:prstGeom prst="rect">
                      <a:avLst/>
                    </a:prstGeom>
                  </pic:spPr>
                </pic:pic>
              </a:graphicData>
            </a:graphic>
            <wp14:sizeRelH relativeFrom="page">
              <wp14:pctWidth>0</wp14:pctWidth>
            </wp14:sizeRelH>
            <wp14:sizeRelV relativeFrom="page">
              <wp14:pctHeight>0</wp14:pctHeight>
            </wp14:sizeRelV>
          </wp:anchor>
        </w:drawing>
      </w:r>
    </w:p>
    <w:p w14:paraId="6FB59C6D" w14:textId="27D8033E" w:rsidR="00A74824" w:rsidRPr="00A74824" w:rsidRDefault="00A74824">
      <w:pPr>
        <w:rPr>
          <w:rFonts w:asciiTheme="minorHAnsi" w:hAnsiTheme="minorHAnsi" w:cstheme="minorHAnsi"/>
        </w:rPr>
      </w:pPr>
      <w:r w:rsidRPr="00A74824">
        <w:rPr>
          <w:rFonts w:asciiTheme="minorHAnsi" w:hAnsiTheme="minorHAnsi" w:cstheme="minorHAnsi"/>
        </w:rPr>
        <w:t xml:space="preserve">Evidence of planning differentiated tasks on Google Classroom. </w:t>
      </w:r>
    </w:p>
    <w:p w14:paraId="4C9516E7" w14:textId="498AB41F" w:rsidR="00A74824" w:rsidRDefault="00A74824">
      <w:pPr>
        <w:rPr>
          <w:rFonts w:asciiTheme="minorHAnsi" w:hAnsiTheme="minorHAnsi" w:cstheme="minorHAnsi"/>
          <w:b/>
          <w:bCs/>
          <w:sz w:val="28"/>
          <w:szCs w:val="28"/>
          <w:u w:val="single"/>
        </w:rPr>
      </w:pPr>
      <w:r>
        <w:rPr>
          <w:rFonts w:asciiTheme="minorHAnsi" w:hAnsiTheme="minorHAnsi" w:cstheme="minorHAnsi"/>
          <w:b/>
          <w:bCs/>
          <w:noProof/>
          <w:sz w:val="28"/>
          <w:szCs w:val="28"/>
          <w:u w:val="single"/>
        </w:rPr>
        <w:drawing>
          <wp:anchor distT="0" distB="0" distL="114300" distR="114300" simplePos="0" relativeHeight="251662336" behindDoc="0" locked="0" layoutInCell="1" allowOverlap="1" wp14:anchorId="5AE57765" wp14:editId="58BF78B6">
            <wp:simplePos x="0" y="0"/>
            <wp:positionH relativeFrom="margin">
              <wp:posOffset>101600</wp:posOffset>
            </wp:positionH>
            <wp:positionV relativeFrom="margin">
              <wp:posOffset>4506942</wp:posOffset>
            </wp:positionV>
            <wp:extent cx="5634990" cy="3223260"/>
            <wp:effectExtent l="0" t="0" r="3810" b="2540"/>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34990" cy="3223260"/>
                    </a:xfrm>
                    <a:prstGeom prst="rect">
                      <a:avLst/>
                    </a:prstGeom>
                  </pic:spPr>
                </pic:pic>
              </a:graphicData>
            </a:graphic>
            <wp14:sizeRelH relativeFrom="margin">
              <wp14:pctWidth>0</wp14:pctWidth>
            </wp14:sizeRelH>
            <wp14:sizeRelV relativeFrom="margin">
              <wp14:pctHeight>0</wp14:pctHeight>
            </wp14:sizeRelV>
          </wp:anchor>
        </w:drawing>
      </w:r>
    </w:p>
    <w:p w14:paraId="46983C13" w14:textId="462C522F" w:rsidR="00A74824" w:rsidRDefault="00A74824">
      <w:pPr>
        <w:rPr>
          <w:rFonts w:asciiTheme="minorHAnsi" w:hAnsiTheme="minorHAnsi" w:cstheme="minorHAnsi"/>
          <w:b/>
          <w:bCs/>
          <w:sz w:val="28"/>
          <w:szCs w:val="28"/>
          <w:u w:val="single"/>
        </w:rPr>
      </w:pPr>
    </w:p>
    <w:p w14:paraId="5CD97123" w14:textId="777D9152" w:rsidR="00A74824" w:rsidRPr="00A74824" w:rsidRDefault="00A74824">
      <w:pPr>
        <w:rPr>
          <w:rFonts w:asciiTheme="minorHAnsi" w:hAnsiTheme="minorHAnsi" w:cstheme="minorHAnsi"/>
        </w:rPr>
      </w:pPr>
    </w:p>
    <w:p w14:paraId="76B1064D" w14:textId="36979DE1" w:rsidR="00A74824" w:rsidRPr="00A74824" w:rsidRDefault="00A74824">
      <w:pPr>
        <w:rPr>
          <w:rFonts w:asciiTheme="minorHAnsi" w:hAnsiTheme="minorHAnsi" w:cstheme="minorHAnsi"/>
        </w:rPr>
      </w:pPr>
      <w:r w:rsidRPr="00A74824">
        <w:rPr>
          <w:rFonts w:asciiTheme="minorHAnsi" w:hAnsiTheme="minorHAnsi" w:cstheme="minorHAnsi"/>
        </w:rPr>
        <w:t xml:space="preserve">Evidence </w:t>
      </w:r>
      <w:r>
        <w:rPr>
          <w:rFonts w:asciiTheme="minorHAnsi" w:hAnsiTheme="minorHAnsi" w:cstheme="minorHAnsi"/>
        </w:rPr>
        <w:t xml:space="preserve">of marking on Google Classroom using personalised reward stickers. </w:t>
      </w:r>
    </w:p>
    <w:p w14:paraId="72C03548" w14:textId="52C9103B" w:rsidR="00A74824" w:rsidRPr="00A74824" w:rsidRDefault="00A74824">
      <w:pPr>
        <w:rPr>
          <w:rFonts w:asciiTheme="minorHAnsi" w:hAnsiTheme="minorHAnsi" w:cstheme="minorHAnsi"/>
        </w:rPr>
      </w:pPr>
    </w:p>
    <w:p w14:paraId="06808014" w14:textId="4B34AB72" w:rsidR="00A74824" w:rsidRDefault="00A74824">
      <w:pPr>
        <w:rPr>
          <w:rFonts w:asciiTheme="minorHAnsi" w:hAnsiTheme="minorHAnsi" w:cstheme="minorHAnsi"/>
          <w:b/>
          <w:bCs/>
          <w:sz w:val="28"/>
          <w:szCs w:val="28"/>
          <w:u w:val="single"/>
        </w:rPr>
      </w:pPr>
    </w:p>
    <w:p w14:paraId="3EA20317" w14:textId="77777777" w:rsidR="000B23DF" w:rsidRDefault="000B23DF">
      <w:pPr>
        <w:rPr>
          <w:rFonts w:asciiTheme="minorHAnsi" w:hAnsiTheme="minorHAnsi" w:cstheme="minorHAnsi"/>
          <w:b/>
          <w:bCs/>
          <w:sz w:val="28"/>
          <w:szCs w:val="28"/>
          <w:u w:val="single"/>
        </w:rPr>
      </w:pPr>
    </w:p>
    <w:p w14:paraId="40D517DE" w14:textId="10DAD1BD" w:rsidR="00CB1616" w:rsidRDefault="00A74824">
      <w:pPr>
        <w:rPr>
          <w:rFonts w:asciiTheme="minorHAnsi" w:hAnsiTheme="minorHAnsi" w:cstheme="minorHAnsi"/>
          <w:sz w:val="28"/>
          <w:szCs w:val="28"/>
        </w:rPr>
      </w:pPr>
      <w:r>
        <w:rPr>
          <w:rFonts w:asciiTheme="minorHAnsi" w:hAnsiTheme="minorHAnsi" w:cstheme="minorHAnsi"/>
          <w:sz w:val="28"/>
          <w:szCs w:val="28"/>
        </w:rPr>
        <w:lastRenderedPageBreak/>
        <w:t>Welsh Language Development (Tab 5)</w:t>
      </w:r>
    </w:p>
    <w:p w14:paraId="35ACF0E4" w14:textId="77777777" w:rsidR="00A74824" w:rsidRPr="009A442D" w:rsidRDefault="00A74824">
      <w:pPr>
        <w:rPr>
          <w:rFonts w:asciiTheme="minorHAnsi" w:hAnsiTheme="minorHAnsi" w:cstheme="minorHAnsi"/>
          <w:b/>
          <w:bCs/>
          <w:sz w:val="28"/>
          <w:szCs w:val="28"/>
          <w:u w:val="single"/>
        </w:rPr>
      </w:pPr>
    </w:p>
    <w:p w14:paraId="35E37EFB" w14:textId="2768ED34" w:rsidR="00CB1616" w:rsidRPr="009A442D" w:rsidRDefault="009B009B">
      <w:pPr>
        <w:rPr>
          <w:rFonts w:asciiTheme="minorHAnsi" w:hAnsiTheme="minorHAnsi" w:cstheme="minorHAnsi"/>
        </w:rPr>
      </w:pPr>
      <w:r w:rsidRPr="009A442D">
        <w:rPr>
          <w:rFonts w:asciiTheme="minorHAnsi" w:hAnsiTheme="minorHAnsi" w:cstheme="minorHAnsi"/>
        </w:rPr>
        <w:t xml:space="preserve">During my time on PTE3 I wanted to further develop my knowledge and understanding of the Welsh language. I undertook a course on </w:t>
      </w:r>
      <w:proofErr w:type="spellStart"/>
      <w:r w:rsidRPr="009A442D">
        <w:rPr>
          <w:rFonts w:asciiTheme="minorHAnsi" w:hAnsiTheme="minorHAnsi" w:cstheme="minorHAnsi"/>
        </w:rPr>
        <w:t>Learnwelsh.cymru</w:t>
      </w:r>
      <w:proofErr w:type="spellEnd"/>
      <w:r w:rsidRPr="009A442D">
        <w:rPr>
          <w:rFonts w:asciiTheme="minorHAnsi" w:hAnsiTheme="minorHAnsi" w:cstheme="minorHAnsi"/>
        </w:rPr>
        <w:t xml:space="preserve"> which focused on everyday phrases and greetings that could be transferred to the classroom. Throughout the course I looked at how to introduce myself at different times of the day, numbers, days, months, times, how to welcome and greet people etc. </w:t>
      </w:r>
    </w:p>
    <w:p w14:paraId="527D8EE8" w14:textId="35E0462E" w:rsidR="009B009B" w:rsidRPr="009A442D" w:rsidRDefault="009B009B">
      <w:pPr>
        <w:rPr>
          <w:rFonts w:asciiTheme="minorHAnsi" w:hAnsiTheme="minorHAnsi" w:cstheme="minorHAnsi"/>
        </w:rPr>
      </w:pPr>
    </w:p>
    <w:p w14:paraId="77F11BC3" w14:textId="1146454F" w:rsidR="009B009B" w:rsidRPr="009A442D" w:rsidRDefault="009B009B">
      <w:pPr>
        <w:rPr>
          <w:rFonts w:asciiTheme="minorHAnsi" w:hAnsiTheme="minorHAnsi" w:cstheme="minorHAnsi"/>
        </w:rPr>
      </w:pPr>
      <w:r w:rsidRPr="009A442D">
        <w:rPr>
          <w:rFonts w:asciiTheme="minorHAnsi" w:hAnsiTheme="minorHAnsi" w:cstheme="minorHAnsi"/>
        </w:rPr>
        <w:t xml:space="preserve">While completing the course I wrote a list of essential everyday phrases, words and sentences that I could use throughout my time on placement. I used this list during my placement as a prompting sheet and further expanded this list using the Welsh Ap </w:t>
      </w:r>
      <w:proofErr w:type="spellStart"/>
      <w:r w:rsidRPr="009A442D">
        <w:rPr>
          <w:rFonts w:asciiTheme="minorHAnsi" w:hAnsiTheme="minorHAnsi" w:cstheme="minorHAnsi"/>
        </w:rPr>
        <w:t>Geiraduron</w:t>
      </w:r>
      <w:proofErr w:type="spellEnd"/>
      <w:r w:rsidRPr="009A442D">
        <w:rPr>
          <w:rFonts w:asciiTheme="minorHAnsi" w:hAnsiTheme="minorHAnsi" w:cstheme="minorHAnsi"/>
        </w:rPr>
        <w:t xml:space="preserve"> to ensure that my translations and spellings were correct to enable improvement and take responsibility for my own professional development. </w:t>
      </w:r>
    </w:p>
    <w:p w14:paraId="4FDDAE35" w14:textId="0670FE2D" w:rsidR="009B009B" w:rsidRPr="009A442D" w:rsidRDefault="009B009B">
      <w:pPr>
        <w:rPr>
          <w:rFonts w:asciiTheme="minorHAnsi" w:hAnsiTheme="minorHAnsi" w:cstheme="minorHAnsi"/>
        </w:rPr>
      </w:pPr>
    </w:p>
    <w:p w14:paraId="37D3AC6F" w14:textId="5EE4BC79" w:rsidR="009B009B" w:rsidRPr="009A442D" w:rsidRDefault="009B009B">
      <w:pPr>
        <w:rPr>
          <w:rFonts w:asciiTheme="minorHAnsi" w:hAnsiTheme="minorHAnsi" w:cstheme="minorHAnsi"/>
        </w:rPr>
      </w:pPr>
      <w:r w:rsidRPr="009A442D">
        <w:rPr>
          <w:rFonts w:asciiTheme="minorHAnsi" w:hAnsiTheme="minorHAnsi" w:cstheme="minorHAnsi"/>
        </w:rPr>
        <w:t xml:space="preserve">I also created a flip book of different phrases to use throughout the school day, for example: </w:t>
      </w:r>
      <w:proofErr w:type="spellStart"/>
      <w:r w:rsidRPr="009A442D">
        <w:rPr>
          <w:rFonts w:asciiTheme="minorHAnsi" w:hAnsiTheme="minorHAnsi" w:cstheme="minorHAnsi"/>
        </w:rPr>
        <w:t>mae</w:t>
      </w:r>
      <w:proofErr w:type="spellEnd"/>
      <w:r w:rsidRPr="009A442D">
        <w:rPr>
          <w:rFonts w:asciiTheme="minorHAnsi" w:hAnsiTheme="minorHAnsi" w:cstheme="minorHAnsi"/>
        </w:rPr>
        <w:t xml:space="preserve"> hi’n </w:t>
      </w:r>
      <w:proofErr w:type="spellStart"/>
      <w:r w:rsidRPr="009A442D">
        <w:rPr>
          <w:rFonts w:asciiTheme="minorHAnsi" w:hAnsiTheme="minorHAnsi" w:cstheme="minorHAnsi"/>
        </w:rPr>
        <w:t>amser</w:t>
      </w:r>
      <w:proofErr w:type="spellEnd"/>
      <w:r w:rsidRPr="009A442D">
        <w:rPr>
          <w:rFonts w:asciiTheme="minorHAnsi" w:hAnsiTheme="minorHAnsi" w:cstheme="minorHAnsi"/>
        </w:rPr>
        <w:t xml:space="preserve"> </w:t>
      </w:r>
      <w:proofErr w:type="spellStart"/>
      <w:r w:rsidRPr="009A442D">
        <w:rPr>
          <w:rFonts w:asciiTheme="minorHAnsi" w:hAnsiTheme="minorHAnsi" w:cstheme="minorHAnsi"/>
        </w:rPr>
        <w:t>ffoneg</w:t>
      </w:r>
      <w:proofErr w:type="spellEnd"/>
      <w:r w:rsidRPr="009A442D">
        <w:rPr>
          <w:rFonts w:asciiTheme="minorHAnsi" w:hAnsiTheme="minorHAnsi" w:cstheme="minorHAnsi"/>
        </w:rPr>
        <w:t xml:space="preserve">, </w:t>
      </w:r>
      <w:proofErr w:type="spellStart"/>
      <w:r w:rsidRPr="009A442D">
        <w:rPr>
          <w:rFonts w:asciiTheme="minorHAnsi" w:hAnsiTheme="minorHAnsi" w:cstheme="minorHAnsi"/>
        </w:rPr>
        <w:t>mae</w:t>
      </w:r>
      <w:proofErr w:type="spellEnd"/>
      <w:r w:rsidRPr="009A442D">
        <w:rPr>
          <w:rFonts w:asciiTheme="minorHAnsi" w:hAnsiTheme="minorHAnsi" w:cstheme="minorHAnsi"/>
        </w:rPr>
        <w:t xml:space="preserve"> hi’n </w:t>
      </w:r>
      <w:proofErr w:type="spellStart"/>
      <w:r w:rsidRPr="009A442D">
        <w:rPr>
          <w:rFonts w:asciiTheme="minorHAnsi" w:hAnsiTheme="minorHAnsi" w:cstheme="minorHAnsi"/>
        </w:rPr>
        <w:t>amser</w:t>
      </w:r>
      <w:proofErr w:type="spellEnd"/>
      <w:r w:rsidRPr="009A442D">
        <w:rPr>
          <w:rFonts w:asciiTheme="minorHAnsi" w:hAnsiTheme="minorHAnsi" w:cstheme="minorHAnsi"/>
        </w:rPr>
        <w:t xml:space="preserve"> </w:t>
      </w:r>
      <w:proofErr w:type="spellStart"/>
      <w:r w:rsidRPr="009A442D">
        <w:rPr>
          <w:rFonts w:asciiTheme="minorHAnsi" w:hAnsiTheme="minorHAnsi" w:cstheme="minorHAnsi"/>
        </w:rPr>
        <w:t>gwasanaeth</w:t>
      </w:r>
      <w:proofErr w:type="spellEnd"/>
      <w:r w:rsidRPr="009A442D">
        <w:rPr>
          <w:rFonts w:asciiTheme="minorHAnsi" w:hAnsiTheme="minorHAnsi" w:cstheme="minorHAnsi"/>
        </w:rPr>
        <w:t xml:space="preserve"> and </w:t>
      </w:r>
      <w:proofErr w:type="spellStart"/>
      <w:r w:rsidRPr="009A442D">
        <w:rPr>
          <w:rFonts w:asciiTheme="minorHAnsi" w:hAnsiTheme="minorHAnsi" w:cstheme="minorHAnsi"/>
        </w:rPr>
        <w:t>mae</w:t>
      </w:r>
      <w:proofErr w:type="spellEnd"/>
      <w:r w:rsidRPr="009A442D">
        <w:rPr>
          <w:rFonts w:asciiTheme="minorHAnsi" w:hAnsiTheme="minorHAnsi" w:cstheme="minorHAnsi"/>
        </w:rPr>
        <w:t xml:space="preserve"> hi’n </w:t>
      </w:r>
      <w:proofErr w:type="spellStart"/>
      <w:r w:rsidRPr="009A442D">
        <w:rPr>
          <w:rFonts w:asciiTheme="minorHAnsi" w:hAnsiTheme="minorHAnsi" w:cstheme="minorHAnsi"/>
        </w:rPr>
        <w:t>amser</w:t>
      </w:r>
      <w:proofErr w:type="spellEnd"/>
      <w:r w:rsidRPr="009A442D">
        <w:rPr>
          <w:rFonts w:asciiTheme="minorHAnsi" w:hAnsiTheme="minorHAnsi" w:cstheme="minorHAnsi"/>
        </w:rPr>
        <w:t xml:space="preserve"> </w:t>
      </w:r>
      <w:proofErr w:type="spellStart"/>
      <w:r w:rsidRPr="009A442D">
        <w:rPr>
          <w:rFonts w:asciiTheme="minorHAnsi" w:hAnsiTheme="minorHAnsi" w:cstheme="minorHAnsi"/>
        </w:rPr>
        <w:t>ymarfer</w:t>
      </w:r>
      <w:proofErr w:type="spellEnd"/>
      <w:r w:rsidRPr="009A442D">
        <w:rPr>
          <w:rFonts w:asciiTheme="minorHAnsi" w:hAnsiTheme="minorHAnsi" w:cstheme="minorHAnsi"/>
        </w:rPr>
        <w:t xml:space="preserve"> </w:t>
      </w:r>
      <w:proofErr w:type="spellStart"/>
      <w:r w:rsidRPr="009A442D">
        <w:rPr>
          <w:rFonts w:asciiTheme="minorHAnsi" w:hAnsiTheme="minorHAnsi" w:cstheme="minorHAnsi"/>
        </w:rPr>
        <w:t>corff</w:t>
      </w:r>
      <w:proofErr w:type="spellEnd"/>
      <w:r w:rsidRPr="009A442D">
        <w:rPr>
          <w:rFonts w:asciiTheme="minorHAnsi" w:hAnsiTheme="minorHAnsi" w:cstheme="minorHAnsi"/>
        </w:rPr>
        <w:t>.</w:t>
      </w:r>
      <w:r w:rsidR="00ED6CEB">
        <w:rPr>
          <w:rFonts w:asciiTheme="minorHAnsi" w:hAnsiTheme="minorHAnsi" w:cstheme="minorHAnsi"/>
        </w:rPr>
        <w:t xml:space="preserve"> During my time on placement, I used Duo Lingo to further improve my Welsh language skills. </w:t>
      </w:r>
      <w:r w:rsidRPr="009A442D">
        <w:rPr>
          <w:rFonts w:asciiTheme="minorHAnsi" w:hAnsiTheme="minorHAnsi" w:cstheme="minorHAnsi"/>
        </w:rPr>
        <w:t xml:space="preserve"> After undertaking research</w:t>
      </w:r>
      <w:r w:rsidR="00ED6CEB">
        <w:rPr>
          <w:rFonts w:asciiTheme="minorHAnsi" w:hAnsiTheme="minorHAnsi" w:cstheme="minorHAnsi"/>
        </w:rPr>
        <w:t xml:space="preserve"> and developing my own skills</w:t>
      </w:r>
      <w:r w:rsidRPr="009A442D">
        <w:rPr>
          <w:rFonts w:asciiTheme="minorHAnsi" w:hAnsiTheme="minorHAnsi" w:cstheme="minorHAnsi"/>
        </w:rPr>
        <w:t xml:space="preserve">, I now feel more confident in delivering Welsh lessons and supporting the pupils to progress in learning the Welsh language. </w:t>
      </w:r>
    </w:p>
    <w:p w14:paraId="03B66D48" w14:textId="081F65B2" w:rsidR="00CB1616" w:rsidRDefault="00ED6CEB">
      <w:pPr>
        <w:rPr>
          <w:rFonts w:asciiTheme="minorHAnsi" w:hAnsiTheme="minorHAnsi" w:cstheme="minorHAnsi"/>
          <w:b/>
          <w:bCs/>
          <w:sz w:val="28"/>
          <w:szCs w:val="28"/>
          <w:u w:val="single"/>
        </w:rPr>
      </w:pPr>
      <w:r w:rsidRPr="00804D3E">
        <w:rPr>
          <w:rFonts w:asciiTheme="minorHAnsi" w:hAnsiTheme="minorHAnsi" w:cstheme="minorHAnsi"/>
          <w:b/>
          <w:bCs/>
          <w:noProof/>
          <w:sz w:val="28"/>
          <w:szCs w:val="28"/>
          <w:u w:val="single"/>
        </w:rPr>
        <w:drawing>
          <wp:anchor distT="0" distB="0" distL="114300" distR="114300" simplePos="0" relativeHeight="251663360" behindDoc="0" locked="0" layoutInCell="1" allowOverlap="1" wp14:anchorId="2F6909DA" wp14:editId="2A1A6031">
            <wp:simplePos x="0" y="0"/>
            <wp:positionH relativeFrom="margin">
              <wp:posOffset>707159</wp:posOffset>
            </wp:positionH>
            <wp:positionV relativeFrom="margin">
              <wp:posOffset>3822700</wp:posOffset>
            </wp:positionV>
            <wp:extent cx="4064000" cy="5343525"/>
            <wp:effectExtent l="0" t="0" r="0" b="3175"/>
            <wp:wrapSquare wrapText="bothSides"/>
            <wp:docPr id="12" name="Picture 12"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alenda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64000" cy="5343525"/>
                    </a:xfrm>
                    <a:prstGeom prst="rect">
                      <a:avLst/>
                    </a:prstGeom>
                  </pic:spPr>
                </pic:pic>
              </a:graphicData>
            </a:graphic>
            <wp14:sizeRelH relativeFrom="page">
              <wp14:pctWidth>0</wp14:pctWidth>
            </wp14:sizeRelH>
            <wp14:sizeRelV relativeFrom="page">
              <wp14:pctHeight>0</wp14:pctHeight>
            </wp14:sizeRelV>
          </wp:anchor>
        </w:drawing>
      </w:r>
    </w:p>
    <w:p w14:paraId="448B3EE4" w14:textId="61CA0C31" w:rsidR="00A74824" w:rsidRDefault="00A74824">
      <w:pPr>
        <w:rPr>
          <w:rFonts w:asciiTheme="minorHAnsi" w:hAnsiTheme="minorHAnsi" w:cstheme="minorHAnsi"/>
          <w:b/>
          <w:bCs/>
          <w:sz w:val="28"/>
          <w:szCs w:val="28"/>
          <w:u w:val="single"/>
        </w:rPr>
      </w:pPr>
    </w:p>
    <w:p w14:paraId="53D30BFA" w14:textId="66A50BE4" w:rsidR="00A74824" w:rsidRDefault="00A74824">
      <w:pPr>
        <w:rPr>
          <w:rFonts w:asciiTheme="minorHAnsi" w:hAnsiTheme="minorHAnsi" w:cstheme="minorHAnsi"/>
          <w:b/>
          <w:bCs/>
          <w:sz w:val="28"/>
          <w:szCs w:val="28"/>
          <w:u w:val="single"/>
        </w:rPr>
      </w:pPr>
    </w:p>
    <w:p w14:paraId="498FF306" w14:textId="24DF442C" w:rsidR="00A74824" w:rsidRDefault="00A74824">
      <w:pPr>
        <w:rPr>
          <w:rFonts w:asciiTheme="minorHAnsi" w:hAnsiTheme="minorHAnsi" w:cstheme="minorHAnsi"/>
          <w:b/>
          <w:bCs/>
          <w:sz w:val="28"/>
          <w:szCs w:val="28"/>
          <w:u w:val="single"/>
        </w:rPr>
      </w:pPr>
    </w:p>
    <w:p w14:paraId="4DD109CF" w14:textId="3FA516C1" w:rsidR="00A74824" w:rsidRDefault="00A74824">
      <w:pPr>
        <w:rPr>
          <w:rFonts w:asciiTheme="minorHAnsi" w:hAnsiTheme="minorHAnsi" w:cstheme="minorHAnsi"/>
          <w:b/>
          <w:bCs/>
          <w:sz w:val="28"/>
          <w:szCs w:val="28"/>
          <w:u w:val="single"/>
        </w:rPr>
      </w:pPr>
    </w:p>
    <w:p w14:paraId="212B01D1" w14:textId="713DFCA9" w:rsidR="00A74824" w:rsidRDefault="00A74824">
      <w:pPr>
        <w:rPr>
          <w:rFonts w:asciiTheme="minorHAnsi" w:hAnsiTheme="minorHAnsi" w:cstheme="minorHAnsi"/>
          <w:b/>
          <w:bCs/>
          <w:sz w:val="28"/>
          <w:szCs w:val="28"/>
          <w:u w:val="single"/>
        </w:rPr>
      </w:pPr>
    </w:p>
    <w:p w14:paraId="0CDA3546" w14:textId="51FD3C3D" w:rsidR="00A74824" w:rsidRDefault="00A74824">
      <w:pPr>
        <w:rPr>
          <w:rFonts w:asciiTheme="minorHAnsi" w:hAnsiTheme="minorHAnsi" w:cstheme="minorHAnsi"/>
          <w:b/>
          <w:bCs/>
          <w:sz w:val="28"/>
          <w:szCs w:val="28"/>
          <w:u w:val="single"/>
        </w:rPr>
      </w:pPr>
    </w:p>
    <w:p w14:paraId="2013B8BD" w14:textId="3360E8C1" w:rsidR="00A74824" w:rsidRDefault="00804D3E">
      <w:pPr>
        <w:rPr>
          <w:rFonts w:asciiTheme="minorHAnsi" w:hAnsiTheme="minorHAnsi" w:cstheme="minorHAnsi"/>
          <w:b/>
          <w:bCs/>
          <w:sz w:val="28"/>
          <w:szCs w:val="28"/>
          <w:u w:val="single"/>
        </w:rPr>
      </w:pPr>
      <w:r w:rsidRPr="00804D3E">
        <w:rPr>
          <w:noProof/>
        </w:rPr>
        <w:lastRenderedPageBreak/>
        <w:drawing>
          <wp:anchor distT="0" distB="0" distL="114300" distR="114300" simplePos="0" relativeHeight="251664384" behindDoc="0" locked="0" layoutInCell="1" allowOverlap="1" wp14:anchorId="7AE1B926" wp14:editId="2561CA06">
            <wp:simplePos x="0" y="0"/>
            <wp:positionH relativeFrom="column">
              <wp:posOffset>401204</wp:posOffset>
            </wp:positionH>
            <wp:positionV relativeFrom="paragraph">
              <wp:posOffset>0</wp:posOffset>
            </wp:positionV>
            <wp:extent cx="4820920" cy="6706870"/>
            <wp:effectExtent l="0" t="0" r="5080" b="0"/>
            <wp:wrapSquare wrapText="bothSides"/>
            <wp:docPr id="13" name="Picture 1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lenda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20920" cy="6706870"/>
                    </a:xfrm>
                    <a:prstGeom prst="rect">
                      <a:avLst/>
                    </a:prstGeom>
                  </pic:spPr>
                </pic:pic>
              </a:graphicData>
            </a:graphic>
            <wp14:sizeRelH relativeFrom="page">
              <wp14:pctWidth>0</wp14:pctWidth>
            </wp14:sizeRelH>
            <wp14:sizeRelV relativeFrom="page">
              <wp14:pctHeight>0</wp14:pctHeight>
            </wp14:sizeRelV>
          </wp:anchor>
        </w:drawing>
      </w:r>
      <w:r w:rsidRPr="00804D3E">
        <w:rPr>
          <w:noProof/>
        </w:rPr>
        <w:t xml:space="preserve">   </w:t>
      </w:r>
    </w:p>
    <w:p w14:paraId="19137527" w14:textId="5CBF565C" w:rsidR="00A74824" w:rsidRDefault="00A74824">
      <w:pPr>
        <w:rPr>
          <w:rFonts w:asciiTheme="minorHAnsi" w:hAnsiTheme="minorHAnsi" w:cstheme="minorHAnsi"/>
          <w:b/>
          <w:bCs/>
          <w:sz w:val="28"/>
          <w:szCs w:val="28"/>
          <w:u w:val="single"/>
        </w:rPr>
      </w:pPr>
    </w:p>
    <w:p w14:paraId="5E327D5A" w14:textId="2C6A0D13" w:rsidR="00804D3E" w:rsidRDefault="00804D3E">
      <w:pPr>
        <w:rPr>
          <w:rFonts w:asciiTheme="minorHAnsi" w:hAnsiTheme="minorHAnsi" w:cstheme="minorHAnsi"/>
          <w:b/>
          <w:bCs/>
          <w:sz w:val="28"/>
          <w:szCs w:val="28"/>
          <w:u w:val="single"/>
        </w:rPr>
      </w:pPr>
    </w:p>
    <w:p w14:paraId="5D550611" w14:textId="5A884059" w:rsidR="00804D3E" w:rsidRDefault="00804D3E">
      <w:pPr>
        <w:rPr>
          <w:rFonts w:asciiTheme="minorHAnsi" w:hAnsiTheme="minorHAnsi" w:cstheme="minorHAnsi"/>
          <w:b/>
          <w:bCs/>
          <w:sz w:val="28"/>
          <w:szCs w:val="28"/>
          <w:u w:val="single"/>
        </w:rPr>
      </w:pPr>
      <w:r>
        <w:rPr>
          <w:rFonts w:asciiTheme="minorHAnsi" w:hAnsiTheme="minorHAnsi" w:cstheme="minorHAnsi"/>
          <w:b/>
          <w:bCs/>
          <w:noProof/>
          <w:sz w:val="28"/>
          <w:szCs w:val="28"/>
          <w:u w:val="single"/>
        </w:rPr>
        <mc:AlternateContent>
          <mc:Choice Requires="wps">
            <w:drawing>
              <wp:anchor distT="0" distB="0" distL="114300" distR="114300" simplePos="0" relativeHeight="251667456" behindDoc="0" locked="0" layoutInCell="1" allowOverlap="1" wp14:anchorId="38197C9C" wp14:editId="20310AEA">
                <wp:simplePos x="0" y="0"/>
                <wp:positionH relativeFrom="column">
                  <wp:posOffset>-208915</wp:posOffset>
                </wp:positionH>
                <wp:positionV relativeFrom="paragraph">
                  <wp:posOffset>6220518</wp:posOffset>
                </wp:positionV>
                <wp:extent cx="5056447" cy="1039091"/>
                <wp:effectExtent l="0" t="0" r="0" b="2540"/>
                <wp:wrapNone/>
                <wp:docPr id="15" name="Text Box 15"/>
                <wp:cNvGraphicFramePr/>
                <a:graphic xmlns:a="http://schemas.openxmlformats.org/drawingml/2006/main">
                  <a:graphicData uri="http://schemas.microsoft.com/office/word/2010/wordprocessingShape">
                    <wps:wsp>
                      <wps:cNvSpPr txBox="1"/>
                      <wps:spPr>
                        <a:xfrm>
                          <a:off x="0" y="0"/>
                          <a:ext cx="5056447" cy="1039091"/>
                        </a:xfrm>
                        <a:prstGeom prst="rect">
                          <a:avLst/>
                        </a:prstGeom>
                        <a:solidFill>
                          <a:schemeClr val="lt1"/>
                        </a:solidFill>
                        <a:ln w="6350">
                          <a:noFill/>
                        </a:ln>
                      </wps:spPr>
                      <wps:txbx>
                        <w:txbxContent>
                          <w:p w14:paraId="381AC546" w14:textId="663D8018" w:rsidR="00804D3E" w:rsidRPr="00804D3E" w:rsidRDefault="00804D3E">
                            <w:pPr>
                              <w:rPr>
                                <w:rFonts w:asciiTheme="minorHAnsi" w:hAnsiTheme="minorHAnsi" w:cstheme="minorHAnsi"/>
                              </w:rPr>
                            </w:pPr>
                            <w:r>
                              <w:rPr>
                                <w:rFonts w:asciiTheme="minorHAnsi" w:hAnsiTheme="minorHAnsi" w:cstheme="minorHAnsi"/>
                              </w:rPr>
                              <w:t xml:space="preserve">Welsh language patterns used on placement.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8197C9C" id="_x0000_t202" coordsize="21600,21600" o:spt="202" path="m,l,21600r21600,l21600,xe">
                <v:stroke joinstyle="miter"/>
                <v:path gradientshapeok="t" o:connecttype="rect"/>
              </v:shapetype>
              <v:shape id="Text Box 15" o:spid="_x0000_s1026" type="#_x0000_t202" style="position:absolute;margin-left:-16.45pt;margin-top:489.8pt;width:398.15pt;height:81.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" fillcolor="white [3201]" stroked="f" strokeweight=".5pt">
                <v:textbox>
                  <w:txbxContent>
                    <w:p w14:paraId="381AC546" w14:textId="663D8018" w:rsidR="00804D3E" w:rsidRPr="00804D3E" w:rsidRDefault="00804D3E">
                      <w:pPr>
                        <w:rPr>
                          <w:rFonts w:asciiTheme="minorHAnsi" w:hAnsiTheme="minorHAnsi" w:cstheme="minorHAnsi"/>
                        </w:rPr>
                      </w:pPr>
                      <w:r>
                        <w:rPr>
                          <w:rFonts w:asciiTheme="minorHAnsi" w:hAnsiTheme="minorHAnsi" w:cstheme="minorHAnsi"/>
                        </w:rPr>
                        <w:t xml:space="preserve">Welsh language patterns used on placement. </w:t>
                      </w:r>
                    </w:p>
                  </w:txbxContent>
                </v:textbox>
              </v:shape>
            </w:pict>
          </mc:Fallback>
        </mc:AlternateContent>
      </w:r>
      <w:r>
        <w:rPr>
          <w:rFonts w:asciiTheme="minorHAnsi" w:hAnsiTheme="minorHAnsi" w:cstheme="minorHAnsi"/>
          <w:b/>
          <w:bCs/>
          <w:sz w:val="28"/>
          <w:szCs w:val="28"/>
          <w:u w:val="single"/>
        </w:rPr>
        <w:br w:type="page"/>
      </w:r>
    </w:p>
    <w:p w14:paraId="6F39E42C" w14:textId="35B3E178" w:rsidR="00804D3E" w:rsidRDefault="00804D3E">
      <w:pPr>
        <w:rPr>
          <w:rFonts w:asciiTheme="minorHAnsi" w:hAnsiTheme="minorHAnsi" w:cstheme="minorHAnsi"/>
          <w:b/>
          <w:bCs/>
          <w:sz w:val="28"/>
          <w:szCs w:val="28"/>
          <w:u w:val="single"/>
        </w:rPr>
      </w:pPr>
      <w:r w:rsidRPr="00804D3E">
        <w:rPr>
          <w:noProof/>
        </w:rPr>
        <w:lastRenderedPageBreak/>
        <w:drawing>
          <wp:anchor distT="0" distB="0" distL="114300" distR="114300" simplePos="0" relativeHeight="251665408" behindDoc="0" locked="0" layoutInCell="1" allowOverlap="1" wp14:anchorId="1316D5EB" wp14:editId="52AD42CA">
            <wp:simplePos x="0" y="0"/>
            <wp:positionH relativeFrom="column">
              <wp:posOffset>429203</wp:posOffset>
            </wp:positionH>
            <wp:positionV relativeFrom="paragraph">
              <wp:posOffset>41159</wp:posOffset>
            </wp:positionV>
            <wp:extent cx="4611370" cy="7716520"/>
            <wp:effectExtent l="0" t="0" r="0" b="508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t="4012" b="12444"/>
                    <a:stretch/>
                  </pic:blipFill>
                  <pic:spPr bwMode="auto">
                    <a:xfrm>
                      <a:off x="0" y="0"/>
                      <a:ext cx="4611370" cy="7716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DAF28A" w14:textId="73BD3EA0" w:rsidR="00804D3E" w:rsidRDefault="00804D3E">
      <w:pPr>
        <w:rPr>
          <w:rFonts w:asciiTheme="minorHAnsi" w:hAnsiTheme="minorHAnsi" w:cstheme="minorHAnsi"/>
          <w:b/>
          <w:bCs/>
          <w:sz w:val="28"/>
          <w:szCs w:val="28"/>
          <w:u w:val="single"/>
        </w:rPr>
      </w:pPr>
      <w:r>
        <w:rPr>
          <w:rFonts w:asciiTheme="minorHAnsi" w:hAnsiTheme="minorHAnsi" w:cstheme="minorHAnsi"/>
          <w:b/>
          <w:bCs/>
          <w:noProof/>
          <w:sz w:val="28"/>
          <w:szCs w:val="28"/>
          <w:u w:val="single"/>
        </w:rPr>
        <mc:AlternateContent>
          <mc:Choice Requires="wps">
            <w:drawing>
              <wp:anchor distT="0" distB="0" distL="114300" distR="114300" simplePos="0" relativeHeight="251668480" behindDoc="0" locked="0" layoutInCell="1" allowOverlap="1" wp14:anchorId="3E1869C6" wp14:editId="5019EBD8">
                <wp:simplePos x="0" y="0"/>
                <wp:positionH relativeFrom="column">
                  <wp:posOffset>-83127</wp:posOffset>
                </wp:positionH>
                <wp:positionV relativeFrom="paragraph">
                  <wp:posOffset>7693775</wp:posOffset>
                </wp:positionV>
                <wp:extent cx="4294909" cy="886691"/>
                <wp:effectExtent l="0" t="0" r="0" b="2540"/>
                <wp:wrapNone/>
                <wp:docPr id="16" name="Text Box 16"/>
                <wp:cNvGraphicFramePr/>
                <a:graphic xmlns:a="http://schemas.openxmlformats.org/drawingml/2006/main">
                  <a:graphicData uri="http://schemas.microsoft.com/office/word/2010/wordprocessingShape">
                    <wps:wsp>
                      <wps:cNvSpPr txBox="1"/>
                      <wps:spPr>
                        <a:xfrm>
                          <a:off x="0" y="0"/>
                          <a:ext cx="4294909" cy="886691"/>
                        </a:xfrm>
                        <a:prstGeom prst="rect">
                          <a:avLst/>
                        </a:prstGeom>
                        <a:solidFill>
                          <a:schemeClr val="lt1"/>
                        </a:solidFill>
                        <a:ln w="6350">
                          <a:noFill/>
                        </a:ln>
                      </wps:spPr>
                      <wps:txbx>
                        <w:txbxContent>
                          <w:p w14:paraId="61F7E3FD" w14:textId="0BDC5D9F" w:rsidR="00804D3E" w:rsidRPr="00804D3E" w:rsidRDefault="00804D3E">
                            <w:pPr>
                              <w:rPr>
                                <w:rFonts w:asciiTheme="minorHAnsi" w:hAnsiTheme="minorHAnsi" w:cstheme="minorHAnsi"/>
                              </w:rPr>
                            </w:pPr>
                            <w:r>
                              <w:rPr>
                                <w:rFonts w:asciiTheme="minorHAnsi" w:hAnsiTheme="minorHAnsi" w:cstheme="minorHAnsi"/>
                              </w:rPr>
                              <w:t xml:space="preserve">Evidence of using Duo Lingo to improve my Welsh language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1869C6" id="Text Box 16" o:spid="_x0000_s1027" type="#_x0000_t202" style="position:absolute;margin-left:-6.55pt;margin-top:605.8pt;width:338.2pt;height:69.8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" fillcolor="white [3201]" stroked="f" strokeweight=".5pt">
                <v:textbox>
                  <w:txbxContent>
                    <w:p w14:paraId="61F7E3FD" w14:textId="0BDC5D9F" w:rsidR="00804D3E" w:rsidRPr="00804D3E" w:rsidRDefault="00804D3E">
                      <w:pPr>
                        <w:rPr>
                          <w:rFonts w:asciiTheme="minorHAnsi" w:hAnsiTheme="minorHAnsi" w:cstheme="minorHAnsi"/>
                        </w:rPr>
                      </w:pPr>
                      <w:r>
                        <w:rPr>
                          <w:rFonts w:asciiTheme="minorHAnsi" w:hAnsiTheme="minorHAnsi" w:cstheme="minorHAnsi"/>
                        </w:rPr>
                        <w:t xml:space="preserve">Evidence of using Duo Lingo to improve my Welsh language skills. </w:t>
                      </w:r>
                    </w:p>
                  </w:txbxContent>
                </v:textbox>
              </v:shape>
            </w:pict>
          </mc:Fallback>
        </mc:AlternateContent>
      </w:r>
      <w:r>
        <w:rPr>
          <w:rFonts w:asciiTheme="minorHAnsi" w:hAnsiTheme="minorHAnsi" w:cstheme="minorHAnsi"/>
          <w:b/>
          <w:bCs/>
          <w:sz w:val="28"/>
          <w:szCs w:val="28"/>
          <w:u w:val="single"/>
        </w:rPr>
        <w:br w:type="page"/>
      </w:r>
    </w:p>
    <w:p w14:paraId="0C5C6E66" w14:textId="4B7F26DC" w:rsidR="00A74824" w:rsidRDefault="00A74824">
      <w:pPr>
        <w:rPr>
          <w:rFonts w:asciiTheme="minorHAnsi" w:hAnsiTheme="minorHAnsi" w:cstheme="minorHAnsi"/>
          <w:b/>
          <w:bCs/>
          <w:sz w:val="28"/>
          <w:szCs w:val="28"/>
          <w:u w:val="single"/>
        </w:rPr>
      </w:pPr>
    </w:p>
    <w:p w14:paraId="1FB87A5D" w14:textId="20A0ADE7" w:rsidR="00A74824" w:rsidRDefault="00804D3E">
      <w:pPr>
        <w:rPr>
          <w:rFonts w:asciiTheme="minorHAnsi" w:hAnsiTheme="minorHAnsi" w:cstheme="minorHAnsi"/>
          <w:b/>
          <w:bCs/>
          <w:sz w:val="28"/>
          <w:szCs w:val="28"/>
          <w:u w:val="single"/>
        </w:rPr>
      </w:pPr>
      <w:r w:rsidRPr="00804D3E">
        <w:rPr>
          <w:rFonts w:asciiTheme="minorHAnsi" w:hAnsiTheme="minorHAnsi" w:cstheme="minorHAnsi"/>
          <w:b/>
          <w:bCs/>
          <w:noProof/>
          <w:sz w:val="28"/>
          <w:szCs w:val="28"/>
          <w:u w:val="single"/>
        </w:rPr>
        <w:drawing>
          <wp:inline distT="0" distB="0" distL="0" distR="0" wp14:anchorId="4F3C49B7" wp14:editId="4582DC8B">
            <wp:extent cx="5727700" cy="3396615"/>
            <wp:effectExtent l="0" t="0" r="0" b="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14"/>
                    <a:stretch>
                      <a:fillRect/>
                    </a:stretch>
                  </pic:blipFill>
                  <pic:spPr>
                    <a:xfrm>
                      <a:off x="0" y="0"/>
                      <a:ext cx="5727700" cy="3396615"/>
                    </a:xfrm>
                    <a:prstGeom prst="rect">
                      <a:avLst/>
                    </a:prstGeom>
                  </pic:spPr>
                </pic:pic>
              </a:graphicData>
            </a:graphic>
          </wp:inline>
        </w:drawing>
      </w:r>
    </w:p>
    <w:p w14:paraId="0C15CC85" w14:textId="12833536" w:rsidR="00A74824" w:rsidRDefault="00804D3E">
      <w:pPr>
        <w:rPr>
          <w:rFonts w:asciiTheme="minorHAnsi" w:hAnsiTheme="minorHAnsi" w:cstheme="minorHAnsi"/>
          <w:b/>
          <w:bCs/>
          <w:sz w:val="28"/>
          <w:szCs w:val="28"/>
          <w:u w:val="single"/>
        </w:rPr>
      </w:pPr>
      <w:r w:rsidRPr="00804D3E">
        <w:rPr>
          <w:rFonts w:asciiTheme="minorHAnsi" w:hAnsiTheme="minorHAnsi" w:cstheme="minorHAnsi"/>
          <w:b/>
          <w:bCs/>
          <w:noProof/>
          <w:sz w:val="28"/>
          <w:szCs w:val="28"/>
          <w:u w:val="single"/>
        </w:rPr>
        <w:drawing>
          <wp:inline distT="0" distB="0" distL="0" distR="0" wp14:anchorId="4E9D03DA" wp14:editId="7BD675E0">
            <wp:extent cx="5727700" cy="467360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5"/>
                    <a:stretch>
                      <a:fillRect/>
                    </a:stretch>
                  </pic:blipFill>
                  <pic:spPr>
                    <a:xfrm>
                      <a:off x="0" y="0"/>
                      <a:ext cx="5727700" cy="4673600"/>
                    </a:xfrm>
                    <a:prstGeom prst="rect">
                      <a:avLst/>
                    </a:prstGeom>
                  </pic:spPr>
                </pic:pic>
              </a:graphicData>
            </a:graphic>
          </wp:inline>
        </w:drawing>
      </w:r>
    </w:p>
    <w:p w14:paraId="14F2F0F1" w14:textId="4712170E" w:rsidR="00A74824" w:rsidRDefault="00A74824">
      <w:pPr>
        <w:rPr>
          <w:rFonts w:asciiTheme="minorHAnsi" w:hAnsiTheme="minorHAnsi" w:cstheme="minorHAnsi"/>
          <w:b/>
          <w:bCs/>
          <w:sz w:val="28"/>
          <w:szCs w:val="28"/>
          <w:u w:val="single"/>
        </w:rPr>
      </w:pPr>
    </w:p>
    <w:p w14:paraId="1C0B5532" w14:textId="50CE718D" w:rsidR="00A74824" w:rsidRPr="00ED6CEB" w:rsidRDefault="00ED6CEB">
      <w:pPr>
        <w:rPr>
          <w:rFonts w:asciiTheme="minorHAnsi" w:hAnsiTheme="minorHAnsi" w:cstheme="minorHAnsi"/>
        </w:rPr>
      </w:pPr>
      <w:r>
        <w:rPr>
          <w:rFonts w:asciiTheme="minorHAnsi" w:hAnsiTheme="minorHAnsi" w:cstheme="minorHAnsi"/>
        </w:rPr>
        <w:t xml:space="preserve">Welsh course on </w:t>
      </w:r>
      <w:proofErr w:type="spellStart"/>
      <w:r>
        <w:rPr>
          <w:rFonts w:asciiTheme="minorHAnsi" w:hAnsiTheme="minorHAnsi" w:cstheme="minorHAnsi"/>
        </w:rPr>
        <w:t>Learnwelsh.cymru</w:t>
      </w:r>
      <w:proofErr w:type="spellEnd"/>
      <w:r>
        <w:rPr>
          <w:rFonts w:asciiTheme="minorHAnsi" w:hAnsiTheme="minorHAnsi" w:cstheme="minorHAnsi"/>
        </w:rPr>
        <w:t xml:space="preserve">. </w:t>
      </w:r>
    </w:p>
    <w:p w14:paraId="601B1933" w14:textId="77777777" w:rsidR="000B23DF" w:rsidRDefault="000B23DF">
      <w:pPr>
        <w:rPr>
          <w:rFonts w:asciiTheme="minorHAnsi" w:hAnsiTheme="minorHAnsi" w:cstheme="minorHAnsi"/>
          <w:sz w:val="28"/>
          <w:szCs w:val="28"/>
        </w:rPr>
      </w:pPr>
    </w:p>
    <w:p w14:paraId="067A9388" w14:textId="685D588D" w:rsidR="004F69BD" w:rsidRDefault="00A74824">
      <w:pPr>
        <w:rPr>
          <w:rFonts w:asciiTheme="minorHAnsi" w:hAnsiTheme="minorHAnsi" w:cstheme="minorHAnsi"/>
          <w:sz w:val="28"/>
          <w:szCs w:val="28"/>
        </w:rPr>
      </w:pPr>
      <w:r>
        <w:rPr>
          <w:rFonts w:asciiTheme="minorHAnsi" w:hAnsiTheme="minorHAnsi" w:cstheme="minorHAnsi"/>
          <w:sz w:val="28"/>
          <w:szCs w:val="28"/>
        </w:rPr>
        <w:lastRenderedPageBreak/>
        <w:t>Subject Knowledge Development (Tab 5)</w:t>
      </w:r>
    </w:p>
    <w:p w14:paraId="12C18F7E" w14:textId="77777777" w:rsidR="00A74824" w:rsidRDefault="00A74824">
      <w:pPr>
        <w:rPr>
          <w:rFonts w:asciiTheme="minorHAnsi" w:hAnsiTheme="minorHAnsi" w:cstheme="minorHAnsi"/>
          <w:b/>
          <w:bCs/>
        </w:rPr>
      </w:pPr>
    </w:p>
    <w:p w14:paraId="1FBEAC7C" w14:textId="5AD7609D" w:rsidR="004F69BD" w:rsidRDefault="004F69BD">
      <w:pPr>
        <w:rPr>
          <w:rFonts w:asciiTheme="minorHAnsi" w:hAnsiTheme="minorHAnsi" w:cstheme="minorHAnsi"/>
        </w:rPr>
      </w:pPr>
      <w:r>
        <w:rPr>
          <w:rFonts w:asciiTheme="minorHAnsi" w:hAnsiTheme="minorHAnsi" w:cstheme="minorHAnsi"/>
        </w:rPr>
        <w:t xml:space="preserve">Prior to starting PTE3, I had a conversation with my class mentor via Teams and found that the class topic was based on a book called “Mary Jones and her Bible”. The school was a Church School therefore I ensured that I followed the school’s ethos. Prior to PTE3 I had no prior knowledge relating to the story of Mary Jones, therefore, to enable improvement and to develop my knowledge, I undertook research about the story of Mary Jones and her Bible. </w:t>
      </w:r>
      <w:r w:rsidR="007D3E60">
        <w:rPr>
          <w:rFonts w:asciiTheme="minorHAnsi" w:hAnsiTheme="minorHAnsi" w:cstheme="minorHAnsi"/>
        </w:rPr>
        <w:t>I undertook research through the websites “bydmaryjonesworld.org.uk”</w:t>
      </w:r>
      <w:r w:rsidR="00A61E93">
        <w:rPr>
          <w:rFonts w:asciiTheme="minorHAnsi" w:hAnsiTheme="minorHAnsi" w:cstheme="minorHAnsi"/>
        </w:rPr>
        <w:t>, BBC Bitesize</w:t>
      </w:r>
      <w:r w:rsidR="007D3E60">
        <w:rPr>
          <w:rFonts w:asciiTheme="minorHAnsi" w:hAnsiTheme="minorHAnsi" w:cstheme="minorHAnsi"/>
        </w:rPr>
        <w:t xml:space="preserve"> and </w:t>
      </w:r>
      <w:hyperlink r:id="rId16" w:history="1">
        <w:r w:rsidR="007D3E60" w:rsidRPr="00257B8B">
          <w:rPr>
            <w:rStyle w:val="Hyperlink"/>
            <w:rFonts w:asciiTheme="minorHAnsi" w:hAnsiTheme="minorHAnsi" w:cstheme="minorHAnsi"/>
          </w:rPr>
          <w:t>www.biblesociety.org.uk</w:t>
        </w:r>
      </w:hyperlink>
      <w:r w:rsidR="007D3E60">
        <w:rPr>
          <w:rFonts w:asciiTheme="minorHAnsi" w:hAnsiTheme="minorHAnsi" w:cstheme="minorHAnsi"/>
        </w:rPr>
        <w:t xml:space="preserve">. </w:t>
      </w:r>
    </w:p>
    <w:p w14:paraId="474B8908" w14:textId="54AB538B" w:rsidR="007D3E60" w:rsidRDefault="007D3E60">
      <w:pPr>
        <w:rPr>
          <w:rFonts w:asciiTheme="minorHAnsi" w:hAnsiTheme="minorHAnsi" w:cstheme="minorHAnsi"/>
        </w:rPr>
      </w:pPr>
    </w:p>
    <w:p w14:paraId="4BB0CBBE" w14:textId="61A374E1" w:rsidR="007D3E60" w:rsidRDefault="007D3E60">
      <w:pPr>
        <w:rPr>
          <w:rFonts w:asciiTheme="minorHAnsi" w:hAnsiTheme="minorHAnsi" w:cstheme="minorHAnsi"/>
        </w:rPr>
      </w:pPr>
      <w:r>
        <w:rPr>
          <w:rFonts w:asciiTheme="minorHAnsi" w:hAnsiTheme="minorHAnsi" w:cstheme="minorHAnsi"/>
        </w:rPr>
        <w:t xml:space="preserve">Over 200 years ago a </w:t>
      </w:r>
      <w:r w:rsidR="00A61E93">
        <w:rPr>
          <w:rFonts w:asciiTheme="minorHAnsi" w:hAnsiTheme="minorHAnsi" w:cstheme="minorHAnsi"/>
        </w:rPr>
        <w:t>15-year-old</w:t>
      </w:r>
      <w:r>
        <w:rPr>
          <w:rFonts w:asciiTheme="minorHAnsi" w:hAnsiTheme="minorHAnsi" w:cstheme="minorHAnsi"/>
        </w:rPr>
        <w:t xml:space="preserve"> Welsh girl named Mary Jones, walked 26 miles from Llanfihangel-Y-Pennant to Balan to purchase a Welsh Bible. </w:t>
      </w:r>
      <w:r w:rsidR="00A61E93">
        <w:rPr>
          <w:rFonts w:asciiTheme="minorHAnsi" w:hAnsiTheme="minorHAnsi" w:cstheme="minorHAnsi"/>
        </w:rPr>
        <w:t xml:space="preserve">Mary grew up in a poor family, her farther died when she was young, and her mother struggled to provide for her. Mary’s passion was to read stories from the Bible, so Mary Jones saved her money for 6 years before walking to Bala to buy one. </w:t>
      </w:r>
    </w:p>
    <w:p w14:paraId="7AAA7C1E" w14:textId="77777777" w:rsidR="007D3E60" w:rsidRDefault="007D3E60">
      <w:pPr>
        <w:rPr>
          <w:rFonts w:asciiTheme="minorHAnsi" w:hAnsiTheme="minorHAnsi" w:cstheme="minorHAnsi"/>
        </w:rPr>
      </w:pPr>
    </w:p>
    <w:p w14:paraId="7360CACC" w14:textId="6882CA79" w:rsidR="003B6485" w:rsidRPr="00DA6077" w:rsidRDefault="00790919" w:rsidP="003B6485">
      <w:pPr>
        <w:rPr>
          <w:rFonts w:asciiTheme="minorHAnsi" w:hAnsiTheme="minorHAnsi" w:cstheme="minorHAnsi"/>
        </w:rPr>
      </w:pPr>
      <w:r>
        <w:rPr>
          <w:rFonts w:asciiTheme="minorHAnsi" w:hAnsiTheme="minorHAnsi" w:cstheme="minorHAnsi"/>
        </w:rPr>
        <w:t xml:space="preserve">After conducting research and reading the story Mary Jones and her Bible, I felt confident that I could plan and deliver lessons to a high standard, meeting the needs of all pupils online and in the classroom. </w:t>
      </w:r>
      <w:r w:rsidR="003B6485" w:rsidRPr="003B6485">
        <w:rPr>
          <w:rFonts w:asciiTheme="minorHAnsi" w:hAnsiTheme="minorHAnsi" w:cstheme="minorHAnsi"/>
        </w:rPr>
        <w:t xml:space="preserve">Through the topic, </w:t>
      </w:r>
      <w:r w:rsidR="003B6485">
        <w:rPr>
          <w:rFonts w:asciiTheme="minorHAnsi" w:hAnsiTheme="minorHAnsi" w:cstheme="minorHAnsi"/>
        </w:rPr>
        <w:t xml:space="preserve">I had </w:t>
      </w:r>
      <w:r w:rsidR="003B6485" w:rsidRPr="003B6485">
        <w:rPr>
          <w:rFonts w:asciiTheme="minorHAnsi" w:hAnsiTheme="minorHAnsi" w:cstheme="minorHAnsi"/>
        </w:rPr>
        <w:t xml:space="preserve">the opportunity to extend the learner’s cultural, linguistic, religious and socio-economic experience </w:t>
      </w:r>
      <w:r w:rsidR="003B6485">
        <w:rPr>
          <w:rFonts w:asciiTheme="minorHAnsi" w:hAnsiTheme="minorHAnsi" w:cstheme="minorHAnsi"/>
        </w:rPr>
        <w:t>by</w:t>
      </w:r>
      <w:r w:rsidR="003B6485" w:rsidRPr="003B6485">
        <w:rPr>
          <w:rFonts w:asciiTheme="minorHAnsi" w:hAnsiTheme="minorHAnsi" w:cstheme="minorHAnsi"/>
        </w:rPr>
        <w:t xml:space="preserve"> fostering Curriculum </w:t>
      </w:r>
      <w:proofErr w:type="spellStart"/>
      <w:r w:rsidR="003B6485" w:rsidRPr="003B6485">
        <w:rPr>
          <w:rFonts w:asciiTheme="minorHAnsi" w:hAnsiTheme="minorHAnsi" w:cstheme="minorHAnsi"/>
        </w:rPr>
        <w:t>Cymreig</w:t>
      </w:r>
      <w:proofErr w:type="spellEnd"/>
      <w:r w:rsidR="003B6485" w:rsidRPr="003B6485">
        <w:rPr>
          <w:rFonts w:asciiTheme="minorHAnsi" w:hAnsiTheme="minorHAnsi" w:cstheme="minorHAnsi"/>
        </w:rPr>
        <w:t>.</w:t>
      </w:r>
      <w:r w:rsidR="00A61E93">
        <w:rPr>
          <w:rFonts w:asciiTheme="minorHAnsi" w:hAnsiTheme="minorHAnsi" w:cstheme="minorHAnsi"/>
        </w:rPr>
        <w:t xml:space="preserve"> I confidently planned cross-curricular lessons linked to the Welsh weather around Wales</w:t>
      </w:r>
      <w:r w:rsidR="00971A95">
        <w:rPr>
          <w:rFonts w:asciiTheme="minorHAnsi" w:hAnsiTheme="minorHAnsi" w:cstheme="minorHAnsi"/>
        </w:rPr>
        <w:t xml:space="preserve">, using Bala and Llanfihangel-Y-Pennant as locations on the map. I planned lessons focusing on different materials and linked </w:t>
      </w:r>
      <w:r w:rsidR="00DA6077">
        <w:rPr>
          <w:rFonts w:asciiTheme="minorHAnsi" w:hAnsiTheme="minorHAnsi" w:cstheme="minorHAnsi"/>
        </w:rPr>
        <w:t xml:space="preserve">this to Mary Jones’ house. The pupils also had to sequence the story of Mary Jones and her Bible in the correct order using </w:t>
      </w:r>
      <w:proofErr w:type="spellStart"/>
      <w:r w:rsidR="00DA6077">
        <w:rPr>
          <w:rFonts w:asciiTheme="minorHAnsi" w:hAnsiTheme="minorHAnsi" w:cstheme="minorHAnsi"/>
        </w:rPr>
        <w:t>Jamboard</w:t>
      </w:r>
      <w:proofErr w:type="spellEnd"/>
      <w:r w:rsidR="00DA6077">
        <w:rPr>
          <w:rFonts w:asciiTheme="minorHAnsi" w:hAnsiTheme="minorHAnsi" w:cstheme="minorHAnsi"/>
        </w:rPr>
        <w:t xml:space="preserve">. </w:t>
      </w:r>
    </w:p>
    <w:p w14:paraId="76B6C461" w14:textId="77777777" w:rsidR="003B6485" w:rsidRPr="004F69BD" w:rsidRDefault="003B6485">
      <w:pPr>
        <w:rPr>
          <w:rFonts w:asciiTheme="minorHAnsi" w:hAnsiTheme="minorHAnsi" w:cstheme="minorHAnsi"/>
        </w:rPr>
      </w:pPr>
    </w:p>
    <w:p w14:paraId="5F04F1D1" w14:textId="69A84652" w:rsidR="004F69BD" w:rsidRDefault="00ED6CEB">
      <w:pPr>
        <w:rPr>
          <w:rFonts w:asciiTheme="minorHAnsi" w:hAnsiTheme="minorHAnsi" w:cstheme="minorHAnsi"/>
          <w:b/>
          <w:bCs/>
        </w:rPr>
      </w:pPr>
      <w:r w:rsidRPr="00ED6CEB">
        <w:rPr>
          <w:rFonts w:asciiTheme="minorHAnsi" w:hAnsiTheme="minorHAnsi" w:cstheme="minorHAnsi"/>
          <w:b/>
          <w:bCs/>
          <w:noProof/>
        </w:rPr>
        <w:drawing>
          <wp:anchor distT="0" distB="0" distL="114300" distR="114300" simplePos="0" relativeHeight="251670528" behindDoc="0" locked="0" layoutInCell="1" allowOverlap="1" wp14:anchorId="490B85EE" wp14:editId="393AE0C5">
            <wp:simplePos x="0" y="0"/>
            <wp:positionH relativeFrom="column">
              <wp:posOffset>-69273</wp:posOffset>
            </wp:positionH>
            <wp:positionV relativeFrom="paragraph">
              <wp:posOffset>207991</wp:posOffset>
            </wp:positionV>
            <wp:extent cx="5727700" cy="3564890"/>
            <wp:effectExtent l="0" t="0" r="0" b="3810"/>
            <wp:wrapSquare wrapText="bothSides"/>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3564890"/>
                    </a:xfrm>
                    <a:prstGeom prst="rect">
                      <a:avLst/>
                    </a:prstGeom>
                  </pic:spPr>
                </pic:pic>
              </a:graphicData>
            </a:graphic>
            <wp14:sizeRelH relativeFrom="page">
              <wp14:pctWidth>0</wp14:pctWidth>
            </wp14:sizeRelH>
            <wp14:sizeRelV relativeFrom="page">
              <wp14:pctHeight>0</wp14:pctHeight>
            </wp14:sizeRelV>
          </wp:anchor>
        </w:drawing>
      </w:r>
    </w:p>
    <w:p w14:paraId="797B96ED" w14:textId="6A950AE8" w:rsidR="00A74824" w:rsidRDefault="00ED6CEB">
      <w:pPr>
        <w:rPr>
          <w:rFonts w:asciiTheme="minorHAnsi" w:hAnsiTheme="minorHAnsi" w:cstheme="minorHAnsi"/>
          <w:b/>
          <w:bCs/>
        </w:rPr>
      </w:pPr>
      <w:r w:rsidRPr="00ED6CEB">
        <w:rPr>
          <w:rFonts w:asciiTheme="minorHAnsi" w:hAnsiTheme="minorHAnsi" w:cstheme="minorHAnsi"/>
          <w:b/>
          <w:bCs/>
          <w:noProof/>
        </w:rPr>
        <w:lastRenderedPageBreak/>
        <w:drawing>
          <wp:anchor distT="0" distB="0" distL="114300" distR="114300" simplePos="0" relativeHeight="251669504" behindDoc="0" locked="0" layoutInCell="1" allowOverlap="1" wp14:anchorId="1D50A8DE" wp14:editId="77277871">
            <wp:simplePos x="0" y="0"/>
            <wp:positionH relativeFrom="column">
              <wp:posOffset>152343</wp:posOffset>
            </wp:positionH>
            <wp:positionV relativeFrom="paragraph">
              <wp:posOffset>82550</wp:posOffset>
            </wp:positionV>
            <wp:extent cx="5358130" cy="5915660"/>
            <wp:effectExtent l="0" t="0" r="1270" b="2540"/>
            <wp:wrapSquare wrapText="bothSides"/>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358130" cy="5915660"/>
                    </a:xfrm>
                    <a:prstGeom prst="rect">
                      <a:avLst/>
                    </a:prstGeom>
                  </pic:spPr>
                </pic:pic>
              </a:graphicData>
            </a:graphic>
            <wp14:sizeRelH relativeFrom="page">
              <wp14:pctWidth>0</wp14:pctWidth>
            </wp14:sizeRelH>
            <wp14:sizeRelV relativeFrom="page">
              <wp14:pctHeight>0</wp14:pctHeight>
            </wp14:sizeRelV>
          </wp:anchor>
        </w:drawing>
      </w:r>
    </w:p>
    <w:p w14:paraId="359EDDC2" w14:textId="45CD286F" w:rsidR="00A74824" w:rsidRDefault="00A74824">
      <w:pPr>
        <w:rPr>
          <w:rFonts w:asciiTheme="minorHAnsi" w:hAnsiTheme="minorHAnsi" w:cstheme="minorHAnsi"/>
          <w:b/>
          <w:bCs/>
        </w:rPr>
      </w:pPr>
    </w:p>
    <w:p w14:paraId="38C8C7AA" w14:textId="2B73CBA3" w:rsidR="00A74824" w:rsidRPr="00ED6CEB" w:rsidRDefault="00ED6CEB">
      <w:pPr>
        <w:rPr>
          <w:rFonts w:asciiTheme="minorHAnsi" w:hAnsiTheme="minorHAnsi" w:cstheme="minorHAnsi"/>
        </w:rPr>
      </w:pPr>
      <w:r w:rsidRPr="00ED6CEB">
        <w:rPr>
          <w:rFonts w:asciiTheme="minorHAnsi" w:hAnsiTheme="minorHAnsi" w:cstheme="minorHAnsi"/>
        </w:rPr>
        <w:t>Websites used to undertake research to improve my knowledge on the story of Mary Jones.</w:t>
      </w:r>
    </w:p>
    <w:p w14:paraId="73ABD156" w14:textId="531F8B91" w:rsidR="00A74824" w:rsidRDefault="00A74824">
      <w:pPr>
        <w:rPr>
          <w:rFonts w:asciiTheme="minorHAnsi" w:hAnsiTheme="minorHAnsi" w:cstheme="minorHAnsi"/>
          <w:b/>
          <w:bCs/>
        </w:rPr>
      </w:pPr>
    </w:p>
    <w:p w14:paraId="623B1BE3" w14:textId="037D1825" w:rsidR="00A74824" w:rsidRDefault="00A74824">
      <w:pPr>
        <w:rPr>
          <w:rFonts w:asciiTheme="minorHAnsi" w:hAnsiTheme="minorHAnsi" w:cstheme="minorHAnsi"/>
          <w:b/>
          <w:bCs/>
        </w:rPr>
      </w:pPr>
    </w:p>
    <w:p w14:paraId="5C4FCE21" w14:textId="4AEFB156" w:rsidR="00A74824" w:rsidRDefault="00A74824">
      <w:pPr>
        <w:rPr>
          <w:rFonts w:asciiTheme="minorHAnsi" w:hAnsiTheme="minorHAnsi" w:cstheme="minorHAnsi"/>
          <w:b/>
          <w:bCs/>
        </w:rPr>
      </w:pPr>
    </w:p>
    <w:p w14:paraId="309D447C" w14:textId="61B2F753" w:rsidR="00A74824" w:rsidRDefault="00A74824">
      <w:pPr>
        <w:rPr>
          <w:rFonts w:asciiTheme="minorHAnsi" w:hAnsiTheme="minorHAnsi" w:cstheme="minorHAnsi"/>
          <w:b/>
          <w:bCs/>
        </w:rPr>
      </w:pPr>
    </w:p>
    <w:p w14:paraId="215A3EA0" w14:textId="1C7BCE07" w:rsidR="00A74824" w:rsidRDefault="00A74824">
      <w:pPr>
        <w:rPr>
          <w:rFonts w:asciiTheme="minorHAnsi" w:hAnsiTheme="minorHAnsi" w:cstheme="minorHAnsi"/>
          <w:b/>
          <w:bCs/>
        </w:rPr>
      </w:pPr>
    </w:p>
    <w:p w14:paraId="7AE22B52" w14:textId="0AA29CA9" w:rsidR="00A74824" w:rsidRDefault="00A74824">
      <w:pPr>
        <w:rPr>
          <w:rFonts w:asciiTheme="minorHAnsi" w:hAnsiTheme="minorHAnsi" w:cstheme="minorHAnsi"/>
          <w:b/>
          <w:bCs/>
        </w:rPr>
      </w:pPr>
    </w:p>
    <w:p w14:paraId="1B60BEC9" w14:textId="77777777" w:rsidR="000B23DF" w:rsidRDefault="000B23DF">
      <w:pPr>
        <w:rPr>
          <w:rFonts w:asciiTheme="minorHAnsi" w:hAnsiTheme="minorHAnsi" w:cstheme="minorHAnsi"/>
          <w:b/>
          <w:bCs/>
        </w:rPr>
      </w:pPr>
    </w:p>
    <w:p w14:paraId="3E0CAFB6" w14:textId="335C2A9D" w:rsidR="00A74824" w:rsidRDefault="00A74824">
      <w:pPr>
        <w:rPr>
          <w:rFonts w:asciiTheme="minorHAnsi" w:hAnsiTheme="minorHAnsi" w:cstheme="minorHAnsi"/>
          <w:b/>
          <w:bCs/>
        </w:rPr>
      </w:pPr>
    </w:p>
    <w:p w14:paraId="12EED988" w14:textId="44EA3753" w:rsidR="00A74824" w:rsidRDefault="00A74824">
      <w:pPr>
        <w:rPr>
          <w:rFonts w:asciiTheme="minorHAnsi" w:hAnsiTheme="minorHAnsi" w:cstheme="minorHAnsi"/>
          <w:b/>
          <w:bCs/>
        </w:rPr>
      </w:pPr>
    </w:p>
    <w:p w14:paraId="7DD387A3" w14:textId="3707653D" w:rsidR="00A74824" w:rsidRDefault="00A74824">
      <w:pPr>
        <w:rPr>
          <w:rFonts w:asciiTheme="minorHAnsi" w:hAnsiTheme="minorHAnsi" w:cstheme="minorHAnsi"/>
          <w:b/>
          <w:bCs/>
        </w:rPr>
      </w:pPr>
    </w:p>
    <w:p w14:paraId="31C393BA" w14:textId="370713BF" w:rsidR="00A74824" w:rsidRDefault="00A74824">
      <w:pPr>
        <w:rPr>
          <w:rFonts w:asciiTheme="minorHAnsi" w:hAnsiTheme="minorHAnsi" w:cstheme="minorHAnsi"/>
          <w:b/>
          <w:bCs/>
        </w:rPr>
      </w:pPr>
    </w:p>
    <w:p w14:paraId="258D63AD" w14:textId="3C359CCB" w:rsidR="00A74824" w:rsidRDefault="00A74824">
      <w:pPr>
        <w:rPr>
          <w:rFonts w:asciiTheme="minorHAnsi" w:hAnsiTheme="minorHAnsi" w:cstheme="minorHAnsi"/>
          <w:b/>
          <w:bCs/>
        </w:rPr>
      </w:pPr>
    </w:p>
    <w:p w14:paraId="45C9CF76" w14:textId="77777777" w:rsidR="0077263D" w:rsidRDefault="0077263D">
      <w:pPr>
        <w:rPr>
          <w:rFonts w:asciiTheme="minorHAnsi" w:hAnsiTheme="minorHAnsi" w:cstheme="minorHAnsi"/>
          <w:b/>
          <w:bCs/>
        </w:rPr>
      </w:pPr>
    </w:p>
    <w:p w14:paraId="4482D264" w14:textId="07266063" w:rsidR="00DA6077" w:rsidRPr="009A442D" w:rsidRDefault="0077263D">
      <w:pPr>
        <w:rPr>
          <w:rFonts w:asciiTheme="minorHAnsi" w:hAnsiTheme="minorHAnsi" w:cstheme="minorHAnsi"/>
          <w:b/>
          <w:bCs/>
          <w:sz w:val="28"/>
          <w:szCs w:val="28"/>
          <w:u w:val="single"/>
        </w:rPr>
      </w:pPr>
      <w:r>
        <w:rPr>
          <w:rFonts w:asciiTheme="minorHAnsi" w:hAnsiTheme="minorHAnsi" w:cstheme="minorHAnsi"/>
          <w:sz w:val="28"/>
          <w:szCs w:val="28"/>
        </w:rPr>
        <w:lastRenderedPageBreak/>
        <w:t>Progression in Learning template 1</w:t>
      </w:r>
      <w:r w:rsidR="00FB28C4">
        <w:rPr>
          <w:rFonts w:asciiTheme="minorHAnsi" w:hAnsiTheme="minorHAnsi" w:cstheme="minorHAnsi"/>
          <w:sz w:val="28"/>
          <w:szCs w:val="28"/>
        </w:rPr>
        <w:t>- (See appendix 1-6)</w:t>
      </w:r>
    </w:p>
    <w:p w14:paraId="0FF1182C" w14:textId="77777777" w:rsidR="0077263D" w:rsidRDefault="0077263D">
      <w:pPr>
        <w:rPr>
          <w:rFonts w:asciiTheme="minorHAnsi" w:hAnsiTheme="minorHAnsi" w:cstheme="minorHAnsi"/>
        </w:rPr>
      </w:pPr>
    </w:p>
    <w:p w14:paraId="52F0104C" w14:textId="5B90530B" w:rsidR="009B009B" w:rsidRPr="0077263D" w:rsidRDefault="00DA6077">
      <w:pPr>
        <w:rPr>
          <w:rFonts w:asciiTheme="minorHAnsi" w:hAnsiTheme="minorHAnsi" w:cstheme="minorHAnsi"/>
        </w:rPr>
      </w:pPr>
      <w:r w:rsidRPr="0077263D">
        <w:rPr>
          <w:rFonts w:asciiTheme="minorHAnsi" w:hAnsiTheme="minorHAnsi" w:cstheme="minorHAnsi"/>
        </w:rPr>
        <w:t>T</w:t>
      </w:r>
      <w:r w:rsidR="009B009B" w:rsidRPr="0077263D">
        <w:rPr>
          <w:rFonts w:asciiTheme="minorHAnsi" w:hAnsiTheme="minorHAnsi" w:cstheme="minorHAnsi"/>
        </w:rPr>
        <w:t>emplate 1 capacity maths lesson</w:t>
      </w:r>
      <w:r w:rsidR="0077263D">
        <w:rPr>
          <w:rFonts w:asciiTheme="minorHAnsi" w:hAnsiTheme="minorHAnsi" w:cstheme="minorHAnsi"/>
        </w:rPr>
        <w:t>:</w:t>
      </w:r>
      <w:r w:rsidR="006B7193" w:rsidRPr="0077263D">
        <w:rPr>
          <w:rFonts w:asciiTheme="minorHAnsi" w:hAnsiTheme="minorHAnsi" w:cstheme="minorHAnsi"/>
        </w:rPr>
        <w:t xml:space="preserve"> </w:t>
      </w:r>
    </w:p>
    <w:p w14:paraId="0F7D7F7C" w14:textId="77777777" w:rsidR="00CB1616" w:rsidRPr="009A442D" w:rsidRDefault="00CB1616">
      <w:pPr>
        <w:rPr>
          <w:rFonts w:asciiTheme="minorHAnsi" w:hAnsiTheme="minorHAnsi" w:cstheme="minorHAnsi"/>
        </w:rPr>
      </w:pPr>
    </w:p>
    <w:p w14:paraId="1BF730B8" w14:textId="77777777" w:rsidR="0077263D" w:rsidRPr="0077263D" w:rsidRDefault="0077263D" w:rsidP="0077263D">
      <w:pPr>
        <w:pStyle w:val="Heading2"/>
        <w:spacing w:before="0" w:beforeAutospacing="0" w:after="0" w:afterAutospacing="0"/>
        <w:rPr>
          <w:rFonts w:asciiTheme="minorHAnsi" w:hAnsiTheme="minorHAnsi" w:cstheme="minorHAnsi"/>
          <w:b w:val="0"/>
          <w:bCs w:val="0"/>
          <w:color w:val="161616"/>
          <w:sz w:val="28"/>
          <w:szCs w:val="28"/>
        </w:rPr>
      </w:pPr>
      <w:r w:rsidRPr="0077263D">
        <w:rPr>
          <w:rFonts w:asciiTheme="minorHAnsi" w:hAnsiTheme="minorHAnsi" w:cstheme="minorHAnsi"/>
          <w:b w:val="0"/>
          <w:bCs w:val="0"/>
          <w:color w:val="161616"/>
          <w:sz w:val="28"/>
          <w:szCs w:val="28"/>
        </w:rPr>
        <w:t>What did you do and why?</w:t>
      </w:r>
    </w:p>
    <w:p w14:paraId="6570720A" w14:textId="073B1EED" w:rsidR="00174AC0" w:rsidRPr="009A442D" w:rsidRDefault="009B009B">
      <w:pPr>
        <w:rPr>
          <w:rFonts w:asciiTheme="minorHAnsi" w:hAnsiTheme="minorHAnsi" w:cstheme="minorHAnsi"/>
        </w:rPr>
      </w:pPr>
      <w:r w:rsidRPr="009A442D">
        <w:rPr>
          <w:rFonts w:asciiTheme="minorHAnsi" w:hAnsiTheme="minorHAnsi" w:cstheme="minorHAnsi"/>
        </w:rPr>
        <w:t>During PTE3, I planned a series of capacity lessons that coincide with each other. Each lesson ensured that the pupils were building on their prior knowledge to further develop their understanding of capacity. Due to the Covid-19 pandemic the pupils missed loads of work, therefore when planning the first introduction lesson to capacity I focused on skills from the year 1 strand. I ensured that the pupils understood the basic language related to capacity such as "more than, less than, empty, almost full" etc before moving on.</w:t>
      </w:r>
      <w:r w:rsidR="00174AC0" w:rsidRPr="009A442D">
        <w:rPr>
          <w:rFonts w:asciiTheme="minorHAnsi" w:hAnsiTheme="minorHAnsi" w:cstheme="minorHAnsi"/>
        </w:rPr>
        <w:t xml:space="preserve"> </w:t>
      </w:r>
      <w:r w:rsidRPr="009A442D">
        <w:rPr>
          <w:rFonts w:asciiTheme="minorHAnsi" w:hAnsiTheme="minorHAnsi" w:cstheme="minorHAnsi"/>
        </w:rPr>
        <w:t>The first few lessons focused on non-standard units before progressing onto standard units and word problems.</w:t>
      </w:r>
      <w:r w:rsidR="00174AC0" w:rsidRPr="009A442D">
        <w:rPr>
          <w:rFonts w:asciiTheme="minorHAnsi" w:hAnsiTheme="minorHAnsi" w:cstheme="minorHAnsi"/>
        </w:rPr>
        <w:t xml:space="preserve"> The Welsh Government (2020, p.124) states that “the application of mathematics to solve problems in real-world contexts – plays a critical part in our everyday lives”. Therefore, I provided an opportunity for the pupils to apply their knowledge in “real life contexts” by practising their measuring skills ready to make pancakes for Shrove Tuesday. </w:t>
      </w:r>
    </w:p>
    <w:p w14:paraId="4B36F007" w14:textId="17077DE0" w:rsidR="00174AC0" w:rsidRPr="009A442D" w:rsidRDefault="00174AC0">
      <w:pPr>
        <w:rPr>
          <w:rFonts w:asciiTheme="minorHAnsi" w:hAnsiTheme="minorHAnsi" w:cstheme="minorHAnsi"/>
        </w:rPr>
      </w:pPr>
    </w:p>
    <w:p w14:paraId="4212E6EC" w14:textId="426E44B3" w:rsidR="00174AC0" w:rsidRPr="009A442D" w:rsidRDefault="009B009B" w:rsidP="00174AC0">
      <w:pPr>
        <w:rPr>
          <w:rFonts w:asciiTheme="minorHAnsi" w:hAnsiTheme="minorHAnsi" w:cstheme="minorHAnsi"/>
        </w:rPr>
      </w:pPr>
      <w:r w:rsidRPr="009A442D">
        <w:rPr>
          <w:rFonts w:asciiTheme="minorHAnsi" w:hAnsiTheme="minorHAnsi" w:cstheme="minorHAnsi"/>
        </w:rPr>
        <w:t xml:space="preserve">When the pupils returned to school during after the restrictions eased, each morning I assessed the pupils’ knowledge by asking the pupils quick mental maths questions linked to capacity. </w:t>
      </w:r>
      <w:r w:rsidR="00D15A94" w:rsidRPr="009A442D">
        <w:rPr>
          <w:rFonts w:asciiTheme="minorHAnsi" w:hAnsiTheme="minorHAnsi" w:cstheme="minorHAnsi"/>
        </w:rPr>
        <w:t xml:space="preserve">During the mental maths sessions, I was able to provide the pupils with immediate verbal feedback, to further support and develop their understanding. </w:t>
      </w:r>
      <w:r w:rsidRPr="009A442D">
        <w:rPr>
          <w:rFonts w:asciiTheme="minorHAnsi" w:hAnsiTheme="minorHAnsi" w:cstheme="minorHAnsi"/>
        </w:rPr>
        <w:t>After engaging with the pupils, it was clear to see which pupils had been completing their home learning independently and with support.</w:t>
      </w:r>
      <w:r w:rsidR="00174AC0" w:rsidRPr="009A442D">
        <w:rPr>
          <w:rFonts w:asciiTheme="minorHAnsi" w:hAnsiTheme="minorHAnsi" w:cstheme="minorHAnsi"/>
        </w:rPr>
        <w:t xml:space="preserve"> To ensure that the pupils developed a conceptual understanding, I used verbal, visual, digital and concrete resources to engage and deepen the pupils understanding. </w:t>
      </w:r>
    </w:p>
    <w:p w14:paraId="4A68621A" w14:textId="6A31B397" w:rsidR="00174AC0" w:rsidRPr="009A442D" w:rsidRDefault="00174AC0">
      <w:pPr>
        <w:rPr>
          <w:rFonts w:asciiTheme="minorHAnsi" w:hAnsiTheme="minorHAnsi" w:cstheme="minorHAnsi"/>
        </w:rPr>
      </w:pPr>
    </w:p>
    <w:p w14:paraId="3E4E3F76" w14:textId="0D7DC929" w:rsidR="00CB1616" w:rsidRPr="009A442D" w:rsidRDefault="009B009B">
      <w:pPr>
        <w:rPr>
          <w:rFonts w:asciiTheme="minorHAnsi" w:hAnsiTheme="minorHAnsi" w:cstheme="minorHAnsi"/>
        </w:rPr>
      </w:pPr>
      <w:r w:rsidRPr="009A442D">
        <w:rPr>
          <w:rFonts w:asciiTheme="minorHAnsi" w:hAnsiTheme="minorHAnsi" w:cstheme="minorHAnsi"/>
        </w:rPr>
        <w:t xml:space="preserve">After assessing the </w:t>
      </w:r>
      <w:r w:rsidR="00174AC0" w:rsidRPr="009A442D">
        <w:rPr>
          <w:rFonts w:asciiTheme="minorHAnsi" w:hAnsiTheme="minorHAnsi" w:cstheme="minorHAnsi"/>
        </w:rPr>
        <w:t>pupil’s</w:t>
      </w:r>
      <w:r w:rsidRPr="009A442D">
        <w:rPr>
          <w:rFonts w:asciiTheme="minorHAnsi" w:hAnsiTheme="minorHAnsi" w:cstheme="minorHAnsi"/>
        </w:rPr>
        <w:t xml:space="preserve"> </w:t>
      </w:r>
      <w:r w:rsidR="00174AC0" w:rsidRPr="009A442D">
        <w:rPr>
          <w:rFonts w:asciiTheme="minorHAnsi" w:hAnsiTheme="minorHAnsi" w:cstheme="minorHAnsi"/>
        </w:rPr>
        <w:t>knowledge,</w:t>
      </w:r>
      <w:r w:rsidRPr="009A442D">
        <w:rPr>
          <w:rFonts w:asciiTheme="minorHAnsi" w:hAnsiTheme="minorHAnsi" w:cstheme="minorHAnsi"/>
        </w:rPr>
        <w:t xml:space="preserve"> I understood that the next step was to see if the pupils could apply their knowledge independently </w:t>
      </w:r>
      <w:r w:rsidR="00174AC0" w:rsidRPr="009A442D">
        <w:rPr>
          <w:rFonts w:asciiTheme="minorHAnsi" w:hAnsiTheme="minorHAnsi" w:cstheme="minorHAnsi"/>
        </w:rPr>
        <w:t xml:space="preserve">in the enhanced provision areas. To ensure that the pupils had an equal opportunity to thrive in the learning, the independent challenges were differentiated to meet the needs of all learners. </w:t>
      </w:r>
      <w:r w:rsidR="00D15A94" w:rsidRPr="009A442D">
        <w:rPr>
          <w:rFonts w:asciiTheme="minorHAnsi" w:hAnsiTheme="minorHAnsi" w:cstheme="minorHAnsi"/>
        </w:rPr>
        <w:t xml:space="preserve">The higher ability pupils had additional challenge questions to complete at the end of each independent task. </w:t>
      </w:r>
    </w:p>
    <w:p w14:paraId="25D5AAEF" w14:textId="77777777" w:rsidR="0077263D" w:rsidRDefault="0077263D" w:rsidP="0077263D">
      <w:pPr>
        <w:outlineLvl w:val="1"/>
        <w:rPr>
          <w:rFonts w:asciiTheme="minorHAnsi" w:hAnsiTheme="minorHAnsi" w:cstheme="minorHAnsi"/>
          <w:color w:val="161616"/>
          <w:sz w:val="28"/>
          <w:szCs w:val="28"/>
        </w:rPr>
      </w:pPr>
    </w:p>
    <w:p w14:paraId="1426DAFD" w14:textId="31ABC5F2" w:rsidR="0077263D" w:rsidRPr="0077263D" w:rsidRDefault="0077263D" w:rsidP="0077263D">
      <w:pPr>
        <w:outlineLvl w:val="1"/>
        <w:rPr>
          <w:rFonts w:asciiTheme="minorHAnsi" w:hAnsiTheme="minorHAnsi" w:cstheme="minorHAnsi"/>
          <w:color w:val="161616"/>
          <w:sz w:val="28"/>
          <w:szCs w:val="28"/>
        </w:rPr>
      </w:pPr>
      <w:r w:rsidRPr="0077263D">
        <w:rPr>
          <w:rFonts w:asciiTheme="minorHAnsi" w:hAnsiTheme="minorHAnsi" w:cstheme="minorHAnsi"/>
          <w:color w:val="161616"/>
          <w:sz w:val="28"/>
          <w:szCs w:val="28"/>
        </w:rPr>
        <w:t>What have you learned?</w:t>
      </w:r>
    </w:p>
    <w:p w14:paraId="13F645E5" w14:textId="097F3DE4" w:rsidR="009B009B" w:rsidRPr="009A442D" w:rsidRDefault="00D15A94" w:rsidP="009B009B">
      <w:pPr>
        <w:rPr>
          <w:rFonts w:asciiTheme="minorHAnsi" w:hAnsiTheme="minorHAnsi" w:cstheme="minorHAnsi"/>
          <w:color w:val="161616"/>
        </w:rPr>
      </w:pPr>
      <w:r w:rsidRPr="009A442D">
        <w:rPr>
          <w:rFonts w:asciiTheme="minorHAnsi" w:hAnsiTheme="minorHAnsi" w:cstheme="minorHAnsi"/>
        </w:rPr>
        <w:t xml:space="preserve">I have developed an understanding of the importance of planning for progression. Planning for a continuum of lessons that ensure progression is vital in any area of learning. In order for the pupils to progress in their learning it is vital that the pupils are provided with the opportunity to apply their prior knowledge in different contexts, through real life experiences, independent tasks and through cross-curricular lessons. </w:t>
      </w:r>
      <w:r w:rsidR="009B009B" w:rsidRPr="009B009B">
        <w:rPr>
          <w:rFonts w:asciiTheme="minorHAnsi" w:hAnsiTheme="minorHAnsi" w:cstheme="minorHAnsi"/>
          <w:color w:val="161616"/>
        </w:rPr>
        <w:t>I have learnt how to plan and teach a whole maths topic, such as capacity which has demonstrated how pupils progress over a continuum of lessons. </w:t>
      </w:r>
    </w:p>
    <w:p w14:paraId="71761696" w14:textId="110B5A62" w:rsidR="00BC6542" w:rsidRDefault="00BC6542" w:rsidP="009B009B">
      <w:pPr>
        <w:rPr>
          <w:rFonts w:asciiTheme="minorHAnsi" w:eastAsiaTheme="minorHAnsi" w:hAnsiTheme="minorHAnsi" w:cstheme="minorHAnsi"/>
          <w:lang w:eastAsia="en-US"/>
        </w:rPr>
      </w:pPr>
    </w:p>
    <w:p w14:paraId="7B9726FB" w14:textId="3DEE5762" w:rsidR="0077263D" w:rsidRPr="0077263D" w:rsidRDefault="0077263D" w:rsidP="009B009B">
      <w:pPr>
        <w:rPr>
          <w:rFonts w:asciiTheme="minorHAnsi" w:eastAsiaTheme="minorHAnsi" w:hAnsiTheme="minorHAnsi" w:cstheme="minorHAnsi"/>
          <w:sz w:val="28"/>
          <w:szCs w:val="28"/>
          <w:lang w:eastAsia="en-US"/>
        </w:rPr>
      </w:pPr>
      <w:r w:rsidRPr="0077263D">
        <w:rPr>
          <w:rFonts w:asciiTheme="minorHAnsi" w:eastAsiaTheme="minorHAnsi" w:hAnsiTheme="minorHAnsi" w:cstheme="minorHAnsi"/>
          <w:sz w:val="28"/>
          <w:szCs w:val="28"/>
          <w:lang w:eastAsia="en-US"/>
        </w:rPr>
        <w:t>What next?</w:t>
      </w:r>
    </w:p>
    <w:p w14:paraId="7D580894" w14:textId="77777777" w:rsidR="000B23DF" w:rsidRDefault="00D15A94" w:rsidP="009B009B">
      <w:pPr>
        <w:rPr>
          <w:rFonts w:asciiTheme="minorHAnsi" w:hAnsiTheme="minorHAnsi" w:cstheme="minorHAnsi"/>
        </w:rPr>
      </w:pPr>
      <w:r w:rsidRPr="009A442D">
        <w:rPr>
          <w:rFonts w:asciiTheme="minorHAnsi" w:hAnsiTheme="minorHAnsi" w:cstheme="minorHAnsi"/>
          <w:color w:val="161616"/>
          <w:spacing w:val="-2"/>
          <w:shd w:val="clear" w:color="auto" w:fill="FFFFFF"/>
        </w:rPr>
        <w:t xml:space="preserve">In the future, </w:t>
      </w:r>
      <w:r w:rsidR="009B009B" w:rsidRPr="009B009B">
        <w:rPr>
          <w:rFonts w:asciiTheme="minorHAnsi" w:hAnsiTheme="minorHAnsi" w:cstheme="minorHAnsi"/>
          <w:color w:val="161616"/>
          <w:spacing w:val="-2"/>
          <w:shd w:val="clear" w:color="auto" w:fill="FFFFFF"/>
        </w:rPr>
        <w:t>I will continue to plan a sequence of lessons, building on the pupils</w:t>
      </w:r>
      <w:r w:rsidR="00362E9A" w:rsidRPr="009A442D">
        <w:rPr>
          <w:rFonts w:asciiTheme="minorHAnsi" w:hAnsiTheme="minorHAnsi" w:cstheme="minorHAnsi"/>
          <w:color w:val="161616"/>
          <w:spacing w:val="-2"/>
          <w:shd w:val="clear" w:color="auto" w:fill="FFFFFF"/>
        </w:rPr>
        <w:t>’</w:t>
      </w:r>
      <w:r w:rsidR="009B009B" w:rsidRPr="009B009B">
        <w:rPr>
          <w:rFonts w:asciiTheme="minorHAnsi" w:hAnsiTheme="minorHAnsi" w:cstheme="minorHAnsi"/>
          <w:color w:val="161616"/>
          <w:spacing w:val="-2"/>
          <w:shd w:val="clear" w:color="auto" w:fill="FFFFFF"/>
        </w:rPr>
        <w:t xml:space="preserve"> prior knowledge and learning. I will ensure that all pupils understand the basics before moving on to anything more advanced within a topic. </w:t>
      </w:r>
      <w:r w:rsidRPr="009A442D">
        <w:rPr>
          <w:rFonts w:asciiTheme="minorHAnsi" w:hAnsiTheme="minorHAnsi" w:cstheme="minorHAnsi"/>
          <w:color w:val="161616"/>
          <w:spacing w:val="-2"/>
          <w:shd w:val="clear" w:color="auto" w:fill="FFFFFF"/>
        </w:rPr>
        <w:t>To ensure that all pupils have the opportunity to progress in their learning it is vital that the work set is suitable for each ability group. Therefore, I will ensure that I assess the pupils’ knowledge through formative and summative assessments to identify the next step for progression, to meet the needs of all learners</w:t>
      </w:r>
    </w:p>
    <w:p w14:paraId="38601918" w14:textId="39E5F306" w:rsidR="0077263D" w:rsidRPr="000B23DF" w:rsidRDefault="0077263D" w:rsidP="009B009B">
      <w:pPr>
        <w:rPr>
          <w:rFonts w:asciiTheme="minorHAnsi" w:hAnsiTheme="minorHAnsi" w:cstheme="minorHAnsi"/>
        </w:rPr>
      </w:pPr>
      <w:r>
        <w:rPr>
          <w:rFonts w:asciiTheme="minorHAnsi" w:hAnsiTheme="minorHAnsi" w:cstheme="minorHAnsi"/>
          <w:sz w:val="28"/>
          <w:szCs w:val="28"/>
        </w:rPr>
        <w:lastRenderedPageBreak/>
        <w:t>Progression in Learning template 2</w:t>
      </w:r>
      <w:r w:rsidR="000B23DF">
        <w:rPr>
          <w:rFonts w:asciiTheme="minorHAnsi" w:hAnsiTheme="minorHAnsi" w:cstheme="minorHAnsi"/>
          <w:sz w:val="28"/>
          <w:szCs w:val="28"/>
        </w:rPr>
        <w:t>- (See appendix 7-11)</w:t>
      </w:r>
    </w:p>
    <w:p w14:paraId="21BFBF84" w14:textId="77777777" w:rsidR="0077263D" w:rsidRDefault="0077263D" w:rsidP="009B009B">
      <w:pPr>
        <w:rPr>
          <w:rFonts w:asciiTheme="minorHAnsi" w:hAnsiTheme="minorHAnsi" w:cstheme="minorHAnsi"/>
          <w:b/>
          <w:bCs/>
        </w:rPr>
      </w:pPr>
    </w:p>
    <w:p w14:paraId="35A6308E" w14:textId="5422F14F" w:rsidR="009B009B" w:rsidRPr="000B23DF" w:rsidRDefault="00DA6077" w:rsidP="009B009B">
      <w:pPr>
        <w:rPr>
          <w:rFonts w:asciiTheme="minorHAnsi" w:hAnsiTheme="minorHAnsi" w:cstheme="minorHAnsi"/>
        </w:rPr>
      </w:pPr>
      <w:r w:rsidRPr="000B23DF">
        <w:rPr>
          <w:rFonts w:asciiTheme="minorHAnsi" w:hAnsiTheme="minorHAnsi" w:cstheme="minorHAnsi"/>
        </w:rPr>
        <w:t>T</w:t>
      </w:r>
      <w:r w:rsidR="009B009B" w:rsidRPr="000B23DF">
        <w:rPr>
          <w:rFonts w:asciiTheme="minorHAnsi" w:hAnsiTheme="minorHAnsi" w:cstheme="minorHAnsi"/>
        </w:rPr>
        <w:t>emplate 2 differentiation in reception</w:t>
      </w:r>
      <w:r w:rsidR="0077263D" w:rsidRPr="000B23DF">
        <w:rPr>
          <w:rFonts w:asciiTheme="minorHAnsi" w:hAnsiTheme="minorHAnsi" w:cstheme="minorHAnsi"/>
        </w:rPr>
        <w:t>:</w:t>
      </w:r>
    </w:p>
    <w:p w14:paraId="289CB10A" w14:textId="335E297E" w:rsidR="009B009B" w:rsidRDefault="009B009B" w:rsidP="009B009B">
      <w:pPr>
        <w:rPr>
          <w:rFonts w:asciiTheme="minorHAnsi" w:hAnsiTheme="minorHAnsi" w:cstheme="minorHAnsi"/>
        </w:rPr>
      </w:pPr>
    </w:p>
    <w:p w14:paraId="178A27C9" w14:textId="77777777" w:rsidR="0077263D" w:rsidRPr="0077263D" w:rsidRDefault="0077263D" w:rsidP="0077263D">
      <w:pPr>
        <w:pStyle w:val="Heading2"/>
        <w:spacing w:before="0" w:beforeAutospacing="0" w:after="0" w:afterAutospacing="0"/>
        <w:rPr>
          <w:rFonts w:asciiTheme="minorHAnsi" w:hAnsiTheme="minorHAnsi" w:cstheme="minorHAnsi"/>
          <w:b w:val="0"/>
          <w:bCs w:val="0"/>
          <w:color w:val="161616"/>
          <w:sz w:val="28"/>
          <w:szCs w:val="28"/>
        </w:rPr>
      </w:pPr>
      <w:r w:rsidRPr="0077263D">
        <w:rPr>
          <w:rFonts w:asciiTheme="minorHAnsi" w:hAnsiTheme="minorHAnsi" w:cstheme="minorHAnsi"/>
          <w:b w:val="0"/>
          <w:bCs w:val="0"/>
          <w:color w:val="161616"/>
          <w:sz w:val="28"/>
          <w:szCs w:val="28"/>
        </w:rPr>
        <w:t>What did you do and why?</w:t>
      </w:r>
    </w:p>
    <w:p w14:paraId="26FAD082" w14:textId="24F0ADF3" w:rsidR="009B009B" w:rsidRPr="00CF4EA9" w:rsidRDefault="00BA2796" w:rsidP="009B009B">
      <w:pPr>
        <w:rPr>
          <w:rFonts w:asciiTheme="minorHAnsi" w:hAnsiTheme="minorHAnsi" w:cstheme="minorHAnsi"/>
          <w:color w:val="000000"/>
          <w:spacing w:val="-2"/>
          <w:shd w:val="clear" w:color="auto" w:fill="FFFFFF"/>
        </w:rPr>
      </w:pPr>
      <w:r>
        <w:rPr>
          <w:rFonts w:asciiTheme="minorHAnsi" w:hAnsiTheme="minorHAnsi" w:cstheme="minorHAnsi"/>
          <w:color w:val="000000"/>
          <w:spacing w:val="-2"/>
          <w:shd w:val="clear" w:color="auto" w:fill="FFFFFF"/>
        </w:rPr>
        <w:t>On PTE2 the class theme was “The Little Red Hen”. During one lesson the pupils followed a recipe on how to make bread. The pupils listen</w:t>
      </w:r>
      <w:r w:rsidR="00CF4EA9">
        <w:rPr>
          <w:rFonts w:asciiTheme="minorHAnsi" w:hAnsiTheme="minorHAnsi" w:cstheme="minorHAnsi"/>
          <w:color w:val="000000"/>
          <w:spacing w:val="-2"/>
          <w:shd w:val="clear" w:color="auto" w:fill="FFFFFF"/>
        </w:rPr>
        <w:t>ed</w:t>
      </w:r>
      <w:r>
        <w:rPr>
          <w:rFonts w:asciiTheme="minorHAnsi" w:hAnsiTheme="minorHAnsi" w:cstheme="minorHAnsi"/>
          <w:color w:val="000000"/>
          <w:spacing w:val="-2"/>
          <w:shd w:val="clear" w:color="auto" w:fill="FFFFFF"/>
        </w:rPr>
        <w:t xml:space="preserve"> to and followed the instructions correctly with support. </w:t>
      </w:r>
      <w:r w:rsidR="00CF4EA9">
        <w:rPr>
          <w:rFonts w:asciiTheme="minorHAnsi" w:hAnsiTheme="minorHAnsi" w:cstheme="minorHAnsi"/>
          <w:color w:val="000000"/>
          <w:spacing w:val="-2"/>
          <w:shd w:val="clear" w:color="auto" w:fill="FFFFFF"/>
        </w:rPr>
        <w:t xml:space="preserve">This task allowed the pupils to apply their knowledge in real life, authentic contexts. </w:t>
      </w:r>
      <w:r>
        <w:rPr>
          <w:rFonts w:asciiTheme="minorHAnsi" w:hAnsiTheme="minorHAnsi" w:cstheme="minorHAnsi"/>
          <w:color w:val="000000"/>
          <w:spacing w:val="-2"/>
          <w:shd w:val="clear" w:color="auto" w:fill="FFFFFF"/>
        </w:rPr>
        <w:t xml:space="preserve">Following this lesson, the pupils had to apply their prior knowledge to writing the instructions. </w:t>
      </w:r>
      <w:r w:rsidR="00CF4EA9">
        <w:rPr>
          <w:rFonts w:asciiTheme="minorHAnsi" w:hAnsiTheme="minorHAnsi" w:cstheme="minorHAnsi"/>
          <w:color w:val="000000"/>
          <w:spacing w:val="-2"/>
          <w:shd w:val="clear" w:color="auto" w:fill="FFFFFF"/>
        </w:rPr>
        <w:t xml:space="preserve">The higher ability group had to fill in the missing word using a word mat for support. The middle ability group also had to fill in the missing word however needed support when identifying the initial sound of the word they were looking for, and the lower ability pupils had to verbally retell the instructions in the correct order. </w:t>
      </w:r>
      <w:r w:rsidR="009B009B" w:rsidRPr="009A442D">
        <w:rPr>
          <w:rFonts w:asciiTheme="minorHAnsi" w:hAnsiTheme="minorHAnsi" w:cstheme="minorHAnsi"/>
          <w:color w:val="000000"/>
          <w:spacing w:val="-2"/>
          <w:shd w:val="clear" w:color="auto" w:fill="FFFFFF"/>
        </w:rPr>
        <w:t>This demonstrated that the pupils were building on their knowledge and understood that the instructions had to be in the correct order. The pupils were able to use the previous lesson in order to help them complete this task. This shows that the pupils were making progression in their learning by building upon previous knowledge and using it in the following lesson. </w:t>
      </w:r>
    </w:p>
    <w:p w14:paraId="296E5F90" w14:textId="77777777" w:rsidR="0077263D" w:rsidRDefault="0077263D" w:rsidP="0077263D">
      <w:pPr>
        <w:outlineLvl w:val="1"/>
        <w:rPr>
          <w:rFonts w:asciiTheme="minorHAnsi" w:hAnsiTheme="minorHAnsi" w:cstheme="minorHAnsi"/>
          <w:color w:val="161616"/>
          <w:sz w:val="28"/>
          <w:szCs w:val="28"/>
        </w:rPr>
      </w:pPr>
    </w:p>
    <w:p w14:paraId="0A54D069" w14:textId="77777777" w:rsidR="0077263D" w:rsidRPr="0077263D" w:rsidRDefault="0077263D" w:rsidP="0077263D">
      <w:pPr>
        <w:outlineLvl w:val="1"/>
        <w:rPr>
          <w:rFonts w:asciiTheme="minorHAnsi" w:hAnsiTheme="minorHAnsi" w:cstheme="minorHAnsi"/>
          <w:color w:val="161616"/>
          <w:sz w:val="28"/>
          <w:szCs w:val="28"/>
        </w:rPr>
      </w:pPr>
      <w:r w:rsidRPr="0077263D">
        <w:rPr>
          <w:rFonts w:asciiTheme="minorHAnsi" w:hAnsiTheme="minorHAnsi" w:cstheme="minorHAnsi"/>
          <w:color w:val="161616"/>
          <w:sz w:val="28"/>
          <w:szCs w:val="28"/>
        </w:rPr>
        <w:t>What have you learned?</w:t>
      </w:r>
    </w:p>
    <w:p w14:paraId="30CD776F" w14:textId="33541DF1" w:rsidR="009B009B" w:rsidRPr="009A442D" w:rsidRDefault="009B009B">
      <w:pPr>
        <w:rPr>
          <w:rFonts w:asciiTheme="minorHAnsi" w:hAnsiTheme="minorHAnsi" w:cstheme="minorHAnsi"/>
        </w:rPr>
      </w:pPr>
      <w:r w:rsidRPr="009A442D">
        <w:rPr>
          <w:rFonts w:asciiTheme="minorHAnsi" w:hAnsiTheme="minorHAnsi" w:cstheme="minorHAnsi"/>
        </w:rPr>
        <w:t>I have learnt that learning consists of building upon prior knowledge and experience and using this new knowledge to progress in following lessons. I think it's crucial for pupils to show progress in their learning and this can be identified through lessons where the pupils’ knowledge can be tested and assessed. I could clearly see that the pupils had progressed from the previous lesson as they used their prior knowledge and applied it to their work. ​​​​​​​</w:t>
      </w:r>
      <w:r w:rsidR="00BC6542" w:rsidRPr="009A442D">
        <w:rPr>
          <w:rFonts w:asciiTheme="minorHAnsi" w:hAnsiTheme="minorHAnsi" w:cstheme="minorHAnsi"/>
        </w:rPr>
        <w:t xml:space="preserve">I now feel confident in planning and delivering lessons that ensure that pupils are building on their prior knowledge. </w:t>
      </w:r>
      <w:r w:rsidR="00CF4EA9">
        <w:rPr>
          <w:rFonts w:asciiTheme="minorHAnsi" w:hAnsiTheme="minorHAnsi" w:cstheme="minorHAnsi"/>
        </w:rPr>
        <w:t xml:space="preserve">I understand the importance of challenging pupils at a suitable level, to encourage each individual to reach their full potential. </w:t>
      </w:r>
    </w:p>
    <w:p w14:paraId="6B8D4776" w14:textId="1975ED47" w:rsidR="009B009B" w:rsidRDefault="009B009B">
      <w:pPr>
        <w:rPr>
          <w:rFonts w:asciiTheme="minorHAnsi" w:hAnsiTheme="minorHAnsi" w:cstheme="minorHAnsi"/>
        </w:rPr>
      </w:pPr>
    </w:p>
    <w:p w14:paraId="4C843C49" w14:textId="77777777" w:rsidR="0077263D" w:rsidRPr="0077263D" w:rsidRDefault="0077263D" w:rsidP="0077263D">
      <w:pPr>
        <w:rPr>
          <w:rFonts w:asciiTheme="minorHAnsi" w:eastAsiaTheme="minorHAnsi" w:hAnsiTheme="minorHAnsi" w:cstheme="minorHAnsi"/>
          <w:sz w:val="28"/>
          <w:szCs w:val="28"/>
          <w:lang w:eastAsia="en-US"/>
        </w:rPr>
      </w:pPr>
      <w:r w:rsidRPr="0077263D">
        <w:rPr>
          <w:rFonts w:asciiTheme="minorHAnsi" w:eastAsiaTheme="minorHAnsi" w:hAnsiTheme="minorHAnsi" w:cstheme="minorHAnsi"/>
          <w:sz w:val="28"/>
          <w:szCs w:val="28"/>
          <w:lang w:eastAsia="en-US"/>
        </w:rPr>
        <w:t>What next?</w:t>
      </w:r>
    </w:p>
    <w:p w14:paraId="52A80F93" w14:textId="05D61B9C" w:rsidR="009B009B" w:rsidRPr="009A442D" w:rsidRDefault="009B009B">
      <w:pPr>
        <w:rPr>
          <w:rFonts w:asciiTheme="minorHAnsi" w:hAnsiTheme="minorHAnsi" w:cstheme="minorHAnsi"/>
        </w:rPr>
      </w:pPr>
      <w:r w:rsidRPr="009A442D">
        <w:rPr>
          <w:rFonts w:asciiTheme="minorHAnsi" w:hAnsiTheme="minorHAnsi" w:cstheme="minorHAnsi"/>
        </w:rPr>
        <w:t>In future lessons I will continue to plan lessons making links to previous lessons to recap the pupils’ knowledge and to ensure that they understood the last lessons work. This will allow pupils to build upon and use their prior knowledge in future lessons which will show progression in their learning. I will reflect upon the pupils learning in order to articulate next steps for planning lessons and to identify differentiation. I will plan my lessons to ensure that each learners knowledge is extended and further developed.</w:t>
      </w:r>
    </w:p>
    <w:p w14:paraId="4F0076C1" w14:textId="46F6EBD2" w:rsidR="009B009B" w:rsidRPr="009A442D" w:rsidRDefault="009B009B">
      <w:pPr>
        <w:rPr>
          <w:rFonts w:asciiTheme="minorHAnsi" w:hAnsiTheme="minorHAnsi" w:cstheme="minorHAnsi"/>
        </w:rPr>
      </w:pPr>
    </w:p>
    <w:p w14:paraId="74E5418E" w14:textId="77777777" w:rsidR="0077263D" w:rsidRDefault="0077263D">
      <w:pPr>
        <w:rPr>
          <w:rFonts w:ascii="Segoe UI" w:hAnsi="Segoe UI" w:cs="Segoe UI"/>
          <w:b/>
          <w:bCs/>
        </w:rPr>
      </w:pPr>
    </w:p>
    <w:p w14:paraId="11EA1061" w14:textId="77777777" w:rsidR="0077263D" w:rsidRDefault="0077263D">
      <w:pPr>
        <w:rPr>
          <w:rFonts w:ascii="Segoe UI" w:hAnsi="Segoe UI" w:cs="Segoe UI"/>
          <w:b/>
          <w:bCs/>
        </w:rPr>
      </w:pPr>
    </w:p>
    <w:p w14:paraId="4E29B30A" w14:textId="77777777" w:rsidR="0077263D" w:rsidRDefault="0077263D">
      <w:pPr>
        <w:rPr>
          <w:rFonts w:ascii="Segoe UI" w:hAnsi="Segoe UI" w:cs="Segoe UI"/>
          <w:b/>
          <w:bCs/>
        </w:rPr>
      </w:pPr>
    </w:p>
    <w:p w14:paraId="45E5AE54" w14:textId="77777777" w:rsidR="0077263D" w:rsidRDefault="0077263D">
      <w:pPr>
        <w:rPr>
          <w:rFonts w:ascii="Segoe UI" w:hAnsi="Segoe UI" w:cs="Segoe UI"/>
          <w:b/>
          <w:bCs/>
        </w:rPr>
      </w:pPr>
    </w:p>
    <w:p w14:paraId="7C5F7E46" w14:textId="77777777" w:rsidR="0077263D" w:rsidRDefault="0077263D">
      <w:pPr>
        <w:rPr>
          <w:rFonts w:ascii="Segoe UI" w:hAnsi="Segoe UI" w:cs="Segoe UI"/>
          <w:b/>
          <w:bCs/>
        </w:rPr>
      </w:pPr>
    </w:p>
    <w:p w14:paraId="177AD831" w14:textId="77777777" w:rsidR="0077263D" w:rsidRDefault="0077263D">
      <w:pPr>
        <w:rPr>
          <w:rFonts w:ascii="Segoe UI" w:hAnsi="Segoe UI" w:cs="Segoe UI"/>
          <w:b/>
          <w:bCs/>
        </w:rPr>
      </w:pPr>
    </w:p>
    <w:p w14:paraId="3501000D" w14:textId="77777777" w:rsidR="0077263D" w:rsidRDefault="0077263D">
      <w:pPr>
        <w:rPr>
          <w:rFonts w:ascii="Segoe UI" w:hAnsi="Segoe UI" w:cs="Segoe UI"/>
          <w:b/>
          <w:bCs/>
        </w:rPr>
      </w:pPr>
    </w:p>
    <w:p w14:paraId="7AB65773" w14:textId="77777777" w:rsidR="0077263D" w:rsidRDefault="0077263D">
      <w:pPr>
        <w:rPr>
          <w:rFonts w:ascii="Segoe UI" w:hAnsi="Segoe UI" w:cs="Segoe UI"/>
          <w:b/>
          <w:bCs/>
        </w:rPr>
      </w:pPr>
    </w:p>
    <w:p w14:paraId="514CCFC1" w14:textId="77777777" w:rsidR="0077263D" w:rsidRDefault="0077263D">
      <w:pPr>
        <w:rPr>
          <w:rFonts w:ascii="Segoe UI" w:hAnsi="Segoe UI" w:cs="Segoe UI"/>
          <w:b/>
          <w:bCs/>
        </w:rPr>
      </w:pPr>
    </w:p>
    <w:p w14:paraId="2B63B048" w14:textId="77777777" w:rsidR="0077263D" w:rsidRDefault="0077263D">
      <w:pPr>
        <w:rPr>
          <w:rFonts w:ascii="Segoe UI" w:hAnsi="Segoe UI" w:cs="Segoe UI"/>
          <w:b/>
          <w:bCs/>
        </w:rPr>
      </w:pPr>
    </w:p>
    <w:p w14:paraId="6FA08A43" w14:textId="77777777" w:rsidR="0077263D" w:rsidRDefault="0077263D">
      <w:pPr>
        <w:rPr>
          <w:rFonts w:ascii="Segoe UI" w:hAnsi="Segoe UI" w:cs="Segoe UI"/>
          <w:b/>
          <w:bCs/>
        </w:rPr>
      </w:pPr>
    </w:p>
    <w:p w14:paraId="2E0ED5FF" w14:textId="44D85FFD" w:rsidR="00DA6077" w:rsidRPr="00CF4EA9" w:rsidRDefault="00D92C85">
      <w:pPr>
        <w:rPr>
          <w:rFonts w:asciiTheme="minorHAnsi" w:hAnsiTheme="minorHAnsi" w:cstheme="minorHAnsi"/>
          <w:sz w:val="28"/>
          <w:szCs w:val="28"/>
        </w:rPr>
      </w:pPr>
      <w:r w:rsidRPr="00CF4EA9">
        <w:rPr>
          <w:rFonts w:asciiTheme="minorHAnsi" w:hAnsiTheme="minorHAnsi" w:cstheme="minorHAnsi"/>
          <w:sz w:val="28"/>
          <w:szCs w:val="28"/>
        </w:rPr>
        <w:lastRenderedPageBreak/>
        <w:t xml:space="preserve">Four purposes template 1 </w:t>
      </w:r>
      <w:r w:rsidR="00531701" w:rsidRPr="00CF4EA9">
        <w:rPr>
          <w:rFonts w:asciiTheme="minorHAnsi" w:hAnsiTheme="minorHAnsi" w:cstheme="minorHAnsi"/>
          <w:sz w:val="28"/>
          <w:szCs w:val="28"/>
        </w:rPr>
        <w:t>(see appendix 12)</w:t>
      </w:r>
    </w:p>
    <w:p w14:paraId="65A465C3" w14:textId="77777777" w:rsidR="00D92C85" w:rsidRPr="00CF4EA9" w:rsidRDefault="00D92C85">
      <w:pPr>
        <w:rPr>
          <w:rFonts w:asciiTheme="minorHAnsi" w:hAnsiTheme="minorHAnsi" w:cstheme="minorHAnsi"/>
          <w:b/>
          <w:bCs/>
        </w:rPr>
      </w:pPr>
    </w:p>
    <w:p w14:paraId="6A12D7A5" w14:textId="7ED195ED" w:rsidR="009B009B" w:rsidRPr="00CF4EA9" w:rsidRDefault="009B009B">
      <w:pPr>
        <w:rPr>
          <w:rFonts w:asciiTheme="minorHAnsi" w:hAnsiTheme="minorHAnsi" w:cstheme="minorHAnsi"/>
          <w:sz w:val="22"/>
          <w:szCs w:val="22"/>
        </w:rPr>
      </w:pPr>
      <w:r w:rsidRPr="00CF4EA9">
        <w:rPr>
          <w:rFonts w:asciiTheme="minorHAnsi" w:hAnsiTheme="minorHAnsi" w:cstheme="minorHAnsi"/>
        </w:rPr>
        <w:t>Template 1</w:t>
      </w:r>
      <w:r w:rsidR="00DA6077" w:rsidRPr="00CF4EA9">
        <w:rPr>
          <w:rFonts w:asciiTheme="minorHAnsi" w:hAnsiTheme="minorHAnsi" w:cstheme="minorHAnsi"/>
        </w:rPr>
        <w:t xml:space="preserve"> </w:t>
      </w:r>
      <w:r w:rsidRPr="00CF4EA9">
        <w:rPr>
          <w:rFonts w:asciiTheme="minorHAnsi" w:hAnsiTheme="minorHAnsi" w:cstheme="minorHAnsi"/>
        </w:rPr>
        <w:t>enhanced provision template</w:t>
      </w:r>
      <w:r w:rsidR="00D92C85" w:rsidRPr="00CF4EA9">
        <w:rPr>
          <w:rFonts w:asciiTheme="minorHAnsi" w:hAnsiTheme="minorHAnsi" w:cstheme="minorHAnsi"/>
        </w:rPr>
        <w:t>:</w:t>
      </w:r>
    </w:p>
    <w:p w14:paraId="0AF3AA86" w14:textId="40E19060" w:rsidR="009B009B" w:rsidRPr="00CF4EA9" w:rsidRDefault="009B009B">
      <w:pPr>
        <w:rPr>
          <w:rFonts w:asciiTheme="minorHAnsi" w:hAnsiTheme="minorHAnsi" w:cstheme="minorHAnsi"/>
        </w:rPr>
      </w:pPr>
    </w:p>
    <w:p w14:paraId="286C8779" w14:textId="6BB4A303" w:rsidR="009B009B" w:rsidRPr="00CF4EA9" w:rsidRDefault="009B009B">
      <w:pPr>
        <w:rPr>
          <w:rFonts w:asciiTheme="minorHAnsi" w:hAnsiTheme="minorHAnsi" w:cstheme="minorHAnsi"/>
        </w:rPr>
      </w:pPr>
      <w:r w:rsidRPr="00CF4EA9">
        <w:rPr>
          <w:rFonts w:asciiTheme="minorHAnsi" w:hAnsiTheme="minorHAnsi" w:cstheme="minorHAnsi"/>
        </w:rPr>
        <w:t xml:space="preserve">Although my final placement school did not use the Curriculum for Wales 2022. I still ensured that the pupils were working towards the 4 purposes. For example, I ensured that the pupils were developing as ambitious, capable learners by planning enhanced provision/independent challenges for the pupils to complete. When explaining the enhanced provision challenges, I ensured that the pupils understood the high standards that they needed to work towards, setting themselves challenges. I also ensured that the pupils developed as healthy, confident individuals. One creative development enhanced provision challenge was to create a </w:t>
      </w:r>
      <w:proofErr w:type="gramStart"/>
      <w:r w:rsidRPr="00CF4EA9">
        <w:rPr>
          <w:rFonts w:asciiTheme="minorHAnsi" w:hAnsiTheme="minorHAnsi" w:cstheme="minorHAnsi"/>
        </w:rPr>
        <w:t>daffodil following instructions</w:t>
      </w:r>
      <w:proofErr w:type="gramEnd"/>
      <w:r w:rsidRPr="00CF4EA9">
        <w:rPr>
          <w:rFonts w:asciiTheme="minorHAnsi" w:hAnsiTheme="minorHAnsi" w:cstheme="minorHAnsi"/>
        </w:rPr>
        <w:t>. This task encouraged the pupils to be confident in their learning, as they could refer to the step-by-step picture instructions for support, rather than relying on a teacher to help.</w:t>
      </w:r>
    </w:p>
    <w:p w14:paraId="267F6269" w14:textId="7FEF1FDF" w:rsidR="009B009B" w:rsidRPr="00CF4EA9" w:rsidRDefault="009B009B">
      <w:pPr>
        <w:rPr>
          <w:rFonts w:asciiTheme="minorHAnsi" w:hAnsiTheme="minorHAnsi" w:cstheme="minorHAnsi"/>
        </w:rPr>
      </w:pPr>
    </w:p>
    <w:p w14:paraId="3B08FB0B" w14:textId="77777777" w:rsidR="009B009B" w:rsidRPr="00CF4EA9" w:rsidRDefault="009B009B" w:rsidP="009B009B">
      <w:pPr>
        <w:rPr>
          <w:rFonts w:asciiTheme="minorHAnsi" w:hAnsiTheme="minorHAnsi" w:cstheme="minorHAnsi"/>
        </w:rPr>
      </w:pPr>
      <w:r w:rsidRPr="00CF4EA9">
        <w:rPr>
          <w:rFonts w:asciiTheme="minorHAnsi" w:hAnsiTheme="minorHAnsi" w:cstheme="minorHAnsi"/>
          <w:color w:val="161616"/>
          <w:spacing w:val="-2"/>
          <w:shd w:val="clear" w:color="auto" w:fill="FFFFFF"/>
        </w:rPr>
        <w:t>I have learnt how to incorporate the 4 purposes into my planning, regardless of my placement school not using the Curriculum for Wales 2022. I understand the importance of incorporating the 4 purposes into my planning as the Welsh Government states that the four purposes are also underpinned by integral skills which should be developed within a wide range of teaching and learning. </w:t>
      </w:r>
    </w:p>
    <w:p w14:paraId="43C0505C" w14:textId="340EBAC3" w:rsidR="009B009B" w:rsidRPr="009A442D" w:rsidRDefault="009B009B">
      <w:pPr>
        <w:rPr>
          <w:rFonts w:asciiTheme="minorHAnsi" w:hAnsiTheme="minorHAnsi" w:cstheme="minorHAnsi"/>
        </w:rPr>
      </w:pPr>
    </w:p>
    <w:p w14:paraId="13A0D2D4" w14:textId="555A2B84" w:rsidR="009B009B" w:rsidRPr="009B009B" w:rsidRDefault="009B009B" w:rsidP="009B009B">
      <w:pPr>
        <w:rPr>
          <w:rFonts w:asciiTheme="minorHAnsi" w:hAnsiTheme="minorHAnsi" w:cstheme="minorHAnsi"/>
        </w:rPr>
      </w:pPr>
      <w:r w:rsidRPr="009B009B">
        <w:rPr>
          <w:rFonts w:asciiTheme="minorHAnsi" w:hAnsiTheme="minorHAnsi" w:cstheme="minorHAnsi"/>
          <w:color w:val="000000"/>
          <w:spacing w:val="-2"/>
          <w:shd w:val="clear" w:color="auto" w:fill="FFFFFF"/>
        </w:rPr>
        <w:t>The four purposes are the starting point for all decisions on the content and experiences developed as part of the curriculum. More than that, they are designed to influence how practitioners plan, teach and assess. Therefore, I will continue to plan lessons linking them to the four purposes. </w:t>
      </w:r>
      <w:r w:rsidR="00CF4EA9">
        <w:rPr>
          <w:rFonts w:asciiTheme="minorHAnsi" w:hAnsiTheme="minorHAnsi" w:cstheme="minorHAnsi"/>
          <w:color w:val="000000"/>
          <w:spacing w:val="-2"/>
          <w:shd w:val="clear" w:color="auto" w:fill="FFFFFF"/>
        </w:rPr>
        <w:t xml:space="preserve">I will continue to develop my knowledge and understanding on how to incorporate the four purposes into my planning in order to encourage each individual to meet the four purposes in their learning. </w:t>
      </w:r>
    </w:p>
    <w:p w14:paraId="2444FBBD" w14:textId="782E0C3B" w:rsidR="009B009B" w:rsidRDefault="009B009B">
      <w:pPr>
        <w:rPr>
          <w:rFonts w:asciiTheme="minorHAnsi" w:hAnsiTheme="minorHAnsi" w:cstheme="minorHAnsi"/>
        </w:rPr>
      </w:pPr>
    </w:p>
    <w:p w14:paraId="1998281A" w14:textId="7D4719E0" w:rsidR="00D92C85" w:rsidRDefault="00D92C85">
      <w:pPr>
        <w:rPr>
          <w:rFonts w:asciiTheme="minorHAnsi" w:hAnsiTheme="minorHAnsi" w:cstheme="minorHAnsi"/>
        </w:rPr>
      </w:pPr>
    </w:p>
    <w:p w14:paraId="2BB89B90" w14:textId="6434C072" w:rsidR="00D92C85" w:rsidRDefault="00D92C85">
      <w:pPr>
        <w:rPr>
          <w:rFonts w:asciiTheme="minorHAnsi" w:hAnsiTheme="minorHAnsi" w:cstheme="minorHAnsi"/>
        </w:rPr>
      </w:pPr>
    </w:p>
    <w:p w14:paraId="56C7CD26" w14:textId="4A160EAF" w:rsidR="00D92C85" w:rsidRDefault="00D92C85">
      <w:pPr>
        <w:rPr>
          <w:rFonts w:asciiTheme="minorHAnsi" w:hAnsiTheme="minorHAnsi" w:cstheme="minorHAnsi"/>
        </w:rPr>
      </w:pPr>
    </w:p>
    <w:p w14:paraId="4B3E2E49" w14:textId="2B8270C6" w:rsidR="00D92C85" w:rsidRDefault="00D92C85">
      <w:pPr>
        <w:rPr>
          <w:rFonts w:asciiTheme="minorHAnsi" w:hAnsiTheme="minorHAnsi" w:cstheme="minorHAnsi"/>
        </w:rPr>
      </w:pPr>
    </w:p>
    <w:p w14:paraId="462D35FE" w14:textId="4F7D37DA" w:rsidR="00D92C85" w:rsidRDefault="00D92C85">
      <w:pPr>
        <w:rPr>
          <w:rFonts w:asciiTheme="minorHAnsi" w:hAnsiTheme="minorHAnsi" w:cstheme="minorHAnsi"/>
        </w:rPr>
      </w:pPr>
    </w:p>
    <w:p w14:paraId="11D4733A" w14:textId="1E55210F" w:rsidR="00D92C85" w:rsidRDefault="00D92C85">
      <w:pPr>
        <w:rPr>
          <w:rFonts w:asciiTheme="minorHAnsi" w:hAnsiTheme="minorHAnsi" w:cstheme="minorHAnsi"/>
        </w:rPr>
      </w:pPr>
    </w:p>
    <w:p w14:paraId="42E1FDA3" w14:textId="72CC311A" w:rsidR="00D92C85" w:rsidRDefault="00D92C85">
      <w:pPr>
        <w:rPr>
          <w:rFonts w:asciiTheme="minorHAnsi" w:hAnsiTheme="minorHAnsi" w:cstheme="minorHAnsi"/>
        </w:rPr>
      </w:pPr>
    </w:p>
    <w:p w14:paraId="1E8498F3" w14:textId="5FEC6855" w:rsidR="00D92C85" w:rsidRDefault="00D92C85">
      <w:pPr>
        <w:rPr>
          <w:rFonts w:asciiTheme="minorHAnsi" w:hAnsiTheme="minorHAnsi" w:cstheme="minorHAnsi"/>
        </w:rPr>
      </w:pPr>
    </w:p>
    <w:p w14:paraId="0B6B7EB7" w14:textId="35E8F34B" w:rsidR="00D92C85" w:rsidRDefault="00D92C85">
      <w:pPr>
        <w:rPr>
          <w:rFonts w:asciiTheme="minorHAnsi" w:hAnsiTheme="minorHAnsi" w:cstheme="minorHAnsi"/>
        </w:rPr>
      </w:pPr>
    </w:p>
    <w:p w14:paraId="44CA62A8" w14:textId="23379BC7" w:rsidR="00D92C85" w:rsidRDefault="00D92C85">
      <w:pPr>
        <w:rPr>
          <w:rFonts w:asciiTheme="minorHAnsi" w:hAnsiTheme="minorHAnsi" w:cstheme="minorHAnsi"/>
        </w:rPr>
      </w:pPr>
    </w:p>
    <w:p w14:paraId="275FE57B" w14:textId="24F35E67" w:rsidR="00D92C85" w:rsidRDefault="00D92C85">
      <w:pPr>
        <w:rPr>
          <w:rFonts w:asciiTheme="minorHAnsi" w:hAnsiTheme="minorHAnsi" w:cstheme="minorHAnsi"/>
        </w:rPr>
      </w:pPr>
    </w:p>
    <w:p w14:paraId="27794A2B" w14:textId="731F28A9" w:rsidR="00D92C85" w:rsidRDefault="00D92C85">
      <w:pPr>
        <w:rPr>
          <w:rFonts w:asciiTheme="minorHAnsi" w:hAnsiTheme="minorHAnsi" w:cstheme="minorHAnsi"/>
        </w:rPr>
      </w:pPr>
    </w:p>
    <w:p w14:paraId="0D67E1D2" w14:textId="654EE3AB" w:rsidR="00D92C85" w:rsidRDefault="00D92C85">
      <w:pPr>
        <w:rPr>
          <w:rFonts w:asciiTheme="minorHAnsi" w:hAnsiTheme="minorHAnsi" w:cstheme="minorHAnsi"/>
        </w:rPr>
      </w:pPr>
    </w:p>
    <w:p w14:paraId="1E8101AC" w14:textId="5629E233" w:rsidR="00D92C85" w:rsidRDefault="00D92C85">
      <w:pPr>
        <w:rPr>
          <w:rFonts w:asciiTheme="minorHAnsi" w:hAnsiTheme="minorHAnsi" w:cstheme="minorHAnsi"/>
        </w:rPr>
      </w:pPr>
    </w:p>
    <w:p w14:paraId="1FD799A4" w14:textId="2D2DFDA0" w:rsidR="00D92C85" w:rsidRDefault="00D92C85">
      <w:pPr>
        <w:rPr>
          <w:rFonts w:asciiTheme="minorHAnsi" w:hAnsiTheme="minorHAnsi" w:cstheme="minorHAnsi"/>
        </w:rPr>
      </w:pPr>
    </w:p>
    <w:p w14:paraId="58679CD2" w14:textId="324FE866" w:rsidR="00D92C85" w:rsidRDefault="00D92C85">
      <w:pPr>
        <w:rPr>
          <w:rFonts w:asciiTheme="minorHAnsi" w:hAnsiTheme="minorHAnsi" w:cstheme="minorHAnsi"/>
        </w:rPr>
      </w:pPr>
    </w:p>
    <w:p w14:paraId="3E935624" w14:textId="77777777" w:rsidR="0093595A" w:rsidRDefault="0093595A">
      <w:pPr>
        <w:rPr>
          <w:rFonts w:asciiTheme="minorHAnsi" w:hAnsiTheme="minorHAnsi" w:cstheme="minorHAnsi"/>
        </w:rPr>
      </w:pPr>
    </w:p>
    <w:p w14:paraId="5913D2B6" w14:textId="68877D6F" w:rsidR="00D92C85" w:rsidRDefault="00D92C85">
      <w:pPr>
        <w:rPr>
          <w:rFonts w:asciiTheme="minorHAnsi" w:hAnsiTheme="minorHAnsi" w:cstheme="minorHAnsi"/>
        </w:rPr>
      </w:pPr>
    </w:p>
    <w:p w14:paraId="30E40C0D" w14:textId="37AF2ACF" w:rsidR="00D92C85" w:rsidRDefault="00D92C85">
      <w:pPr>
        <w:rPr>
          <w:rFonts w:asciiTheme="minorHAnsi" w:hAnsiTheme="minorHAnsi" w:cstheme="minorHAnsi"/>
        </w:rPr>
      </w:pPr>
    </w:p>
    <w:p w14:paraId="7BEEB574" w14:textId="77777777" w:rsidR="00CF4EA9" w:rsidRDefault="00CF4EA9" w:rsidP="00D92C85">
      <w:pPr>
        <w:rPr>
          <w:rFonts w:asciiTheme="minorHAnsi" w:hAnsiTheme="minorHAnsi" w:cstheme="minorHAnsi"/>
        </w:rPr>
      </w:pPr>
    </w:p>
    <w:p w14:paraId="2C2182F1" w14:textId="7F4457F1" w:rsidR="00D92C85" w:rsidRDefault="00D92C85" w:rsidP="00D92C85">
      <w:pPr>
        <w:rPr>
          <w:rFonts w:asciiTheme="minorHAnsi" w:hAnsiTheme="minorHAnsi" w:cstheme="minorHAnsi"/>
          <w:sz w:val="28"/>
          <w:szCs w:val="28"/>
        </w:rPr>
      </w:pPr>
      <w:r>
        <w:rPr>
          <w:rFonts w:asciiTheme="minorHAnsi" w:hAnsiTheme="minorHAnsi" w:cstheme="minorHAnsi"/>
          <w:sz w:val="28"/>
          <w:szCs w:val="28"/>
        </w:rPr>
        <w:lastRenderedPageBreak/>
        <w:t>Four purposes template 2 (</w:t>
      </w:r>
      <w:r w:rsidR="00531701">
        <w:rPr>
          <w:rFonts w:asciiTheme="minorHAnsi" w:hAnsiTheme="minorHAnsi" w:cstheme="minorHAnsi"/>
          <w:sz w:val="28"/>
          <w:szCs w:val="28"/>
        </w:rPr>
        <w:t>see appendix 13-</w:t>
      </w:r>
      <w:r w:rsidR="00F70F21">
        <w:rPr>
          <w:rFonts w:asciiTheme="minorHAnsi" w:hAnsiTheme="minorHAnsi" w:cstheme="minorHAnsi"/>
          <w:sz w:val="28"/>
          <w:szCs w:val="28"/>
        </w:rPr>
        <w:t>14)</w:t>
      </w:r>
    </w:p>
    <w:p w14:paraId="2A2A1983" w14:textId="77777777" w:rsidR="00D92C85" w:rsidRDefault="00D92C85">
      <w:pPr>
        <w:rPr>
          <w:rFonts w:asciiTheme="minorHAnsi" w:hAnsiTheme="minorHAnsi" w:cstheme="minorHAnsi"/>
          <w:b/>
          <w:bCs/>
        </w:rPr>
      </w:pPr>
    </w:p>
    <w:p w14:paraId="2065DDAB" w14:textId="2248C7A3" w:rsidR="009B009B" w:rsidRPr="000B23DF" w:rsidRDefault="009B009B">
      <w:pPr>
        <w:rPr>
          <w:rFonts w:asciiTheme="minorHAnsi" w:hAnsiTheme="minorHAnsi" w:cstheme="minorHAnsi"/>
        </w:rPr>
      </w:pPr>
      <w:r w:rsidRPr="000B23DF">
        <w:rPr>
          <w:rFonts w:asciiTheme="minorHAnsi" w:hAnsiTheme="minorHAnsi" w:cstheme="minorHAnsi"/>
        </w:rPr>
        <w:t>Template 2 cross curricular lesson BFG</w:t>
      </w:r>
      <w:r w:rsidR="00D92C85" w:rsidRPr="000B23DF">
        <w:rPr>
          <w:rFonts w:asciiTheme="minorHAnsi" w:hAnsiTheme="minorHAnsi" w:cstheme="minorHAnsi"/>
        </w:rPr>
        <w:t>:</w:t>
      </w:r>
    </w:p>
    <w:p w14:paraId="4EEA6C1F" w14:textId="1242B58F" w:rsidR="009B009B" w:rsidRPr="009A442D" w:rsidRDefault="009B009B">
      <w:pPr>
        <w:rPr>
          <w:rFonts w:asciiTheme="minorHAnsi" w:hAnsiTheme="minorHAnsi" w:cstheme="minorHAnsi"/>
        </w:rPr>
      </w:pPr>
    </w:p>
    <w:p w14:paraId="1C4C0715" w14:textId="2CFB55B5" w:rsidR="009B009B" w:rsidRPr="009B009B" w:rsidRDefault="009B009B" w:rsidP="009B009B">
      <w:pPr>
        <w:rPr>
          <w:rFonts w:asciiTheme="minorHAnsi" w:hAnsiTheme="minorHAnsi" w:cstheme="minorHAnsi"/>
          <w:color w:val="161616"/>
        </w:rPr>
      </w:pPr>
      <w:r w:rsidRPr="009B009B">
        <w:rPr>
          <w:rFonts w:asciiTheme="minorHAnsi" w:hAnsiTheme="minorHAnsi" w:cstheme="minorHAnsi"/>
          <w:color w:val="161616"/>
        </w:rPr>
        <w:t xml:space="preserve">When planning for the topic "The BFG" I ensured that the four purposes would be met. One of the main purposes running through this theme was for the pupils to progress as ethically informed citizens of Wales and around the world. The pupils had the opportunity to develop their ability </w:t>
      </w:r>
      <w:r w:rsidRPr="009A442D">
        <w:rPr>
          <w:rFonts w:asciiTheme="minorHAnsi" w:hAnsiTheme="minorHAnsi" w:cstheme="minorHAnsi"/>
          <w:color w:val="161616"/>
        </w:rPr>
        <w:t xml:space="preserve">to show </w:t>
      </w:r>
      <w:r w:rsidRPr="009B009B">
        <w:rPr>
          <w:rFonts w:asciiTheme="minorHAnsi" w:hAnsiTheme="minorHAnsi" w:cstheme="minorHAnsi"/>
          <w:color w:val="161616"/>
        </w:rPr>
        <w:t>respect, to value equity, to listen to others and to evaluate the social influences around them. During the topic the "BFG" the pupils learnt that you should not judge someone by their appearance as they learnt how friendly the BFG was despite how he looked. The pupils were taught what bullying was and how to prevent bullying. The BFG left the pupils a text message asking for the pupils to create an anti-bullying poster for him. The pupils made anti-bullying posters on the chrome books and shared their knowledge with the rest of the class. The pupils also made progress in developing as enterprising, creative contributors throughout this topic, by engaging in expressive art and through developing their creative skills when creating dream jars and dream catchers. </w:t>
      </w:r>
    </w:p>
    <w:p w14:paraId="2BB87018" w14:textId="77777777" w:rsidR="009B009B" w:rsidRPr="009B009B" w:rsidRDefault="009B009B" w:rsidP="009B009B">
      <w:pPr>
        <w:rPr>
          <w:rFonts w:asciiTheme="minorHAnsi" w:hAnsiTheme="minorHAnsi" w:cstheme="minorHAnsi"/>
        </w:rPr>
      </w:pPr>
    </w:p>
    <w:p w14:paraId="4DEB210F" w14:textId="5DA663EE" w:rsidR="009B009B" w:rsidRPr="009B009B" w:rsidRDefault="009B009B" w:rsidP="009B009B">
      <w:pPr>
        <w:rPr>
          <w:rFonts w:asciiTheme="minorHAnsi" w:hAnsiTheme="minorHAnsi" w:cstheme="minorHAnsi"/>
        </w:rPr>
      </w:pPr>
      <w:r w:rsidRPr="009B009B">
        <w:rPr>
          <w:rFonts w:asciiTheme="minorHAnsi" w:hAnsiTheme="minorHAnsi" w:cstheme="minorHAnsi"/>
          <w:color w:val="161616"/>
          <w:spacing w:val="-2"/>
          <w:shd w:val="clear" w:color="auto" w:fill="FFFFFF"/>
        </w:rPr>
        <w:t xml:space="preserve">I have learnt that when planning </w:t>
      </w:r>
      <w:r w:rsidRPr="009A442D">
        <w:rPr>
          <w:rFonts w:asciiTheme="minorHAnsi" w:hAnsiTheme="minorHAnsi" w:cstheme="minorHAnsi"/>
          <w:color w:val="161616"/>
          <w:spacing w:val="-2"/>
          <w:shd w:val="clear" w:color="auto" w:fill="FFFFFF"/>
        </w:rPr>
        <w:t>lessons,</w:t>
      </w:r>
      <w:r w:rsidRPr="009B009B">
        <w:rPr>
          <w:rFonts w:asciiTheme="minorHAnsi" w:hAnsiTheme="minorHAnsi" w:cstheme="minorHAnsi"/>
          <w:color w:val="161616"/>
          <w:spacing w:val="-2"/>
          <w:shd w:val="clear" w:color="auto" w:fill="FFFFFF"/>
        </w:rPr>
        <w:t xml:space="preserve"> it is crucial to take into consideration how the four purposes link to the planning. All pupils should have the opportunity to develop and meet the four purposes through a range of different lessons and areas of learning. I have also learnt that more than one of the four purposes can be linked to a lesson at a time, this is important as it allows the learners to develop their skills and knowledge to help improve and encourage their personal development. </w:t>
      </w:r>
    </w:p>
    <w:p w14:paraId="3045C997" w14:textId="0053773B" w:rsidR="009B009B" w:rsidRPr="009A442D" w:rsidRDefault="009B009B">
      <w:pPr>
        <w:rPr>
          <w:rFonts w:asciiTheme="minorHAnsi" w:hAnsiTheme="minorHAnsi" w:cstheme="minorHAnsi"/>
        </w:rPr>
      </w:pPr>
    </w:p>
    <w:p w14:paraId="56E7C78B" w14:textId="32C7B27C" w:rsidR="009B009B" w:rsidRPr="009B009B" w:rsidRDefault="009B009B" w:rsidP="009B009B">
      <w:pPr>
        <w:rPr>
          <w:rFonts w:asciiTheme="minorHAnsi" w:hAnsiTheme="minorHAnsi" w:cstheme="minorHAnsi"/>
        </w:rPr>
      </w:pPr>
      <w:r w:rsidRPr="009B009B">
        <w:rPr>
          <w:rFonts w:asciiTheme="minorHAnsi" w:hAnsiTheme="minorHAnsi" w:cstheme="minorHAnsi"/>
          <w:color w:val="161616"/>
          <w:spacing w:val="-2"/>
          <w:shd w:val="clear" w:color="auto" w:fill="FFFFFF"/>
        </w:rPr>
        <w:t xml:space="preserve">In order for the pupils to develop as individuals, improving the skills that can be developed through the purposes, </w:t>
      </w:r>
      <w:r w:rsidR="00E77D28" w:rsidRPr="009A442D">
        <w:rPr>
          <w:rFonts w:asciiTheme="minorHAnsi" w:hAnsiTheme="minorHAnsi" w:cstheme="minorHAnsi"/>
          <w:color w:val="161616"/>
          <w:spacing w:val="-2"/>
          <w:shd w:val="clear" w:color="auto" w:fill="FFFFFF"/>
        </w:rPr>
        <w:t>I</w:t>
      </w:r>
      <w:r w:rsidRPr="009B009B">
        <w:rPr>
          <w:rFonts w:asciiTheme="minorHAnsi" w:hAnsiTheme="minorHAnsi" w:cstheme="minorHAnsi"/>
          <w:color w:val="161616"/>
          <w:spacing w:val="-2"/>
          <w:shd w:val="clear" w:color="auto" w:fill="FFFFFF"/>
        </w:rPr>
        <w:t xml:space="preserve"> will continue to plan my lessons ensuring that they meet the four purposes for the learners. I found some lessons hard to link to the four purposes therefore I will continue to improve my own ability to plan and link the purposes. I will ensure that the pupils have the opportunity to meet these four purposes through a range of engaging and exciting lessons. </w:t>
      </w:r>
    </w:p>
    <w:p w14:paraId="69AE8D30" w14:textId="686B50B6" w:rsidR="00D15A94" w:rsidRPr="009A442D" w:rsidRDefault="00D15A94">
      <w:pPr>
        <w:rPr>
          <w:rFonts w:asciiTheme="minorHAnsi" w:hAnsiTheme="minorHAnsi" w:cstheme="minorHAnsi"/>
        </w:rPr>
      </w:pPr>
    </w:p>
    <w:p w14:paraId="780453FE" w14:textId="5D1F85D7" w:rsidR="00D15A94" w:rsidRDefault="00D15A94">
      <w:pPr>
        <w:rPr>
          <w:rFonts w:asciiTheme="minorHAnsi" w:hAnsiTheme="minorHAnsi" w:cstheme="minorHAnsi"/>
        </w:rPr>
      </w:pPr>
    </w:p>
    <w:p w14:paraId="1D5E69D7" w14:textId="4A0F23B0" w:rsidR="00D92C85" w:rsidRDefault="00D92C85">
      <w:pPr>
        <w:rPr>
          <w:rFonts w:asciiTheme="minorHAnsi" w:hAnsiTheme="minorHAnsi" w:cstheme="minorHAnsi"/>
        </w:rPr>
      </w:pPr>
    </w:p>
    <w:p w14:paraId="41D8F4D3" w14:textId="3B350CFB" w:rsidR="00D92C85" w:rsidRDefault="00D92C85">
      <w:pPr>
        <w:rPr>
          <w:rFonts w:asciiTheme="minorHAnsi" w:hAnsiTheme="minorHAnsi" w:cstheme="minorHAnsi"/>
        </w:rPr>
      </w:pPr>
    </w:p>
    <w:p w14:paraId="7D3FDA36" w14:textId="15A35270" w:rsidR="00D92C85" w:rsidRDefault="00D92C85">
      <w:pPr>
        <w:rPr>
          <w:rFonts w:asciiTheme="minorHAnsi" w:hAnsiTheme="minorHAnsi" w:cstheme="minorHAnsi"/>
        </w:rPr>
      </w:pPr>
    </w:p>
    <w:p w14:paraId="359E603D" w14:textId="17DEDDED" w:rsidR="00D92C85" w:rsidRDefault="00D92C85">
      <w:pPr>
        <w:rPr>
          <w:rFonts w:asciiTheme="minorHAnsi" w:hAnsiTheme="minorHAnsi" w:cstheme="minorHAnsi"/>
        </w:rPr>
      </w:pPr>
    </w:p>
    <w:p w14:paraId="5BF497CD" w14:textId="517070FC" w:rsidR="00D92C85" w:rsidRDefault="00D92C85">
      <w:pPr>
        <w:rPr>
          <w:rFonts w:asciiTheme="minorHAnsi" w:hAnsiTheme="minorHAnsi" w:cstheme="minorHAnsi"/>
        </w:rPr>
      </w:pPr>
    </w:p>
    <w:p w14:paraId="61AB4165" w14:textId="01F8B555" w:rsidR="00D92C85" w:rsidRDefault="00D92C85">
      <w:pPr>
        <w:rPr>
          <w:rFonts w:asciiTheme="minorHAnsi" w:hAnsiTheme="minorHAnsi" w:cstheme="minorHAnsi"/>
        </w:rPr>
      </w:pPr>
    </w:p>
    <w:p w14:paraId="3D513819" w14:textId="6FE1F617" w:rsidR="00D92C85" w:rsidRDefault="00D92C85">
      <w:pPr>
        <w:rPr>
          <w:rFonts w:asciiTheme="minorHAnsi" w:hAnsiTheme="minorHAnsi" w:cstheme="minorHAnsi"/>
        </w:rPr>
      </w:pPr>
    </w:p>
    <w:p w14:paraId="4AAACD7C" w14:textId="1599F514" w:rsidR="00D92C85" w:rsidRDefault="00D92C85">
      <w:pPr>
        <w:rPr>
          <w:rFonts w:asciiTheme="minorHAnsi" w:hAnsiTheme="minorHAnsi" w:cstheme="minorHAnsi"/>
        </w:rPr>
      </w:pPr>
    </w:p>
    <w:p w14:paraId="4E5BAA60" w14:textId="2DA401DD" w:rsidR="00D92C85" w:rsidRDefault="00D92C85">
      <w:pPr>
        <w:rPr>
          <w:rFonts w:asciiTheme="minorHAnsi" w:hAnsiTheme="minorHAnsi" w:cstheme="minorHAnsi"/>
        </w:rPr>
      </w:pPr>
    </w:p>
    <w:p w14:paraId="07E83EB9" w14:textId="73BB04F6" w:rsidR="00D92C85" w:rsidRDefault="00D92C85">
      <w:pPr>
        <w:rPr>
          <w:rFonts w:asciiTheme="minorHAnsi" w:hAnsiTheme="minorHAnsi" w:cstheme="minorHAnsi"/>
        </w:rPr>
      </w:pPr>
    </w:p>
    <w:p w14:paraId="68BA55B0" w14:textId="4F7638BF" w:rsidR="00D92C85" w:rsidRDefault="00D92C85">
      <w:pPr>
        <w:rPr>
          <w:rFonts w:asciiTheme="minorHAnsi" w:hAnsiTheme="minorHAnsi" w:cstheme="minorHAnsi"/>
        </w:rPr>
      </w:pPr>
    </w:p>
    <w:p w14:paraId="056BE23D" w14:textId="16D2F263" w:rsidR="00D92C85" w:rsidRDefault="00D92C85">
      <w:pPr>
        <w:rPr>
          <w:rFonts w:asciiTheme="minorHAnsi" w:hAnsiTheme="minorHAnsi" w:cstheme="minorHAnsi"/>
        </w:rPr>
      </w:pPr>
    </w:p>
    <w:p w14:paraId="35A98A98" w14:textId="6987C703" w:rsidR="00D92C85" w:rsidRDefault="00D92C85">
      <w:pPr>
        <w:rPr>
          <w:rFonts w:asciiTheme="minorHAnsi" w:hAnsiTheme="minorHAnsi" w:cstheme="minorHAnsi"/>
        </w:rPr>
      </w:pPr>
    </w:p>
    <w:p w14:paraId="18EAB4A1" w14:textId="77777777" w:rsidR="000B23DF" w:rsidRPr="009A442D" w:rsidRDefault="000B23DF">
      <w:pPr>
        <w:rPr>
          <w:rFonts w:asciiTheme="minorHAnsi" w:hAnsiTheme="minorHAnsi" w:cstheme="minorHAnsi"/>
        </w:rPr>
      </w:pPr>
    </w:p>
    <w:p w14:paraId="4B1741A4" w14:textId="77777777" w:rsidR="00DA6077" w:rsidRDefault="00DA6077">
      <w:pPr>
        <w:rPr>
          <w:rFonts w:asciiTheme="minorHAnsi" w:hAnsiTheme="minorHAnsi" w:cstheme="minorHAnsi"/>
        </w:rPr>
      </w:pPr>
    </w:p>
    <w:p w14:paraId="7B0F1D65" w14:textId="77777777" w:rsidR="00BA2796" w:rsidRDefault="00BA2796">
      <w:pPr>
        <w:rPr>
          <w:rFonts w:asciiTheme="minorHAnsi" w:hAnsiTheme="minorHAnsi" w:cstheme="minorHAnsi"/>
        </w:rPr>
      </w:pPr>
    </w:p>
    <w:p w14:paraId="6B9E0AB8" w14:textId="1B0A73F4" w:rsidR="00D15A94" w:rsidRPr="009A442D" w:rsidRDefault="00E77D28">
      <w:pPr>
        <w:rPr>
          <w:rFonts w:asciiTheme="minorHAnsi" w:hAnsiTheme="minorHAnsi" w:cstheme="minorHAnsi"/>
        </w:rPr>
      </w:pPr>
      <w:r w:rsidRPr="009A442D">
        <w:rPr>
          <w:rFonts w:asciiTheme="minorHAnsi" w:hAnsiTheme="minorHAnsi" w:cstheme="minorHAnsi"/>
        </w:rPr>
        <w:lastRenderedPageBreak/>
        <w:t xml:space="preserve">Part 2: </w:t>
      </w:r>
    </w:p>
    <w:p w14:paraId="65692424" w14:textId="77777777" w:rsidR="00707509" w:rsidRPr="009A442D" w:rsidRDefault="00707509">
      <w:pPr>
        <w:rPr>
          <w:rFonts w:asciiTheme="minorHAnsi" w:hAnsiTheme="minorHAnsi" w:cstheme="minorHAnsi"/>
        </w:rPr>
      </w:pPr>
    </w:p>
    <w:p w14:paraId="3BD33DDA" w14:textId="68DEE6D0" w:rsidR="00E14396" w:rsidRPr="005512D1" w:rsidRDefault="00707509" w:rsidP="00FC51B6">
      <w:pPr>
        <w:rPr>
          <w:rFonts w:asciiTheme="minorHAnsi" w:hAnsiTheme="minorHAnsi" w:cstheme="minorHAnsi"/>
        </w:rPr>
      </w:pPr>
      <w:r w:rsidRPr="005512D1">
        <w:rPr>
          <w:rFonts w:asciiTheme="minorHAnsi" w:hAnsiTheme="minorHAnsi" w:cstheme="minorHAnsi"/>
        </w:rPr>
        <w:t>During part two of my essay, I will critically analyse a range of literature and research on effective pedagogy and learning. Mathew (et al, 2017</w:t>
      </w:r>
      <w:r w:rsidR="009A442D" w:rsidRPr="005512D1">
        <w:rPr>
          <w:rFonts w:asciiTheme="minorHAnsi" w:hAnsiTheme="minorHAnsi" w:cstheme="minorHAnsi"/>
        </w:rPr>
        <w:t>, p.126</w:t>
      </w:r>
      <w:r w:rsidRPr="005512D1">
        <w:rPr>
          <w:rFonts w:asciiTheme="minorHAnsi" w:hAnsiTheme="minorHAnsi" w:cstheme="minorHAnsi"/>
        </w:rPr>
        <w:t xml:space="preserve">) states that “reflective practice is a process that facilitates teaching, learning and understanding, and it plays a central role in teachers’ professional development”. </w:t>
      </w:r>
      <w:r w:rsidR="00FC51B6" w:rsidRPr="005512D1">
        <w:rPr>
          <w:rFonts w:asciiTheme="minorHAnsi" w:hAnsiTheme="minorHAnsi" w:cstheme="minorHAnsi"/>
        </w:rPr>
        <w:t>Reflective practice encourages teachers to identify any areas of improvement, adapting their work to develop their excellence in teaching (Jackson, 2019).</w:t>
      </w:r>
      <w:r w:rsidR="00294A33">
        <w:rPr>
          <w:rFonts w:asciiTheme="minorHAnsi" w:hAnsiTheme="minorHAnsi" w:cstheme="minorHAnsi"/>
        </w:rPr>
        <w:t xml:space="preserve"> Therefore, my </w:t>
      </w:r>
      <w:r w:rsidRPr="005512D1">
        <w:rPr>
          <w:rFonts w:asciiTheme="minorHAnsi" w:hAnsiTheme="minorHAnsi" w:cstheme="minorHAnsi"/>
        </w:rPr>
        <w:t>chosen area professional development will focus on</w:t>
      </w:r>
      <w:r w:rsidR="009A442D" w:rsidRPr="005512D1">
        <w:rPr>
          <w:rFonts w:asciiTheme="minorHAnsi" w:hAnsiTheme="minorHAnsi" w:cstheme="minorHAnsi"/>
        </w:rPr>
        <w:t xml:space="preserve"> </w:t>
      </w:r>
      <w:r w:rsidR="00E93292">
        <w:rPr>
          <w:rFonts w:asciiTheme="minorHAnsi" w:hAnsiTheme="minorHAnsi" w:cstheme="minorHAnsi"/>
        </w:rPr>
        <w:t>how to support</w:t>
      </w:r>
      <w:r w:rsidR="009A442D" w:rsidRPr="005512D1">
        <w:rPr>
          <w:rFonts w:asciiTheme="minorHAnsi" w:hAnsiTheme="minorHAnsi" w:cstheme="minorHAnsi"/>
        </w:rPr>
        <w:t xml:space="preserve"> pupil progress</w:t>
      </w:r>
      <w:r w:rsidR="00E93292">
        <w:rPr>
          <w:rFonts w:asciiTheme="minorHAnsi" w:hAnsiTheme="minorHAnsi" w:cstheme="minorHAnsi"/>
        </w:rPr>
        <w:t>ion</w:t>
      </w:r>
      <w:r w:rsidR="009A442D" w:rsidRPr="005512D1">
        <w:rPr>
          <w:rFonts w:asciiTheme="minorHAnsi" w:hAnsiTheme="minorHAnsi" w:cstheme="minorHAnsi"/>
        </w:rPr>
        <w:t>. One aspect of the professional standards developed by the Welsh Government (2019, p.32) is “progression in learning” which is defined as “</w:t>
      </w:r>
      <w:r w:rsidR="00F70F21">
        <w:rPr>
          <w:rFonts w:asciiTheme="minorHAnsi" w:hAnsiTheme="minorHAnsi" w:cstheme="minorHAnsi"/>
        </w:rPr>
        <w:t>t</w:t>
      </w:r>
      <w:r w:rsidR="009A442D" w:rsidRPr="005512D1">
        <w:rPr>
          <w:rFonts w:asciiTheme="minorHAnsi" w:hAnsiTheme="minorHAnsi" w:cstheme="minorHAnsi"/>
        </w:rPr>
        <w:t xml:space="preserve">he teacher demonstrates an understanding of how learning develops incrementally and tangentially, building on prior experience and learning, and plans for progress in learning based on this”. </w:t>
      </w:r>
      <w:r w:rsidR="00FC51B6" w:rsidRPr="005512D1">
        <w:rPr>
          <w:rFonts w:asciiTheme="minorHAnsi" w:hAnsiTheme="minorHAnsi" w:cstheme="minorHAnsi"/>
        </w:rPr>
        <w:t xml:space="preserve"> </w:t>
      </w:r>
      <w:r w:rsidR="009A442D" w:rsidRPr="005512D1">
        <w:rPr>
          <w:rFonts w:asciiTheme="minorHAnsi" w:hAnsiTheme="minorHAnsi" w:cstheme="minorHAnsi"/>
        </w:rPr>
        <w:t>The Welsh Government (2020) emphasises their commitment to ensuring that education is inclusive to all learners.</w:t>
      </w:r>
      <w:r w:rsidR="00573F84" w:rsidRPr="005512D1">
        <w:rPr>
          <w:rFonts w:asciiTheme="minorHAnsi" w:hAnsiTheme="minorHAnsi" w:cstheme="minorHAnsi"/>
        </w:rPr>
        <w:t xml:space="preserve"> According to Arshad (et al, 2012), to provide pupils with a rigorous education, teachers need to engage with social justice issues. This will prepare pupils to develop into</w:t>
      </w:r>
      <w:r w:rsidR="00E14396" w:rsidRPr="005512D1">
        <w:rPr>
          <w:rFonts w:asciiTheme="minorHAnsi" w:hAnsiTheme="minorHAnsi" w:cstheme="minorHAnsi"/>
        </w:rPr>
        <w:t>”</w:t>
      </w:r>
      <w:r w:rsidR="00573F84" w:rsidRPr="005512D1">
        <w:rPr>
          <w:rFonts w:asciiTheme="minorHAnsi" w:hAnsiTheme="minorHAnsi" w:cstheme="minorHAnsi"/>
        </w:rPr>
        <w:t xml:space="preserve"> healthy, confident individuals and ethical</w:t>
      </w:r>
      <w:r w:rsidR="00E14396" w:rsidRPr="005512D1">
        <w:rPr>
          <w:rFonts w:asciiTheme="minorHAnsi" w:hAnsiTheme="minorHAnsi" w:cstheme="minorHAnsi"/>
        </w:rPr>
        <w:t>ly,</w:t>
      </w:r>
      <w:r w:rsidR="00573F84" w:rsidRPr="005512D1">
        <w:rPr>
          <w:rFonts w:asciiTheme="minorHAnsi" w:hAnsiTheme="minorHAnsi" w:cstheme="minorHAnsi"/>
        </w:rPr>
        <w:t xml:space="preserve"> informed citizens</w:t>
      </w:r>
      <w:r w:rsidR="00E14396" w:rsidRPr="005512D1">
        <w:rPr>
          <w:rFonts w:asciiTheme="minorHAnsi" w:hAnsiTheme="minorHAnsi" w:cstheme="minorHAnsi"/>
        </w:rPr>
        <w:t xml:space="preserve">” </w:t>
      </w:r>
      <w:r w:rsidR="00573F84" w:rsidRPr="005512D1">
        <w:rPr>
          <w:rFonts w:asciiTheme="minorHAnsi" w:hAnsiTheme="minorHAnsi" w:cstheme="minorHAnsi"/>
        </w:rPr>
        <w:t>ready to contribute to society</w:t>
      </w:r>
      <w:r w:rsidR="00E14396" w:rsidRPr="005512D1">
        <w:rPr>
          <w:rFonts w:asciiTheme="minorHAnsi" w:hAnsiTheme="minorHAnsi" w:cstheme="minorHAnsi"/>
        </w:rPr>
        <w:t xml:space="preserve"> (Welsh Government, 2020, p.11)</w:t>
      </w:r>
      <w:r w:rsidR="00573F84" w:rsidRPr="005512D1">
        <w:rPr>
          <w:rFonts w:asciiTheme="minorHAnsi" w:hAnsiTheme="minorHAnsi" w:cstheme="minorHAnsi"/>
        </w:rPr>
        <w:t xml:space="preserve">. To help pupils progress in their learning, Arshad (et al, 2012) highlights that teachers should create a conducive learning environment which allows each individual to strive in their learning, to foster their potential. </w:t>
      </w:r>
      <w:r w:rsidR="009A442D" w:rsidRPr="005512D1">
        <w:rPr>
          <w:rFonts w:asciiTheme="minorHAnsi" w:hAnsiTheme="minorHAnsi" w:cstheme="minorHAnsi"/>
        </w:rPr>
        <w:t>A successful teacher should be able to meet the diverse needs of all pupils by identifying any barriers to learning, to help them progress.</w:t>
      </w:r>
      <w:r w:rsidR="00E14396" w:rsidRPr="005512D1">
        <w:rPr>
          <w:rFonts w:asciiTheme="minorHAnsi" w:hAnsiTheme="minorHAnsi" w:cstheme="minorHAnsi"/>
        </w:rPr>
        <w:t xml:space="preserve"> Russo (2004) </w:t>
      </w:r>
      <w:r w:rsidR="000D6A8A" w:rsidRPr="005512D1">
        <w:rPr>
          <w:rFonts w:asciiTheme="minorHAnsi" w:hAnsiTheme="minorHAnsi" w:cstheme="minorHAnsi"/>
        </w:rPr>
        <w:t xml:space="preserve">draws attention to the significance of teachers understanding how privilege and marginalisation operates and how this has an impact on education. </w:t>
      </w:r>
      <w:r w:rsidR="004A7BD1" w:rsidRPr="005512D1">
        <w:rPr>
          <w:rFonts w:asciiTheme="minorHAnsi" w:hAnsiTheme="minorHAnsi" w:cstheme="minorHAnsi"/>
        </w:rPr>
        <w:t xml:space="preserve">Similarly, Earl (2003) states that teachers should meet the needs of all learners regardless of any personal preference conflicts. This is a </w:t>
      </w:r>
      <w:r w:rsidR="000849E7" w:rsidRPr="005512D1">
        <w:rPr>
          <w:rFonts w:asciiTheme="minorHAnsi" w:hAnsiTheme="minorHAnsi" w:cstheme="minorHAnsi"/>
        </w:rPr>
        <w:t>teacher’s</w:t>
      </w:r>
      <w:r w:rsidR="004A7BD1" w:rsidRPr="005512D1">
        <w:rPr>
          <w:rFonts w:asciiTheme="minorHAnsi" w:hAnsiTheme="minorHAnsi" w:cstheme="minorHAnsi"/>
        </w:rPr>
        <w:t xml:space="preserve"> moral duty. </w:t>
      </w:r>
    </w:p>
    <w:p w14:paraId="2A6A95C4" w14:textId="77777777" w:rsidR="00E14396" w:rsidRPr="005512D1" w:rsidRDefault="00E14396" w:rsidP="00FC51B6">
      <w:pPr>
        <w:rPr>
          <w:rFonts w:asciiTheme="minorHAnsi" w:hAnsiTheme="minorHAnsi" w:cstheme="minorHAnsi"/>
        </w:rPr>
      </w:pPr>
    </w:p>
    <w:p w14:paraId="1A6A1B23" w14:textId="76B5751A" w:rsidR="00FC51B6" w:rsidRPr="005512D1" w:rsidRDefault="00E45FE1" w:rsidP="00FC51B6">
      <w:pPr>
        <w:rPr>
          <w:rFonts w:asciiTheme="minorHAnsi" w:hAnsiTheme="minorHAnsi" w:cstheme="minorHAnsi"/>
        </w:rPr>
      </w:pPr>
      <w:r w:rsidRPr="005512D1">
        <w:rPr>
          <w:rFonts w:asciiTheme="minorHAnsi" w:hAnsiTheme="minorHAnsi" w:cstheme="minorHAnsi"/>
        </w:rPr>
        <w:t xml:space="preserve">The importance of progression is stressed throughout the Curriculum for Wales 2022 and this </w:t>
      </w:r>
      <w:r w:rsidR="003F06E1" w:rsidRPr="005512D1">
        <w:rPr>
          <w:rFonts w:asciiTheme="minorHAnsi" w:hAnsiTheme="minorHAnsi" w:cstheme="minorHAnsi"/>
        </w:rPr>
        <w:t>was highlighted</w:t>
      </w:r>
      <w:r w:rsidRPr="005512D1">
        <w:rPr>
          <w:rFonts w:asciiTheme="minorHAnsi" w:hAnsiTheme="minorHAnsi" w:cstheme="minorHAnsi"/>
        </w:rPr>
        <w:t xml:space="preserve"> during my time on PTE3</w:t>
      </w:r>
      <w:r w:rsidR="009A442D" w:rsidRPr="005512D1">
        <w:rPr>
          <w:rFonts w:asciiTheme="minorHAnsi" w:hAnsiTheme="minorHAnsi" w:cstheme="minorHAnsi"/>
        </w:rPr>
        <w:t>.</w:t>
      </w:r>
      <w:r w:rsidR="00FC51B6" w:rsidRPr="005512D1">
        <w:rPr>
          <w:rFonts w:asciiTheme="minorHAnsi" w:hAnsiTheme="minorHAnsi" w:cstheme="minorHAnsi"/>
        </w:rPr>
        <w:t xml:space="preserve"> The Curriculum for Wales (2022) emphasises that there is a continuum of progression, which allows the pupils to progress at their own pace. Correspondently, Donaldson (2015) highlights that the Progression Steps will not be a universal expectation with the pupils’ ages at fixed progression steps. To support the continuum of progression, teachers play an important role in supporting and challenging the pupils so that they can access a high standard of education which strives to encourage pupils to reach their full potential and progress in their learning (Welsh Government, 2020). Coe (et al, 2014, p.2) explicitly states that “</w:t>
      </w:r>
      <w:r w:rsidR="00E4109A">
        <w:rPr>
          <w:rFonts w:asciiTheme="minorHAnsi" w:hAnsiTheme="minorHAnsi" w:cstheme="minorHAnsi"/>
        </w:rPr>
        <w:t>g</w:t>
      </w:r>
      <w:r w:rsidR="00FC51B6" w:rsidRPr="005512D1">
        <w:rPr>
          <w:rFonts w:asciiTheme="minorHAnsi" w:hAnsiTheme="minorHAnsi" w:cstheme="minorHAnsi"/>
        </w:rPr>
        <w:t>reat teaching is defined as that which leads to improved student progress”.</w:t>
      </w:r>
    </w:p>
    <w:p w14:paraId="7BF37A46" w14:textId="46A6C990" w:rsidR="00C75BC1" w:rsidRDefault="00C75BC1" w:rsidP="0083292B">
      <w:pPr>
        <w:rPr>
          <w:rFonts w:asciiTheme="minorHAnsi" w:hAnsiTheme="minorHAnsi" w:cstheme="minorHAnsi"/>
          <w:color w:val="000000" w:themeColor="text1"/>
          <w:shd w:val="clear" w:color="auto" w:fill="FFFFFF"/>
        </w:rPr>
      </w:pPr>
    </w:p>
    <w:p w14:paraId="501A42EE" w14:textId="278B0480" w:rsidR="00E93292" w:rsidRDefault="00E45FE1" w:rsidP="00FC51B6">
      <w:pPr>
        <w:rPr>
          <w:rFonts w:asciiTheme="minorHAnsi" w:hAnsiTheme="minorHAnsi" w:cstheme="minorHAnsi"/>
        </w:rPr>
      </w:pPr>
      <w:r w:rsidRPr="005512D1">
        <w:rPr>
          <w:rFonts w:asciiTheme="minorHAnsi" w:hAnsiTheme="minorHAnsi" w:cstheme="minorHAnsi"/>
        </w:rPr>
        <w:t>The Curriculum for Wales (2022) identifies that “assessment is intrinsic to the curriculum design”.</w:t>
      </w:r>
      <w:r w:rsidR="009A442D" w:rsidRPr="005512D1">
        <w:rPr>
          <w:rFonts w:asciiTheme="minorHAnsi" w:hAnsiTheme="minorHAnsi" w:cstheme="minorHAnsi"/>
        </w:rPr>
        <w:t xml:space="preserve"> In order to guide pupils to succeed in their learning</w:t>
      </w:r>
      <w:r w:rsidRPr="005512D1">
        <w:rPr>
          <w:rFonts w:asciiTheme="minorHAnsi" w:hAnsiTheme="minorHAnsi" w:cstheme="minorHAnsi"/>
        </w:rPr>
        <w:t>,</w:t>
      </w:r>
      <w:r w:rsidR="009A442D" w:rsidRPr="005512D1">
        <w:rPr>
          <w:rFonts w:asciiTheme="minorHAnsi" w:hAnsiTheme="minorHAnsi" w:cstheme="minorHAnsi"/>
        </w:rPr>
        <w:t xml:space="preserve"> </w:t>
      </w:r>
      <w:r w:rsidR="00614119" w:rsidRPr="005512D1">
        <w:rPr>
          <w:rFonts w:asciiTheme="minorHAnsi" w:hAnsiTheme="minorHAnsi" w:cstheme="minorHAnsi"/>
        </w:rPr>
        <w:t>teachers need to implement different assessment approaches, such as formative and summative assessments</w:t>
      </w:r>
      <w:r w:rsidR="009A442D" w:rsidRPr="005512D1">
        <w:rPr>
          <w:rFonts w:asciiTheme="minorHAnsi" w:hAnsiTheme="minorHAnsi" w:cstheme="minorHAnsi"/>
        </w:rPr>
        <w:t xml:space="preserve">, so that the teachers can identify </w:t>
      </w:r>
      <w:r w:rsidR="00614119" w:rsidRPr="005512D1">
        <w:rPr>
          <w:rFonts w:asciiTheme="minorHAnsi" w:hAnsiTheme="minorHAnsi" w:cstheme="minorHAnsi"/>
        </w:rPr>
        <w:t>where each individual is</w:t>
      </w:r>
      <w:r w:rsidR="009A442D" w:rsidRPr="005512D1">
        <w:rPr>
          <w:rFonts w:asciiTheme="minorHAnsi" w:hAnsiTheme="minorHAnsi" w:cstheme="minorHAnsi"/>
        </w:rPr>
        <w:t xml:space="preserve"> and to see </w:t>
      </w:r>
      <w:r w:rsidR="00614119" w:rsidRPr="005512D1">
        <w:rPr>
          <w:rFonts w:asciiTheme="minorHAnsi" w:hAnsiTheme="minorHAnsi" w:cstheme="minorHAnsi"/>
        </w:rPr>
        <w:t>whether the pupils need to consolidate their understanding</w:t>
      </w:r>
      <w:r w:rsidR="009A442D" w:rsidRPr="005512D1">
        <w:rPr>
          <w:rFonts w:asciiTheme="minorHAnsi" w:hAnsiTheme="minorHAnsi" w:cstheme="minorHAnsi"/>
        </w:rPr>
        <w:t xml:space="preserve"> </w:t>
      </w:r>
      <w:r w:rsidR="00614119" w:rsidRPr="005512D1">
        <w:rPr>
          <w:rFonts w:asciiTheme="minorHAnsi" w:hAnsiTheme="minorHAnsi" w:cstheme="minorHAnsi"/>
        </w:rPr>
        <w:t>(Welsh Government, 2020).</w:t>
      </w:r>
      <w:r w:rsidR="009A442D" w:rsidRPr="005512D1">
        <w:rPr>
          <w:rFonts w:asciiTheme="minorHAnsi" w:hAnsiTheme="minorHAnsi" w:cstheme="minorHAnsi"/>
        </w:rPr>
        <w:t xml:space="preserve"> Black and </w:t>
      </w:r>
      <w:proofErr w:type="spellStart"/>
      <w:r w:rsidR="009A442D" w:rsidRPr="005512D1">
        <w:rPr>
          <w:rFonts w:asciiTheme="minorHAnsi" w:hAnsiTheme="minorHAnsi" w:cstheme="minorHAnsi"/>
        </w:rPr>
        <w:t>Wiliam</w:t>
      </w:r>
      <w:proofErr w:type="spellEnd"/>
      <w:r w:rsidR="009A442D" w:rsidRPr="005512D1">
        <w:rPr>
          <w:rFonts w:asciiTheme="minorHAnsi" w:hAnsiTheme="minorHAnsi" w:cstheme="minorHAnsi"/>
        </w:rPr>
        <w:t xml:space="preserve"> (1998) stress the importance of teachers understanding each individuals’ difficulties and progress in learning so that they can adapt their planning to meet the pupils’ needs. In order to provide the pupils with feedback on how to improve, the teacher needs to develop a good understanding of where each individual pupil is in their learning (</w:t>
      </w:r>
      <w:proofErr w:type="spellStart"/>
      <w:r w:rsidR="009A442D" w:rsidRPr="005512D1">
        <w:rPr>
          <w:rFonts w:asciiTheme="minorHAnsi" w:hAnsiTheme="minorHAnsi" w:cstheme="minorHAnsi"/>
        </w:rPr>
        <w:t>Werry</w:t>
      </w:r>
      <w:proofErr w:type="spellEnd"/>
      <w:r w:rsidR="009A442D" w:rsidRPr="005512D1">
        <w:rPr>
          <w:rFonts w:asciiTheme="minorHAnsi" w:hAnsiTheme="minorHAnsi" w:cstheme="minorHAnsi"/>
        </w:rPr>
        <w:t>, 2017).</w:t>
      </w:r>
      <w:r w:rsidR="000B4649">
        <w:rPr>
          <w:rFonts w:asciiTheme="minorHAnsi" w:hAnsiTheme="minorHAnsi" w:cstheme="minorHAnsi"/>
        </w:rPr>
        <w:t xml:space="preserve"> </w:t>
      </w:r>
      <w:r w:rsidR="00FC51B6" w:rsidRPr="005512D1">
        <w:rPr>
          <w:rFonts w:asciiTheme="minorHAnsi" w:hAnsiTheme="minorHAnsi" w:cstheme="minorHAnsi"/>
        </w:rPr>
        <w:t xml:space="preserve">According to the Welsh Government’s key principles, assessment should be used to support the progression of each pupil along the continuum of progression (Welsh Government, 2020). Similarly, Donaldson (2015) states that assessment should be a central part of the learning progression. Black and </w:t>
      </w:r>
      <w:proofErr w:type="spellStart"/>
      <w:r w:rsidR="00FC51B6" w:rsidRPr="005512D1">
        <w:rPr>
          <w:rFonts w:asciiTheme="minorHAnsi" w:hAnsiTheme="minorHAnsi" w:cstheme="minorHAnsi"/>
        </w:rPr>
        <w:t>Wiliam</w:t>
      </w:r>
      <w:proofErr w:type="spellEnd"/>
      <w:r w:rsidR="00FC51B6" w:rsidRPr="005512D1">
        <w:rPr>
          <w:rFonts w:asciiTheme="minorHAnsi" w:hAnsiTheme="minorHAnsi" w:cstheme="minorHAnsi"/>
        </w:rPr>
        <w:t xml:space="preserve"> (1998) highlight that ‘Assessment for Learning’ (AFL) is a </w:t>
      </w:r>
      <w:r w:rsidR="00FC51B6" w:rsidRPr="005512D1">
        <w:rPr>
          <w:rFonts w:asciiTheme="minorHAnsi" w:hAnsiTheme="minorHAnsi" w:cstheme="minorHAnsi"/>
        </w:rPr>
        <w:lastRenderedPageBreak/>
        <w:t xml:space="preserve">major factor of progression which helps raise the standards of achievement in schools. Harlen (cited in Hodgson, 2010) strongly agrees, stating that AFL should be an integral part to teaching. In order to give a student advice on what they need to do to improve, the teacher needs to have an excellent understanding of where that student currently is in their learning. </w:t>
      </w:r>
      <w:r w:rsidR="00A70B57" w:rsidRPr="005512D1">
        <w:rPr>
          <w:rFonts w:asciiTheme="minorHAnsi" w:hAnsiTheme="minorHAnsi" w:cstheme="minorHAnsi"/>
        </w:rPr>
        <w:t>In order to motivate pupils to reach their full potential, teachers can use formative assessment to challenge individuals and set high standards within the classroom</w:t>
      </w:r>
      <w:r w:rsidR="000B4649">
        <w:rPr>
          <w:rFonts w:asciiTheme="minorHAnsi" w:hAnsiTheme="minorHAnsi" w:cstheme="minorHAnsi"/>
        </w:rPr>
        <w:t xml:space="preserve"> (Welsh Government, 2008). </w:t>
      </w:r>
    </w:p>
    <w:p w14:paraId="778268B7" w14:textId="60F82146" w:rsidR="003F3CF2" w:rsidRPr="005512D1" w:rsidRDefault="003F3CF2" w:rsidP="00FC51B6">
      <w:pPr>
        <w:rPr>
          <w:rFonts w:asciiTheme="minorHAnsi" w:hAnsiTheme="minorHAnsi" w:cstheme="minorHAnsi"/>
        </w:rPr>
      </w:pPr>
    </w:p>
    <w:p w14:paraId="5278D656" w14:textId="77777777" w:rsidR="00241E98" w:rsidRDefault="00294A33" w:rsidP="000B4649">
      <w:pPr>
        <w:rPr>
          <w:rFonts w:asciiTheme="minorHAnsi" w:hAnsiTheme="minorHAnsi" w:cstheme="minorHAnsi"/>
        </w:rPr>
      </w:pPr>
      <w:r>
        <w:rPr>
          <w:rFonts w:asciiTheme="minorHAnsi" w:hAnsiTheme="minorHAnsi" w:cstheme="minorHAnsi"/>
        </w:rPr>
        <w:t xml:space="preserve">Through the use of effective assessment for learning, teachers can plan lessons and create resources appropriate to support each ability group. </w:t>
      </w:r>
      <w:r w:rsidR="003F3CF2" w:rsidRPr="005512D1">
        <w:rPr>
          <w:rFonts w:asciiTheme="minorHAnsi" w:hAnsiTheme="minorHAnsi" w:cstheme="minorHAnsi"/>
        </w:rPr>
        <w:t xml:space="preserve">Differentiation recognises that not all individuals are the same and to ensure that pupils make progress in their learning, learners should be provided with instructions, resources and support to help them succeed in their learning (Tomlinson &amp; Imbeau, 2010). </w:t>
      </w:r>
      <w:r w:rsidR="00082BC7">
        <w:rPr>
          <w:rFonts w:asciiTheme="minorHAnsi" w:hAnsiTheme="minorHAnsi" w:cstheme="minorHAnsi"/>
        </w:rPr>
        <w:t xml:space="preserve">When differentiating it is vital to consider each individuals’ differences.  </w:t>
      </w:r>
      <w:r w:rsidR="000849E7" w:rsidRPr="005512D1">
        <w:rPr>
          <w:rFonts w:asciiTheme="minorHAnsi" w:hAnsiTheme="minorHAnsi" w:cstheme="minorHAnsi"/>
        </w:rPr>
        <w:t xml:space="preserve">The different needs in the classroom differ according to interests, gender, language, background, culture, speed of learning, support needed, confidence and independence (Tomlinson &amp; Imbeau, 2010). </w:t>
      </w:r>
      <w:proofErr w:type="spellStart"/>
      <w:r w:rsidR="00B12AF1" w:rsidRPr="005512D1">
        <w:rPr>
          <w:rFonts w:asciiTheme="minorHAnsi" w:hAnsiTheme="minorHAnsi" w:cstheme="minorHAnsi"/>
        </w:rPr>
        <w:t>Versey</w:t>
      </w:r>
      <w:proofErr w:type="spellEnd"/>
      <w:r w:rsidR="00B12AF1" w:rsidRPr="005512D1">
        <w:rPr>
          <w:rFonts w:asciiTheme="minorHAnsi" w:hAnsiTheme="minorHAnsi" w:cstheme="minorHAnsi"/>
        </w:rPr>
        <w:t xml:space="preserve"> (</w:t>
      </w:r>
      <w:r w:rsidR="0062493D">
        <w:rPr>
          <w:rFonts w:asciiTheme="minorHAnsi" w:hAnsiTheme="minorHAnsi" w:cstheme="minorHAnsi"/>
        </w:rPr>
        <w:t xml:space="preserve">et al, </w:t>
      </w:r>
      <w:r w:rsidR="00B12AF1" w:rsidRPr="005512D1">
        <w:rPr>
          <w:rFonts w:asciiTheme="minorHAnsi" w:hAnsiTheme="minorHAnsi" w:cstheme="minorHAnsi"/>
        </w:rPr>
        <w:t>cited in</w:t>
      </w:r>
      <w:r w:rsidR="005512D1" w:rsidRPr="005512D1">
        <w:rPr>
          <w:rFonts w:asciiTheme="minorHAnsi" w:hAnsiTheme="minorHAnsi" w:cstheme="minorHAnsi"/>
        </w:rPr>
        <w:t xml:space="preserve"> Westwood, 2009</w:t>
      </w:r>
      <w:r w:rsidR="00B12AF1" w:rsidRPr="005512D1">
        <w:rPr>
          <w:rFonts w:asciiTheme="minorHAnsi" w:hAnsiTheme="minorHAnsi" w:cstheme="minorHAnsi"/>
        </w:rPr>
        <w:t>) suggests that differentiation is needed due to the fact that all pupils are different. Teachers must use their detailed knowledge and skills to plan accordingly and assess each individuals’ outcomes</w:t>
      </w:r>
      <w:r w:rsidR="005512D1" w:rsidRPr="005512D1">
        <w:rPr>
          <w:rFonts w:asciiTheme="minorHAnsi" w:hAnsiTheme="minorHAnsi" w:cstheme="minorHAnsi"/>
        </w:rPr>
        <w:t>.</w:t>
      </w:r>
      <w:r w:rsidR="0083292B">
        <w:rPr>
          <w:rFonts w:asciiTheme="minorHAnsi" w:hAnsiTheme="minorHAnsi" w:cstheme="minorHAnsi"/>
        </w:rPr>
        <w:t xml:space="preserve"> </w:t>
      </w:r>
      <w:r w:rsidR="005A0882" w:rsidRPr="005512D1">
        <w:rPr>
          <w:rFonts w:asciiTheme="minorHAnsi" w:hAnsiTheme="minorHAnsi" w:cstheme="minorHAnsi"/>
        </w:rPr>
        <w:t xml:space="preserve">It is crucial that teachers reflect on each individual’s progress, to enable practitioners to plan for progression, whether this includes supporting pupils through additional support or interventions (Welsh Government, 2020). The National Association for the Education of Young Children (2009) states that teachers should respond to and act on AFL to meet the needs of each individual. They state that this is central to developmentally appropriate practice. </w:t>
      </w:r>
    </w:p>
    <w:p w14:paraId="65A36E51" w14:textId="77777777" w:rsidR="00241E98" w:rsidRDefault="00241E98" w:rsidP="000B4649">
      <w:pPr>
        <w:rPr>
          <w:rFonts w:asciiTheme="minorHAnsi" w:hAnsiTheme="minorHAnsi" w:cstheme="minorHAnsi"/>
        </w:rPr>
      </w:pPr>
    </w:p>
    <w:p w14:paraId="1D9A9629" w14:textId="30A7DB55" w:rsidR="000B4649" w:rsidRDefault="003711D7" w:rsidP="000B4649">
      <w:pPr>
        <w:rPr>
          <w:rFonts w:asciiTheme="minorHAnsi" w:hAnsiTheme="minorHAnsi" w:cstheme="minorHAnsi"/>
        </w:rPr>
      </w:pPr>
      <w:r w:rsidRPr="005512D1">
        <w:rPr>
          <w:rFonts w:asciiTheme="minorHAnsi" w:hAnsiTheme="minorHAnsi" w:cstheme="minorHAnsi"/>
        </w:rPr>
        <w:t xml:space="preserve">Although differentiation is essential in order to help each pupil progress at their own pace and level, </w:t>
      </w:r>
      <w:proofErr w:type="spellStart"/>
      <w:r>
        <w:rPr>
          <w:rFonts w:asciiTheme="minorHAnsi" w:hAnsiTheme="minorHAnsi" w:cstheme="minorHAnsi"/>
        </w:rPr>
        <w:t>Prast</w:t>
      </w:r>
      <w:proofErr w:type="spellEnd"/>
      <w:r>
        <w:rPr>
          <w:rFonts w:asciiTheme="minorHAnsi" w:hAnsiTheme="minorHAnsi" w:cstheme="minorHAnsi"/>
        </w:rPr>
        <w:t xml:space="preserve"> (et al, 2015) highlighted that one major factor for teachers is appropriately meeting the academic needs for a diverse range of pupils</w:t>
      </w:r>
      <w:r w:rsidR="006B391C">
        <w:rPr>
          <w:rFonts w:asciiTheme="minorHAnsi" w:hAnsiTheme="minorHAnsi" w:cstheme="minorHAnsi"/>
        </w:rPr>
        <w:t xml:space="preserve">. </w:t>
      </w:r>
      <w:r>
        <w:rPr>
          <w:rFonts w:asciiTheme="minorHAnsi" w:hAnsiTheme="minorHAnsi" w:cstheme="minorHAnsi"/>
        </w:rPr>
        <w:t xml:space="preserve">Even experienced </w:t>
      </w:r>
      <w:r w:rsidRPr="005512D1">
        <w:rPr>
          <w:rFonts w:asciiTheme="minorHAnsi" w:hAnsiTheme="minorHAnsi" w:cstheme="minorHAnsi"/>
        </w:rPr>
        <w:t>teachers find it difficult to meet the diverse needs and capabilities of individuals in the classroom (cited in Westwood, 2009)</w:t>
      </w:r>
      <w:r>
        <w:rPr>
          <w:rFonts w:asciiTheme="minorHAnsi" w:hAnsiTheme="minorHAnsi" w:cstheme="minorHAnsi"/>
        </w:rPr>
        <w:t xml:space="preserve">. </w:t>
      </w:r>
      <w:r w:rsidR="00715835">
        <w:rPr>
          <w:rFonts w:asciiTheme="minorHAnsi" w:hAnsiTheme="minorHAnsi" w:cstheme="minorHAnsi"/>
        </w:rPr>
        <w:t xml:space="preserve">Teachers also need to be careful when differentiating, as a </w:t>
      </w:r>
      <w:r w:rsidR="00FE5A40">
        <w:rPr>
          <w:rFonts w:asciiTheme="minorHAnsi" w:hAnsiTheme="minorHAnsi" w:cstheme="minorHAnsi"/>
        </w:rPr>
        <w:t>“</w:t>
      </w:r>
      <w:r w:rsidR="00715835">
        <w:rPr>
          <w:rFonts w:asciiTheme="minorHAnsi" w:hAnsiTheme="minorHAnsi" w:cstheme="minorHAnsi"/>
        </w:rPr>
        <w:t>self-fulfilling prophecy can occur when a teacher holds expectations for pupils</w:t>
      </w:r>
      <w:r w:rsidR="00FE5A40">
        <w:rPr>
          <w:rFonts w:asciiTheme="minorHAnsi" w:hAnsiTheme="minorHAnsi" w:cstheme="minorHAnsi"/>
        </w:rPr>
        <w:t xml:space="preserve">, </w:t>
      </w:r>
      <w:r w:rsidR="00FE5A40" w:rsidRPr="00FE5A40">
        <w:rPr>
          <w:rFonts w:asciiTheme="minorHAnsi" w:hAnsiTheme="minorHAnsi" w:cstheme="minorHAnsi"/>
        </w:rPr>
        <w:t>which through social interaction, causes the students to behave in such a manner as to confirm the originally false (but now true) expectation</w:t>
      </w:r>
      <w:r w:rsidR="00FE5A40">
        <w:rPr>
          <w:rFonts w:asciiTheme="minorHAnsi" w:hAnsiTheme="minorHAnsi" w:cstheme="minorHAnsi"/>
        </w:rPr>
        <w:t>” (</w:t>
      </w:r>
      <w:proofErr w:type="spellStart"/>
      <w:r w:rsidR="00FE5A40">
        <w:rPr>
          <w:rFonts w:asciiTheme="minorHAnsi" w:hAnsiTheme="minorHAnsi" w:cstheme="minorHAnsi"/>
        </w:rPr>
        <w:t>Schaedig</w:t>
      </w:r>
      <w:proofErr w:type="spellEnd"/>
      <w:r w:rsidR="00FE5A40">
        <w:rPr>
          <w:rFonts w:asciiTheme="minorHAnsi" w:hAnsiTheme="minorHAnsi" w:cstheme="minorHAnsi"/>
        </w:rPr>
        <w:t xml:space="preserve">, 2020, p.1).  According to Rosenthal and </w:t>
      </w:r>
      <w:proofErr w:type="spellStart"/>
      <w:r w:rsidR="00FE5A40">
        <w:rPr>
          <w:rFonts w:asciiTheme="minorHAnsi" w:hAnsiTheme="minorHAnsi" w:cstheme="minorHAnsi"/>
        </w:rPr>
        <w:t>Babad</w:t>
      </w:r>
      <w:proofErr w:type="spellEnd"/>
      <w:r w:rsidR="00FE5A40">
        <w:rPr>
          <w:rFonts w:asciiTheme="minorHAnsi" w:hAnsiTheme="minorHAnsi" w:cstheme="minorHAnsi"/>
        </w:rPr>
        <w:t xml:space="preserve"> (1985) when teachers label pupils and expect certain behaviours from each ability group, teachers are more likely to act in ways which make the expected behaviour likely to arise. A teacher’s expectations of a pupil can affect their learning progress in school</w:t>
      </w:r>
      <w:r w:rsidR="000B4649">
        <w:rPr>
          <w:rFonts w:asciiTheme="minorHAnsi" w:hAnsiTheme="minorHAnsi" w:cstheme="minorHAnsi"/>
        </w:rPr>
        <w:t xml:space="preserve"> (</w:t>
      </w:r>
      <w:proofErr w:type="spellStart"/>
      <w:r w:rsidR="000B4649">
        <w:rPr>
          <w:rFonts w:asciiTheme="minorHAnsi" w:hAnsiTheme="minorHAnsi" w:cstheme="minorHAnsi"/>
        </w:rPr>
        <w:t>Gentrup</w:t>
      </w:r>
      <w:proofErr w:type="spellEnd"/>
      <w:r w:rsidR="000B4649">
        <w:rPr>
          <w:rFonts w:asciiTheme="minorHAnsi" w:hAnsiTheme="minorHAnsi" w:cstheme="minorHAnsi"/>
        </w:rPr>
        <w:t>, et al, 2020).</w:t>
      </w:r>
      <w:r w:rsidR="00241E98">
        <w:rPr>
          <w:rFonts w:asciiTheme="minorHAnsi" w:hAnsiTheme="minorHAnsi" w:cstheme="minorHAnsi"/>
        </w:rPr>
        <w:t xml:space="preserve"> Furthermore, for differentiation to be successful, senior members of staff should support in-depth planning and support teachers when applying differentiated approaches to support pupil progression (Taylor, 2017</w:t>
      </w:r>
      <w:r w:rsidR="00BA2796">
        <w:rPr>
          <w:rFonts w:asciiTheme="minorHAnsi" w:hAnsiTheme="minorHAnsi" w:cstheme="minorHAnsi"/>
        </w:rPr>
        <w:t>)</w:t>
      </w:r>
      <w:r w:rsidR="00241E98">
        <w:rPr>
          <w:rFonts w:asciiTheme="minorHAnsi" w:hAnsiTheme="minorHAnsi" w:cstheme="minorHAnsi"/>
        </w:rPr>
        <w:t>.</w:t>
      </w:r>
    </w:p>
    <w:p w14:paraId="05BCB0B7" w14:textId="77777777" w:rsidR="000B4649" w:rsidRDefault="000B4649" w:rsidP="000B4649">
      <w:pPr>
        <w:rPr>
          <w:rFonts w:asciiTheme="minorHAnsi" w:hAnsiTheme="minorHAnsi" w:cstheme="minorHAnsi"/>
        </w:rPr>
      </w:pPr>
    </w:p>
    <w:p w14:paraId="3545E305" w14:textId="34FD2257" w:rsidR="000B4649" w:rsidRDefault="000B4649" w:rsidP="000B4649">
      <w:pPr>
        <w:rPr>
          <w:rFonts w:asciiTheme="minorHAnsi" w:hAnsiTheme="minorHAnsi" w:cstheme="minorHAnsi"/>
        </w:rPr>
      </w:pPr>
      <w:r>
        <w:rPr>
          <w:rFonts w:asciiTheme="minorHAnsi" w:hAnsiTheme="minorHAnsi" w:cstheme="minorHAnsi"/>
        </w:rPr>
        <w:t xml:space="preserve">To avoid this from occurring, </w:t>
      </w:r>
      <w:proofErr w:type="spellStart"/>
      <w:r w:rsidRPr="005512D1">
        <w:rPr>
          <w:rFonts w:asciiTheme="minorHAnsi" w:hAnsiTheme="minorHAnsi" w:cstheme="minorHAnsi"/>
        </w:rPr>
        <w:t>Lemov</w:t>
      </w:r>
      <w:proofErr w:type="spellEnd"/>
      <w:r w:rsidRPr="005512D1">
        <w:rPr>
          <w:rFonts w:asciiTheme="minorHAnsi" w:hAnsiTheme="minorHAnsi" w:cstheme="minorHAnsi"/>
        </w:rPr>
        <w:t xml:space="preserve"> (2010)</w:t>
      </w:r>
      <w:r w:rsidR="0062493D">
        <w:rPr>
          <w:rFonts w:asciiTheme="minorHAnsi" w:hAnsiTheme="minorHAnsi" w:cstheme="minorHAnsi"/>
        </w:rPr>
        <w:t xml:space="preserve"> </w:t>
      </w:r>
      <w:r>
        <w:rPr>
          <w:rFonts w:asciiTheme="minorHAnsi" w:hAnsiTheme="minorHAnsi" w:cstheme="minorHAnsi"/>
        </w:rPr>
        <w:t>states that</w:t>
      </w:r>
      <w:r w:rsidRPr="005512D1">
        <w:rPr>
          <w:rFonts w:asciiTheme="minorHAnsi" w:hAnsiTheme="minorHAnsi" w:cstheme="minorHAnsi"/>
        </w:rPr>
        <w:t xml:space="preserve"> setting high standards </w:t>
      </w:r>
      <w:r>
        <w:rPr>
          <w:rFonts w:asciiTheme="minorHAnsi" w:hAnsiTheme="minorHAnsi" w:cstheme="minorHAnsi"/>
        </w:rPr>
        <w:t xml:space="preserve">in the classroom can </w:t>
      </w:r>
      <w:r w:rsidRPr="005512D1">
        <w:rPr>
          <w:rFonts w:asciiTheme="minorHAnsi" w:hAnsiTheme="minorHAnsi" w:cstheme="minorHAnsi"/>
        </w:rPr>
        <w:t xml:space="preserve">motivate pupils to want to achieve these goals, leading to improved outcomes in work. Teachers should encourage pupils to develop a growth mindset, so that they believe that they can learn anything if they work hard with the right level of support and challenge to progress in their learning (Tomlinson &amp; Imbeau, 2010). Dweck (2012) emphasises that those with a growth mindset thrive when they work towards achieving a goal. </w:t>
      </w:r>
      <w:r>
        <w:rPr>
          <w:rFonts w:asciiTheme="minorHAnsi" w:hAnsiTheme="minorHAnsi" w:cstheme="minorHAnsi"/>
        </w:rPr>
        <w:t xml:space="preserve">Robinson (2017) believed that pupils with a growth mindset can improve and develop their skills with good teaching and practice. In contrast, she states those who develop a fixed mindset believe that their abilities cannot change or improve. It is important for </w:t>
      </w:r>
      <w:r>
        <w:rPr>
          <w:rFonts w:asciiTheme="minorHAnsi" w:hAnsiTheme="minorHAnsi" w:cstheme="minorHAnsi"/>
        </w:rPr>
        <w:lastRenderedPageBreak/>
        <w:t xml:space="preserve">teachers to nurture a growth mindset approach in the classroom, to help improve the pupils’ attitudes to learning guiding them to progress. </w:t>
      </w:r>
    </w:p>
    <w:p w14:paraId="6DDCD139" w14:textId="1A24F890" w:rsidR="005A0882" w:rsidRDefault="005A0882" w:rsidP="005A0882"/>
    <w:p w14:paraId="68B78980" w14:textId="77777777" w:rsidR="00B26086" w:rsidRDefault="00B26086" w:rsidP="00B26086">
      <w:r>
        <w:rPr>
          <w:rFonts w:asciiTheme="minorHAnsi" w:hAnsiTheme="minorHAnsi" w:cstheme="minorHAnsi"/>
          <w:color w:val="000000" w:themeColor="text1"/>
        </w:rPr>
        <w:t xml:space="preserve">Mitra (cited in </w:t>
      </w:r>
      <w:proofErr w:type="spellStart"/>
      <w:r>
        <w:rPr>
          <w:rFonts w:asciiTheme="minorHAnsi" w:hAnsiTheme="minorHAnsi" w:cstheme="minorHAnsi"/>
          <w:color w:val="000000" w:themeColor="text1"/>
        </w:rPr>
        <w:t>Pulis</w:t>
      </w:r>
      <w:proofErr w:type="spellEnd"/>
      <w:r>
        <w:rPr>
          <w:rFonts w:asciiTheme="minorHAnsi" w:hAnsiTheme="minorHAnsi" w:cstheme="minorHAnsi"/>
          <w:color w:val="000000" w:themeColor="text1"/>
        </w:rPr>
        <w:t xml:space="preserve">, 2016) pupil voice as the learners’ contribution and participation in their learning. In </w:t>
      </w:r>
      <w:r w:rsidRPr="0083292B">
        <w:rPr>
          <w:rFonts w:asciiTheme="minorHAnsi" w:hAnsiTheme="minorHAnsi" w:cstheme="minorHAnsi"/>
          <w:color w:val="000000" w:themeColor="text1"/>
        </w:rPr>
        <w:t xml:space="preserve">order to encourage motivation in the classroom, pupil voice should be used to inform planning. </w:t>
      </w:r>
      <w:r w:rsidRPr="0083292B">
        <w:rPr>
          <w:rFonts w:asciiTheme="minorHAnsi" w:hAnsiTheme="minorHAnsi" w:cstheme="minorHAnsi"/>
          <w:color w:val="000000" w:themeColor="text1"/>
          <w:shd w:val="clear" w:color="auto" w:fill="FFFFFF"/>
        </w:rPr>
        <w:t>Pupil voice can help improve relationships between teachers and pupils, increase pupil engagement</w:t>
      </w:r>
      <w:r>
        <w:rPr>
          <w:rFonts w:asciiTheme="minorHAnsi" w:hAnsiTheme="minorHAnsi" w:cstheme="minorHAnsi"/>
          <w:color w:val="000000" w:themeColor="text1"/>
          <w:shd w:val="clear" w:color="auto" w:fill="FFFFFF"/>
        </w:rPr>
        <w:t xml:space="preserve">, which leads to improved outcomes and progress (Cited in </w:t>
      </w:r>
      <w:proofErr w:type="spellStart"/>
      <w:r>
        <w:rPr>
          <w:rFonts w:asciiTheme="minorHAnsi" w:hAnsiTheme="minorHAnsi" w:cstheme="minorHAnsi"/>
          <w:color w:val="000000" w:themeColor="text1"/>
          <w:shd w:val="clear" w:color="auto" w:fill="FFFFFF"/>
        </w:rPr>
        <w:t>Pulis</w:t>
      </w:r>
      <w:proofErr w:type="spellEnd"/>
      <w:r>
        <w:rPr>
          <w:rFonts w:asciiTheme="minorHAnsi" w:hAnsiTheme="minorHAnsi" w:cstheme="minorHAnsi"/>
          <w:color w:val="000000" w:themeColor="text1"/>
          <w:shd w:val="clear" w:color="auto" w:fill="FFFFFF"/>
        </w:rPr>
        <w:t xml:space="preserve">, 2016). Article 12 of the UN Convention of the Rights of the Child (UNCRC, 1989) emphasises that all pupils have should have a say in their learning and their opinions should always be considered. This highlights the importance of pupil voice in school. Working Together: Giving Children and Young People a Say (DfES, 2003) also encourages schools to include pupils and listen to their opinions when making decisions. One of Donaldson’s twelve pedagogical principles (2015, p.69) promoted that teachers should encourage and motivate pupils to “take responsibility for their own learning”. When pupils are engaged in their learning, their motivation is heightened which leads to improved learning outcomes. A pupil’s interest in their learning Is linked directly with motivation and progress </w:t>
      </w:r>
      <w:bookmarkStart w:id="0" w:name="OLE_LINK1"/>
      <w:bookmarkStart w:id="1" w:name="OLE_LINK2"/>
      <w:r>
        <w:rPr>
          <w:rFonts w:asciiTheme="minorHAnsi" w:hAnsiTheme="minorHAnsi" w:cstheme="minorHAnsi"/>
          <w:color w:val="000000" w:themeColor="text1"/>
          <w:shd w:val="clear" w:color="auto" w:fill="FFFFFF"/>
        </w:rPr>
        <w:t xml:space="preserve">(Tomlinson and Imbeau, 2010). </w:t>
      </w:r>
      <w:bookmarkEnd w:id="0"/>
      <w:bookmarkEnd w:id="1"/>
      <w:r>
        <w:rPr>
          <w:rFonts w:asciiTheme="minorHAnsi" w:hAnsiTheme="minorHAnsi" w:cstheme="minorHAnsi"/>
          <w:color w:val="000000" w:themeColor="text1"/>
          <w:shd w:val="clear" w:color="auto" w:fill="FFFFFF"/>
        </w:rPr>
        <w:t xml:space="preserve">School X identified that pupil voice has led to improved attitudes to learning and improved engagement (Estyn, 2019). The Estyn (2019) good practice report recognised that pupil voice had a positive impact on the pupils’ standards and progress.  The Research for Teachers document (2009) highlights that if teachers listen to learners and take their views into consideration, then pupils will be more engaged in their learning leading to progress. </w:t>
      </w:r>
    </w:p>
    <w:p w14:paraId="17606962" w14:textId="77777777" w:rsidR="00B26086" w:rsidRPr="00FE5A40" w:rsidRDefault="00B26086" w:rsidP="005A0882"/>
    <w:p w14:paraId="13852D1C" w14:textId="3528F7F6" w:rsidR="002F317B" w:rsidRPr="005512D1" w:rsidRDefault="005703F6" w:rsidP="002F317B">
      <w:pPr>
        <w:rPr>
          <w:rFonts w:asciiTheme="minorHAnsi" w:hAnsiTheme="minorHAnsi" w:cstheme="minorHAnsi"/>
        </w:rPr>
      </w:pPr>
      <w:r w:rsidRPr="005512D1">
        <w:rPr>
          <w:rFonts w:asciiTheme="minorHAnsi" w:hAnsiTheme="minorHAnsi" w:cstheme="minorHAnsi"/>
        </w:rPr>
        <w:t>Although AFL is vital to support progression in school, c</w:t>
      </w:r>
      <w:r w:rsidR="009A442D" w:rsidRPr="005512D1">
        <w:rPr>
          <w:rFonts w:asciiTheme="minorHAnsi" w:hAnsiTheme="minorHAnsi" w:cstheme="minorHAnsi"/>
        </w:rPr>
        <w:t>onstructivists believe that pupils make progress by building on prior knowledge. Cognitive constructivism states that knowledge is something that is actively constructed when pupils base their understanding on existing knowledge</w:t>
      </w:r>
      <w:r w:rsidR="00FC51B6" w:rsidRPr="005512D1">
        <w:rPr>
          <w:rFonts w:asciiTheme="minorHAnsi" w:hAnsiTheme="minorHAnsi" w:cstheme="minorHAnsi"/>
        </w:rPr>
        <w:t xml:space="preserve"> (McLeod, 2019)</w:t>
      </w:r>
      <w:r w:rsidR="009A442D" w:rsidRPr="005512D1">
        <w:rPr>
          <w:rFonts w:asciiTheme="minorHAnsi" w:hAnsiTheme="minorHAnsi" w:cstheme="minorHAnsi"/>
        </w:rPr>
        <w:t>.</w:t>
      </w:r>
      <w:r w:rsidR="00FC51B6" w:rsidRPr="005512D1">
        <w:rPr>
          <w:rFonts w:asciiTheme="minorHAnsi" w:hAnsiTheme="minorHAnsi" w:cstheme="minorHAnsi"/>
        </w:rPr>
        <w:t xml:space="preserve"> As a result of this, cognitive constructivism believe that their stage of cognitive development has an impact on each individual learning. Likewise, Piaget states that pupils can only learn skills and progress in their learning when they reach certain stages in their development (McLeod, 2019). </w:t>
      </w:r>
      <w:r w:rsidR="009120DA" w:rsidRPr="005512D1">
        <w:rPr>
          <w:rFonts w:asciiTheme="minorHAnsi" w:hAnsiTheme="minorHAnsi" w:cstheme="minorHAnsi"/>
        </w:rPr>
        <w:t xml:space="preserve">Cognitivist teaching methods aim to assist pupils to building on their prior knowledge to help accommodate new information and progress in their learning. </w:t>
      </w:r>
      <w:r w:rsidR="000849E7" w:rsidRPr="005512D1">
        <w:rPr>
          <w:rFonts w:asciiTheme="minorHAnsi" w:hAnsiTheme="minorHAnsi" w:cstheme="minorHAnsi"/>
        </w:rPr>
        <w:t>Correspondingly</w:t>
      </w:r>
      <w:r w:rsidR="007C20C3" w:rsidRPr="005512D1">
        <w:rPr>
          <w:rFonts w:asciiTheme="minorHAnsi" w:hAnsiTheme="minorHAnsi" w:cstheme="minorHAnsi"/>
        </w:rPr>
        <w:t xml:space="preserve"> Tomlinson and Imbeau (2010) agree, stating that</w:t>
      </w:r>
      <w:r w:rsidR="000849E7" w:rsidRPr="005512D1">
        <w:rPr>
          <w:rFonts w:asciiTheme="minorHAnsi" w:hAnsiTheme="minorHAnsi" w:cstheme="minorHAnsi"/>
        </w:rPr>
        <w:t xml:space="preserve"> </w:t>
      </w:r>
      <w:r w:rsidR="007C20C3" w:rsidRPr="005512D1">
        <w:rPr>
          <w:rFonts w:asciiTheme="minorHAnsi" w:hAnsiTheme="minorHAnsi" w:cstheme="minorHAnsi"/>
        </w:rPr>
        <w:t xml:space="preserve">real learning encourages pupils to retain their knowledge and understanding and enables them to apply their skills in different contexts, building on prior knowledge. </w:t>
      </w:r>
      <w:r w:rsidR="002F317B" w:rsidRPr="005512D1">
        <w:rPr>
          <w:rFonts w:asciiTheme="minorHAnsi" w:hAnsiTheme="minorHAnsi" w:cstheme="minorHAnsi"/>
        </w:rPr>
        <w:t>Donaldson’s 12 pedagogical principles</w:t>
      </w:r>
      <w:r w:rsidR="002F317B">
        <w:rPr>
          <w:rFonts w:asciiTheme="minorHAnsi" w:hAnsiTheme="minorHAnsi" w:cstheme="minorHAnsi"/>
        </w:rPr>
        <w:t xml:space="preserve"> emphasise that </w:t>
      </w:r>
      <w:r w:rsidR="002F317B" w:rsidRPr="005512D1">
        <w:rPr>
          <w:rFonts w:asciiTheme="minorHAnsi" w:hAnsiTheme="minorHAnsi" w:cstheme="minorHAnsi"/>
        </w:rPr>
        <w:t>good teaching consists of allowing the pupils to build on their prior knowledge (Donaldson, 2015).</w:t>
      </w:r>
    </w:p>
    <w:p w14:paraId="1B83BEBB" w14:textId="5602D4A9" w:rsidR="009A442D" w:rsidRPr="005512D1" w:rsidRDefault="009A442D" w:rsidP="009A442D">
      <w:pPr>
        <w:rPr>
          <w:rFonts w:asciiTheme="minorHAnsi" w:hAnsiTheme="minorHAnsi" w:cstheme="minorHAnsi"/>
        </w:rPr>
      </w:pPr>
    </w:p>
    <w:p w14:paraId="1B2C7F40" w14:textId="7FBD71E7" w:rsidR="007201AC" w:rsidRPr="005512D1" w:rsidRDefault="00FC51B6" w:rsidP="007201AC">
      <w:pPr>
        <w:rPr>
          <w:rFonts w:asciiTheme="minorHAnsi" w:hAnsiTheme="minorHAnsi" w:cstheme="minorHAnsi"/>
        </w:rPr>
      </w:pPr>
      <w:r w:rsidRPr="005512D1">
        <w:rPr>
          <w:rFonts w:asciiTheme="minorHAnsi" w:hAnsiTheme="minorHAnsi" w:cstheme="minorHAnsi"/>
        </w:rPr>
        <w:t>In compassion</w:t>
      </w:r>
      <w:r w:rsidR="00576118" w:rsidRPr="005512D1">
        <w:rPr>
          <w:rFonts w:asciiTheme="minorHAnsi" w:hAnsiTheme="minorHAnsi" w:cstheme="minorHAnsi"/>
        </w:rPr>
        <w:t xml:space="preserve"> to </w:t>
      </w:r>
      <w:r w:rsidR="00E37AAE" w:rsidRPr="005512D1">
        <w:rPr>
          <w:rFonts w:asciiTheme="minorHAnsi" w:hAnsiTheme="minorHAnsi" w:cstheme="minorHAnsi"/>
        </w:rPr>
        <w:t>constructivist views</w:t>
      </w:r>
      <w:r w:rsidRPr="005512D1">
        <w:rPr>
          <w:rFonts w:asciiTheme="minorHAnsi" w:hAnsiTheme="minorHAnsi" w:cstheme="minorHAnsi"/>
        </w:rPr>
        <w:t>, Flavell’s theory of Metacognition highlight the importance of clear learning objectives and success criteria’s</w:t>
      </w:r>
      <w:r w:rsidR="0093595A">
        <w:rPr>
          <w:rFonts w:asciiTheme="minorHAnsi" w:hAnsiTheme="minorHAnsi" w:cstheme="minorHAnsi"/>
        </w:rPr>
        <w:t>,</w:t>
      </w:r>
      <w:r w:rsidRPr="005512D1">
        <w:rPr>
          <w:rFonts w:asciiTheme="minorHAnsi" w:hAnsiTheme="minorHAnsi" w:cstheme="minorHAnsi"/>
        </w:rPr>
        <w:t xml:space="preserve"> so that pupils know exactly what they are working towards in order to progress in their learning</w:t>
      </w:r>
      <w:r w:rsidR="00965D1F">
        <w:rPr>
          <w:rFonts w:asciiTheme="minorHAnsi" w:hAnsiTheme="minorHAnsi" w:cstheme="minorHAnsi"/>
        </w:rPr>
        <w:t xml:space="preserve"> (Drew, 2021)</w:t>
      </w:r>
      <w:r w:rsidRPr="005512D1">
        <w:rPr>
          <w:rFonts w:asciiTheme="minorHAnsi" w:hAnsiTheme="minorHAnsi" w:cstheme="minorHAnsi"/>
        </w:rPr>
        <w:t xml:space="preserve">. The Welsh Government (2020) also agree with this, stating that practitioners must share the learning outcome appropriately with pupils. Teachers should encourage pupils to reflect on their learning and progress, identifying what they have achieved, this can be done through using a </w:t>
      </w:r>
      <w:r w:rsidR="00E37AAE" w:rsidRPr="005512D1">
        <w:rPr>
          <w:rFonts w:asciiTheme="minorHAnsi" w:hAnsiTheme="minorHAnsi" w:cstheme="minorHAnsi"/>
        </w:rPr>
        <w:t>success criterion</w:t>
      </w:r>
      <w:r w:rsidRPr="005512D1">
        <w:rPr>
          <w:rFonts w:asciiTheme="minorHAnsi" w:hAnsiTheme="minorHAnsi" w:cstheme="minorHAnsi"/>
        </w:rPr>
        <w:t xml:space="preserve"> in the classroom (Welsh Government, 2020). </w:t>
      </w:r>
      <w:r w:rsidR="007201AC" w:rsidRPr="005512D1">
        <w:rPr>
          <w:rFonts w:asciiTheme="minorHAnsi" w:hAnsiTheme="minorHAnsi" w:cstheme="minorHAnsi"/>
        </w:rPr>
        <w:t>“High-quality assessments should guide students in understanding essential learning outcomes, their status relative to those outcomes, and ways in which they can work effectively to maximize their growth toward and beyond those outcomes” (Tomlinson and Imbeau, 2010, p.21).</w:t>
      </w:r>
    </w:p>
    <w:p w14:paraId="5C311402" w14:textId="151A72D3" w:rsidR="009A442D" w:rsidRPr="005512D1" w:rsidRDefault="009A442D" w:rsidP="009A442D">
      <w:pPr>
        <w:rPr>
          <w:rFonts w:asciiTheme="minorHAnsi" w:hAnsiTheme="minorHAnsi" w:cstheme="minorHAnsi"/>
        </w:rPr>
      </w:pPr>
    </w:p>
    <w:p w14:paraId="6E35DEB2" w14:textId="40C9E87F" w:rsidR="009A442D" w:rsidRPr="005512D1" w:rsidRDefault="005A0882" w:rsidP="009A442D">
      <w:pPr>
        <w:rPr>
          <w:rFonts w:asciiTheme="minorHAnsi" w:hAnsiTheme="minorHAnsi" w:cstheme="minorHAnsi"/>
        </w:rPr>
      </w:pPr>
      <w:r>
        <w:rPr>
          <w:rFonts w:asciiTheme="minorHAnsi" w:hAnsiTheme="minorHAnsi" w:cstheme="minorHAnsi"/>
        </w:rPr>
        <w:lastRenderedPageBreak/>
        <w:t xml:space="preserve">Through conducting research into ways to support pupil progression, I have developed an understanding that there are many factors that need to be taken into consideration. </w:t>
      </w:r>
      <w:r w:rsidR="006F5976">
        <w:rPr>
          <w:rFonts w:asciiTheme="minorHAnsi" w:hAnsiTheme="minorHAnsi" w:cstheme="minorHAnsi"/>
        </w:rPr>
        <w:t>In future practice, I will ensure that I provide the pupils with the opportunity to progress at their own pace, with the correct support. I will guide pupils to progress in their learning by providing them with the opportunity to build on their prior knowledge. To do this I will plan differentiated independent challenges in the enhanced provision</w:t>
      </w:r>
      <w:r w:rsidR="008A2AF2">
        <w:rPr>
          <w:rFonts w:asciiTheme="minorHAnsi" w:hAnsiTheme="minorHAnsi" w:cstheme="minorHAnsi"/>
        </w:rPr>
        <w:t xml:space="preserve"> areas</w:t>
      </w:r>
      <w:r w:rsidR="006F5976">
        <w:rPr>
          <w:rFonts w:asciiTheme="minorHAnsi" w:hAnsiTheme="minorHAnsi" w:cstheme="minorHAnsi"/>
        </w:rPr>
        <w:t>, allowing the pupils to allow their knowledge and skill</w:t>
      </w:r>
      <w:r w:rsidR="00DD457F">
        <w:rPr>
          <w:rFonts w:asciiTheme="minorHAnsi" w:hAnsiTheme="minorHAnsi" w:cstheme="minorHAnsi"/>
        </w:rPr>
        <w:t>s</w:t>
      </w:r>
      <w:r w:rsidR="006F5976">
        <w:rPr>
          <w:rFonts w:asciiTheme="minorHAnsi" w:hAnsiTheme="minorHAnsi" w:cstheme="minorHAnsi"/>
        </w:rPr>
        <w:t xml:space="preserve"> independently. This will allow me to develop an understanding of the pupils learning, assessing the pupils’ outcomes to inform my future planning.  Assessment for learning </w:t>
      </w:r>
      <w:r w:rsidR="00DD457F">
        <w:rPr>
          <w:rFonts w:asciiTheme="minorHAnsi" w:hAnsiTheme="minorHAnsi" w:cstheme="minorHAnsi"/>
        </w:rPr>
        <w:t>is</w:t>
      </w:r>
      <w:r w:rsidR="006F5976">
        <w:rPr>
          <w:rFonts w:asciiTheme="minorHAnsi" w:hAnsiTheme="minorHAnsi" w:cstheme="minorHAnsi"/>
        </w:rPr>
        <w:t xml:space="preserve"> a vital aspect of evaluating the pupils’ understanding and I will ensure that I assess each individuals’ needs to ensure that I know how to best support each pupil. I will continue to differentiate my lessons, ensuring that the pupils are challenged at the correct level, whilst providing the pupils with resources to support their learning and understanding.</w:t>
      </w:r>
      <w:r w:rsidR="001434C9">
        <w:rPr>
          <w:rFonts w:asciiTheme="minorHAnsi" w:hAnsiTheme="minorHAnsi" w:cstheme="minorHAnsi"/>
        </w:rPr>
        <w:t xml:space="preserve"> Many teachers plan lessons aimed at the pupils in the middle ability group, generalising work so that “one size fits all” (Brighton et al, 2005). To avoid this and to ensure that all needs are met, </w:t>
      </w:r>
      <w:proofErr w:type="spellStart"/>
      <w:r w:rsidR="002F317B">
        <w:rPr>
          <w:rFonts w:asciiTheme="minorHAnsi" w:hAnsiTheme="minorHAnsi" w:cstheme="minorHAnsi"/>
        </w:rPr>
        <w:t>Algozzine</w:t>
      </w:r>
      <w:proofErr w:type="spellEnd"/>
      <w:r w:rsidR="002F317B">
        <w:rPr>
          <w:rFonts w:asciiTheme="minorHAnsi" w:hAnsiTheme="minorHAnsi" w:cstheme="minorHAnsi"/>
        </w:rPr>
        <w:t xml:space="preserve"> and Anderson (2007) suggest that when differentiating work to meet the needs of all learners, teachers should create learning profiles which include information about each individuals’ learning styles, favourite hobbies and interests etc. In the future I will create profiles on each individual, taking into account external factors that may influence their learning, in order to plan “engaging, student-centred differentiated lessons” (</w:t>
      </w:r>
      <w:proofErr w:type="spellStart"/>
      <w:r w:rsidR="002F317B">
        <w:rPr>
          <w:rFonts w:asciiTheme="minorHAnsi" w:hAnsiTheme="minorHAnsi" w:cstheme="minorHAnsi"/>
        </w:rPr>
        <w:t>Algozzine</w:t>
      </w:r>
      <w:proofErr w:type="spellEnd"/>
      <w:r w:rsidR="002F317B">
        <w:rPr>
          <w:rFonts w:asciiTheme="minorHAnsi" w:hAnsiTheme="minorHAnsi" w:cstheme="minorHAnsi"/>
        </w:rPr>
        <w:t xml:space="preserve"> &amp; Anderson, 2007, p.4). This will engage pupils in their learning, leading to improved outcomes and progress in learning. </w:t>
      </w:r>
    </w:p>
    <w:p w14:paraId="01A9C0E8" w14:textId="15999C8E" w:rsidR="009A442D" w:rsidRPr="005512D1" w:rsidRDefault="009A442D" w:rsidP="009A442D">
      <w:pPr>
        <w:rPr>
          <w:rFonts w:asciiTheme="minorHAnsi" w:hAnsiTheme="minorHAnsi" w:cstheme="minorHAnsi"/>
        </w:rPr>
      </w:pPr>
    </w:p>
    <w:p w14:paraId="4117BA8B" w14:textId="77777777" w:rsidR="009A442D" w:rsidRPr="005512D1" w:rsidRDefault="009A442D" w:rsidP="009A442D">
      <w:pPr>
        <w:rPr>
          <w:rFonts w:asciiTheme="minorHAnsi" w:hAnsiTheme="minorHAnsi" w:cstheme="minorHAnsi"/>
        </w:rPr>
      </w:pPr>
    </w:p>
    <w:p w14:paraId="7167E9C2" w14:textId="685A3BBA" w:rsidR="009A442D" w:rsidRPr="005512D1" w:rsidRDefault="009A442D" w:rsidP="009A442D">
      <w:pPr>
        <w:rPr>
          <w:rFonts w:asciiTheme="minorHAnsi" w:hAnsiTheme="minorHAnsi" w:cstheme="minorHAnsi"/>
        </w:rPr>
      </w:pPr>
    </w:p>
    <w:p w14:paraId="6912434D" w14:textId="77777777" w:rsidR="003F06E1" w:rsidRPr="005512D1" w:rsidRDefault="003F06E1">
      <w:pPr>
        <w:rPr>
          <w:rFonts w:asciiTheme="minorHAnsi" w:hAnsiTheme="minorHAnsi" w:cstheme="minorHAnsi"/>
        </w:rPr>
      </w:pPr>
    </w:p>
    <w:p w14:paraId="1D74FA9B" w14:textId="45B6FC2E" w:rsidR="00707509" w:rsidRPr="005512D1" w:rsidRDefault="00707509">
      <w:pPr>
        <w:rPr>
          <w:rFonts w:asciiTheme="minorHAnsi" w:hAnsiTheme="minorHAnsi" w:cstheme="minorHAnsi"/>
        </w:rPr>
      </w:pPr>
    </w:p>
    <w:p w14:paraId="17F54635" w14:textId="37931C65" w:rsidR="00707509" w:rsidRPr="005512D1" w:rsidRDefault="00707509">
      <w:pPr>
        <w:rPr>
          <w:rFonts w:asciiTheme="minorHAnsi" w:hAnsiTheme="minorHAnsi" w:cstheme="minorHAnsi"/>
        </w:rPr>
      </w:pPr>
    </w:p>
    <w:p w14:paraId="16A67C9E" w14:textId="0C0782D5" w:rsidR="00D15A94" w:rsidRPr="005512D1" w:rsidRDefault="00D15A94">
      <w:pPr>
        <w:rPr>
          <w:rFonts w:asciiTheme="minorHAnsi" w:hAnsiTheme="minorHAnsi" w:cstheme="minorHAnsi"/>
        </w:rPr>
      </w:pPr>
    </w:p>
    <w:p w14:paraId="1732D928" w14:textId="4436BFC3" w:rsidR="00D15A94" w:rsidRDefault="00D15A94">
      <w:pPr>
        <w:rPr>
          <w:rFonts w:asciiTheme="minorHAnsi" w:hAnsiTheme="minorHAnsi" w:cstheme="minorHAnsi"/>
        </w:rPr>
      </w:pPr>
    </w:p>
    <w:p w14:paraId="03676DD1" w14:textId="31EC9377" w:rsidR="00D92C85" w:rsidRDefault="00D92C85">
      <w:pPr>
        <w:rPr>
          <w:rFonts w:asciiTheme="minorHAnsi" w:hAnsiTheme="minorHAnsi" w:cstheme="minorHAnsi"/>
        </w:rPr>
      </w:pPr>
    </w:p>
    <w:p w14:paraId="5BE1F9F8" w14:textId="073F92B6" w:rsidR="00D92C85" w:rsidRDefault="00D92C85">
      <w:pPr>
        <w:rPr>
          <w:rFonts w:asciiTheme="minorHAnsi" w:hAnsiTheme="minorHAnsi" w:cstheme="minorHAnsi"/>
        </w:rPr>
      </w:pPr>
    </w:p>
    <w:p w14:paraId="2CEC0E02" w14:textId="76E23DE9" w:rsidR="00D92C85" w:rsidRDefault="00D92C85">
      <w:pPr>
        <w:rPr>
          <w:rFonts w:asciiTheme="minorHAnsi" w:hAnsiTheme="minorHAnsi" w:cstheme="minorHAnsi"/>
        </w:rPr>
      </w:pPr>
    </w:p>
    <w:p w14:paraId="606E1605" w14:textId="7A4F99C0" w:rsidR="00D92C85" w:rsidRDefault="00D92C85">
      <w:pPr>
        <w:rPr>
          <w:rFonts w:asciiTheme="minorHAnsi" w:hAnsiTheme="minorHAnsi" w:cstheme="minorHAnsi"/>
        </w:rPr>
      </w:pPr>
    </w:p>
    <w:p w14:paraId="5ACA5615" w14:textId="1F553CDF" w:rsidR="00D92C85" w:rsidRDefault="00D92C85">
      <w:pPr>
        <w:rPr>
          <w:rFonts w:asciiTheme="minorHAnsi" w:hAnsiTheme="minorHAnsi" w:cstheme="minorHAnsi"/>
        </w:rPr>
      </w:pPr>
    </w:p>
    <w:p w14:paraId="240CF74D" w14:textId="207818F8" w:rsidR="00D92C85" w:rsidRDefault="00D92C85">
      <w:pPr>
        <w:rPr>
          <w:rFonts w:asciiTheme="minorHAnsi" w:hAnsiTheme="minorHAnsi" w:cstheme="minorHAnsi"/>
        </w:rPr>
      </w:pPr>
    </w:p>
    <w:p w14:paraId="3A62AD53" w14:textId="76A00AB6" w:rsidR="00D92C85" w:rsidRDefault="00D92C85">
      <w:pPr>
        <w:rPr>
          <w:rFonts w:asciiTheme="minorHAnsi" w:hAnsiTheme="minorHAnsi" w:cstheme="minorHAnsi"/>
        </w:rPr>
      </w:pPr>
    </w:p>
    <w:p w14:paraId="74C7E5D8" w14:textId="33C987E1" w:rsidR="00D92C85" w:rsidRDefault="00D92C85">
      <w:pPr>
        <w:rPr>
          <w:rFonts w:asciiTheme="minorHAnsi" w:hAnsiTheme="minorHAnsi" w:cstheme="minorHAnsi"/>
        </w:rPr>
      </w:pPr>
    </w:p>
    <w:p w14:paraId="556E98AE" w14:textId="0EE4322A" w:rsidR="00D92C85" w:rsidRDefault="00D92C85">
      <w:pPr>
        <w:rPr>
          <w:rFonts w:asciiTheme="minorHAnsi" w:hAnsiTheme="minorHAnsi" w:cstheme="minorHAnsi"/>
        </w:rPr>
      </w:pPr>
    </w:p>
    <w:p w14:paraId="63653EC3" w14:textId="3E259FF3" w:rsidR="00D92C85" w:rsidRDefault="00D92C85">
      <w:pPr>
        <w:rPr>
          <w:rFonts w:asciiTheme="minorHAnsi" w:hAnsiTheme="minorHAnsi" w:cstheme="minorHAnsi"/>
        </w:rPr>
      </w:pPr>
    </w:p>
    <w:p w14:paraId="4475F057" w14:textId="7B9202E2" w:rsidR="00D92C85" w:rsidRDefault="00D92C85">
      <w:pPr>
        <w:rPr>
          <w:rFonts w:asciiTheme="minorHAnsi" w:hAnsiTheme="minorHAnsi" w:cstheme="minorHAnsi"/>
        </w:rPr>
      </w:pPr>
    </w:p>
    <w:p w14:paraId="2B858AAB" w14:textId="3D25919F" w:rsidR="00D92C85" w:rsidRDefault="00D92C85">
      <w:pPr>
        <w:rPr>
          <w:rFonts w:asciiTheme="minorHAnsi" w:hAnsiTheme="minorHAnsi" w:cstheme="minorHAnsi"/>
        </w:rPr>
      </w:pPr>
    </w:p>
    <w:p w14:paraId="65504FE2" w14:textId="55158A1C" w:rsidR="00D92C85" w:rsidRDefault="00D92C85">
      <w:pPr>
        <w:rPr>
          <w:rFonts w:asciiTheme="minorHAnsi" w:hAnsiTheme="minorHAnsi" w:cstheme="minorHAnsi"/>
        </w:rPr>
      </w:pPr>
    </w:p>
    <w:p w14:paraId="36603B6D" w14:textId="24D4839D" w:rsidR="00D92C85" w:rsidRDefault="00D92C85">
      <w:pPr>
        <w:rPr>
          <w:rFonts w:asciiTheme="minorHAnsi" w:hAnsiTheme="minorHAnsi" w:cstheme="minorHAnsi"/>
        </w:rPr>
      </w:pPr>
    </w:p>
    <w:p w14:paraId="07C9EEA9" w14:textId="68D58DF4" w:rsidR="00D92C85" w:rsidRDefault="00D92C85">
      <w:pPr>
        <w:rPr>
          <w:rFonts w:asciiTheme="minorHAnsi" w:hAnsiTheme="minorHAnsi" w:cstheme="minorHAnsi"/>
        </w:rPr>
      </w:pPr>
    </w:p>
    <w:p w14:paraId="63B3AB32" w14:textId="7EBB8A08" w:rsidR="00D92C85" w:rsidRDefault="00D92C85">
      <w:pPr>
        <w:rPr>
          <w:rFonts w:asciiTheme="minorHAnsi" w:hAnsiTheme="minorHAnsi" w:cstheme="minorHAnsi"/>
        </w:rPr>
      </w:pPr>
    </w:p>
    <w:p w14:paraId="7BAB522F" w14:textId="767CC9E2" w:rsidR="00D92C85" w:rsidRDefault="00D92C85">
      <w:pPr>
        <w:rPr>
          <w:rFonts w:asciiTheme="minorHAnsi" w:hAnsiTheme="minorHAnsi" w:cstheme="minorHAnsi"/>
        </w:rPr>
      </w:pPr>
    </w:p>
    <w:p w14:paraId="2C59EA33" w14:textId="7F204599" w:rsidR="00D92C85" w:rsidRDefault="00D92C85">
      <w:pPr>
        <w:rPr>
          <w:rFonts w:asciiTheme="minorHAnsi" w:hAnsiTheme="minorHAnsi" w:cstheme="minorHAnsi"/>
        </w:rPr>
      </w:pPr>
    </w:p>
    <w:p w14:paraId="141AF8DE" w14:textId="69CA20E8" w:rsidR="000B23DF" w:rsidRDefault="000B23DF">
      <w:pPr>
        <w:rPr>
          <w:rFonts w:asciiTheme="minorHAnsi" w:hAnsiTheme="minorHAnsi" w:cstheme="minorHAnsi"/>
        </w:rPr>
      </w:pPr>
    </w:p>
    <w:p w14:paraId="6BDB8B64" w14:textId="77777777" w:rsidR="00241E98" w:rsidRDefault="00241E98">
      <w:pPr>
        <w:rPr>
          <w:rFonts w:asciiTheme="minorHAnsi" w:hAnsiTheme="minorHAnsi" w:cstheme="minorHAnsi"/>
        </w:rPr>
      </w:pPr>
    </w:p>
    <w:p w14:paraId="5526C9CE" w14:textId="154DFC7A" w:rsidR="005904B0" w:rsidRPr="005904B0" w:rsidRDefault="00174AC0">
      <w:pPr>
        <w:rPr>
          <w:rFonts w:asciiTheme="minorHAnsi" w:hAnsiTheme="minorHAnsi" w:cstheme="minorHAnsi"/>
        </w:rPr>
      </w:pPr>
      <w:r w:rsidRPr="005512D1">
        <w:rPr>
          <w:rFonts w:asciiTheme="minorHAnsi" w:hAnsiTheme="minorHAnsi" w:cstheme="minorHAnsi"/>
        </w:rPr>
        <w:lastRenderedPageBreak/>
        <w:t>Reference list:</w:t>
      </w:r>
    </w:p>
    <w:p w14:paraId="7EB51333" w14:textId="77777777" w:rsidR="005904B0" w:rsidRPr="0099282A" w:rsidRDefault="005904B0" w:rsidP="00241E98">
      <w:pPr>
        <w:rPr>
          <w:i/>
          <w:iCs/>
          <w:color w:val="000000" w:themeColor="text1"/>
        </w:rPr>
      </w:pPr>
    </w:p>
    <w:p w14:paraId="03AE8D88" w14:textId="77777777" w:rsidR="005904B0" w:rsidRPr="00B26086" w:rsidRDefault="005904B0" w:rsidP="00241E98">
      <w:pPr>
        <w:rPr>
          <w:rFonts w:asciiTheme="minorHAnsi" w:hAnsiTheme="minorHAnsi" w:cstheme="minorHAnsi"/>
          <w:color w:val="000000" w:themeColor="text1"/>
        </w:rPr>
      </w:pPr>
      <w:proofErr w:type="spellStart"/>
      <w:r w:rsidRPr="00B26086">
        <w:rPr>
          <w:rFonts w:asciiTheme="minorHAnsi" w:hAnsiTheme="minorHAnsi" w:cstheme="minorHAnsi"/>
          <w:color w:val="000000" w:themeColor="text1"/>
        </w:rPr>
        <w:t>Algozzine</w:t>
      </w:r>
      <w:proofErr w:type="spellEnd"/>
      <w:r w:rsidRPr="00B26086">
        <w:rPr>
          <w:rFonts w:asciiTheme="minorHAnsi" w:hAnsiTheme="minorHAnsi" w:cstheme="minorHAnsi"/>
          <w:color w:val="000000" w:themeColor="text1"/>
        </w:rPr>
        <w:t xml:space="preserve">, B and Anderson, K (2007). </w:t>
      </w:r>
      <w:r w:rsidRPr="00B26086">
        <w:rPr>
          <w:rFonts w:asciiTheme="minorHAnsi" w:hAnsiTheme="minorHAnsi" w:cstheme="minorHAnsi"/>
          <w:i/>
          <w:iCs/>
          <w:color w:val="000000" w:themeColor="text1"/>
        </w:rPr>
        <w:t xml:space="preserve">Tips for Teaching: Differentiating Instruction to Include All Students. p.4. </w:t>
      </w:r>
      <w:r w:rsidRPr="00B26086">
        <w:rPr>
          <w:rFonts w:asciiTheme="minorHAnsi" w:hAnsiTheme="minorHAnsi" w:cstheme="minorHAnsi"/>
          <w:color w:val="000000" w:themeColor="text1"/>
        </w:rPr>
        <w:t xml:space="preserve">Available at: </w:t>
      </w:r>
      <w:hyperlink r:id="rId19" w:anchor="fullTextFileContent" w:history="1">
        <w:r w:rsidRPr="00B26086">
          <w:rPr>
            <w:rStyle w:val="Hyperlink"/>
            <w:rFonts w:asciiTheme="minorHAnsi" w:hAnsiTheme="minorHAnsi" w:cstheme="minorHAnsi"/>
            <w:color w:val="000000" w:themeColor="text1"/>
            <w:u w:val="none"/>
          </w:rPr>
          <w:t>https://www.researchgate.net/publication/254347171_Tips_for_Teaching_Differentiating_Instruction_to_Include_All_Students#fullTextFileContent</w:t>
        </w:r>
      </w:hyperlink>
      <w:r w:rsidRPr="00B26086">
        <w:rPr>
          <w:rFonts w:asciiTheme="minorHAnsi" w:hAnsiTheme="minorHAnsi" w:cstheme="minorHAnsi"/>
          <w:color w:val="000000" w:themeColor="text1"/>
        </w:rPr>
        <w:t xml:space="preserve"> </w:t>
      </w:r>
    </w:p>
    <w:p w14:paraId="5A785393" w14:textId="1CE927BB" w:rsidR="005904B0" w:rsidRDefault="005904B0" w:rsidP="00241E98">
      <w:pPr>
        <w:spacing w:before="100" w:beforeAutospacing="1" w:after="100" w:afterAutospacing="1"/>
        <w:rPr>
          <w:rStyle w:val="Hyperlink"/>
          <w:rFonts w:asciiTheme="minorHAnsi" w:hAnsiTheme="minorHAnsi" w:cstheme="minorHAnsi"/>
          <w:color w:val="000000" w:themeColor="text1"/>
          <w:u w:val="none"/>
        </w:rPr>
      </w:pPr>
      <w:r w:rsidRPr="00B26086">
        <w:rPr>
          <w:rFonts w:asciiTheme="minorHAnsi" w:hAnsiTheme="minorHAnsi" w:cstheme="minorHAnsi"/>
          <w:color w:val="000000" w:themeColor="text1"/>
        </w:rPr>
        <w:t xml:space="preserve">Black, P and </w:t>
      </w:r>
      <w:proofErr w:type="spellStart"/>
      <w:r w:rsidRPr="00B26086">
        <w:rPr>
          <w:rFonts w:asciiTheme="minorHAnsi" w:hAnsiTheme="minorHAnsi" w:cstheme="minorHAnsi"/>
          <w:color w:val="000000" w:themeColor="text1"/>
        </w:rPr>
        <w:t>Wiliam</w:t>
      </w:r>
      <w:proofErr w:type="spellEnd"/>
      <w:r w:rsidRPr="00B26086">
        <w:rPr>
          <w:rFonts w:asciiTheme="minorHAnsi" w:hAnsiTheme="minorHAnsi" w:cstheme="minorHAnsi"/>
          <w:color w:val="000000" w:themeColor="text1"/>
        </w:rPr>
        <w:t xml:space="preserve"> D (1998). </w:t>
      </w:r>
      <w:r w:rsidRPr="00B26086">
        <w:rPr>
          <w:rFonts w:asciiTheme="minorHAnsi" w:hAnsiTheme="minorHAnsi" w:cstheme="minorHAnsi"/>
          <w:i/>
          <w:iCs/>
          <w:color w:val="000000" w:themeColor="text1"/>
        </w:rPr>
        <w:t xml:space="preserve">Inside the Black Box: Raising Standards Through Classroom Assessment. </w:t>
      </w:r>
      <w:r w:rsidRPr="00B26086">
        <w:rPr>
          <w:rFonts w:asciiTheme="minorHAnsi" w:hAnsiTheme="minorHAnsi" w:cstheme="minorHAnsi"/>
          <w:color w:val="000000" w:themeColor="text1"/>
        </w:rPr>
        <w:t xml:space="preserve">Available at: </w:t>
      </w:r>
      <w:hyperlink r:id="rId20" w:history="1">
        <w:r w:rsidRPr="00B26086">
          <w:rPr>
            <w:rStyle w:val="Hyperlink"/>
            <w:rFonts w:asciiTheme="minorHAnsi" w:hAnsiTheme="minorHAnsi" w:cstheme="minorHAnsi"/>
            <w:color w:val="000000" w:themeColor="text1"/>
            <w:u w:val="none"/>
          </w:rPr>
          <w:t>https://www.researchgate.net/publication/44836144_Inside_the_Black_Box_Raising_Standards_Through_Classroom_Assessment</w:t>
        </w:r>
      </w:hyperlink>
    </w:p>
    <w:p w14:paraId="7DA2F766" w14:textId="0623F358" w:rsidR="001434C9" w:rsidRPr="001434C9" w:rsidRDefault="001434C9" w:rsidP="00241E98">
      <w:pPr>
        <w:pStyle w:val="NormalWeb"/>
        <w:rPr>
          <w:rFonts w:asciiTheme="minorHAnsi" w:hAnsiTheme="minorHAnsi" w:cstheme="minorHAnsi"/>
          <w:sz w:val="28"/>
          <w:szCs w:val="28"/>
        </w:rPr>
      </w:pPr>
      <w:r w:rsidRPr="001434C9">
        <w:rPr>
          <w:rFonts w:asciiTheme="minorHAnsi" w:hAnsiTheme="minorHAnsi" w:cstheme="minorHAnsi"/>
        </w:rPr>
        <w:t xml:space="preserve">Brighton, C. M., </w:t>
      </w:r>
      <w:proofErr w:type="spellStart"/>
      <w:r w:rsidRPr="001434C9">
        <w:rPr>
          <w:rFonts w:asciiTheme="minorHAnsi" w:hAnsiTheme="minorHAnsi" w:cstheme="minorHAnsi"/>
        </w:rPr>
        <w:t>Hertberg</w:t>
      </w:r>
      <w:proofErr w:type="spellEnd"/>
      <w:r w:rsidRPr="001434C9">
        <w:rPr>
          <w:rFonts w:asciiTheme="minorHAnsi" w:hAnsiTheme="minorHAnsi" w:cstheme="minorHAnsi"/>
        </w:rPr>
        <w:t xml:space="preserve">, H. L., Moon, T. R., Tomlinson, C, A., and Callahan C. M., (2005) </w:t>
      </w:r>
      <w:r w:rsidRPr="001434C9">
        <w:rPr>
          <w:rFonts w:asciiTheme="minorHAnsi" w:hAnsiTheme="minorHAnsi" w:cstheme="minorHAnsi"/>
          <w:i/>
          <w:iCs/>
        </w:rPr>
        <w:t xml:space="preserve">The Feasibility of High-end Learning in a Diverse Middle School, The National Research </w:t>
      </w:r>
      <w:proofErr w:type="spellStart"/>
      <w:r w:rsidRPr="001434C9">
        <w:rPr>
          <w:rFonts w:asciiTheme="minorHAnsi" w:hAnsiTheme="minorHAnsi" w:cstheme="minorHAnsi"/>
          <w:i/>
          <w:iCs/>
        </w:rPr>
        <w:t>Center</w:t>
      </w:r>
      <w:proofErr w:type="spellEnd"/>
      <w:r w:rsidRPr="001434C9">
        <w:rPr>
          <w:rFonts w:asciiTheme="minorHAnsi" w:hAnsiTheme="minorHAnsi" w:cstheme="minorHAnsi"/>
          <w:i/>
          <w:iCs/>
        </w:rPr>
        <w:t xml:space="preserve"> on the Gifted and Talented</w:t>
      </w:r>
      <w:r w:rsidRPr="001434C9">
        <w:rPr>
          <w:rFonts w:asciiTheme="minorHAnsi" w:hAnsiTheme="minorHAnsi" w:cstheme="minorHAnsi"/>
        </w:rPr>
        <w:t xml:space="preserve">. Available at: </w:t>
      </w:r>
      <w:r w:rsidRPr="001434C9">
        <w:rPr>
          <w:rFonts w:asciiTheme="minorHAnsi" w:hAnsiTheme="minorHAnsi" w:cstheme="minorHAnsi"/>
          <w:color w:val="0260BF"/>
        </w:rPr>
        <w:t xml:space="preserve">http://files.eric.ed.gov/fulltext/ED505377.pdf </w:t>
      </w:r>
    </w:p>
    <w:p w14:paraId="552B1EF2" w14:textId="5F6AEBDF" w:rsidR="005904B0" w:rsidRPr="00B26086" w:rsidRDefault="005904B0" w:rsidP="00241E98">
      <w:pPr>
        <w:pStyle w:val="paragraph"/>
        <w:spacing w:before="0" w:beforeAutospacing="0" w:after="0" w:afterAutospacing="0"/>
        <w:textAlignment w:val="baseline"/>
        <w:rPr>
          <w:rStyle w:val="eop"/>
          <w:rFonts w:asciiTheme="minorHAnsi" w:hAnsiTheme="minorHAnsi" w:cstheme="minorHAnsi"/>
          <w:color w:val="000000" w:themeColor="text1"/>
        </w:rPr>
      </w:pPr>
      <w:r w:rsidRPr="00B26086">
        <w:rPr>
          <w:rStyle w:val="normaltextrun"/>
          <w:rFonts w:asciiTheme="minorHAnsi" w:hAnsiTheme="minorHAnsi" w:cstheme="minorHAnsi"/>
          <w:color w:val="000000" w:themeColor="text1"/>
        </w:rPr>
        <w:t>Coe R, </w:t>
      </w:r>
      <w:proofErr w:type="spellStart"/>
      <w:r w:rsidRPr="00B26086">
        <w:rPr>
          <w:rStyle w:val="normaltextrun"/>
          <w:rFonts w:asciiTheme="minorHAnsi" w:hAnsiTheme="minorHAnsi" w:cstheme="minorHAnsi"/>
          <w:color w:val="000000" w:themeColor="text1"/>
        </w:rPr>
        <w:t>Aloisi</w:t>
      </w:r>
      <w:proofErr w:type="spellEnd"/>
      <w:r w:rsidRPr="00B26086">
        <w:rPr>
          <w:rStyle w:val="normaltextrun"/>
          <w:rFonts w:asciiTheme="minorHAnsi" w:hAnsiTheme="minorHAnsi" w:cstheme="minorHAnsi"/>
          <w:color w:val="000000" w:themeColor="text1"/>
        </w:rPr>
        <w:t> C, Higgins S, Elliot Major L. (2014) </w:t>
      </w:r>
      <w:r w:rsidRPr="00B26086">
        <w:rPr>
          <w:rStyle w:val="normaltextrun"/>
          <w:rFonts w:asciiTheme="minorHAnsi" w:hAnsiTheme="minorHAnsi" w:cstheme="minorHAnsi"/>
          <w:i/>
          <w:iCs/>
          <w:color w:val="000000" w:themeColor="text1"/>
        </w:rPr>
        <w:t>What Makes Great Teaching? Review of the Underpinning Research.</w:t>
      </w:r>
      <w:r w:rsidRPr="00B26086">
        <w:rPr>
          <w:rStyle w:val="normaltextrun"/>
          <w:rFonts w:asciiTheme="minorHAnsi" w:hAnsiTheme="minorHAnsi" w:cstheme="minorHAnsi"/>
          <w:color w:val="000000" w:themeColor="text1"/>
        </w:rPr>
        <w:t> Durham: Centre for Evaluation and Monitoring/The Sutton Trust.</w:t>
      </w:r>
      <w:r w:rsidRPr="00B26086">
        <w:rPr>
          <w:rStyle w:val="eop"/>
          <w:rFonts w:asciiTheme="minorHAnsi" w:hAnsiTheme="minorHAnsi" w:cstheme="minorHAnsi"/>
          <w:color w:val="000000" w:themeColor="text1"/>
        </w:rPr>
        <w:t xml:space="preserve"> P.2. </w:t>
      </w:r>
    </w:p>
    <w:p w14:paraId="23E7C160" w14:textId="77777777" w:rsidR="005904B0" w:rsidRPr="00B26086" w:rsidRDefault="005904B0" w:rsidP="00241E98">
      <w:pPr>
        <w:pStyle w:val="paragraph"/>
        <w:spacing w:before="0" w:beforeAutospacing="0" w:after="0" w:afterAutospacing="0"/>
        <w:textAlignment w:val="baseline"/>
        <w:rPr>
          <w:rStyle w:val="eop"/>
          <w:rFonts w:asciiTheme="minorHAnsi" w:hAnsiTheme="minorHAnsi" w:cstheme="minorHAnsi"/>
          <w:color w:val="000000" w:themeColor="text1"/>
        </w:rPr>
      </w:pPr>
    </w:p>
    <w:p w14:paraId="724EFD02" w14:textId="0CF240EB" w:rsidR="005904B0" w:rsidRPr="00B26086" w:rsidRDefault="005904B0" w:rsidP="00241E98">
      <w:pPr>
        <w:rPr>
          <w:rStyle w:val="Hyperlink"/>
          <w:rFonts w:asciiTheme="minorHAnsi" w:hAnsiTheme="minorHAnsi" w:cstheme="minorHAnsi"/>
          <w:noProof/>
          <w:color w:val="000000" w:themeColor="text1"/>
          <w:u w:val="none"/>
        </w:rPr>
      </w:pPr>
      <w:r w:rsidRPr="00B26086">
        <w:rPr>
          <w:rFonts w:asciiTheme="minorHAnsi" w:hAnsiTheme="minorHAnsi" w:cstheme="minorHAnsi"/>
          <w:noProof/>
          <w:color w:val="000000" w:themeColor="text1"/>
        </w:rPr>
        <w:t xml:space="preserve">Department for Education and Skils (DfES), (2003). </w:t>
      </w:r>
      <w:r w:rsidRPr="00B26086">
        <w:rPr>
          <w:rFonts w:asciiTheme="minorHAnsi" w:hAnsiTheme="minorHAnsi" w:cstheme="minorHAnsi"/>
          <w:i/>
          <w:iCs/>
          <w:noProof/>
          <w:color w:val="000000" w:themeColor="text1"/>
        </w:rPr>
        <w:t>Working together: Giving children and young people a say</w:t>
      </w:r>
      <w:r w:rsidRPr="00B26086">
        <w:rPr>
          <w:rFonts w:asciiTheme="minorHAnsi" w:hAnsiTheme="minorHAnsi" w:cstheme="minorHAnsi"/>
          <w:noProof/>
          <w:color w:val="000000" w:themeColor="text1"/>
        </w:rPr>
        <w:t>. P.iv.</w:t>
      </w:r>
      <w:r w:rsidRPr="00B26086">
        <w:rPr>
          <w:rFonts w:asciiTheme="minorHAnsi" w:hAnsiTheme="minorHAnsi" w:cstheme="minorHAnsi"/>
          <w:i/>
          <w:iCs/>
          <w:noProof/>
          <w:color w:val="000000" w:themeColor="text1"/>
        </w:rPr>
        <w:t xml:space="preserve">  </w:t>
      </w:r>
      <w:r w:rsidRPr="00B26086">
        <w:rPr>
          <w:rFonts w:asciiTheme="minorHAnsi" w:hAnsiTheme="minorHAnsi" w:cstheme="minorHAnsi"/>
          <w:noProof/>
          <w:color w:val="000000" w:themeColor="text1"/>
        </w:rPr>
        <w:t xml:space="preserve">Available at: </w:t>
      </w:r>
      <w:hyperlink r:id="rId21" w:history="1">
        <w:r w:rsidRPr="00B26086">
          <w:rPr>
            <w:rStyle w:val="Hyperlink"/>
            <w:rFonts w:asciiTheme="minorHAnsi" w:hAnsiTheme="minorHAnsi" w:cstheme="minorHAnsi"/>
            <w:noProof/>
            <w:color w:val="000000" w:themeColor="text1"/>
            <w:u w:val="none"/>
          </w:rPr>
          <w:t>https://dera.ioe.ac.uk/6537/1/239_2.pdf</w:t>
        </w:r>
      </w:hyperlink>
    </w:p>
    <w:p w14:paraId="44B11DF6" w14:textId="77777777" w:rsidR="005904B0" w:rsidRPr="00B26086" w:rsidRDefault="005904B0" w:rsidP="00241E98">
      <w:pPr>
        <w:rPr>
          <w:rStyle w:val="Hyperlink"/>
          <w:rFonts w:asciiTheme="minorHAnsi" w:hAnsiTheme="minorHAnsi" w:cstheme="minorHAnsi"/>
          <w:noProof/>
          <w:color w:val="000000" w:themeColor="text1"/>
          <w:u w:val="none"/>
        </w:rPr>
      </w:pPr>
    </w:p>
    <w:p w14:paraId="5B4D206C" w14:textId="77777777" w:rsidR="005904B0" w:rsidRPr="00B26086" w:rsidRDefault="005904B0" w:rsidP="00241E98">
      <w:pPr>
        <w:rPr>
          <w:rStyle w:val="normaltextrun"/>
          <w:rFonts w:asciiTheme="minorHAnsi" w:hAnsiTheme="minorHAnsi" w:cstheme="minorHAnsi"/>
          <w:color w:val="000000" w:themeColor="text1"/>
        </w:rPr>
      </w:pPr>
      <w:r w:rsidRPr="00B26086">
        <w:rPr>
          <w:rStyle w:val="normaltextrun"/>
          <w:rFonts w:asciiTheme="minorHAnsi" w:hAnsiTheme="minorHAnsi" w:cstheme="minorHAnsi"/>
          <w:color w:val="000000" w:themeColor="text1"/>
        </w:rPr>
        <w:t xml:space="preserve">Donaldson, G (2015) </w:t>
      </w:r>
      <w:r w:rsidRPr="00B26086">
        <w:rPr>
          <w:rStyle w:val="normaltextrun"/>
          <w:rFonts w:asciiTheme="minorHAnsi" w:hAnsiTheme="minorHAnsi" w:cstheme="minorHAnsi"/>
          <w:i/>
          <w:color w:val="000000" w:themeColor="text1"/>
        </w:rPr>
        <w:t>Successful Futures: Independent Review of Curriculum and Assessment Arrangements in Wales</w:t>
      </w:r>
      <w:r w:rsidRPr="00B26086">
        <w:rPr>
          <w:rStyle w:val="normaltextrun"/>
          <w:rFonts w:asciiTheme="minorHAnsi" w:hAnsiTheme="minorHAnsi" w:cstheme="minorHAnsi"/>
          <w:color w:val="000000" w:themeColor="text1"/>
        </w:rPr>
        <w:t>: Welsh Government</w:t>
      </w:r>
    </w:p>
    <w:p w14:paraId="38E1C240" w14:textId="77777777" w:rsidR="005904B0" w:rsidRPr="00B26086" w:rsidRDefault="005904B0" w:rsidP="00241E98">
      <w:pPr>
        <w:spacing w:before="100" w:beforeAutospacing="1" w:after="100" w:afterAutospacing="1"/>
        <w:rPr>
          <w:rFonts w:asciiTheme="minorHAnsi" w:hAnsiTheme="minorHAnsi" w:cstheme="minorHAnsi"/>
          <w:color w:val="000000" w:themeColor="text1"/>
        </w:rPr>
      </w:pPr>
      <w:r w:rsidRPr="00B26086">
        <w:rPr>
          <w:rFonts w:asciiTheme="minorHAnsi" w:hAnsiTheme="minorHAnsi" w:cstheme="minorHAnsi"/>
          <w:color w:val="000000" w:themeColor="text1"/>
        </w:rPr>
        <w:t xml:space="preserve">Donaldson, G. (2015) </w:t>
      </w:r>
      <w:r w:rsidRPr="00B26086">
        <w:rPr>
          <w:rFonts w:asciiTheme="minorHAnsi" w:hAnsiTheme="minorHAnsi" w:cstheme="minorHAnsi"/>
          <w:i/>
          <w:iCs/>
          <w:color w:val="000000" w:themeColor="text1"/>
        </w:rPr>
        <w:t>Successful Futures</w:t>
      </w:r>
      <w:r w:rsidRPr="00B26086">
        <w:rPr>
          <w:rFonts w:asciiTheme="minorHAnsi" w:hAnsiTheme="minorHAnsi" w:cstheme="minorHAnsi"/>
          <w:color w:val="000000" w:themeColor="text1"/>
        </w:rPr>
        <w:t xml:space="preserve">. Crown Copyright. Cardiff. P.69. Available at: http://gov.wales/docs/dcells/publications/150317- successful-futures-en.pdf </w:t>
      </w:r>
    </w:p>
    <w:p w14:paraId="47E5E41F" w14:textId="59D72EBF"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Drew, C (2021). </w:t>
      </w:r>
      <w:r w:rsidRPr="00B26086">
        <w:rPr>
          <w:rFonts w:asciiTheme="minorHAnsi" w:hAnsiTheme="minorHAnsi" w:cstheme="minorHAnsi"/>
          <w:i/>
          <w:iCs/>
          <w:color w:val="000000" w:themeColor="text1"/>
        </w:rPr>
        <w:t xml:space="preserve">Metacognitive Theory – Definition, Pros and Cons. </w:t>
      </w:r>
      <w:r w:rsidRPr="00B26086">
        <w:rPr>
          <w:rFonts w:asciiTheme="minorHAnsi" w:hAnsiTheme="minorHAnsi" w:cstheme="minorHAnsi"/>
          <w:color w:val="000000" w:themeColor="text1"/>
        </w:rPr>
        <w:t>Helpful Professor.</w:t>
      </w:r>
    </w:p>
    <w:p w14:paraId="2F29410F" w14:textId="77777777" w:rsidR="005904B0" w:rsidRPr="00B26086" w:rsidRDefault="005904B0" w:rsidP="00241E98">
      <w:pPr>
        <w:rPr>
          <w:rFonts w:asciiTheme="minorHAnsi" w:hAnsiTheme="minorHAnsi" w:cstheme="minorHAnsi"/>
          <w:i/>
          <w:iCs/>
          <w:color w:val="000000" w:themeColor="text1"/>
        </w:rPr>
      </w:pPr>
    </w:p>
    <w:p w14:paraId="596D4F0E" w14:textId="5CB1B6F6"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Dweck, C (2012). </w:t>
      </w:r>
      <w:r w:rsidRPr="00B26086">
        <w:rPr>
          <w:rFonts w:asciiTheme="minorHAnsi" w:hAnsiTheme="minorHAnsi" w:cstheme="minorHAnsi"/>
          <w:i/>
          <w:iCs/>
          <w:color w:val="000000" w:themeColor="text1"/>
        </w:rPr>
        <w:t xml:space="preserve">Mindset: How You Can Fulfil Your Potential. </w:t>
      </w:r>
      <w:r w:rsidRPr="00B26086">
        <w:rPr>
          <w:rFonts w:asciiTheme="minorHAnsi" w:hAnsiTheme="minorHAnsi" w:cstheme="minorHAnsi"/>
          <w:color w:val="000000" w:themeColor="text1"/>
        </w:rPr>
        <w:t xml:space="preserve">Little Brown Book Group. Available at: </w:t>
      </w:r>
      <w:hyperlink r:id="rId22" w:history="1">
        <w:r w:rsidRPr="00B26086">
          <w:rPr>
            <w:rStyle w:val="Hyperlink"/>
            <w:rFonts w:asciiTheme="minorHAnsi" w:hAnsiTheme="minorHAnsi" w:cstheme="minorHAnsi"/>
            <w:color w:val="000000" w:themeColor="text1"/>
            <w:u w:val="none"/>
          </w:rPr>
          <w:t>https://www.google.co.uk/books/edition/Mindset/R0-eBAAAQBAJ?hl=en&amp;gbpv=1</w:t>
        </w:r>
      </w:hyperlink>
      <w:r w:rsidRPr="00B26086">
        <w:rPr>
          <w:rFonts w:asciiTheme="minorHAnsi" w:hAnsiTheme="minorHAnsi" w:cstheme="minorHAnsi"/>
          <w:color w:val="000000" w:themeColor="text1"/>
        </w:rPr>
        <w:t xml:space="preserve"> </w:t>
      </w:r>
    </w:p>
    <w:p w14:paraId="28C4E564" w14:textId="77777777" w:rsidR="005904B0" w:rsidRPr="00B26086" w:rsidRDefault="005904B0" w:rsidP="00241E98">
      <w:pPr>
        <w:rPr>
          <w:rFonts w:asciiTheme="minorHAnsi" w:hAnsiTheme="minorHAnsi" w:cstheme="minorHAnsi"/>
          <w:color w:val="000000" w:themeColor="text1"/>
        </w:rPr>
      </w:pPr>
    </w:p>
    <w:p w14:paraId="517EA51A" w14:textId="24A107FE"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Earl, L. (2003). </w:t>
      </w:r>
      <w:r w:rsidRPr="00B26086">
        <w:rPr>
          <w:rFonts w:asciiTheme="minorHAnsi" w:hAnsiTheme="minorHAnsi" w:cstheme="minorHAnsi"/>
          <w:i/>
          <w:iCs/>
          <w:color w:val="000000" w:themeColor="text1"/>
        </w:rPr>
        <w:t>Assessment as learning: Using classroom assessment to maximize student learning.</w:t>
      </w:r>
      <w:r w:rsidRPr="00B26086">
        <w:rPr>
          <w:rFonts w:asciiTheme="minorHAnsi" w:hAnsiTheme="minorHAnsi" w:cstheme="minorHAnsi"/>
          <w:color w:val="000000" w:themeColor="text1"/>
        </w:rPr>
        <w:t xml:space="preserve"> Thousand Oaks, CA: Corwin Press.</w:t>
      </w:r>
    </w:p>
    <w:p w14:paraId="50BC6CDF" w14:textId="77777777" w:rsidR="005904B0" w:rsidRPr="00B26086" w:rsidRDefault="005904B0" w:rsidP="00241E98">
      <w:pPr>
        <w:rPr>
          <w:rFonts w:asciiTheme="minorHAnsi" w:hAnsiTheme="minorHAnsi" w:cstheme="minorHAnsi"/>
          <w:color w:val="000000" w:themeColor="text1"/>
        </w:rPr>
      </w:pPr>
    </w:p>
    <w:p w14:paraId="0290A832" w14:textId="32D92362" w:rsidR="005904B0" w:rsidRPr="00B26086" w:rsidRDefault="005904B0" w:rsidP="00241E98">
      <w:pPr>
        <w:rPr>
          <w:rStyle w:val="Hyperlink"/>
          <w:rFonts w:asciiTheme="minorHAnsi" w:hAnsiTheme="minorHAnsi" w:cstheme="minorHAnsi"/>
          <w:noProof/>
          <w:color w:val="000000" w:themeColor="text1"/>
          <w:u w:val="none"/>
        </w:rPr>
      </w:pPr>
      <w:r w:rsidRPr="00B26086">
        <w:rPr>
          <w:rStyle w:val="Hyperlink"/>
          <w:rFonts w:asciiTheme="minorHAnsi" w:hAnsiTheme="minorHAnsi" w:cstheme="minorHAnsi"/>
          <w:noProof/>
          <w:color w:val="000000" w:themeColor="text1"/>
          <w:u w:val="none"/>
        </w:rPr>
        <w:t xml:space="preserve">Estyn (2019). </w:t>
      </w:r>
      <w:r w:rsidRPr="00B26086">
        <w:rPr>
          <w:rStyle w:val="Hyperlink"/>
          <w:rFonts w:asciiTheme="minorHAnsi" w:hAnsiTheme="minorHAnsi" w:cstheme="minorHAnsi"/>
          <w:i/>
          <w:iCs/>
          <w:noProof/>
          <w:color w:val="000000" w:themeColor="text1"/>
          <w:u w:val="none"/>
        </w:rPr>
        <w:t xml:space="preserve">Giving pupils a voice benefits attitudes to learning and helps school improvement. </w:t>
      </w:r>
      <w:r w:rsidRPr="00B26086">
        <w:rPr>
          <w:rStyle w:val="Hyperlink"/>
          <w:rFonts w:asciiTheme="minorHAnsi" w:hAnsiTheme="minorHAnsi" w:cstheme="minorHAnsi"/>
          <w:noProof/>
          <w:color w:val="000000" w:themeColor="text1"/>
          <w:u w:val="none"/>
        </w:rPr>
        <w:t xml:space="preserve">Estyn. </w:t>
      </w:r>
    </w:p>
    <w:p w14:paraId="4F2F30DB" w14:textId="60721B9F" w:rsidR="000B4649" w:rsidRPr="00B26086" w:rsidRDefault="000B4649" w:rsidP="00241E98">
      <w:pPr>
        <w:rPr>
          <w:rStyle w:val="Hyperlink"/>
          <w:rFonts w:asciiTheme="minorHAnsi" w:hAnsiTheme="minorHAnsi" w:cstheme="minorHAnsi"/>
          <w:noProof/>
          <w:color w:val="000000" w:themeColor="text1"/>
          <w:u w:val="none"/>
        </w:rPr>
      </w:pPr>
    </w:p>
    <w:p w14:paraId="149A8957" w14:textId="0FFBF5EF" w:rsidR="000B4649" w:rsidRPr="00B26086" w:rsidRDefault="000B4649" w:rsidP="00241E98">
      <w:pPr>
        <w:rPr>
          <w:rStyle w:val="Hyperlink"/>
          <w:rFonts w:asciiTheme="minorHAnsi" w:hAnsiTheme="minorHAnsi" w:cstheme="minorHAnsi"/>
          <w:noProof/>
          <w:color w:val="000000" w:themeColor="text1"/>
          <w:u w:val="none"/>
        </w:rPr>
      </w:pPr>
      <w:r w:rsidRPr="00B26086">
        <w:rPr>
          <w:rStyle w:val="Hyperlink"/>
          <w:rFonts w:asciiTheme="minorHAnsi" w:hAnsiTheme="minorHAnsi" w:cstheme="minorHAnsi"/>
          <w:noProof/>
          <w:color w:val="000000" w:themeColor="text1"/>
          <w:u w:val="none"/>
        </w:rPr>
        <w:t>Gentrup S, Lorenz G, Kristen C and Kogan I (2020). Self-fulfilling prophecies in the classroom: Teacher expectations, teacher feedback and student achievement. Elsevier. Available at: https://www.sciencedirect.com/science/article/pii/S095947521930177X</w:t>
      </w:r>
    </w:p>
    <w:p w14:paraId="6837668E" w14:textId="77777777" w:rsidR="000B4649" w:rsidRPr="00B26086" w:rsidRDefault="000B4649" w:rsidP="00241E98">
      <w:pPr>
        <w:rPr>
          <w:rFonts w:asciiTheme="minorHAnsi" w:hAnsiTheme="minorHAnsi" w:cstheme="minorHAnsi"/>
          <w:noProof/>
          <w:color w:val="000000" w:themeColor="text1"/>
        </w:rPr>
      </w:pPr>
    </w:p>
    <w:p w14:paraId="0291402A" w14:textId="67A9796E" w:rsidR="005904B0" w:rsidRPr="00B26086" w:rsidRDefault="005904B0" w:rsidP="00241E98">
      <w:pPr>
        <w:rPr>
          <w:rFonts w:asciiTheme="minorHAnsi" w:hAnsiTheme="minorHAnsi" w:cstheme="minorHAnsi"/>
          <w:color w:val="000000" w:themeColor="text1"/>
          <w:shd w:val="clear" w:color="auto" w:fill="FFFFFF"/>
        </w:rPr>
      </w:pPr>
      <w:r w:rsidRPr="00B26086">
        <w:rPr>
          <w:rFonts w:asciiTheme="minorHAnsi" w:hAnsiTheme="minorHAnsi" w:cstheme="minorHAnsi"/>
          <w:color w:val="000000" w:themeColor="text1"/>
          <w:shd w:val="clear" w:color="auto" w:fill="FFFFFF"/>
        </w:rPr>
        <w:t>Hodgson, C. (2010). </w:t>
      </w:r>
      <w:r w:rsidRPr="00B26086">
        <w:rPr>
          <w:rFonts w:asciiTheme="minorHAnsi" w:hAnsiTheme="minorHAnsi" w:cstheme="minorHAnsi"/>
          <w:i/>
          <w:iCs/>
          <w:color w:val="000000" w:themeColor="text1"/>
        </w:rPr>
        <w:t>Assessment for learning in primary science: Practices and benefits</w:t>
      </w:r>
      <w:r w:rsidRPr="00B26086">
        <w:rPr>
          <w:rFonts w:asciiTheme="minorHAnsi" w:hAnsiTheme="minorHAnsi" w:cstheme="minorHAnsi"/>
          <w:color w:val="000000" w:themeColor="text1"/>
          <w:shd w:val="clear" w:color="auto" w:fill="FFFFFF"/>
        </w:rPr>
        <w:t>. National Foundation for Educational Research.</w:t>
      </w:r>
    </w:p>
    <w:p w14:paraId="6BA469AB" w14:textId="77777777" w:rsidR="005904B0" w:rsidRPr="00B26086" w:rsidRDefault="005904B0" w:rsidP="00241E98">
      <w:pPr>
        <w:rPr>
          <w:rFonts w:asciiTheme="minorHAnsi" w:hAnsiTheme="minorHAnsi" w:cstheme="minorHAnsi"/>
          <w:color w:val="000000" w:themeColor="text1"/>
          <w:shd w:val="clear" w:color="auto" w:fill="FFFFFF"/>
        </w:rPr>
      </w:pPr>
    </w:p>
    <w:p w14:paraId="19572F01" w14:textId="56A32908" w:rsidR="005904B0" w:rsidRPr="00B26086" w:rsidRDefault="005904B0" w:rsidP="00241E98">
      <w:pPr>
        <w:pStyle w:val="paragraph"/>
        <w:spacing w:before="0" w:beforeAutospacing="0" w:after="0" w:afterAutospacing="0"/>
        <w:textAlignment w:val="baseline"/>
        <w:rPr>
          <w:rStyle w:val="eop"/>
          <w:rFonts w:asciiTheme="minorHAnsi" w:hAnsiTheme="minorHAnsi" w:cstheme="minorHAnsi"/>
          <w:color w:val="000000" w:themeColor="text1"/>
        </w:rPr>
      </w:pPr>
      <w:r w:rsidRPr="00B26086">
        <w:rPr>
          <w:rStyle w:val="eop"/>
          <w:rFonts w:asciiTheme="minorHAnsi" w:hAnsiTheme="minorHAnsi" w:cstheme="minorHAnsi"/>
          <w:color w:val="000000" w:themeColor="text1"/>
        </w:rPr>
        <w:lastRenderedPageBreak/>
        <w:t xml:space="preserve">Jackson, G (2019). </w:t>
      </w:r>
      <w:r w:rsidRPr="00B26086">
        <w:rPr>
          <w:rStyle w:val="eop"/>
          <w:rFonts w:asciiTheme="minorHAnsi" w:hAnsiTheme="minorHAnsi" w:cstheme="minorHAnsi"/>
          <w:i/>
          <w:iCs/>
          <w:color w:val="000000" w:themeColor="text1"/>
        </w:rPr>
        <w:t xml:space="preserve">What is reflective practice? </w:t>
      </w:r>
      <w:r w:rsidRPr="00B26086">
        <w:rPr>
          <w:rStyle w:val="eop"/>
          <w:rFonts w:asciiTheme="minorHAnsi" w:hAnsiTheme="minorHAnsi" w:cstheme="minorHAnsi"/>
          <w:color w:val="000000" w:themeColor="text1"/>
        </w:rPr>
        <w:t xml:space="preserve">Impact. Journal of the Chartered College of Teaching. Available at: </w:t>
      </w:r>
      <w:hyperlink r:id="rId23" w:history="1">
        <w:r w:rsidRPr="00B26086">
          <w:rPr>
            <w:rStyle w:val="Hyperlink"/>
            <w:rFonts w:asciiTheme="minorHAnsi" w:hAnsiTheme="minorHAnsi" w:cstheme="minorHAnsi"/>
            <w:color w:val="000000" w:themeColor="text1"/>
            <w:u w:val="none"/>
          </w:rPr>
          <w:t>https://impact.chartered.college/article/what-is-reflective-practice/</w:t>
        </w:r>
      </w:hyperlink>
    </w:p>
    <w:p w14:paraId="6E520BEE" w14:textId="77777777" w:rsidR="005904B0" w:rsidRPr="00B26086" w:rsidRDefault="005904B0" w:rsidP="00241E98">
      <w:pPr>
        <w:pStyle w:val="paragraph"/>
        <w:spacing w:before="0" w:beforeAutospacing="0" w:after="0" w:afterAutospacing="0"/>
        <w:textAlignment w:val="baseline"/>
        <w:rPr>
          <w:rFonts w:asciiTheme="minorHAnsi" w:hAnsiTheme="minorHAnsi" w:cstheme="minorHAnsi"/>
          <w:color w:val="000000" w:themeColor="text1"/>
        </w:rPr>
      </w:pPr>
    </w:p>
    <w:p w14:paraId="40B2F620" w14:textId="4E45289B" w:rsidR="005904B0" w:rsidRPr="00B26086" w:rsidRDefault="005904B0" w:rsidP="00241E98">
      <w:pPr>
        <w:rPr>
          <w:rFonts w:asciiTheme="minorHAnsi" w:hAnsiTheme="minorHAnsi" w:cstheme="minorHAnsi"/>
          <w:color w:val="000000" w:themeColor="text1"/>
        </w:rPr>
      </w:pPr>
      <w:proofErr w:type="spellStart"/>
      <w:r w:rsidRPr="00B26086">
        <w:rPr>
          <w:rFonts w:asciiTheme="minorHAnsi" w:hAnsiTheme="minorHAnsi" w:cstheme="minorHAnsi"/>
          <w:color w:val="000000" w:themeColor="text1"/>
        </w:rPr>
        <w:t>Lemov</w:t>
      </w:r>
      <w:proofErr w:type="spellEnd"/>
      <w:r w:rsidRPr="00B26086">
        <w:rPr>
          <w:rFonts w:asciiTheme="minorHAnsi" w:hAnsiTheme="minorHAnsi" w:cstheme="minorHAnsi"/>
          <w:color w:val="000000" w:themeColor="text1"/>
        </w:rPr>
        <w:t xml:space="preserve">, D (2010). </w:t>
      </w:r>
      <w:r w:rsidRPr="00B26086">
        <w:rPr>
          <w:rFonts w:asciiTheme="minorHAnsi" w:hAnsiTheme="minorHAnsi" w:cstheme="minorHAnsi"/>
          <w:i/>
          <w:iCs/>
          <w:color w:val="000000" w:themeColor="text1"/>
        </w:rPr>
        <w:t xml:space="preserve">Teach like a champion. </w:t>
      </w:r>
      <w:r w:rsidRPr="00B26086">
        <w:rPr>
          <w:rFonts w:asciiTheme="minorHAnsi" w:hAnsiTheme="minorHAnsi" w:cstheme="minorHAnsi"/>
          <w:color w:val="000000" w:themeColor="text1"/>
        </w:rPr>
        <w:t xml:space="preserve">Jossey-Bass. Available at: </w:t>
      </w:r>
      <w:hyperlink r:id="rId24" w:history="1">
        <w:r w:rsidRPr="00B26086">
          <w:rPr>
            <w:rStyle w:val="Hyperlink"/>
            <w:rFonts w:asciiTheme="minorHAnsi" w:hAnsiTheme="minorHAnsi" w:cstheme="minorHAnsi"/>
            <w:color w:val="000000" w:themeColor="text1"/>
            <w:u w:val="none"/>
          </w:rPr>
          <w:t>https://juliusbucar.files.wordpress.com/2017/04/teach-like-a-champion-49-techniques-that-put-students-on-the-path-to-college.pdf</w:t>
        </w:r>
      </w:hyperlink>
    </w:p>
    <w:p w14:paraId="18C4EE8B" w14:textId="77777777" w:rsidR="005904B0" w:rsidRPr="00B26086" w:rsidRDefault="005904B0" w:rsidP="00241E98">
      <w:pPr>
        <w:rPr>
          <w:rFonts w:asciiTheme="minorHAnsi" w:hAnsiTheme="minorHAnsi" w:cstheme="minorHAnsi"/>
          <w:color w:val="000000" w:themeColor="text1"/>
        </w:rPr>
      </w:pPr>
    </w:p>
    <w:p w14:paraId="2E13E2CE" w14:textId="77777777"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shd w:val="clear" w:color="auto" w:fill="FFFFFF"/>
        </w:rPr>
        <w:t xml:space="preserve">Mathew, P. et al., (2017). </w:t>
      </w:r>
      <w:r w:rsidRPr="00B26086">
        <w:rPr>
          <w:rFonts w:asciiTheme="minorHAnsi" w:hAnsiTheme="minorHAnsi" w:cstheme="minorHAnsi"/>
          <w:i/>
          <w:iCs/>
          <w:color w:val="000000" w:themeColor="text1"/>
          <w:shd w:val="clear" w:color="auto" w:fill="FFFFFF"/>
        </w:rPr>
        <w:t>Reflective Practices: A Means to Teacher Development.</w:t>
      </w:r>
      <w:r w:rsidRPr="00B26086">
        <w:rPr>
          <w:rStyle w:val="apple-converted-space"/>
          <w:rFonts w:asciiTheme="minorHAnsi" w:hAnsiTheme="minorHAnsi" w:cstheme="minorHAnsi"/>
          <w:color w:val="000000" w:themeColor="text1"/>
          <w:shd w:val="clear" w:color="auto" w:fill="FFFFFF"/>
        </w:rPr>
        <w:t> </w:t>
      </w:r>
      <w:r w:rsidRPr="00B26086">
        <w:rPr>
          <w:rFonts w:asciiTheme="minorHAnsi" w:hAnsiTheme="minorHAnsi" w:cstheme="minorHAnsi"/>
          <w:color w:val="000000" w:themeColor="text1"/>
        </w:rPr>
        <w:t xml:space="preserve">Asia Pacific Journal of Contemporary Education and Communication Technology Asia Pacific Journal of </w:t>
      </w:r>
    </w:p>
    <w:p w14:paraId="2C9907C1" w14:textId="28C90918" w:rsidR="005904B0" w:rsidRPr="00B26086" w:rsidRDefault="005904B0" w:rsidP="00241E98">
      <w:pPr>
        <w:rPr>
          <w:rFonts w:asciiTheme="minorHAnsi" w:hAnsiTheme="minorHAnsi" w:cstheme="minorHAnsi"/>
          <w:color w:val="000000" w:themeColor="text1"/>
          <w:shd w:val="clear" w:color="auto" w:fill="FFFFFF"/>
        </w:rPr>
      </w:pPr>
      <w:r w:rsidRPr="00B26086">
        <w:rPr>
          <w:rFonts w:asciiTheme="minorHAnsi" w:hAnsiTheme="minorHAnsi" w:cstheme="minorHAnsi"/>
          <w:color w:val="000000" w:themeColor="text1"/>
        </w:rPr>
        <w:t>Contemporary Education and Communication Technology</w:t>
      </w:r>
      <w:r w:rsidRPr="00B26086">
        <w:rPr>
          <w:rFonts w:asciiTheme="minorHAnsi" w:hAnsiTheme="minorHAnsi" w:cstheme="minorHAnsi"/>
          <w:color w:val="000000" w:themeColor="text1"/>
          <w:shd w:val="clear" w:color="auto" w:fill="FFFFFF"/>
        </w:rPr>
        <w:t xml:space="preserve">, 3(1). P.126. Available at: &lt;https://apiar.org.au/wp-content/uploads/2017/02/13_APJCECT_Feb_BRR798_EDU-126-131.pdf&gt; </w:t>
      </w:r>
    </w:p>
    <w:p w14:paraId="6DB5AC36" w14:textId="77777777" w:rsidR="005904B0" w:rsidRPr="00B26086" w:rsidRDefault="005904B0" w:rsidP="00241E98">
      <w:pPr>
        <w:rPr>
          <w:rFonts w:asciiTheme="minorHAnsi" w:hAnsiTheme="minorHAnsi" w:cstheme="minorHAnsi"/>
          <w:color w:val="000000" w:themeColor="text1"/>
        </w:rPr>
      </w:pPr>
    </w:p>
    <w:p w14:paraId="05CB4E7C" w14:textId="4B963EB2" w:rsidR="005904B0" w:rsidRPr="00B26086" w:rsidRDefault="005904B0" w:rsidP="00241E98">
      <w:pPr>
        <w:rPr>
          <w:rFonts w:asciiTheme="minorHAnsi" w:hAnsiTheme="minorHAnsi" w:cstheme="minorHAnsi"/>
          <w:color w:val="000000" w:themeColor="text1"/>
          <w:shd w:val="clear" w:color="auto" w:fill="FFFFFF"/>
        </w:rPr>
      </w:pPr>
      <w:r w:rsidRPr="00B26086">
        <w:rPr>
          <w:rFonts w:asciiTheme="minorHAnsi" w:hAnsiTheme="minorHAnsi" w:cstheme="minorHAnsi"/>
          <w:color w:val="000000" w:themeColor="text1"/>
          <w:shd w:val="clear" w:color="auto" w:fill="FFFFFF"/>
        </w:rPr>
        <w:t>McLeod, S. A. (2019). </w:t>
      </w:r>
      <w:r w:rsidRPr="00B26086">
        <w:rPr>
          <w:rStyle w:val="Emphasis"/>
          <w:rFonts w:asciiTheme="minorHAnsi" w:hAnsiTheme="minorHAnsi" w:cstheme="minorHAnsi"/>
          <w:color w:val="000000" w:themeColor="text1"/>
          <w:shd w:val="clear" w:color="auto" w:fill="FFFFFF"/>
        </w:rPr>
        <w:t>Constructivism as a theory for teaching and learning</w:t>
      </w:r>
      <w:r w:rsidRPr="00B26086">
        <w:rPr>
          <w:rFonts w:asciiTheme="minorHAnsi" w:hAnsiTheme="minorHAnsi" w:cstheme="minorHAnsi"/>
          <w:color w:val="000000" w:themeColor="text1"/>
          <w:shd w:val="clear" w:color="auto" w:fill="FFFFFF"/>
        </w:rPr>
        <w:t xml:space="preserve">. Simply Psychology. </w:t>
      </w:r>
      <w:hyperlink r:id="rId25" w:history="1">
        <w:r w:rsidRPr="00B26086">
          <w:rPr>
            <w:rStyle w:val="Hyperlink"/>
            <w:rFonts w:asciiTheme="minorHAnsi" w:hAnsiTheme="minorHAnsi" w:cstheme="minorHAnsi"/>
            <w:color w:val="000000" w:themeColor="text1"/>
            <w:u w:val="none"/>
            <w:shd w:val="clear" w:color="auto" w:fill="FFFFFF"/>
          </w:rPr>
          <w:t>https://www.simplypsychology.org/constructivism.html</w:t>
        </w:r>
      </w:hyperlink>
    </w:p>
    <w:p w14:paraId="04A532C1" w14:textId="77777777" w:rsidR="005904B0" w:rsidRPr="00B26086" w:rsidRDefault="005904B0" w:rsidP="00241E98">
      <w:pPr>
        <w:rPr>
          <w:rFonts w:asciiTheme="minorHAnsi" w:hAnsiTheme="minorHAnsi" w:cstheme="minorHAnsi"/>
          <w:color w:val="000000" w:themeColor="text1"/>
        </w:rPr>
      </w:pPr>
    </w:p>
    <w:p w14:paraId="638E9694" w14:textId="0A93A540"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National Association for the Education of Young Children. (2009). </w:t>
      </w:r>
      <w:r w:rsidRPr="00B26086">
        <w:rPr>
          <w:rFonts w:asciiTheme="minorHAnsi" w:hAnsiTheme="minorHAnsi" w:cstheme="minorHAnsi"/>
          <w:i/>
          <w:iCs/>
          <w:color w:val="000000" w:themeColor="text1"/>
        </w:rPr>
        <w:t>Developmentally appropriate practice in early childhood programs serving children from birth through age 8: A position statement of the National Association for the Education of Young Children.</w:t>
      </w:r>
      <w:r w:rsidRPr="00B26086">
        <w:rPr>
          <w:rFonts w:asciiTheme="minorHAnsi" w:hAnsiTheme="minorHAnsi" w:cstheme="minorHAnsi"/>
          <w:color w:val="000000" w:themeColor="text1"/>
        </w:rPr>
        <w:t xml:space="preserve"> Available at: </w:t>
      </w:r>
      <w:hyperlink r:id="rId26" w:history="1">
        <w:r w:rsidRPr="00B26086">
          <w:rPr>
            <w:rStyle w:val="Hyperlink"/>
            <w:rFonts w:asciiTheme="minorHAnsi" w:hAnsiTheme="minorHAnsi" w:cstheme="minorHAnsi"/>
            <w:color w:val="000000" w:themeColor="text1"/>
            <w:u w:val="none"/>
          </w:rPr>
          <w:t>http://www.naeyc.org/files/naeyc/file/positions/PSDAP.pdf</w:t>
        </w:r>
      </w:hyperlink>
    </w:p>
    <w:p w14:paraId="5D673F2C" w14:textId="77777777" w:rsidR="005904B0" w:rsidRPr="00B26086" w:rsidRDefault="005904B0" w:rsidP="00241E98">
      <w:pPr>
        <w:rPr>
          <w:rFonts w:asciiTheme="minorHAnsi" w:hAnsiTheme="minorHAnsi" w:cstheme="minorHAnsi"/>
          <w:color w:val="000000" w:themeColor="text1"/>
        </w:rPr>
      </w:pPr>
    </w:p>
    <w:p w14:paraId="70339A0F" w14:textId="44326553" w:rsidR="005904B0" w:rsidRPr="00B26086" w:rsidRDefault="005904B0" w:rsidP="00241E98">
      <w:pPr>
        <w:rPr>
          <w:rFonts w:asciiTheme="minorHAnsi" w:hAnsiTheme="minorHAnsi" w:cstheme="minorHAnsi"/>
          <w:color w:val="000000" w:themeColor="text1"/>
        </w:rPr>
      </w:pPr>
      <w:proofErr w:type="spellStart"/>
      <w:r w:rsidRPr="00B26086">
        <w:rPr>
          <w:rFonts w:asciiTheme="minorHAnsi" w:hAnsiTheme="minorHAnsi" w:cstheme="minorHAnsi"/>
          <w:color w:val="000000" w:themeColor="text1"/>
        </w:rPr>
        <w:t>Prast</w:t>
      </w:r>
      <w:proofErr w:type="spellEnd"/>
      <w:r w:rsidRPr="00B26086">
        <w:rPr>
          <w:rFonts w:asciiTheme="minorHAnsi" w:hAnsiTheme="minorHAnsi" w:cstheme="minorHAnsi"/>
          <w:color w:val="000000" w:themeColor="text1"/>
        </w:rPr>
        <w:t xml:space="preserve"> E, Bergsma E, </w:t>
      </w:r>
      <w:proofErr w:type="spellStart"/>
      <w:r w:rsidRPr="00B26086">
        <w:rPr>
          <w:rFonts w:asciiTheme="minorHAnsi" w:hAnsiTheme="minorHAnsi" w:cstheme="minorHAnsi"/>
          <w:color w:val="000000" w:themeColor="text1"/>
        </w:rPr>
        <w:t>Kroesbergen</w:t>
      </w:r>
      <w:proofErr w:type="spellEnd"/>
      <w:r w:rsidRPr="00B26086">
        <w:rPr>
          <w:rFonts w:asciiTheme="minorHAnsi" w:hAnsiTheme="minorHAnsi" w:cstheme="minorHAnsi"/>
          <w:color w:val="000000" w:themeColor="text1"/>
        </w:rPr>
        <w:t xml:space="preserve"> E and </w:t>
      </w:r>
      <w:proofErr w:type="spellStart"/>
      <w:r w:rsidRPr="00B26086">
        <w:rPr>
          <w:rFonts w:asciiTheme="minorHAnsi" w:hAnsiTheme="minorHAnsi" w:cstheme="minorHAnsi"/>
          <w:color w:val="000000" w:themeColor="text1"/>
        </w:rPr>
        <w:t>Luit</w:t>
      </w:r>
      <w:proofErr w:type="spellEnd"/>
      <w:r w:rsidRPr="00B26086">
        <w:rPr>
          <w:rFonts w:asciiTheme="minorHAnsi" w:hAnsiTheme="minorHAnsi" w:cstheme="minorHAnsi"/>
          <w:color w:val="000000" w:themeColor="text1"/>
        </w:rPr>
        <w:t xml:space="preserve"> V (2015). </w:t>
      </w:r>
      <w:r w:rsidRPr="00B26086">
        <w:rPr>
          <w:rFonts w:asciiTheme="minorHAnsi" w:hAnsiTheme="minorHAnsi" w:cstheme="minorHAnsi"/>
          <w:i/>
          <w:iCs/>
          <w:color w:val="000000" w:themeColor="text1"/>
        </w:rPr>
        <w:t xml:space="preserve">Readiness-based differentiation in primary school mathematics: Expert recommendations and teacher self-assessment. </w:t>
      </w:r>
      <w:r w:rsidRPr="00B26086">
        <w:rPr>
          <w:rFonts w:asciiTheme="minorHAnsi" w:hAnsiTheme="minorHAnsi" w:cstheme="minorHAnsi"/>
          <w:color w:val="000000" w:themeColor="text1"/>
        </w:rPr>
        <w:t xml:space="preserve">Frontline Learning Research. Available at: </w:t>
      </w:r>
      <w:hyperlink r:id="rId27" w:history="1">
        <w:r w:rsidRPr="00B26086">
          <w:rPr>
            <w:rStyle w:val="Hyperlink"/>
            <w:rFonts w:asciiTheme="minorHAnsi" w:hAnsiTheme="minorHAnsi" w:cstheme="minorHAnsi"/>
            <w:color w:val="000000" w:themeColor="text1"/>
            <w:u w:val="none"/>
          </w:rPr>
          <w:t>https://www.researchgate.net/publication/281861009_Readiness-based_differentiation_in_primary_school_mathematics_Expert_recommendations_and_teacher_self-assessment</w:t>
        </w:r>
      </w:hyperlink>
    </w:p>
    <w:p w14:paraId="2C73AF4D" w14:textId="77777777" w:rsidR="005904B0" w:rsidRPr="00B26086" w:rsidRDefault="005904B0" w:rsidP="00241E98">
      <w:pPr>
        <w:rPr>
          <w:rFonts w:asciiTheme="minorHAnsi" w:hAnsiTheme="minorHAnsi" w:cstheme="minorHAnsi"/>
          <w:color w:val="000000" w:themeColor="text1"/>
        </w:rPr>
      </w:pPr>
    </w:p>
    <w:p w14:paraId="4E0D42F2" w14:textId="4920140F" w:rsidR="005904B0" w:rsidRPr="00B26086" w:rsidRDefault="005904B0" w:rsidP="00241E98">
      <w:pPr>
        <w:rPr>
          <w:rStyle w:val="Hyperlink"/>
          <w:rFonts w:asciiTheme="minorHAnsi" w:hAnsiTheme="minorHAnsi" w:cstheme="minorHAnsi"/>
          <w:noProof/>
          <w:color w:val="000000" w:themeColor="text1"/>
          <w:u w:val="none"/>
        </w:rPr>
      </w:pPr>
      <w:r w:rsidRPr="00B26086">
        <w:rPr>
          <w:rFonts w:asciiTheme="minorHAnsi" w:hAnsiTheme="minorHAnsi" w:cstheme="minorHAnsi"/>
          <w:noProof/>
          <w:color w:val="000000" w:themeColor="text1"/>
        </w:rPr>
        <w:t xml:space="preserve">Pulis, A. (2016). </w:t>
      </w:r>
      <w:r w:rsidRPr="00B26086">
        <w:rPr>
          <w:rFonts w:asciiTheme="minorHAnsi" w:hAnsiTheme="minorHAnsi" w:cstheme="minorHAnsi"/>
          <w:i/>
          <w:iCs/>
          <w:noProof/>
          <w:color w:val="000000" w:themeColor="text1"/>
        </w:rPr>
        <w:t xml:space="preserve">Pupil Voice in Quality Assurance of Schools. </w:t>
      </w:r>
      <w:r w:rsidRPr="00B26086">
        <w:rPr>
          <w:rFonts w:asciiTheme="minorHAnsi" w:hAnsiTheme="minorHAnsi" w:cstheme="minorHAnsi"/>
          <w:noProof/>
          <w:color w:val="000000" w:themeColor="text1"/>
        </w:rPr>
        <w:t xml:space="preserve">BERA. Available at: </w:t>
      </w:r>
      <w:hyperlink r:id="rId28" w:history="1">
        <w:r w:rsidRPr="00B26086">
          <w:rPr>
            <w:rStyle w:val="Hyperlink"/>
            <w:rFonts w:asciiTheme="minorHAnsi" w:hAnsiTheme="minorHAnsi" w:cstheme="minorHAnsi"/>
            <w:noProof/>
            <w:color w:val="000000" w:themeColor="text1"/>
            <w:u w:val="none"/>
          </w:rPr>
          <w:t>https://www.bera.ac.uk/blog/pupil-voice-in-quality-assurance-of-schools</w:t>
        </w:r>
      </w:hyperlink>
    </w:p>
    <w:p w14:paraId="6EAE598A" w14:textId="31ADF806" w:rsidR="00E4109A" w:rsidRPr="00B26086" w:rsidRDefault="00E4109A" w:rsidP="00241E98">
      <w:pPr>
        <w:rPr>
          <w:rStyle w:val="Hyperlink"/>
          <w:rFonts w:asciiTheme="minorHAnsi" w:hAnsiTheme="minorHAnsi" w:cstheme="minorHAnsi"/>
          <w:noProof/>
          <w:color w:val="000000" w:themeColor="text1"/>
          <w:u w:val="none"/>
        </w:rPr>
      </w:pPr>
    </w:p>
    <w:p w14:paraId="7317CC0E" w14:textId="5FD44092" w:rsidR="0099282A" w:rsidRPr="00B26086" w:rsidRDefault="00E4109A" w:rsidP="00241E98">
      <w:pPr>
        <w:rPr>
          <w:rFonts w:asciiTheme="minorHAnsi" w:hAnsiTheme="minorHAnsi" w:cstheme="minorHAnsi"/>
          <w:noProof/>
          <w:color w:val="000000" w:themeColor="text1"/>
        </w:rPr>
      </w:pPr>
      <w:r w:rsidRPr="00B26086">
        <w:rPr>
          <w:rFonts w:asciiTheme="minorHAnsi" w:hAnsiTheme="minorHAnsi" w:cstheme="minorHAnsi"/>
          <w:noProof/>
          <w:color w:val="000000" w:themeColor="text1"/>
        </w:rPr>
        <w:t xml:space="preserve">Research for Teachers. (2009). </w:t>
      </w:r>
      <w:r w:rsidRPr="00B26086">
        <w:rPr>
          <w:rFonts w:asciiTheme="minorHAnsi" w:hAnsiTheme="minorHAnsi" w:cstheme="minorHAnsi"/>
          <w:i/>
          <w:iCs/>
          <w:noProof/>
          <w:color w:val="000000" w:themeColor="text1"/>
        </w:rPr>
        <w:t>Improving Pupil Learning by Enhancing Participation.</w:t>
      </w:r>
      <w:r w:rsidRPr="00B26086">
        <w:rPr>
          <w:rFonts w:asciiTheme="minorHAnsi" w:hAnsiTheme="minorHAnsi" w:cstheme="minorHAnsi"/>
          <w:noProof/>
          <w:color w:val="000000" w:themeColor="text1"/>
        </w:rPr>
        <w:t xml:space="preserve"> Learning Together GTC Networks. Available at: </w:t>
      </w:r>
      <w:hyperlink r:id="rId29" w:history="1">
        <w:r w:rsidRPr="00B26086">
          <w:rPr>
            <w:rStyle w:val="Hyperlink"/>
            <w:rFonts w:asciiTheme="minorHAnsi" w:hAnsiTheme="minorHAnsi" w:cstheme="minorHAnsi"/>
            <w:noProof/>
            <w:color w:val="000000" w:themeColor="text1"/>
            <w:u w:val="none"/>
          </w:rPr>
          <w:t>https://www.teep.org.uk/resources/routemap/Effective_learner_behaviours/Improving_pupil_learning_by_enhancing_participation.pdf</w:t>
        </w:r>
      </w:hyperlink>
    </w:p>
    <w:p w14:paraId="6CBE1A32" w14:textId="77777777" w:rsidR="00B26086" w:rsidRPr="00B26086" w:rsidRDefault="00B26086" w:rsidP="00241E98">
      <w:pPr>
        <w:rPr>
          <w:rStyle w:val="Hyperlink"/>
          <w:rFonts w:asciiTheme="minorHAnsi" w:hAnsiTheme="minorHAnsi" w:cstheme="minorHAnsi"/>
          <w:noProof/>
          <w:color w:val="000000" w:themeColor="text1"/>
          <w:u w:val="none"/>
        </w:rPr>
      </w:pPr>
    </w:p>
    <w:p w14:paraId="46A7CECD" w14:textId="6DCE28FC"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Robinson, C (2017). </w:t>
      </w:r>
      <w:r w:rsidRPr="00B26086">
        <w:rPr>
          <w:rFonts w:asciiTheme="minorHAnsi" w:hAnsiTheme="minorHAnsi" w:cstheme="minorHAnsi"/>
          <w:i/>
          <w:iCs/>
          <w:color w:val="000000" w:themeColor="text1"/>
        </w:rPr>
        <w:t xml:space="preserve">Growth mindset in the classroom. </w:t>
      </w:r>
      <w:r w:rsidRPr="00B26086">
        <w:rPr>
          <w:rFonts w:asciiTheme="minorHAnsi" w:hAnsiTheme="minorHAnsi" w:cstheme="minorHAnsi"/>
          <w:color w:val="000000" w:themeColor="text1"/>
        </w:rPr>
        <w:t xml:space="preserve">Scholarly Journals. Available at: </w:t>
      </w:r>
      <w:hyperlink r:id="rId30" w:history="1">
        <w:r w:rsidRPr="00B26086">
          <w:rPr>
            <w:rStyle w:val="Hyperlink"/>
            <w:rFonts w:asciiTheme="minorHAnsi" w:hAnsiTheme="minorHAnsi" w:cstheme="minorHAnsi"/>
            <w:color w:val="000000" w:themeColor="text1"/>
            <w:u w:val="none"/>
          </w:rPr>
          <w:t>https://search.proquest.com/openview/3320caa09bcbde834e12840c6575793d/1?pq-origsite=gscholar&amp;cbl=36017</w:t>
        </w:r>
      </w:hyperlink>
      <w:r w:rsidRPr="00B26086">
        <w:rPr>
          <w:rFonts w:asciiTheme="minorHAnsi" w:hAnsiTheme="minorHAnsi" w:cstheme="minorHAnsi"/>
          <w:color w:val="000000" w:themeColor="text1"/>
        </w:rPr>
        <w:t xml:space="preserve"> </w:t>
      </w:r>
    </w:p>
    <w:p w14:paraId="19073B0B" w14:textId="1CD36573" w:rsidR="005904B0" w:rsidRPr="00B26086" w:rsidRDefault="005904B0" w:rsidP="00241E98">
      <w:pPr>
        <w:rPr>
          <w:rFonts w:asciiTheme="minorHAnsi" w:hAnsiTheme="minorHAnsi" w:cstheme="minorHAnsi"/>
          <w:color w:val="000000" w:themeColor="text1"/>
        </w:rPr>
      </w:pPr>
    </w:p>
    <w:p w14:paraId="74E7A738" w14:textId="002FAE17" w:rsidR="00FE5A40" w:rsidRPr="00B26086" w:rsidRDefault="00FE5A4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Rosenthal, R., and E. Y. </w:t>
      </w:r>
      <w:proofErr w:type="spellStart"/>
      <w:r w:rsidRPr="00B26086">
        <w:rPr>
          <w:rFonts w:asciiTheme="minorHAnsi" w:hAnsiTheme="minorHAnsi" w:cstheme="minorHAnsi"/>
          <w:color w:val="000000" w:themeColor="text1"/>
        </w:rPr>
        <w:t>Babad</w:t>
      </w:r>
      <w:proofErr w:type="spellEnd"/>
      <w:r w:rsidRPr="00B26086">
        <w:rPr>
          <w:rFonts w:asciiTheme="minorHAnsi" w:hAnsiTheme="minorHAnsi" w:cstheme="minorHAnsi"/>
          <w:color w:val="000000" w:themeColor="text1"/>
        </w:rPr>
        <w:t xml:space="preserve">. (1985). </w:t>
      </w:r>
      <w:r w:rsidRPr="00B26086">
        <w:rPr>
          <w:rFonts w:asciiTheme="minorHAnsi" w:hAnsiTheme="minorHAnsi" w:cstheme="minorHAnsi"/>
          <w:i/>
          <w:iCs/>
          <w:color w:val="000000" w:themeColor="text1"/>
        </w:rPr>
        <w:t>Pygmalion in the gymnasium.</w:t>
      </w:r>
      <w:r w:rsidRPr="00B26086">
        <w:rPr>
          <w:rFonts w:asciiTheme="minorHAnsi" w:hAnsiTheme="minorHAnsi" w:cstheme="minorHAnsi"/>
          <w:color w:val="000000" w:themeColor="text1"/>
        </w:rPr>
        <w:t xml:space="preserve"> Educational Leadership.</w:t>
      </w:r>
    </w:p>
    <w:p w14:paraId="26826A14" w14:textId="77777777" w:rsidR="00FE5A40" w:rsidRPr="00B26086" w:rsidRDefault="00FE5A40" w:rsidP="00241E98">
      <w:pPr>
        <w:rPr>
          <w:rFonts w:asciiTheme="minorHAnsi" w:hAnsiTheme="minorHAnsi" w:cstheme="minorHAnsi"/>
          <w:color w:val="000000" w:themeColor="text1"/>
        </w:rPr>
      </w:pPr>
    </w:p>
    <w:p w14:paraId="2EB556DB" w14:textId="6751F8BF"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Russo, P (2004). </w:t>
      </w:r>
      <w:r w:rsidRPr="00B26086">
        <w:rPr>
          <w:rFonts w:asciiTheme="minorHAnsi" w:hAnsiTheme="minorHAnsi" w:cstheme="minorHAnsi"/>
          <w:i/>
          <w:iCs/>
          <w:color w:val="000000" w:themeColor="text1"/>
        </w:rPr>
        <w:t xml:space="preserve">What does it mean to teach for social </w:t>
      </w:r>
      <w:proofErr w:type="gramStart"/>
      <w:r w:rsidRPr="00B26086">
        <w:rPr>
          <w:rFonts w:asciiTheme="minorHAnsi" w:hAnsiTheme="minorHAnsi" w:cstheme="minorHAnsi"/>
          <w:i/>
          <w:iCs/>
          <w:color w:val="000000" w:themeColor="text1"/>
        </w:rPr>
        <w:t>justice?:</w:t>
      </w:r>
      <w:proofErr w:type="gramEnd"/>
      <w:r w:rsidRPr="00B26086">
        <w:rPr>
          <w:rFonts w:asciiTheme="minorHAnsi" w:hAnsiTheme="minorHAnsi" w:cstheme="minorHAnsi"/>
          <w:i/>
          <w:iCs/>
          <w:color w:val="000000" w:themeColor="text1"/>
        </w:rPr>
        <w:t xml:space="preserve"> Working to Interrupt the Cycle of Oppression. </w:t>
      </w:r>
      <w:r w:rsidRPr="00B26086">
        <w:rPr>
          <w:rFonts w:asciiTheme="minorHAnsi" w:hAnsiTheme="minorHAnsi" w:cstheme="minorHAnsi"/>
          <w:color w:val="000000" w:themeColor="text1"/>
        </w:rPr>
        <w:t xml:space="preserve">Available at: </w:t>
      </w:r>
      <w:hyperlink r:id="rId31" w:history="1">
        <w:r w:rsidRPr="00B26086">
          <w:rPr>
            <w:rStyle w:val="Hyperlink"/>
            <w:rFonts w:asciiTheme="minorHAnsi" w:hAnsiTheme="minorHAnsi" w:cstheme="minorHAnsi"/>
            <w:color w:val="000000" w:themeColor="text1"/>
            <w:u w:val="none"/>
          </w:rPr>
          <w:t>https://www.coursehero.com/file/27369851/What-does-it-mean-to-TSJ1doc/</w:t>
        </w:r>
      </w:hyperlink>
    </w:p>
    <w:p w14:paraId="4EC0B69D" w14:textId="522A8F35" w:rsidR="00FE5A40" w:rsidRPr="00B26086" w:rsidRDefault="00FE5A40" w:rsidP="00241E98">
      <w:pPr>
        <w:rPr>
          <w:rFonts w:asciiTheme="minorHAnsi" w:hAnsiTheme="minorHAnsi" w:cstheme="minorHAnsi"/>
          <w:color w:val="000000" w:themeColor="text1"/>
        </w:rPr>
      </w:pPr>
    </w:p>
    <w:p w14:paraId="394320BB" w14:textId="3291528E" w:rsidR="000B4649" w:rsidRDefault="00FE5A40" w:rsidP="00241E98">
      <w:pPr>
        <w:rPr>
          <w:rFonts w:asciiTheme="minorHAnsi" w:hAnsiTheme="minorHAnsi" w:cstheme="minorHAnsi"/>
          <w:color w:val="000000"/>
          <w:shd w:val="clear" w:color="auto" w:fill="FFFFFF"/>
        </w:rPr>
      </w:pPr>
      <w:proofErr w:type="spellStart"/>
      <w:r w:rsidRPr="00B26086">
        <w:rPr>
          <w:rFonts w:asciiTheme="minorHAnsi" w:hAnsiTheme="minorHAnsi" w:cstheme="minorHAnsi"/>
          <w:color w:val="000000"/>
          <w:shd w:val="clear" w:color="auto" w:fill="FFFFFF"/>
        </w:rPr>
        <w:t>Schaedig</w:t>
      </w:r>
      <w:proofErr w:type="spellEnd"/>
      <w:r w:rsidRPr="00B26086">
        <w:rPr>
          <w:rFonts w:asciiTheme="minorHAnsi" w:hAnsiTheme="minorHAnsi" w:cstheme="minorHAnsi"/>
          <w:color w:val="000000"/>
          <w:shd w:val="clear" w:color="auto" w:fill="FFFFFF"/>
        </w:rPr>
        <w:t>, D (2020).</w:t>
      </w:r>
      <w:r w:rsidRPr="00B26086">
        <w:rPr>
          <w:rStyle w:val="apple-converted-space"/>
          <w:rFonts w:asciiTheme="minorHAnsi" w:hAnsiTheme="minorHAnsi" w:cstheme="minorHAnsi"/>
          <w:color w:val="000000"/>
          <w:shd w:val="clear" w:color="auto" w:fill="FFFFFF"/>
        </w:rPr>
        <w:t> </w:t>
      </w:r>
      <w:r w:rsidRPr="00B26086">
        <w:rPr>
          <w:rStyle w:val="Emphasis"/>
          <w:rFonts w:asciiTheme="minorHAnsi" w:hAnsiTheme="minorHAnsi" w:cstheme="minorHAnsi"/>
          <w:color w:val="000000"/>
        </w:rPr>
        <w:t xml:space="preserve">Self-fulfilling prophecy and the </w:t>
      </w:r>
      <w:proofErr w:type="spellStart"/>
      <w:r w:rsidRPr="00B26086">
        <w:rPr>
          <w:rStyle w:val="Emphasis"/>
          <w:rFonts w:asciiTheme="minorHAnsi" w:hAnsiTheme="minorHAnsi" w:cstheme="minorHAnsi"/>
          <w:color w:val="000000"/>
        </w:rPr>
        <w:t>pygmalion</w:t>
      </w:r>
      <w:proofErr w:type="spellEnd"/>
      <w:r w:rsidRPr="00B26086">
        <w:rPr>
          <w:rStyle w:val="Emphasis"/>
          <w:rFonts w:asciiTheme="minorHAnsi" w:hAnsiTheme="minorHAnsi" w:cstheme="minorHAnsi"/>
          <w:color w:val="000000"/>
        </w:rPr>
        <w:t xml:space="preserve"> effect</w:t>
      </w:r>
      <w:r w:rsidRPr="00B26086">
        <w:rPr>
          <w:rFonts w:asciiTheme="minorHAnsi" w:hAnsiTheme="minorHAnsi" w:cstheme="minorHAnsi"/>
          <w:color w:val="000000"/>
          <w:shd w:val="clear" w:color="auto" w:fill="FFFFFF"/>
        </w:rPr>
        <w:t xml:space="preserve">. Simply Psychology. </w:t>
      </w:r>
      <w:hyperlink r:id="rId32" w:history="1">
        <w:r w:rsidR="000B4649" w:rsidRPr="00B26086">
          <w:rPr>
            <w:rStyle w:val="Hyperlink"/>
            <w:rFonts w:asciiTheme="minorHAnsi" w:hAnsiTheme="minorHAnsi" w:cstheme="minorHAnsi"/>
            <w:shd w:val="clear" w:color="auto" w:fill="FFFFFF"/>
          </w:rPr>
          <w:t>https://www.simplypsychology.org/self-fulfilling-prophecy.html</w:t>
        </w:r>
      </w:hyperlink>
    </w:p>
    <w:p w14:paraId="0C18EEF3" w14:textId="77777777" w:rsidR="00241E98" w:rsidRPr="00B26086" w:rsidRDefault="00241E98" w:rsidP="00241E98">
      <w:pPr>
        <w:rPr>
          <w:rFonts w:asciiTheme="minorHAnsi" w:hAnsiTheme="minorHAnsi" w:cstheme="minorHAnsi"/>
        </w:rPr>
      </w:pPr>
    </w:p>
    <w:p w14:paraId="7DD1D4DD" w14:textId="0D8B6F8D" w:rsidR="005904B0" w:rsidRPr="00B26086" w:rsidRDefault="005904B0" w:rsidP="00241E98">
      <w:pPr>
        <w:rPr>
          <w:rFonts w:asciiTheme="minorHAnsi" w:hAnsiTheme="minorHAnsi" w:cstheme="minorHAnsi"/>
        </w:rPr>
      </w:pPr>
      <w:r w:rsidRPr="00B26086">
        <w:rPr>
          <w:rFonts w:asciiTheme="minorHAnsi" w:hAnsiTheme="minorHAnsi" w:cstheme="minorHAnsi"/>
          <w:color w:val="000000" w:themeColor="text1"/>
          <w:shd w:val="clear" w:color="auto" w:fill="FFFFFF"/>
        </w:rPr>
        <w:lastRenderedPageBreak/>
        <w:t>The United Nations Convention on the Rights of the Child</w:t>
      </w:r>
      <w:r w:rsidRPr="00B26086">
        <w:rPr>
          <w:rFonts w:asciiTheme="minorHAnsi" w:hAnsiTheme="minorHAnsi" w:cstheme="minorHAnsi"/>
          <w:color w:val="000000" w:themeColor="text1"/>
        </w:rPr>
        <w:t xml:space="preserve">, UNCRC </w:t>
      </w:r>
      <w:r w:rsidRPr="00B26086">
        <w:rPr>
          <w:rFonts w:asciiTheme="minorHAnsi" w:hAnsiTheme="minorHAnsi" w:cstheme="minorHAnsi"/>
          <w:color w:val="000000" w:themeColor="text1"/>
          <w:shd w:val="clear" w:color="auto" w:fill="FFFFFF"/>
        </w:rPr>
        <w:t xml:space="preserve">(1989). </w:t>
      </w:r>
      <w:r w:rsidRPr="00B26086">
        <w:rPr>
          <w:rFonts w:asciiTheme="minorHAnsi" w:hAnsiTheme="minorHAnsi" w:cstheme="minorHAnsi"/>
          <w:i/>
          <w:iCs/>
          <w:color w:val="000000" w:themeColor="text1"/>
          <w:shd w:val="clear" w:color="auto" w:fill="FFFFFF"/>
        </w:rPr>
        <w:t xml:space="preserve">A Summary of the UN Convention on the Rights of the Child. </w:t>
      </w:r>
      <w:r w:rsidRPr="00B26086">
        <w:rPr>
          <w:rFonts w:asciiTheme="minorHAnsi" w:hAnsiTheme="minorHAnsi" w:cstheme="minorHAnsi"/>
          <w:color w:val="000000" w:themeColor="text1"/>
          <w:shd w:val="clear" w:color="auto" w:fill="FFFFFF"/>
        </w:rPr>
        <w:t xml:space="preserve">Available at: </w:t>
      </w:r>
      <w:hyperlink r:id="rId33" w:history="1">
        <w:r w:rsidRPr="00B26086">
          <w:rPr>
            <w:rStyle w:val="Hyperlink"/>
            <w:rFonts w:asciiTheme="minorHAnsi" w:hAnsiTheme="minorHAnsi" w:cstheme="minorHAnsi"/>
            <w:color w:val="000000" w:themeColor="text1"/>
            <w:u w:val="none"/>
            <w:shd w:val="clear" w:color="auto" w:fill="FFFFFF"/>
          </w:rPr>
          <w:t>https://downloads.unicef.org.uk/wp-content/uploads/2019/10/UNCRC_summary-1_1.pdf?</w:t>
        </w:r>
      </w:hyperlink>
      <w:r w:rsidRPr="00B26086">
        <w:rPr>
          <w:rFonts w:asciiTheme="minorHAnsi" w:hAnsiTheme="minorHAnsi" w:cstheme="minorHAnsi"/>
          <w:color w:val="000000" w:themeColor="text1"/>
          <w:shd w:val="clear" w:color="auto" w:fill="FFFFFF"/>
        </w:rPr>
        <w:t xml:space="preserve"> </w:t>
      </w:r>
    </w:p>
    <w:p w14:paraId="46A04A13" w14:textId="7911E79E" w:rsidR="005904B0" w:rsidRDefault="005904B0" w:rsidP="00241E98">
      <w:pPr>
        <w:rPr>
          <w:rFonts w:asciiTheme="minorHAnsi" w:hAnsiTheme="minorHAnsi" w:cstheme="minorHAnsi"/>
          <w:color w:val="000000" w:themeColor="text1"/>
          <w:shd w:val="clear" w:color="auto" w:fill="FFFFFF"/>
        </w:rPr>
      </w:pPr>
    </w:p>
    <w:p w14:paraId="470974CC" w14:textId="5DFADD26" w:rsidR="00241E98" w:rsidRDefault="00241E98" w:rsidP="00241E98">
      <w:pP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Taylor, S (2017).  </w:t>
      </w:r>
      <w:r w:rsidRPr="00241E98">
        <w:rPr>
          <w:rFonts w:asciiTheme="minorHAnsi" w:hAnsiTheme="minorHAnsi" w:cstheme="minorHAnsi"/>
          <w:i/>
          <w:iCs/>
          <w:color w:val="000000" w:themeColor="text1"/>
          <w:shd w:val="clear" w:color="auto" w:fill="FFFFFF"/>
        </w:rPr>
        <w:t>Contested Knowledge: A Critical Review of the Concept of Differentiation in Teaching and Learning</w:t>
      </w:r>
      <w:r>
        <w:rPr>
          <w:rFonts w:asciiTheme="minorHAnsi" w:hAnsiTheme="minorHAnsi" w:cstheme="minorHAnsi"/>
          <w:i/>
          <w:iCs/>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Warwick Journal of Education. Available at: </w:t>
      </w:r>
      <w:r w:rsidRPr="00241E98">
        <w:rPr>
          <w:rFonts w:asciiTheme="minorHAnsi" w:hAnsiTheme="minorHAnsi" w:cstheme="minorHAnsi"/>
          <w:color w:val="000000" w:themeColor="text1"/>
          <w:shd w:val="clear" w:color="auto" w:fill="FFFFFF"/>
        </w:rPr>
        <w:t>shorturl.at/cTV16</w:t>
      </w:r>
    </w:p>
    <w:p w14:paraId="7C02DFBB" w14:textId="77777777" w:rsidR="00241E98" w:rsidRPr="00241E98" w:rsidRDefault="00241E98" w:rsidP="00241E98">
      <w:pPr>
        <w:rPr>
          <w:rFonts w:asciiTheme="minorHAnsi" w:hAnsiTheme="minorHAnsi" w:cstheme="minorHAnsi"/>
          <w:color w:val="000000" w:themeColor="text1"/>
          <w:shd w:val="clear" w:color="auto" w:fill="FFFFFF"/>
        </w:rPr>
      </w:pPr>
    </w:p>
    <w:p w14:paraId="75E02329" w14:textId="0E469891" w:rsidR="005904B0" w:rsidRPr="00B26086" w:rsidRDefault="005904B0" w:rsidP="00241E98">
      <w:pPr>
        <w:rPr>
          <w:rStyle w:val="Hyperlink"/>
          <w:rFonts w:asciiTheme="minorHAnsi" w:hAnsiTheme="minorHAnsi" w:cstheme="minorHAnsi"/>
          <w:color w:val="000000" w:themeColor="text1"/>
          <w:u w:val="none"/>
        </w:rPr>
      </w:pPr>
      <w:r w:rsidRPr="00B26086">
        <w:rPr>
          <w:rFonts w:asciiTheme="minorHAnsi" w:hAnsiTheme="minorHAnsi" w:cstheme="minorHAnsi"/>
          <w:color w:val="000000" w:themeColor="text1"/>
        </w:rPr>
        <w:t xml:space="preserve">Tomlinson, C and Imbeau, M. (2010). </w:t>
      </w:r>
      <w:r w:rsidRPr="00B26086">
        <w:rPr>
          <w:rFonts w:asciiTheme="minorHAnsi" w:hAnsiTheme="minorHAnsi" w:cstheme="minorHAnsi"/>
          <w:i/>
          <w:iCs/>
          <w:color w:val="000000" w:themeColor="text1"/>
        </w:rPr>
        <w:t xml:space="preserve">Leading and Managing A Differentiated Classroom. </w:t>
      </w:r>
      <w:r w:rsidRPr="00B26086">
        <w:rPr>
          <w:rFonts w:asciiTheme="minorHAnsi" w:hAnsiTheme="minorHAnsi" w:cstheme="minorHAnsi"/>
          <w:color w:val="000000" w:themeColor="text1"/>
        </w:rPr>
        <w:t>ASCD</w:t>
      </w:r>
      <w:r w:rsidRPr="00B26086">
        <w:rPr>
          <w:rFonts w:asciiTheme="minorHAnsi" w:hAnsiTheme="minorHAnsi" w:cstheme="minorHAnsi"/>
          <w:i/>
          <w:iCs/>
          <w:color w:val="000000" w:themeColor="text1"/>
        </w:rPr>
        <w:t xml:space="preserve">. </w:t>
      </w:r>
      <w:r w:rsidRPr="00B26086">
        <w:rPr>
          <w:rFonts w:asciiTheme="minorHAnsi" w:hAnsiTheme="minorHAnsi" w:cstheme="minorHAnsi"/>
          <w:color w:val="000000" w:themeColor="text1"/>
        </w:rPr>
        <w:t xml:space="preserve">Available at: </w:t>
      </w:r>
      <w:hyperlink r:id="rId34" w:history="1">
        <w:r w:rsidRPr="00B26086">
          <w:rPr>
            <w:rStyle w:val="Hyperlink"/>
            <w:rFonts w:asciiTheme="minorHAnsi" w:hAnsiTheme="minorHAnsi" w:cstheme="minorHAnsi"/>
            <w:color w:val="000000" w:themeColor="text1"/>
            <w:u w:val="none"/>
          </w:rPr>
          <w:t>http://www1.kdsi.org/strategicpd/wp-content/uploads/2014/09/Differentiated-Classroom.pdf</w:t>
        </w:r>
      </w:hyperlink>
    </w:p>
    <w:p w14:paraId="31B04264" w14:textId="77777777" w:rsidR="00B26086" w:rsidRPr="00B26086" w:rsidRDefault="00B26086" w:rsidP="00241E98">
      <w:pPr>
        <w:rPr>
          <w:rFonts w:asciiTheme="minorHAnsi" w:hAnsiTheme="minorHAnsi" w:cstheme="minorHAnsi"/>
          <w:color w:val="000000" w:themeColor="text1"/>
        </w:rPr>
      </w:pPr>
    </w:p>
    <w:p w14:paraId="51EFB558" w14:textId="77777777" w:rsidR="00B26086" w:rsidRPr="00B26086" w:rsidRDefault="00B26086" w:rsidP="00241E98">
      <w:pPr>
        <w:rPr>
          <w:rFonts w:asciiTheme="minorHAnsi" w:hAnsiTheme="minorHAnsi" w:cstheme="minorHAnsi"/>
          <w:i/>
          <w:iCs/>
          <w:color w:val="000000" w:themeColor="text1"/>
        </w:rPr>
      </w:pPr>
      <w:r w:rsidRPr="00B26086">
        <w:rPr>
          <w:rFonts w:asciiTheme="minorHAnsi" w:hAnsiTheme="minorHAnsi" w:cstheme="minorHAnsi"/>
          <w:color w:val="000000" w:themeColor="text1"/>
        </w:rPr>
        <w:t xml:space="preserve">Welsh Assembly Government (2008). </w:t>
      </w:r>
      <w:r w:rsidRPr="00B26086">
        <w:rPr>
          <w:rFonts w:asciiTheme="minorHAnsi" w:hAnsiTheme="minorHAnsi" w:cstheme="minorHAnsi"/>
          <w:i/>
          <w:iCs/>
          <w:color w:val="000000" w:themeColor="text1"/>
        </w:rPr>
        <w:t>Meeting the Challenge</w:t>
      </w:r>
    </w:p>
    <w:p w14:paraId="740CC197" w14:textId="77777777" w:rsidR="00B26086" w:rsidRPr="00B26086" w:rsidRDefault="00B26086" w:rsidP="00241E98">
      <w:pPr>
        <w:rPr>
          <w:rFonts w:asciiTheme="minorHAnsi" w:hAnsiTheme="minorHAnsi" w:cstheme="minorHAnsi"/>
          <w:color w:val="000000" w:themeColor="text1"/>
        </w:rPr>
      </w:pPr>
      <w:r w:rsidRPr="00B26086">
        <w:rPr>
          <w:rFonts w:asciiTheme="minorHAnsi" w:hAnsiTheme="minorHAnsi" w:cstheme="minorHAnsi"/>
          <w:i/>
          <w:iCs/>
          <w:color w:val="000000" w:themeColor="text1"/>
        </w:rPr>
        <w:t xml:space="preserve">Quality Standards in Education for More Able and Talented Pupils. </w:t>
      </w:r>
      <w:r w:rsidRPr="00B26086">
        <w:rPr>
          <w:rFonts w:asciiTheme="minorHAnsi" w:hAnsiTheme="minorHAnsi" w:cstheme="minorHAnsi"/>
          <w:color w:val="000000" w:themeColor="text1"/>
        </w:rPr>
        <w:t>Department for Children, Education, Lifelong Learning and Skills. Available at: https://gov.wales/sites/default/files/publications/2018-11/meeting-the-challenge-quality-standards-in-education-for-more-able-and-talented-pupils_0.pdf</w:t>
      </w:r>
    </w:p>
    <w:p w14:paraId="22C66F80" w14:textId="77777777" w:rsidR="00B26086" w:rsidRPr="00B26086" w:rsidRDefault="00B26086" w:rsidP="00241E98">
      <w:pPr>
        <w:rPr>
          <w:rFonts w:asciiTheme="minorHAnsi" w:hAnsiTheme="minorHAnsi" w:cstheme="minorHAnsi"/>
          <w:color w:val="000000" w:themeColor="text1"/>
        </w:rPr>
      </w:pPr>
    </w:p>
    <w:p w14:paraId="32B1C5EB" w14:textId="66ED366D" w:rsidR="005904B0" w:rsidRPr="00B26086" w:rsidRDefault="005904B0" w:rsidP="00241E98">
      <w:pPr>
        <w:rPr>
          <w:rStyle w:val="normaltextrun"/>
          <w:rFonts w:asciiTheme="minorHAnsi" w:hAnsiTheme="minorHAnsi" w:cstheme="minorHAnsi"/>
          <w:color w:val="000000" w:themeColor="text1"/>
        </w:rPr>
      </w:pPr>
      <w:r w:rsidRPr="00B26086">
        <w:rPr>
          <w:rStyle w:val="normaltextrun"/>
          <w:rFonts w:asciiTheme="minorHAnsi" w:hAnsiTheme="minorHAnsi" w:cstheme="minorHAnsi"/>
          <w:color w:val="000000" w:themeColor="text1"/>
        </w:rPr>
        <w:t xml:space="preserve">Welsh Government (2019). </w:t>
      </w:r>
      <w:r w:rsidRPr="00B26086">
        <w:rPr>
          <w:rStyle w:val="normaltextrun"/>
          <w:rFonts w:asciiTheme="minorHAnsi" w:hAnsiTheme="minorHAnsi" w:cstheme="minorHAnsi"/>
          <w:i/>
          <w:iCs/>
          <w:color w:val="000000" w:themeColor="text1"/>
        </w:rPr>
        <w:t xml:space="preserve">Professional standards for teaching and leadership. </w:t>
      </w:r>
      <w:r w:rsidRPr="00B26086">
        <w:rPr>
          <w:rStyle w:val="normaltextrun"/>
          <w:rFonts w:asciiTheme="minorHAnsi" w:hAnsiTheme="minorHAnsi" w:cstheme="minorHAnsi"/>
          <w:color w:val="000000" w:themeColor="text1"/>
        </w:rPr>
        <w:t xml:space="preserve">P.32. Available at: </w:t>
      </w:r>
      <w:hyperlink r:id="rId35" w:history="1">
        <w:r w:rsidR="0099282A" w:rsidRPr="00B26086">
          <w:rPr>
            <w:rStyle w:val="Hyperlink"/>
            <w:rFonts w:asciiTheme="minorHAnsi" w:hAnsiTheme="minorHAnsi" w:cstheme="minorHAnsi"/>
            <w:color w:val="000000" w:themeColor="text1"/>
            <w:u w:val="none"/>
          </w:rPr>
          <w:t>https://hwb.gov.wales/api/storage/19bc948b-8a3f-41e0-944a-7bf2cadf7d18/professional-standards-for-teaching-and-leadership-interactive-pdf-for-pc.pdf</w:t>
        </w:r>
      </w:hyperlink>
    </w:p>
    <w:p w14:paraId="4A47416A" w14:textId="77777777" w:rsidR="00B26086" w:rsidRPr="00B26086" w:rsidRDefault="00B26086" w:rsidP="00241E98">
      <w:pPr>
        <w:rPr>
          <w:rFonts w:asciiTheme="minorHAnsi" w:hAnsiTheme="minorHAnsi" w:cstheme="minorHAnsi"/>
          <w:color w:val="000000" w:themeColor="text1"/>
        </w:rPr>
      </w:pPr>
    </w:p>
    <w:p w14:paraId="6902A31B" w14:textId="23F006F2" w:rsidR="005904B0" w:rsidRPr="00B26086" w:rsidRDefault="005904B0" w:rsidP="00241E98">
      <w:pPr>
        <w:rPr>
          <w:rFonts w:asciiTheme="minorHAnsi" w:hAnsiTheme="minorHAnsi" w:cstheme="minorHAnsi"/>
          <w:color w:val="000000" w:themeColor="text1"/>
        </w:rPr>
      </w:pPr>
      <w:r w:rsidRPr="00B26086">
        <w:rPr>
          <w:rFonts w:asciiTheme="minorHAnsi" w:hAnsiTheme="minorHAnsi" w:cstheme="minorHAnsi"/>
          <w:color w:val="000000" w:themeColor="text1"/>
        </w:rPr>
        <w:t xml:space="preserve">Welsh Government, (2020). </w:t>
      </w:r>
      <w:r w:rsidRPr="00B26086">
        <w:rPr>
          <w:rFonts w:asciiTheme="minorHAnsi" w:hAnsiTheme="minorHAnsi" w:cstheme="minorHAnsi"/>
          <w:i/>
          <w:iCs/>
          <w:color w:val="000000" w:themeColor="text1"/>
        </w:rPr>
        <w:t xml:space="preserve">Curriculum for Wales guidance. </w:t>
      </w:r>
      <w:r w:rsidRPr="00B26086">
        <w:rPr>
          <w:rFonts w:asciiTheme="minorHAnsi" w:hAnsiTheme="minorHAnsi" w:cstheme="minorHAnsi"/>
          <w:color w:val="000000" w:themeColor="text1"/>
        </w:rPr>
        <w:t>Education Wales. P.124. Available at: https://hwb.gov.wales/api/storage/afca43eb-5c50-4846-9c2d-0d56fbffba09/curriculum-for-wales-guidance-120320.pdf</w:t>
      </w:r>
    </w:p>
    <w:p w14:paraId="253841BD" w14:textId="77777777" w:rsidR="005904B0" w:rsidRPr="00B26086" w:rsidRDefault="005904B0" w:rsidP="00241E98">
      <w:pPr>
        <w:spacing w:before="100" w:beforeAutospacing="1" w:after="100" w:afterAutospacing="1"/>
        <w:rPr>
          <w:rFonts w:asciiTheme="minorHAnsi" w:hAnsiTheme="minorHAnsi" w:cstheme="minorHAnsi"/>
          <w:color w:val="000000" w:themeColor="text1"/>
        </w:rPr>
      </w:pPr>
      <w:proofErr w:type="spellStart"/>
      <w:r w:rsidRPr="00B26086">
        <w:rPr>
          <w:rFonts w:asciiTheme="minorHAnsi" w:hAnsiTheme="minorHAnsi" w:cstheme="minorHAnsi"/>
          <w:color w:val="000000" w:themeColor="text1"/>
        </w:rPr>
        <w:t>Werry</w:t>
      </w:r>
      <w:proofErr w:type="spellEnd"/>
      <w:r w:rsidRPr="00B26086">
        <w:rPr>
          <w:rFonts w:asciiTheme="minorHAnsi" w:hAnsiTheme="minorHAnsi" w:cstheme="minorHAnsi"/>
          <w:color w:val="000000" w:themeColor="text1"/>
        </w:rPr>
        <w:t xml:space="preserve">, J (2017). </w:t>
      </w:r>
      <w:r w:rsidRPr="00B26086">
        <w:rPr>
          <w:rFonts w:asciiTheme="minorHAnsi" w:hAnsiTheme="minorHAnsi" w:cstheme="minorHAnsi"/>
          <w:i/>
          <w:iCs/>
          <w:color w:val="000000" w:themeColor="text1"/>
        </w:rPr>
        <w:t xml:space="preserve">Formative assessment and differentiation. </w:t>
      </w:r>
      <w:r w:rsidRPr="00B26086">
        <w:rPr>
          <w:rFonts w:asciiTheme="minorHAnsi" w:hAnsiTheme="minorHAnsi" w:cstheme="minorHAnsi"/>
          <w:color w:val="000000" w:themeColor="text1"/>
        </w:rPr>
        <w:t>KS3. Available at: https://www.rhinegold.co.uk/wp-content/uploads/2015/10/MT0817-scheme-KS3_Differentiation.pdf</w:t>
      </w:r>
    </w:p>
    <w:p w14:paraId="7A3EBDF5" w14:textId="77777777" w:rsidR="005904B0" w:rsidRPr="00B26086" w:rsidRDefault="005904B0" w:rsidP="00241E98">
      <w:pPr>
        <w:pStyle w:val="NormalWeb"/>
        <w:rPr>
          <w:rFonts w:asciiTheme="minorHAnsi" w:hAnsiTheme="minorHAnsi" w:cstheme="minorHAnsi"/>
          <w:color w:val="000000" w:themeColor="text1"/>
        </w:rPr>
      </w:pPr>
      <w:r w:rsidRPr="00B26086">
        <w:rPr>
          <w:rFonts w:asciiTheme="minorHAnsi" w:hAnsiTheme="minorHAnsi" w:cstheme="minorHAnsi"/>
          <w:color w:val="000000" w:themeColor="text1"/>
        </w:rPr>
        <w:t xml:space="preserve">Westwood, P (2010) </w:t>
      </w:r>
      <w:r w:rsidRPr="00B26086">
        <w:rPr>
          <w:rFonts w:asciiTheme="minorHAnsi" w:eastAsia="ArialUnicodeMS" w:hAnsiTheme="minorHAnsi" w:cstheme="minorHAnsi"/>
          <w:i/>
          <w:iCs/>
          <w:color w:val="000000" w:themeColor="text1"/>
        </w:rPr>
        <w:t>Differentiation’ as a strategy for inclusive classroom practice: Some difficulties identified</w:t>
      </w:r>
      <w:r w:rsidRPr="00B26086">
        <w:rPr>
          <w:rFonts w:asciiTheme="minorHAnsi" w:eastAsia="ArialUnicodeMS" w:hAnsiTheme="minorHAnsi" w:cstheme="minorHAnsi"/>
          <w:color w:val="000000" w:themeColor="text1"/>
        </w:rPr>
        <w:t>. Australian Journal of Learning Difficulties. 6:1. Available at: https://www.tandfonline.com/doi/abs/10.1080/19404150109546651</w:t>
      </w:r>
    </w:p>
    <w:p w14:paraId="46123429" w14:textId="77777777" w:rsidR="00707509" w:rsidRDefault="00707509" w:rsidP="00241E98"/>
    <w:p w14:paraId="35079AB0" w14:textId="4FF430DF" w:rsidR="00B408FF" w:rsidRDefault="00B408FF"/>
    <w:p w14:paraId="6603BC0B" w14:textId="0ACC7F61" w:rsidR="0099282A" w:rsidRDefault="0099282A"/>
    <w:p w14:paraId="623F69FA" w14:textId="35D18F70" w:rsidR="006B7193" w:rsidRDefault="006B7193"/>
    <w:p w14:paraId="43787994" w14:textId="7FDCFDF3" w:rsidR="006B7193" w:rsidRDefault="006B7193"/>
    <w:p w14:paraId="5C0755A7" w14:textId="206DC39B" w:rsidR="006B7193" w:rsidRDefault="006B7193"/>
    <w:p w14:paraId="2DF5E647" w14:textId="1683CD91" w:rsidR="006B7193" w:rsidRDefault="006B7193"/>
    <w:p w14:paraId="5971F8AF" w14:textId="045E3695" w:rsidR="000B23DF" w:rsidRDefault="000B23DF"/>
    <w:p w14:paraId="2D609FE9" w14:textId="6EE386CF" w:rsidR="000B23DF" w:rsidRDefault="000B23DF"/>
    <w:p w14:paraId="29B792E2" w14:textId="028AC04C" w:rsidR="000B23DF" w:rsidRDefault="000B23DF"/>
    <w:p w14:paraId="1FFFCF12" w14:textId="33B7A681" w:rsidR="000B23DF" w:rsidRDefault="000B23DF"/>
    <w:p w14:paraId="277B7FDA" w14:textId="47E491A1" w:rsidR="000B23DF" w:rsidRDefault="000B23DF"/>
    <w:p w14:paraId="26B3B99D" w14:textId="57E473A1" w:rsidR="000B23DF" w:rsidRDefault="000B23DF"/>
    <w:p w14:paraId="7234DF25" w14:textId="716191B7" w:rsidR="000B23DF" w:rsidRDefault="000B23DF"/>
    <w:p w14:paraId="0E9E4FA2" w14:textId="607F6892" w:rsidR="00B26086" w:rsidRDefault="00B26086"/>
    <w:p w14:paraId="12DBA2F3" w14:textId="77777777" w:rsidR="00241E98" w:rsidRDefault="00241E98"/>
    <w:p w14:paraId="43526A1B" w14:textId="17F0DEC1" w:rsidR="000622BB" w:rsidRPr="00D92C85" w:rsidRDefault="006B7193">
      <w:pPr>
        <w:rPr>
          <w:rFonts w:asciiTheme="minorHAnsi" w:hAnsiTheme="minorHAnsi" w:cstheme="minorHAnsi"/>
        </w:rPr>
      </w:pPr>
      <w:r w:rsidRPr="00D92C85">
        <w:rPr>
          <w:rFonts w:asciiTheme="minorHAnsi" w:hAnsiTheme="minorHAnsi" w:cstheme="minorHAnsi"/>
        </w:rPr>
        <w:lastRenderedPageBreak/>
        <w:t xml:space="preserve">Appendix 1 </w:t>
      </w:r>
    </w:p>
    <w:p w14:paraId="3151A8DB" w14:textId="1679BC8E" w:rsidR="00B408FF" w:rsidRDefault="00B408FF"/>
    <w:p w14:paraId="4E6B3B8F" w14:textId="77777777" w:rsidR="00D92C85" w:rsidRPr="00D46A8E" w:rsidRDefault="00D92C85" w:rsidP="00D92C85">
      <w:pPr>
        <w:rPr>
          <w:sz w:val="28"/>
          <w:szCs w:val="28"/>
          <w:lang w:val="cy-GB"/>
        </w:rPr>
      </w:pPr>
    </w:p>
    <w:tbl>
      <w:tblPr>
        <w:tblStyle w:val="TableGrid"/>
        <w:tblW w:w="10065" w:type="dxa"/>
        <w:tblInd w:w="-572" w:type="dxa"/>
        <w:tblLook w:val="04A0" w:firstRow="1" w:lastRow="0" w:firstColumn="1" w:lastColumn="0" w:noHBand="0" w:noVBand="1"/>
      </w:tblPr>
      <w:tblGrid>
        <w:gridCol w:w="2268"/>
        <w:gridCol w:w="4395"/>
        <w:gridCol w:w="709"/>
        <w:gridCol w:w="2693"/>
      </w:tblGrid>
      <w:tr w:rsidR="00D92C85" w:rsidRPr="00445670" w14:paraId="5D424001" w14:textId="77777777" w:rsidTr="00D92C85">
        <w:tc>
          <w:tcPr>
            <w:tcW w:w="2268" w:type="dxa"/>
            <w:shd w:val="clear" w:color="auto" w:fill="D9E2F3" w:themeFill="accent1" w:themeFillTint="33"/>
          </w:tcPr>
          <w:p w14:paraId="02D8A988" w14:textId="77777777" w:rsidR="00D92C85" w:rsidRPr="00445670" w:rsidRDefault="00D92C85" w:rsidP="004817B3">
            <w:pPr>
              <w:rPr>
                <w:sz w:val="20"/>
                <w:szCs w:val="20"/>
                <w:lang w:val="cy-GB"/>
              </w:rPr>
            </w:pPr>
            <w:r w:rsidRPr="00445670">
              <w:rPr>
                <w:sz w:val="20"/>
                <w:szCs w:val="20"/>
                <w:lang w:val="cy-GB"/>
              </w:rPr>
              <w:t>Student-teacher</w:t>
            </w:r>
          </w:p>
        </w:tc>
        <w:tc>
          <w:tcPr>
            <w:tcW w:w="4395" w:type="dxa"/>
          </w:tcPr>
          <w:p w14:paraId="4CEC6BF2" w14:textId="77777777" w:rsidR="00D92C85" w:rsidRDefault="00D92C85" w:rsidP="004817B3">
            <w:pPr>
              <w:rPr>
                <w:sz w:val="20"/>
                <w:szCs w:val="20"/>
                <w:lang w:val="cy-GB"/>
              </w:rPr>
            </w:pPr>
            <w:r>
              <w:rPr>
                <w:sz w:val="20"/>
                <w:szCs w:val="20"/>
                <w:lang w:val="cy-GB"/>
              </w:rPr>
              <w:t>Teigan Wray</w:t>
            </w:r>
          </w:p>
          <w:p w14:paraId="24F5FCD5" w14:textId="77777777" w:rsidR="00D92C85" w:rsidRPr="00445670" w:rsidRDefault="00D92C85" w:rsidP="004817B3">
            <w:pPr>
              <w:rPr>
                <w:sz w:val="20"/>
                <w:szCs w:val="20"/>
                <w:lang w:val="cy-GB"/>
              </w:rPr>
            </w:pPr>
          </w:p>
        </w:tc>
        <w:tc>
          <w:tcPr>
            <w:tcW w:w="709" w:type="dxa"/>
            <w:shd w:val="clear" w:color="auto" w:fill="D9E2F3" w:themeFill="accent1" w:themeFillTint="33"/>
          </w:tcPr>
          <w:p w14:paraId="0BF140AA" w14:textId="77777777" w:rsidR="00D92C85" w:rsidRPr="00445670" w:rsidRDefault="00D92C85" w:rsidP="004817B3">
            <w:pPr>
              <w:rPr>
                <w:sz w:val="20"/>
                <w:szCs w:val="20"/>
                <w:lang w:val="cy-GB"/>
              </w:rPr>
            </w:pPr>
            <w:r w:rsidRPr="00445670">
              <w:rPr>
                <w:sz w:val="20"/>
                <w:szCs w:val="20"/>
                <w:lang w:val="cy-GB"/>
              </w:rPr>
              <w:t>Class:</w:t>
            </w:r>
          </w:p>
        </w:tc>
        <w:tc>
          <w:tcPr>
            <w:tcW w:w="2693" w:type="dxa"/>
          </w:tcPr>
          <w:p w14:paraId="414A5F99" w14:textId="77777777" w:rsidR="00D92C85" w:rsidRPr="00445670" w:rsidRDefault="00D92C85" w:rsidP="004817B3">
            <w:pPr>
              <w:rPr>
                <w:sz w:val="20"/>
                <w:szCs w:val="20"/>
                <w:lang w:val="cy-GB"/>
              </w:rPr>
            </w:pPr>
            <w:r>
              <w:rPr>
                <w:sz w:val="20"/>
                <w:szCs w:val="20"/>
                <w:lang w:val="cy-GB"/>
              </w:rPr>
              <w:t>Year 2</w:t>
            </w:r>
          </w:p>
        </w:tc>
      </w:tr>
      <w:tr w:rsidR="00D92C85" w:rsidRPr="00445670" w14:paraId="1443D6FF" w14:textId="77777777" w:rsidTr="00D92C85">
        <w:tc>
          <w:tcPr>
            <w:tcW w:w="2268" w:type="dxa"/>
            <w:shd w:val="clear" w:color="auto" w:fill="D9E2F3" w:themeFill="accent1" w:themeFillTint="33"/>
          </w:tcPr>
          <w:p w14:paraId="519E54E2" w14:textId="77777777" w:rsidR="00D92C85" w:rsidRPr="00445670" w:rsidRDefault="00D92C85" w:rsidP="004817B3">
            <w:pPr>
              <w:rPr>
                <w:sz w:val="20"/>
                <w:szCs w:val="20"/>
                <w:lang w:val="cy-GB"/>
              </w:rPr>
            </w:pPr>
            <w:r>
              <w:rPr>
                <w:sz w:val="20"/>
                <w:szCs w:val="20"/>
                <w:lang w:val="cy-GB"/>
              </w:rPr>
              <w:t>AoLE/Subject</w:t>
            </w:r>
          </w:p>
        </w:tc>
        <w:tc>
          <w:tcPr>
            <w:tcW w:w="4395" w:type="dxa"/>
          </w:tcPr>
          <w:p w14:paraId="422B38DE" w14:textId="77777777" w:rsidR="00D92C85" w:rsidRPr="00445670" w:rsidRDefault="00D92C85" w:rsidP="004817B3">
            <w:pPr>
              <w:rPr>
                <w:sz w:val="20"/>
                <w:szCs w:val="20"/>
                <w:lang w:val="cy-GB"/>
              </w:rPr>
            </w:pPr>
            <w:r>
              <w:rPr>
                <w:sz w:val="20"/>
                <w:szCs w:val="20"/>
                <w:lang w:val="cy-GB"/>
              </w:rPr>
              <w:t>Mathematical Development</w:t>
            </w:r>
          </w:p>
        </w:tc>
        <w:tc>
          <w:tcPr>
            <w:tcW w:w="709" w:type="dxa"/>
            <w:shd w:val="clear" w:color="auto" w:fill="D9E2F3" w:themeFill="accent1" w:themeFillTint="33"/>
          </w:tcPr>
          <w:p w14:paraId="0F318387" w14:textId="77777777" w:rsidR="00D92C85" w:rsidRPr="00445670" w:rsidRDefault="00D92C85" w:rsidP="004817B3">
            <w:pPr>
              <w:rPr>
                <w:sz w:val="20"/>
                <w:szCs w:val="20"/>
                <w:lang w:val="cy-GB"/>
              </w:rPr>
            </w:pPr>
            <w:r w:rsidRPr="00445670">
              <w:rPr>
                <w:sz w:val="20"/>
                <w:szCs w:val="20"/>
                <w:lang w:val="cy-GB"/>
              </w:rPr>
              <w:t>Date:</w:t>
            </w:r>
          </w:p>
        </w:tc>
        <w:tc>
          <w:tcPr>
            <w:tcW w:w="2693" w:type="dxa"/>
          </w:tcPr>
          <w:p w14:paraId="798F9493" w14:textId="77777777" w:rsidR="00D92C85" w:rsidRPr="00445670" w:rsidRDefault="00D92C85" w:rsidP="004817B3">
            <w:pPr>
              <w:rPr>
                <w:sz w:val="20"/>
                <w:szCs w:val="20"/>
                <w:lang w:val="cy-GB"/>
              </w:rPr>
            </w:pPr>
            <w:r>
              <w:rPr>
                <w:sz w:val="20"/>
                <w:szCs w:val="20"/>
                <w:lang w:val="cy-GB"/>
              </w:rPr>
              <w:t>8.2.21</w:t>
            </w:r>
          </w:p>
        </w:tc>
      </w:tr>
      <w:tr w:rsidR="00D92C85" w:rsidRPr="00445670" w14:paraId="2AE85657" w14:textId="77777777" w:rsidTr="00D92C85">
        <w:tc>
          <w:tcPr>
            <w:tcW w:w="2268" w:type="dxa"/>
            <w:shd w:val="clear" w:color="auto" w:fill="D9E2F3" w:themeFill="accent1" w:themeFillTint="33"/>
          </w:tcPr>
          <w:p w14:paraId="099BB767" w14:textId="77777777" w:rsidR="00D92C85" w:rsidRPr="00445670" w:rsidRDefault="00D92C85" w:rsidP="004817B3">
            <w:pPr>
              <w:rPr>
                <w:sz w:val="20"/>
                <w:szCs w:val="20"/>
                <w:lang w:val="cy-GB"/>
              </w:rPr>
            </w:pPr>
            <w:r>
              <w:rPr>
                <w:sz w:val="20"/>
                <w:szCs w:val="20"/>
                <w:lang w:val="cy-GB"/>
              </w:rPr>
              <w:t>Lesson Focus</w:t>
            </w:r>
            <w:r w:rsidRPr="00445670">
              <w:rPr>
                <w:sz w:val="20"/>
                <w:szCs w:val="20"/>
                <w:lang w:val="cy-GB"/>
              </w:rPr>
              <w:t>:</w:t>
            </w:r>
          </w:p>
        </w:tc>
        <w:tc>
          <w:tcPr>
            <w:tcW w:w="7797" w:type="dxa"/>
            <w:gridSpan w:val="3"/>
          </w:tcPr>
          <w:p w14:paraId="35D797D3" w14:textId="77777777" w:rsidR="00D92C85" w:rsidRPr="00445670" w:rsidRDefault="00D92C85" w:rsidP="004817B3">
            <w:pPr>
              <w:rPr>
                <w:sz w:val="20"/>
                <w:szCs w:val="20"/>
                <w:lang w:val="cy-GB"/>
              </w:rPr>
            </w:pPr>
            <w:r>
              <w:rPr>
                <w:sz w:val="20"/>
                <w:szCs w:val="20"/>
                <w:lang w:val="cy-GB"/>
              </w:rPr>
              <w:t xml:space="preserve">Introduction to capacity </w:t>
            </w:r>
          </w:p>
        </w:tc>
      </w:tr>
      <w:tr w:rsidR="00D92C85" w:rsidRPr="00445670" w14:paraId="60189F42" w14:textId="77777777" w:rsidTr="00D92C85">
        <w:tc>
          <w:tcPr>
            <w:tcW w:w="2268" w:type="dxa"/>
            <w:shd w:val="clear" w:color="auto" w:fill="D9E2F3" w:themeFill="accent1" w:themeFillTint="33"/>
          </w:tcPr>
          <w:p w14:paraId="2E451588" w14:textId="77777777" w:rsidR="00D92C85" w:rsidRDefault="00D92C85" w:rsidP="004817B3">
            <w:pPr>
              <w:rPr>
                <w:sz w:val="20"/>
                <w:szCs w:val="20"/>
                <w:lang w:val="cy-GB"/>
              </w:rPr>
            </w:pPr>
            <w:r>
              <w:rPr>
                <w:sz w:val="20"/>
                <w:szCs w:val="20"/>
                <w:lang w:val="cy-GB"/>
              </w:rPr>
              <w:t>Relevant/meaningful links to:</w:t>
            </w:r>
          </w:p>
          <w:p w14:paraId="2B57D8A6" w14:textId="77777777" w:rsidR="00D92C85" w:rsidRDefault="00D92C85" w:rsidP="004817B3">
            <w:pPr>
              <w:rPr>
                <w:sz w:val="20"/>
                <w:szCs w:val="20"/>
                <w:lang w:val="cy-GB"/>
              </w:rPr>
            </w:pPr>
            <w:r w:rsidRPr="00195049">
              <w:rPr>
                <w:sz w:val="20"/>
                <w:szCs w:val="20"/>
                <w:lang w:val="cy-GB"/>
              </w:rPr>
              <w:t xml:space="preserve">Curriculum </w:t>
            </w:r>
          </w:p>
          <w:p w14:paraId="641F34C4" w14:textId="77777777" w:rsidR="00D92C85" w:rsidRPr="00716CF6" w:rsidRDefault="00D92C85" w:rsidP="004817B3">
            <w:pPr>
              <w:rPr>
                <w:color w:val="FF0000"/>
                <w:sz w:val="20"/>
                <w:szCs w:val="20"/>
                <w:lang w:val="cy-GB"/>
              </w:rPr>
            </w:pPr>
            <w:r w:rsidRPr="00716CF6">
              <w:rPr>
                <w:color w:val="FF0000"/>
                <w:sz w:val="20"/>
                <w:szCs w:val="20"/>
                <w:lang w:val="cy-GB"/>
              </w:rPr>
              <w:t>&amp;</w:t>
            </w:r>
          </w:p>
          <w:p w14:paraId="1C382297" w14:textId="77777777" w:rsidR="00D92C85" w:rsidRDefault="00D92C85" w:rsidP="004817B3">
            <w:pPr>
              <w:rPr>
                <w:sz w:val="20"/>
                <w:szCs w:val="20"/>
                <w:lang w:val="cy-GB"/>
              </w:rPr>
            </w:pPr>
            <w:r>
              <w:rPr>
                <w:sz w:val="20"/>
                <w:szCs w:val="20"/>
                <w:lang w:val="cy-GB"/>
              </w:rPr>
              <w:t>Cross-curricular responsibilities</w:t>
            </w:r>
          </w:p>
          <w:p w14:paraId="3093B719" w14:textId="77777777" w:rsidR="00D92C85" w:rsidRDefault="00D92C85" w:rsidP="004817B3">
            <w:pPr>
              <w:rPr>
                <w:sz w:val="20"/>
                <w:szCs w:val="20"/>
                <w:lang w:val="cy-GB"/>
              </w:rPr>
            </w:pPr>
          </w:p>
        </w:tc>
        <w:tc>
          <w:tcPr>
            <w:tcW w:w="7797" w:type="dxa"/>
            <w:gridSpan w:val="3"/>
          </w:tcPr>
          <w:p w14:paraId="2DE4156C" w14:textId="77777777" w:rsidR="00D92C85" w:rsidRDefault="00D92C85" w:rsidP="004817B3">
            <w:pPr>
              <w:rPr>
                <w:sz w:val="20"/>
                <w:szCs w:val="20"/>
                <w:lang w:val="cy-GB"/>
              </w:rPr>
            </w:pPr>
            <w:r>
              <w:rPr>
                <w:sz w:val="20"/>
                <w:szCs w:val="20"/>
                <w:lang w:val="cy-GB"/>
              </w:rPr>
              <w:t>Mathematical Development:</w:t>
            </w:r>
          </w:p>
          <w:p w14:paraId="221693D2" w14:textId="77777777" w:rsidR="00D92C85" w:rsidRDefault="00D92C85" w:rsidP="00D92C85">
            <w:pPr>
              <w:pStyle w:val="ListParagraph"/>
              <w:numPr>
                <w:ilvl w:val="0"/>
                <w:numId w:val="2"/>
              </w:numPr>
            </w:pPr>
            <w:r>
              <w:t xml:space="preserve">use direct comparisons with capacity, </w:t>
            </w:r>
            <w:proofErr w:type="gramStart"/>
            <w:r>
              <w:t>e.g.</w:t>
            </w:r>
            <w:proofErr w:type="gramEnd"/>
            <w:r>
              <w:t xml:space="preserve"> holds more/less than</w:t>
            </w:r>
          </w:p>
          <w:p w14:paraId="5731B2FC" w14:textId="77777777" w:rsidR="00D92C85" w:rsidRPr="007F65BE" w:rsidRDefault="00D92C85" w:rsidP="00D92C85">
            <w:pPr>
              <w:pStyle w:val="ListParagraph"/>
              <w:numPr>
                <w:ilvl w:val="0"/>
                <w:numId w:val="2"/>
              </w:numPr>
            </w:pPr>
            <w:r w:rsidRPr="007F65BE">
              <w:t>use non-standard units to measure capacity</w:t>
            </w:r>
          </w:p>
          <w:p w14:paraId="28AC4344" w14:textId="77777777" w:rsidR="00D92C85" w:rsidRPr="007F65BE" w:rsidRDefault="00D92C85" w:rsidP="004817B3"/>
          <w:p w14:paraId="739D59BF" w14:textId="77777777" w:rsidR="00D92C85" w:rsidRPr="007F65BE" w:rsidRDefault="00D92C85" w:rsidP="004817B3">
            <w:r w:rsidRPr="007F65BE">
              <w:t xml:space="preserve">Language, Literacy and Communication: </w:t>
            </w:r>
          </w:p>
          <w:p w14:paraId="7688F09D" w14:textId="77777777" w:rsidR="00D92C85" w:rsidRPr="007F65BE" w:rsidRDefault="00D92C85" w:rsidP="00D92C85">
            <w:pPr>
              <w:pStyle w:val="ListParagraph"/>
              <w:numPr>
                <w:ilvl w:val="0"/>
                <w:numId w:val="2"/>
              </w:numPr>
            </w:pPr>
            <w:r w:rsidRPr="007F65BE">
              <w:t>identify words and pictures on-screen which are related to a topic</w:t>
            </w:r>
          </w:p>
          <w:p w14:paraId="7E83BD87" w14:textId="77777777" w:rsidR="00D92C85" w:rsidRPr="007F65BE" w:rsidRDefault="00D92C85" w:rsidP="00D92C85">
            <w:pPr>
              <w:pStyle w:val="ListParagraph"/>
              <w:numPr>
                <w:ilvl w:val="0"/>
                <w:numId w:val="2"/>
              </w:numPr>
            </w:pPr>
            <w:r w:rsidRPr="007F65BE">
              <w:t>use simple subject-related words appropriately</w:t>
            </w:r>
          </w:p>
          <w:p w14:paraId="1F0AE60C" w14:textId="77777777" w:rsidR="00D92C85" w:rsidRPr="007F65BE" w:rsidRDefault="00D92C85" w:rsidP="00D92C85">
            <w:pPr>
              <w:pStyle w:val="ListParagraph"/>
              <w:numPr>
                <w:ilvl w:val="0"/>
                <w:numId w:val="2"/>
              </w:numPr>
            </w:pPr>
            <w:r w:rsidRPr="007F65BE">
              <w:t>Select letters, words and pictures to compose writing on-screen</w:t>
            </w:r>
          </w:p>
          <w:p w14:paraId="00281389" w14:textId="77777777" w:rsidR="00D92C85" w:rsidRPr="007F65BE" w:rsidRDefault="00D92C85" w:rsidP="004817B3"/>
          <w:p w14:paraId="1C821296" w14:textId="77777777" w:rsidR="00D92C85" w:rsidRPr="007F65BE" w:rsidRDefault="00D92C85" w:rsidP="004817B3">
            <w:r w:rsidRPr="007F65BE">
              <w:t>Personal and Social Development, Well-being and Cultural Diversity:</w:t>
            </w:r>
          </w:p>
          <w:p w14:paraId="450FD797" w14:textId="77777777" w:rsidR="00D92C85" w:rsidRPr="007F65BE" w:rsidRDefault="00D92C85" w:rsidP="00D92C85">
            <w:pPr>
              <w:pStyle w:val="ListParagraph"/>
              <w:numPr>
                <w:ilvl w:val="0"/>
                <w:numId w:val="2"/>
              </w:numPr>
            </w:pPr>
            <w:r w:rsidRPr="007F65BE">
              <w:t>concentrate for lengthening periods</w:t>
            </w:r>
          </w:p>
          <w:p w14:paraId="0BCE8E94" w14:textId="77777777" w:rsidR="00D92C85" w:rsidRPr="007F65BE" w:rsidRDefault="00D92C85" w:rsidP="00D92C85">
            <w:pPr>
              <w:pStyle w:val="ListParagraph"/>
              <w:numPr>
                <w:ilvl w:val="0"/>
                <w:numId w:val="2"/>
              </w:numPr>
            </w:pPr>
            <w:r w:rsidRPr="007F65BE">
              <w:t xml:space="preserve"> become independent thinkers and learners</w:t>
            </w:r>
          </w:p>
          <w:p w14:paraId="0E408BA0" w14:textId="77777777" w:rsidR="00D92C85" w:rsidRPr="007F65BE" w:rsidRDefault="00D92C85" w:rsidP="004817B3">
            <w:pPr>
              <w:ind w:left="360"/>
            </w:pPr>
          </w:p>
          <w:p w14:paraId="5D393404" w14:textId="77777777" w:rsidR="00D92C85" w:rsidRPr="007F65BE" w:rsidRDefault="00D92C85" w:rsidP="004817B3">
            <w:r w:rsidRPr="007F65BE">
              <w:t xml:space="preserve">Knowledge and understanding of the World: </w:t>
            </w:r>
          </w:p>
          <w:p w14:paraId="768D74D0" w14:textId="77777777" w:rsidR="00D92C85" w:rsidRPr="007F65BE" w:rsidRDefault="00D92C85" w:rsidP="004817B3">
            <w:r w:rsidRPr="007F65BE">
              <w:t xml:space="preserve">• exploring and experimenting (challenge task) </w:t>
            </w:r>
          </w:p>
          <w:p w14:paraId="2BC736F7" w14:textId="77777777" w:rsidR="00D92C85" w:rsidRPr="007F65BE" w:rsidRDefault="00D92C85" w:rsidP="00D92C85">
            <w:pPr>
              <w:pStyle w:val="ListParagraph"/>
              <w:numPr>
                <w:ilvl w:val="0"/>
                <w:numId w:val="3"/>
              </w:numPr>
            </w:pPr>
            <w:r w:rsidRPr="007F65BE">
              <w:t xml:space="preserve">making observations and measurements (challenge task) </w:t>
            </w:r>
          </w:p>
          <w:p w14:paraId="14946EAF" w14:textId="77777777" w:rsidR="00D92C85" w:rsidRPr="007F65BE" w:rsidRDefault="00D92C85" w:rsidP="00D92C85">
            <w:pPr>
              <w:pStyle w:val="ListParagraph"/>
              <w:numPr>
                <w:ilvl w:val="0"/>
                <w:numId w:val="3"/>
              </w:numPr>
            </w:pPr>
            <w:r w:rsidRPr="007F65BE">
              <w:t>identifying what they want to find out and how to do it</w:t>
            </w:r>
          </w:p>
          <w:p w14:paraId="1D66F7F5" w14:textId="77777777" w:rsidR="00D92C85" w:rsidRPr="007F65BE" w:rsidRDefault="00D92C85" w:rsidP="004817B3"/>
          <w:p w14:paraId="12433751" w14:textId="77777777" w:rsidR="00D92C85" w:rsidRPr="007F65BE" w:rsidRDefault="00D92C85" w:rsidP="004817B3">
            <w:pPr>
              <w:rPr>
                <w:lang w:val="cy-GB"/>
              </w:rPr>
            </w:pPr>
            <w:r w:rsidRPr="007F65BE">
              <w:rPr>
                <w:lang w:val="cy-GB"/>
              </w:rPr>
              <w:t xml:space="preserve">DCF framework: </w:t>
            </w:r>
          </w:p>
          <w:p w14:paraId="37ADD294" w14:textId="77777777" w:rsidR="00D92C85" w:rsidRPr="007F65BE" w:rsidRDefault="00D92C85" w:rsidP="00D92C85">
            <w:pPr>
              <w:pStyle w:val="ListParagraph"/>
              <w:numPr>
                <w:ilvl w:val="0"/>
                <w:numId w:val="2"/>
              </w:numPr>
              <w:rPr>
                <w:rFonts w:ascii="Arial" w:hAnsi="Arial" w:cs="Arial"/>
                <w:color w:val="1F1F1F"/>
                <w:shd w:val="clear" w:color="auto" w:fill="FFFFFF"/>
              </w:rPr>
            </w:pPr>
            <w:r w:rsidRPr="007F65BE">
              <w:rPr>
                <w:rFonts w:ascii="Arial" w:hAnsi="Arial" w:cs="Arial"/>
                <w:color w:val="1F1F1F"/>
                <w:shd w:val="clear" w:color="auto" w:fill="FFFFFF"/>
              </w:rPr>
              <w:t>use digital devices within a controlled environment, time and context</w:t>
            </w:r>
          </w:p>
          <w:p w14:paraId="22743B6E" w14:textId="77777777" w:rsidR="00D92C85" w:rsidRPr="00902D44" w:rsidRDefault="00D92C85" w:rsidP="00D92C85">
            <w:pPr>
              <w:pStyle w:val="ListParagraph"/>
              <w:numPr>
                <w:ilvl w:val="0"/>
                <w:numId w:val="2"/>
              </w:numPr>
              <w:rPr>
                <w:sz w:val="20"/>
                <w:szCs w:val="20"/>
              </w:rPr>
            </w:pPr>
            <w:r w:rsidRPr="007F65BE">
              <w:rPr>
                <w:rFonts w:ascii="Arial" w:hAnsi="Arial" w:cs="Arial"/>
                <w:color w:val="1F1F1F"/>
                <w:shd w:val="clear" w:color="auto" w:fill="FFFFFF"/>
              </w:rPr>
              <w:t>identify some success criteria in response to questions</w:t>
            </w:r>
          </w:p>
        </w:tc>
      </w:tr>
      <w:tr w:rsidR="00D92C85" w:rsidRPr="00445670" w14:paraId="4B15F932" w14:textId="77777777" w:rsidTr="00D92C85">
        <w:tc>
          <w:tcPr>
            <w:tcW w:w="2268" w:type="dxa"/>
            <w:shd w:val="clear" w:color="auto" w:fill="D9E2F3" w:themeFill="accent1" w:themeFillTint="33"/>
          </w:tcPr>
          <w:p w14:paraId="2BA29EF0" w14:textId="77777777" w:rsidR="00D92C85" w:rsidRDefault="00D92C85" w:rsidP="004817B3">
            <w:pPr>
              <w:rPr>
                <w:sz w:val="20"/>
                <w:szCs w:val="20"/>
                <w:lang w:val="cy-GB"/>
              </w:rPr>
            </w:pPr>
            <w:r>
              <w:rPr>
                <w:sz w:val="20"/>
                <w:szCs w:val="20"/>
                <w:lang w:val="cy-GB"/>
              </w:rPr>
              <w:t>Personal Targets</w:t>
            </w:r>
          </w:p>
          <w:p w14:paraId="18B82F9D" w14:textId="77777777" w:rsidR="00D92C85" w:rsidRPr="007F65BE" w:rsidRDefault="00D92C85" w:rsidP="004817B3">
            <w:pPr>
              <w:rPr>
                <w:sz w:val="20"/>
                <w:szCs w:val="28"/>
                <w:lang w:val="cy-GB"/>
              </w:rPr>
            </w:pPr>
            <w:r>
              <w:rPr>
                <w:sz w:val="20"/>
                <w:szCs w:val="28"/>
                <w:lang w:val="cy-GB"/>
              </w:rPr>
              <w:t xml:space="preserve">(Linked to QTS and identfied in </w:t>
            </w:r>
            <w:r w:rsidRPr="00C8470C">
              <w:rPr>
                <w:sz w:val="20"/>
                <w:szCs w:val="28"/>
                <w:lang w:val="cy-GB"/>
              </w:rPr>
              <w:t>weekly review)</w:t>
            </w:r>
          </w:p>
        </w:tc>
        <w:tc>
          <w:tcPr>
            <w:tcW w:w="7797" w:type="dxa"/>
            <w:gridSpan w:val="3"/>
          </w:tcPr>
          <w:p w14:paraId="6D074604" w14:textId="77777777" w:rsidR="00D92C85" w:rsidRPr="00445670" w:rsidRDefault="00D92C85" w:rsidP="004817B3">
            <w:pPr>
              <w:rPr>
                <w:sz w:val="20"/>
                <w:szCs w:val="20"/>
                <w:lang w:val="cy-GB"/>
              </w:rPr>
            </w:pPr>
            <w:r>
              <w:rPr>
                <w:sz w:val="20"/>
                <w:szCs w:val="20"/>
                <w:lang w:val="cy-GB"/>
              </w:rPr>
              <w:t xml:space="preserve">To ensure that I proof read my work/tasks. </w:t>
            </w:r>
          </w:p>
        </w:tc>
      </w:tr>
    </w:tbl>
    <w:p w14:paraId="690F829F" w14:textId="77777777" w:rsidR="00D92C85" w:rsidRPr="00445670" w:rsidRDefault="00D92C85" w:rsidP="00D92C85">
      <w:pPr>
        <w:rPr>
          <w:sz w:val="20"/>
          <w:szCs w:val="20"/>
          <w:lang w:val="cy-GB"/>
        </w:rPr>
      </w:pPr>
    </w:p>
    <w:tbl>
      <w:tblPr>
        <w:tblStyle w:val="TableGrid"/>
        <w:tblW w:w="10065" w:type="dxa"/>
        <w:tblInd w:w="-572" w:type="dxa"/>
        <w:tblLook w:val="04A0" w:firstRow="1" w:lastRow="0" w:firstColumn="1" w:lastColumn="0" w:noHBand="0" w:noVBand="1"/>
      </w:tblPr>
      <w:tblGrid>
        <w:gridCol w:w="2410"/>
        <w:gridCol w:w="7655"/>
      </w:tblGrid>
      <w:tr w:rsidR="00D92C85" w:rsidRPr="00445670" w14:paraId="76D96FF1" w14:textId="77777777" w:rsidTr="00D92C85">
        <w:tc>
          <w:tcPr>
            <w:tcW w:w="2410" w:type="dxa"/>
            <w:shd w:val="clear" w:color="auto" w:fill="D9E2F3" w:themeFill="accent1" w:themeFillTint="33"/>
          </w:tcPr>
          <w:p w14:paraId="1312FE88" w14:textId="77777777" w:rsidR="00D92C85" w:rsidRDefault="00D92C85" w:rsidP="004817B3">
            <w:pPr>
              <w:rPr>
                <w:sz w:val="20"/>
                <w:szCs w:val="20"/>
                <w:lang w:val="cy-GB"/>
              </w:rPr>
            </w:pPr>
            <w:r w:rsidRPr="00445670">
              <w:rPr>
                <w:sz w:val="20"/>
                <w:szCs w:val="20"/>
                <w:lang w:val="cy-GB"/>
              </w:rPr>
              <w:t>Lea</w:t>
            </w:r>
            <w:r>
              <w:rPr>
                <w:sz w:val="20"/>
                <w:szCs w:val="20"/>
                <w:lang w:val="cy-GB"/>
              </w:rPr>
              <w:t xml:space="preserve">rning Intention (Focus on </w:t>
            </w:r>
            <w:r w:rsidRPr="00445670">
              <w:rPr>
                <w:sz w:val="20"/>
                <w:szCs w:val="20"/>
                <w:lang w:val="cy-GB"/>
              </w:rPr>
              <w:t>Learning</w:t>
            </w:r>
            <w:r>
              <w:rPr>
                <w:sz w:val="20"/>
                <w:szCs w:val="20"/>
                <w:lang w:val="cy-GB"/>
              </w:rPr>
              <w:t>)</w:t>
            </w:r>
          </w:p>
          <w:p w14:paraId="5ABB690B" w14:textId="77777777" w:rsidR="00D92C85" w:rsidRPr="00445670" w:rsidRDefault="00D92C85" w:rsidP="004817B3">
            <w:pPr>
              <w:rPr>
                <w:sz w:val="20"/>
                <w:szCs w:val="20"/>
                <w:lang w:val="cy-GB"/>
              </w:rPr>
            </w:pPr>
          </w:p>
        </w:tc>
        <w:tc>
          <w:tcPr>
            <w:tcW w:w="7655" w:type="dxa"/>
            <w:shd w:val="clear" w:color="auto" w:fill="FFFFFF" w:themeFill="background1"/>
          </w:tcPr>
          <w:p w14:paraId="62B9A954" w14:textId="77777777" w:rsidR="00D92C85" w:rsidRDefault="00D92C85" w:rsidP="004817B3">
            <w:pPr>
              <w:rPr>
                <w:sz w:val="20"/>
                <w:szCs w:val="20"/>
                <w:lang w:val="cy-GB"/>
              </w:rPr>
            </w:pPr>
            <w:r>
              <w:rPr>
                <w:sz w:val="20"/>
                <w:szCs w:val="20"/>
                <w:lang w:val="cy-GB"/>
              </w:rPr>
              <w:t xml:space="preserve">The pupils will learn to: </w:t>
            </w:r>
          </w:p>
          <w:p w14:paraId="07A1EFA9" w14:textId="77777777" w:rsidR="00D92C85" w:rsidRDefault="00D92C85" w:rsidP="004817B3">
            <w:pPr>
              <w:rPr>
                <w:sz w:val="20"/>
                <w:szCs w:val="20"/>
                <w:lang w:val="cy-GB"/>
              </w:rPr>
            </w:pPr>
            <w:r>
              <w:rPr>
                <w:sz w:val="20"/>
                <w:szCs w:val="20"/>
                <w:lang w:val="cy-GB"/>
              </w:rPr>
              <w:t>To understand what capacity means</w:t>
            </w:r>
          </w:p>
          <w:p w14:paraId="6A73C856" w14:textId="77777777" w:rsidR="00D92C85" w:rsidRPr="00445670" w:rsidRDefault="00D92C85" w:rsidP="004817B3">
            <w:pPr>
              <w:rPr>
                <w:sz w:val="20"/>
                <w:szCs w:val="20"/>
                <w:lang w:val="cy-GB"/>
              </w:rPr>
            </w:pPr>
            <w:r>
              <w:rPr>
                <w:sz w:val="20"/>
                <w:szCs w:val="20"/>
                <w:lang w:val="cy-GB"/>
              </w:rPr>
              <w:t>To understand the topic related language such as empty, full, half full etc</w:t>
            </w:r>
          </w:p>
        </w:tc>
      </w:tr>
      <w:tr w:rsidR="00D92C85" w:rsidRPr="00445670" w14:paraId="195DEAD4" w14:textId="77777777" w:rsidTr="00D92C85">
        <w:tc>
          <w:tcPr>
            <w:tcW w:w="2410" w:type="dxa"/>
            <w:shd w:val="clear" w:color="auto" w:fill="D9E2F3" w:themeFill="accent1" w:themeFillTint="33"/>
          </w:tcPr>
          <w:p w14:paraId="0EA8758D" w14:textId="77777777" w:rsidR="00D92C85" w:rsidRDefault="00D92C85" w:rsidP="004817B3">
            <w:pPr>
              <w:rPr>
                <w:sz w:val="20"/>
                <w:szCs w:val="20"/>
                <w:lang w:val="cy-GB"/>
              </w:rPr>
            </w:pPr>
            <w:r w:rsidRPr="00445670">
              <w:rPr>
                <w:sz w:val="20"/>
                <w:szCs w:val="20"/>
                <w:lang w:val="cy-GB"/>
              </w:rPr>
              <w:t xml:space="preserve">Success Criteria </w:t>
            </w:r>
          </w:p>
          <w:p w14:paraId="6FB26595" w14:textId="77777777" w:rsidR="00D92C85" w:rsidRPr="00445670" w:rsidRDefault="00D92C85" w:rsidP="004817B3">
            <w:pPr>
              <w:rPr>
                <w:sz w:val="20"/>
                <w:szCs w:val="20"/>
                <w:lang w:val="cy-GB"/>
              </w:rPr>
            </w:pPr>
            <w:r>
              <w:rPr>
                <w:sz w:val="20"/>
                <w:szCs w:val="20"/>
                <w:lang w:val="cy-GB"/>
              </w:rPr>
              <w:t>(process/product)</w:t>
            </w:r>
          </w:p>
        </w:tc>
        <w:tc>
          <w:tcPr>
            <w:tcW w:w="7655" w:type="dxa"/>
          </w:tcPr>
          <w:p w14:paraId="29EFEA49" w14:textId="77777777" w:rsidR="00D92C85" w:rsidRDefault="00D92C85" w:rsidP="004817B3">
            <w:pPr>
              <w:rPr>
                <w:sz w:val="20"/>
                <w:szCs w:val="20"/>
                <w:lang w:val="cy-GB"/>
              </w:rPr>
            </w:pPr>
            <w:r>
              <w:rPr>
                <w:sz w:val="20"/>
                <w:szCs w:val="20"/>
                <w:lang w:val="cy-GB"/>
              </w:rPr>
              <w:t xml:space="preserve">At the end of the session: </w:t>
            </w:r>
          </w:p>
          <w:p w14:paraId="73FBAE62" w14:textId="77777777" w:rsidR="00D92C85" w:rsidRPr="00445670" w:rsidRDefault="00D92C85" w:rsidP="004817B3">
            <w:pPr>
              <w:rPr>
                <w:sz w:val="20"/>
                <w:szCs w:val="20"/>
                <w:lang w:val="cy-GB"/>
              </w:rPr>
            </w:pPr>
            <w:r>
              <w:rPr>
                <w:sz w:val="20"/>
                <w:szCs w:val="20"/>
                <w:lang w:val="cy-GB"/>
              </w:rPr>
              <w:t xml:space="preserve">Can the pupils label the cups correctly using the correct language? </w:t>
            </w:r>
          </w:p>
        </w:tc>
      </w:tr>
    </w:tbl>
    <w:p w14:paraId="430678FE" w14:textId="77777777" w:rsidR="00D92C85" w:rsidRPr="00445670" w:rsidRDefault="00D92C85" w:rsidP="00D92C85">
      <w:pPr>
        <w:rPr>
          <w:sz w:val="20"/>
          <w:szCs w:val="20"/>
          <w:lang w:val="cy-GB"/>
        </w:rPr>
      </w:pPr>
    </w:p>
    <w:tbl>
      <w:tblPr>
        <w:tblStyle w:val="TableGrid"/>
        <w:tblW w:w="10065" w:type="dxa"/>
        <w:tblInd w:w="-572" w:type="dxa"/>
        <w:tblLook w:val="04A0" w:firstRow="1" w:lastRow="0" w:firstColumn="1" w:lastColumn="0" w:noHBand="0" w:noVBand="1"/>
      </w:tblPr>
      <w:tblGrid>
        <w:gridCol w:w="2410"/>
        <w:gridCol w:w="7655"/>
      </w:tblGrid>
      <w:tr w:rsidR="00D92C85" w:rsidRPr="00445670" w14:paraId="4E162E2F" w14:textId="77777777" w:rsidTr="00D92C85">
        <w:trPr>
          <w:trHeight w:val="436"/>
        </w:trPr>
        <w:tc>
          <w:tcPr>
            <w:tcW w:w="2410" w:type="dxa"/>
            <w:shd w:val="clear" w:color="auto" w:fill="D9E2F3" w:themeFill="accent1" w:themeFillTint="33"/>
          </w:tcPr>
          <w:p w14:paraId="6A5C8808" w14:textId="77777777" w:rsidR="00D92C85" w:rsidRPr="00445670" w:rsidRDefault="00D92C85" w:rsidP="004817B3">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655" w:type="dxa"/>
          </w:tcPr>
          <w:p w14:paraId="7ADB79FD" w14:textId="77777777" w:rsidR="00D92C85" w:rsidRDefault="00D92C85" w:rsidP="004817B3">
            <w:pPr>
              <w:rPr>
                <w:sz w:val="20"/>
                <w:szCs w:val="20"/>
                <w:lang w:val="cy-GB"/>
              </w:rPr>
            </w:pPr>
            <w:r>
              <w:rPr>
                <w:sz w:val="20"/>
                <w:szCs w:val="20"/>
                <w:lang w:val="cy-GB"/>
              </w:rPr>
              <w:t>Introduction on Google Classroom</w:t>
            </w:r>
          </w:p>
          <w:p w14:paraId="50E3CC01" w14:textId="77777777" w:rsidR="00D92C85" w:rsidRPr="00445670" w:rsidRDefault="00D92C85" w:rsidP="004817B3">
            <w:pPr>
              <w:rPr>
                <w:sz w:val="20"/>
                <w:szCs w:val="20"/>
                <w:lang w:val="cy-GB"/>
              </w:rPr>
            </w:pPr>
            <w:r>
              <w:rPr>
                <w:sz w:val="20"/>
                <w:szCs w:val="20"/>
                <w:lang w:val="cy-GB"/>
              </w:rPr>
              <w:t xml:space="preserve">Differentiated tasks on Jit. </w:t>
            </w:r>
          </w:p>
        </w:tc>
      </w:tr>
    </w:tbl>
    <w:p w14:paraId="690B9947" w14:textId="77777777" w:rsidR="00D92C85" w:rsidRPr="00445670" w:rsidRDefault="00D92C85" w:rsidP="00D92C85">
      <w:pPr>
        <w:rPr>
          <w:sz w:val="20"/>
          <w:szCs w:val="20"/>
          <w:lang w:val="cy-GB"/>
        </w:rPr>
      </w:pPr>
    </w:p>
    <w:tbl>
      <w:tblPr>
        <w:tblStyle w:val="TableGrid"/>
        <w:tblW w:w="10065" w:type="dxa"/>
        <w:tblInd w:w="-572" w:type="dxa"/>
        <w:tblLook w:val="04A0" w:firstRow="1" w:lastRow="0" w:firstColumn="1" w:lastColumn="0" w:noHBand="0" w:noVBand="1"/>
      </w:tblPr>
      <w:tblGrid>
        <w:gridCol w:w="1875"/>
        <w:gridCol w:w="8190"/>
      </w:tblGrid>
      <w:tr w:rsidR="00D92C85" w:rsidRPr="00445670" w14:paraId="3D5E2E8B" w14:textId="77777777" w:rsidTr="00D92C85">
        <w:tc>
          <w:tcPr>
            <w:tcW w:w="1875" w:type="dxa"/>
            <w:shd w:val="clear" w:color="auto" w:fill="D9E2F3" w:themeFill="accent1" w:themeFillTint="33"/>
          </w:tcPr>
          <w:p w14:paraId="7D0429B5" w14:textId="77777777" w:rsidR="00D92C85" w:rsidRPr="00445670" w:rsidRDefault="00D92C85" w:rsidP="004817B3">
            <w:pPr>
              <w:rPr>
                <w:sz w:val="20"/>
                <w:szCs w:val="20"/>
                <w:lang w:val="cy-GB"/>
              </w:rPr>
            </w:pPr>
            <w:r w:rsidRPr="00445670">
              <w:rPr>
                <w:sz w:val="20"/>
                <w:szCs w:val="20"/>
                <w:lang w:val="cy-GB"/>
              </w:rPr>
              <w:t>Time</w:t>
            </w:r>
          </w:p>
        </w:tc>
        <w:tc>
          <w:tcPr>
            <w:tcW w:w="8190" w:type="dxa"/>
            <w:shd w:val="clear" w:color="auto" w:fill="D9E2F3" w:themeFill="accent1" w:themeFillTint="33"/>
          </w:tcPr>
          <w:p w14:paraId="23C0FAB1" w14:textId="77777777" w:rsidR="00D92C85" w:rsidRPr="00445670" w:rsidRDefault="00D92C85" w:rsidP="004817B3">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D92C85" w:rsidRPr="00445670" w14:paraId="18BF5861" w14:textId="77777777" w:rsidTr="00D92C85">
        <w:tc>
          <w:tcPr>
            <w:tcW w:w="1875" w:type="dxa"/>
            <w:shd w:val="clear" w:color="auto" w:fill="D9E2F3" w:themeFill="accent1" w:themeFillTint="33"/>
          </w:tcPr>
          <w:p w14:paraId="612C66F5" w14:textId="77777777" w:rsidR="00D92C85" w:rsidRPr="00445670" w:rsidRDefault="00D92C85" w:rsidP="004817B3">
            <w:pPr>
              <w:rPr>
                <w:sz w:val="20"/>
                <w:szCs w:val="20"/>
                <w:lang w:val="cy-GB"/>
              </w:rPr>
            </w:pPr>
            <w:r w:rsidRPr="00445670">
              <w:rPr>
                <w:sz w:val="20"/>
                <w:szCs w:val="20"/>
                <w:lang w:val="cy-GB"/>
              </w:rPr>
              <w:t>Links to Previous Learning</w:t>
            </w:r>
          </w:p>
        </w:tc>
        <w:tc>
          <w:tcPr>
            <w:tcW w:w="8190" w:type="dxa"/>
          </w:tcPr>
          <w:p w14:paraId="7F76A462" w14:textId="77777777" w:rsidR="00D92C85" w:rsidRDefault="00D92C85" w:rsidP="004817B3">
            <w:pPr>
              <w:rPr>
                <w:sz w:val="20"/>
                <w:szCs w:val="20"/>
                <w:lang w:val="cy-GB"/>
              </w:rPr>
            </w:pPr>
            <w:r>
              <w:rPr>
                <w:sz w:val="20"/>
                <w:szCs w:val="20"/>
                <w:lang w:val="cy-GB"/>
              </w:rPr>
              <w:t xml:space="preserve">This is the pupils first lesson on capacity, therefore I will focus on the Year 1 strand. </w:t>
            </w:r>
          </w:p>
          <w:p w14:paraId="058D4C93" w14:textId="77777777" w:rsidR="00D92C85" w:rsidRPr="00445670" w:rsidRDefault="00D92C85" w:rsidP="004817B3">
            <w:pPr>
              <w:rPr>
                <w:sz w:val="20"/>
                <w:szCs w:val="20"/>
                <w:lang w:val="cy-GB"/>
              </w:rPr>
            </w:pPr>
          </w:p>
        </w:tc>
      </w:tr>
      <w:tr w:rsidR="00D92C85" w:rsidRPr="00445670" w14:paraId="31756E7D" w14:textId="77777777" w:rsidTr="00D92C85">
        <w:tc>
          <w:tcPr>
            <w:tcW w:w="1875" w:type="dxa"/>
            <w:shd w:val="clear" w:color="auto" w:fill="D9E2F3" w:themeFill="accent1" w:themeFillTint="33"/>
          </w:tcPr>
          <w:p w14:paraId="7FAE44D2" w14:textId="77777777" w:rsidR="00D92C85" w:rsidRPr="00445670" w:rsidRDefault="00D92C85" w:rsidP="004817B3">
            <w:pPr>
              <w:rPr>
                <w:sz w:val="20"/>
                <w:szCs w:val="20"/>
                <w:lang w:val="cy-GB"/>
              </w:rPr>
            </w:pPr>
            <w:r>
              <w:rPr>
                <w:sz w:val="20"/>
                <w:szCs w:val="20"/>
                <w:lang w:val="cy-GB"/>
              </w:rPr>
              <w:t>Opening Phase</w:t>
            </w:r>
          </w:p>
          <w:p w14:paraId="5B932659" w14:textId="77777777" w:rsidR="00D92C85" w:rsidRPr="00445670" w:rsidRDefault="00D92C85" w:rsidP="004817B3">
            <w:pPr>
              <w:rPr>
                <w:sz w:val="20"/>
                <w:szCs w:val="20"/>
                <w:lang w:val="cy-GB"/>
              </w:rPr>
            </w:pPr>
          </w:p>
          <w:p w14:paraId="3732FA20" w14:textId="77777777" w:rsidR="00D92C85" w:rsidRPr="00445670" w:rsidRDefault="00D92C85" w:rsidP="004817B3">
            <w:pPr>
              <w:rPr>
                <w:sz w:val="20"/>
                <w:szCs w:val="20"/>
                <w:lang w:val="cy-GB"/>
              </w:rPr>
            </w:pPr>
          </w:p>
        </w:tc>
        <w:tc>
          <w:tcPr>
            <w:tcW w:w="8190" w:type="dxa"/>
          </w:tcPr>
          <w:p w14:paraId="39B276A4" w14:textId="77777777" w:rsidR="00D92C85" w:rsidRDefault="00D92C85" w:rsidP="004817B3">
            <w:pPr>
              <w:rPr>
                <w:sz w:val="20"/>
                <w:szCs w:val="20"/>
                <w:lang w:val="cy-GB"/>
              </w:rPr>
            </w:pPr>
            <w:r>
              <w:rPr>
                <w:sz w:val="20"/>
                <w:szCs w:val="20"/>
                <w:lang w:val="cy-GB"/>
              </w:rPr>
              <w:t>Introduction on Google Classoom.</w:t>
            </w:r>
          </w:p>
          <w:p w14:paraId="0E7E4354" w14:textId="77777777" w:rsidR="00D92C85" w:rsidRDefault="00D92C85" w:rsidP="004817B3">
            <w:pPr>
              <w:rPr>
                <w:sz w:val="20"/>
                <w:szCs w:val="20"/>
                <w:lang w:val="cy-GB"/>
              </w:rPr>
            </w:pPr>
            <w:r>
              <w:rPr>
                <w:sz w:val="20"/>
                <w:szCs w:val="20"/>
                <w:lang w:val="cy-GB"/>
              </w:rPr>
              <w:t>Slide 1: Learning Intention</w:t>
            </w:r>
          </w:p>
          <w:p w14:paraId="1CE9A783" w14:textId="77777777" w:rsidR="00D92C85" w:rsidRDefault="00D92C85" w:rsidP="004817B3">
            <w:pPr>
              <w:rPr>
                <w:sz w:val="20"/>
                <w:szCs w:val="20"/>
                <w:lang w:val="cy-GB"/>
              </w:rPr>
            </w:pPr>
            <w:r>
              <w:rPr>
                <w:sz w:val="20"/>
                <w:szCs w:val="20"/>
                <w:lang w:val="cy-GB"/>
              </w:rPr>
              <w:t xml:space="preserve">Slide 2: What is capacity? </w:t>
            </w:r>
          </w:p>
          <w:p w14:paraId="4ACC16B2" w14:textId="77777777" w:rsidR="00D92C85" w:rsidRDefault="00D92C85" w:rsidP="004817B3">
            <w:pPr>
              <w:rPr>
                <w:sz w:val="20"/>
                <w:szCs w:val="20"/>
                <w:lang w:val="cy-GB"/>
              </w:rPr>
            </w:pPr>
            <w:r>
              <w:rPr>
                <w:sz w:val="20"/>
                <w:szCs w:val="20"/>
                <w:lang w:val="cy-GB"/>
              </w:rPr>
              <w:t xml:space="preserve">Slide 2-4: Will needs help to find the cup that is full. </w:t>
            </w:r>
          </w:p>
          <w:p w14:paraId="128F76CB" w14:textId="77777777" w:rsidR="00D92C85" w:rsidRDefault="00D92C85" w:rsidP="004817B3">
            <w:pPr>
              <w:rPr>
                <w:sz w:val="20"/>
                <w:szCs w:val="20"/>
                <w:lang w:val="cy-GB"/>
              </w:rPr>
            </w:pPr>
            <w:r>
              <w:rPr>
                <w:sz w:val="20"/>
                <w:szCs w:val="20"/>
                <w:lang w:val="cy-GB"/>
              </w:rPr>
              <w:t>Slide 5-6-: Will needs help to find the cup that is half full.</w:t>
            </w:r>
          </w:p>
          <w:p w14:paraId="24CD1234" w14:textId="77777777" w:rsidR="00D92C85" w:rsidRDefault="00D92C85" w:rsidP="004817B3">
            <w:pPr>
              <w:rPr>
                <w:sz w:val="20"/>
                <w:szCs w:val="20"/>
                <w:lang w:val="cy-GB"/>
              </w:rPr>
            </w:pPr>
            <w:r>
              <w:rPr>
                <w:sz w:val="20"/>
                <w:szCs w:val="20"/>
                <w:lang w:val="cy-GB"/>
              </w:rPr>
              <w:t xml:space="preserve">Slide 7-8: Will needs help to find the cup that is empty. </w:t>
            </w:r>
          </w:p>
          <w:p w14:paraId="6A40212A" w14:textId="77777777" w:rsidR="00D92C85" w:rsidRDefault="00D92C85" w:rsidP="004817B3">
            <w:pPr>
              <w:rPr>
                <w:sz w:val="20"/>
                <w:szCs w:val="20"/>
                <w:lang w:val="cy-GB"/>
              </w:rPr>
            </w:pPr>
            <w:r>
              <w:rPr>
                <w:sz w:val="20"/>
                <w:szCs w:val="20"/>
                <w:lang w:val="cy-GB"/>
              </w:rPr>
              <w:t xml:space="preserve">Slide 9: Sophie needs help to order the cups from the least amount of liquid to the most. </w:t>
            </w:r>
          </w:p>
          <w:p w14:paraId="39454504" w14:textId="77777777" w:rsidR="00D92C85" w:rsidRPr="00445670" w:rsidRDefault="00D92C85" w:rsidP="004817B3">
            <w:pPr>
              <w:rPr>
                <w:sz w:val="20"/>
                <w:szCs w:val="20"/>
                <w:lang w:val="cy-GB"/>
              </w:rPr>
            </w:pPr>
            <w:r>
              <w:rPr>
                <w:sz w:val="20"/>
                <w:szCs w:val="20"/>
                <w:lang w:val="cy-GB"/>
              </w:rPr>
              <w:t xml:space="preserve">Slide 10: Sophie needs help to order the cups from the most amount of liquid to the least. </w:t>
            </w:r>
          </w:p>
        </w:tc>
      </w:tr>
      <w:tr w:rsidR="00D92C85" w:rsidRPr="00445670" w14:paraId="454FDB2C" w14:textId="77777777" w:rsidTr="00D92C85">
        <w:tc>
          <w:tcPr>
            <w:tcW w:w="1875" w:type="dxa"/>
            <w:shd w:val="clear" w:color="auto" w:fill="D9E2F3" w:themeFill="accent1" w:themeFillTint="33"/>
          </w:tcPr>
          <w:p w14:paraId="011C888E" w14:textId="77777777" w:rsidR="00D92C85" w:rsidRPr="008A60E7" w:rsidRDefault="00D92C85" w:rsidP="004817B3">
            <w:pPr>
              <w:rPr>
                <w:sz w:val="20"/>
                <w:szCs w:val="20"/>
                <w:lang w:val="cy-GB"/>
              </w:rPr>
            </w:pPr>
            <w:r w:rsidRPr="002B2D5B">
              <w:rPr>
                <w:sz w:val="20"/>
                <w:lang w:val="cy-GB"/>
              </w:rPr>
              <w:lastRenderedPageBreak/>
              <w:t>Teaching &amp; Core Learning</w:t>
            </w:r>
          </w:p>
        </w:tc>
        <w:tc>
          <w:tcPr>
            <w:tcW w:w="8190" w:type="dxa"/>
          </w:tcPr>
          <w:p w14:paraId="3EAF6C94" w14:textId="77777777" w:rsidR="00D92C85" w:rsidRDefault="00D92C85" w:rsidP="004817B3">
            <w:pPr>
              <w:rPr>
                <w:sz w:val="20"/>
                <w:szCs w:val="20"/>
                <w:lang w:val="cy-GB"/>
              </w:rPr>
            </w:pPr>
            <w:r>
              <w:rPr>
                <w:sz w:val="20"/>
                <w:szCs w:val="20"/>
                <w:lang w:val="cy-GB"/>
              </w:rPr>
              <w:t xml:space="preserve">Jit tasks: </w:t>
            </w:r>
          </w:p>
          <w:p w14:paraId="6AE53E0F" w14:textId="77777777" w:rsidR="00D92C85" w:rsidRDefault="00D92C85" w:rsidP="004817B3">
            <w:pPr>
              <w:rPr>
                <w:sz w:val="20"/>
                <w:szCs w:val="20"/>
                <w:lang w:val="cy-GB"/>
              </w:rPr>
            </w:pPr>
          </w:p>
          <w:p w14:paraId="778AB803" w14:textId="77777777" w:rsidR="00D92C85" w:rsidRDefault="00D92C85" w:rsidP="004817B3">
            <w:pPr>
              <w:rPr>
                <w:sz w:val="20"/>
                <w:szCs w:val="20"/>
                <w:lang w:val="cy-GB"/>
              </w:rPr>
            </w:pPr>
            <w:r w:rsidRPr="00357719">
              <w:rPr>
                <w:sz w:val="20"/>
                <w:szCs w:val="20"/>
                <w:highlight w:val="green"/>
                <w:lang w:val="cy-GB"/>
              </w:rPr>
              <w:t>HA/</w:t>
            </w:r>
            <w:r w:rsidRPr="00357719">
              <w:rPr>
                <w:sz w:val="20"/>
                <w:szCs w:val="20"/>
                <w:highlight w:val="yellow"/>
                <w:lang w:val="cy-GB"/>
              </w:rPr>
              <w:t>MA:</w:t>
            </w:r>
          </w:p>
          <w:p w14:paraId="1FC240F4" w14:textId="77777777" w:rsidR="00D92C85" w:rsidRDefault="00D92C85" w:rsidP="004817B3">
            <w:pPr>
              <w:rPr>
                <w:sz w:val="20"/>
                <w:szCs w:val="20"/>
                <w:lang w:val="cy-GB"/>
              </w:rPr>
            </w:pPr>
            <w:r>
              <w:rPr>
                <w:sz w:val="20"/>
                <w:szCs w:val="20"/>
                <w:lang w:val="cy-GB"/>
              </w:rPr>
              <w:t xml:space="preserve">Task 1: Draw a line on each glass to show: a full glass, empty, half empty, almost empr, almost full </w:t>
            </w:r>
          </w:p>
          <w:p w14:paraId="7A429FD6" w14:textId="77777777" w:rsidR="00D92C85" w:rsidRDefault="00D92C85" w:rsidP="004817B3">
            <w:pPr>
              <w:rPr>
                <w:sz w:val="20"/>
                <w:szCs w:val="20"/>
                <w:lang w:val="cy-GB"/>
              </w:rPr>
            </w:pPr>
            <w:r>
              <w:rPr>
                <w:sz w:val="20"/>
                <w:szCs w:val="20"/>
                <w:lang w:val="cy-GB"/>
              </w:rPr>
              <w:t>Task 2: Label the following bottles: half empty,empty, full, almost full, almost empty</w:t>
            </w:r>
          </w:p>
          <w:p w14:paraId="68FAD4B8" w14:textId="77777777" w:rsidR="00D92C85" w:rsidRDefault="00D92C85" w:rsidP="004817B3">
            <w:pPr>
              <w:rPr>
                <w:sz w:val="20"/>
                <w:szCs w:val="20"/>
                <w:lang w:val="cy-GB"/>
              </w:rPr>
            </w:pPr>
            <w:r>
              <w:rPr>
                <w:sz w:val="20"/>
                <w:szCs w:val="20"/>
                <w:lang w:val="cy-GB"/>
              </w:rPr>
              <w:t xml:space="preserve">Tasl 3: Circle the objects that will hold the most, cross out the objects that will hold the least. </w:t>
            </w:r>
          </w:p>
          <w:p w14:paraId="79BF79F8" w14:textId="77777777" w:rsidR="00D92C85" w:rsidRDefault="00D92C85" w:rsidP="004817B3">
            <w:pPr>
              <w:rPr>
                <w:sz w:val="20"/>
                <w:szCs w:val="20"/>
                <w:lang w:val="cy-GB"/>
              </w:rPr>
            </w:pPr>
            <w:r>
              <w:rPr>
                <w:sz w:val="20"/>
                <w:szCs w:val="20"/>
                <w:lang w:val="cy-GB"/>
              </w:rPr>
              <w:t xml:space="preserve">Task 4: Which contianer will hold the most liquid? How do you know? </w:t>
            </w:r>
          </w:p>
          <w:p w14:paraId="41B72B36" w14:textId="77777777" w:rsidR="00D92C85" w:rsidRDefault="00D92C85" w:rsidP="004817B3">
            <w:pPr>
              <w:rPr>
                <w:sz w:val="20"/>
                <w:szCs w:val="20"/>
                <w:lang w:val="cy-GB"/>
              </w:rPr>
            </w:pPr>
          </w:p>
          <w:p w14:paraId="2B0183DF" w14:textId="77777777" w:rsidR="00D92C85" w:rsidRDefault="00D92C85" w:rsidP="004817B3">
            <w:pPr>
              <w:rPr>
                <w:sz w:val="20"/>
                <w:szCs w:val="20"/>
                <w:lang w:val="cy-GB"/>
              </w:rPr>
            </w:pPr>
            <w:r w:rsidRPr="00357719">
              <w:rPr>
                <w:sz w:val="20"/>
                <w:szCs w:val="20"/>
                <w:highlight w:val="red"/>
                <w:lang w:val="cy-GB"/>
              </w:rPr>
              <w:t>LA:</w:t>
            </w:r>
          </w:p>
          <w:p w14:paraId="742CBFE6" w14:textId="77777777" w:rsidR="00D92C85" w:rsidRDefault="00D92C85" w:rsidP="004817B3">
            <w:pPr>
              <w:rPr>
                <w:sz w:val="20"/>
                <w:szCs w:val="20"/>
                <w:lang w:val="cy-GB"/>
              </w:rPr>
            </w:pPr>
            <w:r>
              <w:rPr>
                <w:sz w:val="20"/>
                <w:szCs w:val="20"/>
                <w:lang w:val="cy-GB"/>
              </w:rPr>
              <w:t xml:space="preserve">Task 1: Draw a line on each glass to show: a full glass, empty, half empty, almost empr, almost full </w:t>
            </w:r>
          </w:p>
          <w:p w14:paraId="73CADC1A" w14:textId="77777777" w:rsidR="00D92C85" w:rsidRDefault="00D92C85" w:rsidP="004817B3">
            <w:pPr>
              <w:rPr>
                <w:sz w:val="20"/>
                <w:szCs w:val="20"/>
                <w:lang w:val="cy-GB"/>
              </w:rPr>
            </w:pPr>
            <w:r>
              <w:rPr>
                <w:sz w:val="20"/>
                <w:szCs w:val="20"/>
                <w:lang w:val="cy-GB"/>
              </w:rPr>
              <w:t>Task 2: Label the following bottles: half empty,empty, full, almost full, almost empty</w:t>
            </w:r>
          </w:p>
          <w:p w14:paraId="486AD3E5" w14:textId="77777777" w:rsidR="00D92C85" w:rsidRPr="00445670" w:rsidRDefault="00D92C85" w:rsidP="004817B3">
            <w:pPr>
              <w:rPr>
                <w:sz w:val="20"/>
                <w:szCs w:val="20"/>
                <w:lang w:val="cy-GB"/>
              </w:rPr>
            </w:pPr>
            <w:r>
              <w:rPr>
                <w:sz w:val="20"/>
                <w:szCs w:val="20"/>
                <w:lang w:val="cy-GB"/>
              </w:rPr>
              <w:t>Task 3-4:Circle the container that holds less, circle the container that holds the most</w:t>
            </w:r>
          </w:p>
        </w:tc>
      </w:tr>
      <w:tr w:rsidR="00D92C85" w:rsidRPr="00445670" w14:paraId="3CC5544C" w14:textId="77777777" w:rsidTr="00D92C85">
        <w:tc>
          <w:tcPr>
            <w:tcW w:w="1875" w:type="dxa"/>
            <w:shd w:val="clear" w:color="auto" w:fill="D9E2F3" w:themeFill="accent1" w:themeFillTint="33"/>
          </w:tcPr>
          <w:p w14:paraId="2397FECD" w14:textId="77777777" w:rsidR="00D92C85" w:rsidRPr="00445670" w:rsidRDefault="00D92C85" w:rsidP="004817B3">
            <w:pPr>
              <w:rPr>
                <w:sz w:val="20"/>
                <w:szCs w:val="20"/>
                <w:lang w:val="cy-GB"/>
              </w:rPr>
            </w:pPr>
            <w:r w:rsidRPr="00445670">
              <w:rPr>
                <w:sz w:val="20"/>
                <w:szCs w:val="20"/>
                <w:lang w:val="cy-GB"/>
              </w:rPr>
              <w:t>Plenary</w:t>
            </w:r>
          </w:p>
          <w:p w14:paraId="1916D3D2" w14:textId="77777777" w:rsidR="00D92C85" w:rsidRPr="00445670" w:rsidRDefault="00D92C85" w:rsidP="004817B3">
            <w:pPr>
              <w:rPr>
                <w:sz w:val="20"/>
                <w:szCs w:val="20"/>
                <w:lang w:val="cy-GB"/>
              </w:rPr>
            </w:pPr>
          </w:p>
          <w:p w14:paraId="1BC8CE7F" w14:textId="77777777" w:rsidR="00D92C85" w:rsidRPr="00445670" w:rsidRDefault="00D92C85" w:rsidP="004817B3">
            <w:pPr>
              <w:rPr>
                <w:sz w:val="20"/>
                <w:szCs w:val="20"/>
                <w:lang w:val="cy-GB"/>
              </w:rPr>
            </w:pPr>
          </w:p>
        </w:tc>
        <w:tc>
          <w:tcPr>
            <w:tcW w:w="8190" w:type="dxa"/>
          </w:tcPr>
          <w:p w14:paraId="01A6A240" w14:textId="77777777" w:rsidR="00D92C85" w:rsidRDefault="00D92C85" w:rsidP="004817B3">
            <w:pPr>
              <w:rPr>
                <w:sz w:val="20"/>
                <w:szCs w:val="20"/>
                <w:lang w:val="cy-GB"/>
              </w:rPr>
            </w:pPr>
            <w:r>
              <w:rPr>
                <w:sz w:val="20"/>
                <w:szCs w:val="20"/>
                <w:lang w:val="cy-GB"/>
              </w:rPr>
              <w:t>HA/MA Task 5: Challenge. Have a look around your house find 5 different bottles and order them from the item that holds the most to the lease. Take a picture and upload it to Jit.</w:t>
            </w:r>
          </w:p>
          <w:p w14:paraId="70AB28FE" w14:textId="77777777" w:rsidR="00D92C85" w:rsidRDefault="00D92C85" w:rsidP="004817B3">
            <w:pPr>
              <w:rPr>
                <w:sz w:val="20"/>
                <w:szCs w:val="20"/>
                <w:lang w:val="cy-GB"/>
              </w:rPr>
            </w:pPr>
          </w:p>
          <w:p w14:paraId="71509DDE" w14:textId="77777777" w:rsidR="00D92C85" w:rsidRPr="00445670" w:rsidRDefault="00D92C85" w:rsidP="004817B3">
            <w:pPr>
              <w:rPr>
                <w:sz w:val="20"/>
                <w:szCs w:val="20"/>
                <w:lang w:val="cy-GB"/>
              </w:rPr>
            </w:pPr>
            <w:r>
              <w:rPr>
                <w:sz w:val="20"/>
                <w:szCs w:val="20"/>
                <w:lang w:val="cy-GB"/>
              </w:rPr>
              <w:t>LA: Task 5: Challenge. Have a look around your house find 3 different bottles and order them from the item that holds the most to the lease. Take a picture and upload it to Jit.</w:t>
            </w:r>
          </w:p>
        </w:tc>
      </w:tr>
    </w:tbl>
    <w:p w14:paraId="793FAAD1" w14:textId="77777777" w:rsidR="00D92C85" w:rsidRDefault="00D92C85" w:rsidP="00D92C85"/>
    <w:p w14:paraId="761B2A23" w14:textId="77777777" w:rsidR="00D92C85" w:rsidRDefault="00D92C85"/>
    <w:p w14:paraId="414FB7AD" w14:textId="77777777" w:rsidR="00D92C85" w:rsidRDefault="00D92C85"/>
    <w:p w14:paraId="6369F915" w14:textId="77777777" w:rsidR="00D92C85" w:rsidRDefault="00D92C85"/>
    <w:p w14:paraId="65C8A39D" w14:textId="77777777" w:rsidR="00D92C85" w:rsidRDefault="00D92C85"/>
    <w:p w14:paraId="05EBB965" w14:textId="77777777" w:rsidR="00D92C85" w:rsidRDefault="00D92C85"/>
    <w:p w14:paraId="4B4F7A46" w14:textId="77777777" w:rsidR="00D92C85" w:rsidRDefault="00D92C85"/>
    <w:p w14:paraId="3FD77803" w14:textId="77777777" w:rsidR="00D92C85" w:rsidRDefault="00D92C85"/>
    <w:p w14:paraId="23BC1404" w14:textId="3D65FC54" w:rsidR="00D92C85" w:rsidRDefault="00D92C85"/>
    <w:p w14:paraId="0C8DF338" w14:textId="3CB85082" w:rsidR="000B23DF" w:rsidRDefault="000B23DF"/>
    <w:p w14:paraId="05F568AA" w14:textId="32BD08A4" w:rsidR="000B23DF" w:rsidRDefault="000B23DF"/>
    <w:p w14:paraId="19014EFA" w14:textId="623F86AA" w:rsidR="000B23DF" w:rsidRDefault="000B23DF"/>
    <w:p w14:paraId="3A1E0A4A" w14:textId="2D7D8D41" w:rsidR="000B23DF" w:rsidRDefault="000B23DF"/>
    <w:p w14:paraId="44A0BE52" w14:textId="65B2231B" w:rsidR="000B23DF" w:rsidRDefault="000B23DF"/>
    <w:p w14:paraId="7DF9C268" w14:textId="71A41CCB" w:rsidR="000B23DF" w:rsidRDefault="000B23DF"/>
    <w:p w14:paraId="3FF19241" w14:textId="3184A0DB" w:rsidR="000B23DF" w:rsidRDefault="000B23DF"/>
    <w:p w14:paraId="481BB1D9" w14:textId="6982A5D3" w:rsidR="000B23DF" w:rsidRDefault="000B23DF"/>
    <w:p w14:paraId="5420813E" w14:textId="7E0B0F72" w:rsidR="000B23DF" w:rsidRDefault="000B23DF"/>
    <w:p w14:paraId="095C8626" w14:textId="3D930B7D" w:rsidR="000B23DF" w:rsidRDefault="000B23DF"/>
    <w:p w14:paraId="4D2C9047" w14:textId="41A7D3C7" w:rsidR="000B23DF" w:rsidRDefault="000B23DF"/>
    <w:p w14:paraId="5E7446EB" w14:textId="2DD1861B" w:rsidR="000B23DF" w:rsidRDefault="000B23DF"/>
    <w:p w14:paraId="5A128064" w14:textId="12D45A37" w:rsidR="000B23DF" w:rsidRDefault="000B23DF"/>
    <w:p w14:paraId="7795BA4E" w14:textId="461949BB" w:rsidR="000B23DF" w:rsidRDefault="000B23DF"/>
    <w:p w14:paraId="532E6D77" w14:textId="372A429A" w:rsidR="000B23DF" w:rsidRDefault="000B23DF"/>
    <w:p w14:paraId="6B49D5A6" w14:textId="0A963AFE" w:rsidR="000B23DF" w:rsidRDefault="000B23DF"/>
    <w:p w14:paraId="4061D526" w14:textId="043AF976" w:rsidR="000B23DF" w:rsidRDefault="000B23DF"/>
    <w:p w14:paraId="6580D17F" w14:textId="19F1E6BB" w:rsidR="000B23DF" w:rsidRDefault="000B23DF"/>
    <w:p w14:paraId="702D557E" w14:textId="1635C082" w:rsidR="000B23DF" w:rsidRDefault="000B23DF"/>
    <w:p w14:paraId="2726E6E9" w14:textId="1A754E84" w:rsidR="000B23DF" w:rsidRDefault="000B23DF"/>
    <w:p w14:paraId="2151D793" w14:textId="5BC7F007" w:rsidR="000B23DF" w:rsidRDefault="000B23DF"/>
    <w:p w14:paraId="20501D47" w14:textId="3C7FF360" w:rsidR="000B23DF" w:rsidRDefault="000B23DF"/>
    <w:p w14:paraId="13A887C3" w14:textId="436D0E2B" w:rsidR="000B23DF" w:rsidRDefault="000B23DF"/>
    <w:p w14:paraId="49C568A7" w14:textId="354CB120" w:rsidR="000B23DF" w:rsidRDefault="000B23DF"/>
    <w:p w14:paraId="5A33E606" w14:textId="140C6660" w:rsidR="000B23DF" w:rsidRDefault="000B23DF"/>
    <w:p w14:paraId="3AC01D75" w14:textId="7736EE43" w:rsidR="000B23DF" w:rsidRDefault="000B23DF"/>
    <w:p w14:paraId="115F7B9A" w14:textId="77777777" w:rsidR="000B23DF" w:rsidRDefault="000B23DF"/>
    <w:p w14:paraId="40FE18C8" w14:textId="77777777" w:rsidR="00B26086" w:rsidRDefault="00B26086"/>
    <w:p w14:paraId="57435D9D" w14:textId="6A61B232" w:rsidR="00D92C85" w:rsidRPr="00D92C85" w:rsidRDefault="00D92C85">
      <w:pPr>
        <w:rPr>
          <w:rFonts w:asciiTheme="minorHAnsi" w:hAnsiTheme="minorHAnsi" w:cstheme="minorHAnsi"/>
        </w:rPr>
      </w:pPr>
      <w:r w:rsidRPr="00D92C85">
        <w:rPr>
          <w:rFonts w:asciiTheme="minorHAnsi" w:hAnsiTheme="minorHAnsi" w:cstheme="minorHAnsi"/>
        </w:rPr>
        <w:lastRenderedPageBreak/>
        <w:t>Appendix 2</w:t>
      </w:r>
    </w:p>
    <w:p w14:paraId="5E49FE30" w14:textId="77777777" w:rsidR="00D92C85" w:rsidRPr="00FB28C4" w:rsidRDefault="00D92C85" w:rsidP="00D92C85">
      <w:pPr>
        <w:rPr>
          <w:rFonts w:asciiTheme="minorHAnsi" w:hAnsiTheme="minorHAnsi" w:cstheme="minorHAnsi"/>
          <w:lang w:val="cy-GB"/>
        </w:rPr>
      </w:pPr>
    </w:p>
    <w:tbl>
      <w:tblPr>
        <w:tblStyle w:val="TableGrid"/>
        <w:tblW w:w="10490" w:type="dxa"/>
        <w:tblInd w:w="-856" w:type="dxa"/>
        <w:tblLook w:val="04A0" w:firstRow="1" w:lastRow="0" w:firstColumn="1" w:lastColumn="0" w:noHBand="0" w:noVBand="1"/>
      </w:tblPr>
      <w:tblGrid>
        <w:gridCol w:w="2409"/>
        <w:gridCol w:w="4712"/>
        <w:gridCol w:w="766"/>
        <w:gridCol w:w="2603"/>
      </w:tblGrid>
      <w:tr w:rsidR="00D92C85" w:rsidRPr="00FB28C4" w14:paraId="6BA49D90" w14:textId="77777777" w:rsidTr="00FB28C4">
        <w:tc>
          <w:tcPr>
            <w:tcW w:w="2411" w:type="dxa"/>
            <w:shd w:val="clear" w:color="auto" w:fill="D9E2F3" w:themeFill="accent1" w:themeFillTint="33"/>
          </w:tcPr>
          <w:p w14:paraId="57A95313"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Student-teacher</w:t>
            </w:r>
          </w:p>
        </w:tc>
        <w:tc>
          <w:tcPr>
            <w:tcW w:w="4748" w:type="dxa"/>
          </w:tcPr>
          <w:p w14:paraId="15E4DF5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Teigan Wray</w:t>
            </w:r>
          </w:p>
          <w:p w14:paraId="0859B600" w14:textId="77777777" w:rsidR="00D92C85" w:rsidRPr="00FB28C4" w:rsidRDefault="00D92C85" w:rsidP="004817B3">
            <w:pPr>
              <w:rPr>
                <w:rFonts w:asciiTheme="minorHAnsi" w:hAnsiTheme="minorHAnsi" w:cstheme="minorHAnsi"/>
                <w:lang w:val="cy-GB"/>
              </w:rPr>
            </w:pPr>
          </w:p>
        </w:tc>
        <w:tc>
          <w:tcPr>
            <w:tcW w:w="708" w:type="dxa"/>
            <w:shd w:val="clear" w:color="auto" w:fill="D9E2F3" w:themeFill="accent1" w:themeFillTint="33"/>
          </w:tcPr>
          <w:p w14:paraId="74A7CEDA"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Class:</w:t>
            </w:r>
          </w:p>
        </w:tc>
        <w:tc>
          <w:tcPr>
            <w:tcW w:w="2623" w:type="dxa"/>
          </w:tcPr>
          <w:p w14:paraId="64B76B8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Year 2</w:t>
            </w:r>
          </w:p>
        </w:tc>
      </w:tr>
      <w:tr w:rsidR="00D92C85" w:rsidRPr="00FB28C4" w14:paraId="3161761F" w14:textId="77777777" w:rsidTr="00FB28C4">
        <w:tc>
          <w:tcPr>
            <w:tcW w:w="2411" w:type="dxa"/>
            <w:shd w:val="clear" w:color="auto" w:fill="D9E2F3" w:themeFill="accent1" w:themeFillTint="33"/>
          </w:tcPr>
          <w:p w14:paraId="253D8BC2"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AoLE/Subject</w:t>
            </w:r>
          </w:p>
        </w:tc>
        <w:tc>
          <w:tcPr>
            <w:tcW w:w="4748" w:type="dxa"/>
          </w:tcPr>
          <w:p w14:paraId="4527616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Mathematical Development </w:t>
            </w:r>
          </w:p>
          <w:p w14:paraId="12D1652C" w14:textId="77777777" w:rsidR="00D92C85" w:rsidRPr="00FB28C4" w:rsidRDefault="00D92C85" w:rsidP="004817B3">
            <w:pPr>
              <w:rPr>
                <w:rFonts w:asciiTheme="minorHAnsi" w:hAnsiTheme="minorHAnsi" w:cstheme="minorHAnsi"/>
                <w:lang w:val="cy-GB"/>
              </w:rPr>
            </w:pPr>
          </w:p>
        </w:tc>
        <w:tc>
          <w:tcPr>
            <w:tcW w:w="708" w:type="dxa"/>
            <w:shd w:val="clear" w:color="auto" w:fill="D9E2F3" w:themeFill="accent1" w:themeFillTint="33"/>
          </w:tcPr>
          <w:p w14:paraId="062302E8"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Date:</w:t>
            </w:r>
          </w:p>
        </w:tc>
        <w:tc>
          <w:tcPr>
            <w:tcW w:w="2623" w:type="dxa"/>
          </w:tcPr>
          <w:p w14:paraId="0833416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9.2.21</w:t>
            </w:r>
          </w:p>
        </w:tc>
      </w:tr>
      <w:tr w:rsidR="00D92C85" w:rsidRPr="00FB28C4" w14:paraId="1DB4D035" w14:textId="77777777" w:rsidTr="00FB28C4">
        <w:tc>
          <w:tcPr>
            <w:tcW w:w="2411" w:type="dxa"/>
            <w:shd w:val="clear" w:color="auto" w:fill="D9E2F3" w:themeFill="accent1" w:themeFillTint="33"/>
          </w:tcPr>
          <w:p w14:paraId="02FD4B59"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Lesson Focus:</w:t>
            </w:r>
          </w:p>
        </w:tc>
        <w:tc>
          <w:tcPr>
            <w:tcW w:w="8079" w:type="dxa"/>
            <w:gridSpan w:val="3"/>
          </w:tcPr>
          <w:p w14:paraId="4A403EC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Capacity </w:t>
            </w:r>
          </w:p>
        </w:tc>
      </w:tr>
      <w:tr w:rsidR="00D92C85" w:rsidRPr="00FB28C4" w14:paraId="46208344" w14:textId="77777777" w:rsidTr="00FB28C4">
        <w:tc>
          <w:tcPr>
            <w:tcW w:w="2411" w:type="dxa"/>
            <w:shd w:val="clear" w:color="auto" w:fill="D9E2F3" w:themeFill="accent1" w:themeFillTint="33"/>
          </w:tcPr>
          <w:p w14:paraId="3CA4340E"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Relevant/meaningful links to:</w:t>
            </w:r>
          </w:p>
          <w:p w14:paraId="026DDCC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Curriculum </w:t>
            </w:r>
          </w:p>
          <w:p w14:paraId="4BBB49AF" w14:textId="77777777" w:rsidR="00D92C85" w:rsidRPr="00FB28C4" w:rsidRDefault="00D92C85" w:rsidP="004817B3">
            <w:pPr>
              <w:rPr>
                <w:rFonts w:asciiTheme="minorHAnsi" w:hAnsiTheme="minorHAnsi" w:cstheme="minorHAnsi"/>
                <w:color w:val="FF0000"/>
                <w:lang w:val="cy-GB"/>
              </w:rPr>
            </w:pPr>
            <w:r w:rsidRPr="00FB28C4">
              <w:rPr>
                <w:rFonts w:asciiTheme="minorHAnsi" w:hAnsiTheme="minorHAnsi" w:cstheme="minorHAnsi"/>
                <w:color w:val="FF0000"/>
                <w:lang w:val="cy-GB"/>
              </w:rPr>
              <w:t>&amp;</w:t>
            </w:r>
          </w:p>
          <w:p w14:paraId="6B06896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Cross-curricular responsibilities</w:t>
            </w:r>
          </w:p>
          <w:p w14:paraId="74D31D0B" w14:textId="77777777" w:rsidR="00D92C85" w:rsidRPr="00FB28C4" w:rsidRDefault="00D92C85" w:rsidP="004817B3">
            <w:pPr>
              <w:rPr>
                <w:rFonts w:asciiTheme="minorHAnsi" w:hAnsiTheme="minorHAnsi" w:cstheme="minorHAnsi"/>
                <w:lang w:val="cy-GB"/>
              </w:rPr>
            </w:pPr>
          </w:p>
        </w:tc>
        <w:tc>
          <w:tcPr>
            <w:tcW w:w="8079" w:type="dxa"/>
            <w:gridSpan w:val="3"/>
          </w:tcPr>
          <w:p w14:paraId="620E3857"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Mathematical Development:</w:t>
            </w:r>
          </w:p>
          <w:p w14:paraId="5694397F" w14:textId="77777777" w:rsidR="00D92C85" w:rsidRPr="00FB28C4" w:rsidRDefault="00D92C85" w:rsidP="00D92C85">
            <w:pPr>
              <w:pStyle w:val="ListParagraph"/>
              <w:numPr>
                <w:ilvl w:val="0"/>
                <w:numId w:val="2"/>
              </w:numPr>
              <w:rPr>
                <w:rFonts w:cstheme="minorHAnsi"/>
              </w:rPr>
            </w:pPr>
            <w:r w:rsidRPr="00FB28C4">
              <w:rPr>
                <w:rFonts w:cstheme="minorHAnsi"/>
              </w:rPr>
              <w:t xml:space="preserve">use direct comparisons with capacity, </w:t>
            </w:r>
            <w:proofErr w:type="gramStart"/>
            <w:r w:rsidRPr="00FB28C4">
              <w:rPr>
                <w:rFonts w:cstheme="minorHAnsi"/>
              </w:rPr>
              <w:t>e.g.</w:t>
            </w:r>
            <w:proofErr w:type="gramEnd"/>
            <w:r w:rsidRPr="00FB28C4">
              <w:rPr>
                <w:rFonts w:cstheme="minorHAnsi"/>
              </w:rPr>
              <w:t xml:space="preserve"> holds more/less than</w:t>
            </w:r>
          </w:p>
          <w:p w14:paraId="0F6E9974" w14:textId="77777777" w:rsidR="00D92C85" w:rsidRPr="00FB28C4" w:rsidRDefault="00D92C85" w:rsidP="00D92C85">
            <w:pPr>
              <w:pStyle w:val="ListParagraph"/>
              <w:numPr>
                <w:ilvl w:val="0"/>
                <w:numId w:val="2"/>
              </w:numPr>
              <w:rPr>
                <w:rFonts w:cstheme="minorHAnsi"/>
              </w:rPr>
            </w:pPr>
            <w:r w:rsidRPr="00FB28C4">
              <w:rPr>
                <w:rFonts w:cstheme="minorHAnsi"/>
              </w:rPr>
              <w:t>use non-standard units to measure capacity</w:t>
            </w:r>
          </w:p>
          <w:p w14:paraId="2101A23A" w14:textId="77777777" w:rsidR="00D92C85" w:rsidRPr="00FB28C4" w:rsidRDefault="00D92C85" w:rsidP="00D92C85">
            <w:pPr>
              <w:pStyle w:val="ListParagraph"/>
              <w:numPr>
                <w:ilvl w:val="0"/>
                <w:numId w:val="2"/>
              </w:numPr>
              <w:rPr>
                <w:rFonts w:cstheme="minorHAnsi"/>
                <w:lang w:val="cy-GB"/>
              </w:rPr>
            </w:pPr>
            <w:r w:rsidRPr="00FB28C4">
              <w:rPr>
                <w:rFonts w:cstheme="minorHAnsi"/>
                <w:b/>
                <w:bCs/>
                <w:color w:val="21211E"/>
              </w:rPr>
              <w:t xml:space="preserve">Solve one- and two-step problems </w:t>
            </w:r>
          </w:p>
          <w:p w14:paraId="56B94F8E" w14:textId="77777777" w:rsidR="00D92C85" w:rsidRPr="00FB28C4" w:rsidRDefault="00D92C85" w:rsidP="004817B3">
            <w:pPr>
              <w:ind w:left="360"/>
              <w:rPr>
                <w:rFonts w:asciiTheme="minorHAnsi" w:hAnsiTheme="minorHAnsi" w:cstheme="minorHAnsi"/>
              </w:rPr>
            </w:pPr>
          </w:p>
          <w:p w14:paraId="1E2DD52D" w14:textId="77777777" w:rsidR="00D92C85" w:rsidRPr="00FB28C4" w:rsidRDefault="00D92C85" w:rsidP="004817B3">
            <w:pPr>
              <w:rPr>
                <w:rFonts w:asciiTheme="minorHAnsi" w:hAnsiTheme="minorHAnsi" w:cstheme="minorHAnsi"/>
              </w:rPr>
            </w:pPr>
            <w:r w:rsidRPr="00FB28C4">
              <w:rPr>
                <w:rFonts w:asciiTheme="minorHAnsi" w:hAnsiTheme="minorHAnsi" w:cstheme="minorHAnsi"/>
              </w:rPr>
              <w:t xml:space="preserve">Language, Literacy and Communication: </w:t>
            </w:r>
          </w:p>
          <w:p w14:paraId="5F57E9FA" w14:textId="77777777" w:rsidR="00D92C85" w:rsidRPr="00FB28C4" w:rsidRDefault="00D92C85" w:rsidP="00D92C85">
            <w:pPr>
              <w:pStyle w:val="ListParagraph"/>
              <w:numPr>
                <w:ilvl w:val="0"/>
                <w:numId w:val="2"/>
              </w:numPr>
              <w:rPr>
                <w:rFonts w:cstheme="minorHAnsi"/>
              </w:rPr>
            </w:pPr>
            <w:r w:rsidRPr="00FB28C4">
              <w:rPr>
                <w:rFonts w:cstheme="minorHAnsi"/>
              </w:rPr>
              <w:t>identify words and pictures on-screen which are related to a topic</w:t>
            </w:r>
          </w:p>
          <w:p w14:paraId="4AB7F25D" w14:textId="77777777" w:rsidR="00D92C85" w:rsidRPr="00FB28C4" w:rsidRDefault="00D92C85" w:rsidP="00D92C85">
            <w:pPr>
              <w:pStyle w:val="ListParagraph"/>
              <w:numPr>
                <w:ilvl w:val="0"/>
                <w:numId w:val="2"/>
              </w:numPr>
              <w:rPr>
                <w:rFonts w:cstheme="minorHAnsi"/>
              </w:rPr>
            </w:pPr>
            <w:r w:rsidRPr="00FB28C4">
              <w:rPr>
                <w:rFonts w:cstheme="minorHAnsi"/>
              </w:rPr>
              <w:t>use simple subject-related words appropriately</w:t>
            </w:r>
          </w:p>
          <w:p w14:paraId="0DD9ABC3" w14:textId="77777777" w:rsidR="00D92C85" w:rsidRPr="00FB28C4" w:rsidRDefault="00D92C85" w:rsidP="00D92C85">
            <w:pPr>
              <w:pStyle w:val="ListParagraph"/>
              <w:numPr>
                <w:ilvl w:val="0"/>
                <w:numId w:val="2"/>
              </w:numPr>
              <w:rPr>
                <w:rFonts w:cstheme="minorHAnsi"/>
              </w:rPr>
            </w:pPr>
            <w:r w:rsidRPr="00FB28C4">
              <w:rPr>
                <w:rFonts w:cstheme="minorHAnsi"/>
              </w:rPr>
              <w:t>Select letters, words and pictures to compose writing on-screen</w:t>
            </w:r>
          </w:p>
          <w:p w14:paraId="729F0060" w14:textId="77777777" w:rsidR="00D92C85" w:rsidRPr="00FB28C4" w:rsidRDefault="00D92C85" w:rsidP="004817B3">
            <w:pPr>
              <w:pStyle w:val="ListParagraph"/>
              <w:rPr>
                <w:rFonts w:cstheme="minorHAnsi"/>
              </w:rPr>
            </w:pPr>
          </w:p>
          <w:p w14:paraId="58DE46FA" w14:textId="77777777" w:rsidR="00D92C85" w:rsidRPr="00FB28C4" w:rsidRDefault="00D92C85" w:rsidP="004817B3">
            <w:pPr>
              <w:rPr>
                <w:rFonts w:asciiTheme="minorHAnsi" w:hAnsiTheme="minorHAnsi" w:cstheme="minorHAnsi"/>
              </w:rPr>
            </w:pPr>
            <w:r w:rsidRPr="00FB28C4">
              <w:rPr>
                <w:rFonts w:asciiTheme="minorHAnsi" w:hAnsiTheme="minorHAnsi" w:cstheme="minorHAnsi"/>
              </w:rPr>
              <w:t>Personal and Social Development, Well-being and Cultural Diversity:</w:t>
            </w:r>
          </w:p>
          <w:p w14:paraId="6255D86F" w14:textId="77777777" w:rsidR="00D92C85" w:rsidRPr="00FB28C4" w:rsidRDefault="00D92C85" w:rsidP="00D92C85">
            <w:pPr>
              <w:pStyle w:val="ListParagraph"/>
              <w:numPr>
                <w:ilvl w:val="0"/>
                <w:numId w:val="2"/>
              </w:numPr>
              <w:rPr>
                <w:rFonts w:cstheme="minorHAnsi"/>
              </w:rPr>
            </w:pPr>
            <w:r w:rsidRPr="00FB28C4">
              <w:rPr>
                <w:rFonts w:cstheme="minorHAnsi"/>
              </w:rPr>
              <w:t>concentrate for lengthening periods</w:t>
            </w:r>
          </w:p>
          <w:p w14:paraId="125CFE95" w14:textId="77777777" w:rsidR="00D92C85" w:rsidRPr="00FB28C4" w:rsidRDefault="00D92C85" w:rsidP="00D92C85">
            <w:pPr>
              <w:pStyle w:val="ListParagraph"/>
              <w:numPr>
                <w:ilvl w:val="0"/>
                <w:numId w:val="2"/>
              </w:numPr>
              <w:rPr>
                <w:rFonts w:cstheme="minorHAnsi"/>
              </w:rPr>
            </w:pPr>
            <w:r w:rsidRPr="00FB28C4">
              <w:rPr>
                <w:rFonts w:cstheme="minorHAnsi"/>
              </w:rPr>
              <w:t>become independent thinkers and learners</w:t>
            </w:r>
          </w:p>
          <w:p w14:paraId="149F4EF5" w14:textId="77777777" w:rsidR="00D92C85" w:rsidRPr="00FB28C4" w:rsidRDefault="00D92C85" w:rsidP="004817B3">
            <w:pPr>
              <w:ind w:left="360"/>
              <w:rPr>
                <w:rFonts w:asciiTheme="minorHAnsi" w:hAnsiTheme="minorHAnsi" w:cstheme="minorHAnsi"/>
              </w:rPr>
            </w:pPr>
          </w:p>
          <w:p w14:paraId="3EA4C2A7" w14:textId="77777777" w:rsidR="00D92C85" w:rsidRPr="00FB28C4" w:rsidRDefault="00D92C85" w:rsidP="004817B3">
            <w:pPr>
              <w:rPr>
                <w:rFonts w:asciiTheme="minorHAnsi" w:hAnsiTheme="minorHAnsi" w:cstheme="minorHAnsi"/>
              </w:rPr>
            </w:pPr>
            <w:r w:rsidRPr="00FB28C4">
              <w:rPr>
                <w:rFonts w:asciiTheme="minorHAnsi" w:hAnsiTheme="minorHAnsi" w:cstheme="minorHAnsi"/>
              </w:rPr>
              <w:t xml:space="preserve">Knowledge and understanding of the World: </w:t>
            </w:r>
          </w:p>
          <w:p w14:paraId="51CC5C9B" w14:textId="77777777" w:rsidR="00D92C85" w:rsidRPr="00FB28C4" w:rsidRDefault="00D92C85" w:rsidP="00D92C85">
            <w:pPr>
              <w:pStyle w:val="ListParagraph"/>
              <w:numPr>
                <w:ilvl w:val="0"/>
                <w:numId w:val="2"/>
              </w:numPr>
              <w:rPr>
                <w:rFonts w:cstheme="minorHAnsi"/>
              </w:rPr>
            </w:pPr>
            <w:r w:rsidRPr="00FB28C4">
              <w:rPr>
                <w:rFonts w:cstheme="minorHAnsi"/>
              </w:rPr>
              <w:t xml:space="preserve">making observations </w:t>
            </w:r>
          </w:p>
          <w:p w14:paraId="28097B47" w14:textId="77777777" w:rsidR="00D92C85" w:rsidRPr="00FB28C4" w:rsidRDefault="00D92C85" w:rsidP="00D92C85">
            <w:pPr>
              <w:pStyle w:val="ListParagraph"/>
              <w:numPr>
                <w:ilvl w:val="0"/>
                <w:numId w:val="2"/>
              </w:numPr>
              <w:rPr>
                <w:rFonts w:cstheme="minorHAnsi"/>
              </w:rPr>
            </w:pPr>
            <w:r w:rsidRPr="00FB28C4">
              <w:rPr>
                <w:rFonts w:cstheme="minorHAnsi"/>
              </w:rPr>
              <w:t>identifying what they want to find out and how to do it</w:t>
            </w:r>
          </w:p>
          <w:p w14:paraId="0ECB2BE3" w14:textId="77777777" w:rsidR="00D92C85" w:rsidRPr="00FB28C4" w:rsidRDefault="00D92C85" w:rsidP="004817B3">
            <w:pPr>
              <w:rPr>
                <w:rFonts w:asciiTheme="minorHAnsi" w:hAnsiTheme="minorHAnsi" w:cstheme="minorHAnsi"/>
              </w:rPr>
            </w:pPr>
          </w:p>
          <w:p w14:paraId="235F55D2"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DCF framework: </w:t>
            </w:r>
          </w:p>
          <w:p w14:paraId="1B6C0F2A" w14:textId="77777777" w:rsidR="00D92C85" w:rsidRPr="00FB28C4" w:rsidRDefault="00D92C85" w:rsidP="00D92C85">
            <w:pPr>
              <w:pStyle w:val="ListParagraph"/>
              <w:numPr>
                <w:ilvl w:val="0"/>
                <w:numId w:val="2"/>
              </w:numPr>
              <w:rPr>
                <w:rFonts w:cstheme="minorHAnsi"/>
                <w:color w:val="1F1F1F"/>
                <w:shd w:val="clear" w:color="auto" w:fill="FFFFFF"/>
              </w:rPr>
            </w:pPr>
            <w:r w:rsidRPr="00FB28C4">
              <w:rPr>
                <w:rFonts w:cstheme="minorHAnsi"/>
                <w:color w:val="1F1F1F"/>
                <w:shd w:val="clear" w:color="auto" w:fill="FFFFFF"/>
              </w:rPr>
              <w:t>use digital devices within a controlled environment, time and context</w:t>
            </w:r>
          </w:p>
          <w:p w14:paraId="1B8E88BD" w14:textId="77777777" w:rsidR="00D92C85" w:rsidRPr="00FB28C4" w:rsidRDefault="00D92C85" w:rsidP="00D92C85">
            <w:pPr>
              <w:pStyle w:val="ListParagraph"/>
              <w:numPr>
                <w:ilvl w:val="0"/>
                <w:numId w:val="2"/>
              </w:numPr>
              <w:rPr>
                <w:rFonts w:cstheme="minorHAnsi"/>
                <w:color w:val="1F1F1F"/>
                <w:shd w:val="clear" w:color="auto" w:fill="FFFFFF"/>
              </w:rPr>
            </w:pPr>
            <w:r w:rsidRPr="00FB28C4">
              <w:rPr>
                <w:rFonts w:cstheme="minorHAnsi"/>
                <w:color w:val="1F1F1F"/>
                <w:shd w:val="clear" w:color="auto" w:fill="FFFFFF"/>
              </w:rPr>
              <w:t>identify some success criteria in response to questions</w:t>
            </w:r>
          </w:p>
        </w:tc>
      </w:tr>
      <w:tr w:rsidR="00D92C85" w:rsidRPr="00FB28C4" w14:paraId="582B8C54" w14:textId="77777777" w:rsidTr="00FB28C4">
        <w:tc>
          <w:tcPr>
            <w:tcW w:w="2411" w:type="dxa"/>
            <w:shd w:val="clear" w:color="auto" w:fill="D9E2F3" w:themeFill="accent1" w:themeFillTint="33"/>
          </w:tcPr>
          <w:p w14:paraId="6858A1EA"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Personal Targets</w:t>
            </w:r>
          </w:p>
          <w:p w14:paraId="2B48828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(Linked to QTS and identfied in weekly review)</w:t>
            </w:r>
          </w:p>
        </w:tc>
        <w:tc>
          <w:tcPr>
            <w:tcW w:w="8079" w:type="dxa"/>
            <w:gridSpan w:val="3"/>
          </w:tcPr>
          <w:p w14:paraId="17C41377"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To proof read all my work/tasks thoroughly </w:t>
            </w:r>
          </w:p>
        </w:tc>
      </w:tr>
    </w:tbl>
    <w:p w14:paraId="0F84E539" w14:textId="77777777" w:rsidR="00D92C85" w:rsidRPr="00FB28C4" w:rsidRDefault="00D92C85" w:rsidP="00D92C85">
      <w:pPr>
        <w:rPr>
          <w:rFonts w:asciiTheme="minorHAnsi" w:hAnsiTheme="minorHAnsi" w:cstheme="minorHAnsi"/>
          <w:lang w:val="cy-GB"/>
        </w:rPr>
      </w:pPr>
    </w:p>
    <w:tbl>
      <w:tblPr>
        <w:tblStyle w:val="TableGrid"/>
        <w:tblW w:w="10490" w:type="dxa"/>
        <w:tblInd w:w="-856" w:type="dxa"/>
        <w:tblLook w:val="04A0" w:firstRow="1" w:lastRow="0" w:firstColumn="1" w:lastColumn="0" w:noHBand="0" w:noVBand="1"/>
      </w:tblPr>
      <w:tblGrid>
        <w:gridCol w:w="2529"/>
        <w:gridCol w:w="7961"/>
      </w:tblGrid>
      <w:tr w:rsidR="00D92C85" w:rsidRPr="00FB28C4" w14:paraId="6FCA587E" w14:textId="77777777" w:rsidTr="00FB28C4">
        <w:tc>
          <w:tcPr>
            <w:tcW w:w="2529" w:type="dxa"/>
            <w:shd w:val="clear" w:color="auto" w:fill="D9E2F3" w:themeFill="accent1" w:themeFillTint="33"/>
          </w:tcPr>
          <w:p w14:paraId="785A7F97"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Learning Intention (Focus on Learning)</w:t>
            </w:r>
          </w:p>
          <w:p w14:paraId="42DDB36D" w14:textId="77777777" w:rsidR="00D92C85" w:rsidRPr="00FB28C4" w:rsidRDefault="00D92C85" w:rsidP="004817B3">
            <w:pPr>
              <w:rPr>
                <w:rFonts w:asciiTheme="minorHAnsi" w:hAnsiTheme="minorHAnsi" w:cstheme="minorHAnsi"/>
                <w:lang w:val="cy-GB"/>
              </w:rPr>
            </w:pPr>
          </w:p>
        </w:tc>
        <w:tc>
          <w:tcPr>
            <w:tcW w:w="7961" w:type="dxa"/>
            <w:shd w:val="clear" w:color="auto" w:fill="FFFFFF" w:themeFill="background1"/>
          </w:tcPr>
          <w:p w14:paraId="4E3921E8"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The pupils will learn to: </w:t>
            </w:r>
          </w:p>
          <w:p w14:paraId="00D69BC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Explore capacity reasoning questions</w:t>
            </w:r>
          </w:p>
          <w:p w14:paraId="4423A4C5"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Develope their understanding of subject related language </w:t>
            </w:r>
          </w:p>
          <w:p w14:paraId="2674F43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To order cups in terms of capacity (LA) </w:t>
            </w:r>
          </w:p>
        </w:tc>
      </w:tr>
      <w:tr w:rsidR="00D92C85" w:rsidRPr="00FB28C4" w14:paraId="2642CEE9" w14:textId="77777777" w:rsidTr="00FB28C4">
        <w:tc>
          <w:tcPr>
            <w:tcW w:w="2529" w:type="dxa"/>
            <w:shd w:val="clear" w:color="auto" w:fill="D9E2F3" w:themeFill="accent1" w:themeFillTint="33"/>
          </w:tcPr>
          <w:p w14:paraId="40B1CA8A"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Success Criteria </w:t>
            </w:r>
          </w:p>
          <w:p w14:paraId="7FB3F83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(process/product)</w:t>
            </w:r>
          </w:p>
          <w:p w14:paraId="3645EE8F" w14:textId="77777777" w:rsidR="00D92C85" w:rsidRPr="00FB28C4" w:rsidRDefault="00D92C85" w:rsidP="004817B3">
            <w:pPr>
              <w:rPr>
                <w:rFonts w:asciiTheme="minorHAnsi" w:hAnsiTheme="minorHAnsi" w:cstheme="minorHAnsi"/>
                <w:lang w:val="cy-GB"/>
              </w:rPr>
            </w:pPr>
          </w:p>
        </w:tc>
        <w:tc>
          <w:tcPr>
            <w:tcW w:w="7961" w:type="dxa"/>
          </w:tcPr>
          <w:p w14:paraId="33DDAD9B"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At the end of the session: </w:t>
            </w:r>
          </w:p>
          <w:p w14:paraId="5A59DBF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the pupils solve capacity reasoning problems </w:t>
            </w:r>
          </w:p>
          <w:p w14:paraId="44595A18"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the pupils identify the subject related language e.g. more than, less then </w:t>
            </w:r>
          </w:p>
          <w:p w14:paraId="32E214C0"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the pupils order the cuprs in the correct order? (LA) </w:t>
            </w:r>
          </w:p>
        </w:tc>
      </w:tr>
    </w:tbl>
    <w:p w14:paraId="6C088D38" w14:textId="77777777" w:rsidR="00D92C85" w:rsidRPr="00FB28C4" w:rsidRDefault="00D92C85" w:rsidP="00D92C85">
      <w:pPr>
        <w:rPr>
          <w:rFonts w:asciiTheme="minorHAnsi" w:hAnsiTheme="minorHAnsi" w:cstheme="minorHAnsi"/>
          <w:lang w:val="cy-GB"/>
        </w:rPr>
      </w:pPr>
    </w:p>
    <w:tbl>
      <w:tblPr>
        <w:tblStyle w:val="TableGrid"/>
        <w:tblW w:w="10490" w:type="dxa"/>
        <w:tblInd w:w="-856" w:type="dxa"/>
        <w:tblLook w:val="04A0" w:firstRow="1" w:lastRow="0" w:firstColumn="1" w:lastColumn="0" w:noHBand="0" w:noVBand="1"/>
      </w:tblPr>
      <w:tblGrid>
        <w:gridCol w:w="2552"/>
        <w:gridCol w:w="7938"/>
      </w:tblGrid>
      <w:tr w:rsidR="00D92C85" w:rsidRPr="00FB28C4" w14:paraId="23A61791" w14:textId="77777777" w:rsidTr="00FB28C4">
        <w:trPr>
          <w:trHeight w:val="436"/>
        </w:trPr>
        <w:tc>
          <w:tcPr>
            <w:tcW w:w="2552" w:type="dxa"/>
            <w:shd w:val="clear" w:color="auto" w:fill="D9E2F3" w:themeFill="accent1" w:themeFillTint="33"/>
          </w:tcPr>
          <w:p w14:paraId="1F1E8F9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Key Resources Health &amp; Safety</w:t>
            </w:r>
          </w:p>
        </w:tc>
        <w:tc>
          <w:tcPr>
            <w:tcW w:w="7938" w:type="dxa"/>
          </w:tcPr>
          <w:p w14:paraId="72782DA8"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Introduction on Google Classroom (MA/HA) </w:t>
            </w:r>
          </w:p>
          <w:p w14:paraId="077C8C02"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Introduction on Google Classroom (LA) </w:t>
            </w:r>
          </w:p>
          <w:p w14:paraId="5013D383"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Differentiated tasks on Jit, </w:t>
            </w:r>
          </w:p>
        </w:tc>
      </w:tr>
    </w:tbl>
    <w:p w14:paraId="5AE0D118" w14:textId="77777777" w:rsidR="00D92C85" w:rsidRPr="00FB28C4" w:rsidRDefault="00D92C85" w:rsidP="00D92C85">
      <w:pPr>
        <w:rPr>
          <w:rFonts w:asciiTheme="minorHAnsi" w:hAnsiTheme="minorHAnsi" w:cstheme="minorHAnsi"/>
          <w:lang w:val="cy-GB"/>
        </w:rPr>
      </w:pPr>
    </w:p>
    <w:tbl>
      <w:tblPr>
        <w:tblStyle w:val="TableGrid"/>
        <w:tblW w:w="10774" w:type="dxa"/>
        <w:tblInd w:w="-856" w:type="dxa"/>
        <w:tblLook w:val="04A0" w:firstRow="1" w:lastRow="0" w:firstColumn="1" w:lastColumn="0" w:noHBand="0" w:noVBand="1"/>
      </w:tblPr>
      <w:tblGrid>
        <w:gridCol w:w="1560"/>
        <w:gridCol w:w="9214"/>
      </w:tblGrid>
      <w:tr w:rsidR="00D92C85" w:rsidRPr="00FB28C4" w14:paraId="324AB78F" w14:textId="77777777" w:rsidTr="004817B3">
        <w:tc>
          <w:tcPr>
            <w:tcW w:w="1560" w:type="dxa"/>
            <w:shd w:val="clear" w:color="auto" w:fill="D9E2F3" w:themeFill="accent1" w:themeFillTint="33"/>
          </w:tcPr>
          <w:p w14:paraId="7DC26A58"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Time</w:t>
            </w:r>
          </w:p>
        </w:tc>
        <w:tc>
          <w:tcPr>
            <w:tcW w:w="9214" w:type="dxa"/>
            <w:shd w:val="clear" w:color="auto" w:fill="D9E2F3" w:themeFill="accent1" w:themeFillTint="33"/>
          </w:tcPr>
          <w:p w14:paraId="2676B000"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Content, Pedagogy &amp; Assessment Opportunities (key teaching points and questions)</w:t>
            </w:r>
          </w:p>
        </w:tc>
      </w:tr>
      <w:tr w:rsidR="00D92C85" w:rsidRPr="00FB28C4" w14:paraId="0CC359C5" w14:textId="77777777" w:rsidTr="004817B3">
        <w:tc>
          <w:tcPr>
            <w:tcW w:w="1560" w:type="dxa"/>
            <w:shd w:val="clear" w:color="auto" w:fill="D9E2F3" w:themeFill="accent1" w:themeFillTint="33"/>
          </w:tcPr>
          <w:p w14:paraId="7770AE5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lastRenderedPageBreak/>
              <w:t>Links to Previous Learning</w:t>
            </w:r>
          </w:p>
        </w:tc>
        <w:tc>
          <w:tcPr>
            <w:tcW w:w="9214" w:type="dxa"/>
          </w:tcPr>
          <w:p w14:paraId="38DCD45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The pupils have been introduced to capacity. </w:t>
            </w:r>
          </w:p>
          <w:p w14:paraId="0ACBB367" w14:textId="77777777" w:rsidR="00D92C85" w:rsidRPr="00FB28C4" w:rsidRDefault="00D92C85" w:rsidP="004817B3">
            <w:pPr>
              <w:rPr>
                <w:rFonts w:asciiTheme="minorHAnsi" w:hAnsiTheme="minorHAnsi" w:cstheme="minorHAnsi"/>
                <w:lang w:val="cy-GB"/>
              </w:rPr>
            </w:pPr>
          </w:p>
          <w:p w14:paraId="43AE3210" w14:textId="77777777" w:rsidR="00D92C85" w:rsidRPr="00FB28C4" w:rsidRDefault="00D92C85" w:rsidP="004817B3">
            <w:pPr>
              <w:rPr>
                <w:rFonts w:asciiTheme="minorHAnsi" w:hAnsiTheme="minorHAnsi" w:cstheme="minorHAnsi"/>
                <w:lang w:val="cy-GB"/>
              </w:rPr>
            </w:pPr>
          </w:p>
        </w:tc>
      </w:tr>
      <w:tr w:rsidR="00D92C85" w:rsidRPr="00FB28C4" w14:paraId="0AB45359" w14:textId="77777777" w:rsidTr="004817B3">
        <w:tc>
          <w:tcPr>
            <w:tcW w:w="1560" w:type="dxa"/>
            <w:shd w:val="clear" w:color="auto" w:fill="D9E2F3" w:themeFill="accent1" w:themeFillTint="33"/>
          </w:tcPr>
          <w:p w14:paraId="3D5798C2"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Opening Phase</w:t>
            </w:r>
          </w:p>
          <w:p w14:paraId="648C1B2C" w14:textId="77777777" w:rsidR="00D92C85" w:rsidRPr="00FB28C4" w:rsidRDefault="00D92C85" w:rsidP="004817B3">
            <w:pPr>
              <w:rPr>
                <w:rFonts w:asciiTheme="minorHAnsi" w:hAnsiTheme="minorHAnsi" w:cstheme="minorHAnsi"/>
                <w:lang w:val="cy-GB"/>
              </w:rPr>
            </w:pPr>
          </w:p>
          <w:p w14:paraId="6DFB58DF" w14:textId="77777777" w:rsidR="00D92C85" w:rsidRPr="00FB28C4" w:rsidRDefault="00D92C85" w:rsidP="004817B3">
            <w:pPr>
              <w:rPr>
                <w:rFonts w:asciiTheme="minorHAnsi" w:hAnsiTheme="minorHAnsi" w:cstheme="minorHAnsi"/>
                <w:lang w:val="cy-GB"/>
              </w:rPr>
            </w:pPr>
          </w:p>
        </w:tc>
        <w:tc>
          <w:tcPr>
            <w:tcW w:w="9214" w:type="dxa"/>
          </w:tcPr>
          <w:p w14:paraId="5E8D66CF"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Introduction on Google Classroom </w:t>
            </w:r>
          </w:p>
          <w:p w14:paraId="71AE008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HA/MA: Filling cups to recall vocab. Story: Teddy is having a picnic with his friends. He has 2 bottles but want to take the one that holds more. How can we find out which one holds more?</w:t>
            </w:r>
          </w:p>
          <w:p w14:paraId="3B56C8AE" w14:textId="77777777" w:rsidR="00D92C85" w:rsidRPr="00FB28C4" w:rsidRDefault="00D92C85" w:rsidP="004817B3">
            <w:pPr>
              <w:rPr>
                <w:rFonts w:asciiTheme="minorHAnsi" w:hAnsiTheme="minorHAnsi" w:cstheme="minorHAnsi"/>
                <w:lang w:val="cy-GB"/>
              </w:rPr>
            </w:pPr>
          </w:p>
          <w:p w14:paraId="0B5D977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At the picknic Teddy’s friend forgets his squash. Teddy is offering to share. How much had Teddy got? How much did her give his friend? </w:t>
            </w:r>
          </w:p>
          <w:p w14:paraId="2087E142" w14:textId="77777777" w:rsidR="00D92C85" w:rsidRPr="00FB28C4" w:rsidRDefault="00D92C85" w:rsidP="004817B3">
            <w:pPr>
              <w:rPr>
                <w:rFonts w:asciiTheme="minorHAnsi" w:hAnsiTheme="minorHAnsi" w:cstheme="minorHAnsi"/>
                <w:lang w:val="cy-GB"/>
              </w:rPr>
            </w:pPr>
          </w:p>
          <w:p w14:paraId="17D9699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LA: Use 5 containers/cups. Fill the cups, how much? Fill the 2nd cup and compare. This has more than... this has less than.. put them side by side to compare. Etc. </w:t>
            </w:r>
          </w:p>
        </w:tc>
      </w:tr>
      <w:tr w:rsidR="00D92C85" w:rsidRPr="00FB28C4" w14:paraId="221C9231" w14:textId="77777777" w:rsidTr="004817B3">
        <w:tc>
          <w:tcPr>
            <w:tcW w:w="1560" w:type="dxa"/>
            <w:shd w:val="clear" w:color="auto" w:fill="D9E2F3" w:themeFill="accent1" w:themeFillTint="33"/>
          </w:tcPr>
          <w:p w14:paraId="42EE251E"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Teaching &amp; Core Learning</w:t>
            </w:r>
          </w:p>
        </w:tc>
        <w:tc>
          <w:tcPr>
            <w:tcW w:w="9214" w:type="dxa"/>
          </w:tcPr>
          <w:p w14:paraId="4512DB0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Differentiated tasks on Jit: </w:t>
            </w:r>
          </w:p>
          <w:p w14:paraId="7F6A2B74" w14:textId="77777777" w:rsidR="00D92C85" w:rsidRPr="00FB28C4" w:rsidRDefault="00D92C85" w:rsidP="004817B3">
            <w:pPr>
              <w:rPr>
                <w:rFonts w:asciiTheme="minorHAnsi" w:hAnsiTheme="minorHAnsi" w:cstheme="minorHAnsi"/>
                <w:lang w:val="cy-GB"/>
              </w:rPr>
            </w:pPr>
          </w:p>
          <w:p w14:paraId="27120803"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HA: </w:t>
            </w:r>
          </w:p>
          <w:p w14:paraId="79CA3321"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Task 1: Write “more than” or “less than” to complete the sentence. E.g. the uce cream tub holds ____ the plastic cup. </w:t>
            </w:r>
          </w:p>
          <w:p w14:paraId="5D18633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Task 2: 3 children are describing their glasses. Can you fill in how much water could be in each childs glass? </w:t>
            </w:r>
          </w:p>
          <w:p w14:paraId="0BA3E485"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Task 3: Look at the pictures on the previous page and complete the sentences: Tillys glass is... Ben’s glass is..... Mo’s glass is..... use the word bank to complete the sentence: full, empty, half full, almost empty, almost full.</w:t>
            </w:r>
          </w:p>
          <w:p w14:paraId="29826F20"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Task 4: Whitney had 2 bottles of juice. She poured some juice into two glasses. Which glass has the most juice in? Which glass has the least juice in? Explain how you know. </w:t>
            </w:r>
          </w:p>
          <w:p w14:paraId="0BEDE9EE"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000000" w:themeColor="text1"/>
                <w:bdr w:val="none" w:sz="0" w:space="0" w:color="auto" w:frame="1"/>
              </w:rPr>
            </w:pPr>
            <w:r w:rsidRPr="00FB28C4">
              <w:rPr>
                <w:rFonts w:asciiTheme="minorHAnsi" w:hAnsiTheme="minorHAnsi" w:cstheme="minorHAnsi"/>
                <w:lang w:val="cy-GB"/>
              </w:rPr>
              <w:t xml:space="preserve">Task 5: </w:t>
            </w:r>
            <w:r w:rsidRPr="00FB28C4">
              <w:rPr>
                <w:rFonts w:asciiTheme="minorHAnsi" w:hAnsiTheme="minorHAnsi" w:cstheme="minorHAnsi"/>
                <w:color w:val="000000" w:themeColor="text1"/>
                <w:bdr w:val="none" w:sz="0" w:space="0" w:color="auto" w:frame="1"/>
              </w:rPr>
              <w:t xml:space="preserve">Miss Wray is hosting a party. Bob has a full glass of juice. Mary has drunk half of her juice. Adam has finished all of his. Max has almost finished his juice. Amy's drink is almost full.  Can you show me what their cups could look like? </w:t>
            </w:r>
          </w:p>
          <w:p w14:paraId="413417FE"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000000" w:themeColor="text1"/>
              </w:rPr>
            </w:pPr>
          </w:p>
          <w:p w14:paraId="06893E86"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000000" w:themeColor="text1"/>
              </w:rPr>
            </w:pPr>
            <w:r w:rsidRPr="00FB28C4">
              <w:rPr>
                <w:rFonts w:asciiTheme="minorHAnsi" w:hAnsiTheme="minorHAnsi" w:cstheme="minorHAnsi"/>
                <w:color w:val="000000" w:themeColor="text1"/>
              </w:rPr>
              <w:t>MA:</w:t>
            </w:r>
          </w:p>
          <w:p w14:paraId="5A304696"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000000" w:themeColor="text1"/>
              </w:rPr>
            </w:pPr>
            <w:r w:rsidRPr="00FB28C4">
              <w:rPr>
                <w:rFonts w:asciiTheme="minorHAnsi" w:hAnsiTheme="minorHAnsi" w:cstheme="minorHAnsi"/>
                <w:color w:val="000000" w:themeColor="text1"/>
              </w:rPr>
              <w:t xml:space="preserve">Task 1: 2 children are describing which bottle of soap is theirs. The pupils need to match the correct bottle of soap with each child. </w:t>
            </w:r>
          </w:p>
          <w:p w14:paraId="0910D345"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000000" w:themeColor="text1"/>
              </w:rPr>
            </w:pPr>
            <w:r w:rsidRPr="00FB28C4">
              <w:rPr>
                <w:rFonts w:asciiTheme="minorHAnsi" w:hAnsiTheme="minorHAnsi" w:cstheme="minorHAnsi"/>
                <w:color w:val="000000" w:themeColor="text1"/>
              </w:rPr>
              <w:t xml:space="preserve">Task 2: These containers have different capacities. Which container will hold the most, which container will hold the least? </w:t>
            </w:r>
          </w:p>
          <w:p w14:paraId="6585AB52" w14:textId="77777777" w:rsidR="00D92C85" w:rsidRPr="00FB28C4" w:rsidRDefault="00D92C85" w:rsidP="004817B3">
            <w:pPr>
              <w:rPr>
                <w:rFonts w:asciiTheme="minorHAnsi" w:hAnsiTheme="minorHAnsi" w:cstheme="minorHAnsi"/>
                <w:color w:val="000000" w:themeColor="text1"/>
                <w:bdr w:val="none" w:sz="0" w:space="0" w:color="auto" w:frame="1"/>
              </w:rPr>
            </w:pPr>
            <w:r w:rsidRPr="00FB28C4">
              <w:rPr>
                <w:rFonts w:asciiTheme="minorHAnsi" w:hAnsiTheme="minorHAnsi" w:cstheme="minorHAnsi"/>
                <w:lang w:val="cy-GB"/>
              </w:rPr>
              <w:t xml:space="preserve">Task 3: </w:t>
            </w:r>
            <w:r w:rsidRPr="00FB28C4">
              <w:rPr>
                <w:rFonts w:asciiTheme="minorHAnsi" w:hAnsiTheme="minorHAnsi" w:cstheme="minorHAnsi"/>
                <w:color w:val="000000" w:themeColor="text1"/>
                <w:bdr w:val="none" w:sz="0" w:space="0" w:color="auto" w:frame="1"/>
              </w:rPr>
              <w:t xml:space="preserve">Miss Wray is hosting a party. Bob has a full glass of juice. Mary has drunk half of her juice. Adam has finished all of his. Can you show me what their cups could look like? </w:t>
            </w:r>
          </w:p>
          <w:p w14:paraId="540A5DE7"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FF1D25"/>
                <w:bdr w:val="none" w:sz="0" w:space="0" w:color="auto" w:frame="1"/>
              </w:rPr>
            </w:pPr>
            <w:r w:rsidRPr="00FB28C4">
              <w:rPr>
                <w:rFonts w:asciiTheme="minorHAnsi" w:hAnsiTheme="minorHAnsi" w:cstheme="minorHAnsi"/>
                <w:color w:val="000000" w:themeColor="text1"/>
                <w:bdr w:val="none" w:sz="0" w:space="0" w:color="auto" w:frame="1"/>
              </w:rPr>
              <w:t xml:space="preserve">Task 4: </w:t>
            </w:r>
            <w:r w:rsidRPr="00FB28C4">
              <w:rPr>
                <w:rFonts w:asciiTheme="minorHAnsi" w:hAnsiTheme="minorHAnsi" w:cstheme="minorHAnsi"/>
                <w:color w:val="222222"/>
                <w:bdr w:val="none" w:sz="0" w:space="0" w:color="auto" w:frame="1"/>
              </w:rPr>
              <w:t xml:space="preserve">Miss Wray is really thirsty. Which glass should she use? Why? </w:t>
            </w:r>
            <w:r w:rsidRPr="00FB28C4">
              <w:rPr>
                <w:rFonts w:asciiTheme="minorHAnsi" w:hAnsiTheme="minorHAnsi" w:cstheme="minorHAnsi"/>
                <w:color w:val="FF1D25"/>
                <w:bdr w:val="none" w:sz="0" w:space="0" w:color="auto" w:frame="1"/>
              </w:rPr>
              <w:t xml:space="preserve">(show a picture of a small and big glass). </w:t>
            </w:r>
          </w:p>
          <w:p w14:paraId="2CC13D16"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222222"/>
              </w:rPr>
            </w:pPr>
          </w:p>
          <w:p w14:paraId="0C514A7D"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222222"/>
              </w:rPr>
            </w:pPr>
            <w:r w:rsidRPr="00FB28C4">
              <w:rPr>
                <w:rFonts w:asciiTheme="minorHAnsi" w:hAnsiTheme="minorHAnsi" w:cstheme="minorHAnsi"/>
                <w:color w:val="222222"/>
              </w:rPr>
              <w:t xml:space="preserve">LA: </w:t>
            </w:r>
          </w:p>
          <w:p w14:paraId="25A35A8E"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222222"/>
              </w:rPr>
            </w:pPr>
            <w:r w:rsidRPr="00FB28C4">
              <w:rPr>
                <w:rFonts w:asciiTheme="minorHAnsi" w:hAnsiTheme="minorHAnsi" w:cstheme="minorHAnsi"/>
                <w:color w:val="222222"/>
              </w:rPr>
              <w:t xml:space="preserve">Task 1: Draw a line to the correct description (label each glass) Empty, almost empty, half full, almost full, full. </w:t>
            </w:r>
          </w:p>
          <w:p w14:paraId="06D5B575"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222222"/>
              </w:rPr>
            </w:pPr>
            <w:r w:rsidRPr="00FB28C4">
              <w:rPr>
                <w:rFonts w:asciiTheme="minorHAnsi" w:hAnsiTheme="minorHAnsi" w:cstheme="minorHAnsi"/>
                <w:color w:val="222222"/>
              </w:rPr>
              <w:t>Task 2: Put the cups in order from empty to full.</w:t>
            </w:r>
          </w:p>
          <w:p w14:paraId="4F9F0200" w14:textId="77777777" w:rsidR="00D92C85" w:rsidRPr="00FB28C4" w:rsidRDefault="00D92C85" w:rsidP="004817B3">
            <w:pPr>
              <w:pStyle w:val="NormalWeb"/>
              <w:spacing w:before="0" w:beforeAutospacing="0" w:after="0" w:afterAutospacing="0"/>
              <w:textAlignment w:val="baseline"/>
              <w:rPr>
                <w:rFonts w:asciiTheme="minorHAnsi" w:hAnsiTheme="minorHAnsi" w:cstheme="minorHAnsi"/>
                <w:color w:val="222222"/>
              </w:rPr>
            </w:pPr>
            <w:r w:rsidRPr="00FB28C4">
              <w:rPr>
                <w:rFonts w:asciiTheme="minorHAnsi" w:hAnsiTheme="minorHAnsi" w:cstheme="minorHAnsi"/>
                <w:color w:val="222222"/>
              </w:rPr>
              <w:t xml:space="preserve">Task 3: Circle the object that will hold the most. Cross out the object that will hold the least. </w:t>
            </w:r>
          </w:p>
        </w:tc>
      </w:tr>
      <w:tr w:rsidR="00D92C85" w:rsidRPr="00FB28C4" w14:paraId="75B2001B" w14:textId="77777777" w:rsidTr="004817B3">
        <w:tc>
          <w:tcPr>
            <w:tcW w:w="1560" w:type="dxa"/>
            <w:shd w:val="clear" w:color="auto" w:fill="D9E2F3" w:themeFill="accent1" w:themeFillTint="33"/>
          </w:tcPr>
          <w:p w14:paraId="3D21339F"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Plenary</w:t>
            </w:r>
          </w:p>
        </w:tc>
        <w:tc>
          <w:tcPr>
            <w:tcW w:w="9214" w:type="dxa"/>
          </w:tcPr>
          <w:p w14:paraId="79E23256" w14:textId="7BC9BFEE"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BBC bitesize: https://www.bbc.co.uk/bitesize/topics/zt9k7ty/articles/zp8crd</w:t>
            </w:r>
          </w:p>
        </w:tc>
      </w:tr>
    </w:tbl>
    <w:p w14:paraId="2C47AC19" w14:textId="77777777" w:rsidR="000B23DF" w:rsidRDefault="000B23DF">
      <w:pPr>
        <w:rPr>
          <w:rFonts w:asciiTheme="minorHAnsi" w:hAnsiTheme="minorHAnsi" w:cstheme="minorHAnsi"/>
        </w:rPr>
      </w:pPr>
    </w:p>
    <w:p w14:paraId="68B8F706" w14:textId="77777777" w:rsidR="000B23DF" w:rsidRDefault="000B23DF">
      <w:pPr>
        <w:rPr>
          <w:rFonts w:asciiTheme="minorHAnsi" w:hAnsiTheme="minorHAnsi" w:cstheme="minorHAnsi"/>
        </w:rPr>
      </w:pPr>
    </w:p>
    <w:p w14:paraId="0FDB3E89" w14:textId="77777777" w:rsidR="000B23DF" w:rsidRDefault="000B23DF">
      <w:pPr>
        <w:rPr>
          <w:rFonts w:asciiTheme="minorHAnsi" w:hAnsiTheme="minorHAnsi" w:cstheme="minorHAnsi"/>
        </w:rPr>
      </w:pPr>
    </w:p>
    <w:p w14:paraId="7A2515A1" w14:textId="1AE9A13C" w:rsidR="00D92C85" w:rsidRPr="00FB28C4" w:rsidRDefault="00D92C85">
      <w:pPr>
        <w:rPr>
          <w:rFonts w:asciiTheme="minorHAnsi" w:hAnsiTheme="minorHAnsi" w:cstheme="minorHAnsi"/>
        </w:rPr>
      </w:pPr>
      <w:r w:rsidRPr="00FB28C4">
        <w:rPr>
          <w:rFonts w:asciiTheme="minorHAnsi" w:hAnsiTheme="minorHAnsi" w:cstheme="minorHAnsi"/>
        </w:rPr>
        <w:lastRenderedPageBreak/>
        <w:t>Appendix 3</w:t>
      </w:r>
    </w:p>
    <w:p w14:paraId="0F7C151E" w14:textId="5FBA723D" w:rsidR="00D92C85" w:rsidRPr="00FB28C4" w:rsidRDefault="00D92C85">
      <w:pPr>
        <w:rPr>
          <w:rFonts w:asciiTheme="minorHAnsi" w:hAnsiTheme="minorHAnsi" w:cstheme="minorHAnsi"/>
        </w:rPr>
      </w:pPr>
    </w:p>
    <w:p w14:paraId="14E9870D" w14:textId="77777777" w:rsidR="00D92C85" w:rsidRPr="00FB28C4" w:rsidRDefault="00D92C85" w:rsidP="00D92C85">
      <w:pPr>
        <w:rPr>
          <w:rFonts w:asciiTheme="minorHAnsi" w:hAnsiTheme="minorHAnsi" w:cstheme="minorHAnsi"/>
          <w:lang w:val="cy-GB"/>
        </w:rPr>
      </w:pPr>
    </w:p>
    <w:tbl>
      <w:tblPr>
        <w:tblStyle w:val="TableGrid"/>
        <w:tblW w:w="10207" w:type="dxa"/>
        <w:tblInd w:w="-714" w:type="dxa"/>
        <w:tblLook w:val="04A0" w:firstRow="1" w:lastRow="0" w:firstColumn="1" w:lastColumn="0" w:noHBand="0" w:noVBand="1"/>
      </w:tblPr>
      <w:tblGrid>
        <w:gridCol w:w="2269"/>
        <w:gridCol w:w="4500"/>
        <w:gridCol w:w="766"/>
        <w:gridCol w:w="2672"/>
      </w:tblGrid>
      <w:tr w:rsidR="00D92C85" w:rsidRPr="00FB28C4" w14:paraId="3B62FA55" w14:textId="77777777" w:rsidTr="00D92C85">
        <w:tc>
          <w:tcPr>
            <w:tcW w:w="2269" w:type="dxa"/>
            <w:shd w:val="clear" w:color="auto" w:fill="D9E2F3" w:themeFill="accent1" w:themeFillTint="33"/>
          </w:tcPr>
          <w:p w14:paraId="5DEEC521"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Student-teacher</w:t>
            </w:r>
          </w:p>
        </w:tc>
        <w:tc>
          <w:tcPr>
            <w:tcW w:w="4536" w:type="dxa"/>
          </w:tcPr>
          <w:p w14:paraId="2C0D60C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Teigan Wray</w:t>
            </w:r>
          </w:p>
          <w:p w14:paraId="18475BD6" w14:textId="77777777" w:rsidR="00D92C85" w:rsidRPr="00FB28C4" w:rsidRDefault="00D92C85" w:rsidP="004817B3">
            <w:pPr>
              <w:rPr>
                <w:rFonts w:asciiTheme="minorHAnsi" w:hAnsiTheme="minorHAnsi" w:cstheme="minorHAnsi"/>
                <w:lang w:val="cy-GB"/>
              </w:rPr>
            </w:pPr>
          </w:p>
        </w:tc>
        <w:tc>
          <w:tcPr>
            <w:tcW w:w="709" w:type="dxa"/>
            <w:shd w:val="clear" w:color="auto" w:fill="D9E2F3" w:themeFill="accent1" w:themeFillTint="33"/>
          </w:tcPr>
          <w:p w14:paraId="049ADF89"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Class:</w:t>
            </w:r>
          </w:p>
        </w:tc>
        <w:tc>
          <w:tcPr>
            <w:tcW w:w="2693" w:type="dxa"/>
          </w:tcPr>
          <w:p w14:paraId="447E467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Year 2</w:t>
            </w:r>
          </w:p>
        </w:tc>
      </w:tr>
      <w:tr w:rsidR="00D92C85" w:rsidRPr="00FB28C4" w14:paraId="530650E0" w14:textId="77777777" w:rsidTr="00D92C85">
        <w:tc>
          <w:tcPr>
            <w:tcW w:w="2269" w:type="dxa"/>
            <w:shd w:val="clear" w:color="auto" w:fill="D9E2F3" w:themeFill="accent1" w:themeFillTint="33"/>
          </w:tcPr>
          <w:p w14:paraId="5F2A6F4F"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AoLE/Subject</w:t>
            </w:r>
          </w:p>
        </w:tc>
        <w:tc>
          <w:tcPr>
            <w:tcW w:w="4536" w:type="dxa"/>
          </w:tcPr>
          <w:p w14:paraId="79FD2122"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Mathematical Development</w:t>
            </w:r>
          </w:p>
          <w:p w14:paraId="7EED03B8" w14:textId="77777777" w:rsidR="00D92C85" w:rsidRPr="00FB28C4" w:rsidRDefault="00D92C85" w:rsidP="004817B3">
            <w:pPr>
              <w:rPr>
                <w:rFonts w:asciiTheme="minorHAnsi" w:hAnsiTheme="minorHAnsi" w:cstheme="minorHAnsi"/>
                <w:lang w:val="cy-GB"/>
              </w:rPr>
            </w:pPr>
          </w:p>
        </w:tc>
        <w:tc>
          <w:tcPr>
            <w:tcW w:w="709" w:type="dxa"/>
            <w:shd w:val="clear" w:color="auto" w:fill="D9E2F3" w:themeFill="accent1" w:themeFillTint="33"/>
          </w:tcPr>
          <w:p w14:paraId="65B4991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Date:</w:t>
            </w:r>
          </w:p>
        </w:tc>
        <w:tc>
          <w:tcPr>
            <w:tcW w:w="2693" w:type="dxa"/>
          </w:tcPr>
          <w:p w14:paraId="5C62BD55"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10.2.21</w:t>
            </w:r>
          </w:p>
        </w:tc>
      </w:tr>
      <w:tr w:rsidR="00D92C85" w:rsidRPr="00FB28C4" w14:paraId="6CF2036A" w14:textId="77777777" w:rsidTr="00D92C85">
        <w:tc>
          <w:tcPr>
            <w:tcW w:w="2269" w:type="dxa"/>
            <w:shd w:val="clear" w:color="auto" w:fill="D9E2F3" w:themeFill="accent1" w:themeFillTint="33"/>
          </w:tcPr>
          <w:p w14:paraId="345989E7"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Lesson Focus:</w:t>
            </w:r>
          </w:p>
        </w:tc>
        <w:tc>
          <w:tcPr>
            <w:tcW w:w="7938" w:type="dxa"/>
            <w:gridSpan w:val="3"/>
          </w:tcPr>
          <w:p w14:paraId="6A0C254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Capacity: Non-standard units. </w:t>
            </w:r>
          </w:p>
          <w:p w14:paraId="6EFFF8A0" w14:textId="77777777" w:rsidR="00D92C85" w:rsidRPr="00FB28C4" w:rsidRDefault="00D92C85" w:rsidP="004817B3">
            <w:pPr>
              <w:rPr>
                <w:rFonts w:asciiTheme="minorHAnsi" w:hAnsiTheme="minorHAnsi" w:cstheme="minorHAnsi"/>
                <w:lang w:val="cy-GB"/>
              </w:rPr>
            </w:pPr>
          </w:p>
        </w:tc>
      </w:tr>
      <w:tr w:rsidR="00D92C85" w:rsidRPr="00FB28C4" w14:paraId="6B3E44CA" w14:textId="77777777" w:rsidTr="00D92C85">
        <w:tc>
          <w:tcPr>
            <w:tcW w:w="2269" w:type="dxa"/>
            <w:shd w:val="clear" w:color="auto" w:fill="D9E2F3" w:themeFill="accent1" w:themeFillTint="33"/>
          </w:tcPr>
          <w:p w14:paraId="1B79EBE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Relevant/meaningful links to:</w:t>
            </w:r>
          </w:p>
          <w:p w14:paraId="2F5CA4A9"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Curriculum </w:t>
            </w:r>
          </w:p>
          <w:p w14:paraId="1025BEC4" w14:textId="77777777" w:rsidR="00D92C85" w:rsidRPr="00FB28C4" w:rsidRDefault="00D92C85" w:rsidP="004817B3">
            <w:pPr>
              <w:rPr>
                <w:rFonts w:asciiTheme="minorHAnsi" w:hAnsiTheme="minorHAnsi" w:cstheme="minorHAnsi"/>
                <w:color w:val="FF0000"/>
                <w:lang w:val="cy-GB"/>
              </w:rPr>
            </w:pPr>
            <w:r w:rsidRPr="00FB28C4">
              <w:rPr>
                <w:rFonts w:asciiTheme="minorHAnsi" w:hAnsiTheme="minorHAnsi" w:cstheme="minorHAnsi"/>
                <w:color w:val="FF0000"/>
                <w:lang w:val="cy-GB"/>
              </w:rPr>
              <w:t>&amp;</w:t>
            </w:r>
          </w:p>
          <w:p w14:paraId="131410B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Cross-curricular responsibilities</w:t>
            </w:r>
          </w:p>
          <w:p w14:paraId="03D2EA98" w14:textId="77777777" w:rsidR="00D92C85" w:rsidRPr="00FB28C4" w:rsidRDefault="00D92C85" w:rsidP="004817B3">
            <w:pPr>
              <w:rPr>
                <w:rFonts w:asciiTheme="minorHAnsi" w:hAnsiTheme="minorHAnsi" w:cstheme="minorHAnsi"/>
                <w:lang w:val="cy-GB"/>
              </w:rPr>
            </w:pPr>
          </w:p>
        </w:tc>
        <w:tc>
          <w:tcPr>
            <w:tcW w:w="7938" w:type="dxa"/>
            <w:gridSpan w:val="3"/>
          </w:tcPr>
          <w:p w14:paraId="4D7E8B15"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Mathematical Development: </w:t>
            </w:r>
          </w:p>
          <w:p w14:paraId="0AAA7182" w14:textId="77777777" w:rsidR="00D92C85" w:rsidRPr="00FB28C4" w:rsidRDefault="00D92C85" w:rsidP="00D92C85">
            <w:pPr>
              <w:pStyle w:val="ListParagraph"/>
              <w:numPr>
                <w:ilvl w:val="0"/>
                <w:numId w:val="4"/>
              </w:numPr>
              <w:rPr>
                <w:rFonts w:cstheme="minorHAnsi"/>
              </w:rPr>
            </w:pPr>
            <w:r w:rsidRPr="00FB28C4">
              <w:rPr>
                <w:rFonts w:cstheme="minorHAnsi"/>
              </w:rPr>
              <w:t>use non-standard units to measure capacity</w:t>
            </w:r>
          </w:p>
          <w:p w14:paraId="47D149A4" w14:textId="77777777" w:rsidR="00D92C85" w:rsidRPr="00FB28C4" w:rsidRDefault="00D92C85" w:rsidP="00D92C85">
            <w:pPr>
              <w:pStyle w:val="ListParagraph"/>
              <w:numPr>
                <w:ilvl w:val="0"/>
                <w:numId w:val="4"/>
              </w:numPr>
              <w:rPr>
                <w:rFonts w:cstheme="minorHAnsi"/>
              </w:rPr>
            </w:pPr>
            <w:r w:rsidRPr="00FB28C4">
              <w:rPr>
                <w:rFonts w:cstheme="minorHAnsi"/>
                <w:color w:val="21211E"/>
              </w:rPr>
              <w:t>make a sensible estimate of a number of objects that can be checked by counting</w:t>
            </w:r>
          </w:p>
          <w:p w14:paraId="4302E202" w14:textId="77777777" w:rsidR="00D92C85" w:rsidRPr="00FB28C4" w:rsidRDefault="00D92C85" w:rsidP="00D92C85">
            <w:pPr>
              <w:pStyle w:val="ListParagraph"/>
              <w:numPr>
                <w:ilvl w:val="0"/>
                <w:numId w:val="4"/>
              </w:numPr>
              <w:rPr>
                <w:rFonts w:cstheme="minorHAnsi"/>
              </w:rPr>
            </w:pPr>
            <w:r w:rsidRPr="00FB28C4">
              <w:rPr>
                <w:rFonts w:cstheme="minorHAnsi"/>
                <w:b/>
                <w:bCs/>
                <w:color w:val="21211E"/>
              </w:rPr>
              <w:t xml:space="preserve">make a sensible estimate of measurement of capacity that can be checked using non-standard measures </w:t>
            </w:r>
          </w:p>
          <w:p w14:paraId="60A540DD" w14:textId="77777777" w:rsidR="00D92C85" w:rsidRPr="00FB28C4" w:rsidRDefault="00D92C85" w:rsidP="004817B3">
            <w:pPr>
              <w:rPr>
                <w:rFonts w:asciiTheme="minorHAnsi" w:hAnsiTheme="minorHAnsi" w:cstheme="minorHAnsi"/>
                <w:lang w:val="cy-GB"/>
              </w:rPr>
            </w:pPr>
          </w:p>
          <w:p w14:paraId="3EB64BD5" w14:textId="77777777" w:rsidR="00D92C85" w:rsidRPr="00FB28C4" w:rsidRDefault="00D92C85" w:rsidP="004817B3">
            <w:pPr>
              <w:rPr>
                <w:rFonts w:asciiTheme="minorHAnsi" w:hAnsiTheme="minorHAnsi" w:cstheme="minorHAnsi"/>
              </w:rPr>
            </w:pPr>
            <w:r w:rsidRPr="00FB28C4">
              <w:rPr>
                <w:rFonts w:asciiTheme="minorHAnsi" w:hAnsiTheme="minorHAnsi" w:cstheme="minorHAnsi"/>
              </w:rPr>
              <w:t xml:space="preserve">Language, Literacy and Communication: </w:t>
            </w:r>
          </w:p>
          <w:p w14:paraId="7287F348" w14:textId="77777777" w:rsidR="00D92C85" w:rsidRPr="00FB28C4" w:rsidRDefault="00D92C85" w:rsidP="00D92C85">
            <w:pPr>
              <w:pStyle w:val="ListParagraph"/>
              <w:numPr>
                <w:ilvl w:val="0"/>
                <w:numId w:val="2"/>
              </w:numPr>
              <w:rPr>
                <w:rFonts w:cstheme="minorHAnsi"/>
              </w:rPr>
            </w:pPr>
            <w:r w:rsidRPr="00FB28C4">
              <w:rPr>
                <w:rFonts w:cstheme="minorHAnsi"/>
              </w:rPr>
              <w:t>identify words and pictures on-screen which are related to a topic</w:t>
            </w:r>
          </w:p>
          <w:p w14:paraId="648D073E" w14:textId="77777777" w:rsidR="00D92C85" w:rsidRPr="00FB28C4" w:rsidRDefault="00D92C85" w:rsidP="00D92C85">
            <w:pPr>
              <w:pStyle w:val="ListParagraph"/>
              <w:numPr>
                <w:ilvl w:val="0"/>
                <w:numId w:val="2"/>
              </w:numPr>
              <w:rPr>
                <w:rFonts w:cstheme="minorHAnsi"/>
              </w:rPr>
            </w:pPr>
            <w:r w:rsidRPr="00FB28C4">
              <w:rPr>
                <w:rFonts w:cstheme="minorHAnsi"/>
              </w:rPr>
              <w:t>Select words to compose writing on-screen</w:t>
            </w:r>
          </w:p>
          <w:p w14:paraId="115BB98E" w14:textId="77777777" w:rsidR="00D92C85" w:rsidRPr="00FB28C4" w:rsidRDefault="00D92C85" w:rsidP="004817B3">
            <w:pPr>
              <w:pStyle w:val="ListParagraph"/>
              <w:rPr>
                <w:rFonts w:cstheme="minorHAnsi"/>
              </w:rPr>
            </w:pPr>
          </w:p>
          <w:p w14:paraId="06EA42DF" w14:textId="77777777" w:rsidR="00D92C85" w:rsidRPr="00FB28C4" w:rsidRDefault="00D92C85" w:rsidP="004817B3">
            <w:pPr>
              <w:rPr>
                <w:rFonts w:asciiTheme="minorHAnsi" w:hAnsiTheme="minorHAnsi" w:cstheme="minorHAnsi"/>
              </w:rPr>
            </w:pPr>
            <w:r w:rsidRPr="00FB28C4">
              <w:rPr>
                <w:rFonts w:asciiTheme="minorHAnsi" w:hAnsiTheme="minorHAnsi" w:cstheme="minorHAnsi"/>
              </w:rPr>
              <w:t>Personal and Social Development, Well-being and Cultural Diversity:</w:t>
            </w:r>
          </w:p>
          <w:p w14:paraId="64142706" w14:textId="77777777" w:rsidR="00D92C85" w:rsidRPr="00FB28C4" w:rsidRDefault="00D92C85" w:rsidP="00D92C85">
            <w:pPr>
              <w:pStyle w:val="ListParagraph"/>
              <w:numPr>
                <w:ilvl w:val="0"/>
                <w:numId w:val="2"/>
              </w:numPr>
              <w:rPr>
                <w:rFonts w:cstheme="minorHAnsi"/>
              </w:rPr>
            </w:pPr>
            <w:r w:rsidRPr="00FB28C4">
              <w:rPr>
                <w:rFonts w:cstheme="minorHAnsi"/>
              </w:rPr>
              <w:t>concentrate for lengthening periods</w:t>
            </w:r>
          </w:p>
          <w:p w14:paraId="7429EBFD" w14:textId="77777777" w:rsidR="00D92C85" w:rsidRPr="00FB28C4" w:rsidRDefault="00D92C85" w:rsidP="00D92C85">
            <w:pPr>
              <w:pStyle w:val="ListParagraph"/>
              <w:numPr>
                <w:ilvl w:val="0"/>
                <w:numId w:val="2"/>
              </w:numPr>
              <w:rPr>
                <w:rFonts w:cstheme="minorHAnsi"/>
              </w:rPr>
            </w:pPr>
            <w:r w:rsidRPr="00FB28C4">
              <w:rPr>
                <w:rFonts w:cstheme="minorHAnsi"/>
              </w:rPr>
              <w:t>become independent thinkers and learners</w:t>
            </w:r>
          </w:p>
          <w:p w14:paraId="074F4ED0" w14:textId="77777777" w:rsidR="00D92C85" w:rsidRPr="00FB28C4" w:rsidRDefault="00D92C85" w:rsidP="004817B3">
            <w:pPr>
              <w:ind w:left="360"/>
              <w:rPr>
                <w:rFonts w:asciiTheme="minorHAnsi" w:hAnsiTheme="minorHAnsi" w:cstheme="minorHAnsi"/>
              </w:rPr>
            </w:pPr>
          </w:p>
          <w:p w14:paraId="088F2575" w14:textId="77777777" w:rsidR="00D92C85" w:rsidRPr="00FB28C4" w:rsidRDefault="00D92C85" w:rsidP="004817B3">
            <w:pPr>
              <w:rPr>
                <w:rFonts w:asciiTheme="minorHAnsi" w:hAnsiTheme="minorHAnsi" w:cstheme="minorHAnsi"/>
              </w:rPr>
            </w:pPr>
            <w:r w:rsidRPr="00FB28C4">
              <w:rPr>
                <w:rFonts w:asciiTheme="minorHAnsi" w:hAnsiTheme="minorHAnsi" w:cstheme="minorHAnsi"/>
              </w:rPr>
              <w:t xml:space="preserve">Knowledge and understanding of the World: </w:t>
            </w:r>
          </w:p>
          <w:p w14:paraId="769CAD34" w14:textId="77777777" w:rsidR="00D92C85" w:rsidRPr="00FB28C4" w:rsidRDefault="00D92C85" w:rsidP="00D92C85">
            <w:pPr>
              <w:pStyle w:val="ListParagraph"/>
              <w:numPr>
                <w:ilvl w:val="0"/>
                <w:numId w:val="2"/>
              </w:numPr>
              <w:rPr>
                <w:rFonts w:cstheme="minorHAnsi"/>
              </w:rPr>
            </w:pPr>
            <w:r w:rsidRPr="00FB28C4">
              <w:rPr>
                <w:rFonts w:cstheme="minorHAnsi"/>
              </w:rPr>
              <w:t xml:space="preserve">making observations </w:t>
            </w:r>
          </w:p>
          <w:p w14:paraId="73AD8A77" w14:textId="77777777" w:rsidR="00D92C85" w:rsidRPr="00FB28C4" w:rsidRDefault="00D92C85" w:rsidP="00D92C85">
            <w:pPr>
              <w:pStyle w:val="ListParagraph"/>
              <w:numPr>
                <w:ilvl w:val="0"/>
                <w:numId w:val="2"/>
              </w:numPr>
              <w:rPr>
                <w:rFonts w:cstheme="minorHAnsi"/>
              </w:rPr>
            </w:pPr>
            <w:r w:rsidRPr="00FB28C4">
              <w:rPr>
                <w:rFonts w:cstheme="minorHAnsi"/>
              </w:rPr>
              <w:t>identifying what they want to find out and how to do it</w:t>
            </w:r>
          </w:p>
          <w:p w14:paraId="63A5EAB1" w14:textId="77777777" w:rsidR="00D92C85" w:rsidRPr="00FB28C4" w:rsidRDefault="00D92C85" w:rsidP="004817B3">
            <w:pPr>
              <w:rPr>
                <w:rFonts w:asciiTheme="minorHAnsi" w:hAnsiTheme="minorHAnsi" w:cstheme="minorHAnsi"/>
              </w:rPr>
            </w:pPr>
          </w:p>
          <w:p w14:paraId="6F29850E"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DCF framework: </w:t>
            </w:r>
          </w:p>
          <w:p w14:paraId="26E2547C" w14:textId="77777777" w:rsidR="00D92C85" w:rsidRPr="00FB28C4" w:rsidRDefault="00D92C85" w:rsidP="00D92C85">
            <w:pPr>
              <w:pStyle w:val="ListParagraph"/>
              <w:numPr>
                <w:ilvl w:val="0"/>
                <w:numId w:val="2"/>
              </w:numPr>
              <w:rPr>
                <w:rFonts w:cstheme="minorHAnsi"/>
                <w:color w:val="1F1F1F"/>
                <w:shd w:val="clear" w:color="auto" w:fill="FFFFFF"/>
              </w:rPr>
            </w:pPr>
            <w:r w:rsidRPr="00FB28C4">
              <w:rPr>
                <w:rFonts w:cstheme="minorHAnsi"/>
                <w:color w:val="1F1F1F"/>
                <w:shd w:val="clear" w:color="auto" w:fill="FFFFFF"/>
              </w:rPr>
              <w:t>use digital devices within a controlled environment, time and context</w:t>
            </w:r>
          </w:p>
          <w:p w14:paraId="53CFF030" w14:textId="77777777" w:rsidR="00D92C85" w:rsidRPr="00FB28C4" w:rsidRDefault="00D92C85" w:rsidP="00D92C85">
            <w:pPr>
              <w:pStyle w:val="ListParagraph"/>
              <w:numPr>
                <w:ilvl w:val="0"/>
                <w:numId w:val="2"/>
              </w:numPr>
              <w:rPr>
                <w:rFonts w:cstheme="minorHAnsi"/>
                <w:color w:val="1F1F1F"/>
                <w:shd w:val="clear" w:color="auto" w:fill="FFFFFF"/>
              </w:rPr>
            </w:pPr>
            <w:r w:rsidRPr="00FB28C4">
              <w:rPr>
                <w:rFonts w:cstheme="minorHAnsi"/>
                <w:color w:val="1F1F1F"/>
                <w:shd w:val="clear" w:color="auto" w:fill="FFFFFF"/>
              </w:rPr>
              <w:t>identify some success criteria in response to questions</w:t>
            </w:r>
          </w:p>
        </w:tc>
      </w:tr>
      <w:tr w:rsidR="00D92C85" w:rsidRPr="00FB28C4" w14:paraId="246D866B" w14:textId="77777777" w:rsidTr="00D92C85">
        <w:tc>
          <w:tcPr>
            <w:tcW w:w="2269" w:type="dxa"/>
            <w:shd w:val="clear" w:color="auto" w:fill="D9E2F3" w:themeFill="accent1" w:themeFillTint="33"/>
          </w:tcPr>
          <w:p w14:paraId="4EE1F40A"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Personal Targets</w:t>
            </w:r>
          </w:p>
          <w:p w14:paraId="4D5C0ACF"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(Linked to QTS and identfied in weekly review)</w:t>
            </w:r>
          </w:p>
        </w:tc>
        <w:tc>
          <w:tcPr>
            <w:tcW w:w="7938" w:type="dxa"/>
            <w:gridSpan w:val="3"/>
          </w:tcPr>
          <w:p w14:paraId="5F17859B"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To proof read all my work/tasks thoroughly</w:t>
            </w:r>
          </w:p>
        </w:tc>
      </w:tr>
    </w:tbl>
    <w:p w14:paraId="2ADFAD2A" w14:textId="77777777" w:rsidR="00D92C85" w:rsidRPr="00FB28C4" w:rsidRDefault="00D92C85" w:rsidP="00D92C85">
      <w:pPr>
        <w:rPr>
          <w:rFonts w:asciiTheme="minorHAnsi" w:hAnsiTheme="minorHAnsi" w:cstheme="minorHAnsi"/>
          <w:lang w:val="cy-GB"/>
        </w:rPr>
      </w:pPr>
    </w:p>
    <w:tbl>
      <w:tblPr>
        <w:tblStyle w:val="TableGrid"/>
        <w:tblW w:w="10207" w:type="dxa"/>
        <w:tblInd w:w="-714" w:type="dxa"/>
        <w:tblLook w:val="04A0" w:firstRow="1" w:lastRow="0" w:firstColumn="1" w:lastColumn="0" w:noHBand="0" w:noVBand="1"/>
      </w:tblPr>
      <w:tblGrid>
        <w:gridCol w:w="2410"/>
        <w:gridCol w:w="7797"/>
      </w:tblGrid>
      <w:tr w:rsidR="00D92C85" w:rsidRPr="00FB28C4" w14:paraId="2983FF8F" w14:textId="77777777" w:rsidTr="00D92C85">
        <w:tc>
          <w:tcPr>
            <w:tcW w:w="2410" w:type="dxa"/>
            <w:shd w:val="clear" w:color="auto" w:fill="D9E2F3" w:themeFill="accent1" w:themeFillTint="33"/>
          </w:tcPr>
          <w:p w14:paraId="6202FF5E"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Learning Intention (Focus on Learning)</w:t>
            </w:r>
          </w:p>
          <w:p w14:paraId="280BB48F" w14:textId="77777777" w:rsidR="00D92C85" w:rsidRPr="00FB28C4" w:rsidRDefault="00D92C85" w:rsidP="004817B3">
            <w:pPr>
              <w:rPr>
                <w:rFonts w:asciiTheme="minorHAnsi" w:hAnsiTheme="minorHAnsi" w:cstheme="minorHAnsi"/>
                <w:lang w:val="cy-GB"/>
              </w:rPr>
            </w:pPr>
          </w:p>
        </w:tc>
        <w:tc>
          <w:tcPr>
            <w:tcW w:w="7797" w:type="dxa"/>
            <w:shd w:val="clear" w:color="auto" w:fill="FFFFFF" w:themeFill="background1"/>
          </w:tcPr>
          <w:p w14:paraId="641A8BA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The pupils will learn to: </w:t>
            </w:r>
          </w:p>
          <w:p w14:paraId="696C0D89"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The pupils will use non-standard units to measure the capacity of different containers. </w:t>
            </w:r>
          </w:p>
          <w:p w14:paraId="71501D61"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To estimate the total capacity. </w:t>
            </w:r>
          </w:p>
        </w:tc>
      </w:tr>
      <w:tr w:rsidR="00D92C85" w:rsidRPr="00FB28C4" w14:paraId="700F8F81" w14:textId="77777777" w:rsidTr="00D92C85">
        <w:tc>
          <w:tcPr>
            <w:tcW w:w="2410" w:type="dxa"/>
            <w:shd w:val="clear" w:color="auto" w:fill="D9E2F3" w:themeFill="accent1" w:themeFillTint="33"/>
          </w:tcPr>
          <w:p w14:paraId="47EFEB63"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Success Criteria </w:t>
            </w:r>
          </w:p>
          <w:p w14:paraId="5A261805"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(process/product)</w:t>
            </w:r>
          </w:p>
          <w:p w14:paraId="0274569B" w14:textId="77777777" w:rsidR="00D92C85" w:rsidRPr="00FB28C4" w:rsidRDefault="00D92C85" w:rsidP="004817B3">
            <w:pPr>
              <w:rPr>
                <w:rFonts w:asciiTheme="minorHAnsi" w:hAnsiTheme="minorHAnsi" w:cstheme="minorHAnsi"/>
                <w:lang w:val="cy-GB"/>
              </w:rPr>
            </w:pPr>
          </w:p>
        </w:tc>
        <w:tc>
          <w:tcPr>
            <w:tcW w:w="7797" w:type="dxa"/>
          </w:tcPr>
          <w:p w14:paraId="442B232B"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At the end of the session: </w:t>
            </w:r>
          </w:p>
          <w:p w14:paraId="45F0FE91"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Have the pupils made a sesnsble estimation of the toal capacity? </w:t>
            </w:r>
          </w:p>
          <w:p w14:paraId="4962D84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Have the pupils used non-standard units to measure the capacity of different containers? </w:t>
            </w:r>
          </w:p>
        </w:tc>
      </w:tr>
    </w:tbl>
    <w:p w14:paraId="67AD3A2B" w14:textId="77777777" w:rsidR="00D92C85" w:rsidRPr="00FB28C4" w:rsidRDefault="00D92C85" w:rsidP="00D92C85">
      <w:pPr>
        <w:rPr>
          <w:rFonts w:asciiTheme="minorHAnsi" w:hAnsiTheme="minorHAnsi" w:cstheme="minorHAnsi"/>
          <w:lang w:val="cy-GB"/>
        </w:rPr>
      </w:pPr>
    </w:p>
    <w:tbl>
      <w:tblPr>
        <w:tblStyle w:val="TableGrid"/>
        <w:tblW w:w="10207" w:type="dxa"/>
        <w:tblInd w:w="-714" w:type="dxa"/>
        <w:tblLook w:val="04A0" w:firstRow="1" w:lastRow="0" w:firstColumn="1" w:lastColumn="0" w:noHBand="0" w:noVBand="1"/>
      </w:tblPr>
      <w:tblGrid>
        <w:gridCol w:w="1560"/>
        <w:gridCol w:w="8647"/>
      </w:tblGrid>
      <w:tr w:rsidR="00D92C85" w:rsidRPr="00FB28C4" w14:paraId="014849C9" w14:textId="77777777" w:rsidTr="00D92C85">
        <w:trPr>
          <w:trHeight w:val="436"/>
        </w:trPr>
        <w:tc>
          <w:tcPr>
            <w:tcW w:w="1560" w:type="dxa"/>
            <w:shd w:val="clear" w:color="auto" w:fill="D9E2F3" w:themeFill="accent1" w:themeFillTint="33"/>
          </w:tcPr>
          <w:p w14:paraId="7B9D7343"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Key Resources </w:t>
            </w:r>
            <w:r w:rsidRPr="00FB28C4">
              <w:rPr>
                <w:rFonts w:asciiTheme="minorHAnsi" w:hAnsiTheme="minorHAnsi" w:cstheme="minorHAnsi"/>
                <w:lang w:val="cy-GB"/>
              </w:rPr>
              <w:lastRenderedPageBreak/>
              <w:t>Health &amp; Safety</w:t>
            </w:r>
          </w:p>
        </w:tc>
        <w:tc>
          <w:tcPr>
            <w:tcW w:w="8647" w:type="dxa"/>
          </w:tcPr>
          <w:p w14:paraId="625BC3E7"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lastRenderedPageBreak/>
              <w:t>Differentiated introduction on Google Classroom.</w:t>
            </w:r>
          </w:p>
          <w:p w14:paraId="75776AC7"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Differentaited tasks on Jit. </w:t>
            </w:r>
          </w:p>
        </w:tc>
      </w:tr>
    </w:tbl>
    <w:p w14:paraId="2A6C813A" w14:textId="77777777" w:rsidR="00D92C85" w:rsidRPr="00FB28C4" w:rsidRDefault="00D92C85" w:rsidP="00D92C85">
      <w:pPr>
        <w:rPr>
          <w:rFonts w:asciiTheme="minorHAnsi" w:hAnsiTheme="minorHAnsi" w:cstheme="minorHAnsi"/>
          <w:lang w:val="cy-GB"/>
        </w:rPr>
      </w:pPr>
    </w:p>
    <w:tbl>
      <w:tblPr>
        <w:tblStyle w:val="TableGrid"/>
        <w:tblW w:w="10207" w:type="dxa"/>
        <w:tblInd w:w="-714" w:type="dxa"/>
        <w:tblLook w:val="04A0" w:firstRow="1" w:lastRow="0" w:firstColumn="1" w:lastColumn="0" w:noHBand="0" w:noVBand="1"/>
      </w:tblPr>
      <w:tblGrid>
        <w:gridCol w:w="1090"/>
        <w:gridCol w:w="9117"/>
      </w:tblGrid>
      <w:tr w:rsidR="00D92C85" w:rsidRPr="00FB28C4" w14:paraId="4FA75C3B" w14:textId="77777777" w:rsidTr="00D92C85">
        <w:tc>
          <w:tcPr>
            <w:tcW w:w="851" w:type="dxa"/>
            <w:shd w:val="clear" w:color="auto" w:fill="D9E2F3" w:themeFill="accent1" w:themeFillTint="33"/>
          </w:tcPr>
          <w:p w14:paraId="1FA6588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Time</w:t>
            </w:r>
          </w:p>
        </w:tc>
        <w:tc>
          <w:tcPr>
            <w:tcW w:w="9356" w:type="dxa"/>
            <w:shd w:val="clear" w:color="auto" w:fill="D9E2F3" w:themeFill="accent1" w:themeFillTint="33"/>
          </w:tcPr>
          <w:p w14:paraId="4B9FE1D4"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Content, Pedagogy &amp; Assessment Opportunities (key teaching points and questions)</w:t>
            </w:r>
          </w:p>
        </w:tc>
      </w:tr>
      <w:tr w:rsidR="00D92C85" w:rsidRPr="00FB28C4" w14:paraId="2E33AFE5" w14:textId="77777777" w:rsidTr="00D92C85">
        <w:tc>
          <w:tcPr>
            <w:tcW w:w="851" w:type="dxa"/>
            <w:shd w:val="clear" w:color="auto" w:fill="D9E2F3" w:themeFill="accent1" w:themeFillTint="33"/>
          </w:tcPr>
          <w:p w14:paraId="628A1195"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Links to Previous Learning</w:t>
            </w:r>
          </w:p>
        </w:tc>
        <w:tc>
          <w:tcPr>
            <w:tcW w:w="9356" w:type="dxa"/>
          </w:tcPr>
          <w:p w14:paraId="65D16C4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The pupils have been introducted to capacity. They understand the terms such as “more than, less than, full, empty” etc.</w:t>
            </w:r>
          </w:p>
        </w:tc>
      </w:tr>
      <w:tr w:rsidR="00D92C85" w:rsidRPr="00FB28C4" w14:paraId="0A973089" w14:textId="77777777" w:rsidTr="00D92C85">
        <w:tc>
          <w:tcPr>
            <w:tcW w:w="851" w:type="dxa"/>
            <w:shd w:val="clear" w:color="auto" w:fill="D9E2F3" w:themeFill="accent1" w:themeFillTint="33"/>
          </w:tcPr>
          <w:p w14:paraId="0FEF9E57"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Opening Phase</w:t>
            </w:r>
          </w:p>
          <w:p w14:paraId="769A2148" w14:textId="77777777" w:rsidR="00D92C85" w:rsidRPr="00FB28C4" w:rsidRDefault="00D92C85" w:rsidP="004817B3">
            <w:pPr>
              <w:rPr>
                <w:rFonts w:asciiTheme="minorHAnsi" w:hAnsiTheme="minorHAnsi" w:cstheme="minorHAnsi"/>
                <w:lang w:val="cy-GB"/>
              </w:rPr>
            </w:pPr>
          </w:p>
          <w:p w14:paraId="11FBB168" w14:textId="77777777" w:rsidR="00D92C85" w:rsidRPr="00FB28C4" w:rsidRDefault="00D92C85" w:rsidP="004817B3">
            <w:pPr>
              <w:rPr>
                <w:rFonts w:asciiTheme="minorHAnsi" w:hAnsiTheme="minorHAnsi" w:cstheme="minorHAnsi"/>
                <w:lang w:val="cy-GB"/>
              </w:rPr>
            </w:pPr>
          </w:p>
        </w:tc>
        <w:tc>
          <w:tcPr>
            <w:tcW w:w="9356" w:type="dxa"/>
          </w:tcPr>
          <w:p w14:paraId="7FD1AC22"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Introduction on Google Classroom. </w:t>
            </w:r>
          </w:p>
          <w:p w14:paraId="29C58DE3" w14:textId="77777777" w:rsidR="00D92C85" w:rsidRPr="00FB28C4" w:rsidRDefault="00D92C85" w:rsidP="004817B3">
            <w:pPr>
              <w:rPr>
                <w:rFonts w:asciiTheme="minorHAnsi" w:hAnsiTheme="minorHAnsi" w:cstheme="minorHAnsi"/>
                <w:lang w:val="cy-GB"/>
              </w:rPr>
            </w:pPr>
          </w:p>
          <w:p w14:paraId="1AE108E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Model filling different containers. How could we describe how much water is in this glass? Compare. Model how i bend down to look at the containers. </w:t>
            </w:r>
          </w:p>
          <w:p w14:paraId="461FF5D7" w14:textId="77777777" w:rsidR="00D92C85" w:rsidRPr="00FB28C4" w:rsidRDefault="00D92C85" w:rsidP="004817B3">
            <w:pPr>
              <w:rPr>
                <w:rFonts w:asciiTheme="minorHAnsi" w:hAnsiTheme="minorHAnsi" w:cstheme="minorHAnsi"/>
                <w:lang w:val="cy-GB"/>
              </w:rPr>
            </w:pPr>
          </w:p>
          <w:p w14:paraId="5327041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Go over some examples and model what the pupils will be doing. Etc “how many yoghurt pots do you think it will take to fill this bowl”. Can you help me estimate? </w:t>
            </w:r>
          </w:p>
          <w:p w14:paraId="1AD57932" w14:textId="77777777" w:rsidR="00D92C85" w:rsidRPr="00FB28C4" w:rsidRDefault="00D92C85" w:rsidP="004817B3">
            <w:pPr>
              <w:rPr>
                <w:rFonts w:asciiTheme="minorHAnsi" w:hAnsiTheme="minorHAnsi" w:cstheme="minorHAnsi"/>
                <w:lang w:val="cy-GB"/>
              </w:rPr>
            </w:pPr>
          </w:p>
        </w:tc>
      </w:tr>
      <w:tr w:rsidR="00D92C85" w:rsidRPr="00FB28C4" w14:paraId="74ACC966" w14:textId="77777777" w:rsidTr="00D92C85">
        <w:tc>
          <w:tcPr>
            <w:tcW w:w="851" w:type="dxa"/>
            <w:shd w:val="clear" w:color="auto" w:fill="D9E2F3" w:themeFill="accent1" w:themeFillTint="33"/>
          </w:tcPr>
          <w:p w14:paraId="652DA22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Teaching &amp; Core Learning</w:t>
            </w:r>
          </w:p>
        </w:tc>
        <w:tc>
          <w:tcPr>
            <w:tcW w:w="9356" w:type="dxa"/>
          </w:tcPr>
          <w:p w14:paraId="22B3913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Differentaited task on Google Classroom: </w:t>
            </w:r>
          </w:p>
          <w:p w14:paraId="5DD67791"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highlight w:val="green"/>
                <w:lang w:val="cy-GB"/>
              </w:rPr>
              <w:t>HA:</w:t>
            </w:r>
            <w:r w:rsidRPr="00FB28C4">
              <w:rPr>
                <w:rFonts w:asciiTheme="minorHAnsi" w:hAnsiTheme="minorHAnsi" w:cstheme="minorHAnsi"/>
                <w:lang w:val="cy-GB"/>
              </w:rPr>
              <w:t xml:space="preserve"> </w:t>
            </w:r>
          </w:p>
          <w:p w14:paraId="07B5E34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Task 1: The pupils will need to use one small container to fill a variety of larger ocntainers. The pupils could use a yoghurt pot or any other small container. The pupils will need to ensure that they fill the containers so that they are full. The pupils have 5 containers to fill. </w:t>
            </w:r>
          </w:p>
          <w:p w14:paraId="67DDAA7B" w14:textId="77777777" w:rsidR="00D92C85" w:rsidRPr="00FB28C4" w:rsidRDefault="00D92C85" w:rsidP="004817B3">
            <w:pPr>
              <w:rPr>
                <w:rFonts w:asciiTheme="minorHAnsi" w:hAnsiTheme="minorHAnsi" w:cstheme="minorHAnsi"/>
                <w:lang w:val="cy-GB"/>
              </w:rPr>
            </w:pPr>
          </w:p>
          <w:p w14:paraId="3DE222A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Follow up questions: Which container has the largest capacity? Which container has the smallest capacity? Put the containers in order from the one that holds the most amount to the least. </w:t>
            </w:r>
          </w:p>
          <w:p w14:paraId="27581EB6" w14:textId="77777777" w:rsidR="00D92C85" w:rsidRPr="00FB28C4" w:rsidRDefault="00D92C85" w:rsidP="004817B3">
            <w:pPr>
              <w:rPr>
                <w:rFonts w:asciiTheme="minorHAnsi" w:hAnsiTheme="minorHAnsi" w:cstheme="minorHAnsi"/>
                <w:lang w:val="cy-GB"/>
              </w:rPr>
            </w:pPr>
          </w:p>
          <w:p w14:paraId="7A9EEEE0"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Task 2 challenge: Can you find a container that holds 8 smaller containers? What container? </w:t>
            </w:r>
          </w:p>
          <w:p w14:paraId="3E3F0182"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you find a container that holds 10 smaller containers? What container? </w:t>
            </w:r>
          </w:p>
          <w:p w14:paraId="1229B511"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you find a container that holds 12 smaller containers? What container? </w:t>
            </w:r>
          </w:p>
          <w:p w14:paraId="651402AC"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you find a container that holds 15 smaller containers? What container? </w:t>
            </w:r>
          </w:p>
          <w:p w14:paraId="4BB774D9" w14:textId="77777777" w:rsidR="00D92C85" w:rsidRPr="00FB28C4" w:rsidRDefault="00D92C85" w:rsidP="004817B3">
            <w:pPr>
              <w:rPr>
                <w:rFonts w:asciiTheme="minorHAnsi" w:hAnsiTheme="minorHAnsi" w:cstheme="minorHAnsi"/>
                <w:lang w:val="cy-GB"/>
              </w:rPr>
            </w:pPr>
          </w:p>
          <w:p w14:paraId="580A860B"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Take a picture and upload them to jit. </w:t>
            </w:r>
          </w:p>
          <w:p w14:paraId="26C52C57" w14:textId="77777777" w:rsidR="00D92C85" w:rsidRPr="00FB28C4" w:rsidRDefault="00D92C85" w:rsidP="004817B3">
            <w:pPr>
              <w:rPr>
                <w:rFonts w:asciiTheme="minorHAnsi" w:hAnsiTheme="minorHAnsi" w:cstheme="minorHAnsi"/>
                <w:lang w:val="cy-GB"/>
              </w:rPr>
            </w:pPr>
          </w:p>
          <w:p w14:paraId="7542BEFF"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highlight w:val="yellow"/>
                <w:lang w:val="cy-GB"/>
              </w:rPr>
              <w:t>MA:</w:t>
            </w:r>
            <w:r w:rsidRPr="00FB28C4">
              <w:rPr>
                <w:rFonts w:asciiTheme="minorHAnsi" w:hAnsiTheme="minorHAnsi" w:cstheme="minorHAnsi"/>
                <w:lang w:val="cy-GB"/>
              </w:rPr>
              <w:t xml:space="preserve"> </w:t>
            </w:r>
          </w:p>
          <w:p w14:paraId="1CA6421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Task 1: The pupils will need to use one small container to fill a variety of larger ocntainers. The pupils could use a yoghurt pot or any other small container. The pupils will need to ensure that they fill the containers so that they are full. The pupils have 4 containers to fill.</w:t>
            </w:r>
          </w:p>
          <w:p w14:paraId="31420CCD" w14:textId="77777777" w:rsidR="00D92C85" w:rsidRPr="00FB28C4" w:rsidRDefault="00D92C85" w:rsidP="004817B3">
            <w:pPr>
              <w:rPr>
                <w:rFonts w:asciiTheme="minorHAnsi" w:hAnsiTheme="minorHAnsi" w:cstheme="minorHAnsi"/>
                <w:lang w:val="cy-GB"/>
              </w:rPr>
            </w:pPr>
          </w:p>
          <w:p w14:paraId="4DF1E0E6"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Follow up questions: What did you use to measure the capacity? Which container holds the least? Which container holds the most. </w:t>
            </w:r>
          </w:p>
          <w:p w14:paraId="534DBBE2" w14:textId="77777777" w:rsidR="00D92C85" w:rsidRPr="00FB28C4" w:rsidRDefault="00D92C85" w:rsidP="004817B3">
            <w:pPr>
              <w:rPr>
                <w:rFonts w:asciiTheme="minorHAnsi" w:hAnsiTheme="minorHAnsi" w:cstheme="minorHAnsi"/>
                <w:lang w:val="cy-GB"/>
              </w:rPr>
            </w:pPr>
          </w:p>
          <w:p w14:paraId="682DAF41"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Task 2 challenge: Can you find a container that holds 8 smaller containers? What container? </w:t>
            </w:r>
          </w:p>
          <w:p w14:paraId="3BA94EDE"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you find a container that holds 10 smaller containers? What container? </w:t>
            </w:r>
          </w:p>
          <w:p w14:paraId="694376F5"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Can you find a container that holds 12 smaller containers? What container? </w:t>
            </w:r>
          </w:p>
          <w:p w14:paraId="5C378CD0"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Take a picture and upload them to Jit. </w:t>
            </w:r>
          </w:p>
          <w:p w14:paraId="5A21F269" w14:textId="77777777" w:rsidR="00D92C85" w:rsidRPr="00FB28C4" w:rsidRDefault="00D92C85" w:rsidP="004817B3">
            <w:pPr>
              <w:rPr>
                <w:rFonts w:asciiTheme="minorHAnsi" w:hAnsiTheme="minorHAnsi" w:cstheme="minorHAnsi"/>
                <w:lang w:val="cy-GB"/>
              </w:rPr>
            </w:pPr>
          </w:p>
          <w:p w14:paraId="635D80BB"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highlight w:val="red"/>
                <w:lang w:val="cy-GB"/>
              </w:rPr>
              <w:t>LA:</w:t>
            </w:r>
          </w:p>
          <w:p w14:paraId="152076EE"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lastRenderedPageBreak/>
              <w:t xml:space="preserve">The pupils will need to use the different small containers that I have listed on their Jit tasks, to fill one large container of their choice e.g. milk bottle, jug. The pupils will need to estimate how many of their small containers it will take to fill their larger container. They will then check this by counting how many small containers it takes to fill. </w:t>
            </w:r>
          </w:p>
          <w:p w14:paraId="197F38A4" w14:textId="77777777" w:rsidR="00D92C85" w:rsidRPr="00FB28C4" w:rsidRDefault="00D92C85" w:rsidP="004817B3">
            <w:pPr>
              <w:rPr>
                <w:rFonts w:asciiTheme="minorHAnsi" w:hAnsiTheme="minorHAnsi" w:cstheme="minorHAnsi"/>
                <w:lang w:val="cy-GB"/>
              </w:rPr>
            </w:pPr>
          </w:p>
          <w:p w14:paraId="40ACBD8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Follow up questions: What did you use for your large container? </w:t>
            </w:r>
          </w:p>
          <w:p w14:paraId="3DF0991F"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 xml:space="preserve">What one of your measuring containers had the highest total capacity? Why? </w:t>
            </w:r>
          </w:p>
          <w:p w14:paraId="522F1E5D"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Which of your measuring containers had the lowest total capacity? Why?</w:t>
            </w:r>
          </w:p>
        </w:tc>
      </w:tr>
      <w:tr w:rsidR="00D92C85" w:rsidRPr="00FB28C4" w14:paraId="64A74B09" w14:textId="77777777" w:rsidTr="00D92C85">
        <w:tc>
          <w:tcPr>
            <w:tcW w:w="851" w:type="dxa"/>
            <w:shd w:val="clear" w:color="auto" w:fill="D9E2F3" w:themeFill="accent1" w:themeFillTint="33"/>
          </w:tcPr>
          <w:p w14:paraId="23B73250"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lastRenderedPageBreak/>
              <w:t>Plenary</w:t>
            </w:r>
          </w:p>
          <w:p w14:paraId="4611DC09" w14:textId="77777777" w:rsidR="00D92C85" w:rsidRPr="00FB28C4" w:rsidRDefault="00D92C85" w:rsidP="004817B3">
            <w:pPr>
              <w:rPr>
                <w:rFonts w:asciiTheme="minorHAnsi" w:hAnsiTheme="minorHAnsi" w:cstheme="minorHAnsi"/>
                <w:lang w:val="cy-GB"/>
              </w:rPr>
            </w:pPr>
          </w:p>
        </w:tc>
        <w:tc>
          <w:tcPr>
            <w:tcW w:w="9356" w:type="dxa"/>
          </w:tcPr>
          <w:p w14:paraId="36332F38" w14:textId="77777777" w:rsidR="00D92C85" w:rsidRPr="00FB28C4" w:rsidRDefault="00D92C85" w:rsidP="004817B3">
            <w:pPr>
              <w:rPr>
                <w:rFonts w:asciiTheme="minorHAnsi" w:hAnsiTheme="minorHAnsi" w:cstheme="minorHAnsi"/>
                <w:lang w:val="cy-GB"/>
              </w:rPr>
            </w:pPr>
            <w:r w:rsidRPr="00FB28C4">
              <w:rPr>
                <w:rFonts w:asciiTheme="minorHAnsi" w:hAnsiTheme="minorHAnsi" w:cstheme="minorHAnsi"/>
                <w:lang w:val="cy-GB"/>
              </w:rPr>
              <w:t>The pupils will need to take pictures of their containers for the challange task.</w:t>
            </w:r>
          </w:p>
        </w:tc>
      </w:tr>
    </w:tbl>
    <w:p w14:paraId="00F6945B" w14:textId="77777777" w:rsidR="00D92C85" w:rsidRPr="00FB28C4" w:rsidRDefault="00D92C85" w:rsidP="00D92C85">
      <w:pPr>
        <w:rPr>
          <w:rFonts w:asciiTheme="minorHAnsi" w:hAnsiTheme="minorHAnsi" w:cstheme="minorHAnsi"/>
        </w:rPr>
      </w:pPr>
    </w:p>
    <w:p w14:paraId="0EA612BF" w14:textId="77777777" w:rsidR="00D92C85" w:rsidRPr="00FB28C4" w:rsidRDefault="00D92C85" w:rsidP="00D92C85">
      <w:pPr>
        <w:pStyle w:val="Heading1"/>
        <w:rPr>
          <w:rFonts w:asciiTheme="minorHAnsi" w:hAnsiTheme="minorHAnsi" w:cstheme="minorHAnsi"/>
          <w:sz w:val="24"/>
          <w:szCs w:val="24"/>
        </w:rPr>
      </w:pPr>
    </w:p>
    <w:p w14:paraId="0EBD72CB" w14:textId="3CC24659" w:rsidR="00D92C85" w:rsidRPr="00FB28C4" w:rsidRDefault="00D92C85">
      <w:pPr>
        <w:rPr>
          <w:rFonts w:asciiTheme="minorHAnsi" w:hAnsiTheme="minorHAnsi" w:cstheme="minorHAnsi"/>
        </w:rPr>
      </w:pPr>
    </w:p>
    <w:p w14:paraId="04119A5B" w14:textId="325B3641" w:rsidR="00D92C85" w:rsidRPr="00FB28C4" w:rsidRDefault="00D92C85">
      <w:pPr>
        <w:rPr>
          <w:rFonts w:asciiTheme="minorHAnsi" w:hAnsiTheme="minorHAnsi" w:cstheme="minorHAnsi"/>
        </w:rPr>
      </w:pPr>
    </w:p>
    <w:p w14:paraId="703D20FF" w14:textId="7427B81E" w:rsidR="00D92C85" w:rsidRPr="00FB28C4" w:rsidRDefault="00D92C85">
      <w:pPr>
        <w:rPr>
          <w:rFonts w:asciiTheme="minorHAnsi" w:hAnsiTheme="minorHAnsi" w:cstheme="minorHAnsi"/>
        </w:rPr>
      </w:pPr>
    </w:p>
    <w:p w14:paraId="32CF3CE1" w14:textId="535F3F75" w:rsidR="00D92C85" w:rsidRPr="00FB28C4" w:rsidRDefault="00D92C85">
      <w:pPr>
        <w:rPr>
          <w:rFonts w:asciiTheme="minorHAnsi" w:hAnsiTheme="minorHAnsi" w:cstheme="minorHAnsi"/>
        </w:rPr>
      </w:pPr>
    </w:p>
    <w:p w14:paraId="08123C6E" w14:textId="3EA50208" w:rsidR="00D92C85" w:rsidRPr="00FB28C4" w:rsidRDefault="00D92C85">
      <w:pPr>
        <w:rPr>
          <w:rFonts w:asciiTheme="minorHAnsi" w:hAnsiTheme="minorHAnsi" w:cstheme="minorHAnsi"/>
        </w:rPr>
      </w:pPr>
    </w:p>
    <w:p w14:paraId="5B4BBDFA" w14:textId="03C40E32" w:rsidR="00D92C85" w:rsidRPr="00FB28C4" w:rsidRDefault="00D92C85">
      <w:pPr>
        <w:rPr>
          <w:rFonts w:asciiTheme="minorHAnsi" w:hAnsiTheme="minorHAnsi" w:cstheme="minorHAnsi"/>
        </w:rPr>
      </w:pPr>
    </w:p>
    <w:p w14:paraId="136136A2" w14:textId="7479A29B" w:rsidR="00D92C85" w:rsidRDefault="00D92C85">
      <w:pPr>
        <w:rPr>
          <w:rFonts w:asciiTheme="minorHAnsi" w:hAnsiTheme="minorHAnsi" w:cstheme="minorHAnsi"/>
        </w:rPr>
      </w:pPr>
    </w:p>
    <w:p w14:paraId="79601735" w14:textId="766732AE" w:rsidR="00FB28C4" w:rsidRDefault="00FB28C4">
      <w:pPr>
        <w:rPr>
          <w:rFonts w:asciiTheme="minorHAnsi" w:hAnsiTheme="minorHAnsi" w:cstheme="minorHAnsi"/>
        </w:rPr>
      </w:pPr>
    </w:p>
    <w:p w14:paraId="701022BC" w14:textId="36118B4C" w:rsidR="00FB28C4" w:rsidRDefault="00FB28C4">
      <w:pPr>
        <w:rPr>
          <w:rFonts w:asciiTheme="minorHAnsi" w:hAnsiTheme="minorHAnsi" w:cstheme="minorHAnsi"/>
        </w:rPr>
      </w:pPr>
    </w:p>
    <w:p w14:paraId="5A19A5F8" w14:textId="25010040" w:rsidR="00FB28C4" w:rsidRDefault="00FB28C4">
      <w:pPr>
        <w:rPr>
          <w:rFonts w:asciiTheme="minorHAnsi" w:hAnsiTheme="minorHAnsi" w:cstheme="minorHAnsi"/>
        </w:rPr>
      </w:pPr>
    </w:p>
    <w:p w14:paraId="327352F8" w14:textId="0D42C505" w:rsidR="00FB28C4" w:rsidRDefault="00FB28C4">
      <w:pPr>
        <w:rPr>
          <w:rFonts w:asciiTheme="minorHAnsi" w:hAnsiTheme="minorHAnsi" w:cstheme="minorHAnsi"/>
        </w:rPr>
      </w:pPr>
    </w:p>
    <w:p w14:paraId="558D0AE3" w14:textId="1EE7778A" w:rsidR="00FB28C4" w:rsidRDefault="00FB28C4">
      <w:pPr>
        <w:rPr>
          <w:rFonts w:asciiTheme="minorHAnsi" w:hAnsiTheme="minorHAnsi" w:cstheme="minorHAnsi"/>
        </w:rPr>
      </w:pPr>
    </w:p>
    <w:p w14:paraId="30E1B124" w14:textId="5D557AE8" w:rsidR="00FB28C4" w:rsidRDefault="00FB28C4">
      <w:pPr>
        <w:rPr>
          <w:rFonts w:asciiTheme="minorHAnsi" w:hAnsiTheme="minorHAnsi" w:cstheme="minorHAnsi"/>
        </w:rPr>
      </w:pPr>
    </w:p>
    <w:p w14:paraId="33590567" w14:textId="79310234" w:rsidR="00FB28C4" w:rsidRDefault="00FB28C4">
      <w:pPr>
        <w:rPr>
          <w:rFonts w:asciiTheme="minorHAnsi" w:hAnsiTheme="minorHAnsi" w:cstheme="minorHAnsi"/>
        </w:rPr>
      </w:pPr>
    </w:p>
    <w:p w14:paraId="682E7129" w14:textId="58B81DDD" w:rsidR="00FB28C4" w:rsidRDefault="00FB28C4">
      <w:pPr>
        <w:rPr>
          <w:rFonts w:asciiTheme="minorHAnsi" w:hAnsiTheme="minorHAnsi" w:cstheme="minorHAnsi"/>
        </w:rPr>
      </w:pPr>
    </w:p>
    <w:p w14:paraId="2A5E9DAC" w14:textId="0AD3A907" w:rsidR="00FB28C4" w:rsidRDefault="00FB28C4">
      <w:pPr>
        <w:rPr>
          <w:rFonts w:asciiTheme="minorHAnsi" w:hAnsiTheme="minorHAnsi" w:cstheme="minorHAnsi"/>
        </w:rPr>
      </w:pPr>
    </w:p>
    <w:p w14:paraId="75082757" w14:textId="54DA1E7A" w:rsidR="00FB28C4" w:rsidRDefault="00FB28C4">
      <w:pPr>
        <w:rPr>
          <w:rFonts w:asciiTheme="minorHAnsi" w:hAnsiTheme="minorHAnsi" w:cstheme="minorHAnsi"/>
        </w:rPr>
      </w:pPr>
    </w:p>
    <w:p w14:paraId="4ED0217C" w14:textId="21A172DB" w:rsidR="00FB28C4" w:rsidRDefault="00FB28C4">
      <w:pPr>
        <w:rPr>
          <w:rFonts w:asciiTheme="minorHAnsi" w:hAnsiTheme="minorHAnsi" w:cstheme="minorHAnsi"/>
        </w:rPr>
      </w:pPr>
    </w:p>
    <w:p w14:paraId="49C0091C" w14:textId="672A50EF" w:rsidR="00FB28C4" w:rsidRDefault="00FB28C4">
      <w:pPr>
        <w:rPr>
          <w:rFonts w:asciiTheme="minorHAnsi" w:hAnsiTheme="minorHAnsi" w:cstheme="minorHAnsi"/>
        </w:rPr>
      </w:pPr>
    </w:p>
    <w:p w14:paraId="5D6FD1E4" w14:textId="25D3F557" w:rsidR="00FB28C4" w:rsidRDefault="00FB28C4">
      <w:pPr>
        <w:rPr>
          <w:rFonts w:asciiTheme="minorHAnsi" w:hAnsiTheme="minorHAnsi" w:cstheme="minorHAnsi"/>
        </w:rPr>
      </w:pPr>
    </w:p>
    <w:p w14:paraId="4F77D875" w14:textId="43B7CFC7" w:rsidR="00FB28C4" w:rsidRDefault="00FB28C4">
      <w:pPr>
        <w:rPr>
          <w:rFonts w:asciiTheme="minorHAnsi" w:hAnsiTheme="minorHAnsi" w:cstheme="minorHAnsi"/>
        </w:rPr>
      </w:pPr>
    </w:p>
    <w:p w14:paraId="7DAAE5DF" w14:textId="2041A163" w:rsidR="00FB28C4" w:rsidRDefault="00FB28C4">
      <w:pPr>
        <w:rPr>
          <w:rFonts w:asciiTheme="minorHAnsi" w:hAnsiTheme="minorHAnsi" w:cstheme="minorHAnsi"/>
        </w:rPr>
      </w:pPr>
    </w:p>
    <w:p w14:paraId="10D912BB" w14:textId="72B05983" w:rsidR="00FB28C4" w:rsidRDefault="00FB28C4">
      <w:pPr>
        <w:rPr>
          <w:rFonts w:asciiTheme="minorHAnsi" w:hAnsiTheme="minorHAnsi" w:cstheme="minorHAnsi"/>
        </w:rPr>
      </w:pPr>
    </w:p>
    <w:p w14:paraId="7266DEAA" w14:textId="6F790522" w:rsidR="00FB28C4" w:rsidRDefault="00FB28C4">
      <w:pPr>
        <w:rPr>
          <w:rFonts w:asciiTheme="minorHAnsi" w:hAnsiTheme="minorHAnsi" w:cstheme="minorHAnsi"/>
        </w:rPr>
      </w:pPr>
    </w:p>
    <w:p w14:paraId="10C6E06A" w14:textId="389C0E1C" w:rsidR="00FB28C4" w:rsidRDefault="00FB28C4">
      <w:pPr>
        <w:rPr>
          <w:rFonts w:asciiTheme="minorHAnsi" w:hAnsiTheme="minorHAnsi" w:cstheme="minorHAnsi"/>
        </w:rPr>
      </w:pPr>
    </w:p>
    <w:p w14:paraId="55D62C93" w14:textId="1478EC88" w:rsidR="00FB28C4" w:rsidRDefault="00FB28C4">
      <w:pPr>
        <w:rPr>
          <w:rFonts w:asciiTheme="minorHAnsi" w:hAnsiTheme="minorHAnsi" w:cstheme="minorHAnsi"/>
        </w:rPr>
      </w:pPr>
    </w:p>
    <w:p w14:paraId="7E16CACF" w14:textId="4B6F6A40" w:rsidR="00FB28C4" w:rsidRDefault="00FB28C4">
      <w:pPr>
        <w:rPr>
          <w:rFonts w:asciiTheme="minorHAnsi" w:hAnsiTheme="minorHAnsi" w:cstheme="minorHAnsi"/>
        </w:rPr>
      </w:pPr>
    </w:p>
    <w:p w14:paraId="0C4BE741" w14:textId="56F35F76" w:rsidR="00FB28C4" w:rsidRDefault="00FB28C4">
      <w:pPr>
        <w:rPr>
          <w:rFonts w:asciiTheme="minorHAnsi" w:hAnsiTheme="minorHAnsi" w:cstheme="minorHAnsi"/>
        </w:rPr>
      </w:pPr>
    </w:p>
    <w:p w14:paraId="51A20A35" w14:textId="506E7303" w:rsidR="00FB28C4" w:rsidRDefault="00FB28C4">
      <w:pPr>
        <w:rPr>
          <w:rFonts w:asciiTheme="minorHAnsi" w:hAnsiTheme="minorHAnsi" w:cstheme="minorHAnsi"/>
        </w:rPr>
      </w:pPr>
    </w:p>
    <w:p w14:paraId="383F192D" w14:textId="644BC08D" w:rsidR="00FB28C4" w:rsidRDefault="00FB28C4">
      <w:pPr>
        <w:rPr>
          <w:rFonts w:asciiTheme="minorHAnsi" w:hAnsiTheme="minorHAnsi" w:cstheme="minorHAnsi"/>
        </w:rPr>
      </w:pPr>
    </w:p>
    <w:p w14:paraId="4926C600" w14:textId="6F86D39A" w:rsidR="000B23DF" w:rsidRDefault="000B23DF">
      <w:pPr>
        <w:rPr>
          <w:rFonts w:asciiTheme="minorHAnsi" w:hAnsiTheme="minorHAnsi" w:cstheme="minorHAnsi"/>
        </w:rPr>
      </w:pPr>
    </w:p>
    <w:p w14:paraId="2270A07A" w14:textId="55C92097" w:rsidR="000B23DF" w:rsidRDefault="000B23DF">
      <w:pPr>
        <w:rPr>
          <w:rFonts w:asciiTheme="minorHAnsi" w:hAnsiTheme="minorHAnsi" w:cstheme="minorHAnsi"/>
        </w:rPr>
      </w:pPr>
    </w:p>
    <w:p w14:paraId="1FF42A82" w14:textId="750F750C" w:rsidR="000B23DF" w:rsidRDefault="000B23DF">
      <w:pPr>
        <w:rPr>
          <w:rFonts w:asciiTheme="minorHAnsi" w:hAnsiTheme="minorHAnsi" w:cstheme="minorHAnsi"/>
        </w:rPr>
      </w:pPr>
    </w:p>
    <w:p w14:paraId="6D0A338F" w14:textId="77777777" w:rsidR="000B23DF" w:rsidRDefault="000B23DF">
      <w:pPr>
        <w:rPr>
          <w:rFonts w:asciiTheme="minorHAnsi" w:hAnsiTheme="minorHAnsi" w:cstheme="minorHAnsi"/>
        </w:rPr>
      </w:pPr>
    </w:p>
    <w:p w14:paraId="3CE4DD17" w14:textId="77777777" w:rsidR="00FB28C4" w:rsidRPr="00FB28C4" w:rsidRDefault="00FB28C4">
      <w:pPr>
        <w:rPr>
          <w:rFonts w:asciiTheme="minorHAnsi" w:hAnsiTheme="minorHAnsi" w:cstheme="minorHAnsi"/>
        </w:rPr>
      </w:pPr>
    </w:p>
    <w:p w14:paraId="3E05FB76" w14:textId="068CA3C7" w:rsidR="00D92C85" w:rsidRPr="00FB28C4" w:rsidRDefault="00D92C85">
      <w:pPr>
        <w:rPr>
          <w:rFonts w:asciiTheme="minorHAnsi" w:hAnsiTheme="minorHAnsi" w:cstheme="minorHAnsi"/>
        </w:rPr>
      </w:pPr>
    </w:p>
    <w:p w14:paraId="5C73CED3" w14:textId="544A20FC" w:rsidR="00D92C85" w:rsidRPr="00FB28C4" w:rsidRDefault="00D92C85">
      <w:pPr>
        <w:rPr>
          <w:rFonts w:asciiTheme="minorHAnsi" w:hAnsiTheme="minorHAnsi" w:cstheme="minorHAnsi"/>
        </w:rPr>
      </w:pPr>
      <w:r w:rsidRPr="00FB28C4">
        <w:rPr>
          <w:rFonts w:asciiTheme="minorHAnsi" w:hAnsiTheme="minorHAnsi" w:cstheme="minorHAnsi"/>
        </w:rPr>
        <w:lastRenderedPageBreak/>
        <w:t>Appendix 4</w:t>
      </w:r>
    </w:p>
    <w:p w14:paraId="7A0F56CA" w14:textId="77777777" w:rsidR="00462262" w:rsidRPr="00FB28C4" w:rsidRDefault="00462262" w:rsidP="00462262">
      <w:pPr>
        <w:rPr>
          <w:rFonts w:asciiTheme="minorHAnsi" w:hAnsiTheme="minorHAnsi" w:cstheme="minorHAnsi"/>
          <w:lang w:val="cy-GB"/>
        </w:rPr>
      </w:pPr>
    </w:p>
    <w:tbl>
      <w:tblPr>
        <w:tblStyle w:val="TableGrid"/>
        <w:tblW w:w="10490" w:type="dxa"/>
        <w:tblInd w:w="-714" w:type="dxa"/>
        <w:tblLook w:val="04A0" w:firstRow="1" w:lastRow="0" w:firstColumn="1" w:lastColumn="0" w:noHBand="0" w:noVBand="1"/>
      </w:tblPr>
      <w:tblGrid>
        <w:gridCol w:w="2608"/>
        <w:gridCol w:w="4193"/>
        <w:gridCol w:w="803"/>
        <w:gridCol w:w="2886"/>
      </w:tblGrid>
      <w:tr w:rsidR="00462262" w:rsidRPr="00FB28C4" w14:paraId="27890689" w14:textId="77777777" w:rsidTr="00462262">
        <w:tc>
          <w:tcPr>
            <w:tcW w:w="2608" w:type="dxa"/>
            <w:shd w:val="clear" w:color="auto" w:fill="D9E2F3" w:themeFill="accent1" w:themeFillTint="33"/>
          </w:tcPr>
          <w:p w14:paraId="39817B58"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Student-teacher</w:t>
            </w:r>
          </w:p>
        </w:tc>
        <w:tc>
          <w:tcPr>
            <w:tcW w:w="4193" w:type="dxa"/>
          </w:tcPr>
          <w:p w14:paraId="3765B177"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Teigan Wray</w:t>
            </w:r>
          </w:p>
          <w:p w14:paraId="5355FB8B" w14:textId="77777777" w:rsidR="00462262" w:rsidRPr="00FB28C4" w:rsidRDefault="00462262" w:rsidP="004817B3">
            <w:pPr>
              <w:rPr>
                <w:rFonts w:asciiTheme="minorHAnsi" w:hAnsiTheme="minorHAnsi" w:cstheme="minorHAnsi"/>
                <w:lang w:val="cy-GB"/>
              </w:rPr>
            </w:pPr>
          </w:p>
        </w:tc>
        <w:tc>
          <w:tcPr>
            <w:tcW w:w="803" w:type="dxa"/>
            <w:shd w:val="clear" w:color="auto" w:fill="D9E2F3" w:themeFill="accent1" w:themeFillTint="33"/>
          </w:tcPr>
          <w:p w14:paraId="249FF11E"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Class:</w:t>
            </w:r>
          </w:p>
        </w:tc>
        <w:tc>
          <w:tcPr>
            <w:tcW w:w="2886" w:type="dxa"/>
          </w:tcPr>
          <w:p w14:paraId="26F1DBC6"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Year 2</w:t>
            </w:r>
          </w:p>
        </w:tc>
      </w:tr>
      <w:tr w:rsidR="00462262" w:rsidRPr="00FB28C4" w14:paraId="0985332A" w14:textId="77777777" w:rsidTr="00462262">
        <w:tc>
          <w:tcPr>
            <w:tcW w:w="2608" w:type="dxa"/>
            <w:shd w:val="clear" w:color="auto" w:fill="D9E2F3" w:themeFill="accent1" w:themeFillTint="33"/>
          </w:tcPr>
          <w:p w14:paraId="4ECC73CF"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AoLE/Subject</w:t>
            </w:r>
          </w:p>
        </w:tc>
        <w:tc>
          <w:tcPr>
            <w:tcW w:w="4193" w:type="dxa"/>
          </w:tcPr>
          <w:p w14:paraId="1483B554"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Mathematical Development</w:t>
            </w:r>
          </w:p>
        </w:tc>
        <w:tc>
          <w:tcPr>
            <w:tcW w:w="803" w:type="dxa"/>
            <w:shd w:val="clear" w:color="auto" w:fill="D9E2F3" w:themeFill="accent1" w:themeFillTint="33"/>
          </w:tcPr>
          <w:p w14:paraId="1BD004ED"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Date:</w:t>
            </w:r>
          </w:p>
        </w:tc>
        <w:tc>
          <w:tcPr>
            <w:tcW w:w="2886" w:type="dxa"/>
          </w:tcPr>
          <w:p w14:paraId="1659AE6C"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11.2.21</w:t>
            </w:r>
          </w:p>
        </w:tc>
      </w:tr>
      <w:tr w:rsidR="00462262" w:rsidRPr="00FB28C4" w14:paraId="73517EBB" w14:textId="77777777" w:rsidTr="00462262">
        <w:tc>
          <w:tcPr>
            <w:tcW w:w="2608" w:type="dxa"/>
            <w:shd w:val="clear" w:color="auto" w:fill="D9E2F3" w:themeFill="accent1" w:themeFillTint="33"/>
          </w:tcPr>
          <w:p w14:paraId="56088223"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Lesson Focus:</w:t>
            </w:r>
          </w:p>
        </w:tc>
        <w:tc>
          <w:tcPr>
            <w:tcW w:w="7882" w:type="dxa"/>
            <w:gridSpan w:val="3"/>
          </w:tcPr>
          <w:p w14:paraId="1F75552E"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Capacity</w:t>
            </w:r>
          </w:p>
        </w:tc>
      </w:tr>
      <w:tr w:rsidR="00462262" w:rsidRPr="00FB28C4" w14:paraId="533F3F9B" w14:textId="77777777" w:rsidTr="00462262">
        <w:tc>
          <w:tcPr>
            <w:tcW w:w="2608" w:type="dxa"/>
            <w:shd w:val="clear" w:color="auto" w:fill="D9E2F3" w:themeFill="accent1" w:themeFillTint="33"/>
          </w:tcPr>
          <w:p w14:paraId="1877AE8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Relevant/meaningful links to:</w:t>
            </w:r>
          </w:p>
          <w:p w14:paraId="426FBF78"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Curriculum </w:t>
            </w:r>
          </w:p>
          <w:p w14:paraId="5411488B" w14:textId="77777777" w:rsidR="00462262" w:rsidRPr="00FB28C4" w:rsidRDefault="00462262" w:rsidP="004817B3">
            <w:pPr>
              <w:rPr>
                <w:rFonts w:asciiTheme="minorHAnsi" w:hAnsiTheme="minorHAnsi" w:cstheme="minorHAnsi"/>
                <w:color w:val="FF0000"/>
                <w:lang w:val="cy-GB"/>
              </w:rPr>
            </w:pPr>
            <w:r w:rsidRPr="00FB28C4">
              <w:rPr>
                <w:rFonts w:asciiTheme="minorHAnsi" w:hAnsiTheme="minorHAnsi" w:cstheme="minorHAnsi"/>
                <w:color w:val="FF0000"/>
                <w:lang w:val="cy-GB"/>
              </w:rPr>
              <w:t>&amp;</w:t>
            </w:r>
          </w:p>
          <w:p w14:paraId="3618D031"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Cross-curricular responsibilities</w:t>
            </w:r>
          </w:p>
          <w:p w14:paraId="70F7BD84" w14:textId="77777777" w:rsidR="00462262" w:rsidRPr="00FB28C4" w:rsidRDefault="00462262" w:rsidP="004817B3">
            <w:pPr>
              <w:rPr>
                <w:rFonts w:asciiTheme="minorHAnsi" w:hAnsiTheme="minorHAnsi" w:cstheme="minorHAnsi"/>
                <w:lang w:val="cy-GB"/>
              </w:rPr>
            </w:pPr>
          </w:p>
        </w:tc>
        <w:tc>
          <w:tcPr>
            <w:tcW w:w="7882" w:type="dxa"/>
            <w:gridSpan w:val="3"/>
          </w:tcPr>
          <w:p w14:paraId="6B2E695C"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Mathematical Development: </w:t>
            </w:r>
          </w:p>
          <w:p w14:paraId="6E8CEABA" w14:textId="77777777" w:rsidR="00462262" w:rsidRPr="00FB28C4" w:rsidRDefault="00462262" w:rsidP="00462262">
            <w:pPr>
              <w:pStyle w:val="ListParagraph"/>
              <w:numPr>
                <w:ilvl w:val="0"/>
                <w:numId w:val="4"/>
              </w:numPr>
              <w:rPr>
                <w:rFonts w:cstheme="minorHAnsi"/>
              </w:rPr>
            </w:pPr>
            <w:r w:rsidRPr="00FB28C4">
              <w:rPr>
                <w:rFonts w:cstheme="minorHAnsi"/>
              </w:rPr>
              <w:t>use non-standard units to measure capacity</w:t>
            </w:r>
          </w:p>
          <w:p w14:paraId="2F15C899" w14:textId="77777777" w:rsidR="00462262" w:rsidRPr="00FB28C4" w:rsidRDefault="00462262" w:rsidP="00462262">
            <w:pPr>
              <w:pStyle w:val="ListParagraph"/>
              <w:numPr>
                <w:ilvl w:val="0"/>
                <w:numId w:val="4"/>
              </w:numPr>
              <w:rPr>
                <w:rFonts w:cstheme="minorHAnsi"/>
              </w:rPr>
            </w:pPr>
            <w:r w:rsidRPr="00FB28C4">
              <w:rPr>
                <w:rFonts w:cstheme="minorHAnsi"/>
                <w:color w:val="21211E"/>
              </w:rPr>
              <w:t>make a sensible estimate of a number of objects that can be checked by counting</w:t>
            </w:r>
          </w:p>
          <w:p w14:paraId="71BD6621" w14:textId="77777777" w:rsidR="00462262" w:rsidRPr="00FB28C4" w:rsidRDefault="00462262" w:rsidP="00462262">
            <w:pPr>
              <w:pStyle w:val="ListParagraph"/>
              <w:numPr>
                <w:ilvl w:val="0"/>
                <w:numId w:val="4"/>
              </w:numPr>
              <w:rPr>
                <w:rFonts w:cstheme="minorHAnsi"/>
              </w:rPr>
            </w:pPr>
            <w:r w:rsidRPr="00FB28C4">
              <w:rPr>
                <w:rFonts w:cstheme="minorHAnsi"/>
                <w:b/>
                <w:bCs/>
                <w:color w:val="21211E"/>
              </w:rPr>
              <w:t xml:space="preserve">make a sensible estimate of measurement of capacity that can be checked using non-standard measures </w:t>
            </w:r>
          </w:p>
          <w:p w14:paraId="0A03E3F2" w14:textId="77777777" w:rsidR="00462262" w:rsidRPr="00FB28C4" w:rsidRDefault="00462262" w:rsidP="00462262">
            <w:pPr>
              <w:pStyle w:val="ListParagraph"/>
              <w:numPr>
                <w:ilvl w:val="0"/>
                <w:numId w:val="4"/>
              </w:numPr>
              <w:rPr>
                <w:rFonts w:cstheme="minorHAnsi"/>
              </w:rPr>
            </w:pPr>
            <w:r w:rsidRPr="00FB28C4">
              <w:rPr>
                <w:rFonts w:cstheme="minorHAnsi"/>
              </w:rPr>
              <w:t>use standard units to measure capacity: litres, ml (HA/MA)</w:t>
            </w:r>
          </w:p>
          <w:p w14:paraId="524C7A61" w14:textId="77777777" w:rsidR="00462262" w:rsidRPr="00FB28C4" w:rsidRDefault="00462262" w:rsidP="004817B3">
            <w:pPr>
              <w:rPr>
                <w:rFonts w:asciiTheme="minorHAnsi" w:hAnsiTheme="minorHAnsi" w:cstheme="minorHAnsi"/>
                <w:lang w:val="cy-GB"/>
              </w:rPr>
            </w:pPr>
          </w:p>
          <w:p w14:paraId="5AFFAF4E" w14:textId="77777777" w:rsidR="00462262" w:rsidRPr="00FB28C4" w:rsidRDefault="00462262" w:rsidP="004817B3">
            <w:pPr>
              <w:rPr>
                <w:rFonts w:asciiTheme="minorHAnsi" w:hAnsiTheme="minorHAnsi" w:cstheme="minorHAnsi"/>
              </w:rPr>
            </w:pPr>
            <w:r w:rsidRPr="00FB28C4">
              <w:rPr>
                <w:rFonts w:asciiTheme="minorHAnsi" w:hAnsiTheme="minorHAnsi" w:cstheme="minorHAnsi"/>
              </w:rPr>
              <w:t xml:space="preserve">Language, Literacy and Communication: </w:t>
            </w:r>
          </w:p>
          <w:p w14:paraId="1DF53BE6" w14:textId="77777777" w:rsidR="00462262" w:rsidRPr="00FB28C4" w:rsidRDefault="00462262" w:rsidP="00462262">
            <w:pPr>
              <w:pStyle w:val="ListParagraph"/>
              <w:numPr>
                <w:ilvl w:val="0"/>
                <w:numId w:val="2"/>
              </w:numPr>
              <w:rPr>
                <w:rFonts w:cstheme="minorHAnsi"/>
              </w:rPr>
            </w:pPr>
            <w:r w:rsidRPr="00FB28C4">
              <w:rPr>
                <w:rFonts w:cstheme="minorHAnsi"/>
              </w:rPr>
              <w:t>identify words and pictures on-screen which are related to a topic</w:t>
            </w:r>
          </w:p>
          <w:p w14:paraId="6407A3FE" w14:textId="77777777" w:rsidR="00462262" w:rsidRPr="00FB28C4" w:rsidRDefault="00462262" w:rsidP="00462262">
            <w:pPr>
              <w:pStyle w:val="ListParagraph"/>
              <w:numPr>
                <w:ilvl w:val="0"/>
                <w:numId w:val="2"/>
              </w:numPr>
              <w:rPr>
                <w:rFonts w:cstheme="minorHAnsi"/>
              </w:rPr>
            </w:pPr>
            <w:r w:rsidRPr="00FB28C4">
              <w:rPr>
                <w:rFonts w:cstheme="minorHAnsi"/>
              </w:rPr>
              <w:t>Select words to compose writing on-screen</w:t>
            </w:r>
          </w:p>
          <w:p w14:paraId="142B4561" w14:textId="77777777" w:rsidR="00462262" w:rsidRPr="00FB28C4" w:rsidRDefault="00462262" w:rsidP="004817B3">
            <w:pPr>
              <w:pStyle w:val="ListParagraph"/>
              <w:rPr>
                <w:rFonts w:cstheme="minorHAnsi"/>
              </w:rPr>
            </w:pPr>
          </w:p>
          <w:p w14:paraId="5B11689D" w14:textId="77777777" w:rsidR="00462262" w:rsidRPr="00FB28C4" w:rsidRDefault="00462262" w:rsidP="004817B3">
            <w:pPr>
              <w:rPr>
                <w:rFonts w:asciiTheme="minorHAnsi" w:hAnsiTheme="minorHAnsi" w:cstheme="minorHAnsi"/>
              </w:rPr>
            </w:pPr>
            <w:r w:rsidRPr="00FB28C4">
              <w:rPr>
                <w:rFonts w:asciiTheme="minorHAnsi" w:hAnsiTheme="minorHAnsi" w:cstheme="minorHAnsi"/>
              </w:rPr>
              <w:t>Personal and Social Development, Well-being and Cultural Diversity:</w:t>
            </w:r>
          </w:p>
          <w:p w14:paraId="45E728B9" w14:textId="77777777" w:rsidR="00462262" w:rsidRPr="00FB28C4" w:rsidRDefault="00462262" w:rsidP="00462262">
            <w:pPr>
              <w:pStyle w:val="ListParagraph"/>
              <w:numPr>
                <w:ilvl w:val="0"/>
                <w:numId w:val="2"/>
              </w:numPr>
              <w:rPr>
                <w:rFonts w:cstheme="minorHAnsi"/>
              </w:rPr>
            </w:pPr>
            <w:r w:rsidRPr="00FB28C4">
              <w:rPr>
                <w:rFonts w:cstheme="minorHAnsi"/>
              </w:rPr>
              <w:t>concentrate for lengthening periods</w:t>
            </w:r>
          </w:p>
          <w:p w14:paraId="50122B4E" w14:textId="77777777" w:rsidR="00462262" w:rsidRPr="00FB28C4" w:rsidRDefault="00462262" w:rsidP="00462262">
            <w:pPr>
              <w:pStyle w:val="ListParagraph"/>
              <w:numPr>
                <w:ilvl w:val="0"/>
                <w:numId w:val="2"/>
              </w:numPr>
              <w:rPr>
                <w:rFonts w:cstheme="minorHAnsi"/>
              </w:rPr>
            </w:pPr>
            <w:r w:rsidRPr="00FB28C4">
              <w:rPr>
                <w:rFonts w:cstheme="minorHAnsi"/>
              </w:rPr>
              <w:t>become independent thinkers and learners</w:t>
            </w:r>
          </w:p>
          <w:p w14:paraId="641430F7" w14:textId="77777777" w:rsidR="00462262" w:rsidRPr="00FB28C4" w:rsidRDefault="00462262" w:rsidP="004817B3">
            <w:pPr>
              <w:ind w:left="360"/>
              <w:rPr>
                <w:rFonts w:asciiTheme="minorHAnsi" w:hAnsiTheme="minorHAnsi" w:cstheme="minorHAnsi"/>
              </w:rPr>
            </w:pPr>
          </w:p>
          <w:p w14:paraId="75A76791" w14:textId="77777777" w:rsidR="00462262" w:rsidRPr="00FB28C4" w:rsidRDefault="00462262" w:rsidP="004817B3">
            <w:pPr>
              <w:rPr>
                <w:rFonts w:asciiTheme="minorHAnsi" w:hAnsiTheme="minorHAnsi" w:cstheme="minorHAnsi"/>
              </w:rPr>
            </w:pPr>
            <w:r w:rsidRPr="00FB28C4">
              <w:rPr>
                <w:rFonts w:asciiTheme="minorHAnsi" w:hAnsiTheme="minorHAnsi" w:cstheme="minorHAnsi"/>
              </w:rPr>
              <w:t xml:space="preserve">Knowledge and understanding of the World: </w:t>
            </w:r>
          </w:p>
          <w:p w14:paraId="323D1ED6" w14:textId="77777777" w:rsidR="00462262" w:rsidRPr="00FB28C4" w:rsidRDefault="00462262" w:rsidP="00462262">
            <w:pPr>
              <w:pStyle w:val="ListParagraph"/>
              <w:numPr>
                <w:ilvl w:val="0"/>
                <w:numId w:val="2"/>
              </w:numPr>
              <w:rPr>
                <w:rFonts w:cstheme="minorHAnsi"/>
              </w:rPr>
            </w:pPr>
            <w:r w:rsidRPr="00FB28C4">
              <w:rPr>
                <w:rFonts w:cstheme="minorHAnsi"/>
              </w:rPr>
              <w:t xml:space="preserve">making observations </w:t>
            </w:r>
          </w:p>
          <w:p w14:paraId="6DD4C6A4" w14:textId="77777777" w:rsidR="00462262" w:rsidRPr="00FB28C4" w:rsidRDefault="00462262" w:rsidP="00462262">
            <w:pPr>
              <w:pStyle w:val="ListParagraph"/>
              <w:numPr>
                <w:ilvl w:val="0"/>
                <w:numId w:val="2"/>
              </w:numPr>
              <w:rPr>
                <w:rFonts w:cstheme="minorHAnsi"/>
              </w:rPr>
            </w:pPr>
            <w:r w:rsidRPr="00FB28C4">
              <w:rPr>
                <w:rFonts w:cstheme="minorHAnsi"/>
              </w:rPr>
              <w:t>identifying what they want to find out and how to do it</w:t>
            </w:r>
          </w:p>
          <w:p w14:paraId="16D565AF" w14:textId="77777777" w:rsidR="00462262" w:rsidRPr="00FB28C4" w:rsidRDefault="00462262" w:rsidP="004817B3">
            <w:pPr>
              <w:rPr>
                <w:rFonts w:asciiTheme="minorHAnsi" w:hAnsiTheme="minorHAnsi" w:cstheme="minorHAnsi"/>
              </w:rPr>
            </w:pPr>
          </w:p>
          <w:p w14:paraId="13AAB7D4"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DCF framework: </w:t>
            </w:r>
          </w:p>
          <w:p w14:paraId="175AFDE9" w14:textId="77777777" w:rsidR="00462262" w:rsidRPr="00FB28C4" w:rsidRDefault="00462262" w:rsidP="00462262">
            <w:pPr>
              <w:pStyle w:val="ListParagraph"/>
              <w:numPr>
                <w:ilvl w:val="0"/>
                <w:numId w:val="2"/>
              </w:numPr>
              <w:rPr>
                <w:rFonts w:cstheme="minorHAnsi"/>
                <w:color w:val="1F1F1F"/>
                <w:shd w:val="clear" w:color="auto" w:fill="FFFFFF"/>
              </w:rPr>
            </w:pPr>
            <w:r w:rsidRPr="00FB28C4">
              <w:rPr>
                <w:rFonts w:cstheme="minorHAnsi"/>
                <w:color w:val="1F1F1F"/>
                <w:shd w:val="clear" w:color="auto" w:fill="FFFFFF"/>
              </w:rPr>
              <w:t>use digital devices within a controlled environment, time and context</w:t>
            </w:r>
          </w:p>
          <w:p w14:paraId="18CB8879" w14:textId="77777777" w:rsidR="00462262" w:rsidRPr="00FB28C4" w:rsidRDefault="00462262" w:rsidP="00462262">
            <w:pPr>
              <w:pStyle w:val="ListParagraph"/>
              <w:numPr>
                <w:ilvl w:val="0"/>
                <w:numId w:val="2"/>
              </w:numPr>
              <w:rPr>
                <w:rFonts w:cstheme="minorHAnsi"/>
                <w:color w:val="1F1F1F"/>
                <w:shd w:val="clear" w:color="auto" w:fill="FFFFFF"/>
              </w:rPr>
            </w:pPr>
            <w:r w:rsidRPr="00FB28C4">
              <w:rPr>
                <w:rFonts w:cstheme="minorHAnsi"/>
                <w:color w:val="1F1F1F"/>
                <w:shd w:val="clear" w:color="auto" w:fill="FFFFFF"/>
              </w:rPr>
              <w:t>identify some success criteria in response to questions</w:t>
            </w:r>
          </w:p>
        </w:tc>
      </w:tr>
      <w:tr w:rsidR="00462262" w:rsidRPr="00FB28C4" w14:paraId="16458506" w14:textId="77777777" w:rsidTr="00462262">
        <w:tc>
          <w:tcPr>
            <w:tcW w:w="2608" w:type="dxa"/>
            <w:shd w:val="clear" w:color="auto" w:fill="D9E2F3" w:themeFill="accent1" w:themeFillTint="33"/>
          </w:tcPr>
          <w:p w14:paraId="3C77F93F"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Personal Targets</w:t>
            </w:r>
          </w:p>
          <w:p w14:paraId="61A1BAD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(Linked to QTS and identfied in weekly review)</w:t>
            </w:r>
          </w:p>
        </w:tc>
        <w:tc>
          <w:tcPr>
            <w:tcW w:w="7882" w:type="dxa"/>
            <w:gridSpan w:val="3"/>
          </w:tcPr>
          <w:p w14:paraId="148A3CA7"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To ensure that I proof read my work thoroughly. </w:t>
            </w:r>
          </w:p>
        </w:tc>
      </w:tr>
    </w:tbl>
    <w:p w14:paraId="7EEEFC90" w14:textId="77777777" w:rsidR="00462262" w:rsidRPr="00FB28C4" w:rsidRDefault="00462262" w:rsidP="00462262">
      <w:pPr>
        <w:rPr>
          <w:rFonts w:asciiTheme="minorHAnsi" w:hAnsiTheme="minorHAnsi" w:cstheme="minorHAnsi"/>
          <w:lang w:val="cy-GB"/>
        </w:rPr>
      </w:pPr>
    </w:p>
    <w:tbl>
      <w:tblPr>
        <w:tblStyle w:val="TableGrid"/>
        <w:tblW w:w="10490" w:type="dxa"/>
        <w:tblInd w:w="-714" w:type="dxa"/>
        <w:tblLook w:val="04A0" w:firstRow="1" w:lastRow="0" w:firstColumn="1" w:lastColumn="0" w:noHBand="0" w:noVBand="1"/>
      </w:tblPr>
      <w:tblGrid>
        <w:gridCol w:w="2552"/>
        <w:gridCol w:w="7938"/>
      </w:tblGrid>
      <w:tr w:rsidR="00462262" w:rsidRPr="00FB28C4" w14:paraId="20931485" w14:textId="77777777" w:rsidTr="00462262">
        <w:tc>
          <w:tcPr>
            <w:tcW w:w="2552" w:type="dxa"/>
            <w:shd w:val="clear" w:color="auto" w:fill="D9E2F3" w:themeFill="accent1" w:themeFillTint="33"/>
          </w:tcPr>
          <w:p w14:paraId="315C0F48"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Learning Intention (Focus on Learning)</w:t>
            </w:r>
          </w:p>
          <w:p w14:paraId="33C31772" w14:textId="77777777" w:rsidR="00462262" w:rsidRPr="00FB28C4" w:rsidRDefault="00462262" w:rsidP="004817B3">
            <w:pPr>
              <w:rPr>
                <w:rFonts w:asciiTheme="minorHAnsi" w:hAnsiTheme="minorHAnsi" w:cstheme="minorHAnsi"/>
                <w:lang w:val="cy-GB"/>
              </w:rPr>
            </w:pPr>
          </w:p>
        </w:tc>
        <w:tc>
          <w:tcPr>
            <w:tcW w:w="7938" w:type="dxa"/>
            <w:shd w:val="clear" w:color="auto" w:fill="FFFFFF" w:themeFill="background1"/>
          </w:tcPr>
          <w:p w14:paraId="5E674588"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The pupils will learn to: </w:t>
            </w:r>
          </w:p>
          <w:p w14:paraId="3AE3596F"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HA/MA: Use standard units to measure/read the capacity of measuring jugs. </w:t>
            </w:r>
          </w:p>
          <w:p w14:paraId="3EEAC7CC"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LA: The pupils will use non-standard units to measure the capacity of different containers. </w:t>
            </w:r>
          </w:p>
          <w:p w14:paraId="4FFFBA18"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LA: To estimate the total capacity.</w:t>
            </w:r>
          </w:p>
        </w:tc>
      </w:tr>
      <w:tr w:rsidR="00462262" w:rsidRPr="00FB28C4" w14:paraId="225B7D4C" w14:textId="77777777" w:rsidTr="00462262">
        <w:tc>
          <w:tcPr>
            <w:tcW w:w="2552" w:type="dxa"/>
            <w:shd w:val="clear" w:color="auto" w:fill="D9E2F3" w:themeFill="accent1" w:themeFillTint="33"/>
          </w:tcPr>
          <w:p w14:paraId="4586F813"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Success Criteria </w:t>
            </w:r>
          </w:p>
          <w:p w14:paraId="65E7CEDC"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(process/product)</w:t>
            </w:r>
          </w:p>
          <w:p w14:paraId="08F7C596" w14:textId="77777777" w:rsidR="00462262" w:rsidRPr="00FB28C4" w:rsidRDefault="00462262" w:rsidP="004817B3">
            <w:pPr>
              <w:rPr>
                <w:rFonts w:asciiTheme="minorHAnsi" w:hAnsiTheme="minorHAnsi" w:cstheme="minorHAnsi"/>
                <w:lang w:val="cy-GB"/>
              </w:rPr>
            </w:pPr>
          </w:p>
        </w:tc>
        <w:tc>
          <w:tcPr>
            <w:tcW w:w="7938" w:type="dxa"/>
          </w:tcPr>
          <w:p w14:paraId="2463C20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At the end of the session: </w:t>
            </w:r>
          </w:p>
          <w:p w14:paraId="2217DC77"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HA/MA: Can the pupils measure/read the capacity on a measuring jug. </w:t>
            </w:r>
          </w:p>
          <w:p w14:paraId="08718B1D"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LA: Have the pupils made a sesnsble estimation of the toal capacity? </w:t>
            </w:r>
          </w:p>
          <w:p w14:paraId="06F28EC3"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LA: Have the pupils used non-standard units to measure the capacity of different containers?</w:t>
            </w:r>
          </w:p>
        </w:tc>
      </w:tr>
    </w:tbl>
    <w:p w14:paraId="2AE297C4" w14:textId="77777777" w:rsidR="00462262" w:rsidRPr="00FB28C4" w:rsidRDefault="00462262" w:rsidP="00462262">
      <w:pPr>
        <w:rPr>
          <w:rFonts w:asciiTheme="minorHAnsi" w:hAnsiTheme="minorHAnsi" w:cstheme="minorHAnsi"/>
          <w:lang w:val="cy-GB"/>
        </w:rPr>
      </w:pPr>
    </w:p>
    <w:tbl>
      <w:tblPr>
        <w:tblStyle w:val="TableGrid"/>
        <w:tblW w:w="10490" w:type="dxa"/>
        <w:tblInd w:w="-714" w:type="dxa"/>
        <w:tblLook w:val="04A0" w:firstRow="1" w:lastRow="0" w:firstColumn="1" w:lastColumn="0" w:noHBand="0" w:noVBand="1"/>
      </w:tblPr>
      <w:tblGrid>
        <w:gridCol w:w="2552"/>
        <w:gridCol w:w="7938"/>
      </w:tblGrid>
      <w:tr w:rsidR="00462262" w:rsidRPr="00FB28C4" w14:paraId="6A4B47CE" w14:textId="77777777" w:rsidTr="00462262">
        <w:trPr>
          <w:trHeight w:val="436"/>
        </w:trPr>
        <w:tc>
          <w:tcPr>
            <w:tcW w:w="2552" w:type="dxa"/>
            <w:shd w:val="clear" w:color="auto" w:fill="D9E2F3" w:themeFill="accent1" w:themeFillTint="33"/>
          </w:tcPr>
          <w:p w14:paraId="51E4F4CC"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Key Resources Health &amp; Safety</w:t>
            </w:r>
          </w:p>
        </w:tc>
        <w:tc>
          <w:tcPr>
            <w:tcW w:w="7938" w:type="dxa"/>
          </w:tcPr>
          <w:p w14:paraId="57901199"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Differentiated tasks on Jit.</w:t>
            </w:r>
          </w:p>
          <w:p w14:paraId="4CFFEC1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Differentiated introductions on Google Classroom. </w:t>
            </w:r>
          </w:p>
          <w:p w14:paraId="11119344"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Differentiated tasks on Jit.</w:t>
            </w:r>
          </w:p>
        </w:tc>
      </w:tr>
    </w:tbl>
    <w:p w14:paraId="7C64ECE8" w14:textId="77777777" w:rsidR="00462262" w:rsidRPr="00FB28C4" w:rsidRDefault="00462262" w:rsidP="00462262">
      <w:pPr>
        <w:rPr>
          <w:rFonts w:asciiTheme="minorHAnsi" w:hAnsiTheme="minorHAnsi" w:cstheme="minorHAnsi"/>
          <w:lang w:val="cy-GB"/>
        </w:rPr>
      </w:pPr>
    </w:p>
    <w:tbl>
      <w:tblPr>
        <w:tblStyle w:val="TableGrid"/>
        <w:tblW w:w="10774" w:type="dxa"/>
        <w:tblInd w:w="-998" w:type="dxa"/>
        <w:tblLook w:val="04A0" w:firstRow="1" w:lastRow="0" w:firstColumn="1" w:lastColumn="0" w:noHBand="0" w:noVBand="1"/>
      </w:tblPr>
      <w:tblGrid>
        <w:gridCol w:w="1419"/>
        <w:gridCol w:w="9355"/>
      </w:tblGrid>
      <w:tr w:rsidR="00462262" w:rsidRPr="00FB28C4" w14:paraId="1D9373AD" w14:textId="77777777" w:rsidTr="000B23DF">
        <w:tc>
          <w:tcPr>
            <w:tcW w:w="1419" w:type="dxa"/>
            <w:shd w:val="clear" w:color="auto" w:fill="D9E2F3" w:themeFill="accent1" w:themeFillTint="33"/>
          </w:tcPr>
          <w:p w14:paraId="46E18A60"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Time</w:t>
            </w:r>
          </w:p>
        </w:tc>
        <w:tc>
          <w:tcPr>
            <w:tcW w:w="9355" w:type="dxa"/>
            <w:shd w:val="clear" w:color="auto" w:fill="D9E2F3" w:themeFill="accent1" w:themeFillTint="33"/>
          </w:tcPr>
          <w:p w14:paraId="558655B9"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Content, Pedagogy &amp; Assessment Opportunities (key teaching points and questions)</w:t>
            </w:r>
          </w:p>
        </w:tc>
      </w:tr>
      <w:tr w:rsidR="00462262" w:rsidRPr="00FB28C4" w14:paraId="1FC2ABA7" w14:textId="77777777" w:rsidTr="000B23DF">
        <w:tc>
          <w:tcPr>
            <w:tcW w:w="1419" w:type="dxa"/>
            <w:shd w:val="clear" w:color="auto" w:fill="D9E2F3" w:themeFill="accent1" w:themeFillTint="33"/>
          </w:tcPr>
          <w:p w14:paraId="3CC962AE"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Links to Previous Learning</w:t>
            </w:r>
          </w:p>
        </w:tc>
        <w:tc>
          <w:tcPr>
            <w:tcW w:w="9355" w:type="dxa"/>
          </w:tcPr>
          <w:p w14:paraId="14DB74D8"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The pupils have used non-standard units to measure the capacity of different containers. </w:t>
            </w:r>
          </w:p>
          <w:p w14:paraId="421E4ED2" w14:textId="77777777" w:rsidR="00462262" w:rsidRPr="00FB28C4" w:rsidRDefault="00462262" w:rsidP="004817B3">
            <w:pPr>
              <w:rPr>
                <w:rFonts w:asciiTheme="minorHAnsi" w:hAnsiTheme="minorHAnsi" w:cstheme="minorHAnsi"/>
                <w:lang w:val="cy-GB"/>
              </w:rPr>
            </w:pPr>
          </w:p>
        </w:tc>
      </w:tr>
      <w:tr w:rsidR="00462262" w:rsidRPr="00FB28C4" w14:paraId="2BA6DF5E" w14:textId="77777777" w:rsidTr="000B23DF">
        <w:tc>
          <w:tcPr>
            <w:tcW w:w="1419" w:type="dxa"/>
            <w:shd w:val="clear" w:color="auto" w:fill="D9E2F3" w:themeFill="accent1" w:themeFillTint="33"/>
          </w:tcPr>
          <w:p w14:paraId="0A3FE596"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Opening Phase</w:t>
            </w:r>
          </w:p>
          <w:p w14:paraId="50575CA5" w14:textId="77777777" w:rsidR="00462262" w:rsidRPr="00FB28C4" w:rsidRDefault="00462262" w:rsidP="004817B3">
            <w:pPr>
              <w:rPr>
                <w:rFonts w:asciiTheme="minorHAnsi" w:hAnsiTheme="minorHAnsi" w:cstheme="minorHAnsi"/>
                <w:lang w:val="cy-GB"/>
              </w:rPr>
            </w:pPr>
          </w:p>
          <w:p w14:paraId="428A05C6" w14:textId="77777777" w:rsidR="00462262" w:rsidRPr="00FB28C4" w:rsidRDefault="00462262" w:rsidP="004817B3">
            <w:pPr>
              <w:rPr>
                <w:rFonts w:asciiTheme="minorHAnsi" w:hAnsiTheme="minorHAnsi" w:cstheme="minorHAnsi"/>
                <w:lang w:val="cy-GB"/>
              </w:rPr>
            </w:pPr>
          </w:p>
        </w:tc>
        <w:tc>
          <w:tcPr>
            <w:tcW w:w="9355" w:type="dxa"/>
          </w:tcPr>
          <w:p w14:paraId="440C62F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Introduction on Google Classroom. </w:t>
            </w:r>
          </w:p>
          <w:p w14:paraId="2A3E2029" w14:textId="77777777" w:rsidR="00462262" w:rsidRPr="00FB28C4" w:rsidRDefault="00462262" w:rsidP="004817B3">
            <w:pPr>
              <w:rPr>
                <w:rFonts w:asciiTheme="minorHAnsi" w:hAnsiTheme="minorHAnsi" w:cstheme="minorHAnsi"/>
                <w:lang w:val="cy-GB"/>
              </w:rPr>
            </w:pPr>
          </w:p>
          <w:p w14:paraId="2C648AB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HA/MA: Model reading a measuring jug. Ask the pupils to get a measuring jug and ask them to fill the jug. Explain that there is 1000ml in 1L. Model bending down to read the jug at eye-level. </w:t>
            </w:r>
          </w:p>
          <w:p w14:paraId="282AE680" w14:textId="77777777" w:rsidR="00462262" w:rsidRPr="00FB28C4" w:rsidRDefault="00462262" w:rsidP="004817B3">
            <w:pPr>
              <w:rPr>
                <w:rFonts w:asciiTheme="minorHAnsi" w:hAnsiTheme="minorHAnsi" w:cstheme="minorHAnsi"/>
                <w:lang w:val="cy-GB"/>
              </w:rPr>
            </w:pPr>
          </w:p>
          <w:p w14:paraId="10D989AE"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LA: Model filling different containers. How could we describe how much water is in this glass? Compare. Model how i bend down to look at the containers. </w:t>
            </w:r>
          </w:p>
          <w:p w14:paraId="04838F23" w14:textId="77777777" w:rsidR="00462262" w:rsidRPr="00FB28C4" w:rsidRDefault="00462262" w:rsidP="004817B3">
            <w:pPr>
              <w:rPr>
                <w:rFonts w:asciiTheme="minorHAnsi" w:hAnsiTheme="minorHAnsi" w:cstheme="minorHAnsi"/>
                <w:lang w:val="cy-GB"/>
              </w:rPr>
            </w:pPr>
          </w:p>
          <w:p w14:paraId="4616EAA9"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Go over some examples and model what the pupils will be doing. Etc “how many yoghurt pots do you think it will take to fill this bowl”. Can you help me estimate? </w:t>
            </w:r>
          </w:p>
          <w:p w14:paraId="78353107" w14:textId="77777777" w:rsidR="00462262" w:rsidRPr="00FB28C4" w:rsidRDefault="00462262" w:rsidP="004817B3">
            <w:pPr>
              <w:rPr>
                <w:rFonts w:asciiTheme="minorHAnsi" w:hAnsiTheme="minorHAnsi" w:cstheme="minorHAnsi"/>
                <w:lang w:val="cy-GB"/>
              </w:rPr>
            </w:pPr>
          </w:p>
        </w:tc>
      </w:tr>
      <w:tr w:rsidR="00462262" w:rsidRPr="00FB28C4" w14:paraId="7420F777" w14:textId="77777777" w:rsidTr="000B23DF">
        <w:tc>
          <w:tcPr>
            <w:tcW w:w="1419" w:type="dxa"/>
            <w:shd w:val="clear" w:color="auto" w:fill="D9E2F3" w:themeFill="accent1" w:themeFillTint="33"/>
          </w:tcPr>
          <w:p w14:paraId="3BD3DC82"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Teaching &amp; Core Learning</w:t>
            </w:r>
          </w:p>
        </w:tc>
        <w:tc>
          <w:tcPr>
            <w:tcW w:w="9355" w:type="dxa"/>
          </w:tcPr>
          <w:p w14:paraId="49BF4C61"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Differentiated tasks on Google Classroom:</w:t>
            </w:r>
          </w:p>
          <w:p w14:paraId="4AE20752" w14:textId="77777777" w:rsidR="00462262" w:rsidRPr="00FB28C4" w:rsidRDefault="00462262" w:rsidP="004817B3">
            <w:pPr>
              <w:rPr>
                <w:rFonts w:asciiTheme="minorHAnsi" w:hAnsiTheme="minorHAnsi" w:cstheme="minorHAnsi"/>
                <w:lang w:val="cy-GB"/>
              </w:rPr>
            </w:pPr>
          </w:p>
          <w:p w14:paraId="5C3FA5B6"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highlight w:val="red"/>
                <w:lang w:val="cy-GB"/>
              </w:rPr>
              <w:t>LA:</w:t>
            </w:r>
            <w:r w:rsidRPr="00FB28C4">
              <w:rPr>
                <w:rFonts w:asciiTheme="minorHAnsi" w:hAnsiTheme="minorHAnsi" w:cstheme="minorHAnsi"/>
                <w:lang w:val="cy-GB"/>
              </w:rPr>
              <w:t xml:space="preserve"> Task 1: The pupils will need to use one small container to fill a variety of larger ocntainers. The pupils could use a yoghurt pot or any other small container. The pupils will need to ensure that they fill the containers so that they are full. The pupils have 4 containers to fill. </w:t>
            </w:r>
          </w:p>
          <w:p w14:paraId="10C5178E" w14:textId="77777777" w:rsidR="00462262" w:rsidRPr="00FB28C4" w:rsidRDefault="00462262" w:rsidP="004817B3">
            <w:pPr>
              <w:rPr>
                <w:rFonts w:asciiTheme="minorHAnsi" w:hAnsiTheme="minorHAnsi" w:cstheme="minorHAnsi"/>
                <w:lang w:val="cy-GB"/>
              </w:rPr>
            </w:pPr>
          </w:p>
          <w:p w14:paraId="74254D4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Follow up questions: What did you use for your small container? </w:t>
            </w:r>
          </w:p>
          <w:p w14:paraId="5613249D"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Which container had the largest capacity? </w:t>
            </w:r>
          </w:p>
          <w:p w14:paraId="37708A4E"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Which container had the smallest capacity? </w:t>
            </w:r>
          </w:p>
          <w:p w14:paraId="7376A20F" w14:textId="77777777" w:rsidR="00462262" w:rsidRPr="00FB28C4" w:rsidRDefault="00462262" w:rsidP="004817B3">
            <w:pPr>
              <w:rPr>
                <w:rFonts w:asciiTheme="minorHAnsi" w:hAnsiTheme="minorHAnsi" w:cstheme="minorHAnsi"/>
                <w:lang w:val="cy-GB"/>
              </w:rPr>
            </w:pPr>
          </w:p>
          <w:p w14:paraId="2933FD7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highlight w:val="yellow"/>
                <w:lang w:val="cy-GB"/>
              </w:rPr>
              <w:t>MA:</w:t>
            </w:r>
            <w:r w:rsidRPr="00FB28C4">
              <w:rPr>
                <w:rFonts w:asciiTheme="minorHAnsi" w:hAnsiTheme="minorHAnsi" w:cstheme="minorHAnsi"/>
                <w:lang w:val="cy-GB"/>
              </w:rPr>
              <w:t xml:space="preserve"> Task 1: The pupils will need to draw a line to the correct ml on each jug. For example 300ml, the pupils will have to draw a line to 300ml. (100s)</w:t>
            </w:r>
          </w:p>
          <w:p w14:paraId="4A901E0A" w14:textId="77777777" w:rsidR="00462262" w:rsidRPr="00FB28C4" w:rsidRDefault="00462262" w:rsidP="004817B3">
            <w:pPr>
              <w:rPr>
                <w:rFonts w:asciiTheme="minorHAnsi" w:hAnsiTheme="minorHAnsi" w:cstheme="minorHAnsi"/>
                <w:lang w:val="cy-GB"/>
              </w:rPr>
            </w:pPr>
          </w:p>
          <w:p w14:paraId="15DD54FB"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Task 2: The pupils will need to read the measuring jug and write how much water is in each jug. </w:t>
            </w:r>
          </w:p>
          <w:p w14:paraId="6711D183" w14:textId="77777777" w:rsidR="00462262" w:rsidRPr="00FB28C4" w:rsidRDefault="00462262" w:rsidP="004817B3">
            <w:pPr>
              <w:rPr>
                <w:rFonts w:asciiTheme="minorHAnsi" w:hAnsiTheme="minorHAnsi" w:cstheme="minorHAnsi"/>
                <w:lang w:val="cy-GB"/>
              </w:rPr>
            </w:pPr>
          </w:p>
          <w:p w14:paraId="319F6E80"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highlight w:val="green"/>
                <w:lang w:val="cy-GB"/>
              </w:rPr>
              <w:t>HA:</w:t>
            </w:r>
            <w:r w:rsidRPr="00FB28C4">
              <w:rPr>
                <w:rFonts w:asciiTheme="minorHAnsi" w:hAnsiTheme="minorHAnsi" w:cstheme="minorHAnsi"/>
                <w:lang w:val="cy-GB"/>
              </w:rPr>
              <w:t xml:space="preserve"> </w:t>
            </w:r>
          </w:p>
          <w:p w14:paraId="4C5EEB28"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Task 1: The pupils will need to draw a line to the correct ml on each jug. For example 300ml, the pupils will have to draw a line to 350ml. (150ml, 450ml etc). </w:t>
            </w:r>
          </w:p>
          <w:p w14:paraId="70704262" w14:textId="77777777" w:rsidR="00462262" w:rsidRPr="00FB28C4" w:rsidRDefault="00462262" w:rsidP="004817B3">
            <w:pPr>
              <w:rPr>
                <w:rFonts w:asciiTheme="minorHAnsi" w:hAnsiTheme="minorHAnsi" w:cstheme="minorHAnsi"/>
                <w:lang w:val="cy-GB"/>
              </w:rPr>
            </w:pPr>
          </w:p>
          <w:p w14:paraId="1DAF962D"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Task 2: The pupils will need to read the measuring jug and write how much water is in each jug. </w:t>
            </w:r>
          </w:p>
        </w:tc>
      </w:tr>
      <w:tr w:rsidR="00462262" w:rsidRPr="00FB28C4" w14:paraId="357FB768" w14:textId="77777777" w:rsidTr="000B23DF">
        <w:tc>
          <w:tcPr>
            <w:tcW w:w="1419" w:type="dxa"/>
            <w:shd w:val="clear" w:color="auto" w:fill="D9E2F3" w:themeFill="accent1" w:themeFillTint="33"/>
          </w:tcPr>
          <w:p w14:paraId="2FC27622"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Plenary</w:t>
            </w:r>
          </w:p>
        </w:tc>
        <w:tc>
          <w:tcPr>
            <w:tcW w:w="9355" w:type="dxa"/>
          </w:tcPr>
          <w:p w14:paraId="523AD163" w14:textId="77777777" w:rsidR="00462262" w:rsidRPr="00FB28C4" w:rsidRDefault="00462262" w:rsidP="004817B3">
            <w:pPr>
              <w:rPr>
                <w:rFonts w:asciiTheme="minorHAnsi" w:hAnsiTheme="minorHAnsi" w:cstheme="minorHAnsi"/>
                <w:lang w:val="cy-GB"/>
              </w:rPr>
            </w:pPr>
            <w:r w:rsidRPr="00FB28C4">
              <w:rPr>
                <w:rFonts w:asciiTheme="minorHAnsi" w:hAnsiTheme="minorHAnsi" w:cstheme="minorHAnsi"/>
                <w:lang w:val="cy-GB"/>
              </w:rPr>
              <w:t xml:space="preserve">Practice filling and reading measuring jugs. </w:t>
            </w:r>
          </w:p>
        </w:tc>
      </w:tr>
    </w:tbl>
    <w:p w14:paraId="432D3AF4" w14:textId="77777777" w:rsidR="000B23DF" w:rsidRDefault="000B23DF" w:rsidP="00462262">
      <w:pPr>
        <w:rPr>
          <w:rFonts w:asciiTheme="minorHAnsi" w:hAnsiTheme="minorHAnsi" w:cstheme="minorHAnsi"/>
        </w:rPr>
      </w:pPr>
    </w:p>
    <w:p w14:paraId="37350E1C" w14:textId="77777777" w:rsidR="000B23DF" w:rsidRDefault="000B23DF" w:rsidP="00462262">
      <w:pPr>
        <w:rPr>
          <w:rFonts w:asciiTheme="minorHAnsi" w:hAnsiTheme="minorHAnsi" w:cstheme="minorHAnsi"/>
        </w:rPr>
      </w:pPr>
    </w:p>
    <w:p w14:paraId="6E29FD14" w14:textId="77777777" w:rsidR="000B23DF" w:rsidRDefault="000B23DF" w:rsidP="00462262">
      <w:pPr>
        <w:rPr>
          <w:rFonts w:asciiTheme="minorHAnsi" w:hAnsiTheme="minorHAnsi" w:cstheme="minorHAnsi"/>
        </w:rPr>
      </w:pPr>
    </w:p>
    <w:p w14:paraId="0F305073" w14:textId="77777777" w:rsidR="000B23DF" w:rsidRDefault="000B23DF" w:rsidP="00462262">
      <w:pPr>
        <w:rPr>
          <w:rFonts w:asciiTheme="minorHAnsi" w:hAnsiTheme="minorHAnsi" w:cstheme="minorHAnsi"/>
        </w:rPr>
      </w:pPr>
    </w:p>
    <w:p w14:paraId="2D4CDF59" w14:textId="77777777" w:rsidR="000B23DF" w:rsidRDefault="000B23DF" w:rsidP="00462262">
      <w:pPr>
        <w:rPr>
          <w:rFonts w:asciiTheme="minorHAnsi" w:hAnsiTheme="minorHAnsi" w:cstheme="minorHAnsi"/>
        </w:rPr>
      </w:pPr>
    </w:p>
    <w:p w14:paraId="08C65B65" w14:textId="77777777" w:rsidR="000B23DF" w:rsidRDefault="000B23DF" w:rsidP="00462262">
      <w:pPr>
        <w:rPr>
          <w:rFonts w:asciiTheme="minorHAnsi" w:hAnsiTheme="minorHAnsi" w:cstheme="minorHAnsi"/>
        </w:rPr>
      </w:pPr>
    </w:p>
    <w:p w14:paraId="4F567A80" w14:textId="77777777" w:rsidR="000B23DF" w:rsidRDefault="000B23DF" w:rsidP="00462262">
      <w:pPr>
        <w:rPr>
          <w:rFonts w:asciiTheme="minorHAnsi" w:hAnsiTheme="minorHAnsi" w:cstheme="minorHAnsi"/>
        </w:rPr>
      </w:pPr>
    </w:p>
    <w:p w14:paraId="60B943B5" w14:textId="77777777" w:rsidR="000B23DF" w:rsidRDefault="000B23DF" w:rsidP="00462262">
      <w:pPr>
        <w:rPr>
          <w:rFonts w:asciiTheme="minorHAnsi" w:hAnsiTheme="minorHAnsi" w:cstheme="minorHAnsi"/>
        </w:rPr>
      </w:pPr>
    </w:p>
    <w:p w14:paraId="1CC5264E" w14:textId="77777777" w:rsidR="000B23DF" w:rsidRDefault="000B23DF" w:rsidP="00462262">
      <w:pPr>
        <w:rPr>
          <w:rFonts w:asciiTheme="minorHAnsi" w:hAnsiTheme="minorHAnsi" w:cstheme="minorHAnsi"/>
        </w:rPr>
      </w:pPr>
    </w:p>
    <w:p w14:paraId="61722FBE" w14:textId="3E675218" w:rsidR="00462262" w:rsidRDefault="00462262" w:rsidP="00462262">
      <w:pPr>
        <w:rPr>
          <w:rFonts w:asciiTheme="minorHAnsi" w:hAnsiTheme="minorHAnsi" w:cstheme="minorHAnsi"/>
        </w:rPr>
      </w:pPr>
      <w:r>
        <w:rPr>
          <w:rFonts w:asciiTheme="minorHAnsi" w:hAnsiTheme="minorHAnsi" w:cstheme="minorHAnsi"/>
        </w:rPr>
        <w:t>Appendix 5</w:t>
      </w:r>
      <w:r w:rsidR="000B23DF">
        <w:rPr>
          <w:rFonts w:asciiTheme="minorHAnsi" w:hAnsiTheme="minorHAnsi" w:cstheme="minorHAnsi"/>
        </w:rPr>
        <w:t>- Pupils using their capacity skills to make pancakes</w:t>
      </w:r>
    </w:p>
    <w:p w14:paraId="600CBBF8" w14:textId="639411A7" w:rsidR="00462262" w:rsidRDefault="00462262" w:rsidP="00462262">
      <w:pPr>
        <w:rPr>
          <w:rFonts w:asciiTheme="minorHAnsi" w:hAnsiTheme="minorHAnsi" w:cstheme="minorHAnsi"/>
        </w:rPr>
      </w:pPr>
    </w:p>
    <w:p w14:paraId="42761779" w14:textId="77777777" w:rsidR="00462262" w:rsidRPr="00462262" w:rsidRDefault="00462262" w:rsidP="00462262">
      <w:pPr>
        <w:rPr>
          <w:rFonts w:asciiTheme="minorHAnsi" w:hAnsiTheme="minorHAnsi" w:cstheme="minorHAnsi"/>
        </w:rPr>
      </w:pPr>
    </w:p>
    <w:p w14:paraId="5E8A4895" w14:textId="4DF21DB6" w:rsidR="00462262" w:rsidRDefault="00462262">
      <w:pPr>
        <w:rPr>
          <w:rFonts w:asciiTheme="minorHAnsi" w:hAnsiTheme="minorHAnsi" w:cstheme="minorHAnsi"/>
        </w:rPr>
      </w:pPr>
      <w:r w:rsidRPr="00462262">
        <w:rPr>
          <w:rFonts w:asciiTheme="minorHAnsi" w:hAnsiTheme="minorHAnsi" w:cstheme="minorHAnsi"/>
          <w:noProof/>
        </w:rPr>
        <w:drawing>
          <wp:inline distT="0" distB="0" distL="0" distR="0" wp14:anchorId="5B399F41" wp14:editId="485FB2F6">
            <wp:extent cx="5727700" cy="5475605"/>
            <wp:effectExtent l="0" t="0" r="0" b="0"/>
            <wp:docPr id="19" name="Picture 19" descr="A picture containing differen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different, several&#10;&#10;Description automatically generated"/>
                    <pic:cNvPicPr/>
                  </pic:nvPicPr>
                  <pic:blipFill>
                    <a:blip r:embed="rId36"/>
                    <a:stretch>
                      <a:fillRect/>
                    </a:stretch>
                  </pic:blipFill>
                  <pic:spPr>
                    <a:xfrm>
                      <a:off x="0" y="0"/>
                      <a:ext cx="5727700" cy="5475605"/>
                    </a:xfrm>
                    <a:prstGeom prst="rect">
                      <a:avLst/>
                    </a:prstGeom>
                  </pic:spPr>
                </pic:pic>
              </a:graphicData>
            </a:graphic>
          </wp:inline>
        </w:drawing>
      </w:r>
    </w:p>
    <w:p w14:paraId="5C6AC02F" w14:textId="77777777" w:rsidR="00462262" w:rsidRDefault="00462262">
      <w:pPr>
        <w:rPr>
          <w:rFonts w:asciiTheme="minorHAnsi" w:hAnsiTheme="minorHAnsi" w:cstheme="minorHAnsi"/>
        </w:rPr>
      </w:pPr>
      <w:r>
        <w:rPr>
          <w:rFonts w:asciiTheme="minorHAnsi" w:hAnsiTheme="minorHAnsi" w:cstheme="minorHAnsi"/>
        </w:rPr>
        <w:br w:type="page"/>
      </w:r>
    </w:p>
    <w:p w14:paraId="22A5CE90" w14:textId="76186511" w:rsidR="00462262" w:rsidRDefault="00462262">
      <w:pPr>
        <w:rPr>
          <w:rFonts w:asciiTheme="minorHAnsi" w:hAnsiTheme="minorHAnsi" w:cstheme="minorHAnsi"/>
        </w:rPr>
      </w:pPr>
      <w:r>
        <w:rPr>
          <w:rFonts w:asciiTheme="minorHAnsi" w:hAnsiTheme="minorHAnsi" w:cstheme="minorHAnsi"/>
        </w:rPr>
        <w:lastRenderedPageBreak/>
        <w:t>Appendix 6</w:t>
      </w:r>
      <w:r w:rsidR="000B23DF">
        <w:rPr>
          <w:rFonts w:asciiTheme="minorHAnsi" w:hAnsiTheme="minorHAnsi" w:cstheme="minorHAnsi"/>
        </w:rPr>
        <w:t>- examples of pupils’ work</w:t>
      </w:r>
    </w:p>
    <w:p w14:paraId="165AC5BA" w14:textId="025010A7" w:rsidR="00462262" w:rsidRDefault="00462262">
      <w:pPr>
        <w:rPr>
          <w:rFonts w:asciiTheme="minorHAnsi" w:hAnsiTheme="minorHAnsi" w:cstheme="minorHAnsi"/>
        </w:rPr>
      </w:pPr>
      <w:r>
        <w:rPr>
          <w:noProof/>
        </w:rPr>
        <w:drawing>
          <wp:anchor distT="0" distB="0" distL="114300" distR="114300" simplePos="0" relativeHeight="251674624" behindDoc="0" locked="0" layoutInCell="1" allowOverlap="1" wp14:anchorId="5FE87BCF" wp14:editId="092F4AD4">
            <wp:simplePos x="0" y="0"/>
            <wp:positionH relativeFrom="margin">
              <wp:posOffset>-305089</wp:posOffset>
            </wp:positionH>
            <wp:positionV relativeFrom="margin">
              <wp:posOffset>4668578</wp:posOffset>
            </wp:positionV>
            <wp:extent cx="6052820" cy="4555490"/>
            <wp:effectExtent l="0" t="0" r="5080" b="3810"/>
            <wp:wrapSquare wrapText="bothSides"/>
            <wp:docPr id="20" name="Picture 2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052820" cy="45554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745BE3B3" wp14:editId="5DAD796A">
            <wp:simplePos x="0" y="0"/>
            <wp:positionH relativeFrom="margin">
              <wp:posOffset>-304800</wp:posOffset>
            </wp:positionH>
            <wp:positionV relativeFrom="margin">
              <wp:posOffset>415290</wp:posOffset>
            </wp:positionV>
            <wp:extent cx="6109335" cy="4114800"/>
            <wp:effectExtent l="0" t="0" r="0" b="0"/>
            <wp:wrapSquare wrapText="bothSides"/>
            <wp:docPr id="11" name="Picture 11"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ompany name&#10;&#10;Description automatically generated with medium confidence"/>
                    <pic:cNvPicPr/>
                  </pic:nvPicPr>
                  <pic:blipFill rotWithShape="1">
                    <a:blip r:embed="rId38">
                      <a:extLst>
                        <a:ext uri="{28A0092B-C50C-407E-A947-70E740481C1C}">
                          <a14:useLocalDpi xmlns:a14="http://schemas.microsoft.com/office/drawing/2010/main" val="0"/>
                        </a:ext>
                      </a:extLst>
                    </a:blip>
                    <a:srcRect b="11558"/>
                    <a:stretch/>
                  </pic:blipFill>
                  <pic:spPr bwMode="auto">
                    <a:xfrm>
                      <a:off x="0" y="0"/>
                      <a:ext cx="6109335" cy="411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00814C" w14:textId="3E437CE1" w:rsidR="00462262" w:rsidRDefault="00462262">
      <w:pPr>
        <w:rPr>
          <w:rFonts w:asciiTheme="minorHAnsi" w:hAnsiTheme="minorHAnsi" w:cstheme="minorHAnsi"/>
        </w:rPr>
      </w:pPr>
      <w:r>
        <w:rPr>
          <w:noProof/>
        </w:rPr>
        <w:lastRenderedPageBreak/>
        <w:drawing>
          <wp:anchor distT="0" distB="0" distL="114300" distR="114300" simplePos="0" relativeHeight="251676672" behindDoc="0" locked="0" layoutInCell="1" allowOverlap="1" wp14:anchorId="322DC2F6" wp14:editId="2828429E">
            <wp:simplePos x="0" y="0"/>
            <wp:positionH relativeFrom="margin">
              <wp:posOffset>-180051</wp:posOffset>
            </wp:positionH>
            <wp:positionV relativeFrom="margin">
              <wp:posOffset>234604</wp:posOffset>
            </wp:positionV>
            <wp:extent cx="6068060" cy="4587875"/>
            <wp:effectExtent l="0" t="0" r="2540" b="0"/>
            <wp:wrapSquare wrapText="bothSides"/>
            <wp:docPr id="21" name="Picture 21"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alendar&#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6068060" cy="4587875"/>
                    </a:xfrm>
                    <a:prstGeom prst="rect">
                      <a:avLst/>
                    </a:prstGeom>
                  </pic:spPr>
                </pic:pic>
              </a:graphicData>
            </a:graphic>
            <wp14:sizeRelH relativeFrom="page">
              <wp14:pctWidth>0</wp14:pctWidth>
            </wp14:sizeRelH>
            <wp14:sizeRelV relativeFrom="page">
              <wp14:pctHeight>0</wp14:pctHeight>
            </wp14:sizeRelV>
          </wp:anchor>
        </w:drawing>
      </w:r>
    </w:p>
    <w:p w14:paraId="33EE57E9" w14:textId="7A1E16A6" w:rsidR="00462262" w:rsidRDefault="00462262">
      <w:pPr>
        <w:rPr>
          <w:rFonts w:asciiTheme="minorHAnsi" w:hAnsiTheme="minorHAnsi" w:cstheme="minorHAnsi"/>
        </w:rPr>
      </w:pPr>
    </w:p>
    <w:p w14:paraId="34E10CE5" w14:textId="422787DE" w:rsidR="00462262" w:rsidRDefault="00462262">
      <w:pPr>
        <w:rPr>
          <w:rFonts w:asciiTheme="minorHAnsi" w:hAnsiTheme="minorHAnsi" w:cstheme="minorHAnsi"/>
        </w:rPr>
      </w:pPr>
    </w:p>
    <w:p w14:paraId="1B51C1DF" w14:textId="244D22F9" w:rsidR="00462262" w:rsidRDefault="00462262">
      <w:pPr>
        <w:rPr>
          <w:rFonts w:asciiTheme="minorHAnsi" w:hAnsiTheme="minorHAnsi" w:cstheme="minorHAnsi"/>
        </w:rPr>
      </w:pPr>
    </w:p>
    <w:p w14:paraId="24775440" w14:textId="3D45F952" w:rsidR="00462262" w:rsidRDefault="00462262">
      <w:pPr>
        <w:rPr>
          <w:rFonts w:asciiTheme="minorHAnsi" w:hAnsiTheme="minorHAnsi" w:cstheme="minorHAnsi"/>
        </w:rPr>
      </w:pPr>
    </w:p>
    <w:p w14:paraId="2D228B7F" w14:textId="5DA970AD" w:rsidR="00462262" w:rsidRDefault="00462262">
      <w:pPr>
        <w:rPr>
          <w:rFonts w:asciiTheme="minorHAnsi" w:hAnsiTheme="minorHAnsi" w:cstheme="minorHAnsi"/>
        </w:rPr>
      </w:pPr>
    </w:p>
    <w:p w14:paraId="533C52E9" w14:textId="4C459706" w:rsidR="00462262" w:rsidRDefault="00462262">
      <w:pPr>
        <w:rPr>
          <w:rFonts w:asciiTheme="minorHAnsi" w:hAnsiTheme="minorHAnsi" w:cstheme="minorHAnsi"/>
        </w:rPr>
      </w:pPr>
    </w:p>
    <w:p w14:paraId="24BFADFA" w14:textId="5534C375" w:rsidR="00462262" w:rsidRDefault="00462262">
      <w:pPr>
        <w:rPr>
          <w:rFonts w:asciiTheme="minorHAnsi" w:hAnsiTheme="minorHAnsi" w:cstheme="minorHAnsi"/>
        </w:rPr>
      </w:pPr>
    </w:p>
    <w:p w14:paraId="63099B23" w14:textId="2E91C41C" w:rsidR="00462262" w:rsidRDefault="00462262">
      <w:pPr>
        <w:rPr>
          <w:rFonts w:asciiTheme="minorHAnsi" w:hAnsiTheme="minorHAnsi" w:cstheme="minorHAnsi"/>
        </w:rPr>
      </w:pPr>
    </w:p>
    <w:p w14:paraId="2035B923" w14:textId="6DD041F5" w:rsidR="00462262" w:rsidRDefault="00462262">
      <w:pPr>
        <w:rPr>
          <w:rFonts w:asciiTheme="minorHAnsi" w:hAnsiTheme="minorHAnsi" w:cstheme="minorHAnsi"/>
        </w:rPr>
      </w:pPr>
    </w:p>
    <w:p w14:paraId="697F5255" w14:textId="57D015CD" w:rsidR="00462262" w:rsidRDefault="00462262">
      <w:pPr>
        <w:rPr>
          <w:rFonts w:asciiTheme="minorHAnsi" w:hAnsiTheme="minorHAnsi" w:cstheme="minorHAnsi"/>
        </w:rPr>
      </w:pPr>
    </w:p>
    <w:p w14:paraId="762CF925" w14:textId="365EFC26" w:rsidR="00462262" w:rsidRDefault="00462262">
      <w:pPr>
        <w:rPr>
          <w:rFonts w:asciiTheme="minorHAnsi" w:hAnsiTheme="minorHAnsi" w:cstheme="minorHAnsi"/>
        </w:rPr>
      </w:pPr>
    </w:p>
    <w:p w14:paraId="74FC1372" w14:textId="5E3620DA" w:rsidR="00462262" w:rsidRDefault="00462262">
      <w:pPr>
        <w:rPr>
          <w:rFonts w:asciiTheme="minorHAnsi" w:hAnsiTheme="minorHAnsi" w:cstheme="minorHAnsi"/>
        </w:rPr>
      </w:pPr>
    </w:p>
    <w:p w14:paraId="0AEBC4B3" w14:textId="6DD464ED" w:rsidR="00462262" w:rsidRDefault="00462262">
      <w:pPr>
        <w:rPr>
          <w:rFonts w:asciiTheme="minorHAnsi" w:hAnsiTheme="minorHAnsi" w:cstheme="minorHAnsi"/>
        </w:rPr>
      </w:pPr>
    </w:p>
    <w:p w14:paraId="3824B686" w14:textId="6C538E9E" w:rsidR="00462262" w:rsidRDefault="00462262">
      <w:pPr>
        <w:rPr>
          <w:rFonts w:asciiTheme="minorHAnsi" w:hAnsiTheme="minorHAnsi" w:cstheme="minorHAnsi"/>
        </w:rPr>
      </w:pPr>
    </w:p>
    <w:p w14:paraId="199839D1" w14:textId="06A01B76" w:rsidR="00462262" w:rsidRDefault="00462262">
      <w:pPr>
        <w:rPr>
          <w:rFonts w:asciiTheme="minorHAnsi" w:hAnsiTheme="minorHAnsi" w:cstheme="minorHAnsi"/>
        </w:rPr>
      </w:pPr>
    </w:p>
    <w:p w14:paraId="075491DB" w14:textId="526C40B8" w:rsidR="00462262" w:rsidRDefault="00462262">
      <w:pPr>
        <w:rPr>
          <w:rFonts w:asciiTheme="minorHAnsi" w:hAnsiTheme="minorHAnsi" w:cstheme="minorHAnsi"/>
        </w:rPr>
      </w:pPr>
    </w:p>
    <w:p w14:paraId="1DFBBB99" w14:textId="2F9F3C42" w:rsidR="00462262" w:rsidRDefault="00462262">
      <w:pPr>
        <w:rPr>
          <w:rFonts w:asciiTheme="minorHAnsi" w:hAnsiTheme="minorHAnsi" w:cstheme="minorHAnsi"/>
        </w:rPr>
      </w:pPr>
    </w:p>
    <w:p w14:paraId="2939A585" w14:textId="1F3FDC8B" w:rsidR="00462262" w:rsidRDefault="00462262">
      <w:pPr>
        <w:rPr>
          <w:rFonts w:asciiTheme="minorHAnsi" w:hAnsiTheme="minorHAnsi" w:cstheme="minorHAnsi"/>
        </w:rPr>
      </w:pPr>
    </w:p>
    <w:p w14:paraId="6FFC7FCF" w14:textId="77777777" w:rsidR="00A64B3C" w:rsidRDefault="00A64B3C">
      <w:pPr>
        <w:rPr>
          <w:rFonts w:asciiTheme="minorHAnsi" w:hAnsiTheme="minorHAnsi" w:cstheme="minorHAnsi"/>
        </w:rPr>
      </w:pPr>
    </w:p>
    <w:p w14:paraId="59AE1CFF" w14:textId="079B5967" w:rsidR="00462262" w:rsidRDefault="00462262">
      <w:pPr>
        <w:rPr>
          <w:rFonts w:asciiTheme="minorHAnsi" w:hAnsiTheme="minorHAnsi" w:cstheme="minorHAnsi"/>
        </w:rPr>
      </w:pPr>
    </w:p>
    <w:p w14:paraId="6DC17412" w14:textId="318EC476" w:rsidR="00462262" w:rsidRDefault="00462262">
      <w:pPr>
        <w:rPr>
          <w:rFonts w:asciiTheme="minorHAnsi" w:hAnsiTheme="minorHAnsi" w:cstheme="minorHAnsi"/>
        </w:rPr>
      </w:pPr>
    </w:p>
    <w:p w14:paraId="4D13A853" w14:textId="062D609B" w:rsidR="00462262" w:rsidRDefault="00462262">
      <w:pPr>
        <w:rPr>
          <w:rFonts w:asciiTheme="minorHAnsi" w:hAnsiTheme="minorHAnsi" w:cstheme="minorHAnsi"/>
        </w:rPr>
      </w:pPr>
    </w:p>
    <w:p w14:paraId="5C1B9B6B" w14:textId="77777777" w:rsidR="00B26086" w:rsidRDefault="00B26086">
      <w:pPr>
        <w:rPr>
          <w:rFonts w:asciiTheme="minorHAnsi" w:hAnsiTheme="minorHAnsi" w:cstheme="minorHAnsi"/>
        </w:rPr>
      </w:pPr>
    </w:p>
    <w:p w14:paraId="5C995D19" w14:textId="6F098AB8" w:rsidR="00462262" w:rsidRDefault="00A64B3C">
      <w:pPr>
        <w:rPr>
          <w:rFonts w:asciiTheme="minorHAnsi" w:hAnsiTheme="minorHAnsi" w:cstheme="minorHAnsi"/>
        </w:rPr>
      </w:pPr>
      <w:r>
        <w:rPr>
          <w:rFonts w:asciiTheme="minorHAnsi" w:hAnsiTheme="minorHAnsi" w:cstheme="minorHAnsi"/>
        </w:rPr>
        <w:lastRenderedPageBreak/>
        <w:t>Appendix 7</w:t>
      </w:r>
    </w:p>
    <w:p w14:paraId="1FBC861B" w14:textId="1E717108" w:rsidR="00A64B3C" w:rsidRPr="000B23DF" w:rsidRDefault="00A64B3C">
      <w:pPr>
        <w:rPr>
          <w:rFonts w:asciiTheme="minorHAnsi" w:hAnsiTheme="minorHAnsi" w:cstheme="minorHAnsi"/>
        </w:rPr>
      </w:pPr>
    </w:p>
    <w:tbl>
      <w:tblPr>
        <w:tblStyle w:val="TableGrid"/>
        <w:tblW w:w="10916" w:type="dxa"/>
        <w:tblInd w:w="-998" w:type="dxa"/>
        <w:tblLook w:val="04A0" w:firstRow="1" w:lastRow="0" w:firstColumn="1" w:lastColumn="0" w:noHBand="0" w:noVBand="1"/>
      </w:tblPr>
      <w:tblGrid>
        <w:gridCol w:w="2281"/>
        <w:gridCol w:w="4766"/>
        <w:gridCol w:w="883"/>
        <w:gridCol w:w="2986"/>
      </w:tblGrid>
      <w:tr w:rsidR="00A64B3C" w:rsidRPr="000B23DF" w14:paraId="7F4571DC" w14:textId="77777777" w:rsidTr="00A64B3C">
        <w:tc>
          <w:tcPr>
            <w:tcW w:w="2281" w:type="dxa"/>
            <w:shd w:val="clear" w:color="auto" w:fill="auto"/>
          </w:tcPr>
          <w:p w14:paraId="412CEB63"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Student-teacher</w:t>
            </w:r>
          </w:p>
        </w:tc>
        <w:tc>
          <w:tcPr>
            <w:tcW w:w="4766" w:type="dxa"/>
          </w:tcPr>
          <w:p w14:paraId="734F135F"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Teigan </w:t>
            </w:r>
          </w:p>
        </w:tc>
        <w:tc>
          <w:tcPr>
            <w:tcW w:w="883" w:type="dxa"/>
            <w:shd w:val="clear" w:color="auto" w:fill="auto"/>
          </w:tcPr>
          <w:p w14:paraId="3BA71E9F"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Class:</w:t>
            </w:r>
          </w:p>
        </w:tc>
        <w:tc>
          <w:tcPr>
            <w:tcW w:w="2986" w:type="dxa"/>
          </w:tcPr>
          <w:p w14:paraId="154E7E06"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Nursery/Reception</w:t>
            </w:r>
          </w:p>
        </w:tc>
      </w:tr>
      <w:tr w:rsidR="00A64B3C" w:rsidRPr="000B23DF" w14:paraId="64ED1C8D" w14:textId="77777777" w:rsidTr="00A64B3C">
        <w:tc>
          <w:tcPr>
            <w:tcW w:w="2281" w:type="dxa"/>
            <w:shd w:val="clear" w:color="auto" w:fill="auto"/>
          </w:tcPr>
          <w:p w14:paraId="262E0247"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AoLE or Subject</w:t>
            </w:r>
          </w:p>
        </w:tc>
        <w:tc>
          <w:tcPr>
            <w:tcW w:w="4766" w:type="dxa"/>
          </w:tcPr>
          <w:p w14:paraId="4E1A3349"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-Language, Literacy and Communication</w:t>
            </w:r>
          </w:p>
          <w:p w14:paraId="5E2E5B06"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-ICT</w:t>
            </w:r>
          </w:p>
        </w:tc>
        <w:tc>
          <w:tcPr>
            <w:tcW w:w="883" w:type="dxa"/>
            <w:shd w:val="clear" w:color="auto" w:fill="auto"/>
          </w:tcPr>
          <w:p w14:paraId="3366D769"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Date:</w:t>
            </w:r>
          </w:p>
        </w:tc>
        <w:tc>
          <w:tcPr>
            <w:tcW w:w="2986" w:type="dxa"/>
          </w:tcPr>
          <w:p w14:paraId="0B62B602"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20/11/19</w:t>
            </w:r>
          </w:p>
        </w:tc>
      </w:tr>
      <w:tr w:rsidR="00A64B3C" w:rsidRPr="000B23DF" w14:paraId="1BC140E8" w14:textId="77777777" w:rsidTr="00A64B3C">
        <w:tc>
          <w:tcPr>
            <w:tcW w:w="2281" w:type="dxa"/>
            <w:shd w:val="clear" w:color="auto" w:fill="auto"/>
          </w:tcPr>
          <w:p w14:paraId="776D4568"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Lesson Focus:</w:t>
            </w:r>
          </w:p>
        </w:tc>
        <w:tc>
          <w:tcPr>
            <w:tcW w:w="8635" w:type="dxa"/>
            <w:gridSpan w:val="3"/>
          </w:tcPr>
          <w:p w14:paraId="360C8E1C"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Me: Writing instructions on how to make bread (reception)</w:t>
            </w:r>
          </w:p>
          <w:p w14:paraId="1AB48E3C"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Ta:Controlling a digital device</w:t>
            </w:r>
          </w:p>
        </w:tc>
      </w:tr>
      <w:tr w:rsidR="00A64B3C" w:rsidRPr="000B23DF" w14:paraId="2BC0F568" w14:textId="77777777" w:rsidTr="00A64B3C">
        <w:tc>
          <w:tcPr>
            <w:tcW w:w="2281" w:type="dxa"/>
            <w:shd w:val="clear" w:color="auto" w:fill="auto"/>
          </w:tcPr>
          <w:p w14:paraId="5FE3C518"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Meaningful links to Curriculum </w:t>
            </w:r>
          </w:p>
        </w:tc>
        <w:tc>
          <w:tcPr>
            <w:tcW w:w="8635" w:type="dxa"/>
            <w:gridSpan w:val="3"/>
          </w:tcPr>
          <w:p w14:paraId="400D0821"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TA: Personal and Social Development, Well-being and Cultural Diversity:</w:t>
            </w:r>
          </w:p>
          <w:p w14:paraId="4EFDAEBB" w14:textId="77777777" w:rsidR="00A64B3C" w:rsidRPr="000B23DF" w:rsidRDefault="00A64B3C" w:rsidP="00A64B3C">
            <w:pPr>
              <w:pStyle w:val="ListParagraph"/>
              <w:numPr>
                <w:ilvl w:val="0"/>
                <w:numId w:val="8"/>
              </w:numPr>
              <w:rPr>
                <w:rFonts w:cstheme="minorHAnsi"/>
                <w:lang w:val="cy-GB"/>
              </w:rPr>
            </w:pPr>
            <w:r w:rsidRPr="000B23DF">
              <w:rPr>
                <w:rFonts w:cstheme="minorHAnsi"/>
                <w:color w:val="21211E"/>
              </w:rPr>
              <w:t>Experiment with new learning opportunities, including ICT</w:t>
            </w:r>
          </w:p>
          <w:p w14:paraId="7525267B" w14:textId="77777777" w:rsidR="00A64B3C" w:rsidRPr="000B23DF" w:rsidRDefault="00A64B3C" w:rsidP="00A64B3C">
            <w:pPr>
              <w:pStyle w:val="ListParagraph"/>
              <w:numPr>
                <w:ilvl w:val="0"/>
                <w:numId w:val="8"/>
              </w:numPr>
              <w:rPr>
                <w:rFonts w:cstheme="minorHAnsi"/>
                <w:lang w:val="cy-GB"/>
              </w:rPr>
            </w:pPr>
            <w:r w:rsidRPr="000B23DF">
              <w:rPr>
                <w:rFonts w:cstheme="minorHAnsi"/>
                <w:color w:val="21211E"/>
              </w:rPr>
              <w:t xml:space="preserve">Become independent thinkers and learners </w:t>
            </w:r>
          </w:p>
          <w:p w14:paraId="2D4221C3" w14:textId="77777777" w:rsidR="00A64B3C" w:rsidRPr="000B23DF" w:rsidRDefault="00A64B3C" w:rsidP="00A64B3C">
            <w:pPr>
              <w:pStyle w:val="ListParagraph"/>
              <w:numPr>
                <w:ilvl w:val="0"/>
                <w:numId w:val="8"/>
              </w:numPr>
              <w:rPr>
                <w:rFonts w:cstheme="minorHAnsi"/>
                <w:lang w:val="cy-GB"/>
              </w:rPr>
            </w:pPr>
            <w:r w:rsidRPr="000B23DF">
              <w:rPr>
                <w:rFonts w:cstheme="minorHAnsi"/>
                <w:lang w:val="cy-GB"/>
              </w:rPr>
              <w:t>Concentrating for lengthening periods</w:t>
            </w:r>
          </w:p>
          <w:p w14:paraId="5D161107" w14:textId="17E6CB1B" w:rsidR="00A64B3C" w:rsidRPr="000B23DF" w:rsidRDefault="00A64B3C" w:rsidP="00A64B3C">
            <w:pPr>
              <w:pStyle w:val="ListParagraph"/>
              <w:numPr>
                <w:ilvl w:val="0"/>
                <w:numId w:val="8"/>
              </w:numPr>
              <w:rPr>
                <w:rFonts w:cstheme="minorHAnsi"/>
                <w:lang w:val="cy-GB"/>
              </w:rPr>
            </w:pPr>
            <w:r w:rsidRPr="000B23DF">
              <w:rPr>
                <w:rFonts w:cstheme="minorHAnsi"/>
                <w:color w:val="21211E"/>
              </w:rPr>
              <w:t xml:space="preserve">Listen to and carry out a three-step instruction </w:t>
            </w:r>
          </w:p>
          <w:p w14:paraId="3298158E" w14:textId="77777777" w:rsidR="00A64B3C" w:rsidRPr="000B23DF" w:rsidRDefault="00A64B3C" w:rsidP="00A64B3C">
            <w:pPr>
              <w:pStyle w:val="ListParagraph"/>
              <w:numPr>
                <w:ilvl w:val="0"/>
                <w:numId w:val="8"/>
              </w:numPr>
              <w:rPr>
                <w:rFonts w:cstheme="minorHAnsi"/>
                <w:lang w:val="cy-GB"/>
              </w:rPr>
            </w:pPr>
            <w:r w:rsidRPr="000B23DF">
              <w:rPr>
                <w:rFonts w:cstheme="minorHAnsi"/>
                <w:color w:val="21211E"/>
              </w:rPr>
              <w:t xml:space="preserve">Take part in activities alongside others, with some interaction. </w:t>
            </w:r>
          </w:p>
          <w:p w14:paraId="0F7FC487" w14:textId="77777777" w:rsidR="00A64B3C" w:rsidRPr="000B23DF" w:rsidRDefault="00A64B3C" w:rsidP="004817B3">
            <w:pPr>
              <w:rPr>
                <w:rFonts w:asciiTheme="minorHAnsi" w:hAnsiTheme="minorHAnsi" w:cstheme="minorHAnsi"/>
                <w:lang w:val="cy-GB"/>
              </w:rPr>
            </w:pPr>
          </w:p>
          <w:p w14:paraId="33A31DA6"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Physical Development: </w:t>
            </w:r>
          </w:p>
          <w:p w14:paraId="13B54266" w14:textId="77777777" w:rsidR="00A64B3C" w:rsidRPr="000B23DF" w:rsidRDefault="00A64B3C" w:rsidP="00A64B3C">
            <w:pPr>
              <w:pStyle w:val="ListParagraph"/>
              <w:numPr>
                <w:ilvl w:val="0"/>
                <w:numId w:val="9"/>
              </w:numPr>
              <w:rPr>
                <w:rFonts w:cstheme="minorHAnsi"/>
                <w:lang w:val="cy-GB"/>
              </w:rPr>
            </w:pPr>
            <w:r w:rsidRPr="000B23DF">
              <w:rPr>
                <w:rFonts w:cstheme="minorHAnsi"/>
                <w:lang w:val="cy-GB"/>
              </w:rPr>
              <w:t>Develop fine manipulative skills</w:t>
            </w:r>
          </w:p>
        </w:tc>
      </w:tr>
      <w:tr w:rsidR="00A64B3C" w:rsidRPr="000B23DF" w14:paraId="38471DBF" w14:textId="77777777" w:rsidTr="00A64B3C">
        <w:tc>
          <w:tcPr>
            <w:tcW w:w="2281" w:type="dxa"/>
            <w:shd w:val="clear" w:color="auto" w:fill="auto"/>
          </w:tcPr>
          <w:p w14:paraId="24937305"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Meaningful links to:</w:t>
            </w:r>
          </w:p>
          <w:p w14:paraId="47B0514C"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Cross Curricular Responsibilities</w:t>
            </w:r>
          </w:p>
        </w:tc>
        <w:tc>
          <w:tcPr>
            <w:tcW w:w="8635" w:type="dxa"/>
            <w:gridSpan w:val="3"/>
          </w:tcPr>
          <w:p w14:paraId="522B9937"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Me: LNF, Literacy: </w:t>
            </w:r>
          </w:p>
          <w:p w14:paraId="6DA1AD31" w14:textId="77777777" w:rsidR="00A64B3C" w:rsidRPr="000B23DF" w:rsidRDefault="00A64B3C" w:rsidP="00A64B3C">
            <w:pPr>
              <w:pStyle w:val="ListParagraph"/>
              <w:numPr>
                <w:ilvl w:val="0"/>
                <w:numId w:val="10"/>
              </w:numPr>
              <w:rPr>
                <w:rFonts w:cstheme="minorHAnsi"/>
                <w:lang w:val="cy-GB"/>
              </w:rPr>
            </w:pPr>
            <w:r w:rsidRPr="000B23DF">
              <w:rPr>
                <w:rFonts w:cstheme="minorHAnsi"/>
                <w:color w:val="21211E"/>
              </w:rPr>
              <w:t>Talk about things they have made or done, adding some description</w:t>
            </w:r>
          </w:p>
          <w:p w14:paraId="6E7E2550" w14:textId="77777777" w:rsidR="00A64B3C" w:rsidRPr="000B23DF" w:rsidRDefault="00A64B3C" w:rsidP="00A64B3C">
            <w:pPr>
              <w:pStyle w:val="ListParagraph"/>
              <w:numPr>
                <w:ilvl w:val="0"/>
                <w:numId w:val="10"/>
              </w:numPr>
              <w:rPr>
                <w:rFonts w:cstheme="minorHAnsi"/>
                <w:lang w:val="cy-GB"/>
              </w:rPr>
            </w:pPr>
            <w:r w:rsidRPr="000B23DF">
              <w:rPr>
                <w:rFonts w:cstheme="minorHAnsi"/>
                <w:color w:val="21211E"/>
              </w:rPr>
              <w:t xml:space="preserve">In simple terms, retell information that they have heard </w:t>
            </w:r>
          </w:p>
          <w:p w14:paraId="786A5948" w14:textId="77777777" w:rsidR="00A64B3C" w:rsidRPr="000B23DF" w:rsidRDefault="00A64B3C" w:rsidP="00A64B3C">
            <w:pPr>
              <w:pStyle w:val="ListParagraph"/>
              <w:numPr>
                <w:ilvl w:val="0"/>
                <w:numId w:val="10"/>
              </w:numPr>
              <w:rPr>
                <w:rFonts w:cstheme="minorHAnsi"/>
                <w:lang w:val="cy-GB"/>
              </w:rPr>
            </w:pPr>
            <w:r w:rsidRPr="000B23DF">
              <w:rPr>
                <w:rFonts w:cstheme="minorHAnsi"/>
                <w:color w:val="21211E"/>
              </w:rPr>
              <w:t xml:space="preserve">Use pictures to aid understanding of text </w:t>
            </w:r>
          </w:p>
          <w:p w14:paraId="22F01CAA" w14:textId="77777777" w:rsidR="00A64B3C" w:rsidRPr="000B23DF" w:rsidRDefault="00A64B3C" w:rsidP="00A64B3C">
            <w:pPr>
              <w:pStyle w:val="ListParagraph"/>
              <w:numPr>
                <w:ilvl w:val="0"/>
                <w:numId w:val="10"/>
              </w:numPr>
              <w:rPr>
                <w:rFonts w:cstheme="minorHAnsi"/>
                <w:lang w:val="cy-GB"/>
              </w:rPr>
            </w:pPr>
            <w:r w:rsidRPr="000B23DF">
              <w:rPr>
                <w:rFonts w:cstheme="minorHAnsi"/>
                <w:color w:val="21211E"/>
              </w:rPr>
              <w:t xml:space="preserve">Follow texts read to them and respond appropriately. </w:t>
            </w:r>
          </w:p>
          <w:p w14:paraId="708862D2" w14:textId="77777777" w:rsidR="00A64B3C" w:rsidRPr="000B23DF" w:rsidRDefault="00A64B3C" w:rsidP="00A64B3C">
            <w:pPr>
              <w:pStyle w:val="ListParagraph"/>
              <w:numPr>
                <w:ilvl w:val="0"/>
                <w:numId w:val="10"/>
              </w:numPr>
              <w:rPr>
                <w:rFonts w:cstheme="minorHAnsi"/>
                <w:lang w:val="cy-GB"/>
              </w:rPr>
            </w:pPr>
            <w:r w:rsidRPr="000B23DF">
              <w:rPr>
                <w:rFonts w:cstheme="minorHAnsi"/>
                <w:color w:val="21211E"/>
              </w:rPr>
              <w:t>Orally compose and dictate a sentence describing events, experiences and pictures to communicate meaning - Lower</w:t>
            </w:r>
          </w:p>
          <w:p w14:paraId="3B4413EA" w14:textId="77777777" w:rsidR="00A64B3C" w:rsidRPr="000B23DF" w:rsidRDefault="00A64B3C" w:rsidP="00A64B3C">
            <w:pPr>
              <w:pStyle w:val="ListParagraph"/>
              <w:numPr>
                <w:ilvl w:val="0"/>
                <w:numId w:val="10"/>
              </w:numPr>
              <w:rPr>
                <w:rFonts w:cstheme="minorHAnsi"/>
                <w:lang w:val="cy-GB"/>
              </w:rPr>
            </w:pPr>
            <w:r w:rsidRPr="000B23DF">
              <w:rPr>
                <w:rFonts w:cstheme="minorHAnsi"/>
                <w:color w:val="21211E"/>
              </w:rPr>
              <w:t xml:space="preserve">Copy and write letters, words and phrases, </w:t>
            </w:r>
            <w:proofErr w:type="gramStart"/>
            <w:r w:rsidRPr="000B23DF">
              <w:rPr>
                <w:rFonts w:cstheme="minorHAnsi"/>
                <w:i/>
                <w:iCs/>
                <w:color w:val="21211E"/>
              </w:rPr>
              <w:t>e.g.</w:t>
            </w:r>
            <w:proofErr w:type="gramEnd"/>
            <w:r w:rsidRPr="000B23DF">
              <w:rPr>
                <w:rFonts w:cstheme="minorHAnsi"/>
                <w:i/>
                <w:iCs/>
                <w:color w:val="21211E"/>
              </w:rPr>
              <w:t xml:space="preserve"> from the environment or those modelled by the practitioner </w:t>
            </w:r>
          </w:p>
          <w:p w14:paraId="3DBCDB23" w14:textId="77777777" w:rsidR="00A64B3C" w:rsidRPr="000B23DF" w:rsidRDefault="00A64B3C" w:rsidP="00A64B3C">
            <w:pPr>
              <w:pStyle w:val="ListParagraph"/>
              <w:numPr>
                <w:ilvl w:val="0"/>
                <w:numId w:val="10"/>
              </w:numPr>
              <w:rPr>
                <w:rFonts w:cstheme="minorHAnsi"/>
                <w:lang w:val="cy-GB"/>
              </w:rPr>
            </w:pPr>
            <w:r w:rsidRPr="000B23DF">
              <w:rPr>
                <w:rFonts w:cstheme="minorHAnsi"/>
                <w:color w:val="21211E"/>
              </w:rPr>
              <w:t xml:space="preserve">Hold writing instruments appropriately </w:t>
            </w:r>
          </w:p>
          <w:p w14:paraId="112FB378" w14:textId="77777777" w:rsidR="00A64B3C" w:rsidRPr="000B23DF" w:rsidRDefault="00A64B3C" w:rsidP="00A64B3C">
            <w:pPr>
              <w:pStyle w:val="ListParagraph"/>
              <w:numPr>
                <w:ilvl w:val="0"/>
                <w:numId w:val="10"/>
              </w:numPr>
              <w:rPr>
                <w:rFonts w:cstheme="minorHAnsi"/>
                <w:lang w:val="cy-GB"/>
              </w:rPr>
            </w:pPr>
            <w:r w:rsidRPr="000B23DF">
              <w:rPr>
                <w:rFonts w:cstheme="minorHAnsi"/>
                <w:lang w:val="cy-GB"/>
              </w:rPr>
              <w:t>Show an understanding of different formats, e.g. instructions</w:t>
            </w:r>
          </w:p>
          <w:p w14:paraId="6E04CFB1" w14:textId="77777777" w:rsidR="00A64B3C" w:rsidRPr="000B23DF" w:rsidRDefault="00A64B3C" w:rsidP="004817B3">
            <w:pPr>
              <w:rPr>
                <w:rFonts w:asciiTheme="minorHAnsi" w:hAnsiTheme="minorHAnsi" w:cstheme="minorHAnsi"/>
                <w:lang w:val="cy-GB"/>
              </w:rPr>
            </w:pPr>
          </w:p>
          <w:p w14:paraId="49A0B5FB" w14:textId="77777777" w:rsidR="00A64B3C" w:rsidRPr="000B23DF" w:rsidRDefault="00A64B3C" w:rsidP="004817B3">
            <w:pPr>
              <w:rPr>
                <w:rFonts w:asciiTheme="minorHAnsi" w:hAnsiTheme="minorHAnsi" w:cstheme="minorHAnsi"/>
                <w:lang w:val="cy-GB"/>
              </w:rPr>
            </w:pPr>
          </w:p>
          <w:p w14:paraId="3572419D"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TA: DCF: </w:t>
            </w:r>
          </w:p>
          <w:p w14:paraId="7B4BFF4B" w14:textId="77777777" w:rsidR="00A64B3C" w:rsidRPr="000B23DF" w:rsidRDefault="00A64B3C" w:rsidP="00A64B3C">
            <w:pPr>
              <w:numPr>
                <w:ilvl w:val="0"/>
                <w:numId w:val="9"/>
              </w:numPr>
              <w:pBdr>
                <w:top w:val="single" w:sz="6" w:space="9" w:color="DDDDDD"/>
              </w:pBdr>
              <w:textAlignment w:val="baseline"/>
              <w:rPr>
                <w:rFonts w:asciiTheme="minorHAnsi" w:hAnsiTheme="minorHAnsi" w:cstheme="minorHAnsi"/>
                <w:color w:val="1F1F1F"/>
              </w:rPr>
            </w:pPr>
            <w:r w:rsidRPr="000B23DF">
              <w:rPr>
                <w:rFonts w:asciiTheme="minorHAnsi" w:hAnsiTheme="minorHAnsi" w:cstheme="minorHAnsi"/>
                <w:color w:val="1F1F1F"/>
              </w:rPr>
              <w:t>Control devices by giving them instructions</w:t>
            </w:r>
          </w:p>
          <w:p w14:paraId="2D8DE997" w14:textId="77777777" w:rsidR="00A64B3C" w:rsidRPr="000B23DF" w:rsidRDefault="00A64B3C" w:rsidP="00A64B3C">
            <w:pPr>
              <w:numPr>
                <w:ilvl w:val="0"/>
                <w:numId w:val="9"/>
              </w:numPr>
              <w:pBdr>
                <w:top w:val="single" w:sz="6" w:space="9" w:color="DDDDDD"/>
              </w:pBdr>
              <w:textAlignment w:val="baseline"/>
              <w:rPr>
                <w:rFonts w:asciiTheme="minorHAnsi" w:hAnsiTheme="minorHAnsi" w:cstheme="minorHAnsi"/>
                <w:color w:val="1F1F1F"/>
              </w:rPr>
            </w:pPr>
            <w:r w:rsidRPr="000B23DF">
              <w:rPr>
                <w:rFonts w:asciiTheme="minorHAnsi" w:hAnsiTheme="minorHAnsi" w:cstheme="minorHAnsi"/>
                <w:color w:val="1F1F1F"/>
              </w:rPr>
              <w:t>Listen to and follow a sequence of instructions from others</w:t>
            </w:r>
          </w:p>
        </w:tc>
      </w:tr>
      <w:tr w:rsidR="00A64B3C" w:rsidRPr="000B23DF" w14:paraId="20711066" w14:textId="77777777" w:rsidTr="00A64B3C">
        <w:tc>
          <w:tcPr>
            <w:tcW w:w="10916" w:type="dxa"/>
            <w:gridSpan w:val="4"/>
            <w:shd w:val="clear" w:color="auto" w:fill="auto"/>
          </w:tcPr>
          <w:p w14:paraId="1B4D04B3" w14:textId="77777777" w:rsidR="00A64B3C" w:rsidRPr="000B23DF" w:rsidRDefault="00A64B3C" w:rsidP="004817B3">
            <w:pPr>
              <w:rPr>
                <w:rFonts w:asciiTheme="minorHAnsi" w:hAnsiTheme="minorHAnsi" w:cstheme="minorHAnsi"/>
                <w:b/>
                <w:bCs/>
                <w:u w:val="single"/>
                <w:lang w:val="cy-GB"/>
              </w:rPr>
            </w:pPr>
            <w:r w:rsidRPr="000B23DF">
              <w:rPr>
                <w:rFonts w:asciiTheme="minorHAnsi" w:hAnsiTheme="minorHAnsi" w:cstheme="minorHAnsi"/>
                <w:b/>
                <w:bCs/>
                <w:u w:val="single"/>
                <w:lang w:val="cy-GB"/>
              </w:rPr>
              <w:t xml:space="preserve">Personal Targets (Linked to QTS and identifed in weekly review) </w:t>
            </w:r>
          </w:p>
          <w:p w14:paraId="74BA1879"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Personal targets from professional diary: </w:t>
            </w:r>
          </w:p>
          <w:p w14:paraId="2249C4CF" w14:textId="2A9979BE" w:rsidR="00A64B3C" w:rsidRPr="000B23DF" w:rsidRDefault="00A64B3C" w:rsidP="004817B3">
            <w:pPr>
              <w:rPr>
                <w:rFonts w:asciiTheme="minorHAnsi" w:hAnsiTheme="minorHAnsi" w:cstheme="minorHAnsi"/>
                <w:lang w:val="cy-GB"/>
              </w:rPr>
            </w:pPr>
            <w:r w:rsidRPr="000B23DF">
              <w:rPr>
                <w:rFonts w:asciiTheme="minorHAnsi" w:hAnsiTheme="minorHAnsi" w:cstheme="minorHAnsi"/>
                <w:color w:val="000000"/>
              </w:rPr>
              <w:t>To get all the pupils’ attention during carpet time and wait for all pupils to be ready. </w:t>
            </w:r>
          </w:p>
          <w:p w14:paraId="030FED94" w14:textId="77777777" w:rsidR="00A64B3C" w:rsidRPr="000B23DF" w:rsidRDefault="00A64B3C" w:rsidP="004817B3">
            <w:pPr>
              <w:pStyle w:val="NormalWeb"/>
              <w:rPr>
                <w:rFonts w:asciiTheme="minorHAnsi" w:hAnsiTheme="minorHAnsi" w:cstheme="minorHAnsi"/>
                <w:color w:val="000000"/>
              </w:rPr>
            </w:pPr>
            <w:r w:rsidRPr="000B23DF">
              <w:rPr>
                <w:rFonts w:asciiTheme="minorHAnsi" w:hAnsiTheme="minorHAnsi" w:cstheme="minorHAnsi"/>
                <w:color w:val="000000"/>
              </w:rPr>
              <w:t xml:space="preserve">Practise using my tone and volume of my voice in order to get the pupils attention </w:t>
            </w:r>
            <w:proofErr w:type="spellStart"/>
            <w:r w:rsidRPr="000B23DF">
              <w:rPr>
                <w:rFonts w:asciiTheme="minorHAnsi" w:hAnsiTheme="minorHAnsi" w:cstheme="minorHAnsi"/>
                <w:color w:val="000000"/>
              </w:rPr>
              <w:t>e.g</w:t>
            </w:r>
            <w:proofErr w:type="spellEnd"/>
            <w:r w:rsidRPr="000B23DF">
              <w:rPr>
                <w:rFonts w:asciiTheme="minorHAnsi" w:hAnsiTheme="minorHAnsi" w:cstheme="minorHAnsi"/>
                <w:color w:val="000000"/>
              </w:rPr>
              <w:t xml:space="preserve"> during story time.</w:t>
            </w:r>
          </w:p>
          <w:p w14:paraId="1519F8F8" w14:textId="77777777" w:rsidR="00A64B3C" w:rsidRPr="000B23DF" w:rsidRDefault="00A64B3C" w:rsidP="004817B3">
            <w:pPr>
              <w:pStyle w:val="NormalWeb"/>
              <w:rPr>
                <w:rFonts w:asciiTheme="minorHAnsi" w:hAnsiTheme="minorHAnsi" w:cstheme="minorHAnsi"/>
                <w:color w:val="000000" w:themeColor="text1"/>
              </w:rPr>
            </w:pPr>
            <w:r w:rsidRPr="000B23DF">
              <w:rPr>
                <w:rFonts w:asciiTheme="minorHAnsi" w:hAnsiTheme="minorHAnsi" w:cstheme="minorHAnsi"/>
                <w:color w:val="000000" w:themeColor="text1"/>
              </w:rPr>
              <w:t>To start introducing Welsh routines in the morning.</w:t>
            </w:r>
          </w:p>
        </w:tc>
      </w:tr>
    </w:tbl>
    <w:p w14:paraId="4E60F7C7" w14:textId="77777777" w:rsidR="00A64B3C" w:rsidRPr="000B23DF" w:rsidRDefault="00A64B3C" w:rsidP="00A64B3C">
      <w:pPr>
        <w:rPr>
          <w:rFonts w:asciiTheme="minorHAnsi" w:hAnsiTheme="minorHAnsi" w:cstheme="minorHAnsi"/>
          <w:lang w:val="cy-GB"/>
        </w:rPr>
      </w:pPr>
    </w:p>
    <w:tbl>
      <w:tblPr>
        <w:tblStyle w:val="TableGrid"/>
        <w:tblW w:w="10916" w:type="dxa"/>
        <w:tblInd w:w="-998" w:type="dxa"/>
        <w:tblLook w:val="04A0" w:firstRow="1" w:lastRow="0" w:firstColumn="1" w:lastColumn="0" w:noHBand="0" w:noVBand="1"/>
      </w:tblPr>
      <w:tblGrid>
        <w:gridCol w:w="10916"/>
      </w:tblGrid>
      <w:tr w:rsidR="00A64B3C" w:rsidRPr="000B23DF" w14:paraId="3AC7DBCE" w14:textId="77777777" w:rsidTr="00A64B3C">
        <w:tc>
          <w:tcPr>
            <w:tcW w:w="10916" w:type="dxa"/>
            <w:shd w:val="clear" w:color="auto" w:fill="D9E2F3" w:themeFill="accent1" w:themeFillTint="33"/>
          </w:tcPr>
          <w:p w14:paraId="790E75BD"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Learning Objectives (focus on Learning- use accessible vocabulary):</w:t>
            </w:r>
          </w:p>
        </w:tc>
      </w:tr>
      <w:tr w:rsidR="00A64B3C" w:rsidRPr="000B23DF" w14:paraId="32491C1C" w14:textId="77777777" w:rsidTr="00A64B3C">
        <w:tc>
          <w:tcPr>
            <w:tcW w:w="10916" w:type="dxa"/>
          </w:tcPr>
          <w:p w14:paraId="20484953" w14:textId="77777777" w:rsidR="00A64B3C" w:rsidRPr="000B23DF" w:rsidRDefault="00A64B3C" w:rsidP="004817B3">
            <w:pPr>
              <w:pStyle w:val="NormalWeb"/>
              <w:rPr>
                <w:rFonts w:asciiTheme="minorHAnsi" w:hAnsiTheme="minorHAnsi" w:cstheme="minorHAnsi"/>
                <w:lang w:val="cy-GB"/>
              </w:rPr>
            </w:pPr>
            <w:r w:rsidRPr="000B23DF">
              <w:rPr>
                <w:rFonts w:asciiTheme="minorHAnsi" w:hAnsiTheme="minorHAnsi" w:cstheme="minorHAnsi"/>
                <w:lang w:val="cy-GB"/>
              </w:rPr>
              <w:t xml:space="preserve">Me: </w:t>
            </w:r>
          </w:p>
          <w:p w14:paraId="1031C6AD" w14:textId="77777777" w:rsidR="00A64B3C" w:rsidRPr="000B23DF" w:rsidRDefault="00A64B3C" w:rsidP="00A64B3C">
            <w:pPr>
              <w:pStyle w:val="NormalWeb"/>
              <w:numPr>
                <w:ilvl w:val="0"/>
                <w:numId w:val="11"/>
              </w:numPr>
              <w:rPr>
                <w:rFonts w:asciiTheme="minorHAnsi" w:hAnsiTheme="minorHAnsi" w:cstheme="minorHAnsi"/>
                <w:lang w:val="cy-GB"/>
              </w:rPr>
            </w:pPr>
            <w:r w:rsidRPr="000B23DF">
              <w:rPr>
                <w:rFonts w:asciiTheme="minorHAnsi" w:hAnsiTheme="minorHAnsi" w:cstheme="minorHAnsi"/>
                <w:lang w:val="cy-GB"/>
              </w:rPr>
              <w:t>All: Pupils shold show an understanding of different formats such as instructions</w:t>
            </w:r>
          </w:p>
          <w:p w14:paraId="609FA64C" w14:textId="77777777" w:rsidR="00A64B3C" w:rsidRPr="000B23DF" w:rsidRDefault="00A64B3C" w:rsidP="00A64B3C">
            <w:pPr>
              <w:pStyle w:val="NormalWeb"/>
              <w:numPr>
                <w:ilvl w:val="0"/>
                <w:numId w:val="11"/>
              </w:numPr>
              <w:rPr>
                <w:rFonts w:asciiTheme="minorHAnsi" w:hAnsiTheme="minorHAnsi" w:cstheme="minorHAnsi"/>
                <w:lang w:val="cy-GB"/>
              </w:rPr>
            </w:pPr>
            <w:r w:rsidRPr="000B23DF">
              <w:rPr>
                <w:rFonts w:asciiTheme="minorHAnsi" w:hAnsiTheme="minorHAnsi" w:cstheme="minorHAnsi"/>
                <w:lang w:val="cy-GB"/>
              </w:rPr>
              <w:t>Higher/middle: To copy and write letters and words</w:t>
            </w:r>
          </w:p>
          <w:p w14:paraId="67BBAE70" w14:textId="77777777" w:rsidR="00A64B3C" w:rsidRPr="000B23DF" w:rsidRDefault="00A64B3C" w:rsidP="00A64B3C">
            <w:pPr>
              <w:pStyle w:val="NormalWeb"/>
              <w:numPr>
                <w:ilvl w:val="0"/>
                <w:numId w:val="11"/>
              </w:numPr>
              <w:rPr>
                <w:rFonts w:asciiTheme="minorHAnsi" w:hAnsiTheme="minorHAnsi" w:cstheme="minorHAnsi"/>
                <w:lang w:val="cy-GB"/>
              </w:rPr>
            </w:pPr>
            <w:r w:rsidRPr="000B23DF">
              <w:rPr>
                <w:rFonts w:asciiTheme="minorHAnsi" w:hAnsiTheme="minorHAnsi" w:cstheme="minorHAnsi"/>
                <w:lang w:val="cy-GB"/>
              </w:rPr>
              <w:lastRenderedPageBreak/>
              <w:t>Lower: Should be able to sequence the instructions using pictures and retell infomration they they have heard.</w:t>
            </w:r>
          </w:p>
          <w:p w14:paraId="261FF00E" w14:textId="77777777" w:rsidR="00A64B3C" w:rsidRPr="000B23DF" w:rsidRDefault="00A64B3C" w:rsidP="004817B3">
            <w:pPr>
              <w:pStyle w:val="NormalWeb"/>
              <w:rPr>
                <w:rFonts w:asciiTheme="minorHAnsi" w:hAnsiTheme="minorHAnsi" w:cstheme="minorHAnsi"/>
                <w:lang w:val="cy-GB"/>
              </w:rPr>
            </w:pPr>
            <w:r w:rsidRPr="000B23DF">
              <w:rPr>
                <w:rFonts w:asciiTheme="minorHAnsi" w:hAnsiTheme="minorHAnsi" w:cstheme="minorHAnsi"/>
                <w:lang w:val="cy-GB"/>
              </w:rPr>
              <w:t>TA: The pupils should be able to explore simple modelling and simulation games, improving mouse control .</w:t>
            </w:r>
          </w:p>
        </w:tc>
      </w:tr>
    </w:tbl>
    <w:p w14:paraId="2E1A8FC7" w14:textId="77777777" w:rsidR="00A64B3C" w:rsidRPr="000B23DF" w:rsidRDefault="00A64B3C" w:rsidP="00A64B3C">
      <w:pPr>
        <w:rPr>
          <w:rFonts w:asciiTheme="minorHAnsi" w:hAnsiTheme="minorHAnsi" w:cstheme="minorHAnsi"/>
          <w:lang w:val="cy-GB"/>
        </w:rPr>
      </w:pPr>
    </w:p>
    <w:tbl>
      <w:tblPr>
        <w:tblStyle w:val="TableGrid"/>
        <w:tblW w:w="10916" w:type="dxa"/>
        <w:tblInd w:w="-998" w:type="dxa"/>
        <w:tblLook w:val="04A0" w:firstRow="1" w:lastRow="0" w:firstColumn="1" w:lastColumn="0" w:noHBand="0" w:noVBand="1"/>
      </w:tblPr>
      <w:tblGrid>
        <w:gridCol w:w="6380"/>
        <w:gridCol w:w="4536"/>
      </w:tblGrid>
      <w:tr w:rsidR="00A64B3C" w:rsidRPr="000B23DF" w14:paraId="71E103DF" w14:textId="77777777" w:rsidTr="00A64B3C">
        <w:tc>
          <w:tcPr>
            <w:tcW w:w="6380" w:type="dxa"/>
            <w:shd w:val="clear" w:color="auto" w:fill="D9E2F3" w:themeFill="accent1" w:themeFillTint="33"/>
          </w:tcPr>
          <w:p w14:paraId="4C0A9E9B"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Success Criteria (clearly linked to each Learning Objective and related to the process and/or product of learning)</w:t>
            </w:r>
          </w:p>
        </w:tc>
        <w:tc>
          <w:tcPr>
            <w:tcW w:w="4536" w:type="dxa"/>
            <w:shd w:val="clear" w:color="auto" w:fill="D9E2F3" w:themeFill="accent1" w:themeFillTint="33"/>
          </w:tcPr>
          <w:p w14:paraId="4E738DEE"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Assessment of Pupils’ Learning</w:t>
            </w:r>
          </w:p>
          <w:p w14:paraId="4218B356"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Evidence</w:t>
            </w:r>
          </w:p>
          <w:p w14:paraId="48A4B5D8"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(What have the learners to say/write/do/produce – to demonstrate learning)</w:t>
            </w:r>
          </w:p>
        </w:tc>
      </w:tr>
      <w:tr w:rsidR="00A64B3C" w:rsidRPr="000B23DF" w14:paraId="34BDB5FC" w14:textId="77777777" w:rsidTr="00A64B3C">
        <w:tc>
          <w:tcPr>
            <w:tcW w:w="6380" w:type="dxa"/>
          </w:tcPr>
          <w:p w14:paraId="605E6B22"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Me: </w:t>
            </w:r>
          </w:p>
          <w:p w14:paraId="2140F190" w14:textId="77777777" w:rsidR="00A64B3C" w:rsidRPr="000B23DF" w:rsidRDefault="00A64B3C" w:rsidP="00A64B3C">
            <w:pPr>
              <w:pStyle w:val="ListParagraph"/>
              <w:numPr>
                <w:ilvl w:val="0"/>
                <w:numId w:val="12"/>
              </w:numPr>
              <w:rPr>
                <w:rFonts w:cstheme="minorHAnsi"/>
                <w:lang w:val="cy-GB"/>
              </w:rPr>
            </w:pPr>
            <w:r w:rsidRPr="000B23DF">
              <w:rPr>
                <w:rFonts w:cstheme="minorHAnsi"/>
                <w:lang w:val="cy-GB"/>
              </w:rPr>
              <w:t>All pupils should have an understanding of different formats</w:t>
            </w:r>
          </w:p>
          <w:p w14:paraId="537FDE9A" w14:textId="77777777" w:rsidR="00A64B3C" w:rsidRPr="000B23DF" w:rsidRDefault="00A64B3C" w:rsidP="00A64B3C">
            <w:pPr>
              <w:pStyle w:val="ListParagraph"/>
              <w:numPr>
                <w:ilvl w:val="0"/>
                <w:numId w:val="12"/>
              </w:numPr>
              <w:rPr>
                <w:rFonts w:cstheme="minorHAnsi"/>
                <w:lang w:val="cy-GB"/>
              </w:rPr>
            </w:pPr>
            <w:r w:rsidRPr="000B23DF">
              <w:rPr>
                <w:rFonts w:cstheme="minorHAnsi"/>
                <w:lang w:val="cy-GB"/>
              </w:rPr>
              <w:t>Most pupils should be able to copy and write letters</w:t>
            </w:r>
          </w:p>
          <w:p w14:paraId="6B8BAA1C" w14:textId="77777777" w:rsidR="00A64B3C" w:rsidRPr="000B23DF" w:rsidRDefault="00A64B3C" w:rsidP="004817B3">
            <w:pPr>
              <w:rPr>
                <w:rFonts w:asciiTheme="minorHAnsi" w:hAnsiTheme="minorHAnsi" w:cstheme="minorHAnsi"/>
                <w:lang w:val="cy-GB"/>
              </w:rPr>
            </w:pPr>
          </w:p>
          <w:p w14:paraId="6809F126" w14:textId="77777777" w:rsidR="00A64B3C" w:rsidRPr="000B23DF" w:rsidRDefault="00A64B3C" w:rsidP="004817B3">
            <w:pPr>
              <w:rPr>
                <w:rFonts w:asciiTheme="minorHAnsi" w:hAnsiTheme="minorHAnsi" w:cstheme="minorHAnsi"/>
                <w:lang w:val="cy-GB"/>
              </w:rPr>
            </w:pPr>
          </w:p>
          <w:p w14:paraId="60753E1B" w14:textId="77777777" w:rsidR="00A64B3C" w:rsidRPr="000B23DF" w:rsidRDefault="00A64B3C" w:rsidP="004817B3">
            <w:pPr>
              <w:rPr>
                <w:rFonts w:asciiTheme="minorHAnsi" w:hAnsiTheme="minorHAnsi" w:cstheme="minorHAnsi"/>
                <w:lang w:val="cy-GB"/>
              </w:rPr>
            </w:pPr>
            <w:r w:rsidRPr="000B23DF">
              <w:rPr>
                <w:rFonts w:asciiTheme="minorHAnsi" w:hAnsiTheme="minorHAnsi" w:cstheme="minorHAnsi"/>
                <w:lang w:val="cy-GB"/>
              </w:rPr>
              <w:t xml:space="preserve">TA: Pupils shuld be able to use a mouse/mouse pad to explore simulation games. </w:t>
            </w:r>
          </w:p>
        </w:tc>
        <w:tc>
          <w:tcPr>
            <w:tcW w:w="4536" w:type="dxa"/>
          </w:tcPr>
          <w:p w14:paraId="0CDC82F4" w14:textId="77777777" w:rsidR="00A64B3C" w:rsidRPr="000B23DF" w:rsidRDefault="00A64B3C" w:rsidP="00A64B3C">
            <w:pPr>
              <w:pStyle w:val="ListParagraph"/>
              <w:numPr>
                <w:ilvl w:val="0"/>
                <w:numId w:val="5"/>
              </w:numPr>
              <w:rPr>
                <w:rFonts w:cstheme="minorHAnsi"/>
                <w:lang w:val="cy-GB"/>
              </w:rPr>
            </w:pPr>
            <w:r w:rsidRPr="000B23DF">
              <w:rPr>
                <w:rFonts w:cstheme="minorHAnsi"/>
                <w:lang w:val="cy-GB"/>
              </w:rPr>
              <w:t>Modeling</w:t>
            </w:r>
          </w:p>
          <w:p w14:paraId="029888C3" w14:textId="77777777" w:rsidR="00A64B3C" w:rsidRPr="000B23DF" w:rsidRDefault="00A64B3C" w:rsidP="00A64B3C">
            <w:pPr>
              <w:pStyle w:val="ListParagraph"/>
              <w:numPr>
                <w:ilvl w:val="0"/>
                <w:numId w:val="5"/>
              </w:numPr>
              <w:rPr>
                <w:rFonts w:cstheme="minorHAnsi"/>
                <w:lang w:val="cy-GB"/>
              </w:rPr>
            </w:pPr>
            <w:r w:rsidRPr="000B23DF">
              <w:rPr>
                <w:rFonts w:cstheme="minorHAnsi"/>
                <w:lang w:val="cy-GB"/>
              </w:rPr>
              <w:t>Observing</w:t>
            </w:r>
          </w:p>
          <w:p w14:paraId="30C34435" w14:textId="77777777" w:rsidR="00A64B3C" w:rsidRPr="000B23DF" w:rsidRDefault="00A64B3C" w:rsidP="00A64B3C">
            <w:pPr>
              <w:pStyle w:val="ListParagraph"/>
              <w:numPr>
                <w:ilvl w:val="0"/>
                <w:numId w:val="5"/>
              </w:numPr>
              <w:rPr>
                <w:rFonts w:cstheme="minorHAnsi"/>
                <w:lang w:val="cy-GB"/>
              </w:rPr>
            </w:pPr>
            <w:r w:rsidRPr="000B23DF">
              <w:rPr>
                <w:rFonts w:cstheme="minorHAnsi"/>
                <w:lang w:val="cy-GB"/>
              </w:rPr>
              <w:t>Questioning</w:t>
            </w:r>
          </w:p>
          <w:p w14:paraId="4E1C74E8" w14:textId="77777777" w:rsidR="00A64B3C" w:rsidRPr="000B23DF" w:rsidRDefault="00A64B3C" w:rsidP="00A64B3C">
            <w:pPr>
              <w:pStyle w:val="ListParagraph"/>
              <w:numPr>
                <w:ilvl w:val="0"/>
                <w:numId w:val="5"/>
              </w:numPr>
              <w:rPr>
                <w:rFonts w:cstheme="minorHAnsi"/>
                <w:lang w:val="cy-GB"/>
              </w:rPr>
            </w:pPr>
            <w:r w:rsidRPr="000B23DF">
              <w:rPr>
                <w:rFonts w:cstheme="minorHAnsi"/>
                <w:lang w:val="cy-GB"/>
              </w:rPr>
              <w:t>Verbal feedback</w:t>
            </w:r>
          </w:p>
        </w:tc>
      </w:tr>
    </w:tbl>
    <w:p w14:paraId="6CFB45E2" w14:textId="77777777" w:rsidR="00A64B3C" w:rsidRPr="00B311DE" w:rsidRDefault="00A64B3C" w:rsidP="00A64B3C">
      <w:pPr>
        <w:rPr>
          <w:rFonts w:ascii="Arial" w:hAnsi="Arial" w:cs="Arial"/>
          <w:lang w:val="cy-GB"/>
        </w:rPr>
        <w:sectPr w:rsidR="00A64B3C" w:rsidRPr="00B311DE" w:rsidSect="00A64B3C">
          <w:headerReference w:type="default" r:id="rId40"/>
          <w:footerReference w:type="even" r:id="rId41"/>
          <w:footerReference w:type="default" r:id="rId42"/>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021"/>
        <w:tblW w:w="11577" w:type="dxa"/>
        <w:tblLayout w:type="fixed"/>
        <w:tblLook w:val="04A0" w:firstRow="1" w:lastRow="0" w:firstColumn="1" w:lastColumn="0" w:noHBand="0" w:noVBand="1"/>
      </w:tblPr>
      <w:tblGrid>
        <w:gridCol w:w="1270"/>
        <w:gridCol w:w="3120"/>
        <w:gridCol w:w="4536"/>
        <w:gridCol w:w="2651"/>
      </w:tblGrid>
      <w:tr w:rsidR="00A64B3C" w:rsidRPr="00B311DE" w14:paraId="4FC853F2" w14:textId="77777777" w:rsidTr="00A64B3C">
        <w:trPr>
          <w:trHeight w:val="1217"/>
        </w:trPr>
        <w:tc>
          <w:tcPr>
            <w:tcW w:w="1270" w:type="dxa"/>
          </w:tcPr>
          <w:p w14:paraId="7EB4D7EC" w14:textId="77777777" w:rsidR="00A64B3C" w:rsidRPr="00B311DE" w:rsidRDefault="00A64B3C" w:rsidP="004817B3">
            <w:pPr>
              <w:jc w:val="center"/>
              <w:rPr>
                <w:rFonts w:ascii="Arial" w:hAnsi="Arial" w:cs="Arial"/>
                <w:b/>
                <w:lang w:val="cy-GB"/>
              </w:rPr>
            </w:pPr>
            <w:r w:rsidRPr="00B311DE">
              <w:rPr>
                <w:rFonts w:ascii="Arial" w:hAnsi="Arial" w:cs="Arial"/>
                <w:b/>
                <w:lang w:val="cy-GB"/>
              </w:rPr>
              <w:lastRenderedPageBreak/>
              <w:t>Time</w:t>
            </w:r>
          </w:p>
        </w:tc>
        <w:tc>
          <w:tcPr>
            <w:tcW w:w="3120" w:type="dxa"/>
          </w:tcPr>
          <w:p w14:paraId="7ACC7D6E" w14:textId="77777777" w:rsidR="00A64B3C" w:rsidRPr="00B311DE" w:rsidRDefault="00A64B3C" w:rsidP="004817B3">
            <w:pPr>
              <w:jc w:val="center"/>
              <w:rPr>
                <w:rFonts w:ascii="Arial" w:hAnsi="Arial" w:cs="Arial"/>
                <w:b/>
                <w:lang w:val="cy-GB"/>
              </w:rPr>
            </w:pPr>
            <w:r w:rsidRPr="00B311DE">
              <w:rPr>
                <w:rFonts w:ascii="Arial" w:hAnsi="Arial" w:cs="Arial"/>
                <w:b/>
                <w:lang w:val="cy-GB"/>
              </w:rPr>
              <w:t>Activities/Methodology/Key Concepts</w:t>
            </w:r>
          </w:p>
          <w:p w14:paraId="11F4D92E" w14:textId="77777777" w:rsidR="00A64B3C" w:rsidRPr="00B311DE" w:rsidRDefault="00A64B3C" w:rsidP="004817B3">
            <w:pPr>
              <w:jc w:val="center"/>
              <w:rPr>
                <w:rFonts w:ascii="Arial" w:hAnsi="Arial" w:cs="Arial"/>
                <w:lang w:val="cy-GB"/>
              </w:rPr>
            </w:pPr>
            <w:r w:rsidRPr="00B311DE">
              <w:rPr>
                <w:rFonts w:ascii="Arial" w:hAnsi="Arial" w:cs="Arial"/>
                <w:lang w:val="cy-GB"/>
              </w:rPr>
              <w:t>(Teacher’s Role – including key teaching points,  differentiation strategies and key questions)</w:t>
            </w:r>
          </w:p>
        </w:tc>
        <w:tc>
          <w:tcPr>
            <w:tcW w:w="4536" w:type="dxa"/>
          </w:tcPr>
          <w:p w14:paraId="793C62B2" w14:textId="77777777" w:rsidR="00A64B3C" w:rsidRPr="00B311DE" w:rsidRDefault="00A64B3C" w:rsidP="004817B3">
            <w:pPr>
              <w:jc w:val="center"/>
              <w:rPr>
                <w:rFonts w:ascii="Arial" w:hAnsi="Arial" w:cs="Arial"/>
                <w:b/>
                <w:lang w:val="cy-GB"/>
              </w:rPr>
            </w:pPr>
            <w:r w:rsidRPr="00B311DE">
              <w:rPr>
                <w:rFonts w:ascii="Arial" w:hAnsi="Arial" w:cs="Arial"/>
                <w:b/>
                <w:lang w:val="cy-GB"/>
              </w:rPr>
              <w:t>Pupil Tasks</w:t>
            </w:r>
          </w:p>
          <w:p w14:paraId="1CA32E38" w14:textId="77777777" w:rsidR="00A64B3C" w:rsidRPr="00B311DE" w:rsidRDefault="00A64B3C" w:rsidP="004817B3">
            <w:pPr>
              <w:jc w:val="center"/>
              <w:rPr>
                <w:rFonts w:ascii="Arial" w:hAnsi="Arial" w:cs="Arial"/>
                <w:lang w:val="cy-GB"/>
              </w:rPr>
            </w:pPr>
            <w:r w:rsidRPr="00B311DE">
              <w:rPr>
                <w:rFonts w:ascii="Arial" w:hAnsi="Arial" w:cs="Arial"/>
                <w:lang w:val="cy-GB"/>
              </w:rPr>
              <w:t>(Pupils’ role –including differentiation, engagement in formative assessment and homework)</w:t>
            </w:r>
          </w:p>
          <w:p w14:paraId="3B30CF05" w14:textId="77777777" w:rsidR="00A64B3C" w:rsidRPr="00B311DE" w:rsidRDefault="00A64B3C" w:rsidP="004817B3">
            <w:pPr>
              <w:jc w:val="center"/>
              <w:rPr>
                <w:rFonts w:ascii="Arial" w:hAnsi="Arial" w:cs="Arial"/>
                <w:lang w:val="cy-GB"/>
              </w:rPr>
            </w:pPr>
          </w:p>
        </w:tc>
        <w:tc>
          <w:tcPr>
            <w:tcW w:w="2651" w:type="dxa"/>
          </w:tcPr>
          <w:p w14:paraId="5A82C0E4" w14:textId="77777777" w:rsidR="00A64B3C" w:rsidRPr="00B311DE" w:rsidRDefault="00A64B3C" w:rsidP="004817B3">
            <w:pPr>
              <w:jc w:val="center"/>
              <w:rPr>
                <w:rFonts w:ascii="Arial" w:hAnsi="Arial" w:cs="Arial"/>
                <w:b/>
                <w:lang w:val="cy-GB"/>
              </w:rPr>
            </w:pPr>
            <w:r w:rsidRPr="00B311DE">
              <w:rPr>
                <w:rFonts w:ascii="Arial" w:hAnsi="Arial" w:cs="Arial"/>
                <w:b/>
                <w:lang w:val="cy-GB"/>
              </w:rPr>
              <w:t>Resources</w:t>
            </w:r>
          </w:p>
          <w:p w14:paraId="652ECF01" w14:textId="77777777" w:rsidR="00A64B3C" w:rsidRPr="00B311DE" w:rsidRDefault="00A64B3C" w:rsidP="004817B3">
            <w:pPr>
              <w:jc w:val="center"/>
              <w:rPr>
                <w:rFonts w:ascii="Arial" w:hAnsi="Arial" w:cs="Arial"/>
                <w:lang w:val="cy-GB"/>
              </w:rPr>
            </w:pPr>
            <w:r w:rsidRPr="00B311DE">
              <w:rPr>
                <w:rFonts w:ascii="Arial" w:hAnsi="Arial" w:cs="Arial"/>
                <w:lang w:val="cy-GB"/>
              </w:rPr>
              <w:t>(Including Health and Safety requirement)</w:t>
            </w:r>
          </w:p>
        </w:tc>
      </w:tr>
      <w:tr w:rsidR="00A64B3C" w:rsidRPr="00B311DE" w14:paraId="766210B0" w14:textId="77777777" w:rsidTr="00A64B3C">
        <w:trPr>
          <w:trHeight w:val="2717"/>
        </w:trPr>
        <w:tc>
          <w:tcPr>
            <w:tcW w:w="1270" w:type="dxa"/>
          </w:tcPr>
          <w:p w14:paraId="53494B0C" w14:textId="77777777" w:rsidR="00A64B3C" w:rsidRPr="00B311DE" w:rsidRDefault="00A64B3C" w:rsidP="004817B3">
            <w:pPr>
              <w:jc w:val="center"/>
              <w:rPr>
                <w:rFonts w:ascii="Arial" w:hAnsi="Arial" w:cs="Arial"/>
                <w:b/>
                <w:lang w:val="cy-GB"/>
              </w:rPr>
            </w:pPr>
          </w:p>
          <w:p w14:paraId="3DD0E6EC" w14:textId="77777777" w:rsidR="00A64B3C" w:rsidRPr="00B311DE" w:rsidRDefault="00A64B3C" w:rsidP="004817B3">
            <w:pPr>
              <w:jc w:val="center"/>
              <w:rPr>
                <w:rFonts w:ascii="Arial" w:hAnsi="Arial" w:cs="Arial"/>
                <w:b/>
                <w:lang w:val="cy-GB"/>
              </w:rPr>
            </w:pPr>
          </w:p>
          <w:p w14:paraId="1237C43A" w14:textId="77777777" w:rsidR="00A64B3C" w:rsidRPr="00B311DE" w:rsidRDefault="00A64B3C" w:rsidP="004817B3">
            <w:pPr>
              <w:jc w:val="center"/>
              <w:rPr>
                <w:rFonts w:ascii="Arial" w:hAnsi="Arial" w:cs="Arial"/>
                <w:lang w:val="cy-GB"/>
              </w:rPr>
            </w:pPr>
            <w:r w:rsidRPr="00B311DE">
              <w:rPr>
                <w:rFonts w:ascii="Arial" w:hAnsi="Arial" w:cs="Arial"/>
                <w:b/>
                <w:lang w:val="cy-GB"/>
              </w:rPr>
              <w:t xml:space="preserve">Opening phase </w:t>
            </w:r>
            <w:r w:rsidRPr="00B311DE">
              <w:rPr>
                <w:rFonts w:ascii="Arial" w:hAnsi="Arial" w:cs="Arial"/>
                <w:lang w:val="cy-GB"/>
              </w:rPr>
              <w:t xml:space="preserve"> (with links to  prior learning)</w:t>
            </w:r>
          </w:p>
          <w:p w14:paraId="006FAC68" w14:textId="77777777" w:rsidR="00A64B3C" w:rsidRPr="00B311DE" w:rsidRDefault="00A64B3C" w:rsidP="004817B3">
            <w:pPr>
              <w:jc w:val="center"/>
              <w:rPr>
                <w:rFonts w:ascii="Arial" w:hAnsi="Arial" w:cs="Arial"/>
                <w:b/>
                <w:lang w:val="cy-GB"/>
              </w:rPr>
            </w:pPr>
          </w:p>
          <w:p w14:paraId="5735C242" w14:textId="77777777" w:rsidR="00A64B3C" w:rsidRPr="00B311DE" w:rsidRDefault="00A64B3C" w:rsidP="004817B3">
            <w:pPr>
              <w:rPr>
                <w:rFonts w:ascii="Arial" w:hAnsi="Arial" w:cs="Arial"/>
                <w:b/>
                <w:lang w:val="cy-GB"/>
              </w:rPr>
            </w:pPr>
          </w:p>
        </w:tc>
        <w:tc>
          <w:tcPr>
            <w:tcW w:w="3120" w:type="dxa"/>
          </w:tcPr>
          <w:p w14:paraId="446A4BD3" w14:textId="77777777" w:rsidR="00A64B3C" w:rsidRDefault="00A64B3C" w:rsidP="004817B3">
            <w:pPr>
              <w:rPr>
                <w:rFonts w:ascii="Arial" w:hAnsi="Arial" w:cs="Arial"/>
                <w:lang w:val="cy-GB"/>
              </w:rPr>
            </w:pPr>
            <w:r>
              <w:rPr>
                <w:rFonts w:ascii="Arial" w:hAnsi="Arial" w:cs="Arial"/>
                <w:lang w:val="cy-GB"/>
              </w:rPr>
              <w:t>M</w:t>
            </w:r>
            <w:r>
              <w:t xml:space="preserve">e: Explain to the pupils what we will be doing and go over the bread instructions with them. </w:t>
            </w:r>
          </w:p>
          <w:p w14:paraId="3CEBA788" w14:textId="77777777" w:rsidR="00A64B3C" w:rsidRDefault="00A64B3C" w:rsidP="004817B3"/>
          <w:p w14:paraId="3786E9FE" w14:textId="77777777" w:rsidR="00A64B3C" w:rsidRDefault="00A64B3C" w:rsidP="004817B3">
            <w:pPr>
              <w:rPr>
                <w:rFonts w:ascii="Arial" w:hAnsi="Arial" w:cs="Arial"/>
                <w:lang w:val="cy-GB"/>
              </w:rPr>
            </w:pPr>
            <w:r>
              <w:rPr>
                <w:rFonts w:ascii="Arial" w:hAnsi="Arial" w:cs="Arial"/>
                <w:lang w:val="cy-GB"/>
              </w:rPr>
              <w:t>TA:</w:t>
            </w:r>
          </w:p>
          <w:p w14:paraId="4DCB8A17" w14:textId="77777777" w:rsidR="00A64B3C" w:rsidRDefault="00A64B3C" w:rsidP="004817B3">
            <w:pPr>
              <w:rPr>
                <w:rFonts w:ascii="Arial" w:hAnsi="Arial" w:cs="Arial"/>
                <w:lang w:val="cy-GB"/>
              </w:rPr>
            </w:pPr>
            <w:r>
              <w:rPr>
                <w:rFonts w:ascii="Arial" w:hAnsi="Arial" w:cs="Arial"/>
                <w:lang w:val="cy-GB"/>
              </w:rPr>
              <w:t>Set up chrome books before hand, go onto Cbeebies Down on the Farm as it links to the theme of the Litte Red Hen on the farm.</w:t>
            </w:r>
          </w:p>
          <w:p w14:paraId="147D85E0" w14:textId="77777777" w:rsidR="00A64B3C" w:rsidRDefault="00A64B3C" w:rsidP="004817B3">
            <w:pPr>
              <w:rPr>
                <w:rFonts w:ascii="Arial" w:hAnsi="Arial" w:cs="Arial"/>
                <w:lang w:val="cy-GB"/>
              </w:rPr>
            </w:pPr>
          </w:p>
          <w:p w14:paraId="2E859CF8" w14:textId="77777777" w:rsidR="00A64B3C" w:rsidRPr="00B311DE" w:rsidRDefault="00A64B3C" w:rsidP="004817B3">
            <w:pPr>
              <w:rPr>
                <w:rFonts w:ascii="Arial" w:hAnsi="Arial" w:cs="Arial"/>
                <w:lang w:val="cy-GB"/>
              </w:rPr>
            </w:pPr>
            <w:r w:rsidRPr="5FFD4D61">
              <w:rPr>
                <w:rFonts w:ascii="Arial" w:hAnsi="Arial" w:cs="Arial"/>
                <w:lang w:val="cy-GB"/>
              </w:rPr>
              <w:t xml:space="preserve"> Explain n to the pupils what they will be doing, and which apps/games they can go on. They will be told that they have to follow the instructions on the game, and move they mouse pad to complete the activity.</w:t>
            </w:r>
          </w:p>
        </w:tc>
        <w:tc>
          <w:tcPr>
            <w:tcW w:w="4536" w:type="dxa"/>
          </w:tcPr>
          <w:p w14:paraId="56E3B195" w14:textId="77777777" w:rsidR="00A64B3C" w:rsidRPr="00B311DE" w:rsidRDefault="00A64B3C" w:rsidP="004817B3">
            <w:pPr>
              <w:rPr>
                <w:rFonts w:ascii="Arial" w:hAnsi="Arial" w:cs="Arial"/>
                <w:lang w:val="cy-GB"/>
              </w:rPr>
            </w:pPr>
          </w:p>
          <w:p w14:paraId="782072A6" w14:textId="77777777" w:rsidR="00A64B3C" w:rsidRPr="00B311DE" w:rsidRDefault="00A64B3C" w:rsidP="004817B3">
            <w:pPr>
              <w:jc w:val="center"/>
              <w:rPr>
                <w:rFonts w:ascii="Arial" w:hAnsi="Arial" w:cs="Arial"/>
                <w:lang w:val="cy-GB"/>
              </w:rPr>
            </w:pPr>
          </w:p>
          <w:p w14:paraId="0FDB3C20" w14:textId="77777777" w:rsidR="00A64B3C" w:rsidRPr="00B311DE" w:rsidRDefault="00A64B3C" w:rsidP="004817B3">
            <w:pPr>
              <w:jc w:val="center"/>
              <w:rPr>
                <w:rFonts w:ascii="Arial" w:hAnsi="Arial" w:cs="Arial"/>
                <w:lang w:val="cy-GB"/>
              </w:rPr>
            </w:pPr>
          </w:p>
          <w:p w14:paraId="689E47CD" w14:textId="77777777" w:rsidR="00A64B3C" w:rsidRPr="00B311DE" w:rsidRDefault="00A64B3C" w:rsidP="004817B3">
            <w:pPr>
              <w:jc w:val="center"/>
              <w:rPr>
                <w:rFonts w:ascii="Arial" w:hAnsi="Arial" w:cs="Arial"/>
                <w:lang w:val="cy-GB"/>
              </w:rPr>
            </w:pPr>
          </w:p>
          <w:p w14:paraId="1B357BCF" w14:textId="77777777" w:rsidR="00A64B3C" w:rsidRPr="00B311DE" w:rsidRDefault="00A64B3C" w:rsidP="004817B3">
            <w:pPr>
              <w:jc w:val="center"/>
              <w:rPr>
                <w:rFonts w:ascii="Arial" w:hAnsi="Arial" w:cs="Arial"/>
                <w:lang w:val="cy-GB"/>
              </w:rPr>
            </w:pPr>
          </w:p>
        </w:tc>
        <w:tc>
          <w:tcPr>
            <w:tcW w:w="2651" w:type="dxa"/>
          </w:tcPr>
          <w:p w14:paraId="6DDB8319" w14:textId="77777777" w:rsidR="00A64B3C" w:rsidRDefault="00A64B3C" w:rsidP="004817B3">
            <w:pPr>
              <w:pStyle w:val="ListParagraph"/>
              <w:numPr>
                <w:ilvl w:val="0"/>
                <w:numId w:val="6"/>
              </w:numPr>
              <w:rPr>
                <w:rFonts w:ascii="Arial" w:hAnsi="Arial" w:cs="Arial"/>
                <w:lang w:val="cy-GB"/>
              </w:rPr>
            </w:pPr>
            <w:r>
              <w:rPr>
                <w:rFonts w:ascii="Arial" w:hAnsi="Arial" w:cs="Arial"/>
                <w:lang w:val="cy-GB"/>
              </w:rPr>
              <w:t>Chrome books</w:t>
            </w:r>
          </w:p>
          <w:p w14:paraId="19413A30" w14:textId="77777777" w:rsidR="00A64B3C" w:rsidRPr="00B311DE" w:rsidRDefault="00A64B3C" w:rsidP="004817B3">
            <w:pPr>
              <w:pStyle w:val="ListParagraph"/>
              <w:numPr>
                <w:ilvl w:val="0"/>
                <w:numId w:val="6"/>
              </w:numPr>
              <w:rPr>
                <w:rFonts w:ascii="Arial" w:hAnsi="Arial" w:cs="Arial"/>
                <w:lang w:val="cy-GB"/>
              </w:rPr>
            </w:pPr>
            <w:r>
              <w:rPr>
                <w:rFonts w:ascii="Arial" w:hAnsi="Arial" w:cs="Arial"/>
                <w:lang w:val="cy-GB"/>
              </w:rPr>
              <w:t>Instructions to make bread</w:t>
            </w:r>
          </w:p>
        </w:tc>
      </w:tr>
      <w:tr w:rsidR="00A64B3C" w:rsidRPr="00B311DE" w14:paraId="06EAB7D6" w14:textId="77777777" w:rsidTr="00A64B3C">
        <w:trPr>
          <w:trHeight w:val="2322"/>
        </w:trPr>
        <w:tc>
          <w:tcPr>
            <w:tcW w:w="1270" w:type="dxa"/>
          </w:tcPr>
          <w:p w14:paraId="2B271431" w14:textId="77777777" w:rsidR="00A64B3C" w:rsidRPr="00B311DE" w:rsidRDefault="00A64B3C" w:rsidP="004817B3">
            <w:pPr>
              <w:jc w:val="center"/>
              <w:rPr>
                <w:rFonts w:ascii="Arial" w:hAnsi="Arial" w:cs="Arial"/>
                <w:b/>
                <w:lang w:val="cy-GB"/>
              </w:rPr>
            </w:pPr>
          </w:p>
          <w:p w14:paraId="153E7724" w14:textId="77777777" w:rsidR="00A64B3C" w:rsidRPr="00B311DE" w:rsidRDefault="00A64B3C" w:rsidP="004817B3">
            <w:pPr>
              <w:jc w:val="center"/>
              <w:rPr>
                <w:rFonts w:ascii="Arial" w:hAnsi="Arial" w:cs="Arial"/>
                <w:b/>
                <w:lang w:val="cy-GB"/>
              </w:rPr>
            </w:pPr>
          </w:p>
          <w:p w14:paraId="186D63AB" w14:textId="77777777" w:rsidR="00A64B3C" w:rsidRPr="00B311DE" w:rsidRDefault="00A64B3C" w:rsidP="004817B3">
            <w:pPr>
              <w:jc w:val="center"/>
              <w:rPr>
                <w:rFonts w:ascii="Arial" w:hAnsi="Arial" w:cs="Arial"/>
                <w:b/>
                <w:lang w:val="cy-GB"/>
              </w:rPr>
            </w:pPr>
            <w:r w:rsidRPr="00B311DE">
              <w:rPr>
                <w:rFonts w:ascii="Arial" w:hAnsi="Arial" w:cs="Arial"/>
                <w:b/>
                <w:lang w:val="cy-GB"/>
              </w:rPr>
              <w:t>Teaching &amp; Core Learning</w:t>
            </w:r>
          </w:p>
        </w:tc>
        <w:tc>
          <w:tcPr>
            <w:tcW w:w="3120" w:type="dxa"/>
          </w:tcPr>
          <w:p w14:paraId="37954474" w14:textId="77777777" w:rsidR="00A64B3C" w:rsidRDefault="00A64B3C" w:rsidP="004817B3">
            <w:pPr>
              <w:pStyle w:val="paragraph"/>
              <w:spacing w:before="0" w:beforeAutospacing="0" w:after="0" w:afterAutospacing="0"/>
              <w:textAlignment w:val="baseline"/>
              <w:rPr>
                <w:rFonts w:ascii="Segoe UI" w:hAnsi="Segoe UI" w:cs="Segoe UI"/>
                <w:sz w:val="18"/>
                <w:szCs w:val="18"/>
              </w:rPr>
            </w:pPr>
            <w:r>
              <w:rPr>
                <w:rStyle w:val="spellingerror"/>
                <w:rFonts w:ascii="Arial" w:hAnsi="Arial" w:cs="Arial"/>
                <w:lang w:val="cy-GB"/>
              </w:rPr>
              <w:t>Me</w:t>
            </w:r>
            <w:r>
              <w:rPr>
                <w:rStyle w:val="normaltextrun"/>
                <w:rFonts w:ascii="Arial" w:eastAsiaTheme="majorEastAsia" w:hAnsi="Arial" w:cs="Arial"/>
                <w:lang w:val="cy-GB"/>
              </w:rPr>
              <w:t>: Read the</w:t>
            </w:r>
            <w:r>
              <w:rPr>
                <w:rStyle w:val="apple-converted-space"/>
                <w:rFonts w:ascii="Arial" w:hAnsi="Arial" w:cs="Arial"/>
                <w:lang w:val="cy-GB"/>
              </w:rPr>
              <w:t> </w:t>
            </w:r>
            <w:r>
              <w:rPr>
                <w:rStyle w:val="spellingerror"/>
                <w:rFonts w:ascii="Arial" w:hAnsi="Arial" w:cs="Arial"/>
                <w:lang w:val="cy-GB"/>
              </w:rPr>
              <w:t>instructions</w:t>
            </w:r>
            <w:r>
              <w:rPr>
                <w:rStyle w:val="apple-converted-space"/>
                <w:rFonts w:ascii="Arial" w:hAnsi="Arial" w:cs="Arial"/>
                <w:lang w:val="cy-GB"/>
              </w:rPr>
              <w:t> </w:t>
            </w:r>
            <w:r>
              <w:rPr>
                <w:rStyle w:val="normaltextrun"/>
                <w:rFonts w:ascii="Arial" w:eastAsiaTheme="majorEastAsia" w:hAnsi="Arial" w:cs="Arial"/>
                <w:lang w:val="cy-GB"/>
              </w:rPr>
              <w:t>to the</w:t>
            </w:r>
            <w:r>
              <w:rPr>
                <w:rStyle w:val="apple-converted-space"/>
                <w:rFonts w:ascii="Arial" w:hAnsi="Arial" w:cs="Arial"/>
                <w:lang w:val="cy-GB"/>
              </w:rPr>
              <w:t> </w:t>
            </w:r>
            <w:r>
              <w:rPr>
                <w:rStyle w:val="spellingerror"/>
                <w:rFonts w:ascii="Arial" w:hAnsi="Arial" w:cs="Arial"/>
                <w:lang w:val="cy-GB"/>
              </w:rPr>
              <w:t>pupils</w:t>
            </w:r>
            <w:r>
              <w:rPr>
                <w:rStyle w:val="apple-converted-space"/>
                <w:rFonts w:ascii="Arial" w:hAnsi="Arial" w:cs="Arial"/>
                <w:lang w:val="cy-GB"/>
              </w:rPr>
              <w:t> </w:t>
            </w:r>
            <w:r>
              <w:rPr>
                <w:rStyle w:val="spellingerror"/>
                <w:rFonts w:ascii="Arial" w:hAnsi="Arial" w:cs="Arial"/>
                <w:lang w:val="cy-GB"/>
              </w:rPr>
              <w:t>and</w:t>
            </w:r>
            <w:r>
              <w:rPr>
                <w:rStyle w:val="apple-converted-space"/>
                <w:rFonts w:ascii="Arial" w:hAnsi="Arial" w:cs="Arial"/>
                <w:lang w:val="cy-GB"/>
              </w:rPr>
              <w:t> </w:t>
            </w:r>
            <w:r>
              <w:rPr>
                <w:rStyle w:val="spellingerror"/>
                <w:rFonts w:ascii="Arial" w:hAnsi="Arial" w:cs="Arial"/>
                <w:lang w:val="cy-GB"/>
              </w:rPr>
              <w:t>get</w:t>
            </w:r>
            <w:r>
              <w:rPr>
                <w:rStyle w:val="apple-converted-space"/>
                <w:rFonts w:ascii="Arial" w:hAnsi="Arial" w:cs="Arial"/>
                <w:lang w:val="cy-GB"/>
              </w:rPr>
              <w:t> </w:t>
            </w:r>
            <w:r>
              <w:rPr>
                <w:rStyle w:val="normaltextrun"/>
                <w:rFonts w:ascii="Arial" w:eastAsiaTheme="majorEastAsia" w:hAnsi="Arial" w:cs="Arial"/>
                <w:lang w:val="cy-GB"/>
              </w:rPr>
              <w:t>the to</w:t>
            </w:r>
            <w:r>
              <w:rPr>
                <w:rStyle w:val="apple-converted-space"/>
                <w:rFonts w:ascii="Arial" w:hAnsi="Arial" w:cs="Arial"/>
                <w:lang w:val="cy-GB"/>
              </w:rPr>
              <w:t> </w:t>
            </w:r>
            <w:r>
              <w:rPr>
                <w:rStyle w:val="spellingerror"/>
                <w:rFonts w:ascii="Arial" w:hAnsi="Arial" w:cs="Arial"/>
                <w:lang w:val="cy-GB"/>
              </w:rPr>
              <w:t>fill</w:t>
            </w:r>
            <w:r>
              <w:rPr>
                <w:rStyle w:val="apple-converted-space"/>
                <w:rFonts w:ascii="Arial" w:hAnsi="Arial" w:cs="Arial"/>
                <w:lang w:val="cy-GB"/>
              </w:rPr>
              <w:t> </w:t>
            </w:r>
            <w:r>
              <w:rPr>
                <w:rStyle w:val="spellingerror"/>
                <w:rFonts w:ascii="Arial" w:hAnsi="Arial" w:cs="Arial"/>
                <w:lang w:val="cy-GB"/>
              </w:rPr>
              <w:t>in</w:t>
            </w:r>
            <w:r>
              <w:rPr>
                <w:rStyle w:val="apple-converted-space"/>
                <w:rFonts w:ascii="Arial" w:hAnsi="Arial" w:cs="Arial"/>
                <w:lang w:val="cy-GB"/>
              </w:rPr>
              <w:t> </w:t>
            </w:r>
            <w:r>
              <w:rPr>
                <w:rStyle w:val="normaltextrun"/>
                <w:rFonts w:ascii="Arial" w:eastAsiaTheme="majorEastAsia" w:hAnsi="Arial" w:cs="Arial"/>
                <w:lang w:val="cy-GB"/>
              </w:rPr>
              <w:t>the</w:t>
            </w:r>
            <w:r>
              <w:rPr>
                <w:rStyle w:val="apple-converted-space"/>
                <w:rFonts w:ascii="Arial" w:hAnsi="Arial" w:cs="Arial"/>
                <w:lang w:val="cy-GB"/>
              </w:rPr>
              <w:t> </w:t>
            </w:r>
            <w:r>
              <w:rPr>
                <w:rStyle w:val="spellingerror"/>
                <w:rFonts w:ascii="Arial" w:hAnsi="Arial" w:cs="Arial"/>
                <w:lang w:val="cy-GB"/>
              </w:rPr>
              <w:t>missing</w:t>
            </w:r>
            <w:r>
              <w:rPr>
                <w:rStyle w:val="apple-converted-space"/>
                <w:rFonts w:ascii="Arial" w:hAnsi="Arial" w:cs="Arial"/>
                <w:lang w:val="cy-GB"/>
              </w:rPr>
              <w:t> </w:t>
            </w:r>
            <w:r>
              <w:rPr>
                <w:rStyle w:val="spellingerror"/>
                <w:rFonts w:ascii="Arial" w:hAnsi="Arial" w:cs="Arial"/>
                <w:lang w:val="cy-GB"/>
              </w:rPr>
              <w:t>word</w:t>
            </w:r>
            <w:r>
              <w:rPr>
                <w:rStyle w:val="normaltextrun"/>
                <w:rFonts w:ascii="Arial" w:eastAsiaTheme="majorEastAsia" w:hAnsi="Arial" w:cs="Arial"/>
                <w:lang w:val="cy-GB"/>
              </w:rPr>
              <w:t>/</w:t>
            </w:r>
            <w:r>
              <w:rPr>
                <w:rStyle w:val="apple-converted-space"/>
                <w:rFonts w:ascii="Arial" w:hAnsi="Arial" w:cs="Arial"/>
                <w:lang w:val="cy-GB"/>
              </w:rPr>
              <w:t> </w:t>
            </w:r>
            <w:r>
              <w:rPr>
                <w:rStyle w:val="spellingerror"/>
                <w:rFonts w:ascii="Arial" w:hAnsi="Arial" w:cs="Arial"/>
                <w:lang w:val="cy-GB"/>
              </w:rPr>
              <w:t>initial</w:t>
            </w:r>
            <w:r>
              <w:rPr>
                <w:rStyle w:val="apple-converted-space"/>
                <w:rFonts w:ascii="Arial" w:hAnsi="Arial" w:cs="Arial"/>
                <w:lang w:val="cy-GB"/>
              </w:rPr>
              <w:t> </w:t>
            </w:r>
            <w:r>
              <w:rPr>
                <w:rStyle w:val="spellingerror"/>
                <w:rFonts w:ascii="Arial" w:hAnsi="Arial" w:cs="Arial"/>
                <w:lang w:val="cy-GB"/>
              </w:rPr>
              <w:t>sound</w:t>
            </w:r>
            <w:r>
              <w:rPr>
                <w:rStyle w:val="normaltextrun"/>
                <w:rFonts w:ascii="Arial" w:eastAsiaTheme="majorEastAsia" w:hAnsi="Arial" w:cs="Arial"/>
                <w:lang w:val="cy-GB"/>
              </w:rPr>
              <w:t>.</w:t>
            </w:r>
            <w:r>
              <w:rPr>
                <w:rStyle w:val="eop"/>
                <w:rFonts w:ascii="Arial" w:hAnsi="Arial" w:cs="Arial"/>
              </w:rPr>
              <w:t> </w:t>
            </w:r>
          </w:p>
          <w:p w14:paraId="746FEBDB" w14:textId="77777777" w:rsidR="00A64B3C" w:rsidRDefault="00A64B3C" w:rsidP="004817B3">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04B828F9" w14:textId="77777777" w:rsidR="00A64B3C" w:rsidRDefault="00A64B3C" w:rsidP="004817B3">
            <w:pPr>
              <w:pStyle w:val="paragraph"/>
              <w:spacing w:before="0" w:beforeAutospacing="0" w:after="0" w:afterAutospacing="0"/>
              <w:textAlignment w:val="baseline"/>
              <w:rPr>
                <w:rStyle w:val="eop"/>
              </w:rPr>
            </w:pPr>
          </w:p>
          <w:p w14:paraId="2808880A" w14:textId="77777777" w:rsidR="00A64B3C" w:rsidRDefault="00A64B3C" w:rsidP="004817B3">
            <w:pPr>
              <w:pStyle w:val="paragraph"/>
              <w:spacing w:before="0" w:beforeAutospacing="0" w:after="0" w:afterAutospacing="0"/>
              <w:textAlignment w:val="baseline"/>
              <w:rPr>
                <w:rStyle w:val="eop"/>
              </w:rPr>
            </w:pPr>
          </w:p>
          <w:p w14:paraId="6A57A838" w14:textId="77777777" w:rsidR="00A64B3C" w:rsidRDefault="00A64B3C" w:rsidP="004817B3">
            <w:pPr>
              <w:pStyle w:val="paragraph"/>
              <w:spacing w:before="0" w:beforeAutospacing="0" w:after="0" w:afterAutospacing="0"/>
              <w:textAlignment w:val="baseline"/>
              <w:rPr>
                <w:rStyle w:val="eop"/>
              </w:rPr>
            </w:pPr>
          </w:p>
          <w:p w14:paraId="3FDD5C36" w14:textId="77777777" w:rsidR="00A64B3C" w:rsidRDefault="00A64B3C" w:rsidP="004817B3">
            <w:pPr>
              <w:pStyle w:val="paragraph"/>
              <w:spacing w:before="0" w:beforeAutospacing="0" w:after="0" w:afterAutospacing="0"/>
              <w:textAlignment w:val="baseline"/>
              <w:rPr>
                <w:rStyle w:val="eop"/>
              </w:rPr>
            </w:pPr>
          </w:p>
          <w:p w14:paraId="2A2764BA" w14:textId="77777777" w:rsidR="00A64B3C" w:rsidRDefault="00A64B3C" w:rsidP="004817B3">
            <w:pPr>
              <w:pStyle w:val="paragraph"/>
              <w:spacing w:before="0" w:beforeAutospacing="0" w:after="0" w:afterAutospacing="0"/>
              <w:textAlignment w:val="baseline"/>
              <w:rPr>
                <w:rStyle w:val="eop"/>
              </w:rPr>
            </w:pPr>
          </w:p>
          <w:p w14:paraId="444FF6A2" w14:textId="77777777" w:rsidR="00A64B3C" w:rsidRDefault="00A64B3C" w:rsidP="004817B3">
            <w:pPr>
              <w:pStyle w:val="paragraph"/>
              <w:spacing w:before="0" w:beforeAutospacing="0" w:after="0" w:afterAutospacing="0"/>
              <w:textAlignment w:val="baseline"/>
              <w:rPr>
                <w:rStyle w:val="eop"/>
              </w:rPr>
            </w:pPr>
          </w:p>
          <w:p w14:paraId="4AB56E22" w14:textId="77777777" w:rsidR="00A64B3C" w:rsidRDefault="00A64B3C" w:rsidP="004817B3">
            <w:pPr>
              <w:pStyle w:val="paragraph"/>
              <w:spacing w:before="0" w:beforeAutospacing="0" w:after="0" w:afterAutospacing="0"/>
              <w:textAlignment w:val="baseline"/>
              <w:rPr>
                <w:rStyle w:val="eop"/>
              </w:rPr>
            </w:pPr>
          </w:p>
          <w:p w14:paraId="2D4EDA8E" w14:textId="77777777" w:rsidR="00A64B3C" w:rsidRDefault="00A64B3C" w:rsidP="004817B3">
            <w:pPr>
              <w:pStyle w:val="paragraph"/>
              <w:spacing w:before="0" w:beforeAutospacing="0" w:after="0" w:afterAutospacing="0"/>
              <w:textAlignment w:val="baseline"/>
              <w:rPr>
                <w:rStyle w:val="eop"/>
              </w:rPr>
            </w:pPr>
          </w:p>
          <w:p w14:paraId="45234903" w14:textId="77777777" w:rsidR="00A64B3C" w:rsidRDefault="00A64B3C" w:rsidP="004817B3">
            <w:pPr>
              <w:pStyle w:val="paragraph"/>
              <w:spacing w:before="0" w:beforeAutospacing="0" w:after="0" w:afterAutospacing="0"/>
              <w:textAlignment w:val="baseline"/>
              <w:rPr>
                <w:rStyle w:val="eop"/>
              </w:rPr>
            </w:pPr>
          </w:p>
          <w:p w14:paraId="75B4C03E" w14:textId="77777777" w:rsidR="00A64B3C" w:rsidRDefault="00A64B3C" w:rsidP="004817B3">
            <w:pPr>
              <w:pStyle w:val="paragraph"/>
              <w:spacing w:before="0" w:beforeAutospacing="0" w:after="0" w:afterAutospacing="0"/>
              <w:textAlignment w:val="baseline"/>
              <w:rPr>
                <w:rStyle w:val="eop"/>
              </w:rPr>
            </w:pPr>
          </w:p>
          <w:p w14:paraId="324007A8" w14:textId="77777777" w:rsidR="00A64B3C" w:rsidRDefault="00A64B3C" w:rsidP="004817B3">
            <w:pPr>
              <w:pStyle w:val="paragraph"/>
              <w:spacing w:before="0" w:beforeAutospacing="0" w:after="0" w:afterAutospacing="0"/>
              <w:textAlignment w:val="baseline"/>
              <w:rPr>
                <w:rStyle w:val="eop"/>
              </w:rPr>
            </w:pPr>
          </w:p>
          <w:p w14:paraId="5D7278B1" w14:textId="77777777" w:rsidR="00A64B3C" w:rsidRDefault="00A64B3C" w:rsidP="004817B3">
            <w:pPr>
              <w:pStyle w:val="paragraph"/>
              <w:spacing w:before="0" w:beforeAutospacing="0" w:after="0" w:afterAutospacing="0"/>
              <w:textAlignment w:val="baseline"/>
              <w:rPr>
                <w:rStyle w:val="eop"/>
              </w:rPr>
            </w:pPr>
          </w:p>
          <w:p w14:paraId="0B8D1524" w14:textId="77777777" w:rsidR="00A64B3C" w:rsidRDefault="00A64B3C" w:rsidP="004817B3">
            <w:pPr>
              <w:pStyle w:val="paragraph"/>
              <w:spacing w:before="0" w:beforeAutospacing="0" w:after="0" w:afterAutospacing="0"/>
              <w:textAlignment w:val="baseline"/>
              <w:rPr>
                <w:rStyle w:val="eop"/>
              </w:rPr>
            </w:pPr>
          </w:p>
          <w:p w14:paraId="3E70BCB4" w14:textId="77777777" w:rsidR="00A64B3C" w:rsidRDefault="00A64B3C" w:rsidP="004817B3">
            <w:pPr>
              <w:pStyle w:val="paragraph"/>
              <w:spacing w:before="0" w:beforeAutospacing="0" w:after="0" w:afterAutospacing="0"/>
              <w:textAlignment w:val="baseline"/>
              <w:rPr>
                <w:rStyle w:val="eop"/>
              </w:rPr>
            </w:pPr>
          </w:p>
          <w:p w14:paraId="060408D4" w14:textId="77777777" w:rsidR="00A64B3C" w:rsidRDefault="00A64B3C" w:rsidP="004817B3">
            <w:pPr>
              <w:rPr>
                <w:rFonts w:ascii="Arial" w:hAnsi="Arial" w:cs="Arial"/>
                <w:lang w:val="cy-GB"/>
              </w:rPr>
            </w:pPr>
          </w:p>
          <w:p w14:paraId="63D372C6" w14:textId="77777777" w:rsidR="00A64B3C" w:rsidRDefault="00A64B3C" w:rsidP="004817B3">
            <w:pPr>
              <w:rPr>
                <w:rFonts w:ascii="Arial" w:hAnsi="Arial" w:cs="Arial"/>
                <w:lang w:val="cy-GB"/>
              </w:rPr>
            </w:pPr>
          </w:p>
          <w:p w14:paraId="41E6F3E4" w14:textId="77777777" w:rsidR="00A64B3C" w:rsidRDefault="00A64B3C" w:rsidP="004817B3">
            <w:pPr>
              <w:rPr>
                <w:rFonts w:ascii="Arial" w:hAnsi="Arial" w:cs="Arial"/>
                <w:lang w:val="cy-GB"/>
              </w:rPr>
            </w:pPr>
          </w:p>
          <w:p w14:paraId="54274320" w14:textId="77777777" w:rsidR="00A64B3C" w:rsidRPr="00B311DE" w:rsidRDefault="00A64B3C" w:rsidP="004817B3">
            <w:pPr>
              <w:rPr>
                <w:rFonts w:ascii="Arial" w:hAnsi="Arial" w:cs="Arial"/>
                <w:lang w:val="cy-GB"/>
              </w:rPr>
            </w:pPr>
            <w:r>
              <w:rPr>
                <w:rFonts w:ascii="Arial" w:hAnsi="Arial" w:cs="Arial"/>
                <w:lang w:val="cy-GB"/>
              </w:rPr>
              <w:lastRenderedPageBreak/>
              <w:t>TA: If pupils are unsure the TA will model house to use the mouse pad to click.</w:t>
            </w:r>
          </w:p>
        </w:tc>
        <w:tc>
          <w:tcPr>
            <w:tcW w:w="4536" w:type="dxa"/>
          </w:tcPr>
          <w:p w14:paraId="0146FF8A" w14:textId="77777777" w:rsidR="00A64B3C" w:rsidRDefault="00A64B3C" w:rsidP="004817B3">
            <w:pPr>
              <w:rPr>
                <w:rFonts w:ascii="Arial" w:hAnsi="Arial" w:cs="Arial"/>
                <w:color w:val="00B050"/>
                <w:lang w:val="cy-GB"/>
              </w:rPr>
            </w:pPr>
            <w:r>
              <w:rPr>
                <w:rFonts w:ascii="Arial" w:hAnsi="Arial" w:cs="Arial"/>
                <w:color w:val="00B050"/>
                <w:lang w:val="cy-GB"/>
              </w:rPr>
              <w:lastRenderedPageBreak/>
              <w:t xml:space="preserve"> Higher ability need to fill in the word using the word mat with no pictures. They need to find the word they are looking for by lookig at the initial letter and sounding it out. They will then copy the word onto the worksheet- Henry, Carys-May, Harrison, Ethan, Fern and Oliver. (mix, siv, add, rub, cut, cook).</w:t>
            </w:r>
          </w:p>
          <w:p w14:paraId="1BC60D9A" w14:textId="77777777" w:rsidR="00A64B3C" w:rsidRDefault="00A64B3C" w:rsidP="004817B3">
            <w:pPr>
              <w:rPr>
                <w:rFonts w:ascii="Arial" w:hAnsi="Arial" w:cs="Arial"/>
                <w:color w:val="00B050"/>
                <w:lang w:val="cy-GB"/>
              </w:rPr>
            </w:pPr>
          </w:p>
          <w:p w14:paraId="180496D4" w14:textId="77777777" w:rsidR="00A64B3C" w:rsidRDefault="00A64B3C" w:rsidP="004817B3">
            <w:pPr>
              <w:rPr>
                <w:rFonts w:ascii="Arial" w:hAnsi="Arial" w:cs="Arial"/>
                <w:color w:val="C45911" w:themeColor="accent2" w:themeShade="BF"/>
                <w:lang w:val="cy-GB"/>
              </w:rPr>
            </w:pPr>
            <w:r w:rsidRPr="00F47490">
              <w:rPr>
                <w:rFonts w:ascii="Arial" w:hAnsi="Arial" w:cs="Arial"/>
                <w:color w:val="C45911" w:themeColor="accent2" w:themeShade="BF"/>
                <w:lang w:val="cy-GB"/>
              </w:rPr>
              <w:t>Middle ability</w:t>
            </w:r>
            <w:r>
              <w:rPr>
                <w:rFonts w:ascii="Arial" w:hAnsi="Arial" w:cs="Arial"/>
                <w:color w:val="C45911" w:themeColor="accent2" w:themeShade="BF"/>
                <w:lang w:val="cy-GB"/>
              </w:rPr>
              <w:t xml:space="preserve"> will need to write the initial sound of the word missing on their worksheet, and over write the rest of the word. We will use the alphabet mat, and a worksheet with pictures. The pupils will fill in 3 initial sounds- Jacob, Padme, Alanna, Jac, Evie. (mix, siv, add, rub, cut, cook)</w:t>
            </w:r>
          </w:p>
          <w:p w14:paraId="031B05BE" w14:textId="77777777" w:rsidR="00A64B3C" w:rsidRDefault="00A64B3C" w:rsidP="004817B3">
            <w:pPr>
              <w:rPr>
                <w:rFonts w:ascii="Arial" w:hAnsi="Arial" w:cs="Arial"/>
                <w:color w:val="C45911" w:themeColor="accent2" w:themeShade="BF"/>
                <w:lang w:val="cy-GB"/>
              </w:rPr>
            </w:pPr>
          </w:p>
          <w:p w14:paraId="3EB80721" w14:textId="77777777" w:rsidR="00A64B3C" w:rsidRPr="00F47490" w:rsidRDefault="00A64B3C" w:rsidP="004817B3">
            <w:pPr>
              <w:rPr>
                <w:rFonts w:ascii="Arial" w:hAnsi="Arial" w:cs="Arial"/>
                <w:color w:val="FF0000"/>
                <w:lang w:val="cy-GB"/>
              </w:rPr>
            </w:pPr>
            <w:r>
              <w:rPr>
                <w:rFonts w:ascii="Arial" w:hAnsi="Arial" w:cs="Arial"/>
                <w:color w:val="FF0000"/>
                <w:lang w:val="cy-GB"/>
              </w:rPr>
              <w:t xml:space="preserve">Lower ability will need to sequence 6 pictures from the recipie/instructions and they will be recorded on the ipad retelling the instructions talking through their pictures- Sophie, Rocco, Austin. </w:t>
            </w:r>
          </w:p>
          <w:p w14:paraId="34F6488F" w14:textId="77777777" w:rsidR="00A64B3C" w:rsidRDefault="00A64B3C" w:rsidP="004817B3">
            <w:pPr>
              <w:rPr>
                <w:rFonts w:ascii="Arial" w:hAnsi="Arial" w:cs="Arial"/>
                <w:color w:val="C45911" w:themeColor="accent2" w:themeShade="BF"/>
                <w:lang w:val="cy-GB"/>
              </w:rPr>
            </w:pPr>
          </w:p>
          <w:p w14:paraId="674A544A" w14:textId="77777777" w:rsidR="00A64B3C" w:rsidRDefault="00A64B3C" w:rsidP="004817B3">
            <w:pPr>
              <w:rPr>
                <w:rFonts w:ascii="Arial" w:hAnsi="Arial" w:cs="Arial"/>
                <w:lang w:val="cy-GB"/>
              </w:rPr>
            </w:pPr>
          </w:p>
          <w:p w14:paraId="29907985" w14:textId="77777777" w:rsidR="00A64B3C" w:rsidRPr="00B311DE" w:rsidRDefault="00A64B3C" w:rsidP="004817B3">
            <w:pPr>
              <w:rPr>
                <w:rFonts w:ascii="Arial" w:hAnsi="Arial" w:cs="Arial"/>
                <w:lang w:val="cy-GB"/>
              </w:rPr>
            </w:pPr>
            <w:r>
              <w:rPr>
                <w:rFonts w:ascii="Arial" w:hAnsi="Arial" w:cs="Arial"/>
                <w:lang w:val="cy-GB"/>
              </w:rPr>
              <w:t>TA: The pupils will have the opportunity to explore the simulaion games individually following the instructions on each game.</w:t>
            </w:r>
          </w:p>
          <w:p w14:paraId="2692A69B" w14:textId="77777777" w:rsidR="00A64B3C" w:rsidRPr="00B311DE" w:rsidRDefault="00A64B3C" w:rsidP="004817B3">
            <w:pPr>
              <w:rPr>
                <w:rFonts w:ascii="Arial" w:hAnsi="Arial" w:cs="Arial"/>
                <w:lang w:val="cy-GB"/>
              </w:rPr>
            </w:pPr>
          </w:p>
        </w:tc>
        <w:tc>
          <w:tcPr>
            <w:tcW w:w="2651" w:type="dxa"/>
          </w:tcPr>
          <w:p w14:paraId="630E4021" w14:textId="77777777" w:rsidR="00A64B3C" w:rsidRDefault="00A64B3C" w:rsidP="004817B3">
            <w:pPr>
              <w:pStyle w:val="ListParagraph"/>
              <w:numPr>
                <w:ilvl w:val="0"/>
                <w:numId w:val="7"/>
              </w:numPr>
              <w:rPr>
                <w:rFonts w:ascii="Arial" w:hAnsi="Arial" w:cs="Arial"/>
                <w:lang w:val="cy-GB"/>
              </w:rPr>
            </w:pPr>
            <w:r>
              <w:rPr>
                <w:rFonts w:ascii="Arial" w:hAnsi="Arial" w:cs="Arial"/>
                <w:lang w:val="cy-GB"/>
              </w:rPr>
              <w:lastRenderedPageBreak/>
              <w:t>Chrome books</w:t>
            </w:r>
          </w:p>
          <w:p w14:paraId="34BF1831" w14:textId="77777777" w:rsidR="00A64B3C" w:rsidRDefault="00A64B3C" w:rsidP="004817B3">
            <w:pPr>
              <w:pStyle w:val="paragraph"/>
              <w:numPr>
                <w:ilvl w:val="0"/>
                <w:numId w:val="7"/>
              </w:numPr>
              <w:spacing w:before="0" w:beforeAutospacing="0" w:after="0" w:afterAutospacing="0"/>
              <w:textAlignment w:val="baseline"/>
              <w:rPr>
                <w:rFonts w:ascii="Calibri" w:hAnsi="Calibri"/>
                <w:sz w:val="22"/>
                <w:szCs w:val="22"/>
              </w:rPr>
            </w:pPr>
            <w:r>
              <w:rPr>
                <w:rStyle w:val="spellingerror"/>
                <w:rFonts w:ascii="Arial" w:eastAsiaTheme="majorEastAsia" w:hAnsi="Arial" w:cs="Arial"/>
                <w:lang w:val="cy-GB"/>
              </w:rPr>
              <w:t>Higher</w:t>
            </w:r>
            <w:r>
              <w:rPr>
                <w:rStyle w:val="apple-converted-space"/>
                <w:rFonts w:ascii="Arial" w:hAnsi="Arial" w:cs="Arial"/>
                <w:lang w:val="cy-GB"/>
              </w:rPr>
              <w:t> </w:t>
            </w:r>
            <w:r>
              <w:rPr>
                <w:rStyle w:val="spellingerror"/>
                <w:rFonts w:ascii="Arial" w:eastAsiaTheme="majorEastAsia" w:hAnsi="Arial" w:cs="Arial"/>
                <w:lang w:val="cy-GB"/>
              </w:rPr>
              <w:t>ability</w:t>
            </w:r>
            <w:r>
              <w:rPr>
                <w:rStyle w:val="apple-converted-space"/>
                <w:rFonts w:ascii="Arial" w:hAnsi="Arial" w:cs="Arial"/>
                <w:lang w:val="cy-GB"/>
              </w:rPr>
              <w:t> </w:t>
            </w:r>
            <w:r>
              <w:rPr>
                <w:rStyle w:val="spellingerror"/>
                <w:rFonts w:ascii="Arial" w:eastAsiaTheme="majorEastAsia" w:hAnsi="Arial" w:cs="Arial"/>
                <w:lang w:val="cy-GB"/>
              </w:rPr>
              <w:t>work</w:t>
            </w:r>
            <w:r>
              <w:rPr>
                <w:rStyle w:val="apple-converted-space"/>
                <w:rFonts w:ascii="Arial" w:hAnsi="Arial" w:cs="Arial"/>
                <w:lang w:val="cy-GB"/>
              </w:rPr>
              <w:t> </w:t>
            </w:r>
            <w:r>
              <w:rPr>
                <w:rStyle w:val="spellingerror"/>
                <w:rFonts w:ascii="Arial" w:eastAsiaTheme="majorEastAsia" w:hAnsi="Arial" w:cs="Arial"/>
                <w:lang w:val="cy-GB"/>
              </w:rPr>
              <w:t>sheets</w:t>
            </w:r>
            <w:r>
              <w:rPr>
                <w:rStyle w:val="eop"/>
                <w:rFonts w:ascii="Arial" w:hAnsi="Arial" w:cs="Arial"/>
              </w:rPr>
              <w:t> </w:t>
            </w:r>
          </w:p>
          <w:p w14:paraId="220FE05A" w14:textId="77777777" w:rsidR="00A64B3C" w:rsidRDefault="00A64B3C" w:rsidP="004817B3">
            <w:pPr>
              <w:pStyle w:val="paragraph"/>
              <w:numPr>
                <w:ilvl w:val="0"/>
                <w:numId w:val="7"/>
              </w:numPr>
              <w:spacing w:before="0" w:beforeAutospacing="0" w:after="0" w:afterAutospacing="0"/>
              <w:textAlignment w:val="baseline"/>
              <w:rPr>
                <w:rFonts w:ascii="Calibri" w:hAnsi="Calibri"/>
                <w:sz w:val="22"/>
                <w:szCs w:val="22"/>
              </w:rPr>
            </w:pPr>
            <w:r>
              <w:rPr>
                <w:rStyle w:val="spellingerror"/>
                <w:rFonts w:ascii="Arial" w:eastAsiaTheme="majorEastAsia" w:hAnsi="Arial" w:cs="Arial"/>
                <w:lang w:val="cy-GB"/>
              </w:rPr>
              <w:t>Middle</w:t>
            </w:r>
            <w:r>
              <w:rPr>
                <w:rStyle w:val="apple-converted-space"/>
                <w:rFonts w:ascii="Arial" w:hAnsi="Arial" w:cs="Arial"/>
                <w:lang w:val="cy-GB"/>
              </w:rPr>
              <w:t> </w:t>
            </w:r>
            <w:r>
              <w:rPr>
                <w:rStyle w:val="spellingerror"/>
                <w:rFonts w:ascii="Arial" w:eastAsiaTheme="majorEastAsia" w:hAnsi="Arial" w:cs="Arial"/>
                <w:lang w:val="cy-GB"/>
              </w:rPr>
              <w:t>ability</w:t>
            </w:r>
            <w:r>
              <w:rPr>
                <w:rStyle w:val="apple-converted-space"/>
                <w:rFonts w:ascii="Arial" w:hAnsi="Arial" w:cs="Arial"/>
                <w:lang w:val="cy-GB"/>
              </w:rPr>
              <w:t> </w:t>
            </w:r>
            <w:r>
              <w:rPr>
                <w:rStyle w:val="spellingerror"/>
                <w:rFonts w:ascii="Arial" w:eastAsiaTheme="majorEastAsia" w:hAnsi="Arial" w:cs="Arial"/>
                <w:lang w:val="cy-GB"/>
              </w:rPr>
              <w:t>work</w:t>
            </w:r>
            <w:r>
              <w:rPr>
                <w:rStyle w:val="apple-converted-space"/>
                <w:rFonts w:ascii="Arial" w:hAnsi="Arial" w:cs="Arial"/>
                <w:lang w:val="cy-GB"/>
              </w:rPr>
              <w:t> </w:t>
            </w:r>
            <w:r>
              <w:rPr>
                <w:rStyle w:val="spellingerror"/>
                <w:rFonts w:ascii="Arial" w:eastAsiaTheme="majorEastAsia" w:hAnsi="Arial" w:cs="Arial"/>
                <w:lang w:val="cy-GB"/>
              </w:rPr>
              <w:t>sheets</w:t>
            </w:r>
            <w:r>
              <w:rPr>
                <w:rStyle w:val="eop"/>
                <w:rFonts w:ascii="Arial" w:hAnsi="Arial" w:cs="Arial"/>
              </w:rPr>
              <w:t> </w:t>
            </w:r>
          </w:p>
          <w:p w14:paraId="561E9A49" w14:textId="77777777" w:rsidR="00A64B3C" w:rsidRPr="00F47490" w:rsidRDefault="00A64B3C" w:rsidP="004817B3">
            <w:pPr>
              <w:pStyle w:val="paragraph"/>
              <w:numPr>
                <w:ilvl w:val="0"/>
                <w:numId w:val="7"/>
              </w:numPr>
              <w:spacing w:before="0" w:beforeAutospacing="0" w:after="0" w:afterAutospacing="0"/>
              <w:textAlignment w:val="baseline"/>
              <w:rPr>
                <w:rStyle w:val="spellingerror"/>
                <w:rFonts w:ascii="Calibri" w:hAnsi="Calibri"/>
                <w:sz w:val="22"/>
                <w:szCs w:val="22"/>
              </w:rPr>
            </w:pPr>
            <w:r>
              <w:rPr>
                <w:rStyle w:val="normaltextrun"/>
                <w:rFonts w:ascii="Arial" w:hAnsi="Arial" w:cs="Arial"/>
                <w:lang w:val="cy-GB"/>
              </w:rPr>
              <w:t>Lower</w:t>
            </w:r>
            <w:r>
              <w:rPr>
                <w:rStyle w:val="apple-converted-space"/>
                <w:rFonts w:ascii="Arial" w:hAnsi="Arial" w:cs="Arial"/>
                <w:lang w:val="cy-GB"/>
              </w:rPr>
              <w:t> </w:t>
            </w:r>
            <w:r>
              <w:rPr>
                <w:rStyle w:val="spellingerror"/>
                <w:rFonts w:ascii="Arial" w:eastAsiaTheme="majorEastAsia" w:hAnsi="Arial" w:cs="Arial"/>
                <w:lang w:val="cy-GB"/>
              </w:rPr>
              <w:t>reception sequencing cards</w:t>
            </w:r>
          </w:p>
          <w:p w14:paraId="6F11C832" w14:textId="77777777" w:rsidR="00A64B3C" w:rsidRDefault="00A64B3C" w:rsidP="004817B3">
            <w:pPr>
              <w:pStyle w:val="paragraph"/>
              <w:numPr>
                <w:ilvl w:val="0"/>
                <w:numId w:val="7"/>
              </w:numPr>
              <w:spacing w:before="0" w:beforeAutospacing="0" w:after="0" w:afterAutospacing="0"/>
              <w:textAlignment w:val="baseline"/>
              <w:rPr>
                <w:rFonts w:ascii="Calibri" w:hAnsi="Calibri"/>
                <w:sz w:val="22"/>
                <w:szCs w:val="22"/>
              </w:rPr>
            </w:pPr>
            <w:proofErr w:type="spellStart"/>
            <w:r>
              <w:rPr>
                <w:rFonts w:ascii="Calibri" w:hAnsi="Calibri"/>
                <w:sz w:val="22"/>
                <w:szCs w:val="22"/>
              </w:rPr>
              <w:t>Ipad</w:t>
            </w:r>
            <w:proofErr w:type="spellEnd"/>
          </w:p>
          <w:p w14:paraId="183A12AA" w14:textId="77777777" w:rsidR="00A64B3C" w:rsidRPr="00F47490" w:rsidRDefault="00A64B3C" w:rsidP="004817B3">
            <w:pPr>
              <w:pStyle w:val="paragraph"/>
              <w:numPr>
                <w:ilvl w:val="0"/>
                <w:numId w:val="7"/>
              </w:numPr>
              <w:spacing w:before="0" w:beforeAutospacing="0" w:after="0" w:afterAutospacing="0"/>
              <w:textAlignment w:val="baseline"/>
              <w:rPr>
                <w:rFonts w:ascii="Calibri" w:hAnsi="Calibri"/>
                <w:sz w:val="22"/>
                <w:szCs w:val="22"/>
              </w:rPr>
            </w:pPr>
            <w:r>
              <w:rPr>
                <w:rFonts w:ascii="Calibri" w:hAnsi="Calibri"/>
                <w:sz w:val="22"/>
                <w:szCs w:val="22"/>
              </w:rPr>
              <w:t>Pencil</w:t>
            </w:r>
          </w:p>
        </w:tc>
      </w:tr>
      <w:tr w:rsidR="00A64B3C" w:rsidRPr="00B311DE" w14:paraId="216A252F" w14:textId="77777777" w:rsidTr="00A64B3C">
        <w:trPr>
          <w:trHeight w:val="2331"/>
        </w:trPr>
        <w:tc>
          <w:tcPr>
            <w:tcW w:w="1270" w:type="dxa"/>
          </w:tcPr>
          <w:p w14:paraId="759B496E" w14:textId="77777777" w:rsidR="00A64B3C" w:rsidRPr="00B311DE" w:rsidRDefault="00A64B3C" w:rsidP="004817B3">
            <w:pPr>
              <w:jc w:val="center"/>
              <w:rPr>
                <w:rFonts w:ascii="Arial" w:hAnsi="Arial" w:cs="Arial"/>
                <w:b/>
                <w:lang w:val="cy-GB"/>
              </w:rPr>
            </w:pPr>
          </w:p>
          <w:p w14:paraId="615D061B" w14:textId="77777777" w:rsidR="00A64B3C" w:rsidRPr="00B311DE" w:rsidRDefault="00A64B3C" w:rsidP="004817B3">
            <w:pPr>
              <w:jc w:val="center"/>
              <w:rPr>
                <w:rFonts w:ascii="Arial" w:hAnsi="Arial" w:cs="Arial"/>
                <w:b/>
                <w:lang w:val="cy-GB"/>
              </w:rPr>
            </w:pPr>
          </w:p>
          <w:p w14:paraId="48C03178" w14:textId="77777777" w:rsidR="00A64B3C" w:rsidRPr="00B311DE" w:rsidRDefault="00A64B3C" w:rsidP="004817B3">
            <w:pPr>
              <w:jc w:val="center"/>
              <w:rPr>
                <w:rFonts w:ascii="Arial" w:hAnsi="Arial" w:cs="Arial"/>
                <w:b/>
                <w:lang w:val="cy-GB"/>
              </w:rPr>
            </w:pPr>
            <w:r w:rsidRPr="00B311DE">
              <w:rPr>
                <w:rFonts w:ascii="Arial" w:hAnsi="Arial" w:cs="Arial"/>
                <w:b/>
                <w:lang w:val="cy-GB"/>
              </w:rPr>
              <w:t>Plenary</w:t>
            </w:r>
          </w:p>
        </w:tc>
        <w:tc>
          <w:tcPr>
            <w:tcW w:w="3120" w:type="dxa"/>
          </w:tcPr>
          <w:p w14:paraId="1036A582" w14:textId="77777777" w:rsidR="00A64B3C" w:rsidRDefault="00A64B3C" w:rsidP="004817B3">
            <w:pPr>
              <w:rPr>
                <w:rFonts w:ascii="Arial" w:hAnsi="Arial" w:cs="Arial"/>
                <w:lang w:val="cy-GB"/>
              </w:rPr>
            </w:pPr>
            <w:r>
              <w:rPr>
                <w:rFonts w:ascii="Arial" w:hAnsi="Arial" w:cs="Arial"/>
                <w:lang w:val="cy-GB"/>
              </w:rPr>
              <w:t>Me: Read over the pupils work with them ensuring they think their work is correct. Record lower ability group.</w:t>
            </w:r>
          </w:p>
          <w:p w14:paraId="1B7828B2" w14:textId="77777777" w:rsidR="00A64B3C" w:rsidRDefault="00A64B3C" w:rsidP="004817B3">
            <w:pPr>
              <w:rPr>
                <w:rFonts w:ascii="Arial" w:hAnsi="Arial" w:cs="Arial"/>
                <w:lang w:val="cy-GB"/>
              </w:rPr>
            </w:pPr>
          </w:p>
          <w:p w14:paraId="6BBDFE8B" w14:textId="77777777" w:rsidR="00A64B3C" w:rsidRPr="00B311DE" w:rsidRDefault="00A64B3C" w:rsidP="004817B3">
            <w:pPr>
              <w:rPr>
                <w:rFonts w:ascii="Arial" w:hAnsi="Arial" w:cs="Arial"/>
                <w:lang w:val="cy-GB"/>
              </w:rPr>
            </w:pPr>
            <w:r>
              <w:rPr>
                <w:rFonts w:ascii="Arial" w:hAnsi="Arial" w:cs="Arial"/>
                <w:lang w:val="cy-GB"/>
              </w:rPr>
              <w:t xml:space="preserve">TA: The pupils will feedback to the teacher about what they had done, and what farm animals they used. </w:t>
            </w:r>
          </w:p>
        </w:tc>
        <w:tc>
          <w:tcPr>
            <w:tcW w:w="4536" w:type="dxa"/>
          </w:tcPr>
          <w:p w14:paraId="72DAF814" w14:textId="77777777" w:rsidR="00A64B3C" w:rsidRPr="00B311DE" w:rsidRDefault="00A64B3C" w:rsidP="004817B3">
            <w:pPr>
              <w:rPr>
                <w:rFonts w:ascii="Arial" w:hAnsi="Arial" w:cs="Arial"/>
                <w:lang w:val="cy-GB"/>
              </w:rPr>
            </w:pPr>
            <w:r>
              <w:rPr>
                <w:rFonts w:ascii="Arial" w:hAnsi="Arial" w:cs="Arial"/>
                <w:lang w:val="cy-GB"/>
              </w:rPr>
              <w:t>Me: Lower ability group will be recorded individually retelling the insrtructions using the pictures that they have sequenced to support them</w:t>
            </w:r>
          </w:p>
          <w:p w14:paraId="556C1286" w14:textId="77777777" w:rsidR="00A64B3C" w:rsidRPr="00B311DE" w:rsidRDefault="00A64B3C" w:rsidP="004817B3">
            <w:pPr>
              <w:jc w:val="center"/>
              <w:rPr>
                <w:rFonts w:ascii="Arial" w:hAnsi="Arial" w:cs="Arial"/>
                <w:lang w:val="cy-GB"/>
              </w:rPr>
            </w:pPr>
          </w:p>
        </w:tc>
        <w:tc>
          <w:tcPr>
            <w:tcW w:w="2651" w:type="dxa"/>
          </w:tcPr>
          <w:p w14:paraId="2E0F70E1" w14:textId="77777777" w:rsidR="00A64B3C" w:rsidRPr="00F057A1" w:rsidRDefault="00A64B3C" w:rsidP="00A64B3C">
            <w:pPr>
              <w:pStyle w:val="ListParagraph"/>
              <w:numPr>
                <w:ilvl w:val="0"/>
                <w:numId w:val="13"/>
              </w:numPr>
              <w:rPr>
                <w:rFonts w:ascii="Arial" w:hAnsi="Arial" w:cs="Arial"/>
                <w:lang w:val="cy-GB"/>
              </w:rPr>
            </w:pPr>
            <w:r>
              <w:rPr>
                <w:rFonts w:ascii="Arial" w:hAnsi="Arial" w:cs="Arial"/>
                <w:lang w:val="cy-GB"/>
              </w:rPr>
              <w:t>Ipad</w:t>
            </w:r>
          </w:p>
        </w:tc>
      </w:tr>
    </w:tbl>
    <w:p w14:paraId="00212D75" w14:textId="77777777" w:rsidR="00A64B3C" w:rsidRDefault="00A64B3C" w:rsidP="00A64B3C">
      <w:pPr>
        <w:rPr>
          <w:b/>
          <w:sz w:val="28"/>
          <w:szCs w:val="28"/>
          <w:lang w:val="cy-GB"/>
        </w:rPr>
      </w:pPr>
    </w:p>
    <w:p w14:paraId="13D98985" w14:textId="77777777" w:rsidR="00A64B3C" w:rsidRDefault="00A64B3C" w:rsidP="00A64B3C">
      <w:pPr>
        <w:jc w:val="center"/>
        <w:rPr>
          <w:b/>
          <w:sz w:val="28"/>
          <w:szCs w:val="28"/>
          <w:lang w:val="cy-GB"/>
        </w:rPr>
      </w:pPr>
    </w:p>
    <w:p w14:paraId="1B7D66A5" w14:textId="77777777" w:rsidR="00A64B3C" w:rsidRDefault="00A64B3C" w:rsidP="00A64B3C">
      <w:pPr>
        <w:jc w:val="center"/>
        <w:rPr>
          <w:b/>
          <w:sz w:val="28"/>
          <w:szCs w:val="28"/>
          <w:lang w:val="cy-GB"/>
        </w:rPr>
      </w:pPr>
    </w:p>
    <w:p w14:paraId="34D79A0C" w14:textId="77777777" w:rsidR="00A64B3C" w:rsidRDefault="00A64B3C" w:rsidP="00A64B3C">
      <w:pPr>
        <w:jc w:val="center"/>
        <w:rPr>
          <w:b/>
          <w:sz w:val="28"/>
          <w:szCs w:val="28"/>
          <w:lang w:val="cy-GB"/>
        </w:rPr>
      </w:pPr>
    </w:p>
    <w:p w14:paraId="4E3D7CB3" w14:textId="77777777" w:rsidR="00A64B3C" w:rsidRDefault="00A64B3C" w:rsidP="00A64B3C">
      <w:pPr>
        <w:jc w:val="center"/>
        <w:rPr>
          <w:b/>
          <w:sz w:val="28"/>
          <w:szCs w:val="28"/>
          <w:lang w:val="cy-GB"/>
        </w:rPr>
      </w:pPr>
    </w:p>
    <w:p w14:paraId="27E5BDAA" w14:textId="77777777" w:rsidR="00A64B3C" w:rsidRDefault="00A64B3C" w:rsidP="00A64B3C">
      <w:pPr>
        <w:jc w:val="center"/>
        <w:rPr>
          <w:b/>
          <w:sz w:val="28"/>
          <w:szCs w:val="28"/>
          <w:lang w:val="cy-GB"/>
        </w:rPr>
      </w:pPr>
    </w:p>
    <w:p w14:paraId="33A9E60B" w14:textId="77777777" w:rsidR="00A64B3C" w:rsidRDefault="00A64B3C" w:rsidP="00A64B3C">
      <w:pPr>
        <w:jc w:val="center"/>
        <w:rPr>
          <w:b/>
          <w:sz w:val="28"/>
          <w:szCs w:val="28"/>
          <w:lang w:val="cy-GB"/>
        </w:rPr>
      </w:pPr>
    </w:p>
    <w:p w14:paraId="17EB122F" w14:textId="77777777" w:rsidR="00A64B3C" w:rsidRDefault="00A64B3C" w:rsidP="00A64B3C">
      <w:pPr>
        <w:jc w:val="center"/>
        <w:rPr>
          <w:b/>
          <w:sz w:val="28"/>
          <w:szCs w:val="28"/>
          <w:lang w:val="cy-GB"/>
        </w:rPr>
      </w:pPr>
    </w:p>
    <w:p w14:paraId="010A14BB" w14:textId="77777777" w:rsidR="00A64B3C" w:rsidRDefault="00A64B3C">
      <w:pPr>
        <w:rPr>
          <w:rFonts w:asciiTheme="minorHAnsi" w:hAnsiTheme="minorHAnsi" w:cstheme="minorHAnsi"/>
        </w:rPr>
      </w:pPr>
    </w:p>
    <w:p w14:paraId="3C105BE9" w14:textId="1BD8439D" w:rsidR="00462262" w:rsidRDefault="00462262">
      <w:pPr>
        <w:rPr>
          <w:rFonts w:asciiTheme="minorHAnsi" w:hAnsiTheme="minorHAnsi" w:cstheme="minorHAnsi"/>
        </w:rPr>
      </w:pPr>
    </w:p>
    <w:p w14:paraId="52A694BB" w14:textId="5BA4BAB3" w:rsidR="00A64B3C" w:rsidRDefault="00A64B3C">
      <w:pPr>
        <w:rPr>
          <w:rFonts w:asciiTheme="minorHAnsi" w:hAnsiTheme="minorHAnsi" w:cstheme="minorHAnsi"/>
        </w:rPr>
      </w:pPr>
    </w:p>
    <w:p w14:paraId="599B4D07" w14:textId="35E6E3E1" w:rsidR="00A64B3C" w:rsidRDefault="00A64B3C">
      <w:pPr>
        <w:rPr>
          <w:rFonts w:asciiTheme="minorHAnsi" w:hAnsiTheme="minorHAnsi" w:cstheme="minorHAnsi"/>
        </w:rPr>
      </w:pPr>
    </w:p>
    <w:p w14:paraId="75C0FC83" w14:textId="07A41C43" w:rsidR="00A64B3C" w:rsidRDefault="00A64B3C">
      <w:pPr>
        <w:rPr>
          <w:rFonts w:asciiTheme="minorHAnsi" w:hAnsiTheme="minorHAnsi" w:cstheme="minorHAnsi"/>
        </w:rPr>
      </w:pPr>
    </w:p>
    <w:p w14:paraId="3DDCF4C1" w14:textId="60A675B7" w:rsidR="00A64B3C" w:rsidRDefault="00A64B3C">
      <w:pPr>
        <w:rPr>
          <w:rFonts w:asciiTheme="minorHAnsi" w:hAnsiTheme="minorHAnsi" w:cstheme="minorHAnsi"/>
        </w:rPr>
      </w:pPr>
    </w:p>
    <w:p w14:paraId="6CFED302" w14:textId="06F1D24A" w:rsidR="00A64B3C" w:rsidRDefault="00A64B3C">
      <w:pPr>
        <w:rPr>
          <w:rFonts w:asciiTheme="minorHAnsi" w:hAnsiTheme="minorHAnsi" w:cstheme="minorHAnsi"/>
        </w:rPr>
      </w:pPr>
    </w:p>
    <w:p w14:paraId="061D1D5B" w14:textId="25FBCF94" w:rsidR="00A64B3C" w:rsidRDefault="00A64B3C">
      <w:pPr>
        <w:rPr>
          <w:rFonts w:asciiTheme="minorHAnsi" w:hAnsiTheme="minorHAnsi" w:cstheme="minorHAnsi"/>
        </w:rPr>
      </w:pPr>
    </w:p>
    <w:p w14:paraId="485717FD" w14:textId="504019BA" w:rsidR="00A64B3C" w:rsidRDefault="00A64B3C">
      <w:pPr>
        <w:rPr>
          <w:rFonts w:asciiTheme="minorHAnsi" w:hAnsiTheme="minorHAnsi" w:cstheme="minorHAnsi"/>
        </w:rPr>
      </w:pPr>
    </w:p>
    <w:p w14:paraId="4627E616" w14:textId="03B2BAF4" w:rsidR="00A64B3C" w:rsidRDefault="00A64B3C">
      <w:pPr>
        <w:rPr>
          <w:rFonts w:asciiTheme="minorHAnsi" w:hAnsiTheme="minorHAnsi" w:cstheme="minorHAnsi"/>
        </w:rPr>
      </w:pPr>
    </w:p>
    <w:p w14:paraId="7ABAD7C3" w14:textId="6CF44BB9" w:rsidR="00A64B3C" w:rsidRDefault="00A64B3C">
      <w:pPr>
        <w:rPr>
          <w:rFonts w:asciiTheme="minorHAnsi" w:hAnsiTheme="minorHAnsi" w:cstheme="minorHAnsi"/>
        </w:rPr>
      </w:pPr>
    </w:p>
    <w:p w14:paraId="7309EA05" w14:textId="5E63BEB8" w:rsidR="00A64B3C" w:rsidRDefault="00A64B3C">
      <w:pPr>
        <w:rPr>
          <w:rFonts w:asciiTheme="minorHAnsi" w:hAnsiTheme="minorHAnsi" w:cstheme="minorHAnsi"/>
        </w:rPr>
      </w:pPr>
    </w:p>
    <w:p w14:paraId="33989141" w14:textId="7F09407A" w:rsidR="00A64B3C" w:rsidRDefault="00A64B3C">
      <w:pPr>
        <w:rPr>
          <w:rFonts w:asciiTheme="minorHAnsi" w:hAnsiTheme="minorHAnsi" w:cstheme="minorHAnsi"/>
        </w:rPr>
      </w:pPr>
    </w:p>
    <w:p w14:paraId="20FB8EAB" w14:textId="6D9D03D2" w:rsidR="00A64B3C" w:rsidRDefault="00A64B3C">
      <w:pPr>
        <w:rPr>
          <w:rFonts w:asciiTheme="minorHAnsi" w:hAnsiTheme="minorHAnsi" w:cstheme="minorHAnsi"/>
        </w:rPr>
      </w:pPr>
    </w:p>
    <w:p w14:paraId="3BA876FE" w14:textId="3E3B4458" w:rsidR="00A64B3C" w:rsidRDefault="00A64B3C">
      <w:pPr>
        <w:rPr>
          <w:rFonts w:asciiTheme="minorHAnsi" w:hAnsiTheme="minorHAnsi" w:cstheme="minorHAnsi"/>
        </w:rPr>
      </w:pPr>
    </w:p>
    <w:p w14:paraId="02B9CC46" w14:textId="2CDE46EA" w:rsidR="000B4649" w:rsidRDefault="000B4649">
      <w:pPr>
        <w:rPr>
          <w:rFonts w:asciiTheme="minorHAnsi" w:hAnsiTheme="minorHAnsi" w:cstheme="minorHAnsi"/>
        </w:rPr>
      </w:pPr>
    </w:p>
    <w:p w14:paraId="66533C4D" w14:textId="223D36C8" w:rsidR="000B4649" w:rsidRDefault="000B4649">
      <w:pPr>
        <w:rPr>
          <w:rFonts w:asciiTheme="minorHAnsi" w:hAnsiTheme="minorHAnsi" w:cstheme="minorHAnsi"/>
        </w:rPr>
      </w:pPr>
    </w:p>
    <w:p w14:paraId="216B6436" w14:textId="77777777" w:rsidR="000B4649" w:rsidRDefault="000B4649">
      <w:pPr>
        <w:rPr>
          <w:rFonts w:asciiTheme="minorHAnsi" w:hAnsiTheme="minorHAnsi" w:cstheme="minorHAnsi"/>
        </w:rPr>
      </w:pPr>
    </w:p>
    <w:p w14:paraId="482DFA8E" w14:textId="26F206C2" w:rsidR="00A64B3C" w:rsidRDefault="00A64B3C">
      <w:pPr>
        <w:rPr>
          <w:rFonts w:asciiTheme="minorHAnsi" w:hAnsiTheme="minorHAnsi" w:cstheme="minorHAnsi"/>
        </w:rPr>
      </w:pPr>
    </w:p>
    <w:p w14:paraId="2DFA0CE8" w14:textId="6CCDDE3F" w:rsidR="00A64B3C" w:rsidRDefault="00A64B3C">
      <w:pPr>
        <w:rPr>
          <w:rFonts w:asciiTheme="minorHAnsi" w:hAnsiTheme="minorHAnsi" w:cstheme="minorHAnsi"/>
        </w:rPr>
      </w:pPr>
    </w:p>
    <w:p w14:paraId="30D3F90B" w14:textId="4F05F309" w:rsidR="00A64B3C" w:rsidRDefault="00A64B3C">
      <w:pPr>
        <w:rPr>
          <w:rFonts w:asciiTheme="minorHAnsi" w:hAnsiTheme="minorHAnsi" w:cstheme="minorHAnsi"/>
        </w:rPr>
      </w:pPr>
    </w:p>
    <w:p w14:paraId="32498A85" w14:textId="47AB162C" w:rsidR="00A64B3C" w:rsidRDefault="00A64B3C">
      <w:pPr>
        <w:rPr>
          <w:rFonts w:asciiTheme="minorHAnsi" w:hAnsiTheme="minorHAnsi" w:cstheme="minorHAnsi"/>
        </w:rPr>
      </w:pPr>
      <w:r>
        <w:rPr>
          <w:rFonts w:asciiTheme="minorHAnsi" w:hAnsiTheme="minorHAnsi" w:cstheme="minorHAnsi"/>
        </w:rPr>
        <w:lastRenderedPageBreak/>
        <w:t>Appendix 8</w:t>
      </w:r>
      <w:r w:rsidR="000B23DF">
        <w:rPr>
          <w:rFonts w:asciiTheme="minorHAnsi" w:hAnsiTheme="minorHAnsi" w:cstheme="minorHAnsi"/>
        </w:rPr>
        <w:t>- Higher ability pupils’ work</w:t>
      </w:r>
    </w:p>
    <w:p w14:paraId="071FEBE5" w14:textId="5CFC3CAA" w:rsidR="00A64B3C" w:rsidRDefault="004E2653">
      <w:pPr>
        <w:rPr>
          <w:rFonts w:asciiTheme="minorHAnsi" w:hAnsiTheme="minorHAnsi" w:cstheme="minorHAnsi"/>
        </w:rPr>
      </w:pPr>
      <w:r w:rsidRPr="00A64B3C">
        <w:rPr>
          <w:rFonts w:asciiTheme="minorHAnsi" w:hAnsiTheme="minorHAnsi" w:cstheme="minorHAnsi"/>
          <w:noProof/>
        </w:rPr>
        <w:drawing>
          <wp:anchor distT="0" distB="0" distL="114300" distR="114300" simplePos="0" relativeHeight="251677696" behindDoc="0" locked="0" layoutInCell="1" allowOverlap="1" wp14:anchorId="5493422A" wp14:editId="482ED23D">
            <wp:simplePos x="0" y="0"/>
            <wp:positionH relativeFrom="column">
              <wp:posOffset>-299786</wp:posOffset>
            </wp:positionH>
            <wp:positionV relativeFrom="paragraph">
              <wp:posOffset>335762</wp:posOffset>
            </wp:positionV>
            <wp:extent cx="6224905" cy="4335145"/>
            <wp:effectExtent l="0" t="0" r="0" b="0"/>
            <wp:wrapSquare wrapText="bothSides"/>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224905" cy="4335145"/>
                    </a:xfrm>
                    <a:prstGeom prst="rect">
                      <a:avLst/>
                    </a:prstGeom>
                  </pic:spPr>
                </pic:pic>
              </a:graphicData>
            </a:graphic>
            <wp14:sizeRelH relativeFrom="page">
              <wp14:pctWidth>0</wp14:pctWidth>
            </wp14:sizeRelH>
            <wp14:sizeRelV relativeFrom="page">
              <wp14:pctHeight>0</wp14:pctHeight>
            </wp14:sizeRelV>
          </wp:anchor>
        </w:drawing>
      </w:r>
    </w:p>
    <w:p w14:paraId="0DCCAEEB" w14:textId="363F7DAE" w:rsidR="00A64B3C" w:rsidRDefault="00A64B3C">
      <w:pPr>
        <w:rPr>
          <w:rFonts w:asciiTheme="minorHAnsi" w:hAnsiTheme="minorHAnsi" w:cstheme="minorHAnsi"/>
        </w:rPr>
      </w:pPr>
    </w:p>
    <w:p w14:paraId="5B8A815E" w14:textId="53B02EBB" w:rsidR="00A64B3C" w:rsidRDefault="00A64B3C">
      <w:pPr>
        <w:rPr>
          <w:rFonts w:asciiTheme="minorHAnsi" w:hAnsiTheme="minorHAnsi" w:cstheme="minorHAnsi"/>
        </w:rPr>
      </w:pPr>
    </w:p>
    <w:p w14:paraId="28FDA822" w14:textId="224C5CC1" w:rsidR="004E2653" w:rsidRDefault="004E2653">
      <w:pPr>
        <w:rPr>
          <w:rFonts w:asciiTheme="minorHAnsi" w:hAnsiTheme="minorHAnsi" w:cstheme="minorHAnsi"/>
        </w:rPr>
      </w:pPr>
    </w:p>
    <w:p w14:paraId="668F0D63" w14:textId="19016E6D" w:rsidR="004E2653" w:rsidRDefault="004E2653">
      <w:pPr>
        <w:rPr>
          <w:rFonts w:asciiTheme="minorHAnsi" w:hAnsiTheme="minorHAnsi" w:cstheme="minorHAnsi"/>
        </w:rPr>
      </w:pPr>
    </w:p>
    <w:p w14:paraId="66F60ECE" w14:textId="08A2F26B" w:rsidR="004E2653" w:rsidRDefault="004E2653">
      <w:pPr>
        <w:rPr>
          <w:rFonts w:asciiTheme="minorHAnsi" w:hAnsiTheme="minorHAnsi" w:cstheme="minorHAnsi"/>
        </w:rPr>
      </w:pPr>
    </w:p>
    <w:p w14:paraId="6E3AB6D4" w14:textId="5D84D98D" w:rsidR="004E2653" w:rsidRDefault="004E2653">
      <w:pPr>
        <w:rPr>
          <w:rFonts w:asciiTheme="minorHAnsi" w:hAnsiTheme="minorHAnsi" w:cstheme="minorHAnsi"/>
        </w:rPr>
      </w:pPr>
    </w:p>
    <w:p w14:paraId="4C9ADDD9" w14:textId="6C3DAFB0" w:rsidR="004E2653" w:rsidRDefault="004E2653">
      <w:pPr>
        <w:rPr>
          <w:rFonts w:asciiTheme="minorHAnsi" w:hAnsiTheme="minorHAnsi" w:cstheme="minorHAnsi"/>
        </w:rPr>
      </w:pPr>
    </w:p>
    <w:p w14:paraId="1589D552" w14:textId="63C9714B" w:rsidR="004E2653" w:rsidRDefault="004E2653">
      <w:pPr>
        <w:rPr>
          <w:rFonts w:asciiTheme="minorHAnsi" w:hAnsiTheme="minorHAnsi" w:cstheme="minorHAnsi"/>
        </w:rPr>
      </w:pPr>
    </w:p>
    <w:p w14:paraId="420C4787" w14:textId="6C20D47E" w:rsidR="004E2653" w:rsidRDefault="004E2653">
      <w:pPr>
        <w:rPr>
          <w:rFonts w:asciiTheme="minorHAnsi" w:hAnsiTheme="minorHAnsi" w:cstheme="minorHAnsi"/>
        </w:rPr>
      </w:pPr>
    </w:p>
    <w:p w14:paraId="4284C66E" w14:textId="7ABD5016" w:rsidR="004E2653" w:rsidRDefault="004E2653">
      <w:pPr>
        <w:rPr>
          <w:rFonts w:asciiTheme="minorHAnsi" w:hAnsiTheme="minorHAnsi" w:cstheme="minorHAnsi"/>
        </w:rPr>
      </w:pPr>
    </w:p>
    <w:p w14:paraId="4BB64BEF" w14:textId="2B8BF80D" w:rsidR="004E2653" w:rsidRDefault="004E2653">
      <w:pPr>
        <w:rPr>
          <w:rFonts w:asciiTheme="minorHAnsi" w:hAnsiTheme="minorHAnsi" w:cstheme="minorHAnsi"/>
        </w:rPr>
      </w:pPr>
    </w:p>
    <w:p w14:paraId="33B7D79A" w14:textId="2ED6F05C" w:rsidR="004E2653" w:rsidRDefault="004E2653">
      <w:pPr>
        <w:rPr>
          <w:rFonts w:asciiTheme="minorHAnsi" w:hAnsiTheme="minorHAnsi" w:cstheme="minorHAnsi"/>
        </w:rPr>
      </w:pPr>
    </w:p>
    <w:p w14:paraId="06CFC2DB" w14:textId="6B72FF55" w:rsidR="004E2653" w:rsidRDefault="004E2653">
      <w:pPr>
        <w:rPr>
          <w:rFonts w:asciiTheme="minorHAnsi" w:hAnsiTheme="minorHAnsi" w:cstheme="minorHAnsi"/>
        </w:rPr>
      </w:pPr>
    </w:p>
    <w:p w14:paraId="35BA4D6D" w14:textId="473917A7" w:rsidR="004E2653" w:rsidRDefault="004E2653">
      <w:pPr>
        <w:rPr>
          <w:rFonts w:asciiTheme="minorHAnsi" w:hAnsiTheme="minorHAnsi" w:cstheme="minorHAnsi"/>
        </w:rPr>
      </w:pPr>
    </w:p>
    <w:p w14:paraId="744D3F53" w14:textId="5283554D" w:rsidR="004E2653" w:rsidRDefault="004E2653">
      <w:pPr>
        <w:rPr>
          <w:rFonts w:asciiTheme="minorHAnsi" w:hAnsiTheme="minorHAnsi" w:cstheme="minorHAnsi"/>
        </w:rPr>
      </w:pPr>
    </w:p>
    <w:p w14:paraId="136C5872" w14:textId="3E89CF5A" w:rsidR="004E2653" w:rsidRDefault="004E2653">
      <w:pPr>
        <w:rPr>
          <w:rFonts w:asciiTheme="minorHAnsi" w:hAnsiTheme="minorHAnsi" w:cstheme="minorHAnsi"/>
        </w:rPr>
      </w:pPr>
    </w:p>
    <w:p w14:paraId="47E4838A" w14:textId="249728CA" w:rsidR="004E2653" w:rsidRDefault="004E2653">
      <w:pPr>
        <w:rPr>
          <w:rFonts w:asciiTheme="minorHAnsi" w:hAnsiTheme="minorHAnsi" w:cstheme="minorHAnsi"/>
        </w:rPr>
      </w:pPr>
    </w:p>
    <w:p w14:paraId="56049730" w14:textId="0928E30F" w:rsidR="004E2653" w:rsidRDefault="004E2653">
      <w:pPr>
        <w:rPr>
          <w:rFonts w:asciiTheme="minorHAnsi" w:hAnsiTheme="minorHAnsi" w:cstheme="minorHAnsi"/>
        </w:rPr>
      </w:pPr>
    </w:p>
    <w:p w14:paraId="009B6908" w14:textId="6518FC52" w:rsidR="004E2653" w:rsidRDefault="004E2653">
      <w:pPr>
        <w:rPr>
          <w:rFonts w:asciiTheme="minorHAnsi" w:hAnsiTheme="minorHAnsi" w:cstheme="minorHAnsi"/>
        </w:rPr>
      </w:pPr>
    </w:p>
    <w:p w14:paraId="0A94BA46" w14:textId="06BABE44" w:rsidR="004E2653" w:rsidRDefault="004E2653">
      <w:pPr>
        <w:rPr>
          <w:rFonts w:asciiTheme="minorHAnsi" w:hAnsiTheme="minorHAnsi" w:cstheme="minorHAnsi"/>
        </w:rPr>
      </w:pPr>
    </w:p>
    <w:p w14:paraId="18D4DD90" w14:textId="5B823456" w:rsidR="004E2653" w:rsidRDefault="004E2653">
      <w:pPr>
        <w:rPr>
          <w:rFonts w:asciiTheme="minorHAnsi" w:hAnsiTheme="minorHAnsi" w:cstheme="minorHAnsi"/>
        </w:rPr>
      </w:pPr>
      <w:r w:rsidRPr="00A64B3C">
        <w:rPr>
          <w:rFonts w:asciiTheme="minorHAnsi" w:hAnsiTheme="minorHAnsi" w:cstheme="minorHAnsi"/>
          <w:noProof/>
        </w:rPr>
        <w:lastRenderedPageBreak/>
        <w:drawing>
          <wp:anchor distT="0" distB="0" distL="114300" distR="114300" simplePos="0" relativeHeight="251678720" behindDoc="0" locked="0" layoutInCell="1" allowOverlap="1" wp14:anchorId="4AF6CC0F" wp14:editId="17236EFC">
            <wp:simplePos x="0" y="0"/>
            <wp:positionH relativeFrom="column">
              <wp:posOffset>-47647</wp:posOffset>
            </wp:positionH>
            <wp:positionV relativeFrom="paragraph">
              <wp:posOffset>364490</wp:posOffset>
            </wp:positionV>
            <wp:extent cx="5495290" cy="7851140"/>
            <wp:effectExtent l="0" t="0" r="3810" b="0"/>
            <wp:wrapSquare wrapText="bothSides"/>
            <wp:docPr id="26" name="Picture 2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chat or text messag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495290" cy="785114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Appendix 9</w:t>
      </w:r>
      <w:r w:rsidR="000B23DF">
        <w:rPr>
          <w:rFonts w:asciiTheme="minorHAnsi" w:hAnsiTheme="minorHAnsi" w:cstheme="minorHAnsi"/>
        </w:rPr>
        <w:t>- Middle ability pupils’ work</w:t>
      </w:r>
    </w:p>
    <w:p w14:paraId="63727E8B" w14:textId="3A6D7C0E" w:rsidR="004E2653" w:rsidRDefault="004E2653">
      <w:pPr>
        <w:rPr>
          <w:rFonts w:asciiTheme="minorHAnsi" w:hAnsiTheme="minorHAnsi" w:cstheme="minorHAnsi"/>
        </w:rPr>
      </w:pPr>
    </w:p>
    <w:p w14:paraId="153CEB99" w14:textId="5D26FD22" w:rsidR="004E2653" w:rsidRDefault="004E2653">
      <w:pPr>
        <w:rPr>
          <w:rFonts w:asciiTheme="minorHAnsi" w:hAnsiTheme="minorHAnsi" w:cstheme="minorHAnsi"/>
        </w:rPr>
      </w:pPr>
    </w:p>
    <w:p w14:paraId="3BC9F62A" w14:textId="4DF589EA" w:rsidR="004E2653" w:rsidRDefault="004E2653">
      <w:pPr>
        <w:rPr>
          <w:rFonts w:asciiTheme="minorHAnsi" w:hAnsiTheme="minorHAnsi" w:cstheme="minorHAnsi"/>
        </w:rPr>
      </w:pPr>
    </w:p>
    <w:p w14:paraId="5FB8BBFC" w14:textId="5012A9CA" w:rsidR="004E2653" w:rsidRDefault="004E2653">
      <w:pPr>
        <w:rPr>
          <w:rFonts w:asciiTheme="minorHAnsi" w:hAnsiTheme="minorHAnsi" w:cstheme="minorHAnsi"/>
        </w:rPr>
      </w:pPr>
      <w:r w:rsidRPr="00A64B3C">
        <w:rPr>
          <w:rFonts w:asciiTheme="minorHAnsi" w:hAnsiTheme="minorHAnsi" w:cstheme="minorHAnsi"/>
          <w:noProof/>
        </w:rPr>
        <w:lastRenderedPageBreak/>
        <w:drawing>
          <wp:anchor distT="0" distB="0" distL="114300" distR="114300" simplePos="0" relativeHeight="251679744" behindDoc="0" locked="0" layoutInCell="1" allowOverlap="1" wp14:anchorId="221D74D8" wp14:editId="48F5D17C">
            <wp:simplePos x="0" y="0"/>
            <wp:positionH relativeFrom="column">
              <wp:posOffset>-189230</wp:posOffset>
            </wp:positionH>
            <wp:positionV relativeFrom="paragraph">
              <wp:posOffset>604279</wp:posOffset>
            </wp:positionV>
            <wp:extent cx="5817235" cy="6216015"/>
            <wp:effectExtent l="0" t="0" r="0" b="0"/>
            <wp:wrapSquare wrapText="bothSides"/>
            <wp:docPr id="27" name="Picture 27"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Qr cod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817235" cy="621601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Appendix 10</w:t>
      </w:r>
      <w:r w:rsidR="000B23DF">
        <w:rPr>
          <w:rFonts w:asciiTheme="minorHAnsi" w:hAnsiTheme="minorHAnsi" w:cstheme="minorHAnsi"/>
        </w:rPr>
        <w:t>- Lower ability pupils’ work</w:t>
      </w:r>
    </w:p>
    <w:p w14:paraId="21CBC111" w14:textId="77777777" w:rsidR="004E2653" w:rsidRDefault="004E2653" w:rsidP="004E2653">
      <w:pPr>
        <w:ind w:firstLine="720"/>
        <w:rPr>
          <w:rFonts w:asciiTheme="minorHAnsi" w:hAnsiTheme="minorHAnsi" w:cstheme="minorHAnsi"/>
        </w:rPr>
      </w:pPr>
    </w:p>
    <w:p w14:paraId="2CD0E4AD" w14:textId="1863815F" w:rsidR="004E2653" w:rsidRDefault="000B23DF">
      <w:pPr>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91008" behindDoc="0" locked="0" layoutInCell="1" allowOverlap="1" wp14:anchorId="3C66CBDD" wp14:editId="12B189CD">
                <wp:simplePos x="0" y="0"/>
                <wp:positionH relativeFrom="column">
                  <wp:posOffset>1907146</wp:posOffset>
                </wp:positionH>
                <wp:positionV relativeFrom="paragraph">
                  <wp:posOffset>1051560</wp:posOffset>
                </wp:positionV>
                <wp:extent cx="851338" cy="835572"/>
                <wp:effectExtent l="0" t="0" r="12700" b="15875"/>
                <wp:wrapNone/>
                <wp:docPr id="37" name="Oval 37"/>
                <wp:cNvGraphicFramePr/>
                <a:graphic xmlns:a="http://schemas.openxmlformats.org/drawingml/2006/main">
                  <a:graphicData uri="http://schemas.microsoft.com/office/word/2010/wordprocessingShape">
                    <wps:wsp>
                      <wps:cNvSpPr/>
                      <wps:spPr>
                        <a:xfrm>
                          <a:off x="0" y="0"/>
                          <a:ext cx="851338" cy="835572"/>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94C580" id="Oval 37" o:spid="_x0000_s1026" style="position:absolute;margin-left:150.15pt;margin-top:82.8pt;width:67.05pt;height:65.8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" fillcolor="black [3200]" strokecolor="black [1600]" strokeweight="1pt">
                <v:stroke joinstyle="miter"/>
              </v:oval>
            </w:pict>
          </mc:Fallback>
        </mc:AlternateContent>
      </w:r>
      <w:r w:rsidR="004E2653">
        <w:rPr>
          <w:rFonts w:asciiTheme="minorHAnsi" w:hAnsiTheme="minorHAnsi" w:cstheme="minorHAnsi"/>
        </w:rPr>
        <w:br w:type="page"/>
      </w:r>
    </w:p>
    <w:p w14:paraId="53832531" w14:textId="29626678" w:rsidR="004E2653" w:rsidRDefault="00A64B3C" w:rsidP="000B23DF">
      <w:pPr>
        <w:rPr>
          <w:rFonts w:asciiTheme="minorHAnsi" w:hAnsiTheme="minorHAnsi" w:cstheme="minorHAnsi"/>
        </w:rPr>
      </w:pPr>
      <w:r w:rsidRPr="00A64B3C">
        <w:rPr>
          <w:rFonts w:asciiTheme="minorHAnsi" w:hAnsiTheme="minorHAnsi" w:cstheme="minorHAnsi"/>
          <w:noProof/>
        </w:rPr>
        <w:lastRenderedPageBreak/>
        <w:drawing>
          <wp:anchor distT="0" distB="0" distL="114300" distR="114300" simplePos="0" relativeHeight="251680768" behindDoc="0" locked="0" layoutInCell="1" allowOverlap="1" wp14:anchorId="41A9EE8B" wp14:editId="00A0CA4C">
            <wp:simplePos x="0" y="0"/>
            <wp:positionH relativeFrom="column">
              <wp:posOffset>94352</wp:posOffset>
            </wp:positionH>
            <wp:positionV relativeFrom="paragraph">
              <wp:posOffset>600579</wp:posOffset>
            </wp:positionV>
            <wp:extent cx="5281930" cy="6842125"/>
            <wp:effectExtent l="0" t="0" r="1270" b="3175"/>
            <wp:wrapSquare wrapText="bothSides"/>
            <wp:docPr id="24" name="Picture 24" descr="A picture containing text, indoor, different, vario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indoor, different, various&#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281930" cy="6842125"/>
                    </a:xfrm>
                    <a:prstGeom prst="rect">
                      <a:avLst/>
                    </a:prstGeom>
                  </pic:spPr>
                </pic:pic>
              </a:graphicData>
            </a:graphic>
            <wp14:sizeRelH relativeFrom="page">
              <wp14:pctWidth>0</wp14:pctWidth>
            </wp14:sizeRelH>
            <wp14:sizeRelV relativeFrom="page">
              <wp14:pctHeight>0</wp14:pctHeight>
            </wp14:sizeRelV>
          </wp:anchor>
        </w:drawing>
      </w:r>
      <w:r w:rsidR="004E2653">
        <w:rPr>
          <w:rFonts w:asciiTheme="minorHAnsi" w:hAnsiTheme="minorHAnsi" w:cstheme="minorHAnsi"/>
        </w:rPr>
        <w:t>Appendix 11</w:t>
      </w:r>
      <w:r w:rsidR="000B23DF">
        <w:rPr>
          <w:rFonts w:asciiTheme="minorHAnsi" w:hAnsiTheme="minorHAnsi" w:cstheme="minorHAnsi"/>
        </w:rPr>
        <w:t xml:space="preserve">- pupils making bread following instructions </w:t>
      </w:r>
    </w:p>
    <w:p w14:paraId="5CA39640" w14:textId="3E9FA3A2" w:rsidR="00531701" w:rsidRDefault="000B23DF" w:rsidP="000B23DF">
      <w:pPr>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89984" behindDoc="0" locked="0" layoutInCell="1" allowOverlap="1" wp14:anchorId="7DE106F0" wp14:editId="2113946F">
                <wp:simplePos x="0" y="0"/>
                <wp:positionH relativeFrom="column">
                  <wp:posOffset>2900855</wp:posOffset>
                </wp:positionH>
                <wp:positionV relativeFrom="paragraph">
                  <wp:posOffset>4451109</wp:posOffset>
                </wp:positionV>
                <wp:extent cx="331076" cy="141890"/>
                <wp:effectExtent l="0" t="0" r="12065" b="10795"/>
                <wp:wrapNone/>
                <wp:docPr id="36" name="Oval 36"/>
                <wp:cNvGraphicFramePr/>
                <a:graphic xmlns:a="http://schemas.openxmlformats.org/drawingml/2006/main">
                  <a:graphicData uri="http://schemas.microsoft.com/office/word/2010/wordprocessingShape">
                    <wps:wsp>
                      <wps:cNvSpPr/>
                      <wps:spPr>
                        <a:xfrm>
                          <a:off x="0" y="0"/>
                          <a:ext cx="331076" cy="14189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0DD25C" id="Oval 36" o:spid="_x0000_s1026" style="position:absolute;margin-left:228.4pt;margin-top:350.5pt;width:26.05pt;height:11.1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8960" behindDoc="0" locked="0" layoutInCell="1" allowOverlap="1" wp14:anchorId="098873AA" wp14:editId="1A839AF9">
                <wp:simplePos x="0" y="0"/>
                <wp:positionH relativeFrom="column">
                  <wp:posOffset>4761186</wp:posOffset>
                </wp:positionH>
                <wp:positionV relativeFrom="paragraph">
                  <wp:posOffset>4451109</wp:posOffset>
                </wp:positionV>
                <wp:extent cx="252248" cy="236483"/>
                <wp:effectExtent l="0" t="0" r="14605" b="17780"/>
                <wp:wrapNone/>
                <wp:docPr id="35" name="Oval 35"/>
                <wp:cNvGraphicFramePr/>
                <a:graphic xmlns:a="http://schemas.openxmlformats.org/drawingml/2006/main">
                  <a:graphicData uri="http://schemas.microsoft.com/office/word/2010/wordprocessingShape">
                    <wps:wsp>
                      <wps:cNvSpPr/>
                      <wps:spPr>
                        <a:xfrm>
                          <a:off x="0" y="0"/>
                          <a:ext cx="252248" cy="236483"/>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57ECF2" id="Oval 35" o:spid="_x0000_s1026" style="position:absolute;margin-left:374.9pt;margin-top:350.5pt;width:19.85pt;height:18.6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7936" behindDoc="0" locked="0" layoutInCell="1" allowOverlap="1" wp14:anchorId="21E062C6" wp14:editId="4BEEF6AE">
                <wp:simplePos x="0" y="0"/>
                <wp:positionH relativeFrom="column">
                  <wp:posOffset>614855</wp:posOffset>
                </wp:positionH>
                <wp:positionV relativeFrom="paragraph">
                  <wp:posOffset>4451109</wp:posOffset>
                </wp:positionV>
                <wp:extent cx="1182414" cy="362607"/>
                <wp:effectExtent l="0" t="0" r="11430" b="18415"/>
                <wp:wrapNone/>
                <wp:docPr id="34" name="Oval 34"/>
                <wp:cNvGraphicFramePr/>
                <a:graphic xmlns:a="http://schemas.openxmlformats.org/drawingml/2006/main">
                  <a:graphicData uri="http://schemas.microsoft.com/office/word/2010/wordprocessingShape">
                    <wps:wsp>
                      <wps:cNvSpPr/>
                      <wps:spPr>
                        <a:xfrm>
                          <a:off x="0" y="0"/>
                          <a:ext cx="1182414" cy="362607"/>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56962C" id="Oval 34" o:spid="_x0000_s1026" style="position:absolute;margin-left:48.4pt;margin-top:350.5pt;width:93.1pt;height:28.5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6912" behindDoc="0" locked="0" layoutInCell="1" allowOverlap="1" wp14:anchorId="6DA7C10E" wp14:editId="08E2384A">
                <wp:simplePos x="0" y="0"/>
                <wp:positionH relativeFrom="column">
                  <wp:posOffset>3972911</wp:posOffset>
                </wp:positionH>
                <wp:positionV relativeFrom="paragraph">
                  <wp:posOffset>2590778</wp:posOffset>
                </wp:positionV>
                <wp:extent cx="520678" cy="472966"/>
                <wp:effectExtent l="0" t="0" r="13335" b="10160"/>
                <wp:wrapNone/>
                <wp:docPr id="33" name="Oval 33"/>
                <wp:cNvGraphicFramePr/>
                <a:graphic xmlns:a="http://schemas.openxmlformats.org/drawingml/2006/main">
                  <a:graphicData uri="http://schemas.microsoft.com/office/word/2010/wordprocessingShape">
                    <wps:wsp>
                      <wps:cNvSpPr/>
                      <wps:spPr>
                        <a:xfrm>
                          <a:off x="0" y="0"/>
                          <a:ext cx="520678" cy="472966"/>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C457FD" id="Oval 33" o:spid="_x0000_s1026" style="position:absolute;margin-left:312.85pt;margin-top:204pt;width:41pt;height:37.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5888" behindDoc="0" locked="0" layoutInCell="1" allowOverlap="1" wp14:anchorId="2ED63BE3" wp14:editId="5270F3BD">
                <wp:simplePos x="0" y="0"/>
                <wp:positionH relativeFrom="column">
                  <wp:posOffset>3878317</wp:posOffset>
                </wp:positionH>
                <wp:positionV relativeFrom="paragraph">
                  <wp:posOffset>840806</wp:posOffset>
                </wp:positionV>
                <wp:extent cx="362038" cy="236242"/>
                <wp:effectExtent l="0" t="0" r="19050" b="17780"/>
                <wp:wrapNone/>
                <wp:docPr id="32" name="Oval 32"/>
                <wp:cNvGraphicFramePr/>
                <a:graphic xmlns:a="http://schemas.openxmlformats.org/drawingml/2006/main">
                  <a:graphicData uri="http://schemas.microsoft.com/office/word/2010/wordprocessingShape">
                    <wps:wsp>
                      <wps:cNvSpPr/>
                      <wps:spPr>
                        <a:xfrm>
                          <a:off x="0" y="0"/>
                          <a:ext cx="362038" cy="236242"/>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743308" id="Oval 32" o:spid="_x0000_s1026" style="position:absolute;margin-left:305.4pt;margin-top:66.2pt;width:28.5pt;height:18.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4864" behindDoc="0" locked="0" layoutInCell="1" allowOverlap="1" wp14:anchorId="2BF42AF9" wp14:editId="7711D3A3">
                <wp:simplePos x="0" y="0"/>
                <wp:positionH relativeFrom="column">
                  <wp:posOffset>2506346</wp:posOffset>
                </wp:positionH>
                <wp:positionV relativeFrom="paragraph">
                  <wp:posOffset>6390268</wp:posOffset>
                </wp:positionV>
                <wp:extent cx="993228" cy="299545"/>
                <wp:effectExtent l="0" t="76200" r="0" b="69215"/>
                <wp:wrapNone/>
                <wp:docPr id="31" name="Oval 31"/>
                <wp:cNvGraphicFramePr/>
                <a:graphic xmlns:a="http://schemas.openxmlformats.org/drawingml/2006/main">
                  <a:graphicData uri="http://schemas.microsoft.com/office/word/2010/wordprocessingShape">
                    <wps:wsp>
                      <wps:cNvSpPr/>
                      <wps:spPr>
                        <a:xfrm rot="1086943">
                          <a:off x="0" y="0"/>
                          <a:ext cx="993228" cy="29954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345433" id="Oval 31" o:spid="_x0000_s1026" style="position:absolute;margin-left:197.35pt;margin-top:503.15pt;width:78.2pt;height:23.6pt;rotation:1187232fd;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3840" behindDoc="0" locked="0" layoutInCell="1" allowOverlap="1" wp14:anchorId="15E7EDC4" wp14:editId="0D03FF4B">
                <wp:simplePos x="0" y="0"/>
                <wp:positionH relativeFrom="column">
                  <wp:posOffset>315310</wp:posOffset>
                </wp:positionH>
                <wp:positionV relativeFrom="paragraph">
                  <wp:posOffset>6122254</wp:posOffset>
                </wp:positionV>
                <wp:extent cx="882869" cy="281568"/>
                <wp:effectExtent l="0" t="152400" r="0" b="150495"/>
                <wp:wrapNone/>
                <wp:docPr id="30" name="Oval 30"/>
                <wp:cNvGraphicFramePr/>
                <a:graphic xmlns:a="http://schemas.openxmlformats.org/drawingml/2006/main">
                  <a:graphicData uri="http://schemas.microsoft.com/office/word/2010/wordprocessingShape">
                    <wps:wsp>
                      <wps:cNvSpPr/>
                      <wps:spPr>
                        <a:xfrm rot="19492898" flipV="1">
                          <a:off x="0" y="0"/>
                          <a:ext cx="882869" cy="281568"/>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44037C6" id="Oval 30" o:spid="_x0000_s1026" style="position:absolute;margin-left:24.85pt;margin-top:482.05pt;width:69.5pt;height:22.15pt;rotation:2301517fd;flip:y;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2816" behindDoc="0" locked="0" layoutInCell="1" allowOverlap="1" wp14:anchorId="0F55778E" wp14:editId="4277BD9D">
                <wp:simplePos x="0" y="0"/>
                <wp:positionH relativeFrom="column">
                  <wp:posOffset>3878317</wp:posOffset>
                </wp:positionH>
                <wp:positionV relativeFrom="paragraph">
                  <wp:posOffset>4813716</wp:posOffset>
                </wp:positionV>
                <wp:extent cx="189186" cy="189186"/>
                <wp:effectExtent l="0" t="0" r="14605" b="14605"/>
                <wp:wrapNone/>
                <wp:docPr id="29" name="Oval 29"/>
                <wp:cNvGraphicFramePr/>
                <a:graphic xmlns:a="http://schemas.openxmlformats.org/drawingml/2006/main">
                  <a:graphicData uri="http://schemas.microsoft.com/office/word/2010/wordprocessingShape">
                    <wps:wsp>
                      <wps:cNvSpPr/>
                      <wps:spPr>
                        <a:xfrm>
                          <a:off x="0" y="0"/>
                          <a:ext cx="189186" cy="189186"/>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077F11" id="Oval 29" o:spid="_x0000_s1026" style="position:absolute;margin-left:305.4pt;margin-top:379.05pt;width:14.9pt;height:14.9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" fillcolor="black [3200]" strokecolor="black [1600]" strokeweight="1pt">
                <v:stroke joinstyle="miter"/>
              </v:oval>
            </w:pict>
          </mc:Fallback>
        </mc:AlternateContent>
      </w:r>
      <w:r w:rsidR="004E2653">
        <w:rPr>
          <w:rFonts w:asciiTheme="minorHAnsi" w:hAnsiTheme="minorHAnsi" w:cstheme="minorHAnsi"/>
          <w:noProof/>
        </w:rPr>
        <mc:AlternateContent>
          <mc:Choice Requires="wps">
            <w:drawing>
              <wp:anchor distT="0" distB="0" distL="114300" distR="114300" simplePos="0" relativeHeight="251681792" behindDoc="0" locked="0" layoutInCell="1" allowOverlap="1" wp14:anchorId="197760BA" wp14:editId="7A8F5D81">
                <wp:simplePos x="0" y="0"/>
                <wp:positionH relativeFrom="column">
                  <wp:posOffset>772510</wp:posOffset>
                </wp:positionH>
                <wp:positionV relativeFrom="paragraph">
                  <wp:posOffset>2590778</wp:posOffset>
                </wp:positionV>
                <wp:extent cx="299545" cy="268014"/>
                <wp:effectExtent l="0" t="0" r="18415" b="11430"/>
                <wp:wrapNone/>
                <wp:docPr id="28" name="Oval 28"/>
                <wp:cNvGraphicFramePr/>
                <a:graphic xmlns:a="http://schemas.openxmlformats.org/drawingml/2006/main">
                  <a:graphicData uri="http://schemas.microsoft.com/office/word/2010/wordprocessingShape">
                    <wps:wsp>
                      <wps:cNvSpPr/>
                      <wps:spPr>
                        <a:xfrm>
                          <a:off x="0" y="0"/>
                          <a:ext cx="299545" cy="268014"/>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F3B9CC" id="Oval 28" o:spid="_x0000_s1026" style="position:absolute;margin-left:60.85pt;margin-top:204pt;width:23.6pt;height:21.1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" fillcolor="black [3200]" strokecolor="black [1600]" strokeweight="1pt">
                <v:stroke joinstyle="miter"/>
              </v:oval>
            </w:pict>
          </mc:Fallback>
        </mc:AlternateContent>
      </w:r>
      <w:r w:rsidR="004E2653">
        <w:rPr>
          <w:rFonts w:asciiTheme="minorHAnsi" w:hAnsiTheme="minorHAnsi" w:cstheme="minorHAnsi"/>
        </w:rPr>
        <w:br w:type="page"/>
      </w:r>
    </w:p>
    <w:p w14:paraId="0D13FC04" w14:textId="36382DD2" w:rsidR="00531701" w:rsidRDefault="00531701" w:rsidP="000B23DF">
      <w:pPr>
        <w:rPr>
          <w:rFonts w:asciiTheme="minorHAnsi" w:hAnsiTheme="minorHAnsi" w:cstheme="minorHAnsi"/>
        </w:rPr>
      </w:pPr>
      <w:r>
        <w:rPr>
          <w:rFonts w:asciiTheme="minorHAnsi" w:hAnsiTheme="minorHAnsi" w:cstheme="minorHAnsi"/>
        </w:rPr>
        <w:lastRenderedPageBreak/>
        <w:t>Appendix 12</w:t>
      </w:r>
      <w:r w:rsidR="000B4649">
        <w:rPr>
          <w:rFonts w:asciiTheme="minorHAnsi" w:hAnsiTheme="minorHAnsi" w:cstheme="minorHAnsi"/>
        </w:rPr>
        <w:t xml:space="preserve">- instructions for pupils to follow independently </w:t>
      </w:r>
    </w:p>
    <w:p w14:paraId="273FD784" w14:textId="28D32A3C" w:rsidR="00531701" w:rsidRDefault="00531701" w:rsidP="000B23DF">
      <w:pPr>
        <w:rPr>
          <w:rFonts w:asciiTheme="minorHAnsi" w:hAnsiTheme="minorHAnsi" w:cstheme="minorHAnsi"/>
        </w:rPr>
      </w:pPr>
    </w:p>
    <w:p w14:paraId="2659D0DD" w14:textId="133E4C17" w:rsidR="00531701" w:rsidRDefault="00531701" w:rsidP="000B23DF">
      <w:pPr>
        <w:rPr>
          <w:rFonts w:asciiTheme="minorHAnsi" w:hAnsiTheme="minorHAnsi" w:cstheme="minorHAnsi"/>
        </w:rPr>
      </w:pPr>
      <w:r w:rsidRPr="00531701">
        <w:rPr>
          <w:rFonts w:asciiTheme="minorHAnsi" w:hAnsiTheme="minorHAnsi" w:cstheme="minorHAnsi"/>
          <w:noProof/>
        </w:rPr>
        <w:drawing>
          <wp:anchor distT="0" distB="0" distL="114300" distR="114300" simplePos="0" relativeHeight="251695104" behindDoc="0" locked="0" layoutInCell="1" allowOverlap="1" wp14:anchorId="293E7CD5" wp14:editId="0F2EEC6C">
            <wp:simplePos x="0" y="0"/>
            <wp:positionH relativeFrom="margin">
              <wp:posOffset>2859405</wp:posOffset>
            </wp:positionH>
            <wp:positionV relativeFrom="margin">
              <wp:posOffset>582930</wp:posOffset>
            </wp:positionV>
            <wp:extent cx="3340100" cy="75311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3340100" cy="7531100"/>
                    </a:xfrm>
                    <a:prstGeom prst="rect">
                      <a:avLst/>
                    </a:prstGeom>
                  </pic:spPr>
                </pic:pic>
              </a:graphicData>
            </a:graphic>
          </wp:anchor>
        </w:drawing>
      </w:r>
      <w:r w:rsidRPr="00531701">
        <w:rPr>
          <w:rFonts w:asciiTheme="minorHAnsi" w:hAnsiTheme="minorHAnsi" w:cstheme="minorHAnsi"/>
          <w:noProof/>
        </w:rPr>
        <w:drawing>
          <wp:anchor distT="0" distB="0" distL="114300" distR="114300" simplePos="0" relativeHeight="251694080" behindDoc="0" locked="0" layoutInCell="1" allowOverlap="1" wp14:anchorId="6BEC6083" wp14:editId="4CDA8724">
            <wp:simplePos x="0" y="0"/>
            <wp:positionH relativeFrom="margin">
              <wp:posOffset>-934720</wp:posOffset>
            </wp:positionH>
            <wp:positionV relativeFrom="margin">
              <wp:posOffset>578836</wp:posOffset>
            </wp:positionV>
            <wp:extent cx="3962400" cy="7962900"/>
            <wp:effectExtent l="0" t="0" r="0" b="0"/>
            <wp:wrapSquare wrapText="bothSides"/>
            <wp:docPr id="40" name="Picture 4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with low confidence"/>
                    <pic:cNvPicPr/>
                  </pic:nvPicPr>
                  <pic:blipFill>
                    <a:blip r:embed="rId48">
                      <a:extLst>
                        <a:ext uri="{28A0092B-C50C-407E-A947-70E740481C1C}">
                          <a14:useLocalDpi xmlns:a14="http://schemas.microsoft.com/office/drawing/2010/main" val="0"/>
                        </a:ext>
                      </a:extLst>
                    </a:blip>
                    <a:stretch>
                      <a:fillRect/>
                    </a:stretch>
                  </pic:blipFill>
                  <pic:spPr>
                    <a:xfrm>
                      <a:off x="0" y="0"/>
                      <a:ext cx="3962400" cy="7962900"/>
                    </a:xfrm>
                    <a:prstGeom prst="rect">
                      <a:avLst/>
                    </a:prstGeom>
                  </pic:spPr>
                </pic:pic>
              </a:graphicData>
            </a:graphic>
          </wp:anchor>
        </w:drawing>
      </w:r>
    </w:p>
    <w:p w14:paraId="673BF5B8" w14:textId="14880305" w:rsidR="00531701" w:rsidRDefault="00531701" w:rsidP="000B23DF">
      <w:pPr>
        <w:rPr>
          <w:rFonts w:asciiTheme="minorHAnsi" w:hAnsiTheme="minorHAnsi" w:cstheme="minorHAnsi"/>
        </w:rPr>
      </w:pPr>
    </w:p>
    <w:p w14:paraId="19731A7A" w14:textId="079E3155" w:rsidR="00531701" w:rsidRDefault="00531701" w:rsidP="000B23DF">
      <w:pPr>
        <w:rPr>
          <w:rFonts w:asciiTheme="minorHAnsi" w:hAnsiTheme="minorHAnsi" w:cstheme="minorHAnsi"/>
        </w:rPr>
      </w:pPr>
    </w:p>
    <w:p w14:paraId="70530A63" w14:textId="663E3072" w:rsidR="00A64B3C" w:rsidRDefault="00531701" w:rsidP="000B23DF">
      <w:pPr>
        <w:rPr>
          <w:rFonts w:asciiTheme="minorHAnsi" w:hAnsiTheme="minorHAnsi" w:cstheme="minorHAnsi"/>
        </w:rPr>
      </w:pPr>
      <w:r>
        <w:rPr>
          <w:rFonts w:asciiTheme="minorHAnsi" w:hAnsiTheme="minorHAnsi" w:cstheme="minorHAnsi"/>
        </w:rPr>
        <w:br w:type="page"/>
      </w:r>
      <w:r w:rsidR="000B23DF">
        <w:rPr>
          <w:rFonts w:asciiTheme="minorHAnsi" w:hAnsiTheme="minorHAnsi" w:cstheme="minorHAnsi"/>
        </w:rPr>
        <w:lastRenderedPageBreak/>
        <w:t>Appendix 1</w:t>
      </w:r>
      <w:r>
        <w:rPr>
          <w:rFonts w:asciiTheme="minorHAnsi" w:hAnsiTheme="minorHAnsi" w:cstheme="minorHAnsi"/>
        </w:rPr>
        <w:t>3</w:t>
      </w:r>
      <w:r w:rsidR="000B4649">
        <w:rPr>
          <w:rFonts w:asciiTheme="minorHAnsi" w:hAnsiTheme="minorHAnsi" w:cstheme="minorHAnsi"/>
        </w:rPr>
        <w:t>- Hook for a lesson</w:t>
      </w:r>
    </w:p>
    <w:p w14:paraId="542F7272" w14:textId="3B4657FB" w:rsidR="00531701" w:rsidRDefault="00531701" w:rsidP="000B23DF">
      <w:pPr>
        <w:rPr>
          <w:rFonts w:asciiTheme="minorHAnsi" w:hAnsiTheme="minorHAnsi" w:cstheme="minorHAnsi"/>
        </w:rPr>
      </w:pPr>
    </w:p>
    <w:p w14:paraId="14AA067D" w14:textId="25730316" w:rsidR="00531701" w:rsidRDefault="00531701" w:rsidP="000B23DF">
      <w:pPr>
        <w:rPr>
          <w:rFonts w:asciiTheme="minorHAnsi" w:hAnsiTheme="minorHAnsi" w:cstheme="minorHAnsi"/>
          <w:noProof/>
        </w:rPr>
      </w:pPr>
      <w:r>
        <w:rPr>
          <w:rFonts w:asciiTheme="minorHAnsi" w:hAnsiTheme="minorHAnsi" w:cstheme="minorHAnsi"/>
          <w:noProof/>
        </w:rPr>
        <w:drawing>
          <wp:inline distT="0" distB="0" distL="0" distR="0" wp14:anchorId="1C9ACCF8" wp14:editId="4268ED7B">
            <wp:extent cx="5727700" cy="5554980"/>
            <wp:effectExtent l="0" t="0" r="0" b="0"/>
            <wp:docPr id="42" name="Picture 4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chat or text messag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27700" cy="5554980"/>
                    </a:xfrm>
                    <a:prstGeom prst="rect">
                      <a:avLst/>
                    </a:prstGeom>
                  </pic:spPr>
                </pic:pic>
              </a:graphicData>
            </a:graphic>
          </wp:inline>
        </w:drawing>
      </w:r>
    </w:p>
    <w:p w14:paraId="484A3C28" w14:textId="62F2AA36" w:rsidR="00F70F21" w:rsidRPr="00F70F21" w:rsidRDefault="00F70F21" w:rsidP="00F70F21">
      <w:pPr>
        <w:rPr>
          <w:rFonts w:asciiTheme="minorHAnsi" w:hAnsiTheme="minorHAnsi" w:cstheme="minorHAnsi"/>
        </w:rPr>
      </w:pPr>
    </w:p>
    <w:p w14:paraId="1278D819" w14:textId="410701F0" w:rsidR="00F70F21" w:rsidRPr="00F70F21" w:rsidRDefault="00F70F21" w:rsidP="00F70F21">
      <w:pPr>
        <w:rPr>
          <w:rFonts w:asciiTheme="minorHAnsi" w:hAnsiTheme="minorHAnsi" w:cstheme="minorHAnsi"/>
        </w:rPr>
      </w:pPr>
    </w:p>
    <w:p w14:paraId="44E21945" w14:textId="30F0580A" w:rsidR="00F70F21" w:rsidRPr="00F70F21" w:rsidRDefault="00F70F21" w:rsidP="00F70F21">
      <w:pPr>
        <w:rPr>
          <w:rFonts w:asciiTheme="minorHAnsi" w:hAnsiTheme="minorHAnsi" w:cstheme="minorHAnsi"/>
        </w:rPr>
      </w:pPr>
    </w:p>
    <w:p w14:paraId="0F6E47A9" w14:textId="14BFD193" w:rsidR="00F70F21" w:rsidRPr="00F70F21" w:rsidRDefault="00F70F21" w:rsidP="00F70F21">
      <w:pPr>
        <w:rPr>
          <w:rFonts w:asciiTheme="minorHAnsi" w:hAnsiTheme="minorHAnsi" w:cstheme="minorHAnsi"/>
        </w:rPr>
      </w:pPr>
    </w:p>
    <w:p w14:paraId="1DD7AA34" w14:textId="75A95066" w:rsidR="00F70F21" w:rsidRPr="00F70F21" w:rsidRDefault="00F70F21" w:rsidP="00F70F21">
      <w:pPr>
        <w:rPr>
          <w:rFonts w:asciiTheme="minorHAnsi" w:hAnsiTheme="minorHAnsi" w:cstheme="minorHAnsi"/>
        </w:rPr>
      </w:pPr>
    </w:p>
    <w:p w14:paraId="7B7E4C24" w14:textId="373C0148" w:rsidR="00F70F21" w:rsidRPr="00F70F21" w:rsidRDefault="00F70F21" w:rsidP="00F70F21">
      <w:pPr>
        <w:rPr>
          <w:rFonts w:asciiTheme="minorHAnsi" w:hAnsiTheme="minorHAnsi" w:cstheme="minorHAnsi"/>
        </w:rPr>
      </w:pPr>
    </w:p>
    <w:p w14:paraId="1409F8E8" w14:textId="5D9E9646" w:rsidR="00F70F21" w:rsidRPr="00F70F21" w:rsidRDefault="00F70F21" w:rsidP="00F70F21">
      <w:pPr>
        <w:rPr>
          <w:rFonts w:asciiTheme="minorHAnsi" w:hAnsiTheme="minorHAnsi" w:cstheme="minorHAnsi"/>
        </w:rPr>
      </w:pPr>
    </w:p>
    <w:p w14:paraId="27F7EBE6" w14:textId="6D21A2AE" w:rsidR="00F70F21" w:rsidRPr="00F70F21" w:rsidRDefault="00F70F21" w:rsidP="00F70F21">
      <w:pPr>
        <w:rPr>
          <w:rFonts w:asciiTheme="minorHAnsi" w:hAnsiTheme="minorHAnsi" w:cstheme="minorHAnsi"/>
        </w:rPr>
      </w:pPr>
    </w:p>
    <w:p w14:paraId="3E6ADC08" w14:textId="2487EB43" w:rsidR="00F70F21" w:rsidRPr="00F70F21" w:rsidRDefault="00F70F21" w:rsidP="00F70F21">
      <w:pPr>
        <w:rPr>
          <w:rFonts w:asciiTheme="minorHAnsi" w:hAnsiTheme="minorHAnsi" w:cstheme="minorHAnsi"/>
        </w:rPr>
      </w:pPr>
    </w:p>
    <w:p w14:paraId="0D592057" w14:textId="2F3A6985" w:rsidR="00F70F21" w:rsidRPr="00F70F21" w:rsidRDefault="00F70F21" w:rsidP="00F70F21">
      <w:pPr>
        <w:rPr>
          <w:rFonts w:asciiTheme="minorHAnsi" w:hAnsiTheme="minorHAnsi" w:cstheme="minorHAnsi"/>
        </w:rPr>
      </w:pPr>
    </w:p>
    <w:p w14:paraId="6EEEEAD5" w14:textId="5EB3CD36" w:rsidR="00F70F21" w:rsidRPr="00F70F21" w:rsidRDefault="00F70F21" w:rsidP="00F70F21">
      <w:pPr>
        <w:rPr>
          <w:rFonts w:asciiTheme="minorHAnsi" w:hAnsiTheme="minorHAnsi" w:cstheme="minorHAnsi"/>
        </w:rPr>
      </w:pPr>
    </w:p>
    <w:p w14:paraId="32D476BF" w14:textId="1BDC46F8" w:rsidR="00F70F21" w:rsidRDefault="00F70F21" w:rsidP="00F70F21">
      <w:pPr>
        <w:rPr>
          <w:rFonts w:asciiTheme="minorHAnsi" w:hAnsiTheme="minorHAnsi" w:cstheme="minorHAnsi"/>
          <w:noProof/>
        </w:rPr>
      </w:pPr>
    </w:p>
    <w:p w14:paraId="6C9B59CE" w14:textId="47EE4AC6" w:rsidR="00F70F21" w:rsidRDefault="00F70F21" w:rsidP="00F70F21">
      <w:pPr>
        <w:rPr>
          <w:rFonts w:asciiTheme="minorHAnsi" w:hAnsiTheme="minorHAnsi" w:cstheme="minorHAnsi"/>
          <w:noProof/>
        </w:rPr>
      </w:pPr>
    </w:p>
    <w:p w14:paraId="1BB765D3" w14:textId="77777777" w:rsidR="00F70F21" w:rsidRDefault="00F70F21" w:rsidP="00F70F21">
      <w:pPr>
        <w:rPr>
          <w:rFonts w:asciiTheme="minorHAnsi" w:hAnsiTheme="minorHAnsi" w:cstheme="minorHAnsi"/>
          <w:noProof/>
        </w:rPr>
      </w:pPr>
    </w:p>
    <w:p w14:paraId="56BE43BB" w14:textId="1D249701" w:rsidR="00F70F21" w:rsidRDefault="00F70F21" w:rsidP="00F70F21">
      <w:pPr>
        <w:tabs>
          <w:tab w:val="left" w:pos="1287"/>
        </w:tabs>
        <w:rPr>
          <w:rFonts w:asciiTheme="minorHAnsi" w:hAnsiTheme="minorHAnsi" w:cstheme="minorHAnsi"/>
        </w:rPr>
      </w:pPr>
      <w:r>
        <w:rPr>
          <w:rFonts w:asciiTheme="minorHAnsi" w:hAnsiTheme="minorHAnsi" w:cstheme="minorHAnsi"/>
        </w:rPr>
        <w:tab/>
      </w:r>
    </w:p>
    <w:p w14:paraId="1FC1CB65" w14:textId="68A4A6D9" w:rsidR="00F70F21" w:rsidRDefault="00F70F21" w:rsidP="00F70F21">
      <w:pPr>
        <w:tabs>
          <w:tab w:val="left" w:pos="1287"/>
        </w:tabs>
        <w:rPr>
          <w:rFonts w:asciiTheme="minorHAnsi" w:hAnsiTheme="minorHAnsi" w:cstheme="minorHAnsi"/>
        </w:rPr>
      </w:pPr>
    </w:p>
    <w:p w14:paraId="67D3855A" w14:textId="77777777" w:rsidR="000B4649" w:rsidRDefault="000B4649" w:rsidP="00F70F21">
      <w:pPr>
        <w:tabs>
          <w:tab w:val="left" w:pos="1287"/>
        </w:tabs>
        <w:rPr>
          <w:rFonts w:asciiTheme="minorHAnsi" w:hAnsiTheme="minorHAnsi" w:cstheme="minorHAnsi"/>
        </w:rPr>
      </w:pPr>
    </w:p>
    <w:p w14:paraId="76B8AD4A" w14:textId="7AD566BE" w:rsidR="00F70F21" w:rsidRDefault="00F70F21" w:rsidP="00F70F21">
      <w:pPr>
        <w:tabs>
          <w:tab w:val="left" w:pos="1287"/>
        </w:tabs>
        <w:rPr>
          <w:rFonts w:asciiTheme="minorHAnsi" w:hAnsiTheme="minorHAnsi" w:cstheme="minorHAnsi"/>
        </w:rPr>
      </w:pPr>
      <w:r>
        <w:rPr>
          <w:rFonts w:asciiTheme="minorHAnsi" w:hAnsiTheme="minorHAnsi" w:cstheme="minorHAnsi"/>
        </w:rPr>
        <w:lastRenderedPageBreak/>
        <w:t>Appendix 14</w:t>
      </w:r>
    </w:p>
    <w:p w14:paraId="14B003CF" w14:textId="3F8EE0C2" w:rsidR="00F70F21" w:rsidRDefault="00F70F21" w:rsidP="00F70F21">
      <w:pPr>
        <w:tabs>
          <w:tab w:val="left" w:pos="1287"/>
        </w:tabs>
        <w:rPr>
          <w:rFonts w:asciiTheme="minorHAnsi" w:hAnsiTheme="minorHAnsi" w:cstheme="minorHAnsi"/>
        </w:rPr>
      </w:pPr>
    </w:p>
    <w:tbl>
      <w:tblPr>
        <w:tblStyle w:val="TableGrid"/>
        <w:tblW w:w="11340" w:type="dxa"/>
        <w:tblInd w:w="-1139" w:type="dxa"/>
        <w:tblLook w:val="04A0" w:firstRow="1" w:lastRow="0" w:firstColumn="1" w:lastColumn="0" w:noHBand="0" w:noVBand="1"/>
      </w:tblPr>
      <w:tblGrid>
        <w:gridCol w:w="2410"/>
        <w:gridCol w:w="5245"/>
        <w:gridCol w:w="1134"/>
        <w:gridCol w:w="2551"/>
      </w:tblGrid>
      <w:tr w:rsidR="00F70F21" w:rsidRPr="00F70F21" w14:paraId="754A7632" w14:textId="77777777" w:rsidTr="004817B3">
        <w:tc>
          <w:tcPr>
            <w:tcW w:w="2410" w:type="dxa"/>
            <w:shd w:val="clear" w:color="auto" w:fill="auto"/>
          </w:tcPr>
          <w:p w14:paraId="3256A8F5"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Student-teacher</w:t>
            </w:r>
          </w:p>
        </w:tc>
        <w:tc>
          <w:tcPr>
            <w:tcW w:w="5245" w:type="dxa"/>
          </w:tcPr>
          <w:p w14:paraId="419C983E"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 xml:space="preserve">Teigan </w:t>
            </w:r>
          </w:p>
        </w:tc>
        <w:tc>
          <w:tcPr>
            <w:tcW w:w="1134" w:type="dxa"/>
            <w:shd w:val="clear" w:color="auto" w:fill="auto"/>
          </w:tcPr>
          <w:p w14:paraId="2F89692D"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Class:</w:t>
            </w:r>
          </w:p>
        </w:tc>
        <w:tc>
          <w:tcPr>
            <w:tcW w:w="2551" w:type="dxa"/>
          </w:tcPr>
          <w:p w14:paraId="4594B758"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Year 3/4</w:t>
            </w:r>
          </w:p>
        </w:tc>
      </w:tr>
      <w:tr w:rsidR="00F70F21" w:rsidRPr="00F70F21" w14:paraId="5DFA4629" w14:textId="77777777" w:rsidTr="004817B3">
        <w:tc>
          <w:tcPr>
            <w:tcW w:w="2410" w:type="dxa"/>
            <w:shd w:val="clear" w:color="auto" w:fill="auto"/>
          </w:tcPr>
          <w:p w14:paraId="44A54417"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AoLE or Subject</w:t>
            </w:r>
          </w:p>
        </w:tc>
        <w:tc>
          <w:tcPr>
            <w:tcW w:w="5245" w:type="dxa"/>
          </w:tcPr>
          <w:p w14:paraId="1331FDCD"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Personal and social eductaion framework</w:t>
            </w:r>
          </w:p>
        </w:tc>
        <w:tc>
          <w:tcPr>
            <w:tcW w:w="1134" w:type="dxa"/>
            <w:shd w:val="clear" w:color="auto" w:fill="auto"/>
          </w:tcPr>
          <w:p w14:paraId="7FE253F9"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Date:</w:t>
            </w:r>
          </w:p>
        </w:tc>
        <w:tc>
          <w:tcPr>
            <w:tcW w:w="2551" w:type="dxa"/>
          </w:tcPr>
          <w:p w14:paraId="28BC61A2"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28.1.20</w:t>
            </w:r>
          </w:p>
        </w:tc>
      </w:tr>
      <w:tr w:rsidR="00F70F21" w:rsidRPr="00F70F21" w14:paraId="3E8BF864" w14:textId="77777777" w:rsidTr="004817B3">
        <w:tc>
          <w:tcPr>
            <w:tcW w:w="2410" w:type="dxa"/>
            <w:shd w:val="clear" w:color="auto" w:fill="auto"/>
          </w:tcPr>
          <w:p w14:paraId="65628994"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Lesson Focus:</w:t>
            </w:r>
          </w:p>
        </w:tc>
        <w:tc>
          <w:tcPr>
            <w:tcW w:w="8930" w:type="dxa"/>
            <w:gridSpan w:val="3"/>
          </w:tcPr>
          <w:p w14:paraId="1044E82E"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Anti-bullying- Ethically infromed citizens of Wales and around the world.</w:t>
            </w:r>
          </w:p>
        </w:tc>
      </w:tr>
      <w:tr w:rsidR="00F70F21" w:rsidRPr="00F70F21" w14:paraId="7D3699DF" w14:textId="77777777" w:rsidTr="004817B3">
        <w:tc>
          <w:tcPr>
            <w:tcW w:w="2410" w:type="dxa"/>
            <w:shd w:val="clear" w:color="auto" w:fill="auto"/>
          </w:tcPr>
          <w:p w14:paraId="1AC4D957"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 xml:space="preserve">Meaningful links to Curriculum </w:t>
            </w:r>
          </w:p>
        </w:tc>
        <w:tc>
          <w:tcPr>
            <w:tcW w:w="8930" w:type="dxa"/>
            <w:gridSpan w:val="3"/>
          </w:tcPr>
          <w:p w14:paraId="0CD29D40" w14:textId="77777777" w:rsidR="00F70F21" w:rsidRPr="00F70F21" w:rsidRDefault="00F70F21" w:rsidP="00F70F21">
            <w:pPr>
              <w:pStyle w:val="NormalWeb"/>
              <w:numPr>
                <w:ilvl w:val="0"/>
                <w:numId w:val="16"/>
              </w:numPr>
              <w:rPr>
                <w:rFonts w:asciiTheme="minorHAnsi" w:hAnsiTheme="minorHAnsi" w:cstheme="minorHAnsi"/>
                <w:color w:val="211E1E"/>
              </w:rPr>
            </w:pPr>
            <w:r w:rsidRPr="00F70F21">
              <w:rPr>
                <w:rFonts w:asciiTheme="minorHAnsi" w:hAnsiTheme="minorHAnsi" w:cstheme="minorHAnsi"/>
                <w:color w:val="211E1E"/>
              </w:rPr>
              <w:t xml:space="preserve">form personal opinions and make informed decisions </w:t>
            </w:r>
          </w:p>
          <w:p w14:paraId="06E74E09" w14:textId="77777777" w:rsidR="00F70F21" w:rsidRPr="00F70F21" w:rsidRDefault="00F70F21" w:rsidP="00F70F21">
            <w:pPr>
              <w:pStyle w:val="NormalWeb"/>
              <w:numPr>
                <w:ilvl w:val="0"/>
                <w:numId w:val="16"/>
              </w:numPr>
              <w:rPr>
                <w:rFonts w:asciiTheme="minorHAnsi" w:hAnsiTheme="minorHAnsi" w:cstheme="minorHAnsi"/>
                <w:color w:val="211E1E"/>
              </w:rPr>
            </w:pPr>
            <w:r w:rsidRPr="00F70F21">
              <w:rPr>
                <w:rFonts w:asciiTheme="minorHAnsi" w:hAnsiTheme="minorHAnsi" w:cstheme="minorHAnsi"/>
                <w:color w:val="211E1E"/>
              </w:rPr>
              <w:t xml:space="preserve">listen carefully, question and respond to others </w:t>
            </w:r>
          </w:p>
          <w:p w14:paraId="72A96211" w14:textId="77777777" w:rsidR="00F70F21" w:rsidRPr="00F70F21" w:rsidRDefault="00F70F21" w:rsidP="00F70F21">
            <w:pPr>
              <w:pStyle w:val="NormalWeb"/>
              <w:numPr>
                <w:ilvl w:val="0"/>
                <w:numId w:val="16"/>
              </w:numPr>
              <w:rPr>
                <w:rFonts w:asciiTheme="minorHAnsi" w:hAnsiTheme="minorHAnsi" w:cstheme="minorHAnsi"/>
                <w:color w:val="211E1E"/>
              </w:rPr>
            </w:pPr>
            <w:r w:rsidRPr="00F70F21">
              <w:rPr>
                <w:rFonts w:asciiTheme="minorHAnsi" w:hAnsiTheme="minorHAnsi" w:cstheme="minorHAnsi"/>
                <w:color w:val="211E1E"/>
              </w:rPr>
              <w:t>contribute to class discussions</w:t>
            </w:r>
          </w:p>
          <w:p w14:paraId="67242C38" w14:textId="77777777" w:rsidR="00F70F21" w:rsidRPr="00F70F21" w:rsidRDefault="00F70F21" w:rsidP="00F70F21">
            <w:pPr>
              <w:pStyle w:val="NormalWeb"/>
              <w:numPr>
                <w:ilvl w:val="0"/>
                <w:numId w:val="16"/>
              </w:numPr>
              <w:shd w:val="clear" w:color="auto" w:fill="EAEAF4"/>
              <w:rPr>
                <w:rFonts w:asciiTheme="minorHAnsi" w:hAnsiTheme="minorHAnsi" w:cstheme="minorHAnsi"/>
                <w:color w:val="211E1E"/>
              </w:rPr>
            </w:pPr>
            <w:r w:rsidRPr="00F70F21">
              <w:rPr>
                <w:rFonts w:asciiTheme="minorHAnsi" w:hAnsiTheme="minorHAnsi" w:cstheme="minorHAnsi"/>
                <w:color w:val="211E1E"/>
              </w:rPr>
              <w:t xml:space="preserve">create and present information and ideas </w:t>
            </w:r>
          </w:p>
          <w:p w14:paraId="71C15EE5" w14:textId="77777777" w:rsidR="00F70F21" w:rsidRPr="00F70F21" w:rsidRDefault="00F70F21" w:rsidP="00F70F21">
            <w:pPr>
              <w:pStyle w:val="NormalWeb"/>
              <w:numPr>
                <w:ilvl w:val="0"/>
                <w:numId w:val="16"/>
              </w:numPr>
              <w:shd w:val="clear" w:color="auto" w:fill="EAEAF4"/>
              <w:rPr>
                <w:rFonts w:asciiTheme="minorHAnsi" w:hAnsiTheme="minorHAnsi" w:cstheme="minorHAnsi"/>
                <w:color w:val="211E1E"/>
              </w:rPr>
            </w:pPr>
            <w:r w:rsidRPr="00F70F21">
              <w:rPr>
                <w:rFonts w:asciiTheme="minorHAnsi" w:hAnsiTheme="minorHAnsi" w:cstheme="minorHAnsi"/>
                <w:color w:val="211E1E"/>
              </w:rPr>
              <w:t xml:space="preserve">use ICT safely with appropriate support and guidance. </w:t>
            </w:r>
          </w:p>
          <w:p w14:paraId="22626F61" w14:textId="77777777" w:rsidR="00F70F21" w:rsidRPr="00F70F21" w:rsidRDefault="00F70F21" w:rsidP="00F70F21">
            <w:pPr>
              <w:pStyle w:val="NormalWeb"/>
              <w:numPr>
                <w:ilvl w:val="0"/>
                <w:numId w:val="16"/>
              </w:numPr>
              <w:shd w:val="clear" w:color="auto" w:fill="EAEAF4"/>
              <w:rPr>
                <w:rFonts w:asciiTheme="minorHAnsi" w:hAnsiTheme="minorHAnsi" w:cstheme="minorHAnsi"/>
                <w:color w:val="211E1E"/>
              </w:rPr>
            </w:pPr>
            <w:r w:rsidRPr="00F70F21">
              <w:rPr>
                <w:rFonts w:asciiTheme="minorHAnsi" w:hAnsiTheme="minorHAnsi" w:cstheme="minorHAnsi"/>
                <w:color w:val="211E1E"/>
              </w:rPr>
              <w:t xml:space="preserve">empathise with others’ experiences and feelings </w:t>
            </w:r>
          </w:p>
          <w:p w14:paraId="35579D34" w14:textId="77777777" w:rsidR="00F70F21" w:rsidRPr="00F70F21" w:rsidRDefault="00F70F21" w:rsidP="00F70F21">
            <w:pPr>
              <w:pStyle w:val="NormalWeb"/>
              <w:numPr>
                <w:ilvl w:val="0"/>
                <w:numId w:val="16"/>
              </w:numPr>
              <w:shd w:val="clear" w:color="auto" w:fill="EAEAF4"/>
              <w:rPr>
                <w:rFonts w:asciiTheme="minorHAnsi" w:hAnsiTheme="minorHAnsi" w:cstheme="minorHAnsi"/>
                <w:color w:val="211E1E"/>
              </w:rPr>
            </w:pPr>
            <w:r w:rsidRPr="00F70F21">
              <w:rPr>
                <w:rFonts w:asciiTheme="minorHAnsi" w:hAnsiTheme="minorHAnsi" w:cstheme="minorHAnsi"/>
                <w:color w:val="211E1E"/>
              </w:rPr>
              <w:t xml:space="preserve">To develop strategies to resolve conflict and deal with bullying </w:t>
            </w:r>
          </w:p>
        </w:tc>
      </w:tr>
      <w:tr w:rsidR="00F70F21" w:rsidRPr="00F70F21" w14:paraId="0CF17FC8" w14:textId="77777777" w:rsidTr="004817B3">
        <w:tc>
          <w:tcPr>
            <w:tcW w:w="2410" w:type="dxa"/>
            <w:shd w:val="clear" w:color="auto" w:fill="auto"/>
          </w:tcPr>
          <w:p w14:paraId="32B9F2E1"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Meaningful links to:</w:t>
            </w:r>
          </w:p>
          <w:p w14:paraId="22A766C0"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Cross Curricular Responsibilities</w:t>
            </w:r>
          </w:p>
        </w:tc>
        <w:tc>
          <w:tcPr>
            <w:tcW w:w="8930" w:type="dxa"/>
            <w:gridSpan w:val="3"/>
          </w:tcPr>
          <w:p w14:paraId="0B1D9265" w14:textId="77777777" w:rsidR="00F70F21" w:rsidRPr="00F70F21" w:rsidRDefault="00F70F21" w:rsidP="004817B3">
            <w:pPr>
              <w:pBdr>
                <w:top w:val="single" w:sz="6" w:space="9" w:color="DDDDDD"/>
              </w:pBdr>
              <w:textAlignment w:val="baseline"/>
              <w:rPr>
                <w:rFonts w:asciiTheme="minorHAnsi" w:hAnsiTheme="minorHAnsi" w:cstheme="minorHAnsi"/>
                <w:color w:val="1F1F1F"/>
              </w:rPr>
            </w:pPr>
            <w:r w:rsidRPr="00F70F21">
              <w:rPr>
                <w:rFonts w:asciiTheme="minorHAnsi" w:hAnsiTheme="minorHAnsi" w:cstheme="minorHAnsi"/>
                <w:color w:val="1F1F1F"/>
              </w:rPr>
              <w:t xml:space="preserve">LNF (Literacy): </w:t>
            </w:r>
          </w:p>
          <w:p w14:paraId="0885DA7A" w14:textId="77777777" w:rsidR="00F70F21" w:rsidRPr="00F70F21" w:rsidRDefault="00F70F21" w:rsidP="00F70F21">
            <w:pPr>
              <w:pStyle w:val="NormalWeb"/>
              <w:numPr>
                <w:ilvl w:val="0"/>
                <w:numId w:val="17"/>
              </w:numPr>
              <w:rPr>
                <w:rFonts w:asciiTheme="minorHAnsi" w:hAnsiTheme="minorHAnsi" w:cstheme="minorHAnsi"/>
              </w:rPr>
            </w:pPr>
            <w:r w:rsidRPr="00F70F21">
              <w:rPr>
                <w:rFonts w:asciiTheme="minorHAnsi" w:hAnsiTheme="minorHAnsi" w:cstheme="minorHAnsi"/>
                <w:color w:val="21211E"/>
              </w:rPr>
              <w:t xml:space="preserve">listen carefully to presentations and show understanding of main points </w:t>
            </w:r>
          </w:p>
          <w:p w14:paraId="121B2D20" w14:textId="77777777" w:rsidR="00F70F21" w:rsidRPr="00F70F21" w:rsidRDefault="00F70F21" w:rsidP="00F70F21">
            <w:pPr>
              <w:pStyle w:val="NormalWeb"/>
              <w:numPr>
                <w:ilvl w:val="0"/>
                <w:numId w:val="17"/>
              </w:numPr>
              <w:rPr>
                <w:rFonts w:asciiTheme="minorHAnsi" w:hAnsiTheme="minorHAnsi" w:cstheme="minorHAnsi"/>
              </w:rPr>
            </w:pPr>
            <w:r w:rsidRPr="00F70F21">
              <w:rPr>
                <w:rFonts w:asciiTheme="minorHAnsi" w:hAnsiTheme="minorHAnsi" w:cstheme="minorHAnsi"/>
                <w:color w:val="21211E"/>
              </w:rPr>
              <w:t xml:space="preserve">after listening, respond, giving views on what the speaker has said </w:t>
            </w:r>
          </w:p>
          <w:p w14:paraId="379EDDF2" w14:textId="77777777" w:rsidR="00F70F21" w:rsidRPr="00F70F21" w:rsidRDefault="00F70F21" w:rsidP="00F70F21">
            <w:pPr>
              <w:pStyle w:val="NormalWeb"/>
              <w:numPr>
                <w:ilvl w:val="0"/>
                <w:numId w:val="17"/>
              </w:numPr>
              <w:rPr>
                <w:rFonts w:asciiTheme="minorHAnsi" w:hAnsiTheme="minorHAnsi" w:cstheme="minorHAnsi"/>
              </w:rPr>
            </w:pPr>
            <w:r w:rsidRPr="00F70F21">
              <w:rPr>
                <w:rFonts w:asciiTheme="minorHAnsi" w:hAnsiTheme="minorHAnsi" w:cstheme="minorHAnsi"/>
                <w:color w:val="21211E"/>
              </w:rPr>
              <w:t xml:space="preserve">adapt what they write to the purpose and reader, choosing words appropriately, </w:t>
            </w:r>
            <w:proofErr w:type="gramStart"/>
            <w:r w:rsidRPr="00F70F21">
              <w:rPr>
                <w:rFonts w:asciiTheme="minorHAnsi" w:hAnsiTheme="minorHAnsi" w:cstheme="minorHAnsi"/>
                <w:i/>
                <w:iCs/>
                <w:color w:val="21211E"/>
              </w:rPr>
              <w:t>e.g.</w:t>
            </w:r>
            <w:proofErr w:type="gramEnd"/>
            <w:r w:rsidRPr="00F70F21">
              <w:rPr>
                <w:rFonts w:asciiTheme="minorHAnsi" w:hAnsiTheme="minorHAnsi" w:cstheme="minorHAnsi"/>
                <w:i/>
                <w:iCs/>
                <w:color w:val="21211E"/>
              </w:rPr>
              <w:t xml:space="preserve"> descriptive and persuasive language </w:t>
            </w:r>
          </w:p>
          <w:p w14:paraId="64B56507" w14:textId="77777777" w:rsidR="00F70F21" w:rsidRPr="00F70F21" w:rsidRDefault="00F70F21" w:rsidP="004817B3">
            <w:pPr>
              <w:pBdr>
                <w:top w:val="single" w:sz="6" w:space="9" w:color="DDDDDD"/>
              </w:pBdr>
              <w:textAlignment w:val="baseline"/>
              <w:rPr>
                <w:rFonts w:asciiTheme="minorHAnsi" w:hAnsiTheme="minorHAnsi" w:cstheme="minorHAnsi"/>
                <w:color w:val="1F1F1F"/>
              </w:rPr>
            </w:pPr>
            <w:r w:rsidRPr="00F70F21">
              <w:rPr>
                <w:rFonts w:asciiTheme="minorHAnsi" w:hAnsiTheme="minorHAnsi" w:cstheme="minorHAnsi"/>
                <w:color w:val="1F1F1F"/>
              </w:rPr>
              <w:t xml:space="preserve">DCF: </w:t>
            </w:r>
          </w:p>
          <w:p w14:paraId="1DF1AEC3" w14:textId="77777777" w:rsidR="00F70F21" w:rsidRPr="00F70F21" w:rsidRDefault="00F70F21" w:rsidP="00F70F21">
            <w:pPr>
              <w:pStyle w:val="NormalWeb"/>
              <w:numPr>
                <w:ilvl w:val="0"/>
                <w:numId w:val="17"/>
              </w:numPr>
              <w:rPr>
                <w:rFonts w:asciiTheme="minorHAnsi" w:hAnsiTheme="minorHAnsi" w:cstheme="minorHAnsi"/>
                <w:color w:val="211E1E"/>
              </w:rPr>
            </w:pPr>
            <w:r w:rsidRPr="00F70F21">
              <w:rPr>
                <w:rFonts w:asciiTheme="minorHAnsi" w:hAnsiTheme="minorHAnsi" w:cstheme="minorHAnsi"/>
                <w:color w:val="211E1E"/>
              </w:rPr>
              <w:t xml:space="preserve">use a range of ICT resources and equipment independently and collaboratively, </w:t>
            </w:r>
          </w:p>
          <w:p w14:paraId="5BCA33EC" w14:textId="77777777" w:rsidR="00F70F21" w:rsidRPr="00F70F21" w:rsidRDefault="00F70F21" w:rsidP="00F70F21">
            <w:pPr>
              <w:pStyle w:val="NormalWeb"/>
              <w:numPr>
                <w:ilvl w:val="0"/>
                <w:numId w:val="17"/>
              </w:numPr>
              <w:rPr>
                <w:rFonts w:asciiTheme="minorHAnsi" w:hAnsiTheme="minorHAnsi" w:cstheme="minorHAnsi"/>
                <w:color w:val="211E1E"/>
              </w:rPr>
            </w:pPr>
            <w:r w:rsidRPr="00F70F21">
              <w:rPr>
                <w:rFonts w:asciiTheme="minorHAnsi" w:hAnsiTheme="minorHAnsi" w:cstheme="minorHAnsi"/>
                <w:color w:val="211E1E"/>
              </w:rPr>
              <w:t xml:space="preserve">store and retrieve information they have found or created </w:t>
            </w:r>
          </w:p>
          <w:p w14:paraId="7736D0B4" w14:textId="77777777" w:rsidR="00F70F21" w:rsidRPr="00F70F21" w:rsidRDefault="00F70F21" w:rsidP="004817B3">
            <w:pPr>
              <w:pBdr>
                <w:top w:val="single" w:sz="6" w:space="9" w:color="DDDDDD"/>
              </w:pBdr>
              <w:textAlignment w:val="baseline"/>
              <w:rPr>
                <w:rFonts w:asciiTheme="minorHAnsi" w:hAnsiTheme="minorHAnsi" w:cstheme="minorHAnsi"/>
                <w:color w:val="1F1F1F"/>
              </w:rPr>
            </w:pPr>
            <w:r w:rsidRPr="00F70F21">
              <w:rPr>
                <w:rFonts w:asciiTheme="minorHAnsi" w:hAnsiTheme="minorHAnsi" w:cstheme="minorHAnsi"/>
                <w:color w:val="1F1F1F"/>
              </w:rPr>
              <w:t xml:space="preserve">YCC: Incidental Welsh. </w:t>
            </w:r>
          </w:p>
        </w:tc>
      </w:tr>
      <w:tr w:rsidR="00F70F21" w:rsidRPr="00F70F21" w14:paraId="229EA102" w14:textId="77777777" w:rsidTr="004817B3">
        <w:tc>
          <w:tcPr>
            <w:tcW w:w="11340" w:type="dxa"/>
            <w:gridSpan w:val="4"/>
            <w:shd w:val="clear" w:color="auto" w:fill="auto"/>
          </w:tcPr>
          <w:p w14:paraId="27BFCED6"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 xml:space="preserve">Personal Targets (Linked to QTS and identifed in weekly review) </w:t>
            </w:r>
          </w:p>
          <w:p w14:paraId="046E9D8B"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 xml:space="preserve">To use more incidental Welsh. </w:t>
            </w:r>
          </w:p>
        </w:tc>
      </w:tr>
    </w:tbl>
    <w:p w14:paraId="3A939674" w14:textId="77777777" w:rsidR="00F70F21" w:rsidRPr="00F70F21" w:rsidRDefault="00F70F21" w:rsidP="00F70F21">
      <w:pPr>
        <w:rPr>
          <w:rFonts w:asciiTheme="minorHAnsi" w:hAnsiTheme="minorHAnsi" w:cstheme="minorHAnsi"/>
          <w:lang w:val="cy-GB"/>
        </w:rPr>
      </w:pPr>
    </w:p>
    <w:tbl>
      <w:tblPr>
        <w:tblStyle w:val="TableGrid"/>
        <w:tblW w:w="11340" w:type="dxa"/>
        <w:tblInd w:w="-1139" w:type="dxa"/>
        <w:tblLook w:val="04A0" w:firstRow="1" w:lastRow="0" w:firstColumn="1" w:lastColumn="0" w:noHBand="0" w:noVBand="1"/>
      </w:tblPr>
      <w:tblGrid>
        <w:gridCol w:w="11340"/>
      </w:tblGrid>
      <w:tr w:rsidR="00F70F21" w:rsidRPr="00F70F21" w14:paraId="4F8EA3DB" w14:textId="77777777" w:rsidTr="004817B3">
        <w:tc>
          <w:tcPr>
            <w:tcW w:w="11340" w:type="dxa"/>
            <w:shd w:val="clear" w:color="auto" w:fill="D9E2F3" w:themeFill="accent1" w:themeFillTint="33"/>
          </w:tcPr>
          <w:p w14:paraId="4AFFB9FB"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Learning Objectives (focus on Learning- use accessible vocabulary):</w:t>
            </w:r>
          </w:p>
        </w:tc>
      </w:tr>
      <w:tr w:rsidR="00F70F21" w:rsidRPr="00F70F21" w14:paraId="2458F581" w14:textId="77777777" w:rsidTr="004817B3">
        <w:tc>
          <w:tcPr>
            <w:tcW w:w="11340" w:type="dxa"/>
          </w:tcPr>
          <w:p w14:paraId="2E30E1F3" w14:textId="77777777" w:rsidR="00F70F21" w:rsidRPr="00F70F21" w:rsidRDefault="00F70F21" w:rsidP="004817B3">
            <w:pPr>
              <w:pBdr>
                <w:top w:val="single" w:sz="6" w:space="9" w:color="DDDDDD"/>
              </w:pBdr>
              <w:textAlignment w:val="baseline"/>
              <w:rPr>
                <w:rFonts w:asciiTheme="minorHAnsi" w:hAnsiTheme="minorHAnsi" w:cstheme="minorHAnsi"/>
                <w:color w:val="1F1F1F"/>
              </w:rPr>
            </w:pPr>
            <w:r w:rsidRPr="00F70F21">
              <w:rPr>
                <w:rFonts w:asciiTheme="minorHAnsi" w:hAnsiTheme="minorHAnsi" w:cstheme="minorHAnsi"/>
                <w:color w:val="211E1E"/>
              </w:rPr>
              <w:t xml:space="preserve">To develop strategies to resolve conflict and deal with bullying by making an anti-bullying poster. </w:t>
            </w:r>
          </w:p>
        </w:tc>
      </w:tr>
    </w:tbl>
    <w:p w14:paraId="03CF219F" w14:textId="77777777" w:rsidR="00F70F21" w:rsidRPr="00F70F21" w:rsidRDefault="00F70F21" w:rsidP="00F70F21">
      <w:pPr>
        <w:rPr>
          <w:rFonts w:asciiTheme="minorHAnsi" w:hAnsiTheme="minorHAnsi" w:cstheme="minorHAnsi"/>
          <w:lang w:val="cy-GB"/>
        </w:rPr>
      </w:pPr>
    </w:p>
    <w:tbl>
      <w:tblPr>
        <w:tblStyle w:val="TableGrid"/>
        <w:tblW w:w="11340" w:type="dxa"/>
        <w:tblInd w:w="-1139" w:type="dxa"/>
        <w:tblLook w:val="04A0" w:firstRow="1" w:lastRow="0" w:firstColumn="1" w:lastColumn="0" w:noHBand="0" w:noVBand="1"/>
      </w:tblPr>
      <w:tblGrid>
        <w:gridCol w:w="5387"/>
        <w:gridCol w:w="5953"/>
      </w:tblGrid>
      <w:tr w:rsidR="00F70F21" w:rsidRPr="00F70F21" w14:paraId="00722C3D" w14:textId="77777777" w:rsidTr="004817B3">
        <w:tc>
          <w:tcPr>
            <w:tcW w:w="5387" w:type="dxa"/>
            <w:shd w:val="clear" w:color="auto" w:fill="D9E2F3" w:themeFill="accent1" w:themeFillTint="33"/>
          </w:tcPr>
          <w:p w14:paraId="3C497660"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Success Criteria (clearly linked to each Learning Objective and related to the process and/or product of learning)</w:t>
            </w:r>
          </w:p>
        </w:tc>
        <w:tc>
          <w:tcPr>
            <w:tcW w:w="5953" w:type="dxa"/>
            <w:shd w:val="clear" w:color="auto" w:fill="D9E2F3" w:themeFill="accent1" w:themeFillTint="33"/>
          </w:tcPr>
          <w:p w14:paraId="694F21C1"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Assessment of Pupils’ Learning</w:t>
            </w:r>
          </w:p>
          <w:p w14:paraId="1BCEE400"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Evidence</w:t>
            </w:r>
          </w:p>
          <w:p w14:paraId="6B0D8347" w14:textId="77777777" w:rsidR="00F70F21" w:rsidRPr="00F70F21" w:rsidRDefault="00F70F21" w:rsidP="004817B3">
            <w:pPr>
              <w:rPr>
                <w:rFonts w:asciiTheme="minorHAnsi" w:hAnsiTheme="minorHAnsi" w:cstheme="minorHAnsi"/>
                <w:lang w:val="cy-GB"/>
              </w:rPr>
            </w:pPr>
            <w:r w:rsidRPr="00F70F21">
              <w:rPr>
                <w:rFonts w:asciiTheme="minorHAnsi" w:hAnsiTheme="minorHAnsi" w:cstheme="minorHAnsi"/>
                <w:lang w:val="cy-GB"/>
              </w:rPr>
              <w:t>(What have the learners to say/write/do/produce – to demonstrate learning)</w:t>
            </w:r>
          </w:p>
        </w:tc>
      </w:tr>
      <w:tr w:rsidR="00F70F21" w:rsidRPr="00F70F21" w14:paraId="41675298" w14:textId="77777777" w:rsidTr="004817B3">
        <w:tc>
          <w:tcPr>
            <w:tcW w:w="5387" w:type="dxa"/>
          </w:tcPr>
          <w:p w14:paraId="3717D3F0" w14:textId="77777777" w:rsidR="00F70F21" w:rsidRPr="00F70F21" w:rsidRDefault="00F70F21" w:rsidP="004817B3">
            <w:pPr>
              <w:pStyle w:val="ListParagraph"/>
              <w:ind w:left="0"/>
              <w:rPr>
                <w:rFonts w:cstheme="minorHAnsi"/>
                <w:lang w:val="cy-GB"/>
              </w:rPr>
            </w:pPr>
            <w:r w:rsidRPr="00F70F21">
              <w:rPr>
                <w:rFonts w:cstheme="minorHAnsi"/>
                <w:lang w:val="cy-GB"/>
              </w:rPr>
              <w:t>To understand what bullying is and how to prevent it.</w:t>
            </w:r>
          </w:p>
        </w:tc>
        <w:tc>
          <w:tcPr>
            <w:tcW w:w="5953" w:type="dxa"/>
          </w:tcPr>
          <w:p w14:paraId="282A655F" w14:textId="77777777" w:rsidR="00F70F21" w:rsidRPr="00F70F21" w:rsidRDefault="00F70F21" w:rsidP="00F70F21">
            <w:pPr>
              <w:pStyle w:val="ListParagraph"/>
              <w:numPr>
                <w:ilvl w:val="0"/>
                <w:numId w:val="5"/>
              </w:numPr>
              <w:rPr>
                <w:rFonts w:cstheme="minorHAnsi"/>
                <w:lang w:val="cy-GB"/>
              </w:rPr>
            </w:pPr>
            <w:r w:rsidRPr="00F70F21">
              <w:rPr>
                <w:rFonts w:cstheme="minorHAnsi"/>
                <w:lang w:val="cy-GB"/>
              </w:rPr>
              <w:t>Lollypop sticks</w:t>
            </w:r>
          </w:p>
          <w:p w14:paraId="7D7FC1E1" w14:textId="77777777" w:rsidR="00F70F21" w:rsidRPr="00F70F21" w:rsidRDefault="00F70F21" w:rsidP="00F70F21">
            <w:pPr>
              <w:pStyle w:val="ListParagraph"/>
              <w:numPr>
                <w:ilvl w:val="0"/>
                <w:numId w:val="5"/>
              </w:numPr>
              <w:rPr>
                <w:rFonts w:cstheme="minorHAnsi"/>
                <w:lang w:val="cy-GB"/>
              </w:rPr>
            </w:pPr>
            <w:r w:rsidRPr="00F70F21">
              <w:rPr>
                <w:rFonts w:cstheme="minorHAnsi"/>
                <w:lang w:val="cy-GB"/>
              </w:rPr>
              <w:t>Hot seat</w:t>
            </w:r>
          </w:p>
          <w:p w14:paraId="293DC2CF" w14:textId="77777777" w:rsidR="00F70F21" w:rsidRPr="00F70F21" w:rsidRDefault="00F70F21" w:rsidP="00F70F21">
            <w:pPr>
              <w:pStyle w:val="ListParagraph"/>
              <w:numPr>
                <w:ilvl w:val="0"/>
                <w:numId w:val="5"/>
              </w:numPr>
              <w:rPr>
                <w:rFonts w:cstheme="minorHAnsi"/>
                <w:lang w:val="cy-GB"/>
              </w:rPr>
            </w:pPr>
            <w:r w:rsidRPr="00F70F21">
              <w:rPr>
                <w:rFonts w:cstheme="minorHAnsi"/>
                <w:lang w:val="cy-GB"/>
              </w:rPr>
              <w:t>Think, pair, share</w:t>
            </w:r>
          </w:p>
        </w:tc>
      </w:tr>
    </w:tbl>
    <w:p w14:paraId="33D8716E" w14:textId="77777777" w:rsidR="00F70F21" w:rsidRPr="00F70F21" w:rsidRDefault="00F70F21" w:rsidP="00F70F21">
      <w:pPr>
        <w:rPr>
          <w:rFonts w:asciiTheme="minorHAnsi" w:hAnsiTheme="minorHAnsi" w:cstheme="minorHAnsi"/>
          <w:lang w:val="cy-GB"/>
        </w:rPr>
        <w:sectPr w:rsidR="00F70F21" w:rsidRPr="00F70F21" w:rsidSect="00F70F21">
          <w:headerReference w:type="default" r:id="rId50"/>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021"/>
        <w:tblW w:w="11627" w:type="dxa"/>
        <w:tblLook w:val="04A0" w:firstRow="1" w:lastRow="0" w:firstColumn="1" w:lastColumn="0" w:noHBand="0" w:noVBand="1"/>
      </w:tblPr>
      <w:tblGrid>
        <w:gridCol w:w="1201"/>
        <w:gridCol w:w="4829"/>
        <w:gridCol w:w="3303"/>
        <w:gridCol w:w="2294"/>
      </w:tblGrid>
      <w:tr w:rsidR="00F70F21" w:rsidRPr="00F70F21" w14:paraId="223B6769" w14:textId="77777777" w:rsidTr="004817B3">
        <w:trPr>
          <w:trHeight w:val="1217"/>
        </w:trPr>
        <w:tc>
          <w:tcPr>
            <w:tcW w:w="1270" w:type="dxa"/>
          </w:tcPr>
          <w:p w14:paraId="11844522" w14:textId="77777777" w:rsidR="00F70F21" w:rsidRPr="00F70F21" w:rsidRDefault="00F70F21" w:rsidP="004817B3">
            <w:pPr>
              <w:jc w:val="center"/>
              <w:rPr>
                <w:rFonts w:asciiTheme="minorHAnsi" w:hAnsiTheme="minorHAnsi" w:cstheme="minorHAnsi"/>
                <w:b/>
                <w:lang w:val="cy-GB"/>
              </w:rPr>
            </w:pPr>
            <w:r w:rsidRPr="00F70F21">
              <w:rPr>
                <w:rFonts w:asciiTheme="minorHAnsi" w:hAnsiTheme="minorHAnsi" w:cstheme="minorHAnsi"/>
                <w:b/>
                <w:lang w:val="cy-GB"/>
              </w:rPr>
              <w:lastRenderedPageBreak/>
              <w:t>Time</w:t>
            </w:r>
          </w:p>
        </w:tc>
        <w:tc>
          <w:tcPr>
            <w:tcW w:w="6086" w:type="dxa"/>
          </w:tcPr>
          <w:p w14:paraId="1A5CD75C" w14:textId="77777777" w:rsidR="00F70F21" w:rsidRPr="00F70F21" w:rsidRDefault="00F70F21" w:rsidP="004817B3">
            <w:pPr>
              <w:jc w:val="center"/>
              <w:rPr>
                <w:rFonts w:asciiTheme="minorHAnsi" w:hAnsiTheme="minorHAnsi" w:cstheme="minorHAnsi"/>
                <w:b/>
                <w:lang w:val="cy-GB"/>
              </w:rPr>
            </w:pPr>
            <w:r w:rsidRPr="00F70F21">
              <w:rPr>
                <w:rFonts w:asciiTheme="minorHAnsi" w:hAnsiTheme="minorHAnsi" w:cstheme="minorHAnsi"/>
                <w:b/>
                <w:lang w:val="cy-GB"/>
              </w:rPr>
              <w:t>Activities/Methodology/Key Concepts</w:t>
            </w:r>
          </w:p>
          <w:p w14:paraId="76BEAC20" w14:textId="77777777" w:rsidR="00F70F21" w:rsidRPr="00F70F21" w:rsidRDefault="00F70F21" w:rsidP="004817B3">
            <w:pPr>
              <w:jc w:val="center"/>
              <w:rPr>
                <w:rFonts w:asciiTheme="minorHAnsi" w:hAnsiTheme="minorHAnsi" w:cstheme="minorHAnsi"/>
                <w:lang w:val="cy-GB"/>
              </w:rPr>
            </w:pPr>
            <w:r w:rsidRPr="00F70F21">
              <w:rPr>
                <w:rFonts w:asciiTheme="minorHAnsi" w:hAnsiTheme="minorHAnsi" w:cstheme="minorHAnsi"/>
                <w:lang w:val="cy-GB"/>
              </w:rPr>
              <w:t>(Teacher’s Role – including key teaching points,  differentiation strategies and key questions)</w:t>
            </w:r>
          </w:p>
        </w:tc>
        <w:tc>
          <w:tcPr>
            <w:tcW w:w="4035" w:type="dxa"/>
          </w:tcPr>
          <w:p w14:paraId="0BDE4150" w14:textId="77777777" w:rsidR="00F70F21" w:rsidRPr="00F70F21" w:rsidRDefault="00F70F21" w:rsidP="004817B3">
            <w:pPr>
              <w:jc w:val="center"/>
              <w:rPr>
                <w:rFonts w:asciiTheme="minorHAnsi" w:hAnsiTheme="minorHAnsi" w:cstheme="minorHAnsi"/>
                <w:b/>
                <w:lang w:val="cy-GB"/>
              </w:rPr>
            </w:pPr>
            <w:r w:rsidRPr="00F70F21">
              <w:rPr>
                <w:rFonts w:asciiTheme="minorHAnsi" w:hAnsiTheme="minorHAnsi" w:cstheme="minorHAnsi"/>
                <w:b/>
                <w:lang w:val="cy-GB"/>
              </w:rPr>
              <w:t>Pupil Tasks</w:t>
            </w:r>
          </w:p>
          <w:p w14:paraId="687C4CF0" w14:textId="77777777" w:rsidR="00F70F21" w:rsidRPr="00F70F21" w:rsidRDefault="00F70F21" w:rsidP="004817B3">
            <w:pPr>
              <w:jc w:val="center"/>
              <w:rPr>
                <w:rFonts w:asciiTheme="minorHAnsi" w:hAnsiTheme="minorHAnsi" w:cstheme="minorHAnsi"/>
                <w:lang w:val="cy-GB"/>
              </w:rPr>
            </w:pPr>
            <w:r w:rsidRPr="00F70F21">
              <w:rPr>
                <w:rFonts w:asciiTheme="minorHAnsi" w:hAnsiTheme="minorHAnsi" w:cstheme="minorHAnsi"/>
                <w:lang w:val="cy-GB"/>
              </w:rPr>
              <w:t>(Pupils’ role –including differentiation, engagement in formative assessment and homework)</w:t>
            </w:r>
          </w:p>
          <w:p w14:paraId="03A079D8" w14:textId="77777777" w:rsidR="00F70F21" w:rsidRPr="00F70F21" w:rsidRDefault="00F70F21" w:rsidP="004817B3">
            <w:pPr>
              <w:jc w:val="center"/>
              <w:rPr>
                <w:rFonts w:asciiTheme="minorHAnsi" w:hAnsiTheme="minorHAnsi" w:cstheme="minorHAnsi"/>
                <w:lang w:val="cy-GB"/>
              </w:rPr>
            </w:pPr>
          </w:p>
        </w:tc>
        <w:tc>
          <w:tcPr>
            <w:tcW w:w="236" w:type="dxa"/>
          </w:tcPr>
          <w:p w14:paraId="3E6F011A" w14:textId="77777777" w:rsidR="00F70F21" w:rsidRPr="00F70F21" w:rsidRDefault="00F70F21" w:rsidP="004817B3">
            <w:pPr>
              <w:jc w:val="center"/>
              <w:rPr>
                <w:rFonts w:asciiTheme="minorHAnsi" w:hAnsiTheme="minorHAnsi" w:cstheme="minorHAnsi"/>
                <w:b/>
                <w:lang w:val="cy-GB"/>
              </w:rPr>
            </w:pPr>
            <w:r w:rsidRPr="00F70F21">
              <w:rPr>
                <w:rFonts w:asciiTheme="minorHAnsi" w:hAnsiTheme="minorHAnsi" w:cstheme="minorHAnsi"/>
                <w:b/>
                <w:lang w:val="cy-GB"/>
              </w:rPr>
              <w:t>Resources</w:t>
            </w:r>
          </w:p>
          <w:p w14:paraId="438A0DAC" w14:textId="77777777" w:rsidR="00F70F21" w:rsidRPr="00F70F21" w:rsidRDefault="00F70F21" w:rsidP="004817B3">
            <w:pPr>
              <w:jc w:val="center"/>
              <w:rPr>
                <w:rFonts w:asciiTheme="minorHAnsi" w:hAnsiTheme="minorHAnsi" w:cstheme="minorHAnsi"/>
                <w:lang w:val="cy-GB"/>
              </w:rPr>
            </w:pPr>
            <w:r w:rsidRPr="00F70F21">
              <w:rPr>
                <w:rFonts w:asciiTheme="minorHAnsi" w:hAnsiTheme="minorHAnsi" w:cstheme="minorHAnsi"/>
                <w:lang w:val="cy-GB"/>
              </w:rPr>
              <w:t>(Including Health and Safety requirement)</w:t>
            </w:r>
          </w:p>
        </w:tc>
      </w:tr>
      <w:tr w:rsidR="00F70F21" w:rsidRPr="00F70F21" w14:paraId="34D7771A" w14:textId="77777777" w:rsidTr="004817B3">
        <w:trPr>
          <w:trHeight w:val="2717"/>
        </w:trPr>
        <w:tc>
          <w:tcPr>
            <w:tcW w:w="1270" w:type="dxa"/>
          </w:tcPr>
          <w:p w14:paraId="5BFAFE82" w14:textId="77777777" w:rsidR="00F70F21" w:rsidRPr="00F70F21" w:rsidRDefault="00F70F21" w:rsidP="004817B3">
            <w:pPr>
              <w:jc w:val="center"/>
              <w:rPr>
                <w:rFonts w:asciiTheme="minorHAnsi" w:hAnsiTheme="minorHAnsi" w:cstheme="minorHAnsi"/>
                <w:b/>
                <w:lang w:val="cy-GB"/>
              </w:rPr>
            </w:pPr>
          </w:p>
          <w:p w14:paraId="4702B97D" w14:textId="77777777" w:rsidR="00F70F21" w:rsidRPr="00F70F21" w:rsidRDefault="00F70F21" w:rsidP="004817B3">
            <w:pPr>
              <w:jc w:val="center"/>
              <w:rPr>
                <w:rFonts w:asciiTheme="minorHAnsi" w:hAnsiTheme="minorHAnsi" w:cstheme="minorHAnsi"/>
                <w:b/>
                <w:lang w:val="cy-GB"/>
              </w:rPr>
            </w:pPr>
          </w:p>
          <w:p w14:paraId="4E92B857" w14:textId="77777777" w:rsidR="00F70F21" w:rsidRPr="00F70F21" w:rsidRDefault="00F70F21" w:rsidP="004817B3">
            <w:pPr>
              <w:jc w:val="center"/>
              <w:rPr>
                <w:rFonts w:asciiTheme="minorHAnsi" w:hAnsiTheme="minorHAnsi" w:cstheme="minorHAnsi"/>
                <w:lang w:val="cy-GB"/>
              </w:rPr>
            </w:pPr>
            <w:r w:rsidRPr="00F70F21">
              <w:rPr>
                <w:rFonts w:asciiTheme="minorHAnsi" w:hAnsiTheme="minorHAnsi" w:cstheme="minorHAnsi"/>
                <w:b/>
                <w:lang w:val="cy-GB"/>
              </w:rPr>
              <w:t xml:space="preserve">Opening phase </w:t>
            </w:r>
            <w:r w:rsidRPr="00F70F21">
              <w:rPr>
                <w:rFonts w:asciiTheme="minorHAnsi" w:hAnsiTheme="minorHAnsi" w:cstheme="minorHAnsi"/>
                <w:lang w:val="cy-GB"/>
              </w:rPr>
              <w:t xml:space="preserve"> (with links to  prior learning)</w:t>
            </w:r>
          </w:p>
          <w:p w14:paraId="6DB6C9D4" w14:textId="77777777" w:rsidR="00F70F21" w:rsidRPr="00F70F21" w:rsidRDefault="00F70F21" w:rsidP="004817B3">
            <w:pPr>
              <w:jc w:val="center"/>
              <w:rPr>
                <w:rFonts w:asciiTheme="minorHAnsi" w:hAnsiTheme="minorHAnsi" w:cstheme="minorHAnsi"/>
                <w:b/>
                <w:lang w:val="cy-GB"/>
              </w:rPr>
            </w:pPr>
          </w:p>
          <w:p w14:paraId="1869BD42" w14:textId="77777777" w:rsidR="00F70F21" w:rsidRPr="00F70F21" w:rsidRDefault="00F70F21" w:rsidP="004817B3">
            <w:pPr>
              <w:rPr>
                <w:rFonts w:asciiTheme="minorHAnsi" w:hAnsiTheme="minorHAnsi" w:cstheme="minorHAnsi"/>
                <w:b/>
                <w:lang w:val="cy-GB"/>
              </w:rPr>
            </w:pPr>
          </w:p>
        </w:tc>
        <w:tc>
          <w:tcPr>
            <w:tcW w:w="6086" w:type="dxa"/>
          </w:tcPr>
          <w:p w14:paraId="2B8E4E8A" w14:textId="77777777" w:rsidR="00F70F21" w:rsidRPr="00F70F21" w:rsidRDefault="00F70F21" w:rsidP="00F70F21">
            <w:pPr>
              <w:pStyle w:val="ListParagraph"/>
              <w:numPr>
                <w:ilvl w:val="0"/>
                <w:numId w:val="15"/>
              </w:numPr>
              <w:rPr>
                <w:rFonts w:cstheme="minorHAnsi"/>
                <w:lang w:val="cy-GB"/>
              </w:rPr>
            </w:pPr>
            <w:r w:rsidRPr="00F70F21">
              <w:rPr>
                <w:rFonts w:cstheme="minorHAnsi"/>
                <w:lang w:val="cy-GB"/>
              </w:rPr>
              <w:t xml:space="preserve"> Read out the text message from the BFG explaining that he is being bullied by the giants.</w:t>
            </w:r>
          </w:p>
          <w:p w14:paraId="0D67DB81" w14:textId="77777777" w:rsidR="00F70F21" w:rsidRPr="00F70F21" w:rsidRDefault="00F70F21" w:rsidP="00F70F21">
            <w:pPr>
              <w:pStyle w:val="ListParagraph"/>
              <w:numPr>
                <w:ilvl w:val="0"/>
                <w:numId w:val="15"/>
              </w:numPr>
              <w:rPr>
                <w:rFonts w:cstheme="minorHAnsi"/>
                <w:lang w:val="cy-GB"/>
              </w:rPr>
            </w:pPr>
            <w:r w:rsidRPr="00F70F21">
              <w:rPr>
                <w:rFonts w:cstheme="minorHAnsi"/>
                <w:lang w:val="cy-GB"/>
              </w:rPr>
              <w:t xml:space="preserve">Read out the extract from the story where the giants were bullying the BFG. </w:t>
            </w:r>
          </w:p>
          <w:p w14:paraId="645C8F65" w14:textId="77777777" w:rsidR="00F70F21" w:rsidRPr="00F70F21" w:rsidRDefault="00F70F21" w:rsidP="00F70F21">
            <w:pPr>
              <w:pStyle w:val="ListParagraph"/>
              <w:numPr>
                <w:ilvl w:val="0"/>
                <w:numId w:val="15"/>
              </w:numPr>
              <w:rPr>
                <w:rFonts w:cstheme="minorHAnsi"/>
                <w:lang w:val="cy-GB"/>
              </w:rPr>
            </w:pPr>
            <w:r w:rsidRPr="00F70F21">
              <w:rPr>
                <w:rFonts w:cstheme="minorHAnsi"/>
                <w:lang w:val="cy-GB"/>
              </w:rPr>
              <w:t xml:space="preserve">Put pupils in mixed ability groups/pairs and give them a copy of the extract and ask them to underline any parts of the extract which shows that the BFG is getting bullied. </w:t>
            </w:r>
          </w:p>
          <w:p w14:paraId="4DF603FC" w14:textId="77777777" w:rsidR="00F70F21" w:rsidRPr="00F70F21" w:rsidRDefault="00F70F21" w:rsidP="00F70F21">
            <w:pPr>
              <w:pStyle w:val="ListParagraph"/>
              <w:numPr>
                <w:ilvl w:val="0"/>
                <w:numId w:val="15"/>
              </w:numPr>
              <w:rPr>
                <w:rFonts w:cstheme="minorHAnsi"/>
                <w:lang w:val="cy-GB"/>
              </w:rPr>
            </w:pPr>
            <w:r w:rsidRPr="00F70F21">
              <w:rPr>
                <w:rFonts w:cstheme="minorHAnsi"/>
                <w:lang w:val="cy-GB"/>
              </w:rPr>
              <w:t>Write down the pupils ideas on the whiteboard- put them in lists of verbal and physical bullying. Can they tell the difference? Why have i put them in seperate lists?</w:t>
            </w:r>
          </w:p>
          <w:p w14:paraId="7203C2C5" w14:textId="77777777" w:rsidR="00F70F21" w:rsidRPr="00F70F21" w:rsidRDefault="00F70F21" w:rsidP="00F70F21">
            <w:pPr>
              <w:pStyle w:val="ListParagraph"/>
              <w:numPr>
                <w:ilvl w:val="0"/>
                <w:numId w:val="15"/>
              </w:numPr>
              <w:rPr>
                <w:rFonts w:cstheme="minorHAnsi"/>
                <w:lang w:val="cy-GB"/>
              </w:rPr>
            </w:pPr>
            <w:r w:rsidRPr="00F70F21">
              <w:rPr>
                <w:rFonts w:cstheme="minorHAnsi"/>
                <w:lang w:val="cy-GB"/>
              </w:rPr>
              <w:t xml:space="preserve">Ask the pupils how did this make the BFG feel?  What could the BFG do to avoid being bullying?- Hot seat? </w:t>
            </w:r>
          </w:p>
        </w:tc>
        <w:tc>
          <w:tcPr>
            <w:tcW w:w="4035" w:type="dxa"/>
          </w:tcPr>
          <w:p w14:paraId="1553F2CF" w14:textId="77777777" w:rsidR="00F70F21" w:rsidRPr="00F70F21" w:rsidRDefault="00F70F21" w:rsidP="00F70F21">
            <w:pPr>
              <w:pStyle w:val="ListParagraph"/>
              <w:numPr>
                <w:ilvl w:val="0"/>
                <w:numId w:val="15"/>
              </w:numPr>
              <w:rPr>
                <w:rFonts w:cstheme="minorHAnsi"/>
                <w:lang w:val="cy-GB"/>
              </w:rPr>
            </w:pPr>
            <w:r w:rsidRPr="00F70F21">
              <w:rPr>
                <w:rFonts w:cstheme="minorHAnsi"/>
                <w:lang w:val="cy-GB"/>
              </w:rPr>
              <w:t xml:space="preserve">The pupils will need to underline any parts of the extract which shows that the BFG is getting bullied. Ask the pupils to share their ideas. </w:t>
            </w:r>
          </w:p>
          <w:p w14:paraId="5096B0C3" w14:textId="77777777" w:rsidR="00F70F21" w:rsidRPr="00F70F21" w:rsidRDefault="00F70F21" w:rsidP="00F70F21">
            <w:pPr>
              <w:pStyle w:val="ListParagraph"/>
              <w:numPr>
                <w:ilvl w:val="0"/>
                <w:numId w:val="15"/>
              </w:numPr>
              <w:rPr>
                <w:rFonts w:cstheme="minorHAnsi"/>
                <w:lang w:val="cy-GB"/>
              </w:rPr>
            </w:pPr>
            <w:r w:rsidRPr="00F70F21">
              <w:rPr>
                <w:rFonts w:cstheme="minorHAnsi"/>
                <w:lang w:val="cy-GB"/>
              </w:rPr>
              <w:t xml:space="preserve">Hot seat- one pupil to be the BFG, other pupils ask questions. </w:t>
            </w:r>
          </w:p>
        </w:tc>
        <w:tc>
          <w:tcPr>
            <w:tcW w:w="236" w:type="dxa"/>
          </w:tcPr>
          <w:p w14:paraId="40080035" w14:textId="77777777" w:rsidR="00F70F21" w:rsidRPr="00F70F21" w:rsidRDefault="00F70F21" w:rsidP="004817B3">
            <w:pPr>
              <w:pStyle w:val="ListParagraph"/>
              <w:numPr>
                <w:ilvl w:val="0"/>
                <w:numId w:val="6"/>
              </w:numPr>
              <w:rPr>
                <w:rFonts w:cstheme="minorHAnsi"/>
                <w:lang w:val="cy-GB"/>
              </w:rPr>
            </w:pPr>
            <w:r w:rsidRPr="00F70F21">
              <w:rPr>
                <w:rFonts w:cstheme="minorHAnsi"/>
                <w:lang w:val="cy-GB"/>
              </w:rPr>
              <w:t>Example on the board</w:t>
            </w:r>
          </w:p>
          <w:p w14:paraId="0DFCC327" w14:textId="77777777" w:rsidR="00F70F21" w:rsidRPr="00F70F21" w:rsidRDefault="00F70F21" w:rsidP="004817B3">
            <w:pPr>
              <w:pStyle w:val="ListParagraph"/>
              <w:numPr>
                <w:ilvl w:val="0"/>
                <w:numId w:val="6"/>
              </w:numPr>
              <w:rPr>
                <w:rFonts w:cstheme="minorHAnsi"/>
                <w:lang w:val="cy-GB"/>
              </w:rPr>
            </w:pPr>
            <w:r w:rsidRPr="00F70F21">
              <w:rPr>
                <w:rFonts w:cstheme="minorHAnsi"/>
                <w:lang w:val="cy-GB"/>
              </w:rPr>
              <w:t>Lollypop sticks</w:t>
            </w:r>
          </w:p>
        </w:tc>
      </w:tr>
      <w:tr w:rsidR="00F70F21" w:rsidRPr="00F70F21" w14:paraId="05C5FBD1" w14:textId="77777777" w:rsidTr="004817B3">
        <w:trPr>
          <w:trHeight w:val="2322"/>
        </w:trPr>
        <w:tc>
          <w:tcPr>
            <w:tcW w:w="1270" w:type="dxa"/>
          </w:tcPr>
          <w:p w14:paraId="4900E24F" w14:textId="77777777" w:rsidR="00F70F21" w:rsidRPr="00F70F21" w:rsidRDefault="00F70F21" w:rsidP="004817B3">
            <w:pPr>
              <w:jc w:val="center"/>
              <w:rPr>
                <w:rFonts w:asciiTheme="minorHAnsi" w:hAnsiTheme="minorHAnsi" w:cstheme="minorHAnsi"/>
                <w:b/>
                <w:lang w:val="cy-GB"/>
              </w:rPr>
            </w:pPr>
          </w:p>
          <w:p w14:paraId="41F6BD93" w14:textId="77777777" w:rsidR="00F70F21" w:rsidRPr="00F70F21" w:rsidRDefault="00F70F21" w:rsidP="004817B3">
            <w:pPr>
              <w:jc w:val="center"/>
              <w:rPr>
                <w:rFonts w:asciiTheme="minorHAnsi" w:hAnsiTheme="minorHAnsi" w:cstheme="minorHAnsi"/>
                <w:b/>
                <w:lang w:val="cy-GB"/>
              </w:rPr>
            </w:pPr>
          </w:p>
          <w:p w14:paraId="31D3982E" w14:textId="77777777" w:rsidR="00F70F21" w:rsidRPr="00F70F21" w:rsidRDefault="00F70F21" w:rsidP="004817B3">
            <w:pPr>
              <w:jc w:val="center"/>
              <w:rPr>
                <w:rFonts w:asciiTheme="minorHAnsi" w:hAnsiTheme="minorHAnsi" w:cstheme="minorHAnsi"/>
                <w:b/>
                <w:lang w:val="cy-GB"/>
              </w:rPr>
            </w:pPr>
            <w:r w:rsidRPr="00F70F21">
              <w:rPr>
                <w:rFonts w:asciiTheme="minorHAnsi" w:hAnsiTheme="minorHAnsi" w:cstheme="minorHAnsi"/>
                <w:b/>
                <w:lang w:val="cy-GB"/>
              </w:rPr>
              <w:t>Teaching &amp; Core Learning</w:t>
            </w:r>
          </w:p>
        </w:tc>
        <w:tc>
          <w:tcPr>
            <w:tcW w:w="6086" w:type="dxa"/>
          </w:tcPr>
          <w:p w14:paraId="1D81E625" w14:textId="77777777" w:rsidR="00F70F21" w:rsidRPr="00F70F21" w:rsidRDefault="00F70F21" w:rsidP="004817B3">
            <w:pPr>
              <w:pStyle w:val="ListParagraph"/>
              <w:numPr>
                <w:ilvl w:val="0"/>
                <w:numId w:val="6"/>
              </w:numPr>
              <w:rPr>
                <w:rFonts w:cstheme="minorHAnsi"/>
                <w:lang w:val="cy-GB"/>
              </w:rPr>
            </w:pPr>
            <w:r w:rsidRPr="00F70F21">
              <w:rPr>
                <w:rFonts w:cstheme="minorHAnsi"/>
                <w:lang w:val="cy-GB"/>
              </w:rPr>
              <w:t>What would you do in school if someone was being bullied/someone was being mean to you? – think,pair ,share (discussion)</w:t>
            </w:r>
          </w:p>
          <w:p w14:paraId="1B66CD38" w14:textId="77777777" w:rsidR="00F70F21" w:rsidRPr="00F70F21" w:rsidRDefault="00F70F21" w:rsidP="004817B3">
            <w:pPr>
              <w:pStyle w:val="ListParagraph"/>
              <w:numPr>
                <w:ilvl w:val="0"/>
                <w:numId w:val="6"/>
              </w:numPr>
              <w:rPr>
                <w:rFonts w:cstheme="minorHAnsi"/>
                <w:lang w:val="cy-GB"/>
              </w:rPr>
            </w:pPr>
            <w:r w:rsidRPr="00F70F21">
              <w:rPr>
                <w:rFonts w:cstheme="minorHAnsi"/>
                <w:lang w:val="cy-GB"/>
              </w:rPr>
              <w:t xml:space="preserve">Show an example on the board of anti-bullying/stop bullying posters. </w:t>
            </w:r>
          </w:p>
          <w:p w14:paraId="51DBA486" w14:textId="77777777" w:rsidR="00F70F21" w:rsidRPr="00F70F21" w:rsidRDefault="00F70F21" w:rsidP="004817B3">
            <w:pPr>
              <w:pStyle w:val="ListParagraph"/>
              <w:numPr>
                <w:ilvl w:val="0"/>
                <w:numId w:val="6"/>
              </w:numPr>
              <w:rPr>
                <w:rFonts w:cstheme="minorHAnsi"/>
                <w:lang w:val="cy-GB"/>
              </w:rPr>
            </w:pPr>
            <w:r w:rsidRPr="00F70F21">
              <w:rPr>
                <w:rFonts w:cstheme="minorHAnsi"/>
                <w:lang w:val="cy-GB"/>
              </w:rPr>
              <w:t xml:space="preserve">Explain to the pupils that they are going to be making anti-bullying/stop bullying posters on the Chromebooks. </w:t>
            </w:r>
          </w:p>
        </w:tc>
        <w:tc>
          <w:tcPr>
            <w:tcW w:w="4035" w:type="dxa"/>
          </w:tcPr>
          <w:p w14:paraId="724397F2" w14:textId="77777777" w:rsidR="00F70F21" w:rsidRPr="00F70F21" w:rsidRDefault="00F70F21" w:rsidP="004817B3">
            <w:pPr>
              <w:pStyle w:val="ListParagraph"/>
              <w:numPr>
                <w:ilvl w:val="0"/>
                <w:numId w:val="6"/>
              </w:numPr>
              <w:rPr>
                <w:rFonts w:cstheme="minorHAnsi"/>
                <w:lang w:val="cy-GB"/>
              </w:rPr>
            </w:pPr>
            <w:r w:rsidRPr="00F70F21">
              <w:rPr>
                <w:rFonts w:cstheme="minorHAnsi"/>
                <w:lang w:val="cy-GB"/>
              </w:rPr>
              <w:t xml:space="preserve">Class discussion on what the pupils would do if they were being bullied. </w:t>
            </w:r>
          </w:p>
          <w:p w14:paraId="26291501" w14:textId="77777777" w:rsidR="00F70F21" w:rsidRPr="00F70F21" w:rsidRDefault="00F70F21" w:rsidP="004817B3">
            <w:pPr>
              <w:pStyle w:val="ListParagraph"/>
              <w:numPr>
                <w:ilvl w:val="0"/>
                <w:numId w:val="6"/>
              </w:numPr>
              <w:rPr>
                <w:rFonts w:cstheme="minorHAnsi"/>
                <w:lang w:val="cy-GB"/>
              </w:rPr>
            </w:pPr>
            <w:r w:rsidRPr="00F70F21">
              <w:rPr>
                <w:rFonts w:cstheme="minorHAnsi"/>
                <w:lang w:val="cy-GB"/>
              </w:rPr>
              <w:t xml:space="preserve">The pupils will make anti-bullying posters on the chromebooks in mixed ability pairs. </w:t>
            </w:r>
          </w:p>
        </w:tc>
        <w:tc>
          <w:tcPr>
            <w:tcW w:w="236" w:type="dxa"/>
          </w:tcPr>
          <w:p w14:paraId="11178508" w14:textId="77777777" w:rsidR="00F70F21" w:rsidRPr="00F70F21" w:rsidRDefault="00F70F21" w:rsidP="004817B3">
            <w:pPr>
              <w:pStyle w:val="ListParagraph"/>
              <w:numPr>
                <w:ilvl w:val="0"/>
                <w:numId w:val="7"/>
              </w:numPr>
              <w:rPr>
                <w:rFonts w:cstheme="minorHAnsi"/>
                <w:lang w:val="cy-GB"/>
              </w:rPr>
            </w:pPr>
            <w:r w:rsidRPr="00F70F21">
              <w:rPr>
                <w:rFonts w:cstheme="minorHAnsi"/>
                <w:lang w:val="cy-GB"/>
              </w:rPr>
              <w:t xml:space="preserve"> Chromebooks </w:t>
            </w:r>
          </w:p>
          <w:p w14:paraId="4E574A30" w14:textId="77777777" w:rsidR="00F70F21" w:rsidRPr="00F70F21" w:rsidRDefault="00F70F21" w:rsidP="004817B3">
            <w:pPr>
              <w:ind w:left="360"/>
              <w:rPr>
                <w:rFonts w:asciiTheme="minorHAnsi" w:hAnsiTheme="minorHAnsi" w:cstheme="minorHAnsi"/>
                <w:lang w:val="cy-GB"/>
              </w:rPr>
            </w:pPr>
          </w:p>
        </w:tc>
      </w:tr>
      <w:tr w:rsidR="00F70F21" w:rsidRPr="00F70F21" w14:paraId="423CF9F5" w14:textId="77777777" w:rsidTr="004817B3">
        <w:trPr>
          <w:trHeight w:val="2331"/>
        </w:trPr>
        <w:tc>
          <w:tcPr>
            <w:tcW w:w="1270" w:type="dxa"/>
          </w:tcPr>
          <w:p w14:paraId="175A3561" w14:textId="77777777" w:rsidR="00F70F21" w:rsidRPr="00F70F21" w:rsidRDefault="00F70F21" w:rsidP="004817B3">
            <w:pPr>
              <w:jc w:val="center"/>
              <w:rPr>
                <w:rFonts w:asciiTheme="minorHAnsi" w:hAnsiTheme="minorHAnsi" w:cstheme="minorHAnsi"/>
                <w:b/>
                <w:lang w:val="cy-GB"/>
              </w:rPr>
            </w:pPr>
          </w:p>
          <w:p w14:paraId="7ABE8368" w14:textId="77777777" w:rsidR="00F70F21" w:rsidRPr="00F70F21" w:rsidRDefault="00F70F21" w:rsidP="004817B3">
            <w:pPr>
              <w:jc w:val="center"/>
              <w:rPr>
                <w:rFonts w:asciiTheme="minorHAnsi" w:hAnsiTheme="minorHAnsi" w:cstheme="minorHAnsi"/>
                <w:b/>
                <w:lang w:val="cy-GB"/>
              </w:rPr>
            </w:pPr>
          </w:p>
          <w:p w14:paraId="79C41D52" w14:textId="77777777" w:rsidR="00F70F21" w:rsidRPr="00F70F21" w:rsidRDefault="00F70F21" w:rsidP="004817B3">
            <w:pPr>
              <w:jc w:val="center"/>
              <w:rPr>
                <w:rFonts w:asciiTheme="minorHAnsi" w:hAnsiTheme="minorHAnsi" w:cstheme="minorHAnsi"/>
                <w:b/>
                <w:lang w:val="cy-GB"/>
              </w:rPr>
            </w:pPr>
            <w:r w:rsidRPr="00F70F21">
              <w:rPr>
                <w:rFonts w:asciiTheme="minorHAnsi" w:hAnsiTheme="minorHAnsi" w:cstheme="minorHAnsi"/>
                <w:b/>
                <w:lang w:val="cy-GB"/>
              </w:rPr>
              <w:t>Plenary</w:t>
            </w:r>
          </w:p>
        </w:tc>
        <w:tc>
          <w:tcPr>
            <w:tcW w:w="6086" w:type="dxa"/>
          </w:tcPr>
          <w:p w14:paraId="73A5CC65" w14:textId="77777777" w:rsidR="00F70F21" w:rsidRPr="00F70F21" w:rsidRDefault="00F70F21" w:rsidP="004817B3">
            <w:pPr>
              <w:pStyle w:val="ListParagraph"/>
              <w:numPr>
                <w:ilvl w:val="0"/>
                <w:numId w:val="7"/>
              </w:numPr>
              <w:rPr>
                <w:rFonts w:cstheme="minorHAnsi"/>
                <w:lang w:val="cy-GB"/>
              </w:rPr>
            </w:pPr>
            <w:r w:rsidRPr="00F70F21">
              <w:rPr>
                <w:rFonts w:cstheme="minorHAnsi"/>
                <w:lang w:val="cy-GB"/>
              </w:rPr>
              <w:t xml:space="preserve">Get the pupils to save their work to their J2E accounts. </w:t>
            </w:r>
          </w:p>
          <w:p w14:paraId="3A9F3767" w14:textId="77777777" w:rsidR="00F70F21" w:rsidRPr="00F70F21" w:rsidRDefault="00F70F21" w:rsidP="004817B3">
            <w:pPr>
              <w:pStyle w:val="ListParagraph"/>
              <w:numPr>
                <w:ilvl w:val="0"/>
                <w:numId w:val="7"/>
              </w:numPr>
              <w:rPr>
                <w:rFonts w:cstheme="minorHAnsi"/>
                <w:lang w:val="cy-GB"/>
              </w:rPr>
            </w:pPr>
            <w:r w:rsidRPr="00F70F21">
              <w:rPr>
                <w:rFonts w:cstheme="minorHAnsi"/>
                <w:lang w:val="cy-GB"/>
              </w:rPr>
              <w:t xml:space="preserve">Use lollypop sticks to ask pupils to read out some of their ideas that they have wrote down. </w:t>
            </w:r>
          </w:p>
        </w:tc>
        <w:tc>
          <w:tcPr>
            <w:tcW w:w="4035" w:type="dxa"/>
          </w:tcPr>
          <w:p w14:paraId="091D35E0" w14:textId="77777777" w:rsidR="00F70F21" w:rsidRPr="00F70F21" w:rsidRDefault="00F70F21" w:rsidP="004817B3">
            <w:pPr>
              <w:pStyle w:val="ListParagraph"/>
              <w:numPr>
                <w:ilvl w:val="0"/>
                <w:numId w:val="7"/>
              </w:numPr>
              <w:rPr>
                <w:rFonts w:cstheme="minorHAnsi"/>
                <w:lang w:val="cy-GB"/>
              </w:rPr>
            </w:pPr>
            <w:r w:rsidRPr="00F70F21">
              <w:rPr>
                <w:rFonts w:cstheme="minorHAnsi"/>
                <w:lang w:val="cy-GB"/>
              </w:rPr>
              <w:t xml:space="preserve">Pupils will need to read out some ideas that they have wrote down on their posters. </w:t>
            </w:r>
          </w:p>
        </w:tc>
        <w:tc>
          <w:tcPr>
            <w:tcW w:w="236" w:type="dxa"/>
          </w:tcPr>
          <w:p w14:paraId="40A8827B" w14:textId="77777777" w:rsidR="00F70F21" w:rsidRPr="00F70F21" w:rsidRDefault="00F70F21" w:rsidP="00F70F21">
            <w:pPr>
              <w:pStyle w:val="ListParagraph"/>
              <w:numPr>
                <w:ilvl w:val="0"/>
                <w:numId w:val="14"/>
              </w:numPr>
              <w:rPr>
                <w:rFonts w:cstheme="minorHAnsi"/>
                <w:lang w:val="cy-GB"/>
              </w:rPr>
            </w:pPr>
            <w:r w:rsidRPr="00F70F21">
              <w:rPr>
                <w:rFonts w:cstheme="minorHAnsi"/>
                <w:lang w:val="cy-GB"/>
              </w:rPr>
              <w:t>Lollypop sticks</w:t>
            </w:r>
          </w:p>
          <w:p w14:paraId="1BA273B0" w14:textId="77777777" w:rsidR="00F70F21" w:rsidRPr="00F70F21" w:rsidRDefault="00F70F21" w:rsidP="004817B3">
            <w:pPr>
              <w:rPr>
                <w:rFonts w:asciiTheme="minorHAnsi" w:hAnsiTheme="minorHAnsi" w:cstheme="minorHAnsi"/>
                <w:lang w:val="cy-GB"/>
              </w:rPr>
            </w:pPr>
          </w:p>
        </w:tc>
      </w:tr>
    </w:tbl>
    <w:p w14:paraId="384E0FBC" w14:textId="77777777" w:rsidR="00F70F21" w:rsidRPr="00F70F21" w:rsidRDefault="00F70F21" w:rsidP="00F70F21">
      <w:pPr>
        <w:rPr>
          <w:rFonts w:asciiTheme="minorHAnsi" w:hAnsiTheme="minorHAnsi" w:cstheme="minorHAnsi"/>
          <w:b/>
          <w:lang w:val="cy-GB"/>
        </w:rPr>
      </w:pPr>
    </w:p>
    <w:p w14:paraId="25BE7012" w14:textId="77777777" w:rsidR="00F70F21" w:rsidRPr="00F70F21" w:rsidRDefault="00F70F21" w:rsidP="00F70F21">
      <w:pPr>
        <w:rPr>
          <w:rFonts w:asciiTheme="minorHAnsi" w:hAnsiTheme="minorHAnsi" w:cstheme="minorHAnsi"/>
          <w:b/>
          <w:lang w:val="cy-GB"/>
        </w:rPr>
      </w:pPr>
    </w:p>
    <w:p w14:paraId="15DE350A" w14:textId="77777777" w:rsidR="00F70F21" w:rsidRDefault="00F70F21" w:rsidP="00F70F21">
      <w:pPr>
        <w:rPr>
          <w:b/>
          <w:sz w:val="28"/>
          <w:szCs w:val="28"/>
          <w:lang w:val="cy-GB"/>
        </w:rPr>
      </w:pPr>
    </w:p>
    <w:p w14:paraId="08A57396" w14:textId="77777777" w:rsidR="00F70F21" w:rsidRDefault="00F70F21" w:rsidP="00F70F21">
      <w:pPr>
        <w:rPr>
          <w:b/>
          <w:sz w:val="28"/>
          <w:szCs w:val="28"/>
          <w:lang w:val="cy-GB"/>
        </w:rPr>
      </w:pPr>
    </w:p>
    <w:p w14:paraId="4E5008C0" w14:textId="77777777" w:rsidR="00F70F21" w:rsidRDefault="00F70F21" w:rsidP="00F70F21">
      <w:pPr>
        <w:rPr>
          <w:b/>
          <w:sz w:val="28"/>
          <w:szCs w:val="28"/>
          <w:lang w:val="cy-GB"/>
        </w:rPr>
      </w:pPr>
    </w:p>
    <w:p w14:paraId="56501FA2" w14:textId="77777777" w:rsidR="00F70F21" w:rsidRDefault="00F70F21" w:rsidP="00F70F21">
      <w:pPr>
        <w:rPr>
          <w:b/>
          <w:sz w:val="28"/>
          <w:szCs w:val="28"/>
          <w:lang w:val="cy-GB"/>
        </w:rPr>
      </w:pPr>
    </w:p>
    <w:p w14:paraId="5ADA7A78" w14:textId="77777777" w:rsidR="00F70F21" w:rsidRDefault="00F70F21" w:rsidP="00F70F21">
      <w:pPr>
        <w:rPr>
          <w:b/>
          <w:sz w:val="28"/>
          <w:szCs w:val="28"/>
          <w:lang w:val="cy-GB"/>
        </w:rPr>
      </w:pPr>
    </w:p>
    <w:p w14:paraId="67515408" w14:textId="77777777" w:rsidR="00F70F21" w:rsidRPr="00F70F21" w:rsidRDefault="00F70F21" w:rsidP="00F70F21">
      <w:pPr>
        <w:tabs>
          <w:tab w:val="left" w:pos="1287"/>
        </w:tabs>
        <w:rPr>
          <w:rFonts w:asciiTheme="minorHAnsi" w:hAnsiTheme="minorHAnsi" w:cstheme="minorHAnsi"/>
        </w:rPr>
      </w:pPr>
    </w:p>
    <w:sectPr w:rsidR="00F70F21" w:rsidRPr="00F70F21" w:rsidSect="001E090C">
      <w:headerReference w:type="default" r:id="rId51"/>
      <w:footerReference w:type="even" r:id="rId5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DB477F" w14:textId="77777777" w:rsidR="00D13DBF" w:rsidRDefault="00D13DBF" w:rsidP="00CB1616">
      <w:r>
        <w:separator/>
      </w:r>
    </w:p>
  </w:endnote>
  <w:endnote w:type="continuationSeparator" w:id="0">
    <w:p w14:paraId="21DD25DC" w14:textId="77777777" w:rsidR="00D13DBF" w:rsidRDefault="00D13DBF" w:rsidP="00CB1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B0604020202020204"/>
    <w:charset w:val="00"/>
    <w:family w:val="auto"/>
    <w:pitch w:val="variable"/>
    <w:sig w:usb0="E00002FF" w:usb1="5000205B" w:usb2="00000020" w:usb3="00000000" w:csb0="0000019F" w:csb1="00000000"/>
  </w:font>
  <w:font w:name="ArialUnicode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91502013"/>
      <w:docPartObj>
        <w:docPartGallery w:val="Page Numbers (Bottom of Page)"/>
        <w:docPartUnique/>
      </w:docPartObj>
    </w:sdtPr>
    <w:sdtEndPr>
      <w:rPr>
        <w:rStyle w:val="PageNumber"/>
      </w:rPr>
    </w:sdtEndPr>
    <w:sdtContent>
      <w:p w14:paraId="5E71B29F" w14:textId="501B31E0" w:rsidR="000B23DF" w:rsidRDefault="000B23DF" w:rsidP="00257B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F8FF95" w14:textId="77777777" w:rsidR="000B23DF" w:rsidRDefault="000B23DF" w:rsidP="000B23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658087"/>
      <w:docPartObj>
        <w:docPartGallery w:val="Page Numbers (Bottom of Page)"/>
        <w:docPartUnique/>
      </w:docPartObj>
    </w:sdtPr>
    <w:sdtEndPr>
      <w:rPr>
        <w:rStyle w:val="PageNumber"/>
      </w:rPr>
    </w:sdtEndPr>
    <w:sdtContent>
      <w:p w14:paraId="2CF647E5" w14:textId="506DF9C9" w:rsidR="000B23DF" w:rsidRDefault="000B23DF" w:rsidP="00257B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BDF1E8" w14:textId="77777777" w:rsidR="000B23DF" w:rsidRDefault="000B23DF" w:rsidP="000B23D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9325639"/>
      <w:docPartObj>
        <w:docPartGallery w:val="Page Numbers (Bottom of Page)"/>
        <w:docPartUnique/>
      </w:docPartObj>
    </w:sdtPr>
    <w:sdtEndPr>
      <w:rPr>
        <w:rStyle w:val="PageNumber"/>
      </w:rPr>
    </w:sdtEndPr>
    <w:sdtContent>
      <w:p w14:paraId="07DBF45B" w14:textId="787DDDBB" w:rsidR="00804D3E" w:rsidRDefault="00804D3E" w:rsidP="00257B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73CF14" w14:textId="77777777" w:rsidR="00804D3E" w:rsidRDefault="00804D3E" w:rsidP="00804D3E">
    <w:pPr>
      <w:pStyle w:val="Footer"/>
      <w:ind w:right="360"/>
    </w:pPr>
  </w:p>
  <w:p w14:paraId="21630972" w14:textId="77777777" w:rsidR="0098107D" w:rsidRDefault="0098107D"/>
  <w:p w14:paraId="6653DBB4" w14:textId="77777777" w:rsidR="0098107D" w:rsidRDefault="0098107D"/>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7050736"/>
      <w:docPartObj>
        <w:docPartGallery w:val="Page Numbers (Bottom of Page)"/>
        <w:docPartUnique/>
      </w:docPartObj>
    </w:sdtPr>
    <w:sdtEndPr>
      <w:rPr>
        <w:rStyle w:val="PageNumber"/>
      </w:rPr>
    </w:sdtEndPr>
    <w:sdtContent>
      <w:p w14:paraId="2233E5B3" w14:textId="33499ED3" w:rsidR="00804D3E" w:rsidRDefault="00804D3E" w:rsidP="00257B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03933A" w14:textId="77777777" w:rsidR="00804D3E" w:rsidRDefault="00804D3E" w:rsidP="00804D3E">
    <w:pPr>
      <w:pStyle w:val="Footer"/>
      <w:ind w:right="360"/>
    </w:pPr>
  </w:p>
  <w:p w14:paraId="2306A66D" w14:textId="77777777" w:rsidR="0098107D" w:rsidRDefault="0098107D"/>
  <w:p w14:paraId="3F9DB0D6" w14:textId="77777777" w:rsidR="0098107D" w:rsidRDefault="0098107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D31F9" w14:textId="77777777" w:rsidR="00D13DBF" w:rsidRDefault="00D13DBF" w:rsidP="00CB1616">
      <w:r>
        <w:separator/>
      </w:r>
    </w:p>
  </w:footnote>
  <w:footnote w:type="continuationSeparator" w:id="0">
    <w:p w14:paraId="4250DE94" w14:textId="77777777" w:rsidR="00D13DBF" w:rsidRDefault="00D13DBF" w:rsidP="00CB16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2554EA" w14:textId="77777777" w:rsidR="00A64B3C" w:rsidRDefault="00A64B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9927A9" w14:textId="77777777" w:rsidR="00F70F21" w:rsidRDefault="00F70F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5BAA32" w14:textId="220EE066" w:rsidR="00CB1616" w:rsidRDefault="00CB1616">
    <w:pPr>
      <w:pStyle w:val="Header"/>
    </w:pPr>
    <w:r>
      <w:t>Name: Teigan Wray                                                                          Student number: 1801067</w:t>
    </w:r>
  </w:p>
  <w:p w14:paraId="4F4603F7" w14:textId="77777777" w:rsidR="0098107D" w:rsidRDefault="0098107D"/>
  <w:p w14:paraId="5DC7743F" w14:textId="77777777" w:rsidR="0098107D" w:rsidRDefault="0098107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91F95"/>
    <w:multiLevelType w:val="hybridMultilevel"/>
    <w:tmpl w:val="95F2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A401F"/>
    <w:multiLevelType w:val="hybridMultilevel"/>
    <w:tmpl w:val="4252B6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B136130"/>
    <w:multiLevelType w:val="hybridMultilevel"/>
    <w:tmpl w:val="34F297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BB062CC"/>
    <w:multiLevelType w:val="hybridMultilevel"/>
    <w:tmpl w:val="AF3A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BE0C6B"/>
    <w:multiLevelType w:val="hybridMultilevel"/>
    <w:tmpl w:val="47C82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4563F"/>
    <w:multiLevelType w:val="hybridMultilevel"/>
    <w:tmpl w:val="FF4C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B40D53"/>
    <w:multiLevelType w:val="hybridMultilevel"/>
    <w:tmpl w:val="BCB87B9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 w15:restartNumberingAfterBreak="0">
    <w:nsid w:val="37377498"/>
    <w:multiLevelType w:val="hybridMultilevel"/>
    <w:tmpl w:val="8A9043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D187F2E"/>
    <w:multiLevelType w:val="hybridMultilevel"/>
    <w:tmpl w:val="A0F2C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7846C4"/>
    <w:multiLevelType w:val="hybridMultilevel"/>
    <w:tmpl w:val="17BCE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89643D"/>
    <w:multiLevelType w:val="hybridMultilevel"/>
    <w:tmpl w:val="77A450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C6A0FC5"/>
    <w:multiLevelType w:val="hybridMultilevel"/>
    <w:tmpl w:val="7436B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5C74D6"/>
    <w:multiLevelType w:val="hybridMultilevel"/>
    <w:tmpl w:val="FF3A05C4"/>
    <w:lvl w:ilvl="0" w:tplc="6A8630F6">
      <w:start w:val="1"/>
      <w:numFmt w:val="bullet"/>
      <w:lvlText w:val=""/>
      <w:lvlJc w:val="left"/>
      <w:pPr>
        <w:tabs>
          <w:tab w:val="num" w:pos="720"/>
        </w:tabs>
        <w:ind w:left="720" w:hanging="360"/>
      </w:pPr>
      <w:rPr>
        <w:rFonts w:ascii="Symbol" w:hAnsi="Symbol" w:hint="default"/>
        <w:sz w:val="20"/>
      </w:rPr>
    </w:lvl>
    <w:lvl w:ilvl="1" w:tplc="9F005D40" w:tentative="1">
      <w:start w:val="1"/>
      <w:numFmt w:val="bullet"/>
      <w:lvlText w:val=""/>
      <w:lvlJc w:val="left"/>
      <w:pPr>
        <w:tabs>
          <w:tab w:val="num" w:pos="1440"/>
        </w:tabs>
        <w:ind w:left="1440" w:hanging="360"/>
      </w:pPr>
      <w:rPr>
        <w:rFonts w:ascii="Symbol" w:hAnsi="Symbol" w:hint="default"/>
        <w:sz w:val="20"/>
      </w:rPr>
    </w:lvl>
    <w:lvl w:ilvl="2" w:tplc="FC2E09A2" w:tentative="1">
      <w:start w:val="1"/>
      <w:numFmt w:val="bullet"/>
      <w:lvlText w:val=""/>
      <w:lvlJc w:val="left"/>
      <w:pPr>
        <w:tabs>
          <w:tab w:val="num" w:pos="2160"/>
        </w:tabs>
        <w:ind w:left="2160" w:hanging="360"/>
      </w:pPr>
      <w:rPr>
        <w:rFonts w:ascii="Symbol" w:hAnsi="Symbol" w:hint="default"/>
        <w:sz w:val="20"/>
      </w:rPr>
    </w:lvl>
    <w:lvl w:ilvl="3" w:tplc="0660D704" w:tentative="1">
      <w:start w:val="1"/>
      <w:numFmt w:val="bullet"/>
      <w:lvlText w:val=""/>
      <w:lvlJc w:val="left"/>
      <w:pPr>
        <w:tabs>
          <w:tab w:val="num" w:pos="2880"/>
        </w:tabs>
        <w:ind w:left="2880" w:hanging="360"/>
      </w:pPr>
      <w:rPr>
        <w:rFonts w:ascii="Symbol" w:hAnsi="Symbol" w:hint="default"/>
        <w:sz w:val="20"/>
      </w:rPr>
    </w:lvl>
    <w:lvl w:ilvl="4" w:tplc="6FA8DE6C" w:tentative="1">
      <w:start w:val="1"/>
      <w:numFmt w:val="bullet"/>
      <w:lvlText w:val=""/>
      <w:lvlJc w:val="left"/>
      <w:pPr>
        <w:tabs>
          <w:tab w:val="num" w:pos="3600"/>
        </w:tabs>
        <w:ind w:left="3600" w:hanging="360"/>
      </w:pPr>
      <w:rPr>
        <w:rFonts w:ascii="Symbol" w:hAnsi="Symbol" w:hint="default"/>
        <w:sz w:val="20"/>
      </w:rPr>
    </w:lvl>
    <w:lvl w:ilvl="5" w:tplc="7F7E77A2" w:tentative="1">
      <w:start w:val="1"/>
      <w:numFmt w:val="bullet"/>
      <w:lvlText w:val=""/>
      <w:lvlJc w:val="left"/>
      <w:pPr>
        <w:tabs>
          <w:tab w:val="num" w:pos="4320"/>
        </w:tabs>
        <w:ind w:left="4320" w:hanging="360"/>
      </w:pPr>
      <w:rPr>
        <w:rFonts w:ascii="Symbol" w:hAnsi="Symbol" w:hint="default"/>
        <w:sz w:val="20"/>
      </w:rPr>
    </w:lvl>
    <w:lvl w:ilvl="6" w:tplc="E00CBA52" w:tentative="1">
      <w:start w:val="1"/>
      <w:numFmt w:val="bullet"/>
      <w:lvlText w:val=""/>
      <w:lvlJc w:val="left"/>
      <w:pPr>
        <w:tabs>
          <w:tab w:val="num" w:pos="5040"/>
        </w:tabs>
        <w:ind w:left="5040" w:hanging="360"/>
      </w:pPr>
      <w:rPr>
        <w:rFonts w:ascii="Symbol" w:hAnsi="Symbol" w:hint="default"/>
        <w:sz w:val="20"/>
      </w:rPr>
    </w:lvl>
    <w:lvl w:ilvl="7" w:tplc="5B08ABBE" w:tentative="1">
      <w:start w:val="1"/>
      <w:numFmt w:val="bullet"/>
      <w:lvlText w:val=""/>
      <w:lvlJc w:val="left"/>
      <w:pPr>
        <w:tabs>
          <w:tab w:val="num" w:pos="5760"/>
        </w:tabs>
        <w:ind w:left="5760" w:hanging="360"/>
      </w:pPr>
      <w:rPr>
        <w:rFonts w:ascii="Symbol" w:hAnsi="Symbol" w:hint="default"/>
        <w:sz w:val="20"/>
      </w:rPr>
    </w:lvl>
    <w:lvl w:ilvl="8" w:tplc="3BE41AEE"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B704EA"/>
    <w:multiLevelType w:val="hybridMultilevel"/>
    <w:tmpl w:val="85A44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E864AF"/>
    <w:multiLevelType w:val="hybridMultilevel"/>
    <w:tmpl w:val="93964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A87FE6"/>
    <w:multiLevelType w:val="hybridMultilevel"/>
    <w:tmpl w:val="B630C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57393B"/>
    <w:multiLevelType w:val="hybridMultilevel"/>
    <w:tmpl w:val="83AAA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2"/>
  </w:num>
  <w:num w:numId="4">
    <w:abstractNumId w:val="1"/>
  </w:num>
  <w:num w:numId="5">
    <w:abstractNumId w:val="9"/>
  </w:num>
  <w:num w:numId="6">
    <w:abstractNumId w:val="13"/>
  </w:num>
  <w:num w:numId="7">
    <w:abstractNumId w:val="8"/>
  </w:num>
  <w:num w:numId="8">
    <w:abstractNumId w:val="15"/>
  </w:num>
  <w:num w:numId="9">
    <w:abstractNumId w:val="5"/>
  </w:num>
  <w:num w:numId="10">
    <w:abstractNumId w:val="14"/>
  </w:num>
  <w:num w:numId="11">
    <w:abstractNumId w:val="16"/>
  </w:num>
  <w:num w:numId="12">
    <w:abstractNumId w:val="4"/>
  </w:num>
  <w:num w:numId="13">
    <w:abstractNumId w:val="0"/>
  </w:num>
  <w:num w:numId="14">
    <w:abstractNumId w:val="6"/>
  </w:num>
  <w:num w:numId="15">
    <w:abstractNumId w:val="3"/>
  </w:num>
  <w:num w:numId="16">
    <w:abstractNumId w:val="12"/>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8FF"/>
    <w:rsid w:val="000622BB"/>
    <w:rsid w:val="00063B32"/>
    <w:rsid w:val="00082BC7"/>
    <w:rsid w:val="000849E7"/>
    <w:rsid w:val="000B23DF"/>
    <w:rsid w:val="000B4649"/>
    <w:rsid w:val="000D6A8A"/>
    <w:rsid w:val="000F1EF9"/>
    <w:rsid w:val="001434C9"/>
    <w:rsid w:val="00160D19"/>
    <w:rsid w:val="00174AC0"/>
    <w:rsid w:val="00195054"/>
    <w:rsid w:val="001E090C"/>
    <w:rsid w:val="00241E98"/>
    <w:rsid w:val="00294A33"/>
    <w:rsid w:val="002F317B"/>
    <w:rsid w:val="00306942"/>
    <w:rsid w:val="00362E9A"/>
    <w:rsid w:val="003711D7"/>
    <w:rsid w:val="003B6485"/>
    <w:rsid w:val="003F06E1"/>
    <w:rsid w:val="003F3CF2"/>
    <w:rsid w:val="00400B84"/>
    <w:rsid w:val="00406589"/>
    <w:rsid w:val="00462262"/>
    <w:rsid w:val="004A7BD1"/>
    <w:rsid w:val="004E2653"/>
    <w:rsid w:val="004E7C9F"/>
    <w:rsid w:val="004F69BD"/>
    <w:rsid w:val="00531701"/>
    <w:rsid w:val="005512D1"/>
    <w:rsid w:val="005703F6"/>
    <w:rsid w:val="00573F84"/>
    <w:rsid w:val="00576118"/>
    <w:rsid w:val="005904B0"/>
    <w:rsid w:val="005A0882"/>
    <w:rsid w:val="00614119"/>
    <w:rsid w:val="0062493D"/>
    <w:rsid w:val="00643B56"/>
    <w:rsid w:val="006908F7"/>
    <w:rsid w:val="006B391C"/>
    <w:rsid w:val="006B7193"/>
    <w:rsid w:val="006F5976"/>
    <w:rsid w:val="00707509"/>
    <w:rsid w:val="00715835"/>
    <w:rsid w:val="007201AC"/>
    <w:rsid w:val="007430A4"/>
    <w:rsid w:val="00745F0A"/>
    <w:rsid w:val="0077263D"/>
    <w:rsid w:val="00790919"/>
    <w:rsid w:val="007C20C3"/>
    <w:rsid w:val="007D3E60"/>
    <w:rsid w:val="00804D3E"/>
    <w:rsid w:val="0083292B"/>
    <w:rsid w:val="008621CD"/>
    <w:rsid w:val="0088140D"/>
    <w:rsid w:val="008A2AF2"/>
    <w:rsid w:val="008C1A32"/>
    <w:rsid w:val="008F51CE"/>
    <w:rsid w:val="009120DA"/>
    <w:rsid w:val="0093595A"/>
    <w:rsid w:val="00965D1F"/>
    <w:rsid w:val="00971A95"/>
    <w:rsid w:val="0098107D"/>
    <w:rsid w:val="0099282A"/>
    <w:rsid w:val="009A0872"/>
    <w:rsid w:val="009A442D"/>
    <w:rsid w:val="009B009B"/>
    <w:rsid w:val="009C3E1A"/>
    <w:rsid w:val="00A61E93"/>
    <w:rsid w:val="00A64B3C"/>
    <w:rsid w:val="00A70B57"/>
    <w:rsid w:val="00A74824"/>
    <w:rsid w:val="00B12AF1"/>
    <w:rsid w:val="00B26086"/>
    <w:rsid w:val="00B408FF"/>
    <w:rsid w:val="00B95C68"/>
    <w:rsid w:val="00BA2796"/>
    <w:rsid w:val="00BC6542"/>
    <w:rsid w:val="00BE659E"/>
    <w:rsid w:val="00C04C87"/>
    <w:rsid w:val="00C2218F"/>
    <w:rsid w:val="00C36376"/>
    <w:rsid w:val="00C66E6D"/>
    <w:rsid w:val="00C75BC1"/>
    <w:rsid w:val="00CB1616"/>
    <w:rsid w:val="00CF4EA9"/>
    <w:rsid w:val="00D13DBF"/>
    <w:rsid w:val="00D15A94"/>
    <w:rsid w:val="00D46F22"/>
    <w:rsid w:val="00D92C85"/>
    <w:rsid w:val="00DA6077"/>
    <w:rsid w:val="00DD457F"/>
    <w:rsid w:val="00E14396"/>
    <w:rsid w:val="00E37AAE"/>
    <w:rsid w:val="00E4109A"/>
    <w:rsid w:val="00E45FE1"/>
    <w:rsid w:val="00E77D28"/>
    <w:rsid w:val="00E93292"/>
    <w:rsid w:val="00ED6CEB"/>
    <w:rsid w:val="00F70F21"/>
    <w:rsid w:val="00F758BF"/>
    <w:rsid w:val="00F94F20"/>
    <w:rsid w:val="00FB28C4"/>
    <w:rsid w:val="00FB343B"/>
    <w:rsid w:val="00FC51B6"/>
    <w:rsid w:val="00FE5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E7EBB"/>
  <w15:chartTrackingRefBased/>
  <w15:docId w15:val="{E5F930D0-D72E-B64F-B231-44FCDA01A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1A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92C85"/>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77263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B1616"/>
    <w:pPr>
      <w:spacing w:before="100" w:beforeAutospacing="1" w:after="100" w:afterAutospacing="1"/>
    </w:pPr>
  </w:style>
  <w:style w:type="character" w:customStyle="1" w:styleId="normaltextrun">
    <w:name w:val="normaltextrun"/>
    <w:basedOn w:val="DefaultParagraphFont"/>
    <w:rsid w:val="00CB1616"/>
  </w:style>
  <w:style w:type="character" w:customStyle="1" w:styleId="eop">
    <w:name w:val="eop"/>
    <w:basedOn w:val="DefaultParagraphFont"/>
    <w:rsid w:val="00CB1616"/>
  </w:style>
  <w:style w:type="paragraph" w:styleId="Header">
    <w:name w:val="header"/>
    <w:basedOn w:val="Normal"/>
    <w:link w:val="HeaderChar"/>
    <w:uiPriority w:val="99"/>
    <w:unhideWhenUsed/>
    <w:rsid w:val="00CB1616"/>
    <w:pPr>
      <w:tabs>
        <w:tab w:val="center" w:pos="4680"/>
        <w:tab w:val="right" w:pos="9360"/>
      </w:tabs>
    </w:pPr>
  </w:style>
  <w:style w:type="character" w:customStyle="1" w:styleId="HeaderChar">
    <w:name w:val="Header Char"/>
    <w:basedOn w:val="DefaultParagraphFont"/>
    <w:link w:val="Header"/>
    <w:uiPriority w:val="99"/>
    <w:rsid w:val="00CB1616"/>
  </w:style>
  <w:style w:type="paragraph" w:styleId="Footer">
    <w:name w:val="footer"/>
    <w:basedOn w:val="Normal"/>
    <w:link w:val="FooterChar"/>
    <w:uiPriority w:val="99"/>
    <w:unhideWhenUsed/>
    <w:rsid w:val="00CB1616"/>
    <w:pPr>
      <w:tabs>
        <w:tab w:val="center" w:pos="4680"/>
        <w:tab w:val="right" w:pos="9360"/>
      </w:tabs>
    </w:pPr>
  </w:style>
  <w:style w:type="character" w:customStyle="1" w:styleId="FooterChar">
    <w:name w:val="Footer Char"/>
    <w:basedOn w:val="DefaultParagraphFont"/>
    <w:link w:val="Footer"/>
    <w:uiPriority w:val="99"/>
    <w:rsid w:val="00CB1616"/>
  </w:style>
  <w:style w:type="paragraph" w:styleId="NormalWeb">
    <w:name w:val="Normal (Web)"/>
    <w:basedOn w:val="Normal"/>
    <w:uiPriority w:val="99"/>
    <w:unhideWhenUsed/>
    <w:rsid w:val="009B009B"/>
    <w:pPr>
      <w:spacing w:before="100" w:beforeAutospacing="1" w:after="100" w:afterAutospacing="1"/>
    </w:pPr>
  </w:style>
  <w:style w:type="character" w:customStyle="1" w:styleId="apple-converted-space">
    <w:name w:val="apple-converted-space"/>
    <w:basedOn w:val="DefaultParagraphFont"/>
    <w:rsid w:val="00C36376"/>
  </w:style>
  <w:style w:type="paragraph" w:styleId="ListParagraph">
    <w:name w:val="List Paragraph"/>
    <w:basedOn w:val="Normal"/>
    <w:uiPriority w:val="34"/>
    <w:qFormat/>
    <w:rsid w:val="009A442D"/>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9A442D"/>
    <w:rPr>
      <w:color w:val="0563C1" w:themeColor="hyperlink"/>
      <w:u w:val="single"/>
    </w:rPr>
  </w:style>
  <w:style w:type="character" w:styleId="UnresolvedMention">
    <w:name w:val="Unresolved Mention"/>
    <w:basedOn w:val="DefaultParagraphFont"/>
    <w:uiPriority w:val="99"/>
    <w:semiHidden/>
    <w:unhideWhenUsed/>
    <w:rsid w:val="009A442D"/>
    <w:rPr>
      <w:color w:val="605E5C"/>
      <w:shd w:val="clear" w:color="auto" w:fill="E1DFDD"/>
    </w:rPr>
  </w:style>
  <w:style w:type="character" w:styleId="Emphasis">
    <w:name w:val="Emphasis"/>
    <w:basedOn w:val="DefaultParagraphFont"/>
    <w:uiPriority w:val="20"/>
    <w:qFormat/>
    <w:rsid w:val="00FC51B6"/>
    <w:rPr>
      <w:i/>
      <w:iCs/>
    </w:rPr>
  </w:style>
  <w:style w:type="character" w:styleId="FollowedHyperlink">
    <w:name w:val="FollowedHyperlink"/>
    <w:basedOn w:val="DefaultParagraphFont"/>
    <w:uiPriority w:val="99"/>
    <w:semiHidden/>
    <w:unhideWhenUsed/>
    <w:rsid w:val="00160D19"/>
    <w:rPr>
      <w:color w:val="954F72" w:themeColor="followedHyperlink"/>
      <w:u w:val="single"/>
    </w:rPr>
  </w:style>
  <w:style w:type="table" w:styleId="TableGrid">
    <w:name w:val="Table Grid"/>
    <w:basedOn w:val="TableNormal"/>
    <w:uiPriority w:val="39"/>
    <w:rsid w:val="00A748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804D3E"/>
  </w:style>
  <w:style w:type="character" w:customStyle="1" w:styleId="Heading2Char">
    <w:name w:val="Heading 2 Char"/>
    <w:basedOn w:val="DefaultParagraphFont"/>
    <w:link w:val="Heading2"/>
    <w:uiPriority w:val="9"/>
    <w:rsid w:val="0077263D"/>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D92C85"/>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A64B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pellingerror">
    <w:name w:val="spellingerror"/>
    <w:basedOn w:val="DefaultParagraphFont"/>
    <w:rsid w:val="00A64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56575">
      <w:bodyDiv w:val="1"/>
      <w:marLeft w:val="0"/>
      <w:marRight w:val="0"/>
      <w:marTop w:val="0"/>
      <w:marBottom w:val="0"/>
      <w:divBdr>
        <w:top w:val="none" w:sz="0" w:space="0" w:color="auto"/>
        <w:left w:val="none" w:sz="0" w:space="0" w:color="auto"/>
        <w:bottom w:val="none" w:sz="0" w:space="0" w:color="auto"/>
        <w:right w:val="none" w:sz="0" w:space="0" w:color="auto"/>
      </w:divBdr>
      <w:divsChild>
        <w:div w:id="1668441012">
          <w:marLeft w:val="0"/>
          <w:marRight w:val="0"/>
          <w:marTop w:val="0"/>
          <w:marBottom w:val="0"/>
          <w:divBdr>
            <w:top w:val="none" w:sz="0" w:space="0" w:color="auto"/>
            <w:left w:val="none" w:sz="0" w:space="0" w:color="auto"/>
            <w:bottom w:val="none" w:sz="0" w:space="0" w:color="auto"/>
            <w:right w:val="none" w:sz="0" w:space="0" w:color="auto"/>
          </w:divBdr>
          <w:divsChild>
            <w:div w:id="1714118188">
              <w:marLeft w:val="0"/>
              <w:marRight w:val="0"/>
              <w:marTop w:val="0"/>
              <w:marBottom w:val="0"/>
              <w:divBdr>
                <w:top w:val="none" w:sz="0" w:space="0" w:color="auto"/>
                <w:left w:val="none" w:sz="0" w:space="0" w:color="auto"/>
                <w:bottom w:val="none" w:sz="0" w:space="0" w:color="auto"/>
                <w:right w:val="none" w:sz="0" w:space="0" w:color="auto"/>
              </w:divBdr>
            </w:div>
          </w:divsChild>
        </w:div>
        <w:div w:id="1315379401">
          <w:marLeft w:val="0"/>
          <w:marRight w:val="0"/>
          <w:marTop w:val="0"/>
          <w:marBottom w:val="0"/>
          <w:divBdr>
            <w:top w:val="none" w:sz="0" w:space="0" w:color="auto"/>
            <w:left w:val="none" w:sz="0" w:space="0" w:color="auto"/>
            <w:bottom w:val="none" w:sz="0" w:space="0" w:color="auto"/>
            <w:right w:val="none" w:sz="0" w:space="0" w:color="auto"/>
          </w:divBdr>
          <w:divsChild>
            <w:div w:id="111634398">
              <w:marLeft w:val="0"/>
              <w:marRight w:val="0"/>
              <w:marTop w:val="0"/>
              <w:marBottom w:val="0"/>
              <w:divBdr>
                <w:top w:val="none" w:sz="0" w:space="0" w:color="auto"/>
                <w:left w:val="none" w:sz="0" w:space="0" w:color="auto"/>
                <w:bottom w:val="none" w:sz="0" w:space="0" w:color="auto"/>
                <w:right w:val="none" w:sz="0" w:space="0" w:color="auto"/>
              </w:divBdr>
            </w:div>
          </w:divsChild>
        </w:div>
        <w:div w:id="659230644">
          <w:marLeft w:val="0"/>
          <w:marRight w:val="0"/>
          <w:marTop w:val="0"/>
          <w:marBottom w:val="0"/>
          <w:divBdr>
            <w:top w:val="none" w:sz="0" w:space="0" w:color="auto"/>
            <w:left w:val="none" w:sz="0" w:space="0" w:color="auto"/>
            <w:bottom w:val="none" w:sz="0" w:space="0" w:color="auto"/>
            <w:right w:val="none" w:sz="0" w:space="0" w:color="auto"/>
          </w:divBdr>
          <w:divsChild>
            <w:div w:id="1968779849">
              <w:marLeft w:val="0"/>
              <w:marRight w:val="0"/>
              <w:marTop w:val="0"/>
              <w:marBottom w:val="0"/>
              <w:divBdr>
                <w:top w:val="none" w:sz="0" w:space="0" w:color="auto"/>
                <w:left w:val="none" w:sz="0" w:space="0" w:color="auto"/>
                <w:bottom w:val="none" w:sz="0" w:space="0" w:color="auto"/>
                <w:right w:val="none" w:sz="0" w:space="0" w:color="auto"/>
              </w:divBdr>
            </w:div>
          </w:divsChild>
        </w:div>
        <w:div w:id="2103069390">
          <w:marLeft w:val="0"/>
          <w:marRight w:val="0"/>
          <w:marTop w:val="0"/>
          <w:marBottom w:val="0"/>
          <w:divBdr>
            <w:top w:val="none" w:sz="0" w:space="0" w:color="auto"/>
            <w:left w:val="none" w:sz="0" w:space="0" w:color="auto"/>
            <w:bottom w:val="none" w:sz="0" w:space="0" w:color="auto"/>
            <w:right w:val="none" w:sz="0" w:space="0" w:color="auto"/>
          </w:divBdr>
          <w:divsChild>
            <w:div w:id="168300788">
              <w:marLeft w:val="0"/>
              <w:marRight w:val="0"/>
              <w:marTop w:val="0"/>
              <w:marBottom w:val="0"/>
              <w:divBdr>
                <w:top w:val="none" w:sz="0" w:space="0" w:color="auto"/>
                <w:left w:val="none" w:sz="0" w:space="0" w:color="auto"/>
                <w:bottom w:val="none" w:sz="0" w:space="0" w:color="auto"/>
                <w:right w:val="none" w:sz="0" w:space="0" w:color="auto"/>
              </w:divBdr>
            </w:div>
          </w:divsChild>
        </w:div>
        <w:div w:id="544802695">
          <w:marLeft w:val="0"/>
          <w:marRight w:val="0"/>
          <w:marTop w:val="0"/>
          <w:marBottom w:val="0"/>
          <w:divBdr>
            <w:top w:val="none" w:sz="0" w:space="0" w:color="auto"/>
            <w:left w:val="none" w:sz="0" w:space="0" w:color="auto"/>
            <w:bottom w:val="none" w:sz="0" w:space="0" w:color="auto"/>
            <w:right w:val="none" w:sz="0" w:space="0" w:color="auto"/>
          </w:divBdr>
          <w:divsChild>
            <w:div w:id="1369649380">
              <w:marLeft w:val="0"/>
              <w:marRight w:val="0"/>
              <w:marTop w:val="0"/>
              <w:marBottom w:val="0"/>
              <w:divBdr>
                <w:top w:val="none" w:sz="0" w:space="0" w:color="auto"/>
                <w:left w:val="none" w:sz="0" w:space="0" w:color="auto"/>
                <w:bottom w:val="none" w:sz="0" w:space="0" w:color="auto"/>
                <w:right w:val="none" w:sz="0" w:space="0" w:color="auto"/>
              </w:divBdr>
            </w:div>
          </w:divsChild>
        </w:div>
        <w:div w:id="1236207859">
          <w:marLeft w:val="0"/>
          <w:marRight w:val="0"/>
          <w:marTop w:val="0"/>
          <w:marBottom w:val="0"/>
          <w:divBdr>
            <w:top w:val="none" w:sz="0" w:space="0" w:color="auto"/>
            <w:left w:val="none" w:sz="0" w:space="0" w:color="auto"/>
            <w:bottom w:val="none" w:sz="0" w:space="0" w:color="auto"/>
            <w:right w:val="none" w:sz="0" w:space="0" w:color="auto"/>
          </w:divBdr>
          <w:divsChild>
            <w:div w:id="1245530563">
              <w:marLeft w:val="0"/>
              <w:marRight w:val="0"/>
              <w:marTop w:val="0"/>
              <w:marBottom w:val="0"/>
              <w:divBdr>
                <w:top w:val="none" w:sz="0" w:space="0" w:color="auto"/>
                <w:left w:val="none" w:sz="0" w:space="0" w:color="auto"/>
                <w:bottom w:val="none" w:sz="0" w:space="0" w:color="auto"/>
                <w:right w:val="none" w:sz="0" w:space="0" w:color="auto"/>
              </w:divBdr>
            </w:div>
            <w:div w:id="1225531867">
              <w:marLeft w:val="0"/>
              <w:marRight w:val="0"/>
              <w:marTop w:val="0"/>
              <w:marBottom w:val="0"/>
              <w:divBdr>
                <w:top w:val="none" w:sz="0" w:space="0" w:color="auto"/>
                <w:left w:val="none" w:sz="0" w:space="0" w:color="auto"/>
                <w:bottom w:val="none" w:sz="0" w:space="0" w:color="auto"/>
                <w:right w:val="none" w:sz="0" w:space="0" w:color="auto"/>
              </w:divBdr>
            </w:div>
            <w:div w:id="1511338179">
              <w:marLeft w:val="0"/>
              <w:marRight w:val="0"/>
              <w:marTop w:val="0"/>
              <w:marBottom w:val="0"/>
              <w:divBdr>
                <w:top w:val="none" w:sz="0" w:space="0" w:color="auto"/>
                <w:left w:val="none" w:sz="0" w:space="0" w:color="auto"/>
                <w:bottom w:val="none" w:sz="0" w:space="0" w:color="auto"/>
                <w:right w:val="none" w:sz="0" w:space="0" w:color="auto"/>
              </w:divBdr>
            </w:div>
          </w:divsChild>
        </w:div>
        <w:div w:id="412315780">
          <w:marLeft w:val="0"/>
          <w:marRight w:val="0"/>
          <w:marTop w:val="0"/>
          <w:marBottom w:val="0"/>
          <w:divBdr>
            <w:top w:val="none" w:sz="0" w:space="0" w:color="auto"/>
            <w:left w:val="none" w:sz="0" w:space="0" w:color="auto"/>
            <w:bottom w:val="none" w:sz="0" w:space="0" w:color="auto"/>
            <w:right w:val="none" w:sz="0" w:space="0" w:color="auto"/>
          </w:divBdr>
          <w:divsChild>
            <w:div w:id="1243904663">
              <w:marLeft w:val="0"/>
              <w:marRight w:val="0"/>
              <w:marTop w:val="0"/>
              <w:marBottom w:val="0"/>
              <w:divBdr>
                <w:top w:val="none" w:sz="0" w:space="0" w:color="auto"/>
                <w:left w:val="none" w:sz="0" w:space="0" w:color="auto"/>
                <w:bottom w:val="none" w:sz="0" w:space="0" w:color="auto"/>
                <w:right w:val="none" w:sz="0" w:space="0" w:color="auto"/>
              </w:divBdr>
            </w:div>
          </w:divsChild>
        </w:div>
        <w:div w:id="681665530">
          <w:marLeft w:val="0"/>
          <w:marRight w:val="0"/>
          <w:marTop w:val="0"/>
          <w:marBottom w:val="0"/>
          <w:divBdr>
            <w:top w:val="none" w:sz="0" w:space="0" w:color="auto"/>
            <w:left w:val="none" w:sz="0" w:space="0" w:color="auto"/>
            <w:bottom w:val="none" w:sz="0" w:space="0" w:color="auto"/>
            <w:right w:val="none" w:sz="0" w:space="0" w:color="auto"/>
          </w:divBdr>
          <w:divsChild>
            <w:div w:id="754672908">
              <w:marLeft w:val="0"/>
              <w:marRight w:val="0"/>
              <w:marTop w:val="0"/>
              <w:marBottom w:val="0"/>
              <w:divBdr>
                <w:top w:val="none" w:sz="0" w:space="0" w:color="auto"/>
                <w:left w:val="none" w:sz="0" w:space="0" w:color="auto"/>
                <w:bottom w:val="none" w:sz="0" w:space="0" w:color="auto"/>
                <w:right w:val="none" w:sz="0" w:space="0" w:color="auto"/>
              </w:divBdr>
            </w:div>
          </w:divsChild>
        </w:div>
        <w:div w:id="1977450033">
          <w:marLeft w:val="0"/>
          <w:marRight w:val="0"/>
          <w:marTop w:val="0"/>
          <w:marBottom w:val="0"/>
          <w:divBdr>
            <w:top w:val="none" w:sz="0" w:space="0" w:color="auto"/>
            <w:left w:val="none" w:sz="0" w:space="0" w:color="auto"/>
            <w:bottom w:val="none" w:sz="0" w:space="0" w:color="auto"/>
            <w:right w:val="none" w:sz="0" w:space="0" w:color="auto"/>
          </w:divBdr>
          <w:divsChild>
            <w:div w:id="435758110">
              <w:marLeft w:val="0"/>
              <w:marRight w:val="0"/>
              <w:marTop w:val="0"/>
              <w:marBottom w:val="0"/>
              <w:divBdr>
                <w:top w:val="none" w:sz="0" w:space="0" w:color="auto"/>
                <w:left w:val="none" w:sz="0" w:space="0" w:color="auto"/>
                <w:bottom w:val="none" w:sz="0" w:space="0" w:color="auto"/>
                <w:right w:val="none" w:sz="0" w:space="0" w:color="auto"/>
              </w:divBdr>
            </w:div>
            <w:div w:id="756904465">
              <w:marLeft w:val="0"/>
              <w:marRight w:val="0"/>
              <w:marTop w:val="0"/>
              <w:marBottom w:val="0"/>
              <w:divBdr>
                <w:top w:val="none" w:sz="0" w:space="0" w:color="auto"/>
                <w:left w:val="none" w:sz="0" w:space="0" w:color="auto"/>
                <w:bottom w:val="none" w:sz="0" w:space="0" w:color="auto"/>
                <w:right w:val="none" w:sz="0" w:space="0" w:color="auto"/>
              </w:divBdr>
            </w:div>
            <w:div w:id="555750034">
              <w:marLeft w:val="0"/>
              <w:marRight w:val="0"/>
              <w:marTop w:val="0"/>
              <w:marBottom w:val="0"/>
              <w:divBdr>
                <w:top w:val="none" w:sz="0" w:space="0" w:color="auto"/>
                <w:left w:val="none" w:sz="0" w:space="0" w:color="auto"/>
                <w:bottom w:val="none" w:sz="0" w:space="0" w:color="auto"/>
                <w:right w:val="none" w:sz="0" w:space="0" w:color="auto"/>
              </w:divBdr>
            </w:div>
          </w:divsChild>
        </w:div>
        <w:div w:id="555702829">
          <w:marLeft w:val="0"/>
          <w:marRight w:val="0"/>
          <w:marTop w:val="0"/>
          <w:marBottom w:val="0"/>
          <w:divBdr>
            <w:top w:val="none" w:sz="0" w:space="0" w:color="auto"/>
            <w:left w:val="none" w:sz="0" w:space="0" w:color="auto"/>
            <w:bottom w:val="none" w:sz="0" w:space="0" w:color="auto"/>
            <w:right w:val="none" w:sz="0" w:space="0" w:color="auto"/>
          </w:divBdr>
          <w:divsChild>
            <w:div w:id="1577668865">
              <w:marLeft w:val="0"/>
              <w:marRight w:val="0"/>
              <w:marTop w:val="0"/>
              <w:marBottom w:val="0"/>
              <w:divBdr>
                <w:top w:val="none" w:sz="0" w:space="0" w:color="auto"/>
                <w:left w:val="none" w:sz="0" w:space="0" w:color="auto"/>
                <w:bottom w:val="none" w:sz="0" w:space="0" w:color="auto"/>
                <w:right w:val="none" w:sz="0" w:space="0" w:color="auto"/>
              </w:divBdr>
            </w:div>
          </w:divsChild>
        </w:div>
        <w:div w:id="1552962375">
          <w:marLeft w:val="0"/>
          <w:marRight w:val="0"/>
          <w:marTop w:val="0"/>
          <w:marBottom w:val="0"/>
          <w:divBdr>
            <w:top w:val="none" w:sz="0" w:space="0" w:color="auto"/>
            <w:left w:val="none" w:sz="0" w:space="0" w:color="auto"/>
            <w:bottom w:val="none" w:sz="0" w:space="0" w:color="auto"/>
            <w:right w:val="none" w:sz="0" w:space="0" w:color="auto"/>
          </w:divBdr>
          <w:divsChild>
            <w:div w:id="352995118">
              <w:marLeft w:val="0"/>
              <w:marRight w:val="0"/>
              <w:marTop w:val="0"/>
              <w:marBottom w:val="0"/>
              <w:divBdr>
                <w:top w:val="none" w:sz="0" w:space="0" w:color="auto"/>
                <w:left w:val="none" w:sz="0" w:space="0" w:color="auto"/>
                <w:bottom w:val="none" w:sz="0" w:space="0" w:color="auto"/>
                <w:right w:val="none" w:sz="0" w:space="0" w:color="auto"/>
              </w:divBdr>
            </w:div>
          </w:divsChild>
        </w:div>
        <w:div w:id="222716650">
          <w:marLeft w:val="0"/>
          <w:marRight w:val="0"/>
          <w:marTop w:val="0"/>
          <w:marBottom w:val="0"/>
          <w:divBdr>
            <w:top w:val="none" w:sz="0" w:space="0" w:color="auto"/>
            <w:left w:val="none" w:sz="0" w:space="0" w:color="auto"/>
            <w:bottom w:val="none" w:sz="0" w:space="0" w:color="auto"/>
            <w:right w:val="none" w:sz="0" w:space="0" w:color="auto"/>
          </w:divBdr>
          <w:divsChild>
            <w:div w:id="2102142813">
              <w:marLeft w:val="0"/>
              <w:marRight w:val="0"/>
              <w:marTop w:val="0"/>
              <w:marBottom w:val="0"/>
              <w:divBdr>
                <w:top w:val="none" w:sz="0" w:space="0" w:color="auto"/>
                <w:left w:val="none" w:sz="0" w:space="0" w:color="auto"/>
                <w:bottom w:val="none" w:sz="0" w:space="0" w:color="auto"/>
                <w:right w:val="none" w:sz="0" w:space="0" w:color="auto"/>
              </w:divBdr>
            </w:div>
            <w:div w:id="578829941">
              <w:marLeft w:val="0"/>
              <w:marRight w:val="0"/>
              <w:marTop w:val="0"/>
              <w:marBottom w:val="0"/>
              <w:divBdr>
                <w:top w:val="none" w:sz="0" w:space="0" w:color="auto"/>
                <w:left w:val="none" w:sz="0" w:space="0" w:color="auto"/>
                <w:bottom w:val="none" w:sz="0" w:space="0" w:color="auto"/>
                <w:right w:val="none" w:sz="0" w:space="0" w:color="auto"/>
              </w:divBdr>
            </w:div>
            <w:div w:id="90892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7022">
      <w:bodyDiv w:val="1"/>
      <w:marLeft w:val="0"/>
      <w:marRight w:val="0"/>
      <w:marTop w:val="0"/>
      <w:marBottom w:val="0"/>
      <w:divBdr>
        <w:top w:val="none" w:sz="0" w:space="0" w:color="auto"/>
        <w:left w:val="none" w:sz="0" w:space="0" w:color="auto"/>
        <w:bottom w:val="none" w:sz="0" w:space="0" w:color="auto"/>
        <w:right w:val="none" w:sz="0" w:space="0" w:color="auto"/>
      </w:divBdr>
    </w:div>
    <w:div w:id="101806148">
      <w:bodyDiv w:val="1"/>
      <w:marLeft w:val="0"/>
      <w:marRight w:val="0"/>
      <w:marTop w:val="0"/>
      <w:marBottom w:val="0"/>
      <w:divBdr>
        <w:top w:val="none" w:sz="0" w:space="0" w:color="auto"/>
        <w:left w:val="none" w:sz="0" w:space="0" w:color="auto"/>
        <w:bottom w:val="none" w:sz="0" w:space="0" w:color="auto"/>
        <w:right w:val="none" w:sz="0" w:space="0" w:color="auto"/>
      </w:divBdr>
      <w:divsChild>
        <w:div w:id="171341215">
          <w:marLeft w:val="750"/>
          <w:marRight w:val="750"/>
          <w:marTop w:val="0"/>
          <w:marBottom w:val="0"/>
          <w:divBdr>
            <w:top w:val="none" w:sz="0" w:space="0" w:color="auto"/>
            <w:left w:val="none" w:sz="0" w:space="0" w:color="auto"/>
            <w:bottom w:val="none" w:sz="0" w:space="0" w:color="auto"/>
            <w:right w:val="none" w:sz="0" w:space="0" w:color="auto"/>
          </w:divBdr>
          <w:divsChild>
            <w:div w:id="1594819041">
              <w:marLeft w:val="0"/>
              <w:marRight w:val="0"/>
              <w:marTop w:val="0"/>
              <w:marBottom w:val="0"/>
              <w:divBdr>
                <w:top w:val="none" w:sz="0" w:space="0" w:color="auto"/>
                <w:left w:val="none" w:sz="0" w:space="0" w:color="auto"/>
                <w:bottom w:val="none" w:sz="0" w:space="0" w:color="auto"/>
                <w:right w:val="none" w:sz="0" w:space="0" w:color="auto"/>
              </w:divBdr>
              <w:divsChild>
                <w:div w:id="81687966">
                  <w:marLeft w:val="0"/>
                  <w:marRight w:val="0"/>
                  <w:marTop w:val="0"/>
                  <w:marBottom w:val="0"/>
                  <w:divBdr>
                    <w:top w:val="none" w:sz="0" w:space="0" w:color="auto"/>
                    <w:left w:val="none" w:sz="0" w:space="0" w:color="auto"/>
                    <w:bottom w:val="none" w:sz="0" w:space="0" w:color="auto"/>
                    <w:right w:val="none" w:sz="0" w:space="0" w:color="auto"/>
                  </w:divBdr>
                  <w:divsChild>
                    <w:div w:id="147371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92574">
      <w:bodyDiv w:val="1"/>
      <w:marLeft w:val="0"/>
      <w:marRight w:val="0"/>
      <w:marTop w:val="0"/>
      <w:marBottom w:val="0"/>
      <w:divBdr>
        <w:top w:val="none" w:sz="0" w:space="0" w:color="auto"/>
        <w:left w:val="none" w:sz="0" w:space="0" w:color="auto"/>
        <w:bottom w:val="none" w:sz="0" w:space="0" w:color="auto"/>
        <w:right w:val="none" w:sz="0" w:space="0" w:color="auto"/>
      </w:divBdr>
    </w:div>
    <w:div w:id="289945880">
      <w:bodyDiv w:val="1"/>
      <w:marLeft w:val="0"/>
      <w:marRight w:val="0"/>
      <w:marTop w:val="0"/>
      <w:marBottom w:val="0"/>
      <w:divBdr>
        <w:top w:val="none" w:sz="0" w:space="0" w:color="auto"/>
        <w:left w:val="none" w:sz="0" w:space="0" w:color="auto"/>
        <w:bottom w:val="none" w:sz="0" w:space="0" w:color="auto"/>
        <w:right w:val="none" w:sz="0" w:space="0" w:color="auto"/>
      </w:divBdr>
    </w:div>
    <w:div w:id="336469629">
      <w:bodyDiv w:val="1"/>
      <w:marLeft w:val="0"/>
      <w:marRight w:val="0"/>
      <w:marTop w:val="0"/>
      <w:marBottom w:val="0"/>
      <w:divBdr>
        <w:top w:val="none" w:sz="0" w:space="0" w:color="auto"/>
        <w:left w:val="none" w:sz="0" w:space="0" w:color="auto"/>
        <w:bottom w:val="none" w:sz="0" w:space="0" w:color="auto"/>
        <w:right w:val="none" w:sz="0" w:space="0" w:color="auto"/>
      </w:divBdr>
    </w:div>
    <w:div w:id="343553007">
      <w:bodyDiv w:val="1"/>
      <w:marLeft w:val="0"/>
      <w:marRight w:val="0"/>
      <w:marTop w:val="0"/>
      <w:marBottom w:val="0"/>
      <w:divBdr>
        <w:top w:val="none" w:sz="0" w:space="0" w:color="auto"/>
        <w:left w:val="none" w:sz="0" w:space="0" w:color="auto"/>
        <w:bottom w:val="none" w:sz="0" w:space="0" w:color="auto"/>
        <w:right w:val="none" w:sz="0" w:space="0" w:color="auto"/>
      </w:divBdr>
    </w:div>
    <w:div w:id="368384342">
      <w:bodyDiv w:val="1"/>
      <w:marLeft w:val="0"/>
      <w:marRight w:val="0"/>
      <w:marTop w:val="0"/>
      <w:marBottom w:val="0"/>
      <w:divBdr>
        <w:top w:val="none" w:sz="0" w:space="0" w:color="auto"/>
        <w:left w:val="none" w:sz="0" w:space="0" w:color="auto"/>
        <w:bottom w:val="none" w:sz="0" w:space="0" w:color="auto"/>
        <w:right w:val="none" w:sz="0" w:space="0" w:color="auto"/>
      </w:divBdr>
    </w:div>
    <w:div w:id="424880878">
      <w:bodyDiv w:val="1"/>
      <w:marLeft w:val="0"/>
      <w:marRight w:val="0"/>
      <w:marTop w:val="0"/>
      <w:marBottom w:val="0"/>
      <w:divBdr>
        <w:top w:val="none" w:sz="0" w:space="0" w:color="auto"/>
        <w:left w:val="none" w:sz="0" w:space="0" w:color="auto"/>
        <w:bottom w:val="none" w:sz="0" w:space="0" w:color="auto"/>
        <w:right w:val="none" w:sz="0" w:space="0" w:color="auto"/>
      </w:divBdr>
      <w:divsChild>
        <w:div w:id="181164362">
          <w:marLeft w:val="0"/>
          <w:marRight w:val="0"/>
          <w:marTop w:val="0"/>
          <w:marBottom w:val="0"/>
          <w:divBdr>
            <w:top w:val="none" w:sz="0" w:space="0" w:color="auto"/>
            <w:left w:val="none" w:sz="0" w:space="0" w:color="auto"/>
            <w:bottom w:val="none" w:sz="0" w:space="0" w:color="auto"/>
            <w:right w:val="none" w:sz="0" w:space="0" w:color="auto"/>
          </w:divBdr>
          <w:divsChild>
            <w:div w:id="1722825906">
              <w:marLeft w:val="0"/>
              <w:marRight w:val="0"/>
              <w:marTop w:val="0"/>
              <w:marBottom w:val="0"/>
              <w:divBdr>
                <w:top w:val="none" w:sz="0" w:space="0" w:color="auto"/>
                <w:left w:val="none" w:sz="0" w:space="0" w:color="auto"/>
                <w:bottom w:val="none" w:sz="0" w:space="0" w:color="auto"/>
                <w:right w:val="none" w:sz="0" w:space="0" w:color="auto"/>
              </w:divBdr>
              <w:divsChild>
                <w:div w:id="35326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188436">
      <w:bodyDiv w:val="1"/>
      <w:marLeft w:val="0"/>
      <w:marRight w:val="0"/>
      <w:marTop w:val="0"/>
      <w:marBottom w:val="0"/>
      <w:divBdr>
        <w:top w:val="none" w:sz="0" w:space="0" w:color="auto"/>
        <w:left w:val="none" w:sz="0" w:space="0" w:color="auto"/>
        <w:bottom w:val="none" w:sz="0" w:space="0" w:color="auto"/>
        <w:right w:val="none" w:sz="0" w:space="0" w:color="auto"/>
      </w:divBdr>
    </w:div>
    <w:div w:id="469978873">
      <w:bodyDiv w:val="1"/>
      <w:marLeft w:val="0"/>
      <w:marRight w:val="0"/>
      <w:marTop w:val="0"/>
      <w:marBottom w:val="0"/>
      <w:divBdr>
        <w:top w:val="none" w:sz="0" w:space="0" w:color="auto"/>
        <w:left w:val="none" w:sz="0" w:space="0" w:color="auto"/>
        <w:bottom w:val="none" w:sz="0" w:space="0" w:color="auto"/>
        <w:right w:val="none" w:sz="0" w:space="0" w:color="auto"/>
      </w:divBdr>
    </w:div>
    <w:div w:id="475996682">
      <w:bodyDiv w:val="1"/>
      <w:marLeft w:val="0"/>
      <w:marRight w:val="0"/>
      <w:marTop w:val="0"/>
      <w:marBottom w:val="0"/>
      <w:divBdr>
        <w:top w:val="none" w:sz="0" w:space="0" w:color="auto"/>
        <w:left w:val="none" w:sz="0" w:space="0" w:color="auto"/>
        <w:bottom w:val="none" w:sz="0" w:space="0" w:color="auto"/>
        <w:right w:val="none" w:sz="0" w:space="0" w:color="auto"/>
      </w:divBdr>
    </w:div>
    <w:div w:id="627129089">
      <w:bodyDiv w:val="1"/>
      <w:marLeft w:val="0"/>
      <w:marRight w:val="0"/>
      <w:marTop w:val="0"/>
      <w:marBottom w:val="0"/>
      <w:divBdr>
        <w:top w:val="none" w:sz="0" w:space="0" w:color="auto"/>
        <w:left w:val="none" w:sz="0" w:space="0" w:color="auto"/>
        <w:bottom w:val="none" w:sz="0" w:space="0" w:color="auto"/>
        <w:right w:val="none" w:sz="0" w:space="0" w:color="auto"/>
      </w:divBdr>
      <w:divsChild>
        <w:div w:id="198475652">
          <w:marLeft w:val="0"/>
          <w:marRight w:val="0"/>
          <w:marTop w:val="0"/>
          <w:marBottom w:val="0"/>
          <w:divBdr>
            <w:top w:val="none" w:sz="0" w:space="0" w:color="auto"/>
            <w:left w:val="none" w:sz="0" w:space="0" w:color="auto"/>
            <w:bottom w:val="none" w:sz="0" w:space="0" w:color="auto"/>
            <w:right w:val="none" w:sz="0" w:space="0" w:color="auto"/>
          </w:divBdr>
          <w:divsChild>
            <w:div w:id="743988831">
              <w:marLeft w:val="0"/>
              <w:marRight w:val="0"/>
              <w:marTop w:val="0"/>
              <w:marBottom w:val="0"/>
              <w:divBdr>
                <w:top w:val="none" w:sz="0" w:space="0" w:color="auto"/>
                <w:left w:val="none" w:sz="0" w:space="0" w:color="auto"/>
                <w:bottom w:val="none" w:sz="0" w:space="0" w:color="auto"/>
                <w:right w:val="none" w:sz="0" w:space="0" w:color="auto"/>
              </w:divBdr>
              <w:divsChild>
                <w:div w:id="100042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53391">
      <w:bodyDiv w:val="1"/>
      <w:marLeft w:val="0"/>
      <w:marRight w:val="0"/>
      <w:marTop w:val="0"/>
      <w:marBottom w:val="0"/>
      <w:divBdr>
        <w:top w:val="none" w:sz="0" w:space="0" w:color="auto"/>
        <w:left w:val="none" w:sz="0" w:space="0" w:color="auto"/>
        <w:bottom w:val="none" w:sz="0" w:space="0" w:color="auto"/>
        <w:right w:val="none" w:sz="0" w:space="0" w:color="auto"/>
      </w:divBdr>
    </w:div>
    <w:div w:id="830366074">
      <w:bodyDiv w:val="1"/>
      <w:marLeft w:val="0"/>
      <w:marRight w:val="0"/>
      <w:marTop w:val="0"/>
      <w:marBottom w:val="0"/>
      <w:divBdr>
        <w:top w:val="none" w:sz="0" w:space="0" w:color="auto"/>
        <w:left w:val="none" w:sz="0" w:space="0" w:color="auto"/>
        <w:bottom w:val="none" w:sz="0" w:space="0" w:color="auto"/>
        <w:right w:val="none" w:sz="0" w:space="0" w:color="auto"/>
      </w:divBdr>
    </w:div>
    <w:div w:id="958951033">
      <w:bodyDiv w:val="1"/>
      <w:marLeft w:val="0"/>
      <w:marRight w:val="0"/>
      <w:marTop w:val="0"/>
      <w:marBottom w:val="0"/>
      <w:divBdr>
        <w:top w:val="none" w:sz="0" w:space="0" w:color="auto"/>
        <w:left w:val="none" w:sz="0" w:space="0" w:color="auto"/>
        <w:bottom w:val="none" w:sz="0" w:space="0" w:color="auto"/>
        <w:right w:val="none" w:sz="0" w:space="0" w:color="auto"/>
      </w:divBdr>
    </w:div>
    <w:div w:id="1049767642">
      <w:bodyDiv w:val="1"/>
      <w:marLeft w:val="0"/>
      <w:marRight w:val="0"/>
      <w:marTop w:val="0"/>
      <w:marBottom w:val="0"/>
      <w:divBdr>
        <w:top w:val="none" w:sz="0" w:space="0" w:color="auto"/>
        <w:left w:val="none" w:sz="0" w:space="0" w:color="auto"/>
        <w:bottom w:val="none" w:sz="0" w:space="0" w:color="auto"/>
        <w:right w:val="none" w:sz="0" w:space="0" w:color="auto"/>
      </w:divBdr>
    </w:div>
    <w:div w:id="1057515317">
      <w:bodyDiv w:val="1"/>
      <w:marLeft w:val="0"/>
      <w:marRight w:val="0"/>
      <w:marTop w:val="0"/>
      <w:marBottom w:val="0"/>
      <w:divBdr>
        <w:top w:val="none" w:sz="0" w:space="0" w:color="auto"/>
        <w:left w:val="none" w:sz="0" w:space="0" w:color="auto"/>
        <w:bottom w:val="none" w:sz="0" w:space="0" w:color="auto"/>
        <w:right w:val="none" w:sz="0" w:space="0" w:color="auto"/>
      </w:divBdr>
    </w:div>
    <w:div w:id="1243641633">
      <w:bodyDiv w:val="1"/>
      <w:marLeft w:val="0"/>
      <w:marRight w:val="0"/>
      <w:marTop w:val="0"/>
      <w:marBottom w:val="0"/>
      <w:divBdr>
        <w:top w:val="none" w:sz="0" w:space="0" w:color="auto"/>
        <w:left w:val="none" w:sz="0" w:space="0" w:color="auto"/>
        <w:bottom w:val="none" w:sz="0" w:space="0" w:color="auto"/>
        <w:right w:val="none" w:sz="0" w:space="0" w:color="auto"/>
      </w:divBdr>
    </w:div>
    <w:div w:id="1249270346">
      <w:bodyDiv w:val="1"/>
      <w:marLeft w:val="0"/>
      <w:marRight w:val="0"/>
      <w:marTop w:val="0"/>
      <w:marBottom w:val="0"/>
      <w:divBdr>
        <w:top w:val="none" w:sz="0" w:space="0" w:color="auto"/>
        <w:left w:val="none" w:sz="0" w:space="0" w:color="auto"/>
        <w:bottom w:val="none" w:sz="0" w:space="0" w:color="auto"/>
        <w:right w:val="none" w:sz="0" w:space="0" w:color="auto"/>
      </w:divBdr>
    </w:div>
    <w:div w:id="1259365830">
      <w:bodyDiv w:val="1"/>
      <w:marLeft w:val="0"/>
      <w:marRight w:val="0"/>
      <w:marTop w:val="0"/>
      <w:marBottom w:val="0"/>
      <w:divBdr>
        <w:top w:val="none" w:sz="0" w:space="0" w:color="auto"/>
        <w:left w:val="none" w:sz="0" w:space="0" w:color="auto"/>
        <w:bottom w:val="none" w:sz="0" w:space="0" w:color="auto"/>
        <w:right w:val="none" w:sz="0" w:space="0" w:color="auto"/>
      </w:divBdr>
    </w:div>
    <w:div w:id="1330138166">
      <w:bodyDiv w:val="1"/>
      <w:marLeft w:val="0"/>
      <w:marRight w:val="0"/>
      <w:marTop w:val="0"/>
      <w:marBottom w:val="0"/>
      <w:divBdr>
        <w:top w:val="none" w:sz="0" w:space="0" w:color="auto"/>
        <w:left w:val="none" w:sz="0" w:space="0" w:color="auto"/>
        <w:bottom w:val="none" w:sz="0" w:space="0" w:color="auto"/>
        <w:right w:val="none" w:sz="0" w:space="0" w:color="auto"/>
      </w:divBdr>
      <w:divsChild>
        <w:div w:id="758991324">
          <w:marLeft w:val="0"/>
          <w:marRight w:val="0"/>
          <w:marTop w:val="0"/>
          <w:marBottom w:val="0"/>
          <w:divBdr>
            <w:top w:val="none" w:sz="0" w:space="0" w:color="auto"/>
            <w:left w:val="none" w:sz="0" w:space="0" w:color="auto"/>
            <w:bottom w:val="none" w:sz="0" w:space="0" w:color="auto"/>
            <w:right w:val="none" w:sz="0" w:space="0" w:color="auto"/>
          </w:divBdr>
        </w:div>
        <w:div w:id="678195913">
          <w:marLeft w:val="0"/>
          <w:marRight w:val="0"/>
          <w:marTop w:val="0"/>
          <w:marBottom w:val="0"/>
          <w:divBdr>
            <w:top w:val="none" w:sz="0" w:space="0" w:color="auto"/>
            <w:left w:val="none" w:sz="0" w:space="0" w:color="auto"/>
            <w:bottom w:val="none" w:sz="0" w:space="0" w:color="auto"/>
            <w:right w:val="none" w:sz="0" w:space="0" w:color="auto"/>
          </w:divBdr>
        </w:div>
        <w:div w:id="916861229">
          <w:marLeft w:val="0"/>
          <w:marRight w:val="0"/>
          <w:marTop w:val="0"/>
          <w:marBottom w:val="0"/>
          <w:divBdr>
            <w:top w:val="none" w:sz="0" w:space="0" w:color="auto"/>
            <w:left w:val="none" w:sz="0" w:space="0" w:color="auto"/>
            <w:bottom w:val="none" w:sz="0" w:space="0" w:color="auto"/>
            <w:right w:val="none" w:sz="0" w:space="0" w:color="auto"/>
          </w:divBdr>
        </w:div>
        <w:div w:id="617024891">
          <w:marLeft w:val="0"/>
          <w:marRight w:val="0"/>
          <w:marTop w:val="0"/>
          <w:marBottom w:val="0"/>
          <w:divBdr>
            <w:top w:val="none" w:sz="0" w:space="0" w:color="auto"/>
            <w:left w:val="none" w:sz="0" w:space="0" w:color="auto"/>
            <w:bottom w:val="none" w:sz="0" w:space="0" w:color="auto"/>
            <w:right w:val="none" w:sz="0" w:space="0" w:color="auto"/>
          </w:divBdr>
        </w:div>
        <w:div w:id="945771144">
          <w:marLeft w:val="0"/>
          <w:marRight w:val="0"/>
          <w:marTop w:val="0"/>
          <w:marBottom w:val="0"/>
          <w:divBdr>
            <w:top w:val="none" w:sz="0" w:space="0" w:color="auto"/>
            <w:left w:val="none" w:sz="0" w:space="0" w:color="auto"/>
            <w:bottom w:val="none" w:sz="0" w:space="0" w:color="auto"/>
            <w:right w:val="none" w:sz="0" w:space="0" w:color="auto"/>
          </w:divBdr>
        </w:div>
      </w:divsChild>
    </w:div>
    <w:div w:id="1331372071">
      <w:bodyDiv w:val="1"/>
      <w:marLeft w:val="0"/>
      <w:marRight w:val="0"/>
      <w:marTop w:val="0"/>
      <w:marBottom w:val="0"/>
      <w:divBdr>
        <w:top w:val="none" w:sz="0" w:space="0" w:color="auto"/>
        <w:left w:val="none" w:sz="0" w:space="0" w:color="auto"/>
        <w:bottom w:val="none" w:sz="0" w:space="0" w:color="auto"/>
        <w:right w:val="none" w:sz="0" w:space="0" w:color="auto"/>
      </w:divBdr>
    </w:div>
    <w:div w:id="1426463819">
      <w:bodyDiv w:val="1"/>
      <w:marLeft w:val="0"/>
      <w:marRight w:val="0"/>
      <w:marTop w:val="0"/>
      <w:marBottom w:val="0"/>
      <w:divBdr>
        <w:top w:val="none" w:sz="0" w:space="0" w:color="auto"/>
        <w:left w:val="none" w:sz="0" w:space="0" w:color="auto"/>
        <w:bottom w:val="none" w:sz="0" w:space="0" w:color="auto"/>
        <w:right w:val="none" w:sz="0" w:space="0" w:color="auto"/>
      </w:divBdr>
    </w:div>
    <w:div w:id="1475295491">
      <w:bodyDiv w:val="1"/>
      <w:marLeft w:val="0"/>
      <w:marRight w:val="0"/>
      <w:marTop w:val="0"/>
      <w:marBottom w:val="0"/>
      <w:divBdr>
        <w:top w:val="none" w:sz="0" w:space="0" w:color="auto"/>
        <w:left w:val="none" w:sz="0" w:space="0" w:color="auto"/>
        <w:bottom w:val="none" w:sz="0" w:space="0" w:color="auto"/>
        <w:right w:val="none" w:sz="0" w:space="0" w:color="auto"/>
      </w:divBdr>
      <w:divsChild>
        <w:div w:id="681861873">
          <w:marLeft w:val="0"/>
          <w:marRight w:val="0"/>
          <w:marTop w:val="0"/>
          <w:marBottom w:val="0"/>
          <w:divBdr>
            <w:top w:val="none" w:sz="0" w:space="0" w:color="auto"/>
            <w:left w:val="none" w:sz="0" w:space="0" w:color="auto"/>
            <w:bottom w:val="none" w:sz="0" w:space="0" w:color="auto"/>
            <w:right w:val="none" w:sz="0" w:space="0" w:color="auto"/>
          </w:divBdr>
          <w:divsChild>
            <w:div w:id="1194268628">
              <w:marLeft w:val="0"/>
              <w:marRight w:val="0"/>
              <w:marTop w:val="0"/>
              <w:marBottom w:val="0"/>
              <w:divBdr>
                <w:top w:val="none" w:sz="0" w:space="0" w:color="auto"/>
                <w:left w:val="none" w:sz="0" w:space="0" w:color="auto"/>
                <w:bottom w:val="none" w:sz="0" w:space="0" w:color="auto"/>
                <w:right w:val="none" w:sz="0" w:space="0" w:color="auto"/>
              </w:divBdr>
              <w:divsChild>
                <w:div w:id="208595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231982">
      <w:bodyDiv w:val="1"/>
      <w:marLeft w:val="0"/>
      <w:marRight w:val="0"/>
      <w:marTop w:val="0"/>
      <w:marBottom w:val="0"/>
      <w:divBdr>
        <w:top w:val="none" w:sz="0" w:space="0" w:color="auto"/>
        <w:left w:val="none" w:sz="0" w:space="0" w:color="auto"/>
        <w:bottom w:val="none" w:sz="0" w:space="0" w:color="auto"/>
        <w:right w:val="none" w:sz="0" w:space="0" w:color="auto"/>
      </w:divBdr>
    </w:div>
    <w:div w:id="1539051419">
      <w:bodyDiv w:val="1"/>
      <w:marLeft w:val="0"/>
      <w:marRight w:val="0"/>
      <w:marTop w:val="0"/>
      <w:marBottom w:val="0"/>
      <w:divBdr>
        <w:top w:val="none" w:sz="0" w:space="0" w:color="auto"/>
        <w:left w:val="none" w:sz="0" w:space="0" w:color="auto"/>
        <w:bottom w:val="none" w:sz="0" w:space="0" w:color="auto"/>
        <w:right w:val="none" w:sz="0" w:space="0" w:color="auto"/>
      </w:divBdr>
      <w:divsChild>
        <w:div w:id="1522084899">
          <w:marLeft w:val="0"/>
          <w:marRight w:val="0"/>
          <w:marTop w:val="0"/>
          <w:marBottom w:val="0"/>
          <w:divBdr>
            <w:top w:val="none" w:sz="0" w:space="0" w:color="auto"/>
            <w:left w:val="none" w:sz="0" w:space="0" w:color="auto"/>
            <w:bottom w:val="none" w:sz="0" w:space="0" w:color="auto"/>
            <w:right w:val="none" w:sz="0" w:space="0" w:color="auto"/>
          </w:divBdr>
          <w:divsChild>
            <w:div w:id="1509103386">
              <w:marLeft w:val="0"/>
              <w:marRight w:val="0"/>
              <w:marTop w:val="0"/>
              <w:marBottom w:val="0"/>
              <w:divBdr>
                <w:top w:val="none" w:sz="0" w:space="0" w:color="auto"/>
                <w:left w:val="none" w:sz="0" w:space="0" w:color="auto"/>
                <w:bottom w:val="none" w:sz="0" w:space="0" w:color="auto"/>
                <w:right w:val="none" w:sz="0" w:space="0" w:color="auto"/>
              </w:divBdr>
              <w:divsChild>
                <w:div w:id="173993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830466">
      <w:bodyDiv w:val="1"/>
      <w:marLeft w:val="0"/>
      <w:marRight w:val="0"/>
      <w:marTop w:val="0"/>
      <w:marBottom w:val="0"/>
      <w:divBdr>
        <w:top w:val="none" w:sz="0" w:space="0" w:color="auto"/>
        <w:left w:val="none" w:sz="0" w:space="0" w:color="auto"/>
        <w:bottom w:val="none" w:sz="0" w:space="0" w:color="auto"/>
        <w:right w:val="none" w:sz="0" w:space="0" w:color="auto"/>
      </w:divBdr>
    </w:div>
    <w:div w:id="1708602666">
      <w:bodyDiv w:val="1"/>
      <w:marLeft w:val="0"/>
      <w:marRight w:val="0"/>
      <w:marTop w:val="0"/>
      <w:marBottom w:val="0"/>
      <w:divBdr>
        <w:top w:val="none" w:sz="0" w:space="0" w:color="auto"/>
        <w:left w:val="none" w:sz="0" w:space="0" w:color="auto"/>
        <w:bottom w:val="none" w:sz="0" w:space="0" w:color="auto"/>
        <w:right w:val="none" w:sz="0" w:space="0" w:color="auto"/>
      </w:divBdr>
    </w:div>
    <w:div w:id="1748261440">
      <w:bodyDiv w:val="1"/>
      <w:marLeft w:val="0"/>
      <w:marRight w:val="0"/>
      <w:marTop w:val="0"/>
      <w:marBottom w:val="0"/>
      <w:divBdr>
        <w:top w:val="none" w:sz="0" w:space="0" w:color="auto"/>
        <w:left w:val="none" w:sz="0" w:space="0" w:color="auto"/>
        <w:bottom w:val="none" w:sz="0" w:space="0" w:color="auto"/>
        <w:right w:val="none" w:sz="0" w:space="0" w:color="auto"/>
      </w:divBdr>
    </w:div>
    <w:div w:id="1871608382">
      <w:bodyDiv w:val="1"/>
      <w:marLeft w:val="0"/>
      <w:marRight w:val="0"/>
      <w:marTop w:val="0"/>
      <w:marBottom w:val="0"/>
      <w:divBdr>
        <w:top w:val="none" w:sz="0" w:space="0" w:color="auto"/>
        <w:left w:val="none" w:sz="0" w:space="0" w:color="auto"/>
        <w:bottom w:val="none" w:sz="0" w:space="0" w:color="auto"/>
        <w:right w:val="none" w:sz="0" w:space="0" w:color="auto"/>
      </w:divBdr>
    </w:div>
    <w:div w:id="1877349219">
      <w:bodyDiv w:val="1"/>
      <w:marLeft w:val="0"/>
      <w:marRight w:val="0"/>
      <w:marTop w:val="0"/>
      <w:marBottom w:val="0"/>
      <w:divBdr>
        <w:top w:val="none" w:sz="0" w:space="0" w:color="auto"/>
        <w:left w:val="none" w:sz="0" w:space="0" w:color="auto"/>
        <w:bottom w:val="none" w:sz="0" w:space="0" w:color="auto"/>
        <w:right w:val="none" w:sz="0" w:space="0" w:color="auto"/>
      </w:divBdr>
    </w:div>
    <w:div w:id="1913267959">
      <w:bodyDiv w:val="1"/>
      <w:marLeft w:val="0"/>
      <w:marRight w:val="0"/>
      <w:marTop w:val="0"/>
      <w:marBottom w:val="0"/>
      <w:divBdr>
        <w:top w:val="none" w:sz="0" w:space="0" w:color="auto"/>
        <w:left w:val="none" w:sz="0" w:space="0" w:color="auto"/>
        <w:bottom w:val="none" w:sz="0" w:space="0" w:color="auto"/>
        <w:right w:val="none" w:sz="0" w:space="0" w:color="auto"/>
      </w:divBdr>
    </w:div>
    <w:div w:id="1917934104">
      <w:bodyDiv w:val="1"/>
      <w:marLeft w:val="0"/>
      <w:marRight w:val="0"/>
      <w:marTop w:val="0"/>
      <w:marBottom w:val="0"/>
      <w:divBdr>
        <w:top w:val="none" w:sz="0" w:space="0" w:color="auto"/>
        <w:left w:val="none" w:sz="0" w:space="0" w:color="auto"/>
        <w:bottom w:val="none" w:sz="0" w:space="0" w:color="auto"/>
        <w:right w:val="none" w:sz="0" w:space="0" w:color="auto"/>
      </w:divBdr>
    </w:div>
    <w:div w:id="1923417656">
      <w:bodyDiv w:val="1"/>
      <w:marLeft w:val="0"/>
      <w:marRight w:val="0"/>
      <w:marTop w:val="0"/>
      <w:marBottom w:val="0"/>
      <w:divBdr>
        <w:top w:val="none" w:sz="0" w:space="0" w:color="auto"/>
        <w:left w:val="none" w:sz="0" w:space="0" w:color="auto"/>
        <w:bottom w:val="none" w:sz="0" w:space="0" w:color="auto"/>
        <w:right w:val="none" w:sz="0" w:space="0" w:color="auto"/>
      </w:divBdr>
    </w:div>
    <w:div w:id="2099671401">
      <w:bodyDiv w:val="1"/>
      <w:marLeft w:val="0"/>
      <w:marRight w:val="0"/>
      <w:marTop w:val="0"/>
      <w:marBottom w:val="0"/>
      <w:divBdr>
        <w:top w:val="none" w:sz="0" w:space="0" w:color="auto"/>
        <w:left w:val="none" w:sz="0" w:space="0" w:color="auto"/>
        <w:bottom w:val="none" w:sz="0" w:space="0" w:color="auto"/>
        <w:right w:val="none" w:sz="0" w:space="0" w:color="auto"/>
      </w:divBdr>
    </w:div>
    <w:div w:id="2107730854">
      <w:bodyDiv w:val="1"/>
      <w:marLeft w:val="0"/>
      <w:marRight w:val="0"/>
      <w:marTop w:val="0"/>
      <w:marBottom w:val="0"/>
      <w:divBdr>
        <w:top w:val="none" w:sz="0" w:space="0" w:color="auto"/>
        <w:left w:val="none" w:sz="0" w:space="0" w:color="auto"/>
        <w:bottom w:val="none" w:sz="0" w:space="0" w:color="auto"/>
        <w:right w:val="none" w:sz="0" w:space="0" w:color="auto"/>
      </w:divBdr>
      <w:divsChild>
        <w:div w:id="1336153249">
          <w:marLeft w:val="0"/>
          <w:marRight w:val="0"/>
          <w:marTop w:val="0"/>
          <w:marBottom w:val="0"/>
          <w:divBdr>
            <w:top w:val="none" w:sz="0" w:space="0" w:color="auto"/>
            <w:left w:val="none" w:sz="0" w:space="0" w:color="auto"/>
            <w:bottom w:val="none" w:sz="0" w:space="0" w:color="auto"/>
            <w:right w:val="none" w:sz="0" w:space="0" w:color="auto"/>
          </w:divBdr>
          <w:divsChild>
            <w:div w:id="1747530521">
              <w:marLeft w:val="0"/>
              <w:marRight w:val="0"/>
              <w:marTop w:val="0"/>
              <w:marBottom w:val="0"/>
              <w:divBdr>
                <w:top w:val="none" w:sz="0" w:space="0" w:color="auto"/>
                <w:left w:val="none" w:sz="0" w:space="0" w:color="auto"/>
                <w:bottom w:val="none" w:sz="0" w:space="0" w:color="auto"/>
                <w:right w:val="none" w:sz="0" w:space="0" w:color="auto"/>
              </w:divBdr>
              <w:divsChild>
                <w:div w:id="1560440622">
                  <w:marLeft w:val="0"/>
                  <w:marRight w:val="0"/>
                  <w:marTop w:val="0"/>
                  <w:marBottom w:val="0"/>
                  <w:divBdr>
                    <w:top w:val="none" w:sz="0" w:space="0" w:color="auto"/>
                    <w:left w:val="none" w:sz="0" w:space="0" w:color="auto"/>
                    <w:bottom w:val="none" w:sz="0" w:space="0" w:color="auto"/>
                    <w:right w:val="none" w:sz="0" w:space="0" w:color="auto"/>
                  </w:divBdr>
                  <w:divsChild>
                    <w:div w:id="107131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064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www.naeyc.org/files/naeyc/file/positions/PSDAP.pdf" TargetMode="External"/><Relationship Id="rId39" Type="http://schemas.openxmlformats.org/officeDocument/2006/relationships/image" Target="media/image15.png"/><Relationship Id="rId21" Type="http://schemas.openxmlformats.org/officeDocument/2006/relationships/hyperlink" Target="https://dera.ioe.ac.uk/6537/1/239_2.pdf" TargetMode="External"/><Relationship Id="rId34" Type="http://schemas.openxmlformats.org/officeDocument/2006/relationships/hyperlink" Target="http://www1.kdsi.org/strategicpd/wp-content/uploads/2014/09/Differentiated-Classroom.pdf" TargetMode="External"/><Relationship Id="rId42" Type="http://schemas.openxmlformats.org/officeDocument/2006/relationships/footer" Target="footer2.xml"/><Relationship Id="rId47" Type="http://schemas.openxmlformats.org/officeDocument/2006/relationships/image" Target="media/image20.png"/><Relationship Id="rId50" Type="http://schemas.openxmlformats.org/officeDocument/2006/relationships/header" Target="header2.xm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biblesociety.org.uk" TargetMode="External"/><Relationship Id="rId29" Type="http://schemas.openxmlformats.org/officeDocument/2006/relationships/hyperlink" Target="https://www.teep.org.uk/resources/routemap/Effective_learner_behaviours/Improving_pupil_learning_by_enhancing_participation.pdf" TargetMode="External"/><Relationship Id="rId11" Type="http://schemas.openxmlformats.org/officeDocument/2006/relationships/image" Target="media/image5.png"/><Relationship Id="rId24" Type="http://schemas.openxmlformats.org/officeDocument/2006/relationships/hyperlink" Target="https://juliusbucar.files.wordpress.com/2017/04/teach-like-a-champion-49-techniques-that-put-students-on-the-path-to-college.pdf" TargetMode="External"/><Relationship Id="rId32" Type="http://schemas.openxmlformats.org/officeDocument/2006/relationships/hyperlink" Target="https://www.simplypsychology.org/self-fulfilling-prophecy.html" TargetMode="External"/><Relationship Id="rId37" Type="http://schemas.openxmlformats.org/officeDocument/2006/relationships/image" Target="media/image13.png"/><Relationship Id="rId40" Type="http://schemas.openxmlformats.org/officeDocument/2006/relationships/header" Target="header1.xml"/><Relationship Id="rId45" Type="http://schemas.openxmlformats.org/officeDocument/2006/relationships/image" Target="media/image18.png"/><Relationship Id="rId53"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researchgate.net/publication/254347171_Tips_for_Teaching_Differentiating_Instruction_to_Include_All_Students" TargetMode="External"/><Relationship Id="rId31" Type="http://schemas.openxmlformats.org/officeDocument/2006/relationships/hyperlink" Target="https://www.coursehero.com/file/27369851/What-does-it-mean-to-TSJ1doc/" TargetMode="External"/><Relationship Id="rId44" Type="http://schemas.openxmlformats.org/officeDocument/2006/relationships/image" Target="media/image17.png"/><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google.co.uk/books/edition/Mindset/R0-eBAAAQBAJ?hl=en&amp;gbpv=1" TargetMode="External"/><Relationship Id="rId27" Type="http://schemas.openxmlformats.org/officeDocument/2006/relationships/hyperlink" Target="https://www.researchgate.net/publication/281861009_Readiness-based_differentiation_in_primary_school_mathematics_Expert_recommendations_and_teacher_self-assessment" TargetMode="External"/><Relationship Id="rId30" Type="http://schemas.openxmlformats.org/officeDocument/2006/relationships/hyperlink" Target="https://search.proquest.com/openview/3320caa09bcbde834e12840c6575793d/1?pq-origsite=gscholar&amp;cbl=36017" TargetMode="External"/><Relationship Id="rId35" Type="http://schemas.openxmlformats.org/officeDocument/2006/relationships/hyperlink" Target="https://hwb.gov.wales/api/storage/19bc948b-8a3f-41e0-944a-7bf2cadf7d18/professional-standards-for-teaching-and-leadership-interactive-pdf-for-pc.pdf" TargetMode="External"/><Relationship Id="rId43" Type="http://schemas.openxmlformats.org/officeDocument/2006/relationships/image" Target="media/image16.png"/><Relationship Id="rId48" Type="http://schemas.openxmlformats.org/officeDocument/2006/relationships/image" Target="media/image21.png"/><Relationship Id="rId8" Type="http://schemas.openxmlformats.org/officeDocument/2006/relationships/image" Target="media/image2.png"/><Relationship Id="rId51"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s://www.simplypsychology.org/constructivism.html" TargetMode="External"/><Relationship Id="rId33" Type="http://schemas.openxmlformats.org/officeDocument/2006/relationships/hyperlink" Target="https://downloads.unicef.org.uk/wp-content/uploads/2019/10/UNCRC_summary-1_1.pdf?_adal_sd=www.unicef.org.uk.1609618829674&amp;_adal_ca=so%3DGoogle%26me%3Dorganic%26ca%3D(not%2520set)%26co%3D(not%2520set)%26ke%3D(not%2520set).1609618829674&amp;_adal_cw=1609618825183.1609618829674&amp;_adal_id=3da46894-f876-43a6-ab4b-0963d98f36de.1609618825.2.1609618825.1609618825.1cb779bf-be31-4cc9-95ab-2a80a31d2456.1609618829674&amp;_ga=2.185863465.1627714475.1609618824-1654909701.1609618824" TargetMode="External"/><Relationship Id="rId38" Type="http://schemas.openxmlformats.org/officeDocument/2006/relationships/image" Target="media/image14.png"/><Relationship Id="rId46" Type="http://schemas.openxmlformats.org/officeDocument/2006/relationships/image" Target="media/image19.png"/><Relationship Id="rId20" Type="http://schemas.openxmlformats.org/officeDocument/2006/relationships/hyperlink" Target="https://www.researchgate.net/publication/44836144_Inside_the_Black_Box_Raising_Standards_Through_Classroom_Assessment" TargetMode="External"/><Relationship Id="rId41" Type="http://schemas.openxmlformats.org/officeDocument/2006/relationships/footer" Target="footer1.xm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impact.chartered.college/article/what-is-reflective-practice/" TargetMode="External"/><Relationship Id="rId28" Type="http://schemas.openxmlformats.org/officeDocument/2006/relationships/hyperlink" Target="https://www.bera.ac.uk/blog/pupil-voice-in-quality-assurance-of-schools" TargetMode="External"/><Relationship Id="rId36" Type="http://schemas.openxmlformats.org/officeDocument/2006/relationships/image" Target="media/image12.png"/><Relationship Id="rId49" Type="http://schemas.openxmlformats.org/officeDocument/2006/relationships/image" Target="media/image2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928</TotalTime>
  <Pages>46</Pages>
  <Words>9618</Words>
  <Characters>54823</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Olivia Wray (1801067)</dc:creator>
  <cp:keywords/>
  <dc:description/>
  <cp:lastModifiedBy>Teigan Olivia Wray (1801067)</cp:lastModifiedBy>
  <cp:revision>40</cp:revision>
  <dcterms:created xsi:type="dcterms:W3CDTF">2021-03-25T10:50:00Z</dcterms:created>
  <dcterms:modified xsi:type="dcterms:W3CDTF">2021-05-04T14:07:00Z</dcterms:modified>
</cp:coreProperties>
</file>