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C5E115" w14:textId="14B3803C" w:rsidR="002444C3" w:rsidRPr="00804FBB" w:rsidRDefault="008B2356">
      <w:pPr>
        <w:rPr>
          <w:sz w:val="40"/>
        </w:rPr>
      </w:pPr>
      <w:r>
        <w:rPr>
          <w:sz w:val="40"/>
        </w:rPr>
        <w:t>Emissions and diagnosis</w:t>
      </w:r>
    </w:p>
    <w:p w14:paraId="6558D8B7" w14:textId="77777777" w:rsidR="006967F9" w:rsidRDefault="006967F9"/>
    <w:p w14:paraId="1C7EC883" w14:textId="77777777" w:rsidR="00241203" w:rsidRDefault="00241203" w:rsidP="00241203">
      <w:pPr>
        <w:pStyle w:val="ListParagraph"/>
        <w:rPr>
          <w:rFonts w:ascii="Arial" w:hAnsi="Arial" w:cs="Arial"/>
          <w:noProof/>
          <w:lang w:eastAsia="en-GB"/>
        </w:rPr>
      </w:pPr>
      <w:r>
        <w:rPr>
          <w:rFonts w:ascii="Arial" w:hAnsi="Arial" w:cs="Arial"/>
          <w:noProof/>
          <w:lang w:eastAsia="en-GB"/>
        </w:rPr>
        <w:t>University of Wales Trinity Saint David</w:t>
      </w:r>
    </w:p>
    <w:p w14:paraId="46DF0FDF" w14:textId="77777777" w:rsidR="00241203" w:rsidRDefault="00241203" w:rsidP="00241203">
      <w:pPr>
        <w:pStyle w:val="ListParagraph"/>
        <w:rPr>
          <w:rFonts w:ascii="Arial" w:hAnsi="Arial" w:cs="Arial"/>
          <w:noProof/>
          <w:lang w:eastAsia="en-GB"/>
        </w:rPr>
      </w:pPr>
      <w:r>
        <w:rPr>
          <w:rFonts w:ascii="Arial" w:hAnsi="Arial" w:cs="Arial"/>
          <w:noProof/>
          <w:lang w:eastAsia="en-GB"/>
        </w:rPr>
        <w:t>School of Engineering</w:t>
      </w:r>
    </w:p>
    <w:p w14:paraId="7670C662" w14:textId="77777777" w:rsidR="00241203" w:rsidRDefault="00F24FEA" w:rsidP="00241203">
      <w:pPr>
        <w:pStyle w:val="ListParagraph"/>
        <w:rPr>
          <w:rFonts w:ascii="Arial" w:hAnsi="Arial" w:cs="Arial"/>
          <w:noProof/>
          <w:lang w:eastAsia="en-GB"/>
        </w:rPr>
      </w:pPr>
      <w:r>
        <w:rPr>
          <w:rFonts w:ascii="Arial" w:hAnsi="Arial" w:cs="Arial"/>
          <w:noProof/>
          <w:lang w:eastAsia="en-GB"/>
        </w:rPr>
        <w:t>Motorsport engineering</w:t>
      </w:r>
    </w:p>
    <w:p w14:paraId="5F779EC7" w14:textId="77777777" w:rsidR="00241203" w:rsidRDefault="00F24FEA" w:rsidP="00241203">
      <w:pPr>
        <w:pStyle w:val="ListParagraph"/>
        <w:rPr>
          <w:rFonts w:ascii="Arial" w:hAnsi="Arial" w:cs="Arial"/>
          <w:noProof/>
          <w:lang w:eastAsia="en-GB"/>
        </w:rPr>
      </w:pPr>
      <w:r>
        <w:rPr>
          <w:rFonts w:ascii="Arial" w:hAnsi="Arial" w:cs="Arial"/>
          <w:noProof/>
          <w:lang w:eastAsia="en-GB"/>
        </w:rPr>
        <w:t>Oliver godon</w:t>
      </w:r>
    </w:p>
    <w:p w14:paraId="0B1317D5" w14:textId="77777777" w:rsidR="00241203" w:rsidRDefault="00F24FEA" w:rsidP="00241203">
      <w:pPr>
        <w:pStyle w:val="ListParagraph"/>
        <w:rPr>
          <w:rFonts w:ascii="Arial" w:hAnsi="Arial" w:cs="Arial"/>
          <w:noProof/>
          <w:lang w:eastAsia="en-GB"/>
        </w:rPr>
      </w:pPr>
      <w:r>
        <w:rPr>
          <w:rFonts w:ascii="Arial" w:hAnsi="Arial" w:cs="Arial"/>
          <w:noProof/>
          <w:lang w:eastAsia="en-GB"/>
        </w:rPr>
        <w:t>P150782</w:t>
      </w:r>
    </w:p>
    <w:p w14:paraId="7685EA31" w14:textId="0430FF8C" w:rsidR="00241203" w:rsidRDefault="008B2356" w:rsidP="00241203">
      <w:pPr>
        <w:pStyle w:val="ListParagraph"/>
        <w:rPr>
          <w:rFonts w:ascii="Arial" w:hAnsi="Arial" w:cs="Arial"/>
          <w:noProof/>
          <w:lang w:eastAsia="en-GB"/>
        </w:rPr>
      </w:pPr>
      <w:r>
        <w:rPr>
          <w:rFonts w:ascii="Arial" w:hAnsi="Arial" w:cs="Arial"/>
          <w:noProof/>
          <w:lang w:eastAsia="en-GB"/>
        </w:rPr>
        <w:t>18/4</w:t>
      </w:r>
      <w:r w:rsidR="00F24FEA">
        <w:rPr>
          <w:rFonts w:ascii="Arial" w:hAnsi="Arial" w:cs="Arial"/>
          <w:noProof/>
          <w:lang w:eastAsia="en-GB"/>
        </w:rPr>
        <w:t>/1</w:t>
      </w:r>
      <w:r w:rsidR="0093090D">
        <w:rPr>
          <w:rFonts w:ascii="Arial" w:hAnsi="Arial" w:cs="Arial"/>
          <w:noProof/>
          <w:lang w:eastAsia="en-GB"/>
        </w:rPr>
        <w:t>9</w:t>
      </w:r>
    </w:p>
    <w:p w14:paraId="0A765343" w14:textId="4CE7E13D" w:rsidR="00241203" w:rsidRDefault="0093090D" w:rsidP="00241203">
      <w:pPr>
        <w:pStyle w:val="ListParagraph"/>
        <w:rPr>
          <w:rFonts w:ascii="Arial" w:hAnsi="Arial" w:cs="Arial"/>
          <w:noProof/>
          <w:lang w:eastAsia="en-GB"/>
        </w:rPr>
      </w:pPr>
      <w:r>
        <w:rPr>
          <w:rFonts w:ascii="Arial" w:hAnsi="Arial" w:cs="Arial"/>
          <w:noProof/>
          <w:lang w:eastAsia="en-GB"/>
        </w:rPr>
        <w:t>Emission control diagnosis</w:t>
      </w:r>
    </w:p>
    <w:p w14:paraId="7864F5BF" w14:textId="34F7642F" w:rsidR="00241203" w:rsidRPr="005C7FB4" w:rsidRDefault="002730D4" w:rsidP="00241203">
      <w:pPr>
        <w:pStyle w:val="ListParagraph"/>
        <w:rPr>
          <w:rFonts w:ascii="Arial" w:hAnsi="Arial" w:cs="Arial"/>
          <w:i/>
          <w:noProof/>
          <w:lang w:eastAsia="en-GB"/>
        </w:rPr>
      </w:pPr>
      <w:r>
        <w:rPr>
          <w:rFonts w:ascii="Arial" w:hAnsi="Arial" w:cs="Arial"/>
          <w:i/>
          <w:noProof/>
          <w:lang w:eastAsia="en-GB"/>
        </w:rPr>
        <w:t xml:space="preserve">Andrew Gibson </w:t>
      </w:r>
    </w:p>
    <w:p w14:paraId="54349A5E" w14:textId="77777777" w:rsidR="006967F9" w:rsidRDefault="006967F9"/>
    <w:p w14:paraId="0112FD44" w14:textId="77777777" w:rsidR="006967F9" w:rsidRDefault="006967F9"/>
    <w:p w14:paraId="508AC982" w14:textId="77777777" w:rsidR="006967F9" w:rsidRDefault="006967F9"/>
    <w:p w14:paraId="776155B8" w14:textId="77777777" w:rsidR="006967F9" w:rsidRDefault="006967F9"/>
    <w:p w14:paraId="6C2262CF" w14:textId="77777777" w:rsidR="006967F9" w:rsidRDefault="006967F9"/>
    <w:p w14:paraId="7E359FD9" w14:textId="77777777" w:rsidR="006967F9" w:rsidRDefault="006967F9"/>
    <w:p w14:paraId="6A424363" w14:textId="77777777" w:rsidR="006967F9" w:rsidRDefault="006967F9"/>
    <w:p w14:paraId="0B201B0A" w14:textId="77777777" w:rsidR="006967F9" w:rsidRDefault="006967F9"/>
    <w:p w14:paraId="69B9FB96" w14:textId="77777777" w:rsidR="006967F9" w:rsidRDefault="006967F9"/>
    <w:p w14:paraId="1EF5A919" w14:textId="77777777" w:rsidR="006967F9" w:rsidRDefault="006967F9"/>
    <w:p w14:paraId="5164E45F" w14:textId="77777777" w:rsidR="006967F9" w:rsidRDefault="006967F9"/>
    <w:p w14:paraId="2699E482" w14:textId="77777777" w:rsidR="006967F9" w:rsidRDefault="006967F9"/>
    <w:p w14:paraId="78E01A74" w14:textId="77777777" w:rsidR="006967F9" w:rsidRDefault="006967F9"/>
    <w:p w14:paraId="4863BC11" w14:textId="77777777" w:rsidR="006967F9" w:rsidRDefault="006967F9"/>
    <w:p w14:paraId="3532AF9E" w14:textId="77777777" w:rsidR="006967F9" w:rsidRDefault="006967F9"/>
    <w:p w14:paraId="74881943" w14:textId="77777777" w:rsidR="006967F9" w:rsidRDefault="006967F9"/>
    <w:sdt>
      <w:sdtPr>
        <w:rPr>
          <w:rFonts w:ascii="Arial" w:eastAsiaTheme="minorHAnsi" w:hAnsi="Arial" w:cstheme="minorBidi"/>
          <w:color w:val="auto"/>
          <w:sz w:val="22"/>
          <w:szCs w:val="22"/>
          <w:lang w:val="en-GB"/>
        </w:rPr>
        <w:id w:val="3328316"/>
        <w:docPartObj>
          <w:docPartGallery w:val="Table of Contents"/>
          <w:docPartUnique/>
        </w:docPartObj>
      </w:sdtPr>
      <w:sdtEndPr>
        <w:rPr>
          <w:b/>
          <w:bCs/>
          <w:noProof/>
        </w:rPr>
      </w:sdtEndPr>
      <w:sdtContent>
        <w:p w14:paraId="243E0984" w14:textId="77777777" w:rsidR="00241203" w:rsidRDefault="00241203">
          <w:pPr>
            <w:pStyle w:val="TOCHeading"/>
          </w:pPr>
          <w:r>
            <w:t>Table of Contents</w:t>
          </w:r>
        </w:p>
        <w:p w14:paraId="467E4D9F" w14:textId="530E6B4F" w:rsidR="00BF61C4" w:rsidRDefault="00241203">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749134" w:history="1">
            <w:r w:rsidR="00BF61C4" w:rsidRPr="00F01E38">
              <w:rPr>
                <w:rStyle w:val="Hyperlink"/>
                <w:noProof/>
              </w:rPr>
              <w:t>1</w:t>
            </w:r>
            <w:r w:rsidR="00BF61C4">
              <w:rPr>
                <w:rFonts w:asciiTheme="minorHAnsi" w:eastAsiaTheme="minorEastAsia" w:hAnsiTheme="minorHAnsi"/>
                <w:noProof/>
                <w:lang w:eastAsia="en-GB"/>
              </w:rPr>
              <w:tab/>
            </w:r>
            <w:r w:rsidR="00BF61C4" w:rsidRPr="00F01E38">
              <w:rPr>
                <w:rStyle w:val="Hyperlink"/>
                <w:noProof/>
              </w:rPr>
              <w:t>Introduction</w:t>
            </w:r>
            <w:r w:rsidR="00BF61C4">
              <w:rPr>
                <w:noProof/>
                <w:webHidden/>
              </w:rPr>
              <w:tab/>
            </w:r>
            <w:r w:rsidR="00BF61C4">
              <w:rPr>
                <w:noProof/>
                <w:webHidden/>
              </w:rPr>
              <w:fldChar w:fldCharType="begin"/>
            </w:r>
            <w:r w:rsidR="00BF61C4">
              <w:rPr>
                <w:noProof/>
                <w:webHidden/>
              </w:rPr>
              <w:instrText xml:space="preserve"> PAGEREF _Toc3749134 \h </w:instrText>
            </w:r>
            <w:r w:rsidR="00BF61C4">
              <w:rPr>
                <w:noProof/>
                <w:webHidden/>
              </w:rPr>
            </w:r>
            <w:r w:rsidR="00BF61C4">
              <w:rPr>
                <w:noProof/>
                <w:webHidden/>
              </w:rPr>
              <w:fldChar w:fldCharType="separate"/>
            </w:r>
            <w:r w:rsidR="00BF61C4">
              <w:rPr>
                <w:noProof/>
                <w:webHidden/>
              </w:rPr>
              <w:t>3</w:t>
            </w:r>
            <w:r w:rsidR="00BF61C4">
              <w:rPr>
                <w:noProof/>
                <w:webHidden/>
              </w:rPr>
              <w:fldChar w:fldCharType="end"/>
            </w:r>
          </w:hyperlink>
        </w:p>
        <w:p w14:paraId="7674B210" w14:textId="5030D448" w:rsidR="00BF61C4" w:rsidRDefault="005C65CB">
          <w:pPr>
            <w:pStyle w:val="TOC1"/>
            <w:tabs>
              <w:tab w:val="left" w:pos="440"/>
              <w:tab w:val="right" w:leader="dot" w:pos="9016"/>
            </w:tabs>
            <w:rPr>
              <w:rFonts w:asciiTheme="minorHAnsi" w:eastAsiaTheme="minorEastAsia" w:hAnsiTheme="minorHAnsi"/>
              <w:noProof/>
              <w:lang w:eastAsia="en-GB"/>
            </w:rPr>
          </w:pPr>
          <w:hyperlink w:anchor="_Toc3749135" w:history="1">
            <w:r w:rsidR="00BF61C4" w:rsidRPr="00F01E38">
              <w:rPr>
                <w:rStyle w:val="Hyperlink"/>
                <w:noProof/>
              </w:rPr>
              <w:t>2</w:t>
            </w:r>
            <w:r w:rsidR="00BF61C4">
              <w:rPr>
                <w:rFonts w:asciiTheme="minorHAnsi" w:eastAsiaTheme="minorEastAsia" w:hAnsiTheme="minorHAnsi"/>
                <w:noProof/>
                <w:lang w:eastAsia="en-GB"/>
              </w:rPr>
              <w:tab/>
            </w:r>
            <w:r w:rsidR="00BF61C4" w:rsidRPr="00F01E38">
              <w:rPr>
                <w:rStyle w:val="Hyperlink"/>
                <w:noProof/>
              </w:rPr>
              <w:t>Workshop schematics</w:t>
            </w:r>
            <w:r w:rsidR="00BF61C4">
              <w:rPr>
                <w:noProof/>
                <w:webHidden/>
              </w:rPr>
              <w:tab/>
            </w:r>
            <w:r w:rsidR="00BF61C4">
              <w:rPr>
                <w:noProof/>
                <w:webHidden/>
              </w:rPr>
              <w:fldChar w:fldCharType="begin"/>
            </w:r>
            <w:r w:rsidR="00BF61C4">
              <w:rPr>
                <w:noProof/>
                <w:webHidden/>
              </w:rPr>
              <w:instrText xml:space="preserve"> PAGEREF _Toc3749135 \h </w:instrText>
            </w:r>
            <w:r w:rsidR="00BF61C4">
              <w:rPr>
                <w:noProof/>
                <w:webHidden/>
              </w:rPr>
            </w:r>
            <w:r w:rsidR="00BF61C4">
              <w:rPr>
                <w:noProof/>
                <w:webHidden/>
              </w:rPr>
              <w:fldChar w:fldCharType="separate"/>
            </w:r>
            <w:r w:rsidR="00BF61C4">
              <w:rPr>
                <w:noProof/>
                <w:webHidden/>
              </w:rPr>
              <w:t>4</w:t>
            </w:r>
            <w:r w:rsidR="00BF61C4">
              <w:rPr>
                <w:noProof/>
                <w:webHidden/>
              </w:rPr>
              <w:fldChar w:fldCharType="end"/>
            </w:r>
          </w:hyperlink>
        </w:p>
        <w:p w14:paraId="75DFFFD4" w14:textId="278488E4" w:rsidR="00BF61C4" w:rsidRDefault="005C65CB">
          <w:pPr>
            <w:pStyle w:val="TOC1"/>
            <w:tabs>
              <w:tab w:val="left" w:pos="440"/>
              <w:tab w:val="right" w:leader="dot" w:pos="9016"/>
            </w:tabs>
            <w:rPr>
              <w:rFonts w:asciiTheme="minorHAnsi" w:eastAsiaTheme="minorEastAsia" w:hAnsiTheme="minorHAnsi"/>
              <w:noProof/>
              <w:lang w:eastAsia="en-GB"/>
            </w:rPr>
          </w:pPr>
          <w:hyperlink w:anchor="_Toc3749136" w:history="1">
            <w:r w:rsidR="00BF61C4" w:rsidRPr="00F01E38">
              <w:rPr>
                <w:rStyle w:val="Hyperlink"/>
                <w:noProof/>
              </w:rPr>
              <w:t>3</w:t>
            </w:r>
            <w:r w:rsidR="00BF61C4">
              <w:rPr>
                <w:rFonts w:asciiTheme="minorHAnsi" w:eastAsiaTheme="minorEastAsia" w:hAnsiTheme="minorHAnsi"/>
                <w:noProof/>
                <w:lang w:eastAsia="en-GB"/>
              </w:rPr>
              <w:tab/>
            </w:r>
            <w:r w:rsidR="00BF61C4" w:rsidRPr="00F01E38">
              <w:rPr>
                <w:rStyle w:val="Hyperlink"/>
                <w:noProof/>
              </w:rPr>
              <w:t>Background research primary and secondary</w:t>
            </w:r>
            <w:r w:rsidR="00BF61C4">
              <w:rPr>
                <w:noProof/>
                <w:webHidden/>
              </w:rPr>
              <w:tab/>
            </w:r>
            <w:r w:rsidR="00BF61C4">
              <w:rPr>
                <w:noProof/>
                <w:webHidden/>
              </w:rPr>
              <w:fldChar w:fldCharType="begin"/>
            </w:r>
            <w:r w:rsidR="00BF61C4">
              <w:rPr>
                <w:noProof/>
                <w:webHidden/>
              </w:rPr>
              <w:instrText xml:space="preserve"> PAGEREF _Toc3749136 \h </w:instrText>
            </w:r>
            <w:r w:rsidR="00BF61C4">
              <w:rPr>
                <w:noProof/>
                <w:webHidden/>
              </w:rPr>
            </w:r>
            <w:r w:rsidR="00BF61C4">
              <w:rPr>
                <w:noProof/>
                <w:webHidden/>
              </w:rPr>
              <w:fldChar w:fldCharType="separate"/>
            </w:r>
            <w:r w:rsidR="00BF61C4">
              <w:rPr>
                <w:noProof/>
                <w:webHidden/>
              </w:rPr>
              <w:t>5</w:t>
            </w:r>
            <w:r w:rsidR="00BF61C4">
              <w:rPr>
                <w:noProof/>
                <w:webHidden/>
              </w:rPr>
              <w:fldChar w:fldCharType="end"/>
            </w:r>
          </w:hyperlink>
        </w:p>
        <w:p w14:paraId="2D665723" w14:textId="4BE53DD4" w:rsidR="00BF61C4" w:rsidRDefault="005C65CB">
          <w:pPr>
            <w:pStyle w:val="TOC1"/>
            <w:tabs>
              <w:tab w:val="left" w:pos="440"/>
              <w:tab w:val="right" w:leader="dot" w:pos="9016"/>
            </w:tabs>
            <w:rPr>
              <w:rFonts w:asciiTheme="minorHAnsi" w:eastAsiaTheme="minorEastAsia" w:hAnsiTheme="minorHAnsi"/>
              <w:noProof/>
              <w:lang w:eastAsia="en-GB"/>
            </w:rPr>
          </w:pPr>
          <w:hyperlink w:anchor="_Toc3749137" w:history="1">
            <w:r w:rsidR="00BF61C4" w:rsidRPr="00F01E38">
              <w:rPr>
                <w:rStyle w:val="Hyperlink"/>
                <w:noProof/>
              </w:rPr>
              <w:t>4</w:t>
            </w:r>
            <w:r w:rsidR="00BF61C4">
              <w:rPr>
                <w:rFonts w:asciiTheme="minorHAnsi" w:eastAsiaTheme="minorEastAsia" w:hAnsiTheme="minorHAnsi"/>
                <w:noProof/>
                <w:lang w:eastAsia="en-GB"/>
              </w:rPr>
              <w:tab/>
            </w:r>
            <w:r w:rsidR="00BF61C4" w:rsidRPr="00F01E38">
              <w:rPr>
                <w:rStyle w:val="Hyperlink"/>
                <w:noProof/>
              </w:rPr>
              <w:t>Different systems</w:t>
            </w:r>
            <w:r w:rsidR="00BF61C4">
              <w:rPr>
                <w:noProof/>
                <w:webHidden/>
              </w:rPr>
              <w:tab/>
            </w:r>
            <w:r w:rsidR="00BF61C4">
              <w:rPr>
                <w:noProof/>
                <w:webHidden/>
              </w:rPr>
              <w:fldChar w:fldCharType="begin"/>
            </w:r>
            <w:r w:rsidR="00BF61C4">
              <w:rPr>
                <w:noProof/>
                <w:webHidden/>
              </w:rPr>
              <w:instrText xml:space="preserve"> PAGEREF _Toc3749137 \h </w:instrText>
            </w:r>
            <w:r w:rsidR="00BF61C4">
              <w:rPr>
                <w:noProof/>
                <w:webHidden/>
              </w:rPr>
            </w:r>
            <w:r w:rsidR="00BF61C4">
              <w:rPr>
                <w:noProof/>
                <w:webHidden/>
              </w:rPr>
              <w:fldChar w:fldCharType="separate"/>
            </w:r>
            <w:r w:rsidR="00BF61C4">
              <w:rPr>
                <w:noProof/>
                <w:webHidden/>
              </w:rPr>
              <w:t>6</w:t>
            </w:r>
            <w:r w:rsidR="00BF61C4">
              <w:rPr>
                <w:noProof/>
                <w:webHidden/>
              </w:rPr>
              <w:fldChar w:fldCharType="end"/>
            </w:r>
          </w:hyperlink>
        </w:p>
        <w:p w14:paraId="4A299B94" w14:textId="73A319CB" w:rsidR="00BF61C4" w:rsidRDefault="005C65CB">
          <w:pPr>
            <w:pStyle w:val="TOC1"/>
            <w:tabs>
              <w:tab w:val="left" w:pos="440"/>
              <w:tab w:val="right" w:leader="dot" w:pos="9016"/>
            </w:tabs>
            <w:rPr>
              <w:rFonts w:asciiTheme="minorHAnsi" w:eastAsiaTheme="minorEastAsia" w:hAnsiTheme="minorHAnsi"/>
              <w:noProof/>
              <w:lang w:eastAsia="en-GB"/>
            </w:rPr>
          </w:pPr>
          <w:hyperlink w:anchor="_Toc3749138" w:history="1">
            <w:r w:rsidR="00BF61C4" w:rsidRPr="00F01E38">
              <w:rPr>
                <w:rStyle w:val="Hyperlink"/>
                <w:noProof/>
              </w:rPr>
              <w:t>5</w:t>
            </w:r>
            <w:r w:rsidR="00BF61C4">
              <w:rPr>
                <w:rFonts w:asciiTheme="minorHAnsi" w:eastAsiaTheme="minorEastAsia" w:hAnsiTheme="minorHAnsi"/>
                <w:noProof/>
                <w:lang w:eastAsia="en-GB"/>
              </w:rPr>
              <w:tab/>
            </w:r>
            <w:r w:rsidR="00BF61C4" w:rsidRPr="00F01E38">
              <w:rPr>
                <w:rStyle w:val="Hyperlink"/>
                <w:noProof/>
              </w:rPr>
              <w:t>Conclusion</w:t>
            </w:r>
            <w:r w:rsidR="00BF61C4">
              <w:rPr>
                <w:noProof/>
                <w:webHidden/>
              </w:rPr>
              <w:tab/>
            </w:r>
            <w:r w:rsidR="00BF61C4">
              <w:rPr>
                <w:noProof/>
                <w:webHidden/>
              </w:rPr>
              <w:fldChar w:fldCharType="begin"/>
            </w:r>
            <w:r w:rsidR="00BF61C4">
              <w:rPr>
                <w:noProof/>
                <w:webHidden/>
              </w:rPr>
              <w:instrText xml:space="preserve"> PAGEREF _Toc3749138 \h </w:instrText>
            </w:r>
            <w:r w:rsidR="00BF61C4">
              <w:rPr>
                <w:noProof/>
                <w:webHidden/>
              </w:rPr>
            </w:r>
            <w:r w:rsidR="00BF61C4">
              <w:rPr>
                <w:noProof/>
                <w:webHidden/>
              </w:rPr>
              <w:fldChar w:fldCharType="separate"/>
            </w:r>
            <w:r w:rsidR="00BF61C4">
              <w:rPr>
                <w:noProof/>
                <w:webHidden/>
              </w:rPr>
              <w:t>7</w:t>
            </w:r>
            <w:r w:rsidR="00BF61C4">
              <w:rPr>
                <w:noProof/>
                <w:webHidden/>
              </w:rPr>
              <w:fldChar w:fldCharType="end"/>
            </w:r>
          </w:hyperlink>
        </w:p>
        <w:p w14:paraId="394249A5" w14:textId="4773BAFD" w:rsidR="00BF61C4" w:rsidRDefault="005C65CB">
          <w:pPr>
            <w:pStyle w:val="TOC1"/>
            <w:tabs>
              <w:tab w:val="left" w:pos="440"/>
              <w:tab w:val="right" w:leader="dot" w:pos="9016"/>
            </w:tabs>
            <w:rPr>
              <w:rFonts w:asciiTheme="minorHAnsi" w:eastAsiaTheme="minorEastAsia" w:hAnsiTheme="minorHAnsi"/>
              <w:noProof/>
              <w:lang w:eastAsia="en-GB"/>
            </w:rPr>
          </w:pPr>
          <w:hyperlink w:anchor="_Toc3749139" w:history="1">
            <w:r w:rsidR="00BF61C4" w:rsidRPr="00F01E38">
              <w:rPr>
                <w:rStyle w:val="Hyperlink"/>
                <w:noProof/>
              </w:rPr>
              <w:t>6</w:t>
            </w:r>
            <w:r w:rsidR="00BF61C4">
              <w:rPr>
                <w:rFonts w:asciiTheme="minorHAnsi" w:eastAsiaTheme="minorEastAsia" w:hAnsiTheme="minorHAnsi"/>
                <w:noProof/>
                <w:lang w:eastAsia="en-GB"/>
              </w:rPr>
              <w:tab/>
            </w:r>
            <w:r w:rsidR="00BF61C4" w:rsidRPr="00F01E38">
              <w:rPr>
                <w:rStyle w:val="Hyperlink"/>
                <w:noProof/>
              </w:rPr>
              <w:t>References</w:t>
            </w:r>
            <w:r w:rsidR="00BF61C4">
              <w:rPr>
                <w:noProof/>
                <w:webHidden/>
              </w:rPr>
              <w:tab/>
            </w:r>
            <w:r w:rsidR="00BF61C4">
              <w:rPr>
                <w:noProof/>
                <w:webHidden/>
              </w:rPr>
              <w:fldChar w:fldCharType="begin"/>
            </w:r>
            <w:r w:rsidR="00BF61C4">
              <w:rPr>
                <w:noProof/>
                <w:webHidden/>
              </w:rPr>
              <w:instrText xml:space="preserve"> PAGEREF _Toc3749139 \h </w:instrText>
            </w:r>
            <w:r w:rsidR="00BF61C4">
              <w:rPr>
                <w:noProof/>
                <w:webHidden/>
              </w:rPr>
            </w:r>
            <w:r w:rsidR="00BF61C4">
              <w:rPr>
                <w:noProof/>
                <w:webHidden/>
              </w:rPr>
              <w:fldChar w:fldCharType="separate"/>
            </w:r>
            <w:r w:rsidR="00BF61C4">
              <w:rPr>
                <w:noProof/>
                <w:webHidden/>
              </w:rPr>
              <w:t>8</w:t>
            </w:r>
            <w:r w:rsidR="00BF61C4">
              <w:rPr>
                <w:noProof/>
                <w:webHidden/>
              </w:rPr>
              <w:fldChar w:fldCharType="end"/>
            </w:r>
          </w:hyperlink>
        </w:p>
        <w:p w14:paraId="4838792B" w14:textId="1C3C0AFD" w:rsidR="00241203" w:rsidRDefault="00241203">
          <w:r>
            <w:rPr>
              <w:b/>
              <w:bCs/>
              <w:noProof/>
            </w:rPr>
            <w:fldChar w:fldCharType="end"/>
          </w:r>
        </w:p>
      </w:sdtContent>
    </w:sdt>
    <w:p w14:paraId="398D5212" w14:textId="77777777" w:rsidR="006967F9" w:rsidRPr="00804FBB" w:rsidRDefault="00241203" w:rsidP="00804FBB">
      <w:pPr>
        <w:spacing w:line="259" w:lineRule="auto"/>
        <w:rPr>
          <w:rFonts w:eastAsiaTheme="majorEastAsia" w:cstheme="majorBidi"/>
          <w:color w:val="2E74B5" w:themeColor="accent1" w:themeShade="BF"/>
          <w:sz w:val="32"/>
          <w:szCs w:val="32"/>
        </w:rPr>
      </w:pPr>
      <w:r>
        <w:br w:type="page"/>
      </w:r>
    </w:p>
    <w:p w14:paraId="7D924225" w14:textId="77777777" w:rsidR="006967F9" w:rsidRDefault="006967F9" w:rsidP="006967F9">
      <w:pPr>
        <w:pStyle w:val="Heading1"/>
      </w:pPr>
      <w:bookmarkStart w:id="0" w:name="_Toc3749134"/>
      <w:r>
        <w:lastRenderedPageBreak/>
        <w:t>Introduction</w:t>
      </w:r>
      <w:bookmarkEnd w:id="0"/>
    </w:p>
    <w:p w14:paraId="1C8D9522" w14:textId="6CFFEFE5" w:rsidR="006967F9" w:rsidRDefault="00B504DB">
      <w:r>
        <w:t xml:space="preserve">With this assignment will be going over the topics of </w:t>
      </w:r>
      <w:r w:rsidR="00226B12">
        <w:t>catalytic converter/ temperature, EVAP, EGR, S</w:t>
      </w:r>
      <w:r w:rsidR="00C728A2">
        <w:t>AIR, PCV valves and systems and Air/fuel ratio and euro 6 standards</w:t>
      </w:r>
      <w:r w:rsidR="00226B12">
        <w:t xml:space="preserve">. </w:t>
      </w:r>
      <w:r w:rsidR="00E5786C">
        <w:t>Need to discuss what each one is and how they work and what the effects they have on the emissions of the vehicle</w:t>
      </w:r>
      <w:r w:rsidR="00131634">
        <w:t xml:space="preserve"> and the different type </w:t>
      </w:r>
      <w:r w:rsidR="003A2547">
        <w:t xml:space="preserve">emissions vehicles throw into the atmosphere, for example NOx and others </w:t>
      </w:r>
      <w:r w:rsidR="00732618">
        <w:t xml:space="preserve">to see what these do to the environment and what can be done to reduce these harmful gases from being produce. Shall also be looking at euro 6 and what changes could be </w:t>
      </w:r>
      <w:r w:rsidR="00307FF1">
        <w:t xml:space="preserve">to the catalytic converter </w:t>
      </w:r>
      <w:r w:rsidR="00732618">
        <w:t>for the better.</w:t>
      </w:r>
    </w:p>
    <w:p w14:paraId="7E9F0D6B" w14:textId="77777777" w:rsidR="006967F9" w:rsidRDefault="006967F9"/>
    <w:p w14:paraId="36D2BA6E" w14:textId="77777777" w:rsidR="006967F9" w:rsidRDefault="006967F9"/>
    <w:p w14:paraId="4D46F1D7" w14:textId="77777777" w:rsidR="006967F9" w:rsidRDefault="006967F9"/>
    <w:p w14:paraId="35B8A3D1" w14:textId="77777777" w:rsidR="006967F9" w:rsidRDefault="006967F9"/>
    <w:p w14:paraId="0771532F" w14:textId="77777777" w:rsidR="006967F9" w:rsidRDefault="006967F9"/>
    <w:p w14:paraId="2190E5C7" w14:textId="77777777" w:rsidR="006967F9" w:rsidRDefault="006967F9"/>
    <w:p w14:paraId="4ECBC382" w14:textId="77777777" w:rsidR="009A7C71" w:rsidRDefault="009A7C71"/>
    <w:p w14:paraId="7A181F40" w14:textId="77777777" w:rsidR="009A7C71" w:rsidRDefault="009A7C71"/>
    <w:p w14:paraId="0A73CFF7" w14:textId="77777777" w:rsidR="009A7C71" w:rsidRDefault="009A7C71"/>
    <w:p w14:paraId="17FDF7FF" w14:textId="77777777" w:rsidR="009A7C71" w:rsidRDefault="009A7C71"/>
    <w:p w14:paraId="051FAD22" w14:textId="77777777" w:rsidR="006967F9" w:rsidRDefault="006967F9"/>
    <w:p w14:paraId="2B41AD5F" w14:textId="77777777" w:rsidR="006967F9" w:rsidRDefault="006967F9"/>
    <w:p w14:paraId="11A4DBF3" w14:textId="77777777" w:rsidR="006967F9" w:rsidRDefault="006967F9"/>
    <w:p w14:paraId="7C96A2DC" w14:textId="77777777" w:rsidR="006967F9" w:rsidRDefault="006967F9"/>
    <w:p w14:paraId="39F2CADB" w14:textId="1E56F4D9" w:rsidR="006967F9" w:rsidRDefault="006967F9"/>
    <w:p w14:paraId="08FBE275" w14:textId="77777777" w:rsidR="00B24DE0" w:rsidRDefault="00B24DE0"/>
    <w:p w14:paraId="325D13FE" w14:textId="77777777" w:rsidR="006967F9" w:rsidRDefault="006967F9"/>
    <w:p w14:paraId="37D34447" w14:textId="77777777" w:rsidR="006967F9" w:rsidRDefault="006967F9"/>
    <w:p w14:paraId="73F0E0ED" w14:textId="4D0F0A2E" w:rsidR="00B24DE0" w:rsidRDefault="009213B9" w:rsidP="006967F9">
      <w:pPr>
        <w:pStyle w:val="Heading1"/>
      </w:pPr>
      <w:bookmarkStart w:id="1" w:name="_Toc3749135"/>
      <w:r>
        <w:lastRenderedPageBreak/>
        <w:t>W</w:t>
      </w:r>
      <w:r w:rsidR="0051189C">
        <w:t>orkshop</w:t>
      </w:r>
      <w:r>
        <w:t xml:space="preserve"> schematics</w:t>
      </w:r>
      <w:bookmarkEnd w:id="1"/>
    </w:p>
    <w:p w14:paraId="43388CE1" w14:textId="2B717837" w:rsidR="00B24DE0" w:rsidRDefault="00252550" w:rsidP="00B24DE0">
      <w:r>
        <w:rPr>
          <w:noProof/>
        </w:rPr>
        <w:drawing>
          <wp:anchor distT="0" distB="0" distL="114300" distR="114300" simplePos="0" relativeHeight="251659264" behindDoc="0" locked="0" layoutInCell="1" allowOverlap="1" wp14:anchorId="1EBDEADB" wp14:editId="6E739833">
            <wp:simplePos x="0" y="0"/>
            <wp:positionH relativeFrom="column">
              <wp:posOffset>2486167</wp:posOffset>
            </wp:positionH>
            <wp:positionV relativeFrom="paragraph">
              <wp:posOffset>323356</wp:posOffset>
            </wp:positionV>
            <wp:extent cx="3601085" cy="243903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3932230_636216203495485_4274337013299150848_n.jpg"/>
                    <pic:cNvPicPr/>
                  </pic:nvPicPr>
                  <pic:blipFill rotWithShape="1">
                    <a:blip r:embed="rId8" cstate="print">
                      <a:extLst>
                        <a:ext uri="{28A0092B-C50C-407E-A947-70E740481C1C}">
                          <a14:useLocalDpi xmlns:a14="http://schemas.microsoft.com/office/drawing/2010/main" val="0"/>
                        </a:ext>
                      </a:extLst>
                    </a:blip>
                    <a:srcRect l="4728" t="9118" r="3932" b="8392"/>
                    <a:stretch/>
                  </pic:blipFill>
                  <pic:spPr bwMode="auto">
                    <a:xfrm>
                      <a:off x="0" y="0"/>
                      <a:ext cx="3601085" cy="24390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60C74">
        <w:t xml:space="preserve">as part of this assignments we went into the workshop to be shown and have a demonstration on how the different sensors worked and how to test each one is working, </w:t>
      </w:r>
      <w:r w:rsidR="00AE51F5">
        <w:t>starting of with testing pin 2</w:t>
      </w:r>
      <w:r w:rsidR="00002739">
        <w:t>1</w:t>
      </w:r>
      <w:r w:rsidR="0011306A">
        <w:t>,</w:t>
      </w:r>
      <w:r w:rsidR="00002739">
        <w:t xml:space="preserve"> and 24, using </w:t>
      </w:r>
      <w:proofErr w:type="gramStart"/>
      <w:r w:rsidR="00002739">
        <w:t>a</w:t>
      </w:r>
      <w:proofErr w:type="gramEnd"/>
      <w:r w:rsidR="00002739">
        <w:t xml:space="preserve"> oscilloscope. </w:t>
      </w:r>
      <w:r w:rsidR="0011306A">
        <w:t xml:space="preserve"> </w:t>
      </w:r>
    </w:p>
    <w:p w14:paraId="6EE71A55" w14:textId="5FFA2AA9" w:rsidR="00B24DE0" w:rsidRDefault="00B24DE0" w:rsidP="00B24DE0"/>
    <w:p w14:paraId="29552492" w14:textId="6897703C" w:rsidR="00B24DE0" w:rsidRDefault="00B24DE0" w:rsidP="00B24DE0"/>
    <w:p w14:paraId="7EFFAFCC" w14:textId="6648B7BF" w:rsidR="00B24DE0" w:rsidRDefault="00B24DE0" w:rsidP="00B24DE0"/>
    <w:p w14:paraId="77062FD7" w14:textId="3686E0B6" w:rsidR="00B24DE0" w:rsidRDefault="00B24DE0" w:rsidP="00B24DE0"/>
    <w:p w14:paraId="608C266A" w14:textId="58A53A2D" w:rsidR="00B24DE0" w:rsidRDefault="00B24DE0" w:rsidP="00B24DE0"/>
    <w:p w14:paraId="3CBD55D7" w14:textId="086DAB1C" w:rsidR="00B24DE0" w:rsidRDefault="00002739" w:rsidP="00B24DE0">
      <w:r>
        <w:rPr>
          <w:noProof/>
        </w:rPr>
        <w:drawing>
          <wp:anchor distT="0" distB="0" distL="114300" distR="114300" simplePos="0" relativeHeight="251660288" behindDoc="0" locked="0" layoutInCell="1" allowOverlap="1" wp14:anchorId="35A829F3" wp14:editId="44D61BBC">
            <wp:simplePos x="0" y="0"/>
            <wp:positionH relativeFrom="column">
              <wp:posOffset>2271113</wp:posOffset>
            </wp:positionH>
            <wp:positionV relativeFrom="paragraph">
              <wp:posOffset>4234</wp:posOffset>
            </wp:positionV>
            <wp:extent cx="3766185" cy="2856865"/>
            <wp:effectExtent l="0" t="0" r="5715"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54428410_2202238899837045_8960234448784195584_n.jpg"/>
                    <pic:cNvPicPr/>
                  </pic:nvPicPr>
                  <pic:blipFill rotWithShape="1">
                    <a:blip r:embed="rId9" cstate="print">
                      <a:extLst>
                        <a:ext uri="{28A0092B-C50C-407E-A947-70E740481C1C}">
                          <a14:useLocalDpi xmlns:a14="http://schemas.microsoft.com/office/drawing/2010/main" val="0"/>
                        </a:ext>
                      </a:extLst>
                    </a:blip>
                    <a:srcRect l="4728" t="4555" r="7994" b="7180"/>
                    <a:stretch/>
                  </pic:blipFill>
                  <pic:spPr bwMode="auto">
                    <a:xfrm>
                      <a:off x="0" y="0"/>
                      <a:ext cx="3766185" cy="28568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11C9B88" w14:textId="6AC341F2" w:rsidR="00B24DE0" w:rsidRDefault="00B24DE0" w:rsidP="00B24DE0"/>
    <w:p w14:paraId="52A58160" w14:textId="637B3358" w:rsidR="00B24DE0" w:rsidRDefault="00B24DE0" w:rsidP="00B24DE0"/>
    <w:p w14:paraId="2B38EAFB" w14:textId="13F5A26B" w:rsidR="00B24DE0" w:rsidRDefault="00B24DE0" w:rsidP="00B24DE0"/>
    <w:p w14:paraId="5164966C" w14:textId="13DC0D02" w:rsidR="00B24DE0" w:rsidRDefault="00B24DE0" w:rsidP="00B24DE0"/>
    <w:p w14:paraId="7BEBD047" w14:textId="3E6B2723" w:rsidR="00B24DE0" w:rsidRDefault="00B24DE0" w:rsidP="00B24DE0"/>
    <w:p w14:paraId="2FC940B5" w14:textId="56671B01" w:rsidR="00B24DE0" w:rsidRDefault="00B24DE0" w:rsidP="00B24DE0"/>
    <w:p w14:paraId="5AC65CA9" w14:textId="15A2C89A" w:rsidR="00B24DE0" w:rsidRDefault="00B24DE0" w:rsidP="00B24DE0"/>
    <w:p w14:paraId="54D86604" w14:textId="394F4B2D" w:rsidR="00B24DE0" w:rsidRDefault="00B24DE0" w:rsidP="00B24DE0"/>
    <w:p w14:paraId="5EE45FD9" w14:textId="1D49CD4B" w:rsidR="00B24DE0" w:rsidRDefault="00B24DE0" w:rsidP="00B24DE0"/>
    <w:p w14:paraId="33556933" w14:textId="373BCCC3" w:rsidR="00B24DE0" w:rsidRDefault="00B24DE0" w:rsidP="00B24DE0"/>
    <w:p w14:paraId="358A34BE" w14:textId="7CC1A1AD" w:rsidR="00B24DE0" w:rsidRDefault="00B24DE0" w:rsidP="00B24DE0"/>
    <w:p w14:paraId="4A5BC0F1" w14:textId="07AB20C8" w:rsidR="00B24DE0" w:rsidRDefault="00B24DE0" w:rsidP="00B24DE0"/>
    <w:p w14:paraId="4B154A09" w14:textId="7F790F83" w:rsidR="00B24DE0" w:rsidRDefault="00B24DE0" w:rsidP="00B24DE0"/>
    <w:p w14:paraId="6255165D" w14:textId="6FBBA961" w:rsidR="00B24DE0" w:rsidRDefault="00B24DE0" w:rsidP="00B24DE0"/>
    <w:p w14:paraId="0D5DD857" w14:textId="64413CDF" w:rsidR="00D60C74" w:rsidRDefault="00D60C74" w:rsidP="00B24DE0"/>
    <w:p w14:paraId="35C92ADA" w14:textId="0E422C18" w:rsidR="00D60C74" w:rsidRDefault="00252550" w:rsidP="00B24DE0">
      <w:r>
        <w:rPr>
          <w:noProof/>
        </w:rPr>
        <w:lastRenderedPageBreak/>
        <w:drawing>
          <wp:anchor distT="0" distB="0" distL="114300" distR="114300" simplePos="0" relativeHeight="251662336" behindDoc="0" locked="0" layoutInCell="1" allowOverlap="1" wp14:anchorId="025D9497" wp14:editId="520EFDD6">
            <wp:simplePos x="0" y="0"/>
            <wp:positionH relativeFrom="column">
              <wp:posOffset>2816366</wp:posOffset>
            </wp:positionH>
            <wp:positionV relativeFrom="paragraph">
              <wp:posOffset>424</wp:posOffset>
            </wp:positionV>
            <wp:extent cx="3360420" cy="230632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55538043_2110959669194049_5108473881849495552_n.jpg"/>
                    <pic:cNvPicPr/>
                  </pic:nvPicPr>
                  <pic:blipFill rotWithShape="1">
                    <a:blip r:embed="rId10" cstate="print">
                      <a:extLst>
                        <a:ext uri="{28A0092B-C50C-407E-A947-70E740481C1C}">
                          <a14:useLocalDpi xmlns:a14="http://schemas.microsoft.com/office/drawing/2010/main" val="0"/>
                        </a:ext>
                      </a:extLst>
                    </a:blip>
                    <a:srcRect l="5468" t="14533" r="9717" b="7864"/>
                    <a:stretch/>
                  </pic:blipFill>
                  <pic:spPr bwMode="auto">
                    <a:xfrm>
                      <a:off x="0" y="0"/>
                      <a:ext cx="3360420" cy="2306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665D2">
        <w:t>W</w:t>
      </w:r>
      <w:r w:rsidR="00002739">
        <w:t xml:space="preserve">ith the </w:t>
      </w:r>
      <w:r w:rsidR="00FC41A2">
        <w:t>EGR (</w:t>
      </w:r>
      <w:r w:rsidR="00FC41A2">
        <w:t>exhaust gas recirculation valve</w:t>
      </w:r>
      <w:r w:rsidR="00FC41A2">
        <w:t>)</w:t>
      </w:r>
      <w:r w:rsidR="00002739">
        <w:t xml:space="preserve"> testing, as the engine is turned on, there’s a surge in the signal </w:t>
      </w:r>
      <w:r w:rsidR="00FC41A2">
        <w:t xml:space="preserve">then a flatline and dips down again and then a repeat. </w:t>
      </w:r>
    </w:p>
    <w:p w14:paraId="40113540" w14:textId="3F56916D" w:rsidR="00D60C74" w:rsidRDefault="00D60C74" w:rsidP="00B24DE0"/>
    <w:p w14:paraId="3A5B987C" w14:textId="46674C56" w:rsidR="00D60C74" w:rsidRDefault="00D60C74" w:rsidP="00B24DE0"/>
    <w:p w14:paraId="6FCF540A" w14:textId="77777777" w:rsidR="001665D2" w:rsidRDefault="001665D2" w:rsidP="00B24DE0"/>
    <w:p w14:paraId="1A159D27" w14:textId="0F9E6D08" w:rsidR="001665D2" w:rsidRDefault="001665D2" w:rsidP="00B24DE0">
      <w:r>
        <w:rPr>
          <w:noProof/>
        </w:rPr>
        <w:drawing>
          <wp:anchor distT="0" distB="0" distL="114300" distR="114300" simplePos="0" relativeHeight="251661312" behindDoc="0" locked="0" layoutInCell="1" allowOverlap="1" wp14:anchorId="4584EAAD" wp14:editId="30D77CF1">
            <wp:simplePos x="0" y="0"/>
            <wp:positionH relativeFrom="column">
              <wp:posOffset>2943225</wp:posOffset>
            </wp:positionH>
            <wp:positionV relativeFrom="paragraph">
              <wp:posOffset>343535</wp:posOffset>
            </wp:positionV>
            <wp:extent cx="3121660" cy="2307590"/>
            <wp:effectExtent l="0" t="0" r="254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54523795_1482729955197827_9174674108514828288_n.jpg"/>
                    <pic:cNvPicPr/>
                  </pic:nvPicPr>
                  <pic:blipFill rotWithShape="1">
                    <a:blip r:embed="rId11" cstate="print">
                      <a:extLst>
                        <a:ext uri="{28A0092B-C50C-407E-A947-70E740481C1C}">
                          <a14:useLocalDpi xmlns:a14="http://schemas.microsoft.com/office/drawing/2010/main" val="0"/>
                        </a:ext>
                      </a:extLst>
                    </a:blip>
                    <a:srcRect l="4605" t="3020" r="4916" b="7788"/>
                    <a:stretch/>
                  </pic:blipFill>
                  <pic:spPr bwMode="auto">
                    <a:xfrm>
                      <a:off x="0" y="0"/>
                      <a:ext cx="3121660" cy="23075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E0DB5F3" w14:textId="5110E141" w:rsidR="00D60C74" w:rsidRDefault="001665D2" w:rsidP="00B24DE0">
      <w:r>
        <w:t>T</w:t>
      </w:r>
      <w:r w:rsidR="00FC41A2">
        <w:t xml:space="preserve">hen for the idle control valve, with every oscillation in the readings when each rev </w:t>
      </w:r>
      <w:r>
        <w:t xml:space="preserve">whilst idling, with the high frequency waves showing that the higher the frequency the faster the revs are. </w:t>
      </w:r>
    </w:p>
    <w:p w14:paraId="40F872A5" w14:textId="4182A32E" w:rsidR="00D60C74" w:rsidRDefault="00D60C74" w:rsidP="00B24DE0"/>
    <w:p w14:paraId="4BBAE37E" w14:textId="4509AE7D" w:rsidR="00D60C74" w:rsidRDefault="00D60C74" w:rsidP="00B24DE0"/>
    <w:p w14:paraId="1F77C1F6" w14:textId="77175AB4" w:rsidR="00D60C74" w:rsidRDefault="00D60C74" w:rsidP="00B24DE0"/>
    <w:p w14:paraId="55FFAC31" w14:textId="242CDED9" w:rsidR="00D60C74" w:rsidRDefault="00D60C74" w:rsidP="00B24DE0"/>
    <w:p w14:paraId="686DF815" w14:textId="5DD321E2" w:rsidR="00252550" w:rsidRDefault="00252550" w:rsidP="00B24DE0"/>
    <w:p w14:paraId="07C7B64B" w14:textId="13A910E6" w:rsidR="00252550" w:rsidRDefault="00252550" w:rsidP="00B24DE0"/>
    <w:p w14:paraId="57F9FD21" w14:textId="2C70AFF5" w:rsidR="00252550" w:rsidRDefault="00252550" w:rsidP="00B24DE0"/>
    <w:p w14:paraId="7A1B2317" w14:textId="77777777" w:rsidR="00252550" w:rsidRDefault="00252550" w:rsidP="00B24DE0"/>
    <w:p w14:paraId="6B6C98F2" w14:textId="45723049" w:rsidR="00D60C74" w:rsidRDefault="00D60C74" w:rsidP="00B24DE0"/>
    <w:p w14:paraId="48B33437" w14:textId="22A78EC6" w:rsidR="00D60C74" w:rsidRDefault="00D60C74" w:rsidP="00B24DE0"/>
    <w:p w14:paraId="111CFB8E" w14:textId="7EA0F741" w:rsidR="00D60C74" w:rsidRDefault="00D60C74" w:rsidP="00B24DE0"/>
    <w:p w14:paraId="003A7CDE" w14:textId="065742EA" w:rsidR="00D60C74" w:rsidRDefault="00D60C74" w:rsidP="00B24DE0"/>
    <w:p w14:paraId="5CAEADA0" w14:textId="14895667" w:rsidR="00D60C74" w:rsidRDefault="00D60C74" w:rsidP="00B24DE0"/>
    <w:p w14:paraId="73C46BE8" w14:textId="0249F5C1" w:rsidR="00D60C74" w:rsidRDefault="00D60C74" w:rsidP="00B24DE0"/>
    <w:p w14:paraId="6A65A1C9" w14:textId="784BD216" w:rsidR="00D60C74" w:rsidRDefault="00D60C74" w:rsidP="00B24DE0"/>
    <w:p w14:paraId="0FC79D51" w14:textId="4B7ED1C5" w:rsidR="00D60C74" w:rsidRDefault="00D60C74" w:rsidP="00B24DE0"/>
    <w:p w14:paraId="5B4257B8" w14:textId="77777777" w:rsidR="00D60C74" w:rsidRPr="00B24DE0" w:rsidRDefault="00D60C74" w:rsidP="00B24DE0"/>
    <w:p w14:paraId="716851C3" w14:textId="26711B63" w:rsidR="006E66C2" w:rsidRPr="006E66C2" w:rsidRDefault="00C94B8B" w:rsidP="006E66C2">
      <w:pPr>
        <w:pStyle w:val="Heading1"/>
      </w:pPr>
      <w:bookmarkStart w:id="2" w:name="_Toc3749136"/>
      <w:r>
        <w:t>B</w:t>
      </w:r>
      <w:r w:rsidR="00B24DE0">
        <w:t>ackground research</w:t>
      </w:r>
      <w:r w:rsidR="006E66C2">
        <w:t xml:space="preserve"> primary and secondary</w:t>
      </w:r>
      <w:bookmarkEnd w:id="2"/>
    </w:p>
    <w:p w14:paraId="7922771E" w14:textId="2962617E" w:rsidR="009A7C71" w:rsidRDefault="005B18A7">
      <w:r>
        <w:t>This is where, is shall go over each part/ sensor and catalytic converter in the assignment.</w:t>
      </w:r>
    </w:p>
    <w:p w14:paraId="3A40A92B" w14:textId="656D75B9" w:rsidR="009A7C71" w:rsidRDefault="00A97654">
      <w:r>
        <w:t>Designed to reduce harmful emissions produced by the combustion engine</w:t>
      </w:r>
      <w:r w:rsidR="007B166F">
        <w:t xml:space="preserve">. Because the combustion of the engine isn’t perfect, an engine produces harmful gases such as carbon monoxide and nitrogen oxide for example, when the perfect engine would combine all the carbon and hydrogen and oxygen to produce carbon dioxide and water. A catalytic converter has ceramic in it to heat up so it cause the gases to react with each other, </w:t>
      </w:r>
      <w:r w:rsidR="00186E76">
        <w:t xml:space="preserve">inside a catalytic converter you have a reduction catalyst made up of platinum and rhodium, this is used to separate the nitrogen oxides, now the nitrogen and oxygen are separated they go off and further into the catalytic converter. The oxidation stage for the converter is made up of </w:t>
      </w:r>
      <w:r w:rsidR="00AB4DB6">
        <w:t>platinum and palladium which is used to bond the oxygen and carbon monoxide to make carbon dioxide, and also used to combine the hydro carbons and oxygen to make H20 and Co2, catalytic converters work fairly efficiently but can always be improved</w:t>
      </w:r>
      <w:r w:rsidR="008963B8">
        <w:t>.</w:t>
      </w:r>
      <w:r w:rsidR="002161F6">
        <w:t xml:space="preserve"> </w:t>
      </w:r>
    </w:p>
    <w:p w14:paraId="18396AF1" w14:textId="021A31D1" w:rsidR="0021108B" w:rsidRPr="00450861" w:rsidRDefault="000E14D0">
      <w:pPr>
        <w:rPr>
          <w:color w:val="FF0000"/>
        </w:rPr>
      </w:pPr>
      <w:r>
        <w:t xml:space="preserve">The improvements that can be made to a catalytic converter are, moving the converter closer to the engine so it warms up quicker but the disadvantages of this are that the catalytic converter can get too hot, so around </w:t>
      </w:r>
      <w:r>
        <w:rPr>
          <w:rFonts w:cs="Arial"/>
          <w:color w:val="222222"/>
          <w:shd w:val="clear" w:color="auto" w:fill="FFFFFF"/>
        </w:rPr>
        <w:t>1500 degrees F</w:t>
      </w:r>
      <w:r w:rsidR="000D3823">
        <w:rPr>
          <w:rFonts w:cs="Arial"/>
          <w:color w:val="222222"/>
          <w:shd w:val="clear" w:color="auto" w:fill="FFFFFF"/>
        </w:rPr>
        <w:t xml:space="preserve"> would be the limit of how hot you’d want to run your converter.</w:t>
      </w:r>
      <w:r>
        <w:t xml:space="preserve"> </w:t>
      </w:r>
      <w:r w:rsidR="000D3823">
        <w:t>Some vehicles run pre cats, which is essentially another catalytic converter close to the engine and then the main one being further along the exhaust.</w:t>
      </w:r>
      <w:r w:rsidR="004A45FC">
        <w:t xml:space="preserve"> The optimum operating temp is thought to be around 800 degrees F</w:t>
      </w:r>
      <w:r w:rsidR="002F6387">
        <w:t xml:space="preserve">, the development of the catalytic converters </w:t>
      </w:r>
      <w:proofErr w:type="gramStart"/>
      <w:r w:rsidR="002F6387">
        <w:t>are</w:t>
      </w:r>
      <w:proofErr w:type="gramEnd"/>
      <w:r w:rsidR="002F6387">
        <w:t xml:space="preserve"> constantly be improved and made more efficient.</w:t>
      </w:r>
    </w:p>
    <w:p w14:paraId="5DA6A66B" w14:textId="789880DA" w:rsidR="006967F9" w:rsidRDefault="0093569C">
      <w:r>
        <w:t>An</w:t>
      </w:r>
      <w:r w:rsidR="002471CF">
        <w:t xml:space="preserve"> </w:t>
      </w:r>
      <w:r>
        <w:t>EGR</w:t>
      </w:r>
      <w:r w:rsidR="002471CF">
        <w:t xml:space="preserve"> valve is an exhaust gas recirculation valve, roughly recirculating around 5-15% back into the combustion process. This is to ensure that the fuel gets fully burnt whilst decreasing the production of harmful gases such as NOx and carbon monoxide. </w:t>
      </w:r>
      <w:r w:rsidR="000B43DC">
        <w:t xml:space="preserve">The benefits of </w:t>
      </w:r>
      <w:r>
        <w:t>an</w:t>
      </w:r>
      <w:r w:rsidR="000B43DC">
        <w:t xml:space="preserve"> egr that’s fully functioning are: less emissions, with the recirculating gases keep the engine cool and stop the production of harmful gases for example, nitrous oxide which can only be produced above a certain temperature. Theirs a reduction </w:t>
      </w:r>
      <w:r>
        <w:t xml:space="preserve">of throttle loss on spark ignition engines. Extends the life of the engine by reducing the temperatures it’s exposed too so this would reduce ware. There’s two types of EGR valves, electric and mechanical (pneumatic). </w:t>
      </w:r>
      <w:r w:rsidR="00B93541">
        <w:t>Most common way to know that your EGR valve isn’t working correctly is that the valve is more than likely blocked by exhaust particles.</w:t>
      </w:r>
    </w:p>
    <w:p w14:paraId="153C72F9" w14:textId="3A2A18A7" w:rsidR="00F740D5" w:rsidRDefault="00B93541">
      <w:r>
        <w:lastRenderedPageBreak/>
        <w:t xml:space="preserve">The </w:t>
      </w:r>
      <w:r w:rsidR="004F33D5">
        <w:t>EVAP</w:t>
      </w:r>
      <w:r>
        <w:t xml:space="preserve"> system is used to prevent fuel vapour from escaping the fuel tank and being released into the atmosphere, this system </w:t>
      </w:r>
      <w:r w:rsidR="004F33D5">
        <w:t>doesn’t really need maintaining, but faults can turn the check engine light on the dashboard.</w:t>
      </w:r>
      <w:r w:rsidR="006E2565">
        <w:t xml:space="preserve"> On </w:t>
      </w:r>
      <w:r w:rsidR="006D5D16">
        <w:t xml:space="preserve">older systems, spring loaded </w:t>
      </w:r>
      <w:r w:rsidR="00403210">
        <w:t>v</w:t>
      </w:r>
      <w:r w:rsidR="006D5D16">
        <w:t>alves were used inside the gas cap, and on newer systems, they use an EVAP canister.</w:t>
      </w:r>
    </w:p>
    <w:p w14:paraId="709E06B9" w14:textId="443BB831" w:rsidR="00F740D5" w:rsidRDefault="00403210">
      <w:r>
        <w:t xml:space="preserve">The SAIR system is, secondary air injection reaction, this is used to muffle engine noise whilst also reducing the harmful fuel vapours and exhaust pollutants. </w:t>
      </w:r>
      <w:r w:rsidR="00BF6F0B">
        <w:t xml:space="preserve">This is used to inject air into the exhaust stream to allow for fuller combustion of exhaust gases. </w:t>
      </w:r>
    </w:p>
    <w:p w14:paraId="7E970D04" w14:textId="3AE6D427" w:rsidR="00F740D5" w:rsidRDefault="00707773">
      <w:r>
        <w:rPr>
          <w:noProof/>
          <w:lang w:eastAsia="en-GB"/>
        </w:rPr>
        <w:drawing>
          <wp:anchor distT="0" distB="0" distL="114300" distR="114300" simplePos="0" relativeHeight="251658240" behindDoc="0" locked="0" layoutInCell="1" allowOverlap="1" wp14:anchorId="1B787C6B" wp14:editId="26736701">
            <wp:simplePos x="0" y="0"/>
            <wp:positionH relativeFrom="column">
              <wp:posOffset>1838325</wp:posOffset>
            </wp:positionH>
            <wp:positionV relativeFrom="paragraph">
              <wp:posOffset>272415</wp:posOffset>
            </wp:positionV>
            <wp:extent cx="4457700" cy="1912620"/>
            <wp:effectExtent l="0" t="0" r="0" b="0"/>
            <wp:wrapSquare wrapText="bothSides"/>
            <wp:docPr id="3" name="Picture 2" descr="https://www.cstatic-images.com/original/srvc-gloss/14157273498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cstatic-images.com/original/srvc-gloss/1415727349839.png"/>
                    <pic:cNvPicPr>
                      <a:picLocks noChangeAspect="1" noChangeArrowheads="1"/>
                    </pic:cNvPicPr>
                  </pic:nvPicPr>
                  <pic:blipFill rotWithShape="1">
                    <a:blip r:embed="rId12">
                      <a:extLst>
                        <a:ext uri="{28A0092B-C50C-407E-A947-70E740481C1C}">
                          <a14:useLocalDpi xmlns:a14="http://schemas.microsoft.com/office/drawing/2010/main" val="0"/>
                        </a:ext>
                      </a:extLst>
                    </a:blip>
                    <a:srcRect l="11301" t="25281" r="6603" b="18891"/>
                    <a:stretch/>
                  </pic:blipFill>
                  <pic:spPr bwMode="auto">
                    <a:xfrm>
                      <a:off x="0" y="0"/>
                      <a:ext cx="4457700" cy="19126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F6F0B">
        <w:t>PCV also know</w:t>
      </w:r>
      <w:r>
        <w:t>n</w:t>
      </w:r>
      <w:r w:rsidR="00BF6F0B">
        <w:t xml:space="preserve"> as crankcase ventilation system, </w:t>
      </w:r>
      <w:r>
        <w:t>when the engine isn’t running the valve is closed. In the normal operation of the engine, the valve is open and vacuum passage on the vale is large. And when the acceleration load is high the valve is fully opened.</w:t>
      </w:r>
      <w:r w:rsidRPr="00707773">
        <w:rPr>
          <w:noProof/>
          <w:lang w:eastAsia="en-GB"/>
        </w:rPr>
        <w:t xml:space="preserve"> </w:t>
      </w:r>
    </w:p>
    <w:p w14:paraId="7423B3D8" w14:textId="77777777" w:rsidR="00707773" w:rsidRDefault="00707773"/>
    <w:p w14:paraId="13D72FB7" w14:textId="2E4534C7" w:rsidR="006D5D16" w:rsidRDefault="00C728A2">
      <w:r>
        <w:t xml:space="preserve">Air/fuel ratio is the ratio between air and fuel, </w:t>
      </w:r>
      <w:r w:rsidR="004879AB">
        <w:rPr>
          <w:rFonts w:cs="Arial"/>
          <w:color w:val="333333"/>
          <w:sz w:val="21"/>
          <w:szCs w:val="21"/>
          <w:shd w:val="clear" w:color="auto" w:fill="FFFFFF"/>
        </w:rPr>
        <w:t>when you hear people talking about running ‘rich’ or ‘lean’ they are referring to amount of fuel that is present in the air/fuel mixture entering the engine.</w:t>
      </w:r>
      <w:r>
        <w:t xml:space="preserve"> </w:t>
      </w:r>
      <w:r w:rsidR="004879AB">
        <w:t xml:space="preserve">the ratio for standard air fuel mix is 14.7:1 14.7 parts air to 1-part fuel, this is for the cleanest and emission free combustion of an engine. For rich mix you’d have even more fuel and less air going into the combustion stage, and then for lean mix you’d have even more air and much less fuel. When it comes to trying to achieve max engine power, it is believed that a ratio of 12:1 is about right. (12 parts air and 1-part fuel). Modern cars use various sensors </w:t>
      </w:r>
      <w:r w:rsidR="00A566C6">
        <w:t xml:space="preserve">such as throttle position and lambda sensors etc. to adjust the fuel going in to keep the ratio the same. Running in lean mix is </w:t>
      </w:r>
      <w:r w:rsidR="00AD5582">
        <w:t>good</w:t>
      </w:r>
      <w:r w:rsidR="00A566C6">
        <w:t xml:space="preserve"> for your engine at all, it runs far too hot and can cause your piston to melt and melt spark plugs.</w:t>
      </w:r>
      <w:r w:rsidR="004879AB">
        <w:t xml:space="preserve"> </w:t>
      </w:r>
      <w:r w:rsidR="00A566C6">
        <w:t xml:space="preserve">Running in rich mix isn’t much better either, sluggish performance </w:t>
      </w:r>
      <w:proofErr w:type="gramStart"/>
      <w:r w:rsidR="00A566C6">
        <w:t>and</w:t>
      </w:r>
      <w:proofErr w:type="gramEnd"/>
      <w:r w:rsidR="00A566C6">
        <w:t xml:space="preserve"> horrendous fuel economy.</w:t>
      </w:r>
      <w:r w:rsidR="004879AB">
        <w:t xml:space="preserve"> </w:t>
      </w:r>
    </w:p>
    <w:p w14:paraId="6A4E3949" w14:textId="253B8CF9" w:rsidR="00407EAC" w:rsidRDefault="00C728A2">
      <w:r>
        <w:t xml:space="preserve">Euro 6 standards are the standards car manufactures </w:t>
      </w:r>
      <w:r w:rsidR="00AD5582">
        <w:t>must</w:t>
      </w:r>
      <w:r>
        <w:t xml:space="preserve"> have their cars emissions to meet for petrol and diesel cars.</w:t>
      </w:r>
      <w:r w:rsidR="00AD5582">
        <w:t xml:space="preserve"> Euro 6 standards impose a </w:t>
      </w:r>
      <w:r w:rsidR="00777665">
        <w:t xml:space="preserve">further reduction in NOx emissions from diesel engines by 67% in comparison to euro 5. </w:t>
      </w:r>
      <w:r w:rsidR="00407EAC">
        <w:t>There are</w:t>
      </w:r>
      <w:r w:rsidR="00522548">
        <w:t xml:space="preserve"> similar standards for petrol engines too. EGR, exhaust gas recirculation has been introduced </w:t>
      </w:r>
      <w:r w:rsidR="00A75A14">
        <w:t xml:space="preserve">replacing some of the intake gases which contains a lot of nitrogen, with exhaust gases, this minimises the amount of NOx (nitrous oxide) produced. </w:t>
      </w:r>
    </w:p>
    <w:p w14:paraId="1B46FA2C" w14:textId="77777777" w:rsidR="00407EAC" w:rsidRDefault="00A75A14">
      <w:r>
        <w:lastRenderedPageBreak/>
        <w:t xml:space="preserve">Euro 6 diesel cars are also fitted with, a NOx absorber which stores the NOx and reduces it to nitrogen over a catalyst. </w:t>
      </w:r>
      <w:r w:rsidR="00407EAC">
        <w:t>Selective catalytic reduction which uses DEF (diesel exhaust fluid) containing urea injected into the exhaust to convert NOx into nitrogen and water. The use of cerium, which is a fluid injected into the fuel tank every time the vehicle is refuelled which assists the DPF regeneration by lowering the temperature need for regeneration.</w:t>
      </w:r>
    </w:p>
    <w:p w14:paraId="00AA8FC6" w14:textId="77777777" w:rsidR="00407EAC" w:rsidRPr="00407EAC" w:rsidRDefault="00407EAC" w:rsidP="00407EAC">
      <w:pPr>
        <w:rPr>
          <w:sz w:val="24"/>
          <w:szCs w:val="24"/>
        </w:rPr>
      </w:pPr>
      <w:r w:rsidRPr="00407EAC">
        <w:rPr>
          <w:sz w:val="24"/>
          <w:szCs w:val="24"/>
        </w:rPr>
        <w:t>Euro 6 emission limits (petrol)</w:t>
      </w:r>
    </w:p>
    <w:p w14:paraId="2A5A624B" w14:textId="77777777" w:rsidR="00407EAC" w:rsidRPr="00407EAC" w:rsidRDefault="00407EAC" w:rsidP="00407EAC">
      <w:pPr>
        <w:numPr>
          <w:ilvl w:val="0"/>
          <w:numId w:val="4"/>
        </w:numPr>
        <w:rPr>
          <w:sz w:val="24"/>
          <w:szCs w:val="24"/>
        </w:rPr>
      </w:pPr>
      <w:r w:rsidRPr="00407EAC">
        <w:rPr>
          <w:b/>
          <w:bCs/>
          <w:sz w:val="24"/>
          <w:szCs w:val="24"/>
        </w:rPr>
        <w:t>CO</w:t>
      </w:r>
      <w:r w:rsidRPr="00407EAC">
        <w:rPr>
          <w:sz w:val="24"/>
          <w:szCs w:val="24"/>
        </w:rPr>
        <w:t> – 1.0 g/km</w:t>
      </w:r>
    </w:p>
    <w:p w14:paraId="68799609" w14:textId="77777777" w:rsidR="00407EAC" w:rsidRPr="00407EAC" w:rsidRDefault="00407EAC" w:rsidP="00407EAC">
      <w:pPr>
        <w:numPr>
          <w:ilvl w:val="0"/>
          <w:numId w:val="4"/>
        </w:numPr>
        <w:rPr>
          <w:sz w:val="24"/>
          <w:szCs w:val="24"/>
        </w:rPr>
      </w:pPr>
      <w:r w:rsidRPr="00407EAC">
        <w:rPr>
          <w:b/>
          <w:bCs/>
          <w:sz w:val="24"/>
          <w:szCs w:val="24"/>
        </w:rPr>
        <w:t>HC</w:t>
      </w:r>
      <w:r w:rsidRPr="00407EAC">
        <w:rPr>
          <w:sz w:val="24"/>
          <w:szCs w:val="24"/>
        </w:rPr>
        <w:t> – 0.10 g/km</w:t>
      </w:r>
    </w:p>
    <w:p w14:paraId="1B7DC4DB" w14:textId="77777777" w:rsidR="00407EAC" w:rsidRPr="00407EAC" w:rsidRDefault="00407EAC" w:rsidP="00407EAC">
      <w:pPr>
        <w:numPr>
          <w:ilvl w:val="0"/>
          <w:numId w:val="4"/>
        </w:numPr>
        <w:rPr>
          <w:sz w:val="24"/>
          <w:szCs w:val="24"/>
        </w:rPr>
      </w:pPr>
      <w:r w:rsidRPr="00407EAC">
        <w:rPr>
          <w:b/>
          <w:bCs/>
          <w:sz w:val="24"/>
          <w:szCs w:val="24"/>
        </w:rPr>
        <w:t>NOx</w:t>
      </w:r>
      <w:r w:rsidRPr="00407EAC">
        <w:rPr>
          <w:sz w:val="24"/>
          <w:szCs w:val="24"/>
        </w:rPr>
        <w:t> – 0.06 g/km</w:t>
      </w:r>
    </w:p>
    <w:p w14:paraId="42F5BECE" w14:textId="77777777" w:rsidR="00407EAC" w:rsidRPr="00407EAC" w:rsidRDefault="00407EAC" w:rsidP="00407EAC">
      <w:pPr>
        <w:numPr>
          <w:ilvl w:val="0"/>
          <w:numId w:val="4"/>
        </w:numPr>
        <w:rPr>
          <w:sz w:val="24"/>
          <w:szCs w:val="24"/>
        </w:rPr>
      </w:pPr>
      <w:r w:rsidRPr="00407EAC">
        <w:rPr>
          <w:b/>
          <w:bCs/>
          <w:sz w:val="24"/>
          <w:szCs w:val="24"/>
        </w:rPr>
        <w:t>PM</w:t>
      </w:r>
      <w:r w:rsidRPr="00407EAC">
        <w:rPr>
          <w:sz w:val="24"/>
          <w:szCs w:val="24"/>
        </w:rPr>
        <w:t> – 0.005 g/km (direct injection only)</w:t>
      </w:r>
    </w:p>
    <w:p w14:paraId="68A5B5FB" w14:textId="77777777" w:rsidR="00407EAC" w:rsidRPr="00407EAC" w:rsidRDefault="00407EAC" w:rsidP="00407EAC">
      <w:pPr>
        <w:numPr>
          <w:ilvl w:val="0"/>
          <w:numId w:val="4"/>
        </w:numPr>
        <w:rPr>
          <w:sz w:val="24"/>
          <w:szCs w:val="24"/>
        </w:rPr>
      </w:pPr>
      <w:r w:rsidRPr="00407EAC">
        <w:rPr>
          <w:b/>
          <w:bCs/>
          <w:sz w:val="24"/>
          <w:szCs w:val="24"/>
        </w:rPr>
        <w:t>PM</w:t>
      </w:r>
      <w:r w:rsidRPr="00407EAC">
        <w:rPr>
          <w:sz w:val="24"/>
          <w:szCs w:val="24"/>
        </w:rPr>
        <w:t> – 6.0x10 ^11/km (direct injection only)</w:t>
      </w:r>
    </w:p>
    <w:p w14:paraId="38435386" w14:textId="77777777" w:rsidR="00407EAC" w:rsidRPr="00407EAC" w:rsidRDefault="00407EAC" w:rsidP="00407EAC">
      <w:pPr>
        <w:rPr>
          <w:sz w:val="24"/>
          <w:szCs w:val="24"/>
        </w:rPr>
      </w:pPr>
      <w:r w:rsidRPr="00407EAC">
        <w:rPr>
          <w:sz w:val="24"/>
          <w:szCs w:val="24"/>
        </w:rPr>
        <w:t>Euro 6 emission limits (diesel)</w:t>
      </w:r>
    </w:p>
    <w:p w14:paraId="09E80064" w14:textId="77777777" w:rsidR="00407EAC" w:rsidRPr="00407EAC" w:rsidRDefault="00407EAC" w:rsidP="00407EAC">
      <w:pPr>
        <w:numPr>
          <w:ilvl w:val="0"/>
          <w:numId w:val="5"/>
        </w:numPr>
        <w:rPr>
          <w:sz w:val="24"/>
          <w:szCs w:val="24"/>
        </w:rPr>
      </w:pPr>
      <w:r w:rsidRPr="00407EAC">
        <w:rPr>
          <w:b/>
          <w:bCs/>
          <w:sz w:val="24"/>
          <w:szCs w:val="24"/>
        </w:rPr>
        <w:t>CO</w:t>
      </w:r>
      <w:r w:rsidRPr="00407EAC">
        <w:rPr>
          <w:sz w:val="24"/>
          <w:szCs w:val="24"/>
        </w:rPr>
        <w:t> – 0.50 g/km</w:t>
      </w:r>
    </w:p>
    <w:p w14:paraId="2463C576" w14:textId="77777777" w:rsidR="00407EAC" w:rsidRPr="00407EAC" w:rsidRDefault="00407EAC" w:rsidP="00407EAC">
      <w:pPr>
        <w:numPr>
          <w:ilvl w:val="0"/>
          <w:numId w:val="5"/>
        </w:numPr>
        <w:rPr>
          <w:sz w:val="24"/>
          <w:szCs w:val="24"/>
        </w:rPr>
      </w:pPr>
      <w:r w:rsidRPr="00407EAC">
        <w:rPr>
          <w:b/>
          <w:bCs/>
          <w:sz w:val="24"/>
          <w:szCs w:val="24"/>
        </w:rPr>
        <w:t>HC+ NOx</w:t>
      </w:r>
      <w:r w:rsidRPr="00407EAC">
        <w:rPr>
          <w:sz w:val="24"/>
          <w:szCs w:val="24"/>
        </w:rPr>
        <w:t> – 0.17 g/km</w:t>
      </w:r>
      <w:r w:rsidRPr="00407EAC">
        <w:rPr>
          <w:sz w:val="24"/>
          <w:szCs w:val="24"/>
        </w:rPr>
        <w:br/>
      </w:r>
      <w:r w:rsidRPr="00407EAC">
        <w:rPr>
          <w:b/>
          <w:bCs/>
          <w:sz w:val="24"/>
          <w:szCs w:val="24"/>
        </w:rPr>
        <w:t>NOx</w:t>
      </w:r>
      <w:r w:rsidRPr="00407EAC">
        <w:rPr>
          <w:sz w:val="24"/>
          <w:szCs w:val="24"/>
        </w:rPr>
        <w:t> – 0.08 g/km</w:t>
      </w:r>
    </w:p>
    <w:p w14:paraId="229AFE22" w14:textId="77777777" w:rsidR="00407EAC" w:rsidRPr="00407EAC" w:rsidRDefault="00407EAC" w:rsidP="00407EAC">
      <w:pPr>
        <w:numPr>
          <w:ilvl w:val="0"/>
          <w:numId w:val="5"/>
        </w:numPr>
        <w:rPr>
          <w:sz w:val="24"/>
          <w:szCs w:val="24"/>
        </w:rPr>
      </w:pPr>
      <w:r w:rsidRPr="00407EAC">
        <w:rPr>
          <w:b/>
          <w:bCs/>
          <w:sz w:val="24"/>
          <w:szCs w:val="24"/>
        </w:rPr>
        <w:t>PM</w:t>
      </w:r>
      <w:r w:rsidRPr="00407EAC">
        <w:rPr>
          <w:sz w:val="24"/>
          <w:szCs w:val="24"/>
        </w:rPr>
        <w:t> – 0.005 g/km</w:t>
      </w:r>
    </w:p>
    <w:p w14:paraId="2F143605" w14:textId="77777777" w:rsidR="00407EAC" w:rsidRPr="00407EAC" w:rsidRDefault="00407EAC" w:rsidP="00407EAC">
      <w:pPr>
        <w:numPr>
          <w:ilvl w:val="0"/>
          <w:numId w:val="5"/>
        </w:numPr>
        <w:rPr>
          <w:sz w:val="24"/>
          <w:szCs w:val="24"/>
        </w:rPr>
      </w:pPr>
      <w:r w:rsidRPr="00407EAC">
        <w:rPr>
          <w:b/>
          <w:bCs/>
          <w:sz w:val="24"/>
          <w:szCs w:val="24"/>
        </w:rPr>
        <w:t>PM</w:t>
      </w:r>
      <w:r w:rsidRPr="00407EAC">
        <w:rPr>
          <w:sz w:val="24"/>
          <w:szCs w:val="24"/>
        </w:rPr>
        <w:t> – 6.0x10 ^11/km</w:t>
      </w:r>
    </w:p>
    <w:p w14:paraId="5D4B41DE" w14:textId="5C41E650" w:rsidR="006967F9" w:rsidRDefault="000E14D0">
      <w:r>
        <w:t xml:space="preserve">The figures above are the levels of emissions that petrol and diesel vehicles </w:t>
      </w:r>
      <w:proofErr w:type="gramStart"/>
      <w:r>
        <w:t>have to</w:t>
      </w:r>
      <w:proofErr w:type="gramEnd"/>
      <w:r>
        <w:t xml:space="preserve"> meet.</w:t>
      </w:r>
    </w:p>
    <w:p w14:paraId="4C51A813" w14:textId="7CD3BC54" w:rsidR="00B24DE0" w:rsidRDefault="00B24DE0"/>
    <w:p w14:paraId="61ECE5CA" w14:textId="6EFB384A" w:rsidR="00B24DE0" w:rsidRDefault="00B24DE0"/>
    <w:p w14:paraId="36AB5589" w14:textId="50A46EEC" w:rsidR="00B24DE0" w:rsidRDefault="00B24DE0"/>
    <w:p w14:paraId="4F402901" w14:textId="6C120D2F" w:rsidR="00B24DE0" w:rsidRDefault="00B24DE0"/>
    <w:p w14:paraId="0B90B9F1" w14:textId="3E42F996" w:rsidR="00B24DE0" w:rsidRDefault="00B24DE0"/>
    <w:p w14:paraId="2A6DCF07" w14:textId="51AC09B9" w:rsidR="005B18A7" w:rsidRDefault="005B18A7"/>
    <w:p w14:paraId="4FFDD14D" w14:textId="77777777" w:rsidR="005B18A7" w:rsidRDefault="005B18A7"/>
    <w:p w14:paraId="16F2E8B1" w14:textId="0B527BB5" w:rsidR="00C74331" w:rsidRPr="00C74331" w:rsidRDefault="00C74331" w:rsidP="00C74331"/>
    <w:p w14:paraId="74709DBE" w14:textId="746FB1B2" w:rsidR="006967F9" w:rsidRDefault="00804FBB" w:rsidP="006967F9">
      <w:pPr>
        <w:pStyle w:val="Heading1"/>
      </w:pPr>
      <w:bookmarkStart w:id="3" w:name="_Toc3749138"/>
      <w:r>
        <w:lastRenderedPageBreak/>
        <w:t>C</w:t>
      </w:r>
      <w:r w:rsidR="006967F9">
        <w:t>onclusion</w:t>
      </w:r>
      <w:bookmarkEnd w:id="3"/>
    </w:p>
    <w:p w14:paraId="1F608227" w14:textId="34D6D023" w:rsidR="006967F9" w:rsidRDefault="001665D2">
      <w:r>
        <w:t>In this assignment I’ve shown some good understanding of each sensor</w:t>
      </w:r>
      <w:r w:rsidR="0055268B">
        <w:t xml:space="preserve">, </w:t>
      </w:r>
      <w:r w:rsidR="005B18A7">
        <w:t xml:space="preserve">and catalytic converter work and what they are used for and a brief insight to how to improve and why to improve a catalytic converter. With the testing demonstration, I showed a poor understanding with a lack of know on how the process went and what was done. </w:t>
      </w:r>
    </w:p>
    <w:p w14:paraId="6245C809" w14:textId="70D16F78" w:rsidR="00363CDD" w:rsidRDefault="00363CDD"/>
    <w:p w14:paraId="5656A753" w14:textId="5D8C29C3" w:rsidR="00363CDD" w:rsidRDefault="00363CDD"/>
    <w:p w14:paraId="7BBBA43D" w14:textId="25D1CEFB" w:rsidR="00363CDD" w:rsidRDefault="00363CDD"/>
    <w:p w14:paraId="6BEA193B" w14:textId="79764E1C" w:rsidR="00363CDD" w:rsidRDefault="00363CDD"/>
    <w:p w14:paraId="4A9F7664" w14:textId="63CAF017" w:rsidR="00363CDD" w:rsidRDefault="00363CDD"/>
    <w:p w14:paraId="7B699D9C" w14:textId="673A0F36" w:rsidR="00363CDD" w:rsidRDefault="00363CDD"/>
    <w:p w14:paraId="396669B4" w14:textId="261FCEB3" w:rsidR="00363CDD" w:rsidRDefault="00363CDD"/>
    <w:p w14:paraId="2D495FBA" w14:textId="39A29EAF" w:rsidR="00363CDD" w:rsidRDefault="00363CDD"/>
    <w:p w14:paraId="2EAE62DC" w14:textId="77FB6DF8" w:rsidR="00363CDD" w:rsidRDefault="00363CDD"/>
    <w:p w14:paraId="03B6AC5F" w14:textId="228D9433" w:rsidR="00363CDD" w:rsidRDefault="00363CDD"/>
    <w:p w14:paraId="2C7B1FE7" w14:textId="665CE890" w:rsidR="00363CDD" w:rsidRDefault="00363CDD"/>
    <w:p w14:paraId="1552C66A" w14:textId="12BB9BDE" w:rsidR="00363CDD" w:rsidRDefault="00363CDD"/>
    <w:p w14:paraId="42574EEB" w14:textId="7F747E80" w:rsidR="00363CDD" w:rsidRDefault="00363CDD"/>
    <w:p w14:paraId="3325DFA6" w14:textId="02857D18" w:rsidR="00363CDD" w:rsidRDefault="00363CDD"/>
    <w:p w14:paraId="561CA648" w14:textId="5AA85496" w:rsidR="00363CDD" w:rsidRDefault="00363CDD"/>
    <w:p w14:paraId="06C1F2AC" w14:textId="0EA975EE" w:rsidR="00363CDD" w:rsidRDefault="00363CDD"/>
    <w:p w14:paraId="161DE648" w14:textId="0CC85A0B" w:rsidR="00363CDD" w:rsidRDefault="00363CDD"/>
    <w:p w14:paraId="7D330027" w14:textId="7F51B8D9" w:rsidR="00363CDD" w:rsidRDefault="00363CDD"/>
    <w:p w14:paraId="7D2D4833" w14:textId="5453D095" w:rsidR="00363CDD" w:rsidRDefault="00363CDD"/>
    <w:p w14:paraId="2E75CBD5" w14:textId="3D3EECB2" w:rsidR="00363CDD" w:rsidRDefault="00363CDD"/>
    <w:p w14:paraId="7D73D106" w14:textId="6D6AD7F5" w:rsidR="00363CDD" w:rsidRDefault="00363CDD"/>
    <w:p w14:paraId="361FA9FB" w14:textId="3898E04B" w:rsidR="006967F9" w:rsidRDefault="009A7C71" w:rsidP="009A7C71">
      <w:pPr>
        <w:pStyle w:val="Heading1"/>
      </w:pPr>
      <w:bookmarkStart w:id="4" w:name="_Toc3749139"/>
      <w:r>
        <w:lastRenderedPageBreak/>
        <w:t>References</w:t>
      </w:r>
      <w:bookmarkEnd w:id="4"/>
    </w:p>
    <w:p w14:paraId="5BE16806" w14:textId="6A7CFA2A" w:rsidR="007B166F" w:rsidRDefault="007B166F" w:rsidP="007B166F">
      <w:r>
        <w:t xml:space="preserve">Catalytic converter- </w:t>
      </w:r>
      <w:r w:rsidRPr="00394416">
        <w:t>https://www.youtube.com/watch?v=lJiznlz5buc</w:t>
      </w:r>
    </w:p>
    <w:p w14:paraId="33178ECE" w14:textId="32E70135" w:rsidR="007B166F" w:rsidRDefault="006D5D16" w:rsidP="007B166F">
      <w:r>
        <w:t xml:space="preserve">EGR- </w:t>
      </w:r>
      <w:r w:rsidR="00B93541" w:rsidRPr="00394416">
        <w:t>https://www.micksgarage.com/blog/egr-valve</w:t>
      </w:r>
    </w:p>
    <w:p w14:paraId="4C61821B" w14:textId="47D4A9CC" w:rsidR="00B93541" w:rsidRDefault="006D5D16" w:rsidP="007B166F">
      <w:r>
        <w:t xml:space="preserve">EVAP- </w:t>
      </w:r>
      <w:r w:rsidRPr="00394416">
        <w:t>https://www.aa1car.com/library/evap_system.htm</w:t>
      </w:r>
    </w:p>
    <w:p w14:paraId="3BD5126D" w14:textId="6C120F5E" w:rsidR="006D5D16" w:rsidRDefault="00BF6F0B" w:rsidP="007B166F">
      <w:proofErr w:type="spellStart"/>
      <w:r>
        <w:t>Sair</w:t>
      </w:r>
      <w:proofErr w:type="spellEnd"/>
      <w:r>
        <w:t xml:space="preserve"> - </w:t>
      </w:r>
      <w:r w:rsidRPr="00394416">
        <w:t>https://en.wikipedia.org/wiki/Secondary_air_injection</w:t>
      </w:r>
    </w:p>
    <w:p w14:paraId="6F68AE24" w14:textId="5523654E" w:rsidR="00BF6F0B" w:rsidRDefault="00C728A2" w:rsidP="007B166F">
      <w:r>
        <w:t xml:space="preserve">Air/fuel ratio- </w:t>
      </w:r>
      <w:r w:rsidRPr="00394416">
        <w:t>https://haynes.com/en-gb/tips-tutorials/what-afr-or-airfuel-ratio-your-car</w:t>
      </w:r>
    </w:p>
    <w:p w14:paraId="72266BB0" w14:textId="70E87012" w:rsidR="00C728A2" w:rsidRDefault="00C728A2" w:rsidP="007B166F">
      <w:r>
        <w:t xml:space="preserve">Euro 6- </w:t>
      </w:r>
      <w:bookmarkStart w:id="5" w:name="_GoBack"/>
      <w:bookmarkEnd w:id="5"/>
      <w:r w:rsidRPr="00394416">
        <w:t>https://www.theaa.com/driving-advice/fuels-environment/euro-emissions-standards</w:t>
      </w:r>
      <w:r w:rsidR="000E14D0">
        <w:rPr>
          <w:rStyle w:val="Hyperlink"/>
        </w:rPr>
        <w:t xml:space="preserve"> - </w:t>
      </w:r>
      <w:r w:rsidR="000E14D0">
        <w:rPr>
          <w:rFonts w:cs="Arial"/>
          <w:color w:val="21252D"/>
          <w:sz w:val="21"/>
          <w:szCs w:val="21"/>
          <w:shd w:val="clear" w:color="auto" w:fill="FFFFFF"/>
        </w:rPr>
        <w:t>Updated 11 December 2017</w:t>
      </w:r>
    </w:p>
    <w:p w14:paraId="645A75D4" w14:textId="77777777" w:rsidR="00C728A2" w:rsidRDefault="00C728A2" w:rsidP="007B166F"/>
    <w:p w14:paraId="599A68AF" w14:textId="77777777" w:rsidR="00C728A2" w:rsidRDefault="00C728A2" w:rsidP="007B166F"/>
    <w:p w14:paraId="1440A002" w14:textId="77777777" w:rsidR="006D5D16" w:rsidRPr="007B166F" w:rsidRDefault="006D5D16" w:rsidP="007B166F"/>
    <w:sectPr w:rsidR="006D5D16" w:rsidRPr="007B166F" w:rsidSect="009A7C71">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DD9EFB" w14:textId="77777777" w:rsidR="001E647D" w:rsidRDefault="001E647D" w:rsidP="009A7C71">
      <w:pPr>
        <w:spacing w:after="0" w:line="240" w:lineRule="auto"/>
      </w:pPr>
      <w:r>
        <w:separator/>
      </w:r>
    </w:p>
  </w:endnote>
  <w:endnote w:type="continuationSeparator" w:id="0">
    <w:p w14:paraId="33BFD75B" w14:textId="77777777" w:rsidR="001E647D" w:rsidRDefault="001E647D" w:rsidP="009A7C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6025936"/>
      <w:docPartObj>
        <w:docPartGallery w:val="Page Numbers (Bottom of Page)"/>
        <w:docPartUnique/>
      </w:docPartObj>
    </w:sdtPr>
    <w:sdtEndPr>
      <w:rPr>
        <w:color w:val="7F7F7F" w:themeColor="background1" w:themeShade="7F"/>
        <w:spacing w:val="60"/>
      </w:rPr>
    </w:sdtEndPr>
    <w:sdtContent>
      <w:p w14:paraId="0571B5C4" w14:textId="7D598471" w:rsidR="00C129AF" w:rsidRDefault="00C129AF">
        <w:pPr>
          <w:pStyle w:val="Footer"/>
          <w:pBdr>
            <w:top w:val="single" w:sz="4" w:space="1" w:color="D9D9D9" w:themeColor="background1" w:themeShade="D9"/>
          </w:pBdr>
          <w:jc w:val="right"/>
        </w:pPr>
        <w:r>
          <w:fldChar w:fldCharType="begin"/>
        </w:r>
        <w:r>
          <w:instrText xml:space="preserve"> PAGE   \* MERGEFORMAT </w:instrText>
        </w:r>
        <w:r>
          <w:fldChar w:fldCharType="separate"/>
        </w:r>
        <w:r w:rsidR="00307FF1">
          <w:rPr>
            <w:noProof/>
          </w:rPr>
          <w:t>7</w:t>
        </w:r>
        <w:r>
          <w:rPr>
            <w:noProof/>
          </w:rPr>
          <w:fldChar w:fldCharType="end"/>
        </w:r>
        <w:r>
          <w:t xml:space="preserve"> | </w:t>
        </w:r>
        <w:r>
          <w:rPr>
            <w:color w:val="7F7F7F" w:themeColor="background1" w:themeShade="7F"/>
            <w:spacing w:val="60"/>
          </w:rPr>
          <w:t>Page</w:t>
        </w:r>
      </w:p>
    </w:sdtContent>
  </w:sdt>
  <w:p w14:paraId="7656CB23" w14:textId="77777777" w:rsidR="00C129AF" w:rsidRDefault="00C129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459D1A" w14:textId="77777777" w:rsidR="001E647D" w:rsidRDefault="001E647D" w:rsidP="009A7C71">
      <w:pPr>
        <w:spacing w:after="0" w:line="240" w:lineRule="auto"/>
      </w:pPr>
      <w:r>
        <w:separator/>
      </w:r>
    </w:p>
  </w:footnote>
  <w:footnote w:type="continuationSeparator" w:id="0">
    <w:p w14:paraId="6654F2FC" w14:textId="77777777" w:rsidR="001E647D" w:rsidRDefault="001E647D" w:rsidP="009A7C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EF2F8B"/>
    <w:multiLevelType w:val="multilevel"/>
    <w:tmpl w:val="2E167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C7739D"/>
    <w:multiLevelType w:val="multilevel"/>
    <w:tmpl w:val="3166A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C713EA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63051069"/>
    <w:multiLevelType w:val="multilevel"/>
    <w:tmpl w:val="6BF2B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C434AB"/>
    <w:multiLevelType w:val="multilevel"/>
    <w:tmpl w:val="89AAA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96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67F9"/>
    <w:rsid w:val="00002739"/>
    <w:rsid w:val="00016882"/>
    <w:rsid w:val="00042F57"/>
    <w:rsid w:val="00051C91"/>
    <w:rsid w:val="000943E9"/>
    <w:rsid w:val="000A1C35"/>
    <w:rsid w:val="000B43DC"/>
    <w:rsid w:val="000D3823"/>
    <w:rsid w:val="000E14D0"/>
    <w:rsid w:val="000E6C6C"/>
    <w:rsid w:val="0011306A"/>
    <w:rsid w:val="00130E3D"/>
    <w:rsid w:val="00131634"/>
    <w:rsid w:val="001572F5"/>
    <w:rsid w:val="001665D2"/>
    <w:rsid w:val="00166A49"/>
    <w:rsid w:val="00180784"/>
    <w:rsid w:val="00186E76"/>
    <w:rsid w:val="001877BF"/>
    <w:rsid w:val="001C552B"/>
    <w:rsid w:val="001E647D"/>
    <w:rsid w:val="0021108B"/>
    <w:rsid w:val="0021157C"/>
    <w:rsid w:val="002161F6"/>
    <w:rsid w:val="002215D4"/>
    <w:rsid w:val="00226B12"/>
    <w:rsid w:val="00241203"/>
    <w:rsid w:val="002444C3"/>
    <w:rsid w:val="002471CF"/>
    <w:rsid w:val="00252550"/>
    <w:rsid w:val="00254917"/>
    <w:rsid w:val="00272EAE"/>
    <w:rsid w:val="002730D4"/>
    <w:rsid w:val="00295C3E"/>
    <w:rsid w:val="002E1109"/>
    <w:rsid w:val="002F6387"/>
    <w:rsid w:val="00307FF1"/>
    <w:rsid w:val="003420EF"/>
    <w:rsid w:val="00353C2A"/>
    <w:rsid w:val="00363CDD"/>
    <w:rsid w:val="003671BB"/>
    <w:rsid w:val="0038335E"/>
    <w:rsid w:val="00386DAC"/>
    <w:rsid w:val="00394416"/>
    <w:rsid w:val="003953AF"/>
    <w:rsid w:val="003A2547"/>
    <w:rsid w:val="003C2010"/>
    <w:rsid w:val="003C7102"/>
    <w:rsid w:val="00401B5A"/>
    <w:rsid w:val="00403210"/>
    <w:rsid w:val="00407EAC"/>
    <w:rsid w:val="00450861"/>
    <w:rsid w:val="004528D0"/>
    <w:rsid w:val="00455E4E"/>
    <w:rsid w:val="00470802"/>
    <w:rsid w:val="004879AB"/>
    <w:rsid w:val="004A45FC"/>
    <w:rsid w:val="004F33D5"/>
    <w:rsid w:val="0050453B"/>
    <w:rsid w:val="0051189C"/>
    <w:rsid w:val="00522548"/>
    <w:rsid w:val="0055268B"/>
    <w:rsid w:val="005A4917"/>
    <w:rsid w:val="005B18A7"/>
    <w:rsid w:val="005C5C11"/>
    <w:rsid w:val="005E54C7"/>
    <w:rsid w:val="006016BA"/>
    <w:rsid w:val="00617696"/>
    <w:rsid w:val="0062182F"/>
    <w:rsid w:val="00674FB7"/>
    <w:rsid w:val="006967F9"/>
    <w:rsid w:val="006A1155"/>
    <w:rsid w:val="006D5D16"/>
    <w:rsid w:val="006E2565"/>
    <w:rsid w:val="006E66C2"/>
    <w:rsid w:val="007074BA"/>
    <w:rsid w:val="00707773"/>
    <w:rsid w:val="00732618"/>
    <w:rsid w:val="00745A6E"/>
    <w:rsid w:val="00762AFF"/>
    <w:rsid w:val="00777665"/>
    <w:rsid w:val="007779E5"/>
    <w:rsid w:val="00786F36"/>
    <w:rsid w:val="007B166F"/>
    <w:rsid w:val="007E3E85"/>
    <w:rsid w:val="007E51E6"/>
    <w:rsid w:val="007E5BFE"/>
    <w:rsid w:val="007F7602"/>
    <w:rsid w:val="00804FBB"/>
    <w:rsid w:val="008614CC"/>
    <w:rsid w:val="008963B8"/>
    <w:rsid w:val="008B2356"/>
    <w:rsid w:val="008C533F"/>
    <w:rsid w:val="008E5DCD"/>
    <w:rsid w:val="008F0B02"/>
    <w:rsid w:val="009213B9"/>
    <w:rsid w:val="0093090D"/>
    <w:rsid w:val="0093569C"/>
    <w:rsid w:val="00965B29"/>
    <w:rsid w:val="009741BF"/>
    <w:rsid w:val="00991B00"/>
    <w:rsid w:val="009A7C71"/>
    <w:rsid w:val="009B09CD"/>
    <w:rsid w:val="009B1114"/>
    <w:rsid w:val="009B3636"/>
    <w:rsid w:val="00A26707"/>
    <w:rsid w:val="00A566C6"/>
    <w:rsid w:val="00A75A14"/>
    <w:rsid w:val="00A8194D"/>
    <w:rsid w:val="00A97654"/>
    <w:rsid w:val="00AB4DB6"/>
    <w:rsid w:val="00AD5582"/>
    <w:rsid w:val="00AE51F5"/>
    <w:rsid w:val="00B24DE0"/>
    <w:rsid w:val="00B504DB"/>
    <w:rsid w:val="00B93541"/>
    <w:rsid w:val="00B94FF9"/>
    <w:rsid w:val="00BD4D7D"/>
    <w:rsid w:val="00BF61C4"/>
    <w:rsid w:val="00BF6F0B"/>
    <w:rsid w:val="00C07914"/>
    <w:rsid w:val="00C129AF"/>
    <w:rsid w:val="00C15682"/>
    <w:rsid w:val="00C211E2"/>
    <w:rsid w:val="00C32C52"/>
    <w:rsid w:val="00C366A5"/>
    <w:rsid w:val="00C71B0E"/>
    <w:rsid w:val="00C728A2"/>
    <w:rsid w:val="00C74331"/>
    <w:rsid w:val="00C94B8B"/>
    <w:rsid w:val="00D26A50"/>
    <w:rsid w:val="00D3630E"/>
    <w:rsid w:val="00D45EDB"/>
    <w:rsid w:val="00D50B85"/>
    <w:rsid w:val="00D60C74"/>
    <w:rsid w:val="00D66941"/>
    <w:rsid w:val="00DC3793"/>
    <w:rsid w:val="00E019A6"/>
    <w:rsid w:val="00E03E30"/>
    <w:rsid w:val="00E044D3"/>
    <w:rsid w:val="00E16161"/>
    <w:rsid w:val="00E5786C"/>
    <w:rsid w:val="00E62598"/>
    <w:rsid w:val="00ED5EF2"/>
    <w:rsid w:val="00F20043"/>
    <w:rsid w:val="00F238A6"/>
    <w:rsid w:val="00F24FEA"/>
    <w:rsid w:val="00F740D5"/>
    <w:rsid w:val="00F86F93"/>
    <w:rsid w:val="00F94F87"/>
    <w:rsid w:val="00FC41A2"/>
    <w:rsid w:val="00FD2108"/>
    <w:rsid w:val="00FD592A"/>
    <w:rsid w:val="00FF0530"/>
    <w:rsid w:val="00FF3D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9697"/>
    <o:shapelayout v:ext="edit">
      <o:idmap v:ext="edit" data="1"/>
    </o:shapelayout>
  </w:shapeDefaults>
  <w:decimalSymbol w:val="."/>
  <w:listSeparator w:val=","/>
  <w14:docId w14:val="3E8BBFF7"/>
  <w15:chartTrackingRefBased/>
  <w15:docId w15:val="{FEAA8A04-1D82-481F-BD7D-3BE1DADB5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67F9"/>
    <w:pPr>
      <w:spacing w:line="360" w:lineRule="auto"/>
    </w:pPr>
    <w:rPr>
      <w:rFonts w:ascii="Arial" w:hAnsi="Arial"/>
    </w:rPr>
  </w:style>
  <w:style w:type="paragraph" w:styleId="Heading1">
    <w:name w:val="heading 1"/>
    <w:basedOn w:val="Normal"/>
    <w:next w:val="Normal"/>
    <w:link w:val="Heading1Char"/>
    <w:uiPriority w:val="9"/>
    <w:qFormat/>
    <w:rsid w:val="006967F9"/>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967F9"/>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A7C71"/>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A7C7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A7C7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A7C7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A7C7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A7C7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A7C7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7F9"/>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6967F9"/>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9A7C7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9A7C7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A7C7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A7C7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A7C7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A7C7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A7C7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9A7C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7C71"/>
    <w:rPr>
      <w:rFonts w:ascii="Arial" w:hAnsi="Arial"/>
    </w:rPr>
  </w:style>
  <w:style w:type="paragraph" w:styleId="Footer">
    <w:name w:val="footer"/>
    <w:basedOn w:val="Normal"/>
    <w:link w:val="FooterChar"/>
    <w:uiPriority w:val="99"/>
    <w:unhideWhenUsed/>
    <w:rsid w:val="009A7C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7C71"/>
    <w:rPr>
      <w:rFonts w:ascii="Arial" w:hAnsi="Arial"/>
    </w:rPr>
  </w:style>
  <w:style w:type="paragraph" w:styleId="TOCHeading">
    <w:name w:val="TOC Heading"/>
    <w:basedOn w:val="Heading1"/>
    <w:next w:val="Normal"/>
    <w:uiPriority w:val="39"/>
    <w:unhideWhenUsed/>
    <w:qFormat/>
    <w:rsid w:val="00241203"/>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241203"/>
    <w:pPr>
      <w:spacing w:after="100"/>
    </w:pPr>
  </w:style>
  <w:style w:type="paragraph" w:styleId="TOC2">
    <w:name w:val="toc 2"/>
    <w:basedOn w:val="Normal"/>
    <w:next w:val="Normal"/>
    <w:autoRedefine/>
    <w:uiPriority w:val="39"/>
    <w:unhideWhenUsed/>
    <w:rsid w:val="00241203"/>
    <w:pPr>
      <w:spacing w:after="100"/>
      <w:ind w:left="220"/>
    </w:pPr>
  </w:style>
  <w:style w:type="character" w:styleId="Hyperlink">
    <w:name w:val="Hyperlink"/>
    <w:basedOn w:val="DefaultParagraphFont"/>
    <w:uiPriority w:val="99"/>
    <w:unhideWhenUsed/>
    <w:rsid w:val="00241203"/>
    <w:rPr>
      <w:color w:val="0563C1" w:themeColor="hyperlink"/>
      <w:u w:val="single"/>
    </w:rPr>
  </w:style>
  <w:style w:type="table" w:styleId="TableGrid">
    <w:name w:val="Table Grid"/>
    <w:basedOn w:val="TableNormal"/>
    <w:uiPriority w:val="39"/>
    <w:rsid w:val="002412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41203"/>
    <w:pPr>
      <w:spacing w:after="200" w:line="240" w:lineRule="auto"/>
    </w:pPr>
    <w:rPr>
      <w:i/>
      <w:iCs/>
      <w:color w:val="44546A" w:themeColor="text2"/>
      <w:sz w:val="18"/>
      <w:szCs w:val="18"/>
    </w:rPr>
  </w:style>
  <w:style w:type="paragraph" w:styleId="ListParagraph">
    <w:name w:val="List Paragraph"/>
    <w:basedOn w:val="Normal"/>
    <w:uiPriority w:val="34"/>
    <w:qFormat/>
    <w:rsid w:val="00241203"/>
    <w:pPr>
      <w:ind w:left="720"/>
      <w:contextualSpacing/>
    </w:pPr>
    <w:rPr>
      <w:rFonts w:asciiTheme="minorHAnsi" w:hAnsiTheme="minorHAnsi"/>
    </w:rPr>
  </w:style>
  <w:style w:type="character" w:customStyle="1" w:styleId="UnresolvedMention1">
    <w:name w:val="Unresolved Mention1"/>
    <w:basedOn w:val="DefaultParagraphFont"/>
    <w:uiPriority w:val="99"/>
    <w:semiHidden/>
    <w:unhideWhenUsed/>
    <w:rsid w:val="007B166F"/>
    <w:rPr>
      <w:color w:val="605E5C"/>
      <w:shd w:val="clear" w:color="auto" w:fill="E1DFDD"/>
    </w:rPr>
  </w:style>
  <w:style w:type="character" w:styleId="FollowedHyperlink">
    <w:name w:val="FollowedHyperlink"/>
    <w:basedOn w:val="DefaultParagraphFont"/>
    <w:uiPriority w:val="99"/>
    <w:semiHidden/>
    <w:unhideWhenUsed/>
    <w:rsid w:val="006A1155"/>
    <w:rPr>
      <w:color w:val="954F72" w:themeColor="followedHyperlink"/>
      <w:u w:val="single"/>
    </w:rPr>
  </w:style>
  <w:style w:type="character" w:styleId="Strong">
    <w:name w:val="Strong"/>
    <w:basedOn w:val="DefaultParagraphFont"/>
    <w:uiPriority w:val="22"/>
    <w:qFormat/>
    <w:rsid w:val="00407EAC"/>
    <w:rPr>
      <w:b/>
      <w:bCs/>
    </w:rPr>
  </w:style>
  <w:style w:type="paragraph" w:styleId="BalloonText">
    <w:name w:val="Balloon Text"/>
    <w:basedOn w:val="Normal"/>
    <w:link w:val="BalloonTextChar"/>
    <w:uiPriority w:val="99"/>
    <w:semiHidden/>
    <w:unhideWhenUsed/>
    <w:rsid w:val="006218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182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5020923">
      <w:bodyDiv w:val="1"/>
      <w:marLeft w:val="0"/>
      <w:marRight w:val="0"/>
      <w:marTop w:val="0"/>
      <w:marBottom w:val="0"/>
      <w:divBdr>
        <w:top w:val="none" w:sz="0" w:space="0" w:color="auto"/>
        <w:left w:val="none" w:sz="0" w:space="0" w:color="auto"/>
        <w:bottom w:val="none" w:sz="0" w:space="0" w:color="auto"/>
        <w:right w:val="none" w:sz="0" w:space="0" w:color="auto"/>
      </w:divBdr>
    </w:div>
    <w:div w:id="1047294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112FED-C2D9-4940-A395-D39A4F2A13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1283</Words>
  <Characters>7316</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Gordon (P150782)</dc:creator>
  <cp:keywords/>
  <dc:description/>
  <cp:lastModifiedBy>Oliver Gordon</cp:lastModifiedBy>
  <cp:revision>2</cp:revision>
  <dcterms:created xsi:type="dcterms:W3CDTF">2019-03-18T21:32:00Z</dcterms:created>
  <dcterms:modified xsi:type="dcterms:W3CDTF">2019-03-18T21:32:00Z</dcterms:modified>
</cp:coreProperties>
</file>