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3C0414" w14:textId="77777777" w:rsidR="00694747" w:rsidRPr="00694747" w:rsidRDefault="00694747" w:rsidP="00694747">
      <w:pPr>
        <w:overflowPunct/>
        <w:autoSpaceDE/>
        <w:autoSpaceDN/>
        <w:adjustRightInd/>
        <w:rPr>
          <w:rFonts w:ascii="Segoe UI" w:hAnsi="Segoe UI" w:cs="Segoe UI"/>
          <w:b/>
          <w:bCs/>
          <w:sz w:val="18"/>
          <w:szCs w:val="18"/>
          <w:lang w:eastAsia="zh-CN"/>
        </w:rPr>
      </w:pPr>
      <w:bookmarkStart w:id="0" w:name="StartP"/>
      <w:bookmarkEnd w:id="0"/>
      <w:r w:rsidRPr="00694747">
        <w:rPr>
          <w:rFonts w:ascii="Arial" w:hAnsi="Arial" w:cs="Arial"/>
          <w:b/>
          <w:bCs/>
          <w:sz w:val="22"/>
          <w:szCs w:val="22"/>
          <w:lang w:eastAsia="zh-CN"/>
        </w:rPr>
        <w:t>MODULES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00"/>
        <w:gridCol w:w="6480"/>
      </w:tblGrid>
      <w:tr w:rsidR="00694747" w:rsidRPr="00694747" w14:paraId="477AD79F" w14:textId="77777777" w:rsidTr="00694747"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7530A2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 w:rsidRPr="00694747">
              <w:rPr>
                <w:rFonts w:ascii="Calibri" w:hAnsi="Calibri" w:cs="Calibri"/>
                <w:b/>
                <w:bCs/>
                <w:szCs w:val="24"/>
                <w:lang w:eastAsia="zh-CN"/>
              </w:rPr>
              <w:t>Module Code </w:t>
            </w:r>
          </w:p>
        </w:tc>
        <w:tc>
          <w:tcPr>
            <w:tcW w:w="6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D7879F" w14:textId="70601CB6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 w:rsidRPr="00694747">
              <w:rPr>
                <w:rFonts w:ascii="Calibri" w:hAnsi="Calibri" w:cs="Calibri"/>
                <w:b/>
                <w:bCs/>
                <w:szCs w:val="24"/>
                <w:lang w:eastAsia="zh-CN"/>
              </w:rPr>
              <w:t>HPEN70</w:t>
            </w:r>
            <w:r w:rsidR="002E0D96">
              <w:rPr>
                <w:rFonts w:ascii="Calibri" w:hAnsi="Calibri" w:cs="Calibri"/>
                <w:b/>
                <w:bCs/>
                <w:szCs w:val="24"/>
                <w:lang w:eastAsia="zh-CN"/>
              </w:rPr>
              <w:t>27</w:t>
            </w:r>
          </w:p>
        </w:tc>
      </w:tr>
      <w:tr w:rsidR="00694747" w:rsidRPr="00694747" w14:paraId="5022DA8D" w14:textId="77777777" w:rsidTr="00694747"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AEC813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 w:rsidRPr="00694747">
              <w:rPr>
                <w:rFonts w:ascii="Calibri" w:hAnsi="Calibri" w:cs="Calibri"/>
                <w:b/>
                <w:bCs/>
                <w:szCs w:val="24"/>
                <w:lang w:eastAsia="zh-CN"/>
              </w:rPr>
              <w:t>Title </w:t>
            </w:r>
          </w:p>
        </w:tc>
        <w:tc>
          <w:tcPr>
            <w:tcW w:w="6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3E6E86" w14:textId="4A249A6C" w:rsidR="00694747" w:rsidRPr="00694747" w:rsidRDefault="00A3288B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>
              <w:rPr>
                <w:b/>
                <w:bCs/>
                <w:szCs w:val="24"/>
                <w:lang w:eastAsia="zh-CN"/>
              </w:rPr>
              <w:t xml:space="preserve">Theoretical </w:t>
            </w:r>
            <w:r w:rsidR="003E50CB">
              <w:rPr>
                <w:b/>
                <w:bCs/>
                <w:szCs w:val="24"/>
                <w:lang w:eastAsia="zh-CN"/>
              </w:rPr>
              <w:t>A</w:t>
            </w:r>
            <w:r>
              <w:rPr>
                <w:b/>
                <w:bCs/>
                <w:szCs w:val="24"/>
                <w:lang w:eastAsia="zh-CN"/>
              </w:rPr>
              <w:t xml:space="preserve">pproaches to </w:t>
            </w:r>
            <w:r w:rsidR="00963EA6">
              <w:rPr>
                <w:b/>
                <w:bCs/>
                <w:szCs w:val="24"/>
                <w:lang w:eastAsia="zh-CN"/>
              </w:rPr>
              <w:t>Texts</w:t>
            </w:r>
          </w:p>
        </w:tc>
      </w:tr>
      <w:tr w:rsidR="00694747" w:rsidRPr="00694747" w14:paraId="085CEF3C" w14:textId="77777777" w:rsidTr="00694747"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274530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 w:rsidRPr="00694747">
              <w:rPr>
                <w:rFonts w:ascii="Calibri" w:hAnsi="Calibri" w:cs="Calibri"/>
                <w:b/>
                <w:bCs/>
                <w:szCs w:val="24"/>
                <w:lang w:eastAsia="zh-CN"/>
              </w:rPr>
              <w:t>Date </w:t>
            </w:r>
          </w:p>
        </w:tc>
        <w:tc>
          <w:tcPr>
            <w:tcW w:w="6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9626D7" w14:textId="5F501CFD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</w:p>
        </w:tc>
      </w:tr>
      <w:tr w:rsidR="00694747" w:rsidRPr="00694747" w14:paraId="1C3894C5" w14:textId="77777777" w:rsidTr="00694747"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527E33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 w:rsidRPr="00694747">
              <w:rPr>
                <w:rFonts w:ascii="Calibri" w:hAnsi="Calibri" w:cs="Calibri"/>
                <w:b/>
                <w:bCs/>
                <w:szCs w:val="24"/>
                <w:lang w:eastAsia="zh-CN"/>
              </w:rPr>
              <w:t>Level </w:t>
            </w:r>
          </w:p>
        </w:tc>
        <w:tc>
          <w:tcPr>
            <w:tcW w:w="6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C06D94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 w:rsidRPr="00694747">
              <w:rPr>
                <w:rFonts w:ascii="Calibri" w:hAnsi="Calibri" w:cs="Calibri"/>
                <w:b/>
                <w:bCs/>
                <w:szCs w:val="24"/>
                <w:lang w:eastAsia="zh-CN"/>
              </w:rPr>
              <w:t>7 </w:t>
            </w:r>
          </w:p>
        </w:tc>
      </w:tr>
      <w:tr w:rsidR="00694747" w:rsidRPr="00694747" w14:paraId="3B68F697" w14:textId="77777777" w:rsidTr="00694747"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B0006A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 w:rsidRPr="00694747">
              <w:rPr>
                <w:rFonts w:ascii="Calibri" w:hAnsi="Calibri" w:cs="Calibri"/>
                <w:b/>
                <w:bCs/>
                <w:szCs w:val="24"/>
                <w:lang w:eastAsia="zh-CN"/>
              </w:rPr>
              <w:t>Credits </w:t>
            </w:r>
          </w:p>
        </w:tc>
        <w:tc>
          <w:tcPr>
            <w:tcW w:w="6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0CBADA" w14:textId="4748C593" w:rsidR="00694747" w:rsidRPr="00694747" w:rsidRDefault="00A3288B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>
              <w:rPr>
                <w:b/>
                <w:bCs/>
                <w:szCs w:val="24"/>
                <w:lang w:eastAsia="zh-CN"/>
              </w:rPr>
              <w:t>15</w:t>
            </w:r>
          </w:p>
        </w:tc>
      </w:tr>
      <w:tr w:rsidR="00694747" w:rsidRPr="00694747" w14:paraId="6D910EFA" w14:textId="77777777" w:rsidTr="00694747">
        <w:tc>
          <w:tcPr>
            <w:tcW w:w="18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C8DDF1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 w:rsidRPr="00694747">
              <w:rPr>
                <w:rFonts w:ascii="Calibri" w:hAnsi="Calibri" w:cs="Calibri"/>
                <w:b/>
                <w:bCs/>
                <w:szCs w:val="24"/>
                <w:lang w:eastAsia="zh-CN"/>
              </w:rPr>
              <w:t>Pre-Requisites </w:t>
            </w:r>
          </w:p>
        </w:tc>
        <w:tc>
          <w:tcPr>
            <w:tcW w:w="6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F72D48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b/>
                <w:bCs/>
                <w:szCs w:val="24"/>
                <w:lang w:eastAsia="zh-CN"/>
              </w:rPr>
            </w:pPr>
            <w:r w:rsidRPr="00694747">
              <w:rPr>
                <w:rFonts w:ascii="Calibri" w:hAnsi="Calibri" w:cs="Calibri"/>
                <w:b/>
                <w:bCs/>
                <w:szCs w:val="24"/>
                <w:lang w:eastAsia="zh-CN"/>
              </w:rPr>
              <w:t> </w:t>
            </w:r>
          </w:p>
        </w:tc>
      </w:tr>
    </w:tbl>
    <w:p w14:paraId="70F87545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 </w:t>
      </w:r>
    </w:p>
    <w:p w14:paraId="06B7BA00" w14:textId="77777777" w:rsidR="00694747" w:rsidRPr="00694747" w:rsidRDefault="00694747" w:rsidP="00694747">
      <w:pPr>
        <w:overflowPunct/>
        <w:autoSpaceDE/>
        <w:autoSpaceDN/>
        <w:adjustRightInd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szCs w:val="24"/>
          <w:lang w:eastAsia="zh-CN"/>
        </w:rPr>
        <w:t> </w:t>
      </w:r>
    </w:p>
    <w:p w14:paraId="5167550F" w14:textId="77777777" w:rsidR="00694747" w:rsidRPr="00694747" w:rsidRDefault="00694747" w:rsidP="00694747">
      <w:pPr>
        <w:overflowPunct/>
        <w:autoSpaceDE/>
        <w:autoSpaceDN/>
        <w:adjustRightInd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b/>
          <w:bCs/>
          <w:szCs w:val="24"/>
          <w:lang w:eastAsia="zh-CN"/>
        </w:rPr>
        <w:t>AIM(S)</w:t>
      </w:r>
      <w:r w:rsidRPr="00694747">
        <w:rPr>
          <w:szCs w:val="24"/>
          <w:lang w:eastAsia="zh-CN"/>
        </w:rPr>
        <w:t> </w:t>
      </w:r>
    </w:p>
    <w:p w14:paraId="04371019" w14:textId="2C4CFE8A" w:rsidR="00694747" w:rsidRPr="00694747" w:rsidRDefault="00694747" w:rsidP="00167891">
      <w:pPr>
        <w:overflowPunct/>
        <w:autoSpaceDE/>
        <w:autoSpaceDN/>
        <w:adjustRightInd/>
        <w:ind w:left="1080"/>
        <w:rPr>
          <w:szCs w:val="24"/>
          <w:lang w:eastAsia="zh-CN"/>
        </w:rPr>
      </w:pPr>
    </w:p>
    <w:p w14:paraId="3F1764E2" w14:textId="77777777" w:rsidR="00963EA6" w:rsidRPr="004F15B3" w:rsidRDefault="00694747" w:rsidP="00694747">
      <w:pPr>
        <w:numPr>
          <w:ilvl w:val="0"/>
          <w:numId w:val="8"/>
        </w:numPr>
        <w:overflowPunct/>
        <w:autoSpaceDE/>
        <w:autoSpaceDN/>
        <w:adjustRightInd/>
        <w:ind w:left="1080" w:firstLine="0"/>
        <w:rPr>
          <w:rFonts w:asciiTheme="minorBidi" w:hAnsiTheme="minorBidi" w:cstheme="minorBidi"/>
          <w:sz w:val="22"/>
          <w:szCs w:val="22"/>
          <w:lang w:eastAsia="zh-CN"/>
        </w:rPr>
      </w:pPr>
      <w:r w:rsidRPr="004F15B3">
        <w:rPr>
          <w:rFonts w:asciiTheme="minorBidi" w:hAnsiTheme="minorBidi" w:cstheme="minorBidi"/>
          <w:sz w:val="22"/>
          <w:szCs w:val="22"/>
          <w:lang w:eastAsia="zh-CN"/>
        </w:rPr>
        <w:t xml:space="preserve">To develop to a high degree students’ awareness of the implications and possibilities  of  a  wide  range  of  theoretical  positions  and  methodologies  </w:t>
      </w:r>
    </w:p>
    <w:p w14:paraId="4F7134EC" w14:textId="444C52F5" w:rsidR="00694747" w:rsidRPr="004F15B3" w:rsidRDefault="00963EA6" w:rsidP="00963EA6">
      <w:pPr>
        <w:overflowPunct/>
        <w:autoSpaceDE/>
        <w:autoSpaceDN/>
        <w:adjustRightInd/>
        <w:ind w:left="1080"/>
        <w:rPr>
          <w:rFonts w:asciiTheme="minorBidi" w:hAnsiTheme="minorBidi" w:cstheme="minorBidi"/>
          <w:sz w:val="22"/>
          <w:szCs w:val="22"/>
          <w:lang w:eastAsia="zh-CN"/>
        </w:rPr>
      </w:pPr>
      <w:r w:rsidRPr="004F15B3">
        <w:rPr>
          <w:rFonts w:asciiTheme="minorBidi" w:hAnsiTheme="minorBidi" w:cstheme="minorBidi"/>
          <w:sz w:val="22"/>
          <w:szCs w:val="22"/>
          <w:lang w:eastAsia="zh-CN"/>
        </w:rPr>
        <w:t>f</w:t>
      </w:r>
      <w:r w:rsidR="00694747" w:rsidRPr="004F15B3">
        <w:rPr>
          <w:rFonts w:asciiTheme="minorBidi" w:hAnsiTheme="minorBidi" w:cstheme="minorBidi"/>
          <w:sz w:val="22"/>
          <w:szCs w:val="22"/>
          <w:lang w:eastAsia="zh-CN"/>
        </w:rPr>
        <w:t>or their own reading and critical practice. </w:t>
      </w:r>
    </w:p>
    <w:p w14:paraId="45081129" w14:textId="77777777" w:rsidR="00694747" w:rsidRPr="00694747" w:rsidRDefault="00694747" w:rsidP="00694747">
      <w:pPr>
        <w:overflowPunct/>
        <w:autoSpaceDE/>
        <w:autoSpaceDN/>
        <w:adjustRightInd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szCs w:val="24"/>
          <w:lang w:eastAsia="zh-CN"/>
        </w:rPr>
        <w:t> </w:t>
      </w:r>
    </w:p>
    <w:p w14:paraId="61871A0C" w14:textId="77777777" w:rsidR="00694747" w:rsidRPr="00694747" w:rsidRDefault="00694747" w:rsidP="00694747">
      <w:pPr>
        <w:overflowPunct/>
        <w:autoSpaceDE/>
        <w:autoSpaceDN/>
        <w:adjustRightInd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b/>
          <w:bCs/>
          <w:szCs w:val="24"/>
          <w:lang w:eastAsia="zh-CN"/>
        </w:rPr>
        <w:t>LEARNING OUTCOMES</w:t>
      </w:r>
      <w:r w:rsidRPr="00694747">
        <w:rPr>
          <w:szCs w:val="24"/>
          <w:lang w:eastAsia="zh-CN"/>
        </w:rPr>
        <w:t> </w:t>
      </w:r>
    </w:p>
    <w:p w14:paraId="16FF3B7E" w14:textId="77777777" w:rsidR="00694747" w:rsidRPr="00694747" w:rsidRDefault="00694747" w:rsidP="00694747">
      <w:pPr>
        <w:overflowPunct/>
        <w:autoSpaceDE/>
        <w:autoSpaceDN/>
        <w:adjustRightInd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szCs w:val="24"/>
          <w:lang w:eastAsia="zh-CN"/>
        </w:rPr>
        <w:t> </w:t>
      </w:r>
    </w:p>
    <w:p w14:paraId="589A1149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Upon the successful completion of this module, the student should be able to: </w:t>
      </w:r>
    </w:p>
    <w:p w14:paraId="7B811C19" w14:textId="1E433AA9" w:rsidR="00694747" w:rsidRPr="00694747" w:rsidRDefault="00694747" w:rsidP="00963EA6">
      <w:pPr>
        <w:overflowPunct/>
        <w:autoSpaceDE/>
        <w:autoSpaceDN/>
        <w:adjustRightInd/>
        <w:rPr>
          <w:szCs w:val="24"/>
          <w:lang w:eastAsia="zh-CN"/>
        </w:rPr>
      </w:pPr>
    </w:p>
    <w:p w14:paraId="231FD422" w14:textId="77777777" w:rsidR="00694747" w:rsidRPr="00694747" w:rsidRDefault="00694747" w:rsidP="00694747">
      <w:pPr>
        <w:overflowPunct/>
        <w:autoSpaceDE/>
        <w:autoSpaceDN/>
        <w:adjustRightInd/>
        <w:ind w:left="720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szCs w:val="24"/>
          <w:lang w:eastAsia="zh-CN"/>
        </w:rPr>
        <w:t> </w:t>
      </w:r>
    </w:p>
    <w:p w14:paraId="1719E94E" w14:textId="77777777" w:rsidR="00694747" w:rsidRPr="00694747" w:rsidRDefault="00694747" w:rsidP="00694747">
      <w:pPr>
        <w:numPr>
          <w:ilvl w:val="0"/>
          <w:numId w:val="11"/>
        </w:numPr>
        <w:overflowPunct/>
        <w:autoSpaceDE/>
        <w:autoSpaceDN/>
        <w:adjustRightInd/>
        <w:ind w:left="1080" w:firstLine="0"/>
        <w:jc w:val="left"/>
        <w:rPr>
          <w:rFonts w:ascii="Arial" w:hAnsi="Arial" w:cs="Arial"/>
          <w:sz w:val="22"/>
          <w:szCs w:val="22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demonstrate a detailed knowledge and understanding of developments in critical theories of interpretation and literary production; </w:t>
      </w:r>
    </w:p>
    <w:p w14:paraId="58181DB7" w14:textId="77777777" w:rsidR="00694747" w:rsidRPr="00694747" w:rsidRDefault="00694747" w:rsidP="00694747">
      <w:pPr>
        <w:overflowPunct/>
        <w:autoSpaceDE/>
        <w:autoSpaceDN/>
        <w:adjustRightInd/>
        <w:ind w:left="720"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 </w:t>
      </w:r>
    </w:p>
    <w:p w14:paraId="3038E127" w14:textId="77777777" w:rsidR="00694747" w:rsidRPr="00694747" w:rsidRDefault="00694747" w:rsidP="00694747">
      <w:pPr>
        <w:numPr>
          <w:ilvl w:val="0"/>
          <w:numId w:val="12"/>
        </w:numPr>
        <w:overflowPunct/>
        <w:autoSpaceDE/>
        <w:autoSpaceDN/>
        <w:adjustRightInd/>
        <w:ind w:left="1080" w:firstLine="0"/>
        <w:jc w:val="left"/>
        <w:rPr>
          <w:rFonts w:ascii="Arial" w:hAnsi="Arial" w:cs="Arial"/>
          <w:sz w:val="22"/>
          <w:szCs w:val="22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apply these critical and theoretical concepts independently in the analysis of a range of texts. </w:t>
      </w:r>
    </w:p>
    <w:p w14:paraId="11226FAF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 </w:t>
      </w:r>
    </w:p>
    <w:p w14:paraId="7123503B" w14:textId="4F677B71" w:rsidR="00694747" w:rsidRDefault="00694747" w:rsidP="00694747">
      <w:pPr>
        <w:overflowPunct/>
        <w:autoSpaceDE/>
        <w:autoSpaceDN/>
        <w:adjustRightInd/>
        <w:ind w:left="3600" w:hanging="3600"/>
        <w:jc w:val="left"/>
        <w:rPr>
          <w:b/>
          <w:bCs/>
          <w:szCs w:val="24"/>
          <w:lang w:eastAsia="zh-CN"/>
        </w:rPr>
      </w:pPr>
      <w:r w:rsidRPr="00694747">
        <w:rPr>
          <w:b/>
          <w:bCs/>
          <w:szCs w:val="24"/>
          <w:lang w:eastAsia="zh-CN"/>
        </w:rPr>
        <w:t>INDICATIVE CONTENT </w:t>
      </w:r>
    </w:p>
    <w:p w14:paraId="4FF77C89" w14:textId="77777777" w:rsidR="00963EA6" w:rsidRPr="00694747" w:rsidRDefault="00963EA6" w:rsidP="00694747">
      <w:pPr>
        <w:overflowPunct/>
        <w:autoSpaceDE/>
        <w:autoSpaceDN/>
        <w:adjustRightInd/>
        <w:ind w:left="3600" w:hanging="3600"/>
        <w:jc w:val="left"/>
        <w:rPr>
          <w:rFonts w:ascii="Segoe UI" w:hAnsi="Segoe UI" w:cs="Segoe UI"/>
          <w:b/>
          <w:bCs/>
          <w:sz w:val="18"/>
          <w:szCs w:val="18"/>
          <w:lang w:eastAsia="zh-CN"/>
        </w:rPr>
      </w:pPr>
    </w:p>
    <w:p w14:paraId="6ECEA81C" w14:textId="716A32F0" w:rsidR="00963EA6" w:rsidRDefault="00963EA6" w:rsidP="00694747">
      <w:pPr>
        <w:numPr>
          <w:ilvl w:val="0"/>
          <w:numId w:val="14"/>
        </w:numPr>
        <w:overflowPunct/>
        <w:autoSpaceDE/>
        <w:autoSpaceDN/>
        <w:adjustRightInd/>
        <w:ind w:left="1005" w:firstLine="0"/>
        <w:jc w:val="left"/>
        <w:rPr>
          <w:rFonts w:ascii="Arial" w:hAnsi="Arial" w:cs="Arial"/>
          <w:sz w:val="22"/>
          <w:szCs w:val="22"/>
          <w:lang w:eastAsia="zh-CN"/>
        </w:rPr>
      </w:pPr>
      <w:r>
        <w:rPr>
          <w:rFonts w:ascii="Arial" w:hAnsi="Arial" w:cs="Arial"/>
          <w:sz w:val="22"/>
          <w:szCs w:val="22"/>
          <w:lang w:eastAsia="zh-CN"/>
        </w:rPr>
        <w:t>the role of theory in language and textual ana</w:t>
      </w:r>
      <w:r w:rsidR="00FE4067">
        <w:rPr>
          <w:rFonts w:ascii="Arial" w:hAnsi="Arial" w:cs="Arial"/>
          <w:sz w:val="22"/>
          <w:szCs w:val="22"/>
          <w:lang w:eastAsia="zh-CN"/>
        </w:rPr>
        <w:t>lysis;</w:t>
      </w:r>
    </w:p>
    <w:p w14:paraId="61463FAA" w14:textId="64716F7B" w:rsidR="00694747" w:rsidRPr="00694747" w:rsidRDefault="00694747" w:rsidP="00694747">
      <w:pPr>
        <w:numPr>
          <w:ilvl w:val="0"/>
          <w:numId w:val="14"/>
        </w:numPr>
        <w:overflowPunct/>
        <w:autoSpaceDE/>
        <w:autoSpaceDN/>
        <w:adjustRightInd/>
        <w:ind w:left="1005" w:firstLine="0"/>
        <w:jc w:val="left"/>
        <w:rPr>
          <w:rFonts w:ascii="Arial" w:hAnsi="Arial" w:cs="Arial"/>
          <w:sz w:val="22"/>
          <w:szCs w:val="22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the advanced study of a range of comparative critical and theoretical approaches to texts from structuralism onwards; </w:t>
      </w:r>
    </w:p>
    <w:p w14:paraId="0ABFB60C" w14:textId="0B3429A9" w:rsidR="00694747" w:rsidRPr="00694747" w:rsidRDefault="00694747" w:rsidP="00167891">
      <w:pPr>
        <w:numPr>
          <w:ilvl w:val="0"/>
          <w:numId w:val="14"/>
        </w:numPr>
        <w:overflowPunct/>
        <w:autoSpaceDE/>
        <w:autoSpaceDN/>
        <w:adjustRightInd/>
        <w:ind w:left="1005" w:firstLine="0"/>
        <w:jc w:val="left"/>
        <w:rPr>
          <w:rFonts w:ascii="Arial" w:hAnsi="Arial" w:cs="Arial"/>
          <w:sz w:val="22"/>
          <w:szCs w:val="22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the (inter-) relationship(s) between (literary) texts and literary and language theory. </w:t>
      </w:r>
    </w:p>
    <w:p w14:paraId="77B7AC25" w14:textId="77777777" w:rsidR="00694747" w:rsidRPr="00694747" w:rsidRDefault="00694747" w:rsidP="00694747">
      <w:pPr>
        <w:overflowPunct/>
        <w:autoSpaceDE/>
        <w:autoSpaceDN/>
        <w:adjustRightInd/>
        <w:ind w:left="3600" w:hanging="3600"/>
        <w:jc w:val="left"/>
        <w:rPr>
          <w:rFonts w:ascii="Segoe UI" w:hAnsi="Segoe UI" w:cs="Segoe UI"/>
          <w:b/>
          <w:bCs/>
          <w:sz w:val="18"/>
          <w:szCs w:val="18"/>
          <w:lang w:eastAsia="zh-CN"/>
        </w:rPr>
      </w:pPr>
      <w:r w:rsidRPr="00694747">
        <w:rPr>
          <w:b/>
          <w:bCs/>
          <w:szCs w:val="24"/>
          <w:lang w:eastAsia="zh-CN"/>
        </w:rPr>
        <w:t> </w:t>
      </w:r>
    </w:p>
    <w:p w14:paraId="5C53F3B6" w14:textId="77777777" w:rsidR="00694747" w:rsidRPr="00694747" w:rsidRDefault="00694747" w:rsidP="00694747">
      <w:pPr>
        <w:overflowPunct/>
        <w:autoSpaceDE/>
        <w:autoSpaceDN/>
        <w:adjustRightInd/>
        <w:ind w:left="3600" w:hanging="3600"/>
        <w:jc w:val="left"/>
        <w:rPr>
          <w:rFonts w:ascii="Segoe UI" w:hAnsi="Segoe UI" w:cs="Segoe UI"/>
          <w:b/>
          <w:bCs/>
          <w:sz w:val="18"/>
          <w:szCs w:val="18"/>
          <w:lang w:eastAsia="zh-CN"/>
        </w:rPr>
      </w:pPr>
      <w:r w:rsidRPr="00694747">
        <w:rPr>
          <w:b/>
          <w:bCs/>
          <w:szCs w:val="24"/>
          <w:lang w:eastAsia="zh-CN"/>
        </w:rPr>
        <w:t> </w:t>
      </w:r>
    </w:p>
    <w:p w14:paraId="1BB97917" w14:textId="77777777" w:rsidR="00694747" w:rsidRPr="00694747" w:rsidRDefault="00694747" w:rsidP="00694747">
      <w:pPr>
        <w:overflowPunct/>
        <w:autoSpaceDE/>
        <w:autoSpaceDN/>
        <w:adjustRightInd/>
        <w:ind w:left="3600" w:hanging="3600"/>
        <w:jc w:val="left"/>
        <w:rPr>
          <w:rFonts w:ascii="Segoe UI" w:hAnsi="Segoe UI" w:cs="Segoe UI"/>
          <w:b/>
          <w:bCs/>
          <w:sz w:val="18"/>
          <w:szCs w:val="18"/>
          <w:lang w:eastAsia="zh-CN"/>
        </w:rPr>
      </w:pPr>
      <w:r w:rsidRPr="00694747">
        <w:rPr>
          <w:b/>
          <w:bCs/>
          <w:szCs w:val="24"/>
          <w:lang w:eastAsia="zh-CN"/>
        </w:rPr>
        <w:t>Study Time Allocation </w:t>
      </w:r>
    </w:p>
    <w:p w14:paraId="35673761" w14:textId="77777777" w:rsidR="00694747" w:rsidRPr="00694747" w:rsidRDefault="00694747" w:rsidP="00694747">
      <w:pPr>
        <w:overflowPunct/>
        <w:autoSpaceDE/>
        <w:autoSpaceDN/>
        <w:adjustRightInd/>
        <w:ind w:left="3600" w:hanging="3600"/>
        <w:jc w:val="left"/>
        <w:rPr>
          <w:rFonts w:ascii="Segoe UI" w:hAnsi="Segoe UI" w:cs="Segoe UI"/>
          <w:b/>
          <w:bCs/>
          <w:sz w:val="18"/>
          <w:szCs w:val="18"/>
          <w:lang w:eastAsia="zh-CN"/>
        </w:rPr>
      </w:pPr>
      <w:r w:rsidRPr="00694747">
        <w:rPr>
          <w:b/>
          <w:bCs/>
          <w:szCs w:val="24"/>
          <w:lang w:eastAsia="zh-CN"/>
        </w:rPr>
        <w:t> </w:t>
      </w:r>
    </w:p>
    <w:p w14:paraId="53C45DC7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The study time for the module is divided as follows: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694747" w:rsidRPr="00694747" w14:paraId="177BCB8E" w14:textId="77777777" w:rsidTr="00694747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4E7775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Activity type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498703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Hours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CD712E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Percentage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0B6B4ED1" w14:textId="77777777" w:rsidTr="00694747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3CB1E6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Scheduled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817795" w14:textId="78B4155E" w:rsidR="00694747" w:rsidRPr="00694747" w:rsidRDefault="00FE406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  <w:lang w:eastAsia="zh-CN"/>
              </w:rPr>
              <w:t>15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D55D5B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10% </w:t>
            </w:r>
          </w:p>
        </w:tc>
      </w:tr>
      <w:tr w:rsidR="00694747" w:rsidRPr="00694747" w14:paraId="708C0661" w14:textId="77777777" w:rsidTr="00694747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BB6AD7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Independent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FE7572" w14:textId="2CD2529C" w:rsidR="00694747" w:rsidRPr="00694747" w:rsidRDefault="00FE406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  <w:lang w:eastAsia="zh-CN"/>
              </w:rPr>
              <w:t>135</w:t>
            </w:r>
            <w:r w:rsidR="00694747"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EC9139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90% </w:t>
            </w:r>
          </w:p>
        </w:tc>
      </w:tr>
      <w:tr w:rsidR="00694747" w:rsidRPr="00694747" w14:paraId="07E705E9" w14:textId="77777777" w:rsidTr="00694747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DDACCD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Placement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3B0E29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9B24FF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3F9EEDC0" w14:textId="77777777" w:rsidTr="00694747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DA62C2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TOTAL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0B7F47" w14:textId="145F837F" w:rsidR="00694747" w:rsidRPr="00694747" w:rsidRDefault="00FE406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15</w:t>
            </w:r>
            <w:r w:rsidR="00694747"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0</w:t>
            </w:r>
            <w:r w:rsidR="00694747"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1E6F42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100%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</w:tbl>
    <w:p w14:paraId="4F13B01F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b/>
          <w:bCs/>
          <w:sz w:val="18"/>
          <w:szCs w:val="18"/>
          <w:lang w:eastAsia="zh-CN"/>
        </w:rPr>
      </w:pPr>
      <w:r w:rsidRPr="00694747">
        <w:rPr>
          <w:b/>
          <w:bCs/>
          <w:szCs w:val="24"/>
          <w:lang w:eastAsia="zh-CN"/>
        </w:rPr>
        <w:t> </w:t>
      </w:r>
    </w:p>
    <w:p w14:paraId="41587924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b/>
          <w:bCs/>
          <w:sz w:val="18"/>
          <w:szCs w:val="18"/>
          <w:lang w:eastAsia="zh-CN"/>
        </w:rPr>
      </w:pPr>
      <w:r w:rsidRPr="00694747">
        <w:rPr>
          <w:b/>
          <w:bCs/>
          <w:szCs w:val="24"/>
          <w:lang w:eastAsia="zh-CN"/>
        </w:rPr>
        <w:t>ASSESSMENT </w:t>
      </w:r>
    </w:p>
    <w:p w14:paraId="7A2C38C9" w14:textId="77777777" w:rsidR="00694747" w:rsidRPr="00694747" w:rsidRDefault="00694747" w:rsidP="00694747">
      <w:pPr>
        <w:overflowPunct/>
        <w:autoSpaceDE/>
        <w:autoSpaceDN/>
        <w:adjustRightInd/>
        <w:ind w:hanging="3600"/>
        <w:jc w:val="left"/>
        <w:rPr>
          <w:rFonts w:ascii="Segoe UI" w:hAnsi="Segoe UI" w:cs="Segoe UI"/>
          <w:b/>
          <w:bCs/>
          <w:sz w:val="18"/>
          <w:szCs w:val="18"/>
          <w:lang w:eastAsia="zh-CN"/>
        </w:rPr>
      </w:pPr>
      <w:r w:rsidRPr="00694747">
        <w:rPr>
          <w:b/>
          <w:bCs/>
          <w:szCs w:val="24"/>
          <w:lang w:eastAsia="zh-CN"/>
        </w:rPr>
        <w:t> </w:t>
      </w:r>
    </w:p>
    <w:p w14:paraId="0D8B67A4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b/>
          <w:bCs/>
          <w:sz w:val="22"/>
          <w:szCs w:val="22"/>
          <w:lang w:eastAsia="zh-CN"/>
        </w:rPr>
        <w:t>Assessment Component 1</w:t>
      </w:r>
      <w:r w:rsidRPr="00694747">
        <w:rPr>
          <w:rFonts w:ascii="Arial" w:hAnsi="Arial" w:cs="Arial"/>
          <w:sz w:val="22"/>
          <w:szCs w:val="22"/>
          <w:lang w:eastAsia="zh-CN"/>
        </w:rPr>
        <w:t> </w:t>
      </w:r>
    </w:p>
    <w:p w14:paraId="3813B25B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b/>
          <w:bCs/>
          <w:i/>
          <w:iCs/>
          <w:sz w:val="22"/>
          <w:szCs w:val="22"/>
          <w:lang w:eastAsia="zh-CN"/>
        </w:rPr>
        <w:t>(Tick one)</w:t>
      </w:r>
      <w:r w:rsidRPr="00694747">
        <w:rPr>
          <w:rFonts w:ascii="Arial" w:hAnsi="Arial" w:cs="Arial"/>
          <w:sz w:val="22"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25"/>
        <w:gridCol w:w="2175"/>
        <w:gridCol w:w="510"/>
        <w:gridCol w:w="2295"/>
        <w:gridCol w:w="510"/>
        <w:gridCol w:w="2235"/>
      </w:tblGrid>
      <w:tr w:rsidR="00694747" w:rsidRPr="00694747" w14:paraId="78BECE52" w14:textId="77777777" w:rsidTr="00694747"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6AE143D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2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F4B576E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Written exam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865E6AF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☒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22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84FAB9B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Coursework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3771F97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22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C03CC3B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Practical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</w:tbl>
    <w:p w14:paraId="4AFE064A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16"/>
        <w:gridCol w:w="3901"/>
        <w:gridCol w:w="1537"/>
      </w:tblGrid>
      <w:tr w:rsidR="00694747" w:rsidRPr="00694747" w14:paraId="05EB0F81" w14:textId="77777777" w:rsidTr="00694747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44314F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Mode of assessment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2450CE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Volume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3CD603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Weighting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3FB14E83" w14:textId="77777777" w:rsidTr="00694747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BE763F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lastRenderedPageBreak/>
              <w:t>Portfolio  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CB1313" w14:textId="43319773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To the equivalent of </w:t>
            </w:r>
            <w:r w:rsidR="00FE4067">
              <w:rPr>
                <w:rFonts w:ascii="Arial" w:hAnsi="Arial" w:cs="Arial"/>
                <w:sz w:val="22"/>
                <w:szCs w:val="22"/>
                <w:lang w:eastAsia="zh-CN"/>
              </w:rPr>
              <w:t>3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500-</w:t>
            </w:r>
            <w:r w:rsidR="00FE4067">
              <w:rPr>
                <w:rFonts w:ascii="Arial" w:hAnsi="Arial" w:cs="Arial"/>
                <w:sz w:val="22"/>
                <w:szCs w:val="22"/>
                <w:lang w:eastAsia="zh-CN"/>
              </w:rPr>
              <w:t>4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000 words 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A77E9F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100% </w:t>
            </w:r>
          </w:p>
        </w:tc>
      </w:tr>
    </w:tbl>
    <w:p w14:paraId="101DCCA3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 </w:t>
      </w:r>
    </w:p>
    <w:p w14:paraId="624042E8" w14:textId="77777777" w:rsidR="00694747" w:rsidRPr="00694747" w:rsidRDefault="00694747" w:rsidP="00694747">
      <w:pPr>
        <w:overflowPunct/>
        <w:autoSpaceDE/>
        <w:autoSpaceDN/>
        <w:adjustRightInd/>
        <w:rPr>
          <w:rFonts w:ascii="Segoe UI" w:hAnsi="Segoe UI" w:cs="Segoe UI"/>
          <w:b/>
          <w:bCs/>
          <w:sz w:val="18"/>
          <w:szCs w:val="18"/>
          <w:lang w:eastAsia="zh-CN"/>
        </w:rPr>
      </w:pPr>
      <w:r w:rsidRPr="00694747">
        <w:rPr>
          <w:b/>
          <w:bCs/>
          <w:szCs w:val="24"/>
          <w:lang w:eastAsia="zh-CN"/>
        </w:rPr>
        <w:t>Assessment Summary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694747" w:rsidRPr="00694747" w14:paraId="5479B3E3" w14:textId="77777777" w:rsidTr="00694747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53B93D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Activity type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F635C5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Percentage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71181259" w14:textId="77777777" w:rsidTr="00694747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F6E5D4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Written exam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DBD21B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75263A6E" w14:textId="77777777" w:rsidTr="00694747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384D78B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Coursework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4DC909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100% </w:t>
            </w:r>
          </w:p>
        </w:tc>
      </w:tr>
      <w:tr w:rsidR="00694747" w:rsidRPr="00694747" w14:paraId="7116CA4D" w14:textId="77777777" w:rsidTr="00694747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9C77D5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Practical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AE198B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0ED83F03" w14:textId="77777777" w:rsidTr="00694747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5BDFE4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TOTAL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A8E14D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100%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</w:tbl>
    <w:p w14:paraId="18F6091E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sz w:val="22"/>
          <w:szCs w:val="22"/>
          <w:lang w:eastAsia="zh-CN"/>
        </w:rPr>
        <w:t> </w:t>
      </w:r>
    </w:p>
    <w:p w14:paraId="31C89220" w14:textId="77777777" w:rsidR="00694747" w:rsidRPr="00694747" w:rsidRDefault="00694747" w:rsidP="00694747">
      <w:pPr>
        <w:overflowPunct/>
        <w:autoSpaceDE/>
        <w:autoSpaceDN/>
        <w:adjustRightInd/>
        <w:jc w:val="left"/>
        <w:rPr>
          <w:rFonts w:ascii="Segoe UI" w:hAnsi="Segoe UI" w:cs="Segoe UI"/>
          <w:sz w:val="18"/>
          <w:szCs w:val="18"/>
          <w:lang w:eastAsia="zh-CN"/>
        </w:rPr>
      </w:pPr>
      <w:r w:rsidRPr="00694747">
        <w:rPr>
          <w:rFonts w:ascii="Arial" w:hAnsi="Arial" w:cs="Arial"/>
          <w:b/>
          <w:bCs/>
          <w:sz w:val="22"/>
          <w:szCs w:val="22"/>
          <w:lang w:eastAsia="zh-CN"/>
        </w:rPr>
        <w:t>READING LIST</w:t>
      </w:r>
      <w:r w:rsidRPr="00694747">
        <w:rPr>
          <w:rFonts w:ascii="Arial" w:hAnsi="Arial" w:cs="Arial"/>
          <w:sz w:val="22"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79"/>
        <w:gridCol w:w="5580"/>
        <w:gridCol w:w="1395"/>
      </w:tblGrid>
      <w:tr w:rsidR="00694747" w:rsidRPr="00694747" w14:paraId="69E66903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769AA160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Module Code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735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2DD238" w14:textId="2629744D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HPEN70</w:t>
            </w:r>
            <w:r w:rsidR="002E0D96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27</w:t>
            </w:r>
          </w:p>
        </w:tc>
      </w:tr>
      <w:tr w:rsidR="00694747" w:rsidRPr="00694747" w14:paraId="18CD482C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47577A8C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Module Title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735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2051A44" w14:textId="1D558A98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</w:p>
        </w:tc>
      </w:tr>
      <w:tr w:rsidR="00694747" w:rsidRPr="00694747" w14:paraId="1157D6B0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16566C92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Classification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0C8FEA72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Reading List entry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0821BCE2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Electronic*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1DEC3A74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D3D455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Essential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85BC22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Allan, K.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The English Language and Linguistics Companion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Basingstoke, Palgrave, 2010 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8F5CEA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74B9AC01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8B2586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Essential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2B2DB2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Barry, P.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Beginning Theory: An Introduction to Literary and Cultural Theory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Manchester: Manchester University Press, 2009.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84B8FD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7E23AF8F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08AA5C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Essential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7C58F8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The most recent edition of the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MHRA Style Guide: A Handbook for Authors, Editors, and Writers of Theses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London: Modern Humanities Research Association.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6E2239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☒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6391C4FA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12EC66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Further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03CAD1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Baldick, C.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Criticism and Literary Theory 1890 to the present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London and New York: Longman, 1996.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3886B86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0011E18B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3E9EBB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Further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5C6C0F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Bennett, A. and Nicholas R.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An Introduction to Literature, Criticism and Theory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London: Prentice Hall, 2002.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AA6C85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537C4757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063FF4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Further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D03ECC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Eagleton, T.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After Theory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Harmondsworth: Penguin, 2004.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305E057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672FB4AD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C9B75C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Further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8C2DB3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Ellmann, M. ed.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Psychoanalytic Literary Criticism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London; New York: Longman, 1994.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6C1E75F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77D5FBF4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1BFFEDA7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334690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Further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26C380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Freeborn, D.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Style: Text Analysis and Linguistic Criticism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London: Macmillan, 1996.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26E063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667B1C77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746B09E7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4CF323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Further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186CE4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McGann, J.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The Textual Condition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Princeton, N.J.; Oxford: Princeton University Press, 1991.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16453C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40EBB2C6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67CD77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Further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423376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Moi, T.,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Sexual/Textual Politics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London and New York: Routledge, 1985.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BCF88E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38982C63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6ADF9903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36237B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Further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FBFF73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Newby, M.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The Structure of English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. Cambridge: Cambridge University Press, 1987.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83A97B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  <w:p w14:paraId="0C09B133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4CF3A441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FDFDBB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Further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FBA94E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Rimmon-Kenan, S.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Narrative Fiction: Contemporary Poetics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London: Routledge, 2002.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9ADBEC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694747" w:rsidRPr="00694747" w14:paraId="105D42DD" w14:textId="77777777" w:rsidTr="00694747"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F1424E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Further </w:t>
            </w:r>
          </w:p>
        </w:tc>
        <w:tc>
          <w:tcPr>
            <w:tcW w:w="59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898B5D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left"/>
              <w:rPr>
                <w:szCs w:val="24"/>
                <w:lang w:eastAsia="zh-CN"/>
              </w:rPr>
            </w:pP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 xml:space="preserve">Tanselle, G. </w:t>
            </w:r>
            <w:r w:rsidRPr="00694747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Textual Criticism and Scholarly Editing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, London: Published for the Bibliographical Society of the University of Virginia by the University Press of Virginia, 1990.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B4779A" w14:textId="77777777" w:rsidR="00694747" w:rsidRPr="00694747" w:rsidRDefault="00694747" w:rsidP="00694747">
            <w:pPr>
              <w:overflowPunct/>
              <w:autoSpaceDE/>
              <w:autoSpaceDN/>
              <w:adjustRightInd/>
              <w:jc w:val="center"/>
              <w:rPr>
                <w:szCs w:val="24"/>
                <w:lang w:eastAsia="zh-CN"/>
              </w:rPr>
            </w:pPr>
            <w:r w:rsidRPr="00694747">
              <w:rPr>
                <w:rFonts w:ascii="Segoe UI Symbol" w:hAnsi="Segoe UI Symbol" w:cs="Segoe UI Symbol"/>
                <w:sz w:val="22"/>
                <w:szCs w:val="22"/>
                <w:lang w:eastAsia="zh-CN"/>
              </w:rPr>
              <w:t>☐</w:t>
            </w:r>
            <w:r w:rsidRPr="00694747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</w:tbl>
    <w:p w14:paraId="54DAD436" w14:textId="77777777" w:rsidR="000C6407" w:rsidRPr="00A74B3E" w:rsidRDefault="000C6407" w:rsidP="00167891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DB509F" w14:textId="77777777" w:rsidR="00FD6D6F" w:rsidRDefault="00FD6D6F" w:rsidP="009B5674">
      <w:r>
        <w:separator/>
      </w:r>
    </w:p>
  </w:endnote>
  <w:endnote w:type="continuationSeparator" w:id="0">
    <w:p w14:paraId="3C415BCF" w14:textId="77777777" w:rsidR="00FD6D6F" w:rsidRDefault="00FD6D6F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E113D6" w14:textId="77777777" w:rsidR="00FD6D6F" w:rsidRDefault="00FD6D6F" w:rsidP="009B5674">
      <w:r>
        <w:separator/>
      </w:r>
    </w:p>
  </w:footnote>
  <w:footnote w:type="continuationSeparator" w:id="0">
    <w:p w14:paraId="27A8E2C2" w14:textId="77777777" w:rsidR="00FD6D6F" w:rsidRDefault="00FD6D6F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21A16703"/>
    <w:multiLevelType w:val="multilevel"/>
    <w:tmpl w:val="378A23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3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F195B63"/>
    <w:multiLevelType w:val="multilevel"/>
    <w:tmpl w:val="48623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4A526EB"/>
    <w:multiLevelType w:val="multilevel"/>
    <w:tmpl w:val="81028B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A021FB"/>
    <w:multiLevelType w:val="multilevel"/>
    <w:tmpl w:val="9D9C1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44943BD"/>
    <w:multiLevelType w:val="multilevel"/>
    <w:tmpl w:val="E00238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6ABF6406"/>
    <w:multiLevelType w:val="multilevel"/>
    <w:tmpl w:val="187808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73FC6938"/>
    <w:multiLevelType w:val="multilevel"/>
    <w:tmpl w:val="94B0A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2904001">
    <w:abstractNumId w:val="8"/>
  </w:num>
  <w:num w:numId="2" w16cid:durableId="938679303">
    <w:abstractNumId w:val="3"/>
  </w:num>
  <w:num w:numId="3" w16cid:durableId="1635409730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 w16cid:durableId="2060783318">
    <w:abstractNumId w:val="13"/>
  </w:num>
  <w:num w:numId="5" w16cid:durableId="68190043">
    <w:abstractNumId w:val="2"/>
    <w:lvlOverride w:ilvl="0">
      <w:startOverride w:val="1"/>
    </w:lvlOverride>
  </w:num>
  <w:num w:numId="6" w16cid:durableId="724910431">
    <w:abstractNumId w:val="6"/>
  </w:num>
  <w:num w:numId="7" w16cid:durableId="1210067377">
    <w:abstractNumId w:val="9"/>
  </w:num>
  <w:num w:numId="8" w16cid:durableId="1784496483">
    <w:abstractNumId w:val="7"/>
  </w:num>
  <w:num w:numId="9" w16cid:durableId="1112628407">
    <w:abstractNumId w:val="11"/>
  </w:num>
  <w:num w:numId="10" w16cid:durableId="277415418">
    <w:abstractNumId w:val="5"/>
  </w:num>
  <w:num w:numId="11" w16cid:durableId="1730031796">
    <w:abstractNumId w:val="1"/>
  </w:num>
  <w:num w:numId="12" w16cid:durableId="790394386">
    <w:abstractNumId w:val="10"/>
  </w:num>
  <w:num w:numId="13" w16cid:durableId="1347826538">
    <w:abstractNumId w:val="4"/>
  </w:num>
  <w:num w:numId="14" w16cid:durableId="48215877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67891"/>
    <w:rsid w:val="00172EDC"/>
    <w:rsid w:val="001A15E3"/>
    <w:rsid w:val="001A2624"/>
    <w:rsid w:val="001C765C"/>
    <w:rsid w:val="001D5DF6"/>
    <w:rsid w:val="00203392"/>
    <w:rsid w:val="002411A3"/>
    <w:rsid w:val="00262CFB"/>
    <w:rsid w:val="0026334C"/>
    <w:rsid w:val="002E0D96"/>
    <w:rsid w:val="00302297"/>
    <w:rsid w:val="003146EA"/>
    <w:rsid w:val="00316625"/>
    <w:rsid w:val="00356025"/>
    <w:rsid w:val="003E50CB"/>
    <w:rsid w:val="00404273"/>
    <w:rsid w:val="00470586"/>
    <w:rsid w:val="004A6539"/>
    <w:rsid w:val="004B6F80"/>
    <w:rsid w:val="004F15B3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94747"/>
    <w:rsid w:val="0069757B"/>
    <w:rsid w:val="006A0463"/>
    <w:rsid w:val="006A0CE9"/>
    <w:rsid w:val="006D2B8B"/>
    <w:rsid w:val="006E184F"/>
    <w:rsid w:val="00717684"/>
    <w:rsid w:val="00736A82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63EA6"/>
    <w:rsid w:val="00996935"/>
    <w:rsid w:val="009A077A"/>
    <w:rsid w:val="009B5674"/>
    <w:rsid w:val="009D0293"/>
    <w:rsid w:val="00A13E50"/>
    <w:rsid w:val="00A3288B"/>
    <w:rsid w:val="00A74B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86B41"/>
    <w:rsid w:val="00D41EBF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64B4A"/>
    <w:rsid w:val="00F74441"/>
    <w:rsid w:val="00FD6D6F"/>
    <w:rsid w:val="00FE40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paragraph" w:customStyle="1" w:styleId="paragraph">
    <w:name w:val="paragraph"/>
    <w:basedOn w:val="Normal"/>
    <w:rsid w:val="00694747"/>
    <w:pPr>
      <w:overflowPunct/>
      <w:autoSpaceDE/>
      <w:autoSpaceDN/>
      <w:adjustRightInd/>
      <w:spacing w:before="100" w:beforeAutospacing="1" w:after="100" w:afterAutospacing="1"/>
      <w:jc w:val="left"/>
      <w:textAlignment w:val="auto"/>
    </w:pPr>
    <w:rPr>
      <w:szCs w:val="24"/>
      <w:lang w:eastAsia="zh-CN"/>
    </w:rPr>
  </w:style>
  <w:style w:type="character" w:customStyle="1" w:styleId="normaltextrun">
    <w:name w:val="normaltextrun"/>
    <w:basedOn w:val="DefaultParagraphFont"/>
    <w:rsid w:val="00694747"/>
  </w:style>
  <w:style w:type="character" w:customStyle="1" w:styleId="eop">
    <w:name w:val="eop"/>
    <w:basedOn w:val="DefaultParagraphFont"/>
    <w:rsid w:val="006947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035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77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265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30594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405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1868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3990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123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3119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3917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5516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3695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9320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8839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5981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8903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4263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1407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7400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2519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9046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9983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211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9374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0051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74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8086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3515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96849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544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824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46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902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981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499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549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99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526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55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5811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6239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200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416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694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362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574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598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058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19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122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7881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104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4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5772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749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78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422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217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0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000321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587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725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8777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8115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0513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199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7280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1200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9533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8267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5438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4237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2550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809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4333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7503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8145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5191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9732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5959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9853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4487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1863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9892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2627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719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6274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2500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7260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7820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98826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925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1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988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385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538476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814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7397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4232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4894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7957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4509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0608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9881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0924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4697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368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392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3596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465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80938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906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0026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981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4703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1646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519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1972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654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0113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765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374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7767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41243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900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640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638618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0642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895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5127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2726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1881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978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9329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4353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9774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568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4564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134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7320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387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6192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7856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7248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0068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5160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9722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01180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0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681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37703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0764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2893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7857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0622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37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2718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256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554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0841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481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086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5236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3686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7172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6165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2438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465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2055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6416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4250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838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466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782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059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9232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5632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041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958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0757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029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7196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6811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4177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231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6356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056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4816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111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2066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2597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2339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272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5648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812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1769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7682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248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199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297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1495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4735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1417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2658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378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718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957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32512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6018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948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5853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3536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1561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6792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7706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3053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329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100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9053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5048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434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3465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2242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9800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267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0229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1564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1609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0468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5369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3703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211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8613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2254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404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4505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1569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3674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1812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1509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4014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4696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6307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1957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4056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335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5132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64B7914-ECA3-4FAA-9C03-A1B4A45924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2</TotalTime>
  <Pages>2</Pages>
  <Words>413</Words>
  <Characters>2690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3097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Peter Mitchell</cp:lastModifiedBy>
  <cp:revision>3</cp:revision>
  <cp:lastPrinted>1901-01-01T00:00:00Z</cp:lastPrinted>
  <dcterms:created xsi:type="dcterms:W3CDTF">2022-10-23T13:19:00Z</dcterms:created>
  <dcterms:modified xsi:type="dcterms:W3CDTF">2023-10-01T19:16:00Z</dcterms:modified>
</cp:coreProperties>
</file>