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3C41F" w14:textId="68E78F6F" w:rsidR="008F2AE9" w:rsidRDefault="008F2AE9" w:rsidP="00BA2F69">
      <w:pPr>
        <w:spacing w:line="360" w:lineRule="auto"/>
        <w:jc w:val="center"/>
        <w:rPr>
          <w:rFonts w:ascii="Times New Roman" w:hAnsi="Times New Roman" w:cs="Times New Roman"/>
          <w:b/>
          <w:bCs/>
          <w:sz w:val="32"/>
          <w:szCs w:val="32"/>
        </w:rPr>
      </w:pPr>
      <w:r w:rsidRPr="008F2AE9">
        <w:rPr>
          <w:rFonts w:ascii="Times New Roman" w:hAnsi="Times New Roman" w:cs="Times New Roman"/>
          <w:b/>
          <w:bCs/>
          <w:sz w:val="32"/>
          <w:szCs w:val="32"/>
        </w:rPr>
        <w:t>Understanding IKEA: Functions and Organizational                        Structure Explained</w:t>
      </w:r>
    </w:p>
    <w:p w14:paraId="1F8AA755" w14:textId="77777777" w:rsidR="000C6D04" w:rsidRDefault="000C6D04" w:rsidP="00BA2F69">
      <w:pPr>
        <w:spacing w:line="360" w:lineRule="auto"/>
        <w:jc w:val="center"/>
        <w:rPr>
          <w:rFonts w:ascii="Times New Roman" w:hAnsi="Times New Roman" w:cs="Times New Roman"/>
          <w:b/>
          <w:bCs/>
          <w:sz w:val="28"/>
          <w:szCs w:val="28"/>
        </w:rPr>
      </w:pPr>
    </w:p>
    <w:p w14:paraId="5A737A55" w14:textId="02DE26FF"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Module: Introduction to Business</w:t>
      </w:r>
    </w:p>
    <w:p w14:paraId="0F1446CD" w14:textId="7C236E2E"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Component 1</w:t>
      </w:r>
    </w:p>
    <w:p w14:paraId="35C0A3A6" w14:textId="7C507E67"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Student Name:</w:t>
      </w:r>
      <w:r w:rsidR="001605DD">
        <w:rPr>
          <w:rFonts w:ascii="Times New Roman" w:hAnsi="Times New Roman" w:cs="Times New Roman"/>
          <w:b/>
          <w:bCs/>
          <w:sz w:val="28"/>
          <w:szCs w:val="28"/>
        </w:rPr>
        <w:t xml:space="preserve"> Claudia </w:t>
      </w:r>
      <w:proofErr w:type="spellStart"/>
      <w:r w:rsidR="001605DD">
        <w:rPr>
          <w:rFonts w:ascii="Times New Roman" w:hAnsi="Times New Roman" w:cs="Times New Roman"/>
          <w:b/>
          <w:bCs/>
          <w:sz w:val="28"/>
          <w:szCs w:val="28"/>
        </w:rPr>
        <w:t>Cristinica</w:t>
      </w:r>
      <w:proofErr w:type="spellEnd"/>
    </w:p>
    <w:p w14:paraId="0A424F40" w14:textId="5DD606F0"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Student ID:</w:t>
      </w:r>
      <w:r w:rsidR="001605DD">
        <w:rPr>
          <w:rFonts w:ascii="Times New Roman" w:hAnsi="Times New Roman" w:cs="Times New Roman"/>
          <w:b/>
          <w:bCs/>
          <w:sz w:val="28"/>
          <w:szCs w:val="28"/>
        </w:rPr>
        <w:t xml:space="preserve"> 2337168</w:t>
      </w:r>
    </w:p>
    <w:p w14:paraId="42DB2B28" w14:textId="77777777" w:rsidR="008F2AE9" w:rsidRDefault="008F2AE9" w:rsidP="00BA2F69">
      <w:pPr>
        <w:spacing w:line="360" w:lineRule="auto"/>
      </w:pPr>
    </w:p>
    <w:p w14:paraId="1E786D74" w14:textId="77777777" w:rsidR="008F2AE9" w:rsidRDefault="008F2AE9" w:rsidP="00BA2F69">
      <w:pPr>
        <w:spacing w:line="360" w:lineRule="auto"/>
      </w:pPr>
    </w:p>
    <w:p w14:paraId="41080A15" w14:textId="4CED75CA" w:rsidR="0043574E" w:rsidRPr="004A6712" w:rsidRDefault="004A6712" w:rsidP="00BA2F69">
      <w:pPr>
        <w:spacing w:line="360" w:lineRule="auto"/>
        <w:rPr>
          <w:rFonts w:ascii="Times New Roman" w:hAnsi="Times New Roman" w:cs="Times New Roman"/>
          <w:b/>
          <w:bCs/>
          <w:sz w:val="28"/>
          <w:szCs w:val="28"/>
        </w:rPr>
      </w:pPr>
      <w:r w:rsidRPr="004A6712">
        <w:rPr>
          <w:rFonts w:ascii="Times New Roman" w:hAnsi="Times New Roman" w:cs="Times New Roman"/>
          <w:b/>
          <w:bCs/>
          <w:sz w:val="28"/>
          <w:szCs w:val="28"/>
        </w:rPr>
        <w:t>Introduction</w:t>
      </w:r>
    </w:p>
    <w:p w14:paraId="7EE454E3" w14:textId="57DF4DE2" w:rsidR="00872BC0" w:rsidRDefault="000B293D" w:rsidP="00BA2F69">
      <w:pPr>
        <w:spacing w:line="360" w:lineRule="auto"/>
        <w:rPr>
          <w:rFonts w:ascii="Times New Roman" w:eastAsia="Times New Roman" w:hAnsi="Times New Roman" w:cs="Times New Roman"/>
          <w:kern w:val="0"/>
          <w:sz w:val="24"/>
          <w:szCs w:val="24"/>
          <w:lang w:eastAsia="en-GB"/>
          <w14:ligatures w14:val="none"/>
        </w:rPr>
      </w:pPr>
      <w:r w:rsidRPr="00872BC0">
        <w:rPr>
          <w:rFonts w:ascii="Times New Roman" w:eastAsia="Times New Roman" w:hAnsi="Times New Roman" w:cs="Times New Roman"/>
          <w:noProof/>
          <w:kern w:val="0"/>
          <w:sz w:val="24"/>
          <w:szCs w:val="24"/>
          <w:lang w:eastAsia="en-GB"/>
          <w14:ligatures w14:val="none"/>
        </w:rPr>
        <w:t xml:space="preserve">IKEA </w:t>
      </w:r>
      <w:r>
        <w:rPr>
          <w:rFonts w:ascii="Times New Roman" w:eastAsia="Times New Roman" w:hAnsi="Times New Roman" w:cs="Times New Roman"/>
          <w:noProof/>
          <w:kern w:val="0"/>
          <w:sz w:val="24"/>
          <w:szCs w:val="24"/>
          <w:lang w:eastAsia="en-GB"/>
          <w14:ligatures w14:val="none"/>
        </w:rPr>
        <w:t>(</w:t>
      </w:r>
      <w:r w:rsidRPr="00872BC0">
        <w:rPr>
          <w:rFonts w:ascii="Times New Roman" w:eastAsia="Times New Roman" w:hAnsi="Times New Roman" w:cs="Times New Roman"/>
          <w:noProof/>
          <w:kern w:val="0"/>
          <w:sz w:val="24"/>
          <w:szCs w:val="24"/>
          <w:lang w:eastAsia="en-GB"/>
          <w14:ligatures w14:val="none"/>
        </w:rPr>
        <w:t>2024)</w:t>
      </w:r>
      <w:r w:rsidR="00872BC0">
        <w:rPr>
          <w:rFonts w:ascii="Times New Roman" w:eastAsia="Times New Roman" w:hAnsi="Times New Roman" w:cs="Times New Roman"/>
          <w:kern w:val="0"/>
          <w:sz w:val="24"/>
          <w:szCs w:val="24"/>
          <w:lang w:eastAsia="en-GB"/>
          <w14:ligatures w14:val="none"/>
        </w:rPr>
        <w:t xml:space="preserve"> states that it was f</w:t>
      </w:r>
      <w:r w:rsidR="00416FC9" w:rsidRPr="00416FC9">
        <w:rPr>
          <w:rFonts w:ascii="Times New Roman" w:eastAsia="Times New Roman" w:hAnsi="Times New Roman" w:cs="Times New Roman"/>
          <w:kern w:val="0"/>
          <w:sz w:val="24"/>
          <w:szCs w:val="24"/>
          <w:lang w:eastAsia="en-GB"/>
          <w14:ligatures w14:val="none"/>
        </w:rPr>
        <w:t>ounded in 1943 in Sweden by Ingvar Kamprad</w:t>
      </w:r>
      <w:r w:rsidR="00872BC0">
        <w:rPr>
          <w:rFonts w:ascii="Times New Roman" w:eastAsia="Times New Roman" w:hAnsi="Times New Roman" w:cs="Times New Roman"/>
          <w:kern w:val="0"/>
          <w:sz w:val="24"/>
          <w:szCs w:val="24"/>
          <w:lang w:eastAsia="en-GB"/>
          <w14:ligatures w14:val="none"/>
        </w:rPr>
        <w:t>, and it</w:t>
      </w:r>
      <w:r w:rsidR="00416FC9" w:rsidRPr="00416FC9">
        <w:rPr>
          <w:rFonts w:ascii="Times New Roman" w:eastAsia="Times New Roman" w:hAnsi="Times New Roman" w:cs="Times New Roman"/>
          <w:kern w:val="0"/>
          <w:sz w:val="24"/>
          <w:szCs w:val="24"/>
          <w:lang w:eastAsia="en-GB"/>
          <w14:ligatures w14:val="none"/>
        </w:rPr>
        <w:t xml:space="preserve"> is a well-known private retailer with operations throughout the world. IKEA is a privately held company that designs and markets furniture, appliances, and home accents that are ready to assemble. </w:t>
      </w:r>
    </w:p>
    <w:p w14:paraId="554AD7CC" w14:textId="6BD00A45" w:rsidR="00872BC0" w:rsidRDefault="00416FC9" w:rsidP="00BA2F69">
      <w:pPr>
        <w:spacing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With a goal statement that reads, "to create a better everyday life for the many people," the company demonstrates its dedication to sustainability, quality, and affordability. </w:t>
      </w:r>
      <w:r w:rsidR="00872BC0">
        <w:rPr>
          <w:rFonts w:ascii="Times New Roman" w:eastAsia="Times New Roman" w:hAnsi="Times New Roman" w:cs="Times New Roman"/>
          <w:kern w:val="0"/>
          <w:sz w:val="24"/>
          <w:szCs w:val="24"/>
          <w:lang w:eastAsia="en-GB"/>
          <w14:ligatures w14:val="none"/>
        </w:rPr>
        <w:t xml:space="preserve">According to </w:t>
      </w:r>
      <w:r w:rsidR="00872BC0" w:rsidRPr="00872BC0">
        <w:rPr>
          <w:rFonts w:ascii="Times New Roman" w:eastAsia="Times New Roman" w:hAnsi="Times New Roman" w:cs="Times New Roman"/>
          <w:noProof/>
          <w:kern w:val="0"/>
          <w:sz w:val="24"/>
          <w:szCs w:val="24"/>
          <w:lang w:eastAsia="en-GB"/>
          <w14:ligatures w14:val="none"/>
        </w:rPr>
        <w:t xml:space="preserve">PEREIRA </w:t>
      </w:r>
      <w:r w:rsidR="00872BC0">
        <w:rPr>
          <w:rFonts w:ascii="Times New Roman" w:eastAsia="Times New Roman" w:hAnsi="Times New Roman" w:cs="Times New Roman"/>
          <w:noProof/>
          <w:kern w:val="0"/>
          <w:sz w:val="24"/>
          <w:szCs w:val="24"/>
          <w:lang w:eastAsia="en-GB"/>
          <w14:ligatures w14:val="none"/>
        </w:rPr>
        <w:t>(</w:t>
      </w:r>
      <w:r w:rsidR="00872BC0" w:rsidRPr="00872BC0">
        <w:rPr>
          <w:rFonts w:ascii="Times New Roman" w:eastAsia="Times New Roman" w:hAnsi="Times New Roman" w:cs="Times New Roman"/>
          <w:noProof/>
          <w:kern w:val="0"/>
          <w:sz w:val="24"/>
          <w:szCs w:val="24"/>
          <w:lang w:eastAsia="en-GB"/>
          <w14:ligatures w14:val="none"/>
        </w:rPr>
        <w:t>2023)</w:t>
      </w:r>
      <w:r w:rsidR="00872BC0">
        <w:rPr>
          <w:rFonts w:ascii="Times New Roman" w:eastAsia="Times New Roman" w:hAnsi="Times New Roman" w:cs="Times New Roman"/>
          <w:noProof/>
          <w:kern w:val="0"/>
          <w:sz w:val="24"/>
          <w:szCs w:val="24"/>
          <w:lang w:eastAsia="en-GB"/>
          <w14:ligatures w14:val="none"/>
        </w:rPr>
        <w:t xml:space="preserve"> </w:t>
      </w:r>
      <w:r w:rsidRPr="00416FC9">
        <w:rPr>
          <w:rFonts w:ascii="Times New Roman" w:eastAsia="Times New Roman" w:hAnsi="Times New Roman" w:cs="Times New Roman"/>
          <w:kern w:val="0"/>
          <w:sz w:val="24"/>
          <w:szCs w:val="24"/>
          <w:lang w:eastAsia="en-GB"/>
          <w14:ligatures w14:val="none"/>
        </w:rPr>
        <w:t xml:space="preserve">IKEA wants to provide a large selection of well-thought-out, useful home furnishings at costs that are as cheap as possible so that the greatest number of people may afford them. </w:t>
      </w:r>
    </w:p>
    <w:p w14:paraId="273B4806" w14:textId="2EF5EB7F" w:rsidR="00FE7B77" w:rsidRDefault="00416FC9" w:rsidP="00BA2F69">
      <w:pPr>
        <w:spacing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The company uses a distinctive business model that combines its own manufacturing, supply chain, and retail operations to run over 400 locations in over 50 countries. IKEA also places a strong emphasis on sustainability, looking to help both people and the environment through </w:t>
      </w:r>
      <w:r w:rsidR="00872BC0" w:rsidRPr="00416FC9">
        <w:rPr>
          <w:rFonts w:ascii="Times New Roman" w:eastAsia="Times New Roman" w:hAnsi="Times New Roman" w:cs="Times New Roman"/>
          <w:kern w:val="0"/>
          <w:sz w:val="24"/>
          <w:szCs w:val="24"/>
          <w:lang w:eastAsia="en-GB"/>
          <w14:ligatures w14:val="none"/>
        </w:rPr>
        <w:t>several</w:t>
      </w:r>
      <w:r w:rsidRPr="00416FC9">
        <w:rPr>
          <w:rFonts w:ascii="Times New Roman" w:eastAsia="Times New Roman" w:hAnsi="Times New Roman" w:cs="Times New Roman"/>
          <w:kern w:val="0"/>
          <w:sz w:val="24"/>
          <w:szCs w:val="24"/>
          <w:lang w:eastAsia="en-GB"/>
          <w14:ligatures w14:val="none"/>
        </w:rPr>
        <w:t xml:space="preserve"> projects like the use of renewable energy and sustainable sourcing methods.</w:t>
      </w:r>
    </w:p>
    <w:p w14:paraId="707FEDFE" w14:textId="77777777" w:rsidR="00652ECC" w:rsidRDefault="00652ECC" w:rsidP="00BA2F69">
      <w:pPr>
        <w:spacing w:line="360" w:lineRule="auto"/>
        <w:rPr>
          <w:rFonts w:ascii="Times New Roman" w:eastAsia="Times New Roman" w:hAnsi="Times New Roman" w:cs="Times New Roman"/>
          <w:kern w:val="0"/>
          <w:sz w:val="24"/>
          <w:szCs w:val="24"/>
          <w:lang w:eastAsia="en-GB"/>
          <w14:ligatures w14:val="none"/>
        </w:rPr>
      </w:pPr>
    </w:p>
    <w:p w14:paraId="5C253358" w14:textId="16865966" w:rsidR="00652ECC" w:rsidRPr="00416FC9" w:rsidRDefault="00652ECC" w:rsidP="00BA2F69">
      <w:pPr>
        <w:spacing w:line="360" w:lineRule="auto"/>
        <w:rPr>
          <w:rFonts w:ascii="Times New Roman" w:eastAsia="Times New Roman" w:hAnsi="Times New Roman" w:cs="Times New Roman"/>
          <w:b/>
          <w:bCs/>
          <w:kern w:val="0"/>
          <w:sz w:val="28"/>
          <w:szCs w:val="28"/>
          <w:lang w:eastAsia="en-GB"/>
          <w14:ligatures w14:val="none"/>
        </w:rPr>
      </w:pPr>
      <w:r w:rsidRPr="00652ECC">
        <w:rPr>
          <w:rFonts w:ascii="Times New Roman" w:eastAsia="Times New Roman" w:hAnsi="Times New Roman" w:cs="Times New Roman"/>
          <w:b/>
          <w:bCs/>
          <w:kern w:val="0"/>
          <w:sz w:val="28"/>
          <w:szCs w:val="28"/>
          <w:lang w:eastAsia="en-GB"/>
          <w14:ligatures w14:val="none"/>
        </w:rPr>
        <w:t>Main Body</w:t>
      </w:r>
    </w:p>
    <w:p w14:paraId="3F395BDF" w14:textId="77777777" w:rsidR="00652ECC" w:rsidRDefault="00652ECC" w:rsidP="00BA2F69">
      <w:pPr>
        <w:spacing w:line="360" w:lineRule="auto"/>
        <w:rPr>
          <w:rFonts w:ascii="Times New Roman" w:eastAsia="Times New Roman" w:hAnsi="Times New Roman" w:cs="Times New Roman"/>
          <w:b/>
          <w:bCs/>
          <w:kern w:val="0"/>
          <w:sz w:val="28"/>
          <w:szCs w:val="28"/>
          <w:lang w:eastAsia="en-GB"/>
          <w14:ligatures w14:val="none"/>
        </w:rPr>
      </w:pPr>
    </w:p>
    <w:p w14:paraId="2ECA7019" w14:textId="6BB2A38D" w:rsidR="00FE7B77" w:rsidRPr="00FE7B77" w:rsidRDefault="00FE7B77" w:rsidP="00BA2F69">
      <w:pPr>
        <w:spacing w:line="360" w:lineRule="auto"/>
        <w:rPr>
          <w:rFonts w:ascii="Times New Roman" w:eastAsia="Times New Roman" w:hAnsi="Times New Roman" w:cs="Times New Roman"/>
          <w:b/>
          <w:bCs/>
          <w:kern w:val="0"/>
          <w:sz w:val="28"/>
          <w:szCs w:val="28"/>
          <w:lang w:eastAsia="en-GB"/>
          <w14:ligatures w14:val="none"/>
        </w:rPr>
      </w:pPr>
      <w:r w:rsidRPr="00FE7B77">
        <w:rPr>
          <w:rFonts w:ascii="Times New Roman" w:eastAsia="Times New Roman" w:hAnsi="Times New Roman" w:cs="Times New Roman"/>
          <w:b/>
          <w:bCs/>
          <w:kern w:val="0"/>
          <w:sz w:val="28"/>
          <w:szCs w:val="28"/>
          <w:lang w:eastAsia="en-GB"/>
          <w14:ligatures w14:val="none"/>
        </w:rPr>
        <w:lastRenderedPageBreak/>
        <w:t xml:space="preserve">Accounting and </w:t>
      </w:r>
      <w:r>
        <w:rPr>
          <w:rFonts w:ascii="Times New Roman" w:eastAsia="Times New Roman" w:hAnsi="Times New Roman" w:cs="Times New Roman"/>
          <w:b/>
          <w:bCs/>
          <w:kern w:val="0"/>
          <w:sz w:val="28"/>
          <w:szCs w:val="28"/>
          <w:lang w:eastAsia="en-GB"/>
          <w14:ligatures w14:val="none"/>
        </w:rPr>
        <w:t>F</w:t>
      </w:r>
      <w:r w:rsidRPr="00FE7B77">
        <w:rPr>
          <w:rFonts w:ascii="Times New Roman" w:eastAsia="Times New Roman" w:hAnsi="Times New Roman" w:cs="Times New Roman"/>
          <w:b/>
          <w:bCs/>
          <w:kern w:val="0"/>
          <w:sz w:val="28"/>
          <w:szCs w:val="28"/>
          <w:lang w:eastAsia="en-GB"/>
          <w14:ligatures w14:val="none"/>
        </w:rPr>
        <w:t>inance</w:t>
      </w:r>
    </w:p>
    <w:p w14:paraId="32A6F445" w14:textId="0F091165" w:rsidR="00FE7B77" w:rsidRDefault="00FE7B77" w:rsidP="00BA2F69">
      <w:pPr>
        <w:spacing w:after="0" w:line="360" w:lineRule="auto"/>
        <w:rPr>
          <w:rFonts w:ascii="Times New Roman" w:eastAsia="Times New Roman" w:hAnsi="Times New Roman" w:cs="Times New Roman"/>
          <w:kern w:val="0"/>
          <w:sz w:val="24"/>
          <w:szCs w:val="24"/>
          <w:lang w:eastAsia="en-GB"/>
          <w14:ligatures w14:val="none"/>
        </w:rPr>
      </w:pPr>
      <w:r w:rsidRPr="00FE7B77">
        <w:rPr>
          <w:rFonts w:ascii="Times New Roman" w:eastAsia="Times New Roman" w:hAnsi="Times New Roman" w:cs="Times New Roman"/>
          <w:kern w:val="0"/>
          <w:sz w:val="24"/>
          <w:szCs w:val="24"/>
          <w:lang w:eastAsia="en-GB"/>
          <w14:ligatures w14:val="none"/>
        </w:rPr>
        <w:t xml:space="preserve">IKEA (2024) states </w:t>
      </w:r>
      <w:r>
        <w:rPr>
          <w:rFonts w:ascii="Times New Roman" w:eastAsia="Times New Roman" w:hAnsi="Times New Roman" w:cs="Times New Roman"/>
          <w:kern w:val="0"/>
          <w:sz w:val="24"/>
          <w:szCs w:val="24"/>
          <w:lang w:eastAsia="en-GB"/>
          <w14:ligatures w14:val="none"/>
        </w:rPr>
        <w:t>on</w:t>
      </w:r>
      <w:r w:rsidRPr="00FE7B77">
        <w:rPr>
          <w:rFonts w:ascii="Times New Roman" w:eastAsia="Times New Roman" w:hAnsi="Times New Roman" w:cs="Times New Roman"/>
          <w:kern w:val="0"/>
          <w:sz w:val="24"/>
          <w:szCs w:val="24"/>
          <w:lang w:eastAsia="en-GB"/>
          <w14:ligatures w14:val="none"/>
        </w:rPr>
        <w:t xml:space="preserve">e of the main pillars supporting </w:t>
      </w:r>
      <w:r>
        <w:rPr>
          <w:rFonts w:ascii="Times New Roman" w:eastAsia="Times New Roman" w:hAnsi="Times New Roman" w:cs="Times New Roman"/>
          <w:kern w:val="0"/>
          <w:sz w:val="24"/>
          <w:szCs w:val="24"/>
          <w:lang w:eastAsia="en-GB"/>
          <w14:ligatures w14:val="none"/>
        </w:rPr>
        <w:t>it</w:t>
      </w:r>
      <w:r w:rsidRPr="00FE7B77">
        <w:rPr>
          <w:rFonts w:ascii="Times New Roman" w:eastAsia="Times New Roman" w:hAnsi="Times New Roman" w:cs="Times New Roman"/>
          <w:kern w:val="0"/>
          <w:sz w:val="24"/>
          <w:szCs w:val="24"/>
          <w:lang w:eastAsia="en-GB"/>
          <w14:ligatures w14:val="none"/>
        </w:rPr>
        <w:t>s vast international operations is</w:t>
      </w:r>
      <w:r>
        <w:rPr>
          <w:rFonts w:ascii="Times New Roman" w:eastAsia="Times New Roman" w:hAnsi="Times New Roman" w:cs="Times New Roman"/>
          <w:kern w:val="0"/>
          <w:sz w:val="24"/>
          <w:szCs w:val="24"/>
          <w:lang w:eastAsia="en-GB"/>
          <w14:ligatures w14:val="none"/>
        </w:rPr>
        <w:t xml:space="preserve"> the</w:t>
      </w:r>
      <w:r w:rsidRPr="00FE7B77">
        <w:rPr>
          <w:rFonts w:ascii="Times New Roman" w:eastAsia="Times New Roman" w:hAnsi="Times New Roman" w:cs="Times New Roman"/>
          <w:kern w:val="0"/>
          <w:sz w:val="24"/>
          <w:szCs w:val="24"/>
          <w:lang w:eastAsia="en-GB"/>
          <w14:ligatures w14:val="none"/>
        </w:rPr>
        <w:t xml:space="preserve"> accounting and finance department. IKEA, which has operations in more than 50 countries and more than 400 stores globally, mainly depends on sound financial management techniques to guarantee compliance and operational effectiveness. </w:t>
      </w:r>
    </w:p>
    <w:p w14:paraId="5FD349BD" w14:textId="77777777" w:rsidR="00FE7B77" w:rsidRDefault="00FE7B77" w:rsidP="00BA2F69">
      <w:pPr>
        <w:spacing w:after="0" w:line="360" w:lineRule="auto"/>
        <w:rPr>
          <w:rFonts w:ascii="Times New Roman" w:eastAsia="Times New Roman" w:hAnsi="Times New Roman" w:cs="Times New Roman"/>
          <w:kern w:val="0"/>
          <w:sz w:val="24"/>
          <w:szCs w:val="24"/>
          <w:lang w:eastAsia="en-GB"/>
          <w14:ligatures w14:val="none"/>
        </w:rPr>
      </w:pPr>
    </w:p>
    <w:p w14:paraId="533D4432" w14:textId="77777777" w:rsidR="00652ECC" w:rsidRDefault="00FE7B77" w:rsidP="00BA2F69">
      <w:p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Pr="00FE7B77">
        <w:rPr>
          <w:rFonts w:ascii="Times New Roman" w:eastAsia="Times New Roman" w:hAnsi="Times New Roman" w:cs="Times New Roman"/>
          <w:kern w:val="0"/>
          <w:sz w:val="24"/>
          <w:szCs w:val="24"/>
          <w:lang w:eastAsia="en-GB"/>
          <w14:ligatures w14:val="none"/>
        </w:rPr>
        <w:t xml:space="preserve">his department </w:t>
      </w:r>
      <w:r w:rsidR="00652ECC" w:rsidRPr="00FE7B77">
        <w:rPr>
          <w:rFonts w:ascii="Times New Roman" w:eastAsia="Times New Roman" w:hAnsi="Times New Roman" w:cs="Times New Roman"/>
          <w:kern w:val="0"/>
          <w:sz w:val="24"/>
          <w:szCs w:val="24"/>
          <w:lang w:eastAsia="en-GB"/>
          <w14:ligatures w14:val="none"/>
        </w:rPr>
        <w:t>oversees</w:t>
      </w:r>
      <w:r w:rsidRPr="00FE7B77">
        <w:rPr>
          <w:rFonts w:ascii="Times New Roman" w:eastAsia="Times New Roman" w:hAnsi="Times New Roman" w:cs="Times New Roman"/>
          <w:kern w:val="0"/>
          <w:sz w:val="24"/>
          <w:szCs w:val="24"/>
          <w:lang w:eastAsia="en-GB"/>
          <w14:ligatures w14:val="none"/>
        </w:rPr>
        <w:t xml:space="preserve"> crucial responsibilities</w:t>
      </w:r>
      <w:r w:rsidR="00652ECC">
        <w:rPr>
          <w:rFonts w:ascii="Times New Roman" w:eastAsia="Times New Roman" w:hAnsi="Times New Roman" w:cs="Times New Roman"/>
          <w:kern w:val="0"/>
          <w:sz w:val="24"/>
          <w:szCs w:val="24"/>
          <w:lang w:eastAsia="en-GB"/>
          <w14:ligatures w14:val="none"/>
        </w:rPr>
        <w:t xml:space="preserve">: </w:t>
      </w:r>
    </w:p>
    <w:p w14:paraId="022E016D" w14:textId="77777777" w:rsidR="00652ECC" w:rsidRDefault="00652ECC" w:rsidP="00BA2F69">
      <w:pPr>
        <w:pStyle w:val="ListParagraph"/>
        <w:spacing w:after="0" w:line="360" w:lineRule="auto"/>
        <w:rPr>
          <w:rFonts w:ascii="Times New Roman" w:eastAsia="Times New Roman" w:hAnsi="Times New Roman" w:cs="Times New Roman"/>
          <w:kern w:val="0"/>
          <w:sz w:val="24"/>
          <w:szCs w:val="24"/>
          <w:lang w:eastAsia="en-GB"/>
          <w14:ligatures w14:val="none"/>
        </w:rPr>
      </w:pPr>
    </w:p>
    <w:p w14:paraId="27AA364E" w14:textId="6AF2DDA5" w:rsidR="00652ECC" w:rsidRPr="00652ECC" w:rsidRDefault="00652ECC" w:rsidP="00BA2F69">
      <w:pPr>
        <w:pStyle w:val="ListParagraph"/>
        <w:numPr>
          <w:ilvl w:val="0"/>
          <w:numId w:val="2"/>
        </w:num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B</w:t>
      </w:r>
      <w:r w:rsidR="00FE7B77" w:rsidRPr="00652ECC">
        <w:rPr>
          <w:rFonts w:ascii="Times New Roman" w:eastAsia="Times New Roman" w:hAnsi="Times New Roman" w:cs="Times New Roman"/>
          <w:kern w:val="0"/>
          <w:sz w:val="24"/>
          <w:szCs w:val="24"/>
          <w:lang w:eastAsia="en-GB"/>
          <w14:ligatures w14:val="none"/>
        </w:rPr>
        <w:t>udgetin</w:t>
      </w:r>
      <w:r w:rsidRPr="00652ECC">
        <w:rPr>
          <w:rFonts w:ascii="Times New Roman" w:eastAsia="Times New Roman" w:hAnsi="Times New Roman" w:cs="Times New Roman"/>
          <w:kern w:val="0"/>
          <w:sz w:val="24"/>
          <w:szCs w:val="24"/>
          <w:lang w:eastAsia="en-GB"/>
          <w14:ligatures w14:val="none"/>
        </w:rPr>
        <w:t xml:space="preserve">g </w:t>
      </w:r>
    </w:p>
    <w:p w14:paraId="4A12BB6D" w14:textId="23E15EB2" w:rsidR="00652ECC" w:rsidRPr="00652ECC" w:rsidRDefault="00652ECC" w:rsidP="00BA2F69">
      <w:pPr>
        <w:pStyle w:val="ListParagraph"/>
        <w:numPr>
          <w:ilvl w:val="0"/>
          <w:numId w:val="2"/>
        </w:num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R</w:t>
      </w:r>
      <w:r w:rsidR="00FE7B77" w:rsidRPr="00652ECC">
        <w:rPr>
          <w:rFonts w:ascii="Times New Roman" w:eastAsia="Times New Roman" w:hAnsi="Times New Roman" w:cs="Times New Roman"/>
          <w:kern w:val="0"/>
          <w:sz w:val="24"/>
          <w:szCs w:val="24"/>
          <w:lang w:eastAsia="en-GB"/>
          <w14:ligatures w14:val="none"/>
        </w:rPr>
        <w:t xml:space="preserve">egulatory compliance </w:t>
      </w:r>
    </w:p>
    <w:p w14:paraId="2D9EEFD7" w14:textId="052ED442" w:rsidR="00652ECC" w:rsidRPr="00652ECC" w:rsidRDefault="00652ECC" w:rsidP="00BA2F69">
      <w:pPr>
        <w:pStyle w:val="ListParagraph"/>
        <w:numPr>
          <w:ilvl w:val="0"/>
          <w:numId w:val="2"/>
        </w:num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F</w:t>
      </w:r>
      <w:r w:rsidR="00FE7B77" w:rsidRPr="00652ECC">
        <w:rPr>
          <w:rFonts w:ascii="Times New Roman" w:eastAsia="Times New Roman" w:hAnsi="Times New Roman" w:cs="Times New Roman"/>
          <w:kern w:val="0"/>
          <w:sz w:val="24"/>
          <w:szCs w:val="24"/>
          <w:lang w:eastAsia="en-GB"/>
          <w14:ligatures w14:val="none"/>
        </w:rPr>
        <w:t>inancial planning</w:t>
      </w:r>
      <w:r w:rsidRPr="00652ECC">
        <w:rPr>
          <w:rFonts w:ascii="Times New Roman" w:eastAsia="Times New Roman" w:hAnsi="Times New Roman" w:cs="Times New Roman"/>
          <w:kern w:val="0"/>
          <w:sz w:val="24"/>
          <w:szCs w:val="24"/>
          <w:lang w:eastAsia="en-GB"/>
          <w14:ligatures w14:val="none"/>
        </w:rPr>
        <w:t xml:space="preserve"> </w:t>
      </w:r>
    </w:p>
    <w:p w14:paraId="4E714863" w14:textId="77777777" w:rsid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p>
    <w:p w14:paraId="3353C8B4" w14:textId="357C9138" w:rsidR="00FE7B77" w:rsidRPr="00FE7B77" w:rsidRDefault="00652ECC" w:rsidP="00BA2F69">
      <w:p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All </w:t>
      </w:r>
      <w:r w:rsidR="00FE7B77" w:rsidRPr="00FE7B77">
        <w:rPr>
          <w:rFonts w:ascii="Times New Roman" w:eastAsia="Times New Roman" w:hAnsi="Times New Roman" w:cs="Times New Roman"/>
          <w:kern w:val="0"/>
          <w:sz w:val="24"/>
          <w:szCs w:val="24"/>
          <w:lang w:eastAsia="en-GB"/>
          <w14:ligatures w14:val="none"/>
        </w:rPr>
        <w:t xml:space="preserve">of </w:t>
      </w:r>
      <w:r>
        <w:rPr>
          <w:rFonts w:ascii="Times New Roman" w:eastAsia="Times New Roman" w:hAnsi="Times New Roman" w:cs="Times New Roman"/>
          <w:kern w:val="0"/>
          <w:sz w:val="24"/>
          <w:szCs w:val="24"/>
          <w:lang w:eastAsia="en-GB"/>
          <w14:ligatures w14:val="none"/>
        </w:rPr>
        <w:t>them</w:t>
      </w:r>
      <w:r w:rsidR="00FE7B77" w:rsidRPr="00FE7B77">
        <w:rPr>
          <w:rFonts w:ascii="Times New Roman" w:eastAsia="Times New Roman" w:hAnsi="Times New Roman" w:cs="Times New Roman"/>
          <w:kern w:val="0"/>
          <w:sz w:val="24"/>
          <w:szCs w:val="24"/>
          <w:lang w:eastAsia="en-GB"/>
          <w14:ligatures w14:val="none"/>
        </w:rPr>
        <w:t xml:space="preserve"> are essential to preserving the company's financial stability and competitive advantage.</w:t>
      </w:r>
    </w:p>
    <w:p w14:paraId="1F8F5902" w14:textId="77777777" w:rsidR="00FE7B77" w:rsidRDefault="00FE7B77" w:rsidP="00BA2F69">
      <w:pPr>
        <w:pStyle w:val="NormalWeb"/>
        <w:spacing w:line="360" w:lineRule="auto"/>
      </w:pPr>
    </w:p>
    <w:p w14:paraId="59229742" w14:textId="07741005" w:rsidR="00FE7B77" w:rsidRPr="00FE7B77" w:rsidRDefault="00652ECC" w:rsidP="00BA2F69">
      <w:pPr>
        <w:pStyle w:val="NormalWeb"/>
        <w:spacing w:line="360" w:lineRule="auto"/>
      </w:pPr>
      <w:r>
        <w:t>According to</w:t>
      </w:r>
      <w:r w:rsidR="00FE7B77">
        <w:t xml:space="preserve"> </w:t>
      </w:r>
      <w:r w:rsidR="00FE7B77" w:rsidRPr="00FE7B77">
        <w:rPr>
          <w:noProof/>
        </w:rPr>
        <w:t>Hivelr Business Review</w:t>
      </w:r>
      <w:r w:rsidR="00FE7B77">
        <w:rPr>
          <w:noProof/>
        </w:rPr>
        <w:t>(</w:t>
      </w:r>
      <w:r w:rsidR="00FE7B77" w:rsidRPr="00FE7B77">
        <w:rPr>
          <w:noProof/>
        </w:rPr>
        <w:t>2024)</w:t>
      </w:r>
      <w:r w:rsidR="00FE7B77">
        <w:rPr>
          <w:noProof/>
        </w:rPr>
        <w:t xml:space="preserve"> </w:t>
      </w:r>
      <w:r w:rsidR="00FE7B77" w:rsidRPr="00FE7B77">
        <w:t>IKEA's strategy is around cost management, which allows the company to offer affordable products without sacrificing quality or profitability. Through effective cost management in both its supply chain and operations, IKEA maximises resources for strategic initiative investment. These include growing the number of physical retail locations, promoting sustainable practices including the use of renewable energy and ethical sourcing, and encouraging product innovation in response to changing consumer preferences.</w:t>
      </w:r>
    </w:p>
    <w:p w14:paraId="47E26CD2" w14:textId="6334F0F2" w:rsidR="00652ECC" w:rsidRP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Furthermore, in the unstable global market, sound financial management protects IKEA's long-term growth and stability. IKEA reduces risks and takes advantage of chances for growth and diversity by exercising strict financial monitoring. In line with stakeholder expectations and legal obligations, this strategic approach not only strengthens operational resilience but also reaffirms IKEA's dedication to sustainability and corporate responsibility.</w:t>
      </w:r>
    </w:p>
    <w:p w14:paraId="5279BAFB" w14:textId="77777777" w:rsid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p>
    <w:p w14:paraId="3962DA31" w14:textId="010C5DDE" w:rsidR="00652ECC" w:rsidRP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After a clear and comprehensive explanation of the Accounting and Finance activities, it would be appropriate to move on to the Marketing function of IKEA.</w:t>
      </w:r>
    </w:p>
    <w:p w14:paraId="537AFCB9" w14:textId="77777777" w:rsidR="00652ECC" w:rsidRDefault="00652ECC" w:rsidP="00BA2F69">
      <w:pPr>
        <w:spacing w:line="360" w:lineRule="auto"/>
        <w:rPr>
          <w:rFonts w:ascii="Times New Roman" w:eastAsia="Times New Roman" w:hAnsi="Times New Roman" w:cs="Times New Roman"/>
          <w:kern w:val="0"/>
          <w:sz w:val="24"/>
          <w:szCs w:val="24"/>
          <w:lang w:eastAsia="en-GB"/>
          <w14:ligatures w14:val="none"/>
        </w:rPr>
      </w:pPr>
    </w:p>
    <w:p w14:paraId="2204D93C" w14:textId="77777777" w:rsidR="00652ECC" w:rsidRPr="00416FC9" w:rsidRDefault="00652ECC" w:rsidP="00BA2F69">
      <w:pPr>
        <w:spacing w:line="360" w:lineRule="auto"/>
        <w:rPr>
          <w:rFonts w:ascii="Times New Roman" w:eastAsia="Times New Roman" w:hAnsi="Times New Roman" w:cs="Times New Roman"/>
          <w:kern w:val="0"/>
          <w:sz w:val="24"/>
          <w:szCs w:val="24"/>
          <w:lang w:eastAsia="en-GB"/>
          <w14:ligatures w14:val="none"/>
        </w:rPr>
      </w:pPr>
    </w:p>
    <w:p w14:paraId="78F769ED" w14:textId="6DD81B93" w:rsidR="00416FC9" w:rsidRPr="00416FC9" w:rsidRDefault="00416FC9" w:rsidP="00BA2F69">
      <w:pPr>
        <w:spacing w:after="0" w:line="360" w:lineRule="auto"/>
        <w:rPr>
          <w:rFonts w:ascii="Times New Roman" w:eastAsia="Times New Roman" w:hAnsi="Times New Roman" w:cs="Times New Roman"/>
          <w:kern w:val="0"/>
          <w:sz w:val="24"/>
          <w:szCs w:val="24"/>
          <w:lang w:eastAsia="en-GB"/>
          <w14:ligatures w14:val="none"/>
        </w:rPr>
      </w:pPr>
    </w:p>
    <w:p w14:paraId="15B81018" w14:textId="77777777" w:rsidR="00416FC9" w:rsidRPr="00416FC9"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0F84ED51" w14:textId="77777777" w:rsidR="00416FC9" w:rsidRPr="00416FC9"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b/>
          <w:bCs/>
          <w:kern w:val="0"/>
          <w:sz w:val="24"/>
          <w:szCs w:val="24"/>
          <w:lang w:eastAsia="en-GB"/>
          <w14:ligatures w14:val="none"/>
        </w:rPr>
        <w:t>Marketing</w:t>
      </w:r>
    </w:p>
    <w:p w14:paraId="6BE98E82" w14:textId="77777777" w:rsidR="004A6712"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Marketing is central to IKEA's ability to attract and retain customers globally. The company employs a multi-channel marketing strategy, including digital marketing, catalogues, and in-store experiences. IKEA's marketing emphasizes the functionality, affordability, and design of its products, often showcasing how they can improve everyday living. </w:t>
      </w:r>
    </w:p>
    <w:p w14:paraId="7990E9D4" w14:textId="54661968" w:rsidR="00416FC9"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The use of realistic room settings in stores and catalogues helps customers visualize the products in their homes. Additionally, IKEA’s commitment to sustainability is a significant marketing point, appealing to environmentally conscious consumers. By leveraging data analytics and customer feedback, IKEA continually refines its marketing strategies to meet evolving consumer preferences </w:t>
      </w:r>
    </w:p>
    <w:p w14:paraId="01111E20" w14:textId="77777777" w:rsidR="004A6712" w:rsidRPr="004A6712" w:rsidRDefault="00975861" w:rsidP="00BA2F69">
      <w:pPr>
        <w:spacing w:line="360" w:lineRule="auto"/>
        <w:rPr>
          <w:rFonts w:ascii="Times New Roman" w:eastAsia="Times New Roman" w:hAnsi="Times New Roman" w:cs="Times New Roman"/>
          <w:kern w:val="0"/>
          <w:sz w:val="24"/>
          <w:szCs w:val="24"/>
          <w:lang w:eastAsia="en-GB"/>
          <w14:ligatures w14:val="none"/>
        </w:rPr>
      </w:pPr>
      <w:r w:rsidRPr="00975861">
        <w:rPr>
          <w:rFonts w:ascii="Times New Roman" w:eastAsia="Times New Roman" w:hAnsi="Times New Roman" w:cs="Times New Roman"/>
          <w:kern w:val="0"/>
          <w:sz w:val="24"/>
          <w:szCs w:val="24"/>
          <w:lang w:eastAsia="en-GB"/>
          <w14:ligatures w14:val="none"/>
        </w:rPr>
        <w:t xml:space="preserve">According to Zhou (2024), IKEA's marketing strategy is based on a thorough understanding of the needs and preferences of its customers with the goal of building a strong global brand presence. The focus on the items' usability and simplicity is essential to this strategy because it appeals to customers looking for useful things for daily life. </w:t>
      </w:r>
      <w:r w:rsidR="004A6712" w:rsidRPr="004A6712">
        <w:rPr>
          <w:rFonts w:ascii="Times New Roman" w:eastAsia="Times New Roman" w:hAnsi="Times New Roman" w:cs="Times New Roman"/>
          <w:kern w:val="0"/>
          <w:sz w:val="24"/>
          <w:szCs w:val="24"/>
          <w:lang w:eastAsia="en-GB"/>
          <w14:ligatures w14:val="none"/>
        </w:rPr>
        <w:t>In addition, IKEA's dedication to sustainable methods appeals to customers who care about the environment, strengthening the brand's appeal.</w:t>
      </w:r>
    </w:p>
    <w:p w14:paraId="1DBF1E78" w14:textId="08BD5A3D" w:rsidR="00975861" w:rsidRDefault="00975861" w:rsidP="00BA2F69">
      <w:pPr>
        <w:spacing w:after="0" w:line="360" w:lineRule="auto"/>
        <w:rPr>
          <w:rFonts w:ascii="Times New Roman" w:eastAsia="Times New Roman" w:hAnsi="Times New Roman" w:cs="Times New Roman"/>
          <w:kern w:val="0"/>
          <w:sz w:val="24"/>
          <w:szCs w:val="24"/>
          <w:lang w:eastAsia="en-GB"/>
          <w14:ligatures w14:val="none"/>
        </w:rPr>
      </w:pPr>
    </w:p>
    <w:p w14:paraId="413E78B4" w14:textId="77777777" w:rsidR="00975861" w:rsidRDefault="00975861" w:rsidP="00BA2F69">
      <w:pPr>
        <w:spacing w:after="0" w:line="360" w:lineRule="auto"/>
        <w:rPr>
          <w:rFonts w:ascii="Times New Roman" w:eastAsia="Times New Roman" w:hAnsi="Times New Roman" w:cs="Times New Roman"/>
          <w:kern w:val="0"/>
          <w:sz w:val="24"/>
          <w:szCs w:val="24"/>
          <w:lang w:eastAsia="en-GB"/>
          <w14:ligatures w14:val="none"/>
        </w:rPr>
      </w:pPr>
    </w:p>
    <w:p w14:paraId="51A9D972" w14:textId="4FD2F0DD" w:rsidR="004A6712" w:rsidRPr="004A6712" w:rsidRDefault="00975861" w:rsidP="00BA2F69">
      <w:pPr>
        <w:spacing w:line="360" w:lineRule="auto"/>
        <w:rPr>
          <w:rFonts w:ascii="Times New Roman" w:eastAsia="Times New Roman" w:hAnsi="Times New Roman" w:cs="Times New Roman"/>
          <w:kern w:val="0"/>
          <w:sz w:val="24"/>
          <w:szCs w:val="24"/>
          <w:lang w:eastAsia="en-GB"/>
          <w14:ligatures w14:val="none"/>
        </w:rPr>
      </w:pPr>
      <w:r w:rsidRPr="00975861">
        <w:rPr>
          <w:rFonts w:ascii="Times New Roman" w:eastAsia="Times New Roman" w:hAnsi="Times New Roman" w:cs="Times New Roman"/>
          <w:kern w:val="0"/>
          <w:sz w:val="24"/>
          <w:szCs w:val="24"/>
          <w:lang w:eastAsia="en-GB"/>
          <w14:ligatures w14:val="none"/>
        </w:rPr>
        <w:t>To reach and engage its global client base, the firm uses a complete marketing mix that includes traditional advertising channels, digital initiatives with a purpose, and the well-known IKEA catalogue.</w:t>
      </w:r>
      <w:r w:rsidR="004A6712" w:rsidRPr="004A6712">
        <w:t xml:space="preserve"> </w:t>
      </w:r>
      <w:r w:rsidR="004A6712" w:rsidRPr="004A6712">
        <w:rPr>
          <w:rFonts w:ascii="Times New Roman" w:eastAsia="Times New Roman" w:hAnsi="Times New Roman" w:cs="Times New Roman"/>
          <w:kern w:val="0"/>
          <w:sz w:val="24"/>
          <w:szCs w:val="24"/>
          <w:lang w:eastAsia="en-GB"/>
          <w14:ligatures w14:val="none"/>
        </w:rPr>
        <w:t>This all-encompassing strategy guarantees that IKEA will continue to be visible and available to a large audience.</w:t>
      </w:r>
    </w:p>
    <w:p w14:paraId="71860839" w14:textId="7C07BC62" w:rsidR="00975861" w:rsidRPr="00975861" w:rsidRDefault="00975861" w:rsidP="00BA2F69">
      <w:pPr>
        <w:spacing w:after="0" w:line="360" w:lineRule="auto"/>
        <w:rPr>
          <w:rFonts w:ascii="Times New Roman" w:eastAsia="Times New Roman" w:hAnsi="Times New Roman" w:cs="Times New Roman"/>
          <w:kern w:val="0"/>
          <w:sz w:val="24"/>
          <w:szCs w:val="24"/>
          <w:lang w:eastAsia="en-GB"/>
          <w14:ligatures w14:val="none"/>
        </w:rPr>
      </w:pPr>
    </w:p>
    <w:p w14:paraId="37B21932" w14:textId="77777777" w:rsidR="00975861" w:rsidRDefault="00975861" w:rsidP="00BA2F69">
      <w:pPr>
        <w:spacing w:line="360" w:lineRule="auto"/>
        <w:rPr>
          <w:rFonts w:ascii="Times New Roman" w:eastAsia="Times New Roman" w:hAnsi="Times New Roman" w:cs="Times New Roman"/>
          <w:kern w:val="0"/>
          <w:sz w:val="24"/>
          <w:szCs w:val="24"/>
          <w:lang w:eastAsia="en-GB"/>
          <w14:ligatures w14:val="none"/>
        </w:rPr>
      </w:pPr>
    </w:p>
    <w:p w14:paraId="5579A0EF" w14:textId="3D48C965" w:rsidR="00975861" w:rsidRDefault="004A6712" w:rsidP="00BA2F69">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t>Furthermore,</w:t>
      </w:r>
      <w:r w:rsidR="00975861" w:rsidRPr="00975861">
        <w:rPr>
          <w:rFonts w:ascii="Times New Roman" w:eastAsia="Times New Roman" w:hAnsi="Times New Roman" w:cs="Times New Roman"/>
          <w:noProof/>
          <w:kern w:val="0"/>
          <w:sz w:val="24"/>
          <w:szCs w:val="24"/>
          <w:lang w:eastAsia="en-GB"/>
          <w14:ligatures w14:val="none"/>
        </w:rPr>
        <w:t xml:space="preserve">TheBigMarketing </w:t>
      </w:r>
      <w:r w:rsidR="00975861">
        <w:rPr>
          <w:rFonts w:ascii="Times New Roman" w:eastAsia="Times New Roman" w:hAnsi="Times New Roman" w:cs="Times New Roman"/>
          <w:noProof/>
          <w:kern w:val="0"/>
          <w:sz w:val="24"/>
          <w:szCs w:val="24"/>
          <w:lang w:eastAsia="en-GB"/>
          <w14:ligatures w14:val="none"/>
        </w:rPr>
        <w:t>(</w:t>
      </w:r>
      <w:r w:rsidR="00975861" w:rsidRPr="00975861">
        <w:rPr>
          <w:rFonts w:ascii="Times New Roman" w:eastAsia="Times New Roman" w:hAnsi="Times New Roman" w:cs="Times New Roman"/>
          <w:noProof/>
          <w:kern w:val="0"/>
          <w:sz w:val="24"/>
          <w:szCs w:val="24"/>
          <w:lang w:eastAsia="en-GB"/>
          <w14:ligatures w14:val="none"/>
        </w:rPr>
        <w:t>2024)</w:t>
      </w:r>
      <w:r w:rsidR="00975861">
        <w:rPr>
          <w:rFonts w:ascii="Times New Roman" w:eastAsia="Times New Roman" w:hAnsi="Times New Roman" w:cs="Times New Roman"/>
          <w:noProof/>
          <w:kern w:val="0"/>
          <w:sz w:val="24"/>
          <w:szCs w:val="24"/>
          <w:lang w:eastAsia="en-GB"/>
          <w14:ligatures w14:val="none"/>
        </w:rPr>
        <w:t xml:space="preserve"> states that </w:t>
      </w:r>
      <w:r w:rsidR="00975861" w:rsidRPr="00975861">
        <w:rPr>
          <w:rFonts w:ascii="Times New Roman" w:eastAsia="Times New Roman" w:hAnsi="Times New Roman" w:cs="Times New Roman"/>
          <w:kern w:val="0"/>
          <w:sz w:val="24"/>
          <w:szCs w:val="24"/>
          <w:lang w:eastAsia="en-GB"/>
          <w14:ligatures w14:val="none"/>
        </w:rPr>
        <w:t xml:space="preserve">IKEA's emphasis on experiential marketing through creative store design is one of its standout marketing techniques. IKEA stores are </w:t>
      </w:r>
      <w:r w:rsidR="00975861" w:rsidRPr="00975861">
        <w:rPr>
          <w:rFonts w:ascii="Times New Roman" w:eastAsia="Times New Roman" w:hAnsi="Times New Roman" w:cs="Times New Roman"/>
          <w:kern w:val="0"/>
          <w:sz w:val="24"/>
          <w:szCs w:val="24"/>
          <w:lang w:eastAsia="en-GB"/>
          <w14:ligatures w14:val="none"/>
        </w:rPr>
        <w:lastRenderedPageBreak/>
        <w:t>carefully constructed to mimic homes, providing clients with immersive experiences that encourage imagination and pragmatism in terms of home décor options. This strategy allows buyers to picture IKEA products in their own homes, which increases customer interaction and promotes brand loyalty.</w:t>
      </w:r>
      <w:r w:rsidR="00975861" w:rsidRPr="00975861">
        <w:rPr>
          <w:rFonts w:ascii="Times New Roman" w:eastAsia="Times New Roman" w:hAnsi="Times New Roman" w:cs="Times New Roman"/>
          <w:kern w:val="0"/>
          <w:sz w:val="24"/>
          <w:szCs w:val="24"/>
          <w:lang w:eastAsia="en-GB"/>
          <w14:ligatures w14:val="none"/>
        </w:rPr>
        <w:br/>
      </w:r>
    </w:p>
    <w:p w14:paraId="04120AD8" w14:textId="6A36D3BE" w:rsidR="004A6712" w:rsidRPr="004A6712" w:rsidRDefault="004A6712" w:rsidP="00BA2F69">
      <w:pPr>
        <w:spacing w:after="0" w:line="360" w:lineRule="auto"/>
        <w:rPr>
          <w:rFonts w:ascii="Times New Roman" w:eastAsia="Times New Roman" w:hAnsi="Times New Roman" w:cs="Times New Roman"/>
          <w:kern w:val="0"/>
          <w:sz w:val="24"/>
          <w:szCs w:val="24"/>
          <w:lang w:eastAsia="en-GB"/>
          <w14:ligatures w14:val="none"/>
        </w:rPr>
      </w:pPr>
      <w:r w:rsidRPr="004A6712">
        <w:rPr>
          <w:rFonts w:ascii="Times New Roman" w:eastAsia="Times New Roman" w:hAnsi="Times New Roman" w:cs="Times New Roman"/>
          <w:kern w:val="0"/>
          <w:sz w:val="24"/>
          <w:szCs w:val="24"/>
          <w:lang w:eastAsia="en-GB"/>
          <w14:ligatures w14:val="none"/>
        </w:rPr>
        <w:t>Lastly, IKEA's marketing campaigns are underpinned by a commitment to cost and sustainability, both of which align with the values of contemporary consumers. IKEA continues to be the industry leader in home furnishings by consistently offering value and quality through innovative marketing techniques. In addition to increasing sales, this multipronged strategy enhances IKEA's standing as a company that recognises and caters to its consumers' changing requirements.</w:t>
      </w:r>
      <w:r>
        <w:rPr>
          <w:rFonts w:ascii="Times New Roman" w:eastAsia="Times New Roman" w:hAnsi="Times New Roman" w:cs="Times New Roman"/>
          <w:kern w:val="0"/>
          <w:sz w:val="24"/>
          <w:szCs w:val="24"/>
          <w:lang w:eastAsia="en-GB"/>
          <w14:ligatures w14:val="none"/>
        </w:rPr>
        <w:t xml:space="preserve"> </w:t>
      </w:r>
      <w:r w:rsidRPr="004A6712">
        <w:rPr>
          <w:rFonts w:ascii="Times New Roman" w:eastAsia="Times New Roman" w:hAnsi="Times New Roman" w:cs="Times New Roman"/>
          <w:noProof/>
          <w:kern w:val="0"/>
          <w:sz w:val="24"/>
          <w:szCs w:val="24"/>
          <w:lang w:eastAsia="en-GB"/>
          <w14:ligatures w14:val="none"/>
        </w:rPr>
        <w:t>TheBigMarketing</w:t>
      </w:r>
      <w:r>
        <w:rPr>
          <w:rFonts w:ascii="Times New Roman" w:eastAsia="Times New Roman" w:hAnsi="Times New Roman" w:cs="Times New Roman"/>
          <w:noProof/>
          <w:kern w:val="0"/>
          <w:sz w:val="24"/>
          <w:szCs w:val="24"/>
          <w:lang w:eastAsia="en-GB"/>
          <w14:ligatures w14:val="none"/>
        </w:rPr>
        <w:t>(</w:t>
      </w:r>
      <w:r w:rsidRPr="004A6712">
        <w:rPr>
          <w:rFonts w:ascii="Times New Roman" w:eastAsia="Times New Roman" w:hAnsi="Times New Roman" w:cs="Times New Roman"/>
          <w:noProof/>
          <w:kern w:val="0"/>
          <w:sz w:val="24"/>
          <w:szCs w:val="24"/>
          <w:lang w:eastAsia="en-GB"/>
          <w14:ligatures w14:val="none"/>
        </w:rPr>
        <w:t>2024)</w:t>
      </w:r>
    </w:p>
    <w:p w14:paraId="125FC78F" w14:textId="77777777" w:rsidR="004A6712" w:rsidRPr="00975861" w:rsidRDefault="004A6712" w:rsidP="00BA2F69">
      <w:pPr>
        <w:spacing w:line="360" w:lineRule="auto"/>
        <w:rPr>
          <w:rFonts w:ascii="Times New Roman" w:eastAsia="Times New Roman" w:hAnsi="Times New Roman" w:cs="Times New Roman"/>
          <w:kern w:val="0"/>
          <w:sz w:val="24"/>
          <w:szCs w:val="24"/>
          <w:lang w:eastAsia="en-GB"/>
          <w14:ligatures w14:val="none"/>
        </w:rPr>
      </w:pPr>
    </w:p>
    <w:p w14:paraId="3F98BF2F" w14:textId="77777777" w:rsidR="004A6712" w:rsidRPr="00416FC9" w:rsidRDefault="004A6712"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b/>
          <w:bCs/>
          <w:kern w:val="0"/>
          <w:sz w:val="24"/>
          <w:szCs w:val="24"/>
          <w:lang w:eastAsia="en-GB"/>
          <w14:ligatures w14:val="none"/>
        </w:rPr>
        <w:t>Human Resource Management</w:t>
      </w:r>
    </w:p>
    <w:p w14:paraId="1AAB6840" w14:textId="23FCCBAB" w:rsidR="004A6712" w:rsidRDefault="004A6712" w:rsidP="00BA2F69">
      <w:pPr>
        <w:spacing w:after="0" w:line="360" w:lineRule="auto"/>
        <w:rPr>
          <w:rFonts w:ascii="Times New Roman" w:eastAsia="Times New Roman" w:hAnsi="Times New Roman" w:cs="Times New Roman"/>
          <w:kern w:val="0"/>
          <w:sz w:val="24"/>
          <w:szCs w:val="24"/>
          <w:lang w:eastAsia="en-GB"/>
          <w14:ligatures w14:val="none"/>
        </w:rPr>
      </w:pPr>
      <w:r w:rsidRPr="004A6712">
        <w:rPr>
          <w:rFonts w:ascii="Times New Roman" w:eastAsia="Times New Roman" w:hAnsi="Times New Roman" w:cs="Times New Roman"/>
          <w:kern w:val="0"/>
          <w:sz w:val="24"/>
          <w:szCs w:val="24"/>
          <w:lang w:eastAsia="en-GB"/>
          <w14:ligatures w14:val="none"/>
        </w:rPr>
        <w:t xml:space="preserve">IKEA's robust corporate culture and principles serve as the foundation for its human resource management (HRM) strategy. The business is renowned for its dedication to the growth and engagement of its workforce. </w:t>
      </w:r>
    </w:p>
    <w:p w14:paraId="58579BAF" w14:textId="77777777" w:rsidR="004A6712" w:rsidRDefault="004A6712" w:rsidP="00BA2F69">
      <w:pPr>
        <w:spacing w:after="0" w:line="360" w:lineRule="auto"/>
        <w:rPr>
          <w:rFonts w:ascii="Times New Roman" w:eastAsia="Times New Roman" w:hAnsi="Times New Roman" w:cs="Times New Roman"/>
          <w:kern w:val="0"/>
          <w:sz w:val="24"/>
          <w:szCs w:val="24"/>
          <w:lang w:eastAsia="en-GB"/>
          <w14:ligatures w14:val="none"/>
        </w:rPr>
      </w:pPr>
    </w:p>
    <w:p w14:paraId="1222BC4F" w14:textId="12EEDC1D" w:rsidR="004A6712" w:rsidRDefault="004A6712" w:rsidP="00BA2F69">
      <w:pPr>
        <w:spacing w:after="0" w:line="360" w:lineRule="auto"/>
        <w:rPr>
          <w:rFonts w:ascii="Times New Roman" w:eastAsia="Times New Roman" w:hAnsi="Times New Roman" w:cs="Times New Roman"/>
          <w:noProof/>
          <w:kern w:val="0"/>
          <w:sz w:val="24"/>
          <w:szCs w:val="24"/>
          <w:lang w:eastAsia="en-GB"/>
          <w14:ligatures w14:val="none"/>
        </w:rPr>
      </w:pPr>
      <w:r w:rsidRPr="004A6712">
        <w:rPr>
          <w:rFonts w:ascii="Times New Roman" w:eastAsia="Times New Roman" w:hAnsi="Times New Roman" w:cs="Times New Roman"/>
          <w:kern w:val="0"/>
          <w:sz w:val="24"/>
          <w:szCs w:val="24"/>
          <w:lang w:eastAsia="en-GB"/>
          <w14:ligatures w14:val="none"/>
        </w:rPr>
        <w:t>IKEA provides a range of career development options, training programmes, and a collaborative work atmosphere that encourages creativity and teamwork. IKEA guarantees high staff satisfaction and retention by fostering an inclusive and respectful culture, which is crucial for providing consistent customer service and operational excellence.</w:t>
      </w:r>
      <w:r w:rsidR="00F47A55">
        <w:rPr>
          <w:rFonts w:ascii="Times New Roman" w:eastAsia="Times New Roman" w:hAnsi="Times New Roman" w:cs="Times New Roman"/>
          <w:noProof/>
          <w:kern w:val="0"/>
          <w:sz w:val="24"/>
          <w:szCs w:val="24"/>
          <w:lang w:eastAsia="en-GB"/>
          <w14:ligatures w14:val="none"/>
        </w:rPr>
        <w:t xml:space="preserve"> </w:t>
      </w:r>
      <w:r w:rsidR="00F47A55" w:rsidRPr="00F47A55">
        <w:rPr>
          <w:rFonts w:ascii="Times New Roman" w:eastAsia="Times New Roman" w:hAnsi="Times New Roman" w:cs="Times New Roman"/>
          <w:noProof/>
          <w:kern w:val="0"/>
          <w:sz w:val="24"/>
          <w:szCs w:val="24"/>
          <w:lang w:eastAsia="en-GB"/>
          <w14:ligatures w14:val="none"/>
        </w:rPr>
        <w:t xml:space="preserve">Alzghool </w:t>
      </w:r>
      <w:r w:rsidR="00F47A55">
        <w:rPr>
          <w:rFonts w:ascii="Times New Roman" w:eastAsia="Times New Roman" w:hAnsi="Times New Roman" w:cs="Times New Roman"/>
          <w:noProof/>
          <w:kern w:val="0"/>
          <w:sz w:val="24"/>
          <w:szCs w:val="24"/>
          <w:lang w:eastAsia="en-GB"/>
          <w14:ligatures w14:val="none"/>
        </w:rPr>
        <w:t>(</w:t>
      </w:r>
      <w:r w:rsidR="00F47A55" w:rsidRPr="00F47A55">
        <w:rPr>
          <w:rFonts w:ascii="Times New Roman" w:eastAsia="Times New Roman" w:hAnsi="Times New Roman" w:cs="Times New Roman"/>
          <w:noProof/>
          <w:kern w:val="0"/>
          <w:sz w:val="24"/>
          <w:szCs w:val="24"/>
          <w:lang w:eastAsia="en-GB"/>
          <w14:ligatures w14:val="none"/>
        </w:rPr>
        <w:t>2021)</w:t>
      </w:r>
    </w:p>
    <w:p w14:paraId="3973A139" w14:textId="77777777" w:rsidR="00BA2F69" w:rsidRDefault="00BA2F69" w:rsidP="00BA2F69">
      <w:pPr>
        <w:spacing w:line="360" w:lineRule="auto"/>
        <w:rPr>
          <w:rFonts w:ascii="Times New Roman" w:eastAsia="Times New Roman" w:hAnsi="Times New Roman" w:cs="Times New Roman"/>
          <w:noProof/>
          <w:kern w:val="0"/>
          <w:sz w:val="24"/>
          <w:szCs w:val="24"/>
          <w:lang w:eastAsia="en-GB"/>
          <w14:ligatures w14:val="none"/>
        </w:rPr>
      </w:pPr>
    </w:p>
    <w:p w14:paraId="327E8E05" w14:textId="6C4F4E16" w:rsidR="00CA0A68" w:rsidRPr="00CA0A68" w:rsidRDefault="00CA0A68" w:rsidP="00BA2F69">
      <w:pPr>
        <w:spacing w:line="360" w:lineRule="auto"/>
        <w:rPr>
          <w:rFonts w:ascii="Times New Roman" w:eastAsia="Times New Roman" w:hAnsi="Times New Roman" w:cs="Times New Roman"/>
          <w:b/>
          <w:bCs/>
          <w:noProof/>
          <w:kern w:val="0"/>
          <w:sz w:val="28"/>
          <w:szCs w:val="28"/>
          <w:lang w:eastAsia="en-GB"/>
          <w14:ligatures w14:val="none"/>
        </w:rPr>
      </w:pPr>
      <w:r w:rsidRPr="00CA0A68">
        <w:rPr>
          <w:rFonts w:ascii="Times New Roman" w:eastAsia="Times New Roman" w:hAnsi="Times New Roman" w:cs="Times New Roman"/>
          <w:b/>
          <w:bCs/>
          <w:kern w:val="0"/>
          <w:sz w:val="28"/>
          <w:szCs w:val="28"/>
          <w:lang w:eastAsia="en-GB"/>
          <w14:ligatures w14:val="none"/>
        </w:rPr>
        <w:t>Organisational Culture</w:t>
      </w:r>
    </w:p>
    <w:p w14:paraId="788EDC70" w14:textId="48A36AC9"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noProof/>
          <w:kern w:val="0"/>
          <w:sz w:val="24"/>
          <w:szCs w:val="24"/>
          <w:lang w:eastAsia="en-GB"/>
          <w14:ligatures w14:val="none"/>
        </w:rPr>
        <w:t>Alzghool</w:t>
      </w:r>
      <w:r>
        <w:rPr>
          <w:rFonts w:ascii="Times New Roman" w:eastAsia="Times New Roman" w:hAnsi="Times New Roman" w:cs="Times New Roman"/>
          <w:noProof/>
          <w:kern w:val="0"/>
          <w:sz w:val="24"/>
          <w:szCs w:val="24"/>
          <w:lang w:eastAsia="en-GB"/>
          <w14:ligatures w14:val="none"/>
        </w:rPr>
        <w:t xml:space="preserve"> (</w:t>
      </w:r>
      <w:r w:rsidRPr="00CA0A68">
        <w:rPr>
          <w:rFonts w:ascii="Times New Roman" w:eastAsia="Times New Roman" w:hAnsi="Times New Roman" w:cs="Times New Roman"/>
          <w:noProof/>
          <w:kern w:val="0"/>
          <w:sz w:val="24"/>
          <w:szCs w:val="24"/>
          <w:lang w:eastAsia="en-GB"/>
          <w14:ligatures w14:val="none"/>
        </w:rPr>
        <w:t>2021)</w:t>
      </w:r>
      <w:r>
        <w:rPr>
          <w:rFonts w:ascii="Times New Roman" w:eastAsia="Times New Roman" w:hAnsi="Times New Roman" w:cs="Times New Roman"/>
          <w:noProof/>
          <w:kern w:val="0"/>
          <w:sz w:val="24"/>
          <w:szCs w:val="24"/>
          <w:lang w:eastAsia="en-GB"/>
          <w14:ligatures w14:val="none"/>
        </w:rPr>
        <w:t xml:space="preserve"> observes </w:t>
      </w:r>
      <w:r w:rsidRPr="00CA0A68">
        <w:rPr>
          <w:rFonts w:ascii="Times New Roman" w:eastAsia="Times New Roman" w:hAnsi="Times New Roman" w:cs="Times New Roman"/>
          <w:kern w:val="0"/>
          <w:sz w:val="24"/>
          <w:szCs w:val="24"/>
          <w:lang w:eastAsia="en-GB"/>
          <w14:ligatures w14:val="none"/>
        </w:rPr>
        <w:t xml:space="preserve">IKEA's organisational culture has its foundation in its Swedish roots and the principles that its founder, Ingvar Kamprad, instilled. The emphasis in the culture is on practicality, economy, and simplicity. </w:t>
      </w:r>
    </w:p>
    <w:p w14:paraId="22F17B7A" w14:textId="0E0B23C6"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 xml:space="preserve">IKEA's motto, "creating a better everyday life for the many people," perfectly captures this culture. The corporate culture of IKEA promotes an atmosphere that is conducive to innovation and creativity. Workers are encouraged to try new things, take calculated chances, </w:t>
      </w:r>
      <w:r w:rsidRPr="00CA0A68">
        <w:rPr>
          <w:rFonts w:ascii="Times New Roman" w:eastAsia="Times New Roman" w:hAnsi="Times New Roman" w:cs="Times New Roman"/>
          <w:kern w:val="0"/>
          <w:sz w:val="24"/>
          <w:szCs w:val="24"/>
          <w:lang w:eastAsia="en-GB"/>
          <w14:ligatures w14:val="none"/>
        </w:rPr>
        <w:lastRenderedPageBreak/>
        <w:t>and learn from their mistakes to continuously develop and adapt.</w:t>
      </w:r>
      <w:r w:rsidRPr="00CA0A68">
        <w:rPr>
          <w:rFonts w:ascii="Times New Roman" w:eastAsia="Times New Roman" w:hAnsi="Times New Roman" w:cs="Times New Roman"/>
          <w:kern w:val="0"/>
          <w:sz w:val="24"/>
          <w:szCs w:val="24"/>
          <w:lang w:eastAsia="en-GB"/>
          <w14:ligatures w14:val="none"/>
        </w:rPr>
        <w:br/>
      </w:r>
    </w:p>
    <w:p w14:paraId="548F154A" w14:textId="77777777"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 xml:space="preserve">Organisational culture has a big impact on the surroundings. Better teamwork, more customer satisfaction, and increased staff engagement can all be attributed to a positive workplace culture. </w:t>
      </w:r>
    </w:p>
    <w:p w14:paraId="51894018" w14:textId="77777777"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For instance, IKEA's cost-saving strategies are applied without sacrificing quality, reflecting the company's simple and frugal mentality in both its operations and products.</w:t>
      </w:r>
    </w:p>
    <w:p w14:paraId="67936D1F" w14:textId="5CC21A74" w:rsidR="00CA0A68" w:rsidRP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Through effective cost management in both its supply chain and operations, IKEA maximises resources for strategic initiative investment. These include growing the number of physical shop locations, promoting sustainable practices like the use of renewable energy and ethical sourcing, and encouraging product development innovation in response to changing consumer preferences.</w:t>
      </w:r>
      <w:r w:rsidRPr="00CA0A68">
        <w:rPr>
          <w:rFonts w:ascii="Times New Roman" w:eastAsia="Times New Roman" w:hAnsi="Times New Roman" w:cs="Times New Roman"/>
          <w:kern w:val="0"/>
          <w:sz w:val="24"/>
          <w:szCs w:val="24"/>
          <w:lang w:eastAsia="en-GB"/>
          <w14:ligatures w14:val="none"/>
        </w:rPr>
        <w:br/>
      </w:r>
      <w:r w:rsidRPr="00CA0A68">
        <w:rPr>
          <w:rFonts w:ascii="Times New Roman" w:eastAsia="Times New Roman" w:hAnsi="Times New Roman" w:cs="Times New Roman"/>
          <w:kern w:val="0"/>
          <w:sz w:val="24"/>
          <w:szCs w:val="24"/>
          <w:lang w:eastAsia="en-GB"/>
          <w14:ligatures w14:val="none"/>
        </w:rPr>
        <w:br/>
        <w:t>As mentioned earlier, in the unstable global market, effective financial management protects IKEA's long-term growth and stability. IKEA reduces risks and takes advantage of chances for growth and diversity by exercising strict financial monitoring. In line with stakeholder expectations and legal obligations, this strategic approach not only strengthens operational resilience but also reaffirms IKEA's dedication to sustainability and corporate responsibility.</w:t>
      </w:r>
    </w:p>
    <w:p w14:paraId="01410510" w14:textId="1DCE3147" w:rsidR="00CA0A68" w:rsidRPr="00CA0A68" w:rsidRDefault="00CA0A68" w:rsidP="00BA2F69">
      <w:pPr>
        <w:spacing w:line="360" w:lineRule="auto"/>
        <w:rPr>
          <w:rFonts w:ascii="Times New Roman" w:eastAsia="Times New Roman" w:hAnsi="Times New Roman" w:cs="Times New Roman"/>
          <w:kern w:val="0"/>
          <w:sz w:val="24"/>
          <w:szCs w:val="24"/>
          <w:lang w:eastAsia="en-GB"/>
          <w14:ligatures w14:val="none"/>
        </w:rPr>
      </w:pPr>
    </w:p>
    <w:p w14:paraId="57838B39" w14:textId="366BF514" w:rsidR="00CA0A68" w:rsidRPr="004A6712" w:rsidRDefault="00CA0A68" w:rsidP="00BA2F69">
      <w:pPr>
        <w:spacing w:after="0" w:line="360" w:lineRule="auto"/>
        <w:rPr>
          <w:rFonts w:ascii="Times New Roman" w:eastAsia="Times New Roman" w:hAnsi="Times New Roman" w:cs="Times New Roman"/>
          <w:kern w:val="0"/>
          <w:sz w:val="24"/>
          <w:szCs w:val="24"/>
          <w:lang w:eastAsia="en-GB"/>
          <w14:ligatures w14:val="none"/>
        </w:rPr>
      </w:pPr>
    </w:p>
    <w:p w14:paraId="4B8EF7D2" w14:textId="3F73D094" w:rsidR="00975861" w:rsidRPr="00CA0A68" w:rsidRDefault="00CA0A68" w:rsidP="00BA2F69">
      <w:pPr>
        <w:pStyle w:val="NormalWeb"/>
        <w:spacing w:line="360" w:lineRule="auto"/>
        <w:rPr>
          <w:b/>
          <w:bCs/>
          <w:sz w:val="28"/>
          <w:szCs w:val="28"/>
        </w:rPr>
      </w:pPr>
      <w:r w:rsidRPr="00CA0A68">
        <w:rPr>
          <w:b/>
          <w:bCs/>
          <w:sz w:val="28"/>
          <w:szCs w:val="28"/>
        </w:rPr>
        <w:t>Conclusion</w:t>
      </w:r>
    </w:p>
    <w:p w14:paraId="7B896991" w14:textId="77777777" w:rsid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 xml:space="preserve">To summarise, IKEA's global success is profoundly anchored in its strategic management of fundamental company operations such as accounting and finance, marketing, and human resource management. The company's strong financial plans ensure long-term stability, enabling innovation and sustainable practices. Marketing is critical to IKEA's brand presence, as it employs a multi-channel approach that emphasises cost, utility, and sustainability, all of which are popular among current consumers. </w:t>
      </w:r>
    </w:p>
    <w:p w14:paraId="4A3D2426" w14:textId="26A0A291" w:rsid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 xml:space="preserve">Furthermore, IKEA's human resource management, which prioritises employee development and supports an inclusive organisational culture, promotes a motivated and innovative staff. This combination of smart business operations and a distinct organisational culture that </w:t>
      </w:r>
      <w:r w:rsidRPr="0043222B">
        <w:rPr>
          <w:rFonts w:ascii="Times New Roman" w:eastAsia="Times New Roman" w:hAnsi="Times New Roman" w:cs="Times New Roman"/>
          <w:kern w:val="0"/>
          <w:sz w:val="24"/>
          <w:szCs w:val="24"/>
          <w:lang w:eastAsia="en-GB"/>
          <w14:ligatures w14:val="none"/>
        </w:rPr>
        <w:lastRenderedPageBreak/>
        <w:t>emphasises simplicity, cost</w:t>
      </w:r>
      <w:r>
        <w:rPr>
          <w:rFonts w:ascii="Times New Roman" w:eastAsia="Times New Roman" w:hAnsi="Times New Roman" w:cs="Times New Roman"/>
          <w:kern w:val="0"/>
          <w:sz w:val="24"/>
          <w:szCs w:val="24"/>
          <w:lang w:eastAsia="en-GB"/>
          <w14:ligatures w14:val="none"/>
        </w:rPr>
        <w:t>-</w:t>
      </w:r>
      <w:r w:rsidRPr="0043222B">
        <w:rPr>
          <w:rFonts w:ascii="Times New Roman" w:eastAsia="Times New Roman" w:hAnsi="Times New Roman" w:cs="Times New Roman"/>
          <w:kern w:val="0"/>
          <w:sz w:val="24"/>
          <w:szCs w:val="24"/>
          <w:lang w:eastAsia="en-GB"/>
          <w14:ligatures w14:val="none"/>
        </w:rPr>
        <w:t xml:space="preserve">efficiency, and inclusivity not only </w:t>
      </w:r>
      <w:proofErr w:type="gramStart"/>
      <w:r w:rsidRPr="0043222B">
        <w:rPr>
          <w:rFonts w:ascii="Times New Roman" w:eastAsia="Times New Roman" w:hAnsi="Times New Roman" w:cs="Times New Roman"/>
          <w:kern w:val="0"/>
          <w:sz w:val="24"/>
          <w:szCs w:val="24"/>
          <w:lang w:eastAsia="en-GB"/>
          <w14:ligatures w14:val="none"/>
        </w:rPr>
        <w:t>supports</w:t>
      </w:r>
      <w:proofErr w:type="gramEnd"/>
      <w:r w:rsidRPr="0043222B">
        <w:rPr>
          <w:rFonts w:ascii="Times New Roman" w:eastAsia="Times New Roman" w:hAnsi="Times New Roman" w:cs="Times New Roman"/>
          <w:kern w:val="0"/>
          <w:sz w:val="24"/>
          <w:szCs w:val="24"/>
          <w:lang w:eastAsia="en-GB"/>
          <w14:ligatures w14:val="none"/>
        </w:rPr>
        <w:t xml:space="preserve"> IKEA’s operational success but also aligns with its mission to improve the everyday lives of its </w:t>
      </w:r>
      <w:r w:rsidRPr="0043222B">
        <w:rPr>
          <w:rFonts w:ascii="Times New Roman" w:eastAsia="Times New Roman" w:hAnsi="Times New Roman" w:cs="Times New Roman"/>
          <w:kern w:val="0"/>
          <w:sz w:val="24"/>
          <w:szCs w:val="24"/>
          <w:lang w:eastAsia="en-GB"/>
          <w14:ligatures w14:val="none"/>
        </w:rPr>
        <w:t xml:space="preserve">customers. </w:t>
      </w:r>
    </w:p>
    <w:p w14:paraId="7D0B373D" w14:textId="1A0B9AC4" w:rsidR="0043222B" w:rsidRP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Together</w:t>
      </w:r>
      <w:r w:rsidRPr="0043222B">
        <w:rPr>
          <w:rFonts w:ascii="Times New Roman" w:eastAsia="Times New Roman" w:hAnsi="Times New Roman" w:cs="Times New Roman"/>
          <w:kern w:val="0"/>
          <w:sz w:val="24"/>
          <w:szCs w:val="24"/>
          <w:lang w:eastAsia="en-GB"/>
          <w14:ligatures w14:val="none"/>
        </w:rPr>
        <w:t>, these aspects strengthen IKEA's ability to adapt and grow in a competitive global market, assuring its sustained relevance and leadership in the home furnishings business.</w:t>
      </w:r>
    </w:p>
    <w:p w14:paraId="6C10C6FC" w14:textId="32531F83" w:rsidR="0043222B" w:rsidRP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efficiency, and inclusion not only contributes to IKEA's operational success but also corresponds with the company's purpose to better its customers' daily lives.</w:t>
      </w:r>
    </w:p>
    <w:p w14:paraId="27089AE3" w14:textId="77777777" w:rsidR="000B293D" w:rsidRDefault="000B293D" w:rsidP="00BA2F69">
      <w:pPr>
        <w:spacing w:line="360" w:lineRule="auto"/>
      </w:pPr>
    </w:p>
    <w:sdt>
      <w:sdtPr>
        <w:rPr>
          <w:rFonts w:asciiTheme="minorHAnsi" w:eastAsiaTheme="minorHAnsi" w:hAnsiTheme="minorHAnsi" w:cstheme="minorBidi"/>
          <w:color w:val="auto"/>
          <w:sz w:val="22"/>
          <w:szCs w:val="22"/>
        </w:rPr>
        <w:id w:val="1791241076"/>
        <w:docPartObj>
          <w:docPartGallery w:val="Bibliographies"/>
          <w:docPartUnique/>
        </w:docPartObj>
      </w:sdtPr>
      <w:sdtContent>
        <w:p w14:paraId="41896E5C" w14:textId="77777777" w:rsidR="002878EB" w:rsidRDefault="002878EB" w:rsidP="00BA2F69">
          <w:pPr>
            <w:pStyle w:val="Heading1"/>
            <w:spacing w:line="360" w:lineRule="auto"/>
            <w:rPr>
              <w:rFonts w:asciiTheme="minorHAnsi" w:eastAsiaTheme="minorHAnsi" w:hAnsiTheme="minorHAnsi" w:cstheme="minorBidi"/>
              <w:color w:val="auto"/>
              <w:sz w:val="22"/>
              <w:szCs w:val="22"/>
            </w:rPr>
          </w:pPr>
        </w:p>
        <w:p w14:paraId="6738784F" w14:textId="77777777" w:rsidR="002878EB" w:rsidRDefault="002878EB" w:rsidP="00BA2F69">
          <w:pPr>
            <w:pStyle w:val="Heading1"/>
            <w:spacing w:line="360" w:lineRule="auto"/>
            <w:rPr>
              <w:rFonts w:asciiTheme="minorHAnsi" w:eastAsiaTheme="minorHAnsi" w:hAnsiTheme="minorHAnsi" w:cstheme="minorBidi"/>
              <w:color w:val="auto"/>
              <w:sz w:val="22"/>
              <w:szCs w:val="22"/>
            </w:rPr>
          </w:pPr>
        </w:p>
        <w:p w14:paraId="163DC16C" w14:textId="77777777" w:rsidR="002878EB" w:rsidRDefault="002878EB" w:rsidP="00BA2F69">
          <w:pPr>
            <w:pStyle w:val="Heading1"/>
            <w:spacing w:line="360" w:lineRule="auto"/>
          </w:pPr>
        </w:p>
        <w:p w14:paraId="5B7BE39F" w14:textId="37DC372E" w:rsidR="000B293D" w:rsidRDefault="000B293D" w:rsidP="00BA2F69">
          <w:pPr>
            <w:pStyle w:val="Heading1"/>
            <w:spacing w:line="360" w:lineRule="auto"/>
          </w:pPr>
          <w:r>
            <w:t>References</w:t>
          </w:r>
        </w:p>
        <w:sdt>
          <w:sdtPr>
            <w:id w:val="-573587230"/>
            <w:bibliography/>
          </w:sdtPr>
          <w:sdtContent>
            <w:p w14:paraId="3AC4B46E" w14:textId="77777777" w:rsidR="00CA0A68" w:rsidRDefault="000B293D" w:rsidP="00BA2F69">
              <w:pPr>
                <w:pStyle w:val="Bibliography"/>
                <w:spacing w:line="360" w:lineRule="auto"/>
                <w:rPr>
                  <w:noProof/>
                  <w:kern w:val="0"/>
                  <w:sz w:val="24"/>
                  <w:szCs w:val="24"/>
                  <w14:ligatures w14:val="none"/>
                </w:rPr>
              </w:pPr>
              <w:r>
                <w:fldChar w:fldCharType="begin"/>
              </w:r>
              <w:r>
                <w:instrText xml:space="preserve"> BIBLIOGRAPHY </w:instrText>
              </w:r>
              <w:r>
                <w:fldChar w:fldCharType="separate"/>
              </w:r>
              <w:r w:rsidR="00CA0A68">
                <w:rPr>
                  <w:noProof/>
                </w:rPr>
                <w:t xml:space="preserve">Alzghool, M. Z., 2021. Case study: IKEA's organizational culture and rewards management. </w:t>
              </w:r>
              <w:r w:rsidR="00CA0A68">
                <w:rPr>
                  <w:i/>
                  <w:iCs/>
                  <w:noProof/>
                </w:rPr>
                <w:t xml:space="preserve">ResearchGate, </w:t>
              </w:r>
              <w:r w:rsidR="00CA0A68">
                <w:rPr>
                  <w:noProof/>
                </w:rPr>
                <w:t>Issue https://www.researchgate.net/publication/352786904_Case_study_IKEA's_organizational_culture_and_rewards_management.</w:t>
              </w:r>
            </w:p>
            <w:p w14:paraId="274ABB9A" w14:textId="77777777" w:rsidR="00CA0A68" w:rsidRDefault="00CA0A68" w:rsidP="00BA2F69">
              <w:pPr>
                <w:pStyle w:val="Bibliography"/>
                <w:spacing w:line="360" w:lineRule="auto"/>
                <w:rPr>
                  <w:noProof/>
                </w:rPr>
              </w:pPr>
              <w:r>
                <w:rPr>
                  <w:noProof/>
                </w:rPr>
                <w:t xml:space="preserve">Hivelr Business Review, 2024. The Economics of IKEA. </w:t>
              </w:r>
              <w:r>
                <w:rPr>
                  <w:i/>
                  <w:iCs/>
                  <w:noProof/>
                </w:rPr>
                <w:t xml:space="preserve">Business Model , </w:t>
              </w:r>
              <w:r>
                <w:rPr>
                  <w:noProof/>
                </w:rPr>
                <w:t>Issue https://www.hivelr.com/2024/06/the-economics-of-ikea/.</w:t>
              </w:r>
            </w:p>
            <w:p w14:paraId="790BBC0A" w14:textId="69821569" w:rsidR="00CA0A68" w:rsidRDefault="00CA0A68" w:rsidP="00BA2F69">
              <w:pPr>
                <w:pStyle w:val="Bibliography"/>
                <w:spacing w:line="360" w:lineRule="auto"/>
                <w:rPr>
                  <w:noProof/>
                </w:rPr>
              </w:pPr>
              <w:r>
                <w:rPr>
                  <w:noProof/>
                </w:rPr>
                <w:t>IKEA, 2024. From humble origins to global brand – a brief history of IKEA. Issue https://www.ikea.com/gb/en/this-is-ikea/about-us/our-heritage-pubad29a981.</w:t>
              </w:r>
            </w:p>
            <w:p w14:paraId="5239B535" w14:textId="77777777" w:rsidR="00CA0A68" w:rsidRDefault="00CA0A68" w:rsidP="00BA2F69">
              <w:pPr>
                <w:pStyle w:val="Bibliography"/>
                <w:spacing w:line="360" w:lineRule="auto"/>
                <w:rPr>
                  <w:noProof/>
                </w:rPr>
              </w:pPr>
              <w:r>
                <w:rPr>
                  <w:noProof/>
                </w:rPr>
                <w:t>IKEA, 2024. How we work. Issue https://www.ikea.com/global/en/our-business/how-we-work/.</w:t>
              </w:r>
            </w:p>
            <w:p w14:paraId="0AE9898D" w14:textId="77777777" w:rsidR="00CA0A68" w:rsidRDefault="00CA0A68" w:rsidP="00BA2F69">
              <w:pPr>
                <w:pStyle w:val="Bibliography"/>
                <w:spacing w:line="360" w:lineRule="auto"/>
                <w:rPr>
                  <w:noProof/>
                </w:rPr>
              </w:pPr>
              <w:r>
                <w:rPr>
                  <w:noProof/>
                </w:rPr>
                <w:t xml:space="preserve">PEREIRA, D., 2023. IKEA Mission and Vision Statement. </w:t>
              </w:r>
              <w:r>
                <w:rPr>
                  <w:i/>
                  <w:iCs/>
                  <w:noProof/>
                </w:rPr>
                <w:t xml:space="preserve">The Business Model Analyst, </w:t>
              </w:r>
              <w:r>
                <w:rPr>
                  <w:noProof/>
                </w:rPr>
                <w:t>Issue https://businessmodelanalyst.com/ikea-mission-and-vision-statement/.</w:t>
              </w:r>
            </w:p>
            <w:p w14:paraId="3C4E8ACA" w14:textId="77777777" w:rsidR="00CA0A68" w:rsidRDefault="00CA0A68" w:rsidP="00BA2F69">
              <w:pPr>
                <w:pStyle w:val="Bibliography"/>
                <w:spacing w:line="360" w:lineRule="auto"/>
                <w:rPr>
                  <w:noProof/>
                </w:rPr>
              </w:pPr>
              <w:r>
                <w:rPr>
                  <w:noProof/>
                </w:rPr>
                <w:t>TheBigMarketing, 2024. IKEA Marketing Strategy 2024: A Case Study. Issue https://thebigmarketing.com/ikea-marketing-strategy/.</w:t>
              </w:r>
            </w:p>
            <w:p w14:paraId="2C2F3370" w14:textId="77777777" w:rsidR="00CA0A68" w:rsidRDefault="00CA0A68" w:rsidP="00BA2F69">
              <w:pPr>
                <w:pStyle w:val="Bibliography"/>
                <w:spacing w:line="360" w:lineRule="auto"/>
                <w:rPr>
                  <w:noProof/>
                </w:rPr>
              </w:pPr>
              <w:r>
                <w:rPr>
                  <w:noProof/>
                </w:rPr>
                <w:lastRenderedPageBreak/>
                <w:t xml:space="preserve">Zhou, S., 2024. Analyzing IKEA Brand's Media Marketing Strategies and Improving Customer Experience through Inductive Reasoning Approach. </w:t>
              </w:r>
              <w:r>
                <w:rPr>
                  <w:i/>
                  <w:iCs/>
                  <w:noProof/>
                </w:rPr>
                <w:t xml:space="preserve">ResearchGate, </w:t>
              </w:r>
              <w:r>
                <w:rPr>
                  <w:noProof/>
                </w:rPr>
                <w:t>Issue https://www.researchgate.net/publication/380122124_Analyzing_IKEA_Brand's_Media_Marketing_Strategies_and_Improving_Customer_Experience_through_Inductive_Reasoning_Approach.</w:t>
              </w:r>
            </w:p>
            <w:p w14:paraId="3AD82C52" w14:textId="7CF0E8D6" w:rsidR="000B293D" w:rsidRDefault="000B293D" w:rsidP="00BA2F69">
              <w:pPr>
                <w:spacing w:line="360" w:lineRule="auto"/>
              </w:pPr>
              <w:r>
                <w:rPr>
                  <w:b/>
                  <w:bCs/>
                  <w:noProof/>
                </w:rPr>
                <w:fldChar w:fldCharType="end"/>
              </w:r>
            </w:p>
          </w:sdtContent>
        </w:sdt>
      </w:sdtContent>
    </w:sdt>
    <w:p w14:paraId="7701BFB1" w14:textId="77777777" w:rsidR="000B293D" w:rsidRDefault="000B293D"/>
    <w:sectPr w:rsidR="000B2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A66E29"/>
    <w:multiLevelType w:val="hybridMultilevel"/>
    <w:tmpl w:val="EB18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F7FE2"/>
    <w:multiLevelType w:val="multilevel"/>
    <w:tmpl w:val="ACF6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419023">
    <w:abstractNumId w:val="1"/>
  </w:num>
  <w:num w:numId="2" w16cid:durableId="1810786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24"/>
    <w:rsid w:val="000B293D"/>
    <w:rsid w:val="000C6D04"/>
    <w:rsid w:val="001605DD"/>
    <w:rsid w:val="002878EB"/>
    <w:rsid w:val="00416FC9"/>
    <w:rsid w:val="0043222B"/>
    <w:rsid w:val="0043574E"/>
    <w:rsid w:val="004A6712"/>
    <w:rsid w:val="004E6924"/>
    <w:rsid w:val="00517374"/>
    <w:rsid w:val="00652ECC"/>
    <w:rsid w:val="007363CE"/>
    <w:rsid w:val="00806B16"/>
    <w:rsid w:val="00872BC0"/>
    <w:rsid w:val="008730A0"/>
    <w:rsid w:val="008A6D62"/>
    <w:rsid w:val="008F2AE9"/>
    <w:rsid w:val="00975861"/>
    <w:rsid w:val="00B30863"/>
    <w:rsid w:val="00BA2F69"/>
    <w:rsid w:val="00CA0A68"/>
    <w:rsid w:val="00D016BA"/>
    <w:rsid w:val="00F47A55"/>
    <w:rsid w:val="00FE7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7CBB"/>
  <w15:chartTrackingRefBased/>
  <w15:docId w15:val="{BF28CAA2-A854-4EF5-AB7C-3B6A6332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6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69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69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E69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9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6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6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6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E6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924"/>
    <w:rPr>
      <w:rFonts w:eastAsiaTheme="majorEastAsia" w:cstheme="majorBidi"/>
      <w:color w:val="272727" w:themeColor="text1" w:themeTint="D8"/>
    </w:rPr>
  </w:style>
  <w:style w:type="paragraph" w:styleId="Title">
    <w:name w:val="Title"/>
    <w:basedOn w:val="Normal"/>
    <w:next w:val="Normal"/>
    <w:link w:val="TitleChar"/>
    <w:uiPriority w:val="10"/>
    <w:qFormat/>
    <w:rsid w:val="004E6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924"/>
    <w:pPr>
      <w:spacing w:before="160"/>
      <w:jc w:val="center"/>
    </w:pPr>
    <w:rPr>
      <w:i/>
      <w:iCs/>
      <w:color w:val="404040" w:themeColor="text1" w:themeTint="BF"/>
    </w:rPr>
  </w:style>
  <w:style w:type="character" w:customStyle="1" w:styleId="QuoteChar">
    <w:name w:val="Quote Char"/>
    <w:basedOn w:val="DefaultParagraphFont"/>
    <w:link w:val="Quote"/>
    <w:uiPriority w:val="29"/>
    <w:rsid w:val="004E6924"/>
    <w:rPr>
      <w:i/>
      <w:iCs/>
      <w:color w:val="404040" w:themeColor="text1" w:themeTint="BF"/>
    </w:rPr>
  </w:style>
  <w:style w:type="paragraph" w:styleId="ListParagraph">
    <w:name w:val="List Paragraph"/>
    <w:basedOn w:val="Normal"/>
    <w:uiPriority w:val="34"/>
    <w:qFormat/>
    <w:rsid w:val="004E6924"/>
    <w:pPr>
      <w:ind w:left="720"/>
      <w:contextualSpacing/>
    </w:pPr>
  </w:style>
  <w:style w:type="character" w:styleId="IntenseEmphasis">
    <w:name w:val="Intense Emphasis"/>
    <w:basedOn w:val="DefaultParagraphFont"/>
    <w:uiPriority w:val="21"/>
    <w:qFormat/>
    <w:rsid w:val="004E6924"/>
    <w:rPr>
      <w:i/>
      <w:iCs/>
      <w:color w:val="0F4761" w:themeColor="accent1" w:themeShade="BF"/>
    </w:rPr>
  </w:style>
  <w:style w:type="paragraph" w:styleId="IntenseQuote">
    <w:name w:val="Intense Quote"/>
    <w:basedOn w:val="Normal"/>
    <w:next w:val="Normal"/>
    <w:link w:val="IntenseQuoteChar"/>
    <w:uiPriority w:val="30"/>
    <w:qFormat/>
    <w:rsid w:val="004E6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924"/>
    <w:rPr>
      <w:i/>
      <w:iCs/>
      <w:color w:val="0F4761" w:themeColor="accent1" w:themeShade="BF"/>
    </w:rPr>
  </w:style>
  <w:style w:type="character" w:styleId="IntenseReference">
    <w:name w:val="Intense Reference"/>
    <w:basedOn w:val="DefaultParagraphFont"/>
    <w:uiPriority w:val="32"/>
    <w:qFormat/>
    <w:rsid w:val="004E6924"/>
    <w:rPr>
      <w:b/>
      <w:bCs/>
      <w:smallCaps/>
      <w:color w:val="0F4761" w:themeColor="accent1" w:themeShade="BF"/>
      <w:spacing w:val="5"/>
    </w:rPr>
  </w:style>
  <w:style w:type="paragraph" w:styleId="NormalWeb">
    <w:name w:val="Normal (Web)"/>
    <w:basedOn w:val="Normal"/>
    <w:uiPriority w:val="99"/>
    <w:unhideWhenUsed/>
    <w:rsid w:val="004357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3574E"/>
    <w:rPr>
      <w:b/>
      <w:bCs/>
    </w:rPr>
  </w:style>
  <w:style w:type="character" w:customStyle="1" w:styleId="line-clamp-1">
    <w:name w:val="line-clamp-1"/>
    <w:basedOn w:val="DefaultParagraphFont"/>
    <w:rsid w:val="0043574E"/>
  </w:style>
  <w:style w:type="character" w:styleId="Hyperlink">
    <w:name w:val="Hyperlink"/>
    <w:basedOn w:val="DefaultParagraphFont"/>
    <w:uiPriority w:val="99"/>
    <w:semiHidden/>
    <w:unhideWhenUsed/>
    <w:rsid w:val="00416FC9"/>
    <w:rPr>
      <w:color w:val="0000FF"/>
      <w:u w:val="single"/>
    </w:rPr>
  </w:style>
  <w:style w:type="paragraph" w:styleId="Bibliography">
    <w:name w:val="Bibliography"/>
    <w:basedOn w:val="Normal"/>
    <w:next w:val="Normal"/>
    <w:uiPriority w:val="37"/>
    <w:unhideWhenUsed/>
    <w:rsid w:val="000B2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525">
      <w:bodyDiv w:val="1"/>
      <w:marLeft w:val="0"/>
      <w:marRight w:val="0"/>
      <w:marTop w:val="0"/>
      <w:marBottom w:val="0"/>
      <w:divBdr>
        <w:top w:val="none" w:sz="0" w:space="0" w:color="auto"/>
        <w:left w:val="none" w:sz="0" w:space="0" w:color="auto"/>
        <w:bottom w:val="none" w:sz="0" w:space="0" w:color="auto"/>
        <w:right w:val="none" w:sz="0" w:space="0" w:color="auto"/>
      </w:divBdr>
    </w:div>
    <w:div w:id="16934274">
      <w:bodyDiv w:val="1"/>
      <w:marLeft w:val="0"/>
      <w:marRight w:val="0"/>
      <w:marTop w:val="0"/>
      <w:marBottom w:val="0"/>
      <w:divBdr>
        <w:top w:val="none" w:sz="0" w:space="0" w:color="auto"/>
        <w:left w:val="none" w:sz="0" w:space="0" w:color="auto"/>
        <w:bottom w:val="none" w:sz="0" w:space="0" w:color="auto"/>
        <w:right w:val="none" w:sz="0" w:space="0" w:color="auto"/>
      </w:divBdr>
    </w:div>
    <w:div w:id="59599653">
      <w:bodyDiv w:val="1"/>
      <w:marLeft w:val="0"/>
      <w:marRight w:val="0"/>
      <w:marTop w:val="0"/>
      <w:marBottom w:val="0"/>
      <w:divBdr>
        <w:top w:val="none" w:sz="0" w:space="0" w:color="auto"/>
        <w:left w:val="none" w:sz="0" w:space="0" w:color="auto"/>
        <w:bottom w:val="none" w:sz="0" w:space="0" w:color="auto"/>
        <w:right w:val="none" w:sz="0" w:space="0" w:color="auto"/>
      </w:divBdr>
    </w:div>
    <w:div w:id="201749539">
      <w:bodyDiv w:val="1"/>
      <w:marLeft w:val="0"/>
      <w:marRight w:val="0"/>
      <w:marTop w:val="0"/>
      <w:marBottom w:val="0"/>
      <w:divBdr>
        <w:top w:val="none" w:sz="0" w:space="0" w:color="auto"/>
        <w:left w:val="none" w:sz="0" w:space="0" w:color="auto"/>
        <w:bottom w:val="none" w:sz="0" w:space="0" w:color="auto"/>
        <w:right w:val="none" w:sz="0" w:space="0" w:color="auto"/>
      </w:divBdr>
    </w:div>
    <w:div w:id="234973993">
      <w:bodyDiv w:val="1"/>
      <w:marLeft w:val="0"/>
      <w:marRight w:val="0"/>
      <w:marTop w:val="0"/>
      <w:marBottom w:val="0"/>
      <w:divBdr>
        <w:top w:val="none" w:sz="0" w:space="0" w:color="auto"/>
        <w:left w:val="none" w:sz="0" w:space="0" w:color="auto"/>
        <w:bottom w:val="none" w:sz="0" w:space="0" w:color="auto"/>
        <w:right w:val="none" w:sz="0" w:space="0" w:color="auto"/>
      </w:divBdr>
    </w:div>
    <w:div w:id="262151291">
      <w:bodyDiv w:val="1"/>
      <w:marLeft w:val="0"/>
      <w:marRight w:val="0"/>
      <w:marTop w:val="0"/>
      <w:marBottom w:val="0"/>
      <w:divBdr>
        <w:top w:val="none" w:sz="0" w:space="0" w:color="auto"/>
        <w:left w:val="none" w:sz="0" w:space="0" w:color="auto"/>
        <w:bottom w:val="none" w:sz="0" w:space="0" w:color="auto"/>
        <w:right w:val="none" w:sz="0" w:space="0" w:color="auto"/>
      </w:divBdr>
    </w:div>
    <w:div w:id="318197359">
      <w:bodyDiv w:val="1"/>
      <w:marLeft w:val="0"/>
      <w:marRight w:val="0"/>
      <w:marTop w:val="0"/>
      <w:marBottom w:val="0"/>
      <w:divBdr>
        <w:top w:val="none" w:sz="0" w:space="0" w:color="auto"/>
        <w:left w:val="none" w:sz="0" w:space="0" w:color="auto"/>
        <w:bottom w:val="none" w:sz="0" w:space="0" w:color="auto"/>
        <w:right w:val="none" w:sz="0" w:space="0" w:color="auto"/>
      </w:divBdr>
    </w:div>
    <w:div w:id="400910319">
      <w:bodyDiv w:val="1"/>
      <w:marLeft w:val="0"/>
      <w:marRight w:val="0"/>
      <w:marTop w:val="0"/>
      <w:marBottom w:val="0"/>
      <w:divBdr>
        <w:top w:val="none" w:sz="0" w:space="0" w:color="auto"/>
        <w:left w:val="none" w:sz="0" w:space="0" w:color="auto"/>
        <w:bottom w:val="none" w:sz="0" w:space="0" w:color="auto"/>
        <w:right w:val="none" w:sz="0" w:space="0" w:color="auto"/>
      </w:divBdr>
    </w:div>
    <w:div w:id="630013025">
      <w:bodyDiv w:val="1"/>
      <w:marLeft w:val="0"/>
      <w:marRight w:val="0"/>
      <w:marTop w:val="0"/>
      <w:marBottom w:val="0"/>
      <w:divBdr>
        <w:top w:val="none" w:sz="0" w:space="0" w:color="auto"/>
        <w:left w:val="none" w:sz="0" w:space="0" w:color="auto"/>
        <w:bottom w:val="none" w:sz="0" w:space="0" w:color="auto"/>
        <w:right w:val="none" w:sz="0" w:space="0" w:color="auto"/>
      </w:divBdr>
    </w:div>
    <w:div w:id="693842007">
      <w:bodyDiv w:val="1"/>
      <w:marLeft w:val="0"/>
      <w:marRight w:val="0"/>
      <w:marTop w:val="0"/>
      <w:marBottom w:val="0"/>
      <w:divBdr>
        <w:top w:val="none" w:sz="0" w:space="0" w:color="auto"/>
        <w:left w:val="none" w:sz="0" w:space="0" w:color="auto"/>
        <w:bottom w:val="none" w:sz="0" w:space="0" w:color="auto"/>
        <w:right w:val="none" w:sz="0" w:space="0" w:color="auto"/>
      </w:divBdr>
    </w:div>
    <w:div w:id="750784086">
      <w:bodyDiv w:val="1"/>
      <w:marLeft w:val="0"/>
      <w:marRight w:val="0"/>
      <w:marTop w:val="0"/>
      <w:marBottom w:val="0"/>
      <w:divBdr>
        <w:top w:val="none" w:sz="0" w:space="0" w:color="auto"/>
        <w:left w:val="none" w:sz="0" w:space="0" w:color="auto"/>
        <w:bottom w:val="none" w:sz="0" w:space="0" w:color="auto"/>
        <w:right w:val="none" w:sz="0" w:space="0" w:color="auto"/>
      </w:divBdr>
    </w:div>
    <w:div w:id="806972014">
      <w:bodyDiv w:val="1"/>
      <w:marLeft w:val="0"/>
      <w:marRight w:val="0"/>
      <w:marTop w:val="0"/>
      <w:marBottom w:val="0"/>
      <w:divBdr>
        <w:top w:val="none" w:sz="0" w:space="0" w:color="auto"/>
        <w:left w:val="none" w:sz="0" w:space="0" w:color="auto"/>
        <w:bottom w:val="none" w:sz="0" w:space="0" w:color="auto"/>
        <w:right w:val="none" w:sz="0" w:space="0" w:color="auto"/>
      </w:divBdr>
    </w:div>
    <w:div w:id="877356766">
      <w:bodyDiv w:val="1"/>
      <w:marLeft w:val="0"/>
      <w:marRight w:val="0"/>
      <w:marTop w:val="0"/>
      <w:marBottom w:val="0"/>
      <w:divBdr>
        <w:top w:val="none" w:sz="0" w:space="0" w:color="auto"/>
        <w:left w:val="none" w:sz="0" w:space="0" w:color="auto"/>
        <w:bottom w:val="none" w:sz="0" w:space="0" w:color="auto"/>
        <w:right w:val="none" w:sz="0" w:space="0" w:color="auto"/>
      </w:divBdr>
    </w:div>
    <w:div w:id="945847634">
      <w:bodyDiv w:val="1"/>
      <w:marLeft w:val="0"/>
      <w:marRight w:val="0"/>
      <w:marTop w:val="0"/>
      <w:marBottom w:val="0"/>
      <w:divBdr>
        <w:top w:val="none" w:sz="0" w:space="0" w:color="auto"/>
        <w:left w:val="none" w:sz="0" w:space="0" w:color="auto"/>
        <w:bottom w:val="none" w:sz="0" w:space="0" w:color="auto"/>
        <w:right w:val="none" w:sz="0" w:space="0" w:color="auto"/>
      </w:divBdr>
    </w:div>
    <w:div w:id="973175574">
      <w:bodyDiv w:val="1"/>
      <w:marLeft w:val="0"/>
      <w:marRight w:val="0"/>
      <w:marTop w:val="0"/>
      <w:marBottom w:val="0"/>
      <w:divBdr>
        <w:top w:val="none" w:sz="0" w:space="0" w:color="auto"/>
        <w:left w:val="none" w:sz="0" w:space="0" w:color="auto"/>
        <w:bottom w:val="none" w:sz="0" w:space="0" w:color="auto"/>
        <w:right w:val="none" w:sz="0" w:space="0" w:color="auto"/>
      </w:divBdr>
    </w:div>
    <w:div w:id="1000154624">
      <w:bodyDiv w:val="1"/>
      <w:marLeft w:val="0"/>
      <w:marRight w:val="0"/>
      <w:marTop w:val="0"/>
      <w:marBottom w:val="0"/>
      <w:divBdr>
        <w:top w:val="none" w:sz="0" w:space="0" w:color="auto"/>
        <w:left w:val="none" w:sz="0" w:space="0" w:color="auto"/>
        <w:bottom w:val="none" w:sz="0" w:space="0" w:color="auto"/>
        <w:right w:val="none" w:sz="0" w:space="0" w:color="auto"/>
      </w:divBdr>
    </w:div>
    <w:div w:id="1027218706">
      <w:bodyDiv w:val="1"/>
      <w:marLeft w:val="0"/>
      <w:marRight w:val="0"/>
      <w:marTop w:val="0"/>
      <w:marBottom w:val="0"/>
      <w:divBdr>
        <w:top w:val="none" w:sz="0" w:space="0" w:color="auto"/>
        <w:left w:val="none" w:sz="0" w:space="0" w:color="auto"/>
        <w:bottom w:val="none" w:sz="0" w:space="0" w:color="auto"/>
        <w:right w:val="none" w:sz="0" w:space="0" w:color="auto"/>
      </w:divBdr>
    </w:div>
    <w:div w:id="1168206813">
      <w:bodyDiv w:val="1"/>
      <w:marLeft w:val="0"/>
      <w:marRight w:val="0"/>
      <w:marTop w:val="0"/>
      <w:marBottom w:val="0"/>
      <w:divBdr>
        <w:top w:val="none" w:sz="0" w:space="0" w:color="auto"/>
        <w:left w:val="none" w:sz="0" w:space="0" w:color="auto"/>
        <w:bottom w:val="none" w:sz="0" w:space="0" w:color="auto"/>
        <w:right w:val="none" w:sz="0" w:space="0" w:color="auto"/>
      </w:divBdr>
    </w:div>
    <w:div w:id="1219392208">
      <w:bodyDiv w:val="1"/>
      <w:marLeft w:val="0"/>
      <w:marRight w:val="0"/>
      <w:marTop w:val="0"/>
      <w:marBottom w:val="0"/>
      <w:divBdr>
        <w:top w:val="none" w:sz="0" w:space="0" w:color="auto"/>
        <w:left w:val="none" w:sz="0" w:space="0" w:color="auto"/>
        <w:bottom w:val="none" w:sz="0" w:space="0" w:color="auto"/>
        <w:right w:val="none" w:sz="0" w:space="0" w:color="auto"/>
      </w:divBdr>
    </w:div>
    <w:div w:id="1236820370">
      <w:bodyDiv w:val="1"/>
      <w:marLeft w:val="0"/>
      <w:marRight w:val="0"/>
      <w:marTop w:val="0"/>
      <w:marBottom w:val="0"/>
      <w:divBdr>
        <w:top w:val="none" w:sz="0" w:space="0" w:color="auto"/>
        <w:left w:val="none" w:sz="0" w:space="0" w:color="auto"/>
        <w:bottom w:val="none" w:sz="0" w:space="0" w:color="auto"/>
        <w:right w:val="none" w:sz="0" w:space="0" w:color="auto"/>
      </w:divBdr>
    </w:div>
    <w:div w:id="1324310600">
      <w:bodyDiv w:val="1"/>
      <w:marLeft w:val="0"/>
      <w:marRight w:val="0"/>
      <w:marTop w:val="0"/>
      <w:marBottom w:val="0"/>
      <w:divBdr>
        <w:top w:val="none" w:sz="0" w:space="0" w:color="auto"/>
        <w:left w:val="none" w:sz="0" w:space="0" w:color="auto"/>
        <w:bottom w:val="none" w:sz="0" w:space="0" w:color="auto"/>
        <w:right w:val="none" w:sz="0" w:space="0" w:color="auto"/>
      </w:divBdr>
    </w:div>
    <w:div w:id="1330019817">
      <w:bodyDiv w:val="1"/>
      <w:marLeft w:val="0"/>
      <w:marRight w:val="0"/>
      <w:marTop w:val="0"/>
      <w:marBottom w:val="0"/>
      <w:divBdr>
        <w:top w:val="none" w:sz="0" w:space="0" w:color="auto"/>
        <w:left w:val="none" w:sz="0" w:space="0" w:color="auto"/>
        <w:bottom w:val="none" w:sz="0" w:space="0" w:color="auto"/>
        <w:right w:val="none" w:sz="0" w:space="0" w:color="auto"/>
      </w:divBdr>
    </w:div>
    <w:div w:id="1349217474">
      <w:bodyDiv w:val="1"/>
      <w:marLeft w:val="0"/>
      <w:marRight w:val="0"/>
      <w:marTop w:val="0"/>
      <w:marBottom w:val="0"/>
      <w:divBdr>
        <w:top w:val="none" w:sz="0" w:space="0" w:color="auto"/>
        <w:left w:val="none" w:sz="0" w:space="0" w:color="auto"/>
        <w:bottom w:val="none" w:sz="0" w:space="0" w:color="auto"/>
        <w:right w:val="none" w:sz="0" w:space="0" w:color="auto"/>
      </w:divBdr>
    </w:div>
    <w:div w:id="1365401626">
      <w:bodyDiv w:val="1"/>
      <w:marLeft w:val="0"/>
      <w:marRight w:val="0"/>
      <w:marTop w:val="0"/>
      <w:marBottom w:val="0"/>
      <w:divBdr>
        <w:top w:val="none" w:sz="0" w:space="0" w:color="auto"/>
        <w:left w:val="none" w:sz="0" w:space="0" w:color="auto"/>
        <w:bottom w:val="none" w:sz="0" w:space="0" w:color="auto"/>
        <w:right w:val="none" w:sz="0" w:space="0" w:color="auto"/>
      </w:divBdr>
      <w:divsChild>
        <w:div w:id="1953634796">
          <w:marLeft w:val="0"/>
          <w:marRight w:val="0"/>
          <w:marTop w:val="0"/>
          <w:marBottom w:val="0"/>
          <w:divBdr>
            <w:top w:val="none" w:sz="0" w:space="0" w:color="auto"/>
            <w:left w:val="none" w:sz="0" w:space="0" w:color="auto"/>
            <w:bottom w:val="none" w:sz="0" w:space="0" w:color="auto"/>
            <w:right w:val="none" w:sz="0" w:space="0" w:color="auto"/>
          </w:divBdr>
          <w:divsChild>
            <w:div w:id="2123644608">
              <w:marLeft w:val="0"/>
              <w:marRight w:val="0"/>
              <w:marTop w:val="0"/>
              <w:marBottom w:val="0"/>
              <w:divBdr>
                <w:top w:val="none" w:sz="0" w:space="0" w:color="auto"/>
                <w:left w:val="none" w:sz="0" w:space="0" w:color="auto"/>
                <w:bottom w:val="none" w:sz="0" w:space="0" w:color="auto"/>
                <w:right w:val="none" w:sz="0" w:space="0" w:color="auto"/>
              </w:divBdr>
              <w:divsChild>
                <w:div w:id="209415486">
                  <w:marLeft w:val="0"/>
                  <w:marRight w:val="0"/>
                  <w:marTop w:val="0"/>
                  <w:marBottom w:val="0"/>
                  <w:divBdr>
                    <w:top w:val="none" w:sz="0" w:space="0" w:color="auto"/>
                    <w:left w:val="none" w:sz="0" w:space="0" w:color="auto"/>
                    <w:bottom w:val="none" w:sz="0" w:space="0" w:color="auto"/>
                    <w:right w:val="none" w:sz="0" w:space="0" w:color="auto"/>
                  </w:divBdr>
                  <w:divsChild>
                    <w:div w:id="22599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49458">
          <w:marLeft w:val="0"/>
          <w:marRight w:val="0"/>
          <w:marTop w:val="0"/>
          <w:marBottom w:val="0"/>
          <w:divBdr>
            <w:top w:val="none" w:sz="0" w:space="0" w:color="auto"/>
            <w:left w:val="none" w:sz="0" w:space="0" w:color="auto"/>
            <w:bottom w:val="none" w:sz="0" w:space="0" w:color="auto"/>
            <w:right w:val="none" w:sz="0" w:space="0" w:color="auto"/>
          </w:divBdr>
          <w:divsChild>
            <w:div w:id="365183481">
              <w:marLeft w:val="0"/>
              <w:marRight w:val="0"/>
              <w:marTop w:val="0"/>
              <w:marBottom w:val="0"/>
              <w:divBdr>
                <w:top w:val="none" w:sz="0" w:space="0" w:color="auto"/>
                <w:left w:val="none" w:sz="0" w:space="0" w:color="auto"/>
                <w:bottom w:val="none" w:sz="0" w:space="0" w:color="auto"/>
                <w:right w:val="none" w:sz="0" w:space="0" w:color="auto"/>
              </w:divBdr>
              <w:divsChild>
                <w:div w:id="1461191601">
                  <w:marLeft w:val="0"/>
                  <w:marRight w:val="0"/>
                  <w:marTop w:val="0"/>
                  <w:marBottom w:val="0"/>
                  <w:divBdr>
                    <w:top w:val="none" w:sz="0" w:space="0" w:color="auto"/>
                    <w:left w:val="none" w:sz="0" w:space="0" w:color="auto"/>
                    <w:bottom w:val="none" w:sz="0" w:space="0" w:color="auto"/>
                    <w:right w:val="none" w:sz="0" w:space="0" w:color="auto"/>
                  </w:divBdr>
                  <w:divsChild>
                    <w:div w:id="211250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990702">
      <w:bodyDiv w:val="1"/>
      <w:marLeft w:val="0"/>
      <w:marRight w:val="0"/>
      <w:marTop w:val="0"/>
      <w:marBottom w:val="0"/>
      <w:divBdr>
        <w:top w:val="none" w:sz="0" w:space="0" w:color="auto"/>
        <w:left w:val="none" w:sz="0" w:space="0" w:color="auto"/>
        <w:bottom w:val="none" w:sz="0" w:space="0" w:color="auto"/>
        <w:right w:val="none" w:sz="0" w:space="0" w:color="auto"/>
      </w:divBdr>
    </w:div>
    <w:div w:id="1410152614">
      <w:bodyDiv w:val="1"/>
      <w:marLeft w:val="0"/>
      <w:marRight w:val="0"/>
      <w:marTop w:val="0"/>
      <w:marBottom w:val="0"/>
      <w:divBdr>
        <w:top w:val="none" w:sz="0" w:space="0" w:color="auto"/>
        <w:left w:val="none" w:sz="0" w:space="0" w:color="auto"/>
        <w:bottom w:val="none" w:sz="0" w:space="0" w:color="auto"/>
        <w:right w:val="none" w:sz="0" w:space="0" w:color="auto"/>
      </w:divBdr>
    </w:div>
    <w:div w:id="1474248646">
      <w:bodyDiv w:val="1"/>
      <w:marLeft w:val="0"/>
      <w:marRight w:val="0"/>
      <w:marTop w:val="0"/>
      <w:marBottom w:val="0"/>
      <w:divBdr>
        <w:top w:val="none" w:sz="0" w:space="0" w:color="auto"/>
        <w:left w:val="none" w:sz="0" w:space="0" w:color="auto"/>
        <w:bottom w:val="none" w:sz="0" w:space="0" w:color="auto"/>
        <w:right w:val="none" w:sz="0" w:space="0" w:color="auto"/>
      </w:divBdr>
    </w:div>
    <w:div w:id="1507093144">
      <w:bodyDiv w:val="1"/>
      <w:marLeft w:val="0"/>
      <w:marRight w:val="0"/>
      <w:marTop w:val="0"/>
      <w:marBottom w:val="0"/>
      <w:divBdr>
        <w:top w:val="none" w:sz="0" w:space="0" w:color="auto"/>
        <w:left w:val="none" w:sz="0" w:space="0" w:color="auto"/>
        <w:bottom w:val="none" w:sz="0" w:space="0" w:color="auto"/>
        <w:right w:val="none" w:sz="0" w:space="0" w:color="auto"/>
      </w:divBdr>
    </w:div>
    <w:div w:id="1519925637">
      <w:bodyDiv w:val="1"/>
      <w:marLeft w:val="0"/>
      <w:marRight w:val="0"/>
      <w:marTop w:val="0"/>
      <w:marBottom w:val="0"/>
      <w:divBdr>
        <w:top w:val="none" w:sz="0" w:space="0" w:color="auto"/>
        <w:left w:val="none" w:sz="0" w:space="0" w:color="auto"/>
        <w:bottom w:val="none" w:sz="0" w:space="0" w:color="auto"/>
        <w:right w:val="none" w:sz="0" w:space="0" w:color="auto"/>
      </w:divBdr>
    </w:div>
    <w:div w:id="1640573998">
      <w:bodyDiv w:val="1"/>
      <w:marLeft w:val="0"/>
      <w:marRight w:val="0"/>
      <w:marTop w:val="0"/>
      <w:marBottom w:val="0"/>
      <w:divBdr>
        <w:top w:val="none" w:sz="0" w:space="0" w:color="auto"/>
        <w:left w:val="none" w:sz="0" w:space="0" w:color="auto"/>
        <w:bottom w:val="none" w:sz="0" w:space="0" w:color="auto"/>
        <w:right w:val="none" w:sz="0" w:space="0" w:color="auto"/>
      </w:divBdr>
    </w:div>
    <w:div w:id="1641884188">
      <w:bodyDiv w:val="1"/>
      <w:marLeft w:val="0"/>
      <w:marRight w:val="0"/>
      <w:marTop w:val="0"/>
      <w:marBottom w:val="0"/>
      <w:divBdr>
        <w:top w:val="none" w:sz="0" w:space="0" w:color="auto"/>
        <w:left w:val="none" w:sz="0" w:space="0" w:color="auto"/>
        <w:bottom w:val="none" w:sz="0" w:space="0" w:color="auto"/>
        <w:right w:val="none" w:sz="0" w:space="0" w:color="auto"/>
      </w:divBdr>
    </w:div>
    <w:div w:id="1702129758">
      <w:bodyDiv w:val="1"/>
      <w:marLeft w:val="0"/>
      <w:marRight w:val="0"/>
      <w:marTop w:val="0"/>
      <w:marBottom w:val="0"/>
      <w:divBdr>
        <w:top w:val="none" w:sz="0" w:space="0" w:color="auto"/>
        <w:left w:val="none" w:sz="0" w:space="0" w:color="auto"/>
        <w:bottom w:val="none" w:sz="0" w:space="0" w:color="auto"/>
        <w:right w:val="none" w:sz="0" w:space="0" w:color="auto"/>
      </w:divBdr>
    </w:div>
    <w:div w:id="1733191619">
      <w:bodyDiv w:val="1"/>
      <w:marLeft w:val="0"/>
      <w:marRight w:val="0"/>
      <w:marTop w:val="0"/>
      <w:marBottom w:val="0"/>
      <w:divBdr>
        <w:top w:val="none" w:sz="0" w:space="0" w:color="auto"/>
        <w:left w:val="none" w:sz="0" w:space="0" w:color="auto"/>
        <w:bottom w:val="none" w:sz="0" w:space="0" w:color="auto"/>
        <w:right w:val="none" w:sz="0" w:space="0" w:color="auto"/>
      </w:divBdr>
    </w:div>
    <w:div w:id="1760758943">
      <w:bodyDiv w:val="1"/>
      <w:marLeft w:val="0"/>
      <w:marRight w:val="0"/>
      <w:marTop w:val="0"/>
      <w:marBottom w:val="0"/>
      <w:divBdr>
        <w:top w:val="none" w:sz="0" w:space="0" w:color="auto"/>
        <w:left w:val="none" w:sz="0" w:space="0" w:color="auto"/>
        <w:bottom w:val="none" w:sz="0" w:space="0" w:color="auto"/>
        <w:right w:val="none" w:sz="0" w:space="0" w:color="auto"/>
      </w:divBdr>
    </w:div>
    <w:div w:id="2033678368">
      <w:bodyDiv w:val="1"/>
      <w:marLeft w:val="0"/>
      <w:marRight w:val="0"/>
      <w:marTop w:val="0"/>
      <w:marBottom w:val="0"/>
      <w:divBdr>
        <w:top w:val="none" w:sz="0" w:space="0" w:color="auto"/>
        <w:left w:val="none" w:sz="0" w:space="0" w:color="auto"/>
        <w:bottom w:val="none" w:sz="0" w:space="0" w:color="auto"/>
        <w:right w:val="none" w:sz="0" w:space="0" w:color="auto"/>
      </w:divBdr>
    </w:div>
    <w:div w:id="2106878421">
      <w:bodyDiv w:val="1"/>
      <w:marLeft w:val="0"/>
      <w:marRight w:val="0"/>
      <w:marTop w:val="0"/>
      <w:marBottom w:val="0"/>
      <w:divBdr>
        <w:top w:val="none" w:sz="0" w:space="0" w:color="auto"/>
        <w:left w:val="none" w:sz="0" w:space="0" w:color="auto"/>
        <w:bottom w:val="none" w:sz="0" w:space="0" w:color="auto"/>
        <w:right w:val="none" w:sz="0" w:space="0" w:color="auto"/>
      </w:divBdr>
    </w:div>
    <w:div w:id="21412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b:Tag>
    <b:SourceType>JournalArticle</b:SourceType>
    <b:Guid>{1BCD64FA-14CC-4EA9-BB46-AF8BFCB243F4}</b:Guid>
    <b:Author>
      <b:Author>
        <b:NameList>
          <b:Person>
            <b:Last>PEREIRA</b:Last>
            <b:First>DANIEL</b:First>
          </b:Person>
        </b:NameList>
      </b:Author>
    </b:Author>
    <b:Title>IKEA Mission and Vision Statement</b:Title>
    <b:JournalName>The Business Model Analyst</b:JournalName>
    <b:Year>2023</b:Year>
    <b:Issue>https://businessmodelanalyst.com/ikea-mission-and-vision-statement/</b:Issue>
    <b:RefOrder>1</b:RefOrder>
  </b:Source>
  <b:Source>
    <b:Tag>IKE242</b:Tag>
    <b:SourceType>JournalArticle</b:SourceType>
    <b:Guid>{F22F311A-CE6A-40AB-9191-E7FE588A9116}</b:Guid>
    <b:Author>
      <b:Author>
        <b:Corporate>IKEA</b:Corporate>
      </b:Author>
    </b:Author>
    <b:Title>From humble origins to global brand – a brief history of IKEA</b:Title>
    <b:Year>2024</b:Year>
    <b:Issue>https://www.ikea.com/gb/en/this-is-ikea/about-us/our-heritage-pubad29a981</b:Issue>
    <b:RefOrder>2</b:RefOrder>
  </b:Source>
  <b:Source>
    <b:Tag>IKE243</b:Tag>
    <b:SourceType>JournalArticle</b:SourceType>
    <b:Guid>{D5DD28F7-011F-4F62-B27B-80C579D2B7B2}</b:Guid>
    <b:Author>
      <b:Author>
        <b:Corporate>IKEA</b:Corporate>
      </b:Author>
    </b:Author>
    <b:Title>How we work</b:Title>
    <b:Year>2024</b:Year>
    <b:Issue>https://www.ikea.com/global/en/our-business/how-we-work/</b:Issue>
    <b:RefOrder>3</b:RefOrder>
  </b:Source>
  <b:Source>
    <b:Tag>Hiv24</b:Tag>
    <b:SourceType>JournalArticle</b:SourceType>
    <b:Guid>{11919D55-8BA3-4C64-B5FA-F11555279F50}</b:Guid>
    <b:Author>
      <b:Author>
        <b:Corporate>Hivelr Business Review</b:Corporate>
      </b:Author>
    </b:Author>
    <b:Title>The Economics of IKEA</b:Title>
    <b:JournalName>Business Model </b:JournalName>
    <b:Year>2024</b:Year>
    <b:Issue>https://www.hivelr.com/2024/06/the-economics-of-ikea/</b:Issue>
    <b:RefOrder>4</b:RefOrder>
  </b:Source>
  <b:Source>
    <b:Tag>Sij24</b:Tag>
    <b:SourceType>JournalArticle</b:SourceType>
    <b:Guid>{D39ECC7E-2029-42FA-86DB-C655A84F7763}</b:Guid>
    <b:Author>
      <b:Author>
        <b:NameList>
          <b:Person>
            <b:Last>Zhou</b:Last>
            <b:First>Sijia</b:First>
          </b:Person>
        </b:NameList>
      </b:Author>
    </b:Author>
    <b:Title>Analyzing IKEA Brand's Media Marketing Strategies and Improving Customer Experience through Inductive Reasoning Approach</b:Title>
    <b:JournalName>ResearchGate</b:JournalName>
    <b:Year>2024</b:Year>
    <b:Issue>https://www.researchgate.net/publication/380122124_Analyzing_IKEA_Brand's_Media_Marketing_Strategies_and_Improving_Customer_Experience_through_Inductive_Reasoning_Approach</b:Issue>
    <b:RefOrder>5</b:RefOrder>
  </b:Source>
  <b:Source>
    <b:Tag>The24</b:Tag>
    <b:SourceType>JournalArticle</b:SourceType>
    <b:Guid>{AE66D402-D5F9-44B0-BD31-944D93BC208F}</b:Guid>
    <b:Author>
      <b:Author>
        <b:Corporate>TheBigMarketing</b:Corporate>
      </b:Author>
    </b:Author>
    <b:Title>IKEA Marketing Strategy 2024: A Case Study</b:Title>
    <b:Year>2024</b:Year>
    <b:Issue>https://thebigmarketing.com/ikea-marketing-strategy/</b:Issue>
    <b:RefOrder>6</b:RefOrder>
  </b:Source>
  <b:Source>
    <b:Tag>Moh21</b:Tag>
    <b:SourceType>JournalArticle</b:SourceType>
    <b:Guid>{9862F558-D6BC-4DF4-8560-A49D01B06073}</b:Guid>
    <b:Author>
      <b:Author>
        <b:NameList>
          <b:Person>
            <b:Last>Alzghool</b:Last>
            <b:First>Mohammed</b:First>
            <b:Middle>Ziyad</b:Middle>
          </b:Person>
        </b:NameList>
      </b:Author>
    </b:Author>
    <b:Title>Case study: IKEA's organizational culture and rewards management</b:Title>
    <b:JournalName>ResearchGate</b:JournalName>
    <b:Year>2021</b:Year>
    <b:Issue>https://www.researchgate.net/publication/352786904_Case_study_IKEA's_organizational_culture_and_rewards_management</b:Issue>
    <b:RefOrder>7</b:RefOrder>
  </b:Source>
</b:Sources>
</file>

<file path=customXml/itemProps1.xml><?xml version="1.0" encoding="utf-8"?>
<ds:datastoreItem xmlns:ds="http://schemas.openxmlformats.org/officeDocument/2006/customXml" ds:itemID="{F012A5AC-84F2-4C9C-A0AD-88A0DD3BC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7</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Bogdan-Ionut Ovezea</dc:creator>
  <cp:keywords/>
  <dc:description/>
  <cp:lastModifiedBy>Bogdan Ovezea</cp:lastModifiedBy>
  <cp:revision>27</cp:revision>
  <dcterms:created xsi:type="dcterms:W3CDTF">2024-07-17T13:35:00Z</dcterms:created>
  <dcterms:modified xsi:type="dcterms:W3CDTF">2024-08-29T12:21:00Z</dcterms:modified>
</cp:coreProperties>
</file>