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35E48" w14:textId="2B049841" w:rsidR="007334DA" w:rsidRPr="007334DA" w:rsidRDefault="007334DA" w:rsidP="007334DA">
      <w:pPr>
        <w:pStyle w:val="Title"/>
        <w:jc w:val="center"/>
        <w:rPr>
          <w:rFonts w:ascii="Arial" w:hAnsi="Arial" w:cs="Arial"/>
          <w:sz w:val="32"/>
          <w:szCs w:val="32"/>
        </w:rPr>
      </w:pPr>
      <w:r w:rsidRPr="007334DA">
        <w:rPr>
          <w:rFonts w:ascii="Arial" w:hAnsi="Arial" w:cs="Arial"/>
          <w:sz w:val="32"/>
          <w:szCs w:val="32"/>
        </w:rPr>
        <w:t>Assignment Title: Evidence of Learning (E-Portfolio)</w:t>
      </w:r>
    </w:p>
    <w:p w14:paraId="3314D696" w14:textId="3781EF18" w:rsidR="007334DA" w:rsidRPr="007334DA" w:rsidRDefault="007334DA" w:rsidP="007334DA">
      <w:pPr>
        <w:pStyle w:val="Title"/>
        <w:jc w:val="center"/>
        <w:rPr>
          <w:rFonts w:ascii="Arial" w:hAnsi="Arial" w:cs="Arial"/>
          <w:sz w:val="32"/>
          <w:szCs w:val="32"/>
        </w:rPr>
      </w:pPr>
      <w:r w:rsidRPr="007334DA">
        <w:rPr>
          <w:rFonts w:ascii="Arial" w:hAnsi="Arial" w:cs="Arial"/>
          <w:sz w:val="32"/>
          <w:szCs w:val="32"/>
        </w:rPr>
        <w:t xml:space="preserve"> Digital Skills for Personal and Professional Growth (BMSW4008)</w:t>
      </w:r>
    </w:p>
    <w:p w14:paraId="4178F795" w14:textId="77777777" w:rsidR="007334DA" w:rsidRPr="007334DA" w:rsidRDefault="007334DA" w:rsidP="007334DA">
      <w:pPr>
        <w:pStyle w:val="Title"/>
        <w:jc w:val="center"/>
        <w:rPr>
          <w:rFonts w:ascii="Arial" w:hAnsi="Arial" w:cs="Arial"/>
          <w:sz w:val="32"/>
          <w:szCs w:val="32"/>
        </w:rPr>
      </w:pPr>
      <w:r w:rsidRPr="007334DA">
        <w:rPr>
          <w:rFonts w:ascii="Arial" w:hAnsi="Arial" w:cs="Arial"/>
          <w:sz w:val="32"/>
          <w:szCs w:val="32"/>
        </w:rPr>
        <w:t>Student: Mari Barbu (2332258)</w:t>
      </w:r>
    </w:p>
    <w:p w14:paraId="58BEE6B8" w14:textId="7F9261EF" w:rsidR="007334DA" w:rsidRPr="007334DA" w:rsidRDefault="007334DA" w:rsidP="007334DA">
      <w:pPr>
        <w:pStyle w:val="Title"/>
        <w:jc w:val="center"/>
        <w:rPr>
          <w:rFonts w:ascii="Arial" w:hAnsi="Arial" w:cs="Arial"/>
          <w:sz w:val="32"/>
          <w:szCs w:val="32"/>
        </w:rPr>
      </w:pPr>
      <w:r w:rsidRPr="007334DA">
        <w:rPr>
          <w:rFonts w:ascii="Arial" w:hAnsi="Arial" w:cs="Arial"/>
          <w:sz w:val="32"/>
          <w:szCs w:val="32"/>
        </w:rPr>
        <w:t>Lecturer: Philippa Fitzgerald</w:t>
      </w:r>
    </w:p>
    <w:p w14:paraId="2EA607A6" w14:textId="334DB05E" w:rsidR="007334DA" w:rsidRPr="007334DA" w:rsidRDefault="007334DA" w:rsidP="007334DA">
      <w:pPr>
        <w:pStyle w:val="Title"/>
        <w:jc w:val="center"/>
        <w:rPr>
          <w:rFonts w:ascii="Arial" w:hAnsi="Arial" w:cs="Arial"/>
          <w:sz w:val="32"/>
          <w:szCs w:val="32"/>
        </w:rPr>
      </w:pPr>
      <w:r w:rsidRPr="007334DA">
        <w:rPr>
          <w:rFonts w:ascii="Arial" w:hAnsi="Arial" w:cs="Arial"/>
          <w:sz w:val="32"/>
          <w:szCs w:val="32"/>
        </w:rPr>
        <w:t xml:space="preserve">Submission </w:t>
      </w:r>
      <w:r w:rsidR="00F9530A">
        <w:rPr>
          <w:rFonts w:ascii="Arial" w:hAnsi="Arial" w:cs="Arial"/>
          <w:sz w:val="32"/>
          <w:szCs w:val="32"/>
        </w:rPr>
        <w:t>deadline</w:t>
      </w:r>
      <w:r w:rsidRPr="007334DA">
        <w:rPr>
          <w:rFonts w:ascii="Arial" w:hAnsi="Arial" w:cs="Arial"/>
          <w:sz w:val="32"/>
          <w:szCs w:val="32"/>
        </w:rPr>
        <w:t xml:space="preserve"> </w:t>
      </w:r>
      <w:r w:rsidR="004D1EE8">
        <w:rPr>
          <w:rFonts w:ascii="Arial" w:hAnsi="Arial" w:cs="Arial"/>
          <w:sz w:val="32"/>
          <w:szCs w:val="32"/>
        </w:rPr>
        <w:t>2</w:t>
      </w:r>
      <w:r w:rsidR="00F9530A">
        <w:rPr>
          <w:rFonts w:ascii="Arial" w:hAnsi="Arial" w:cs="Arial"/>
          <w:sz w:val="32"/>
          <w:szCs w:val="32"/>
        </w:rPr>
        <w:t>7</w:t>
      </w:r>
      <w:r w:rsidR="004D1EE8" w:rsidRPr="004D1EE8">
        <w:rPr>
          <w:rFonts w:ascii="Arial" w:hAnsi="Arial" w:cs="Arial"/>
          <w:sz w:val="32"/>
          <w:szCs w:val="32"/>
          <w:vertAlign w:val="superscript"/>
        </w:rPr>
        <w:t>th</w:t>
      </w:r>
      <w:r w:rsidR="004D1EE8">
        <w:rPr>
          <w:rFonts w:ascii="Arial" w:hAnsi="Arial" w:cs="Arial"/>
          <w:sz w:val="32"/>
          <w:szCs w:val="32"/>
        </w:rPr>
        <w:t xml:space="preserve"> </w:t>
      </w:r>
      <w:r w:rsidR="00F9530A">
        <w:rPr>
          <w:rFonts w:ascii="Arial" w:hAnsi="Arial" w:cs="Arial"/>
          <w:sz w:val="32"/>
          <w:szCs w:val="32"/>
        </w:rPr>
        <w:t>June</w:t>
      </w:r>
    </w:p>
    <w:p w14:paraId="220B2237" w14:textId="77777777" w:rsidR="00A34187" w:rsidRDefault="00A34187" w:rsidP="00A34187">
      <w:pPr>
        <w:pStyle w:val="Title"/>
        <w:rPr>
          <w:rFonts w:ascii="Arial" w:hAnsi="Arial" w:cs="Arial"/>
          <w:sz w:val="32"/>
          <w:szCs w:val="32"/>
        </w:rPr>
      </w:pPr>
    </w:p>
    <w:p w14:paraId="5F856B98" w14:textId="77777777" w:rsidR="00A34187" w:rsidRDefault="00A34187" w:rsidP="00A34187">
      <w:pPr>
        <w:pStyle w:val="Title"/>
        <w:rPr>
          <w:rFonts w:ascii="Arial" w:hAnsi="Arial" w:cs="Arial"/>
          <w:sz w:val="32"/>
          <w:szCs w:val="32"/>
        </w:rPr>
      </w:pPr>
    </w:p>
    <w:p w14:paraId="19BA022E" w14:textId="77777777" w:rsidR="00A34187" w:rsidRDefault="00A34187" w:rsidP="00A34187">
      <w:pPr>
        <w:pStyle w:val="Title"/>
        <w:rPr>
          <w:rFonts w:ascii="Arial" w:hAnsi="Arial" w:cs="Arial"/>
          <w:sz w:val="32"/>
          <w:szCs w:val="32"/>
        </w:rPr>
      </w:pPr>
    </w:p>
    <w:p w14:paraId="328026E0" w14:textId="308B260E" w:rsidR="001F4D2D" w:rsidRDefault="00A34187" w:rsidP="00A34187">
      <w:pPr>
        <w:pStyle w:val="Title"/>
        <w:rPr>
          <w:rFonts w:ascii="Arial" w:hAnsi="Arial" w:cs="Arial"/>
          <w:sz w:val="32"/>
          <w:szCs w:val="32"/>
        </w:rPr>
      </w:pPr>
      <w:r>
        <w:rPr>
          <w:rFonts w:ascii="Arial" w:hAnsi="Arial" w:cs="Arial"/>
          <w:sz w:val="32"/>
          <w:szCs w:val="32"/>
        </w:rPr>
        <w:t xml:space="preserve">Total </w:t>
      </w:r>
      <w:r w:rsidR="007334DA" w:rsidRPr="007334DA">
        <w:rPr>
          <w:rFonts w:ascii="Arial" w:hAnsi="Arial" w:cs="Arial"/>
          <w:sz w:val="32"/>
          <w:szCs w:val="32"/>
        </w:rPr>
        <w:t>Word Count</w:t>
      </w:r>
      <w:r w:rsidR="003277D7">
        <w:rPr>
          <w:rFonts w:ascii="Arial" w:hAnsi="Arial" w:cs="Arial"/>
          <w:sz w:val="32"/>
          <w:szCs w:val="32"/>
        </w:rPr>
        <w:t xml:space="preserve">: </w:t>
      </w:r>
      <w:r w:rsidR="00F13376">
        <w:rPr>
          <w:rFonts w:ascii="Arial" w:hAnsi="Arial" w:cs="Arial"/>
          <w:sz w:val="32"/>
          <w:szCs w:val="32"/>
        </w:rPr>
        <w:t>2</w:t>
      </w:r>
      <w:r w:rsidR="00F9530A">
        <w:rPr>
          <w:rFonts w:ascii="Arial" w:hAnsi="Arial" w:cs="Arial"/>
          <w:sz w:val="32"/>
          <w:szCs w:val="32"/>
        </w:rPr>
        <w:t>782</w:t>
      </w:r>
    </w:p>
    <w:p w14:paraId="52D1F350" w14:textId="7DF2E09B" w:rsidR="00142522" w:rsidRPr="004D1EE8" w:rsidRDefault="003277D7" w:rsidP="004D1EE8">
      <w:pPr>
        <w:spacing w:line="360" w:lineRule="auto"/>
        <w:rPr>
          <w:rFonts w:ascii="Arial" w:hAnsi="Arial" w:cs="Arial"/>
        </w:rPr>
      </w:pPr>
      <w:r w:rsidRPr="004D1EE8">
        <w:rPr>
          <w:rFonts w:ascii="Arial" w:hAnsi="Arial" w:cs="Arial"/>
        </w:rPr>
        <w:t>Task 1-7</w:t>
      </w:r>
      <w:r w:rsidR="00DC0362">
        <w:rPr>
          <w:rFonts w:ascii="Arial" w:hAnsi="Arial" w:cs="Arial"/>
        </w:rPr>
        <w:t>27</w:t>
      </w:r>
      <w:r w:rsidRPr="004D1EE8">
        <w:rPr>
          <w:rFonts w:ascii="Arial" w:hAnsi="Arial" w:cs="Arial"/>
        </w:rPr>
        <w:t xml:space="preserve"> words</w:t>
      </w:r>
    </w:p>
    <w:p w14:paraId="56C24519" w14:textId="2AFD2514" w:rsidR="003277D7" w:rsidRPr="004D1EE8" w:rsidRDefault="003277D7" w:rsidP="004D1EE8">
      <w:pPr>
        <w:spacing w:line="360" w:lineRule="auto"/>
        <w:rPr>
          <w:rFonts w:ascii="Arial" w:hAnsi="Arial" w:cs="Arial"/>
        </w:rPr>
      </w:pPr>
      <w:r w:rsidRPr="004D1EE8">
        <w:rPr>
          <w:rFonts w:ascii="Arial" w:hAnsi="Arial" w:cs="Arial"/>
        </w:rPr>
        <w:t>Task 2-1</w:t>
      </w:r>
      <w:r w:rsidR="00F13376">
        <w:rPr>
          <w:rFonts w:ascii="Arial" w:hAnsi="Arial" w:cs="Arial"/>
        </w:rPr>
        <w:t>0</w:t>
      </w:r>
      <w:r w:rsidR="00DC0362">
        <w:rPr>
          <w:rFonts w:ascii="Arial" w:hAnsi="Arial" w:cs="Arial"/>
        </w:rPr>
        <w:t>4</w:t>
      </w:r>
      <w:r w:rsidR="00F13376">
        <w:rPr>
          <w:rFonts w:ascii="Arial" w:hAnsi="Arial" w:cs="Arial"/>
        </w:rPr>
        <w:t xml:space="preserve">4 </w:t>
      </w:r>
      <w:r w:rsidRPr="004D1EE8">
        <w:rPr>
          <w:rFonts w:ascii="Arial" w:hAnsi="Arial" w:cs="Arial"/>
        </w:rPr>
        <w:t>words</w:t>
      </w:r>
    </w:p>
    <w:p w14:paraId="3717601B" w14:textId="3B0D9177" w:rsidR="003277D7" w:rsidRPr="004D1EE8" w:rsidRDefault="003277D7" w:rsidP="004D1EE8">
      <w:pPr>
        <w:spacing w:line="360" w:lineRule="auto"/>
        <w:rPr>
          <w:rFonts w:ascii="Arial" w:hAnsi="Arial" w:cs="Arial"/>
        </w:rPr>
      </w:pPr>
      <w:r w:rsidRPr="004D1EE8">
        <w:rPr>
          <w:rFonts w:ascii="Arial" w:hAnsi="Arial" w:cs="Arial"/>
        </w:rPr>
        <w:t>Task 3-7</w:t>
      </w:r>
      <w:r w:rsidR="00DC0362">
        <w:rPr>
          <w:rFonts w:ascii="Arial" w:hAnsi="Arial" w:cs="Arial"/>
        </w:rPr>
        <w:t>59</w:t>
      </w:r>
      <w:r w:rsidRPr="004D1EE8">
        <w:rPr>
          <w:rFonts w:ascii="Arial" w:hAnsi="Arial" w:cs="Arial"/>
        </w:rPr>
        <w:t xml:space="preserve"> words</w:t>
      </w:r>
    </w:p>
    <w:p w14:paraId="510B4923" w14:textId="126D4107" w:rsidR="003277D7" w:rsidRPr="004D1EE8" w:rsidRDefault="003277D7" w:rsidP="004D1EE8">
      <w:pPr>
        <w:spacing w:line="360" w:lineRule="auto"/>
        <w:rPr>
          <w:rFonts w:ascii="Arial" w:hAnsi="Arial" w:cs="Arial"/>
        </w:rPr>
      </w:pPr>
      <w:r w:rsidRPr="004D1EE8">
        <w:rPr>
          <w:rFonts w:ascii="Arial" w:hAnsi="Arial" w:cs="Arial"/>
        </w:rPr>
        <w:t>Task 4-2</w:t>
      </w:r>
      <w:r w:rsidR="00DC0362">
        <w:rPr>
          <w:rFonts w:ascii="Arial" w:hAnsi="Arial" w:cs="Arial"/>
        </w:rPr>
        <w:t>52</w:t>
      </w:r>
      <w:r w:rsidRPr="004D1EE8">
        <w:rPr>
          <w:rFonts w:ascii="Arial" w:hAnsi="Arial" w:cs="Arial"/>
        </w:rPr>
        <w:t xml:space="preserve"> words</w:t>
      </w:r>
    </w:p>
    <w:p w14:paraId="214F89BC" w14:textId="77777777" w:rsidR="00A34187" w:rsidRDefault="00A34187">
      <w:pPr>
        <w:rPr>
          <w:rFonts w:ascii="Arial" w:hAnsi="Arial" w:cs="Arial"/>
          <w:sz w:val="32"/>
          <w:szCs w:val="32"/>
        </w:rPr>
      </w:pPr>
    </w:p>
    <w:p w14:paraId="657EE9F4" w14:textId="6468BE0B" w:rsidR="001F4D2D" w:rsidRDefault="001F4D2D">
      <w:pPr>
        <w:rPr>
          <w:rFonts w:ascii="Arial" w:eastAsiaTheme="majorEastAsia" w:hAnsi="Arial" w:cs="Arial"/>
          <w:spacing w:val="-10"/>
          <w:kern w:val="28"/>
          <w:sz w:val="32"/>
          <w:szCs w:val="32"/>
        </w:rPr>
      </w:pPr>
      <w:r>
        <w:rPr>
          <w:rFonts w:ascii="Arial" w:hAnsi="Arial" w:cs="Arial"/>
          <w:sz w:val="32"/>
          <w:szCs w:val="32"/>
        </w:rPr>
        <w:br w:type="page"/>
      </w:r>
    </w:p>
    <w:sdt>
      <w:sdtPr>
        <w:rPr>
          <w:rFonts w:asciiTheme="minorHAnsi" w:eastAsiaTheme="minorHAnsi" w:hAnsiTheme="minorHAnsi" w:cstheme="minorBidi"/>
          <w:color w:val="auto"/>
          <w:kern w:val="2"/>
          <w:sz w:val="24"/>
          <w:szCs w:val="24"/>
          <w:lang w:eastAsia="en-US"/>
          <w14:ligatures w14:val="standardContextual"/>
        </w:rPr>
        <w:id w:val="-1817795909"/>
        <w:docPartObj>
          <w:docPartGallery w:val="Table of Contents"/>
          <w:docPartUnique/>
        </w:docPartObj>
      </w:sdtPr>
      <w:sdtEndPr>
        <w:rPr>
          <w:b/>
          <w:bCs/>
        </w:rPr>
      </w:sdtEndPr>
      <w:sdtContent>
        <w:p w14:paraId="61E9FFD8" w14:textId="49EDFB6E" w:rsidR="003277D7" w:rsidRDefault="003277D7">
          <w:pPr>
            <w:pStyle w:val="TOCHeading"/>
          </w:pPr>
          <w:r>
            <w:t>Contents</w:t>
          </w:r>
        </w:p>
        <w:p w14:paraId="4B80AB13" w14:textId="6462E365" w:rsidR="00860178" w:rsidRDefault="003277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6781708" w:history="1">
            <w:r w:rsidR="00860178" w:rsidRPr="00B672EA">
              <w:rPr>
                <w:rStyle w:val="Hyperlink"/>
                <w:noProof/>
              </w:rPr>
              <w:t>Task 1-Questionnaire Analysis</w:t>
            </w:r>
            <w:r w:rsidR="00860178">
              <w:rPr>
                <w:noProof/>
                <w:webHidden/>
              </w:rPr>
              <w:tab/>
            </w:r>
            <w:r w:rsidR="00860178">
              <w:rPr>
                <w:noProof/>
                <w:webHidden/>
              </w:rPr>
              <w:fldChar w:fldCharType="begin"/>
            </w:r>
            <w:r w:rsidR="00860178">
              <w:rPr>
                <w:noProof/>
                <w:webHidden/>
              </w:rPr>
              <w:instrText xml:space="preserve"> PAGEREF _Toc196781708 \h </w:instrText>
            </w:r>
            <w:r w:rsidR="00860178">
              <w:rPr>
                <w:noProof/>
                <w:webHidden/>
              </w:rPr>
            </w:r>
            <w:r w:rsidR="00860178">
              <w:rPr>
                <w:noProof/>
                <w:webHidden/>
              </w:rPr>
              <w:fldChar w:fldCharType="separate"/>
            </w:r>
            <w:r w:rsidR="00860178">
              <w:rPr>
                <w:noProof/>
                <w:webHidden/>
              </w:rPr>
              <w:t>3</w:t>
            </w:r>
            <w:r w:rsidR="00860178">
              <w:rPr>
                <w:noProof/>
                <w:webHidden/>
              </w:rPr>
              <w:fldChar w:fldCharType="end"/>
            </w:r>
          </w:hyperlink>
        </w:p>
        <w:p w14:paraId="222FCCF3" w14:textId="5E8DDB72" w:rsidR="00860178" w:rsidRDefault="00860178">
          <w:pPr>
            <w:pStyle w:val="TOC2"/>
            <w:tabs>
              <w:tab w:val="right" w:leader="dot" w:pos="9016"/>
            </w:tabs>
            <w:rPr>
              <w:rFonts w:eastAsiaTheme="minorEastAsia"/>
              <w:noProof/>
              <w:lang w:eastAsia="en-GB"/>
            </w:rPr>
          </w:pPr>
          <w:hyperlink w:anchor="_Toc196781709" w:history="1">
            <w:r w:rsidRPr="00B672E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_Toc196781709 \h </w:instrText>
            </w:r>
            <w:r>
              <w:rPr>
                <w:noProof/>
                <w:webHidden/>
              </w:rPr>
            </w:r>
            <w:r>
              <w:rPr>
                <w:noProof/>
                <w:webHidden/>
              </w:rPr>
              <w:fldChar w:fldCharType="separate"/>
            </w:r>
            <w:r>
              <w:rPr>
                <w:noProof/>
                <w:webHidden/>
              </w:rPr>
              <w:t>3</w:t>
            </w:r>
            <w:r>
              <w:rPr>
                <w:noProof/>
                <w:webHidden/>
              </w:rPr>
              <w:fldChar w:fldCharType="end"/>
            </w:r>
          </w:hyperlink>
        </w:p>
        <w:p w14:paraId="1ED63FF9" w14:textId="55E0F1C9" w:rsidR="00860178" w:rsidRDefault="00860178">
          <w:pPr>
            <w:pStyle w:val="TOC2"/>
            <w:tabs>
              <w:tab w:val="right" w:leader="dot" w:pos="9016"/>
            </w:tabs>
            <w:rPr>
              <w:rFonts w:eastAsiaTheme="minorEastAsia"/>
              <w:noProof/>
              <w:lang w:eastAsia="en-GB"/>
            </w:rPr>
          </w:pPr>
          <w:hyperlink w:anchor="_Toc196781710" w:history="1">
            <w:r w:rsidRPr="00B672EA">
              <w:rPr>
                <w:rStyle w:val="Hyperlink"/>
                <w:rFonts w:ascii="Arial" w:hAnsi="Arial" w:cs="Arial"/>
                <w:noProof/>
              </w:rPr>
              <w:t>Analysis of Important Questions</w:t>
            </w:r>
            <w:r>
              <w:rPr>
                <w:noProof/>
                <w:webHidden/>
              </w:rPr>
              <w:tab/>
            </w:r>
            <w:r>
              <w:rPr>
                <w:noProof/>
                <w:webHidden/>
              </w:rPr>
              <w:fldChar w:fldCharType="begin"/>
            </w:r>
            <w:r>
              <w:rPr>
                <w:noProof/>
                <w:webHidden/>
              </w:rPr>
              <w:instrText xml:space="preserve"> PAGEREF _Toc196781710 \h </w:instrText>
            </w:r>
            <w:r>
              <w:rPr>
                <w:noProof/>
                <w:webHidden/>
              </w:rPr>
            </w:r>
            <w:r>
              <w:rPr>
                <w:noProof/>
                <w:webHidden/>
              </w:rPr>
              <w:fldChar w:fldCharType="separate"/>
            </w:r>
            <w:r>
              <w:rPr>
                <w:noProof/>
                <w:webHidden/>
              </w:rPr>
              <w:t>3</w:t>
            </w:r>
            <w:r>
              <w:rPr>
                <w:noProof/>
                <w:webHidden/>
              </w:rPr>
              <w:fldChar w:fldCharType="end"/>
            </w:r>
          </w:hyperlink>
        </w:p>
        <w:p w14:paraId="1C61080E" w14:textId="7A5A3449" w:rsidR="00860178" w:rsidRDefault="00860178">
          <w:pPr>
            <w:pStyle w:val="TOC2"/>
            <w:tabs>
              <w:tab w:val="right" w:leader="dot" w:pos="9016"/>
            </w:tabs>
            <w:rPr>
              <w:rFonts w:eastAsiaTheme="minorEastAsia"/>
              <w:noProof/>
              <w:lang w:eastAsia="en-GB"/>
            </w:rPr>
          </w:pPr>
          <w:hyperlink w:anchor="_Toc196781711" w:history="1">
            <w:r w:rsidRPr="00B672E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_Toc196781711 \h </w:instrText>
            </w:r>
            <w:r>
              <w:rPr>
                <w:noProof/>
                <w:webHidden/>
              </w:rPr>
            </w:r>
            <w:r>
              <w:rPr>
                <w:noProof/>
                <w:webHidden/>
              </w:rPr>
              <w:fldChar w:fldCharType="separate"/>
            </w:r>
            <w:r>
              <w:rPr>
                <w:noProof/>
                <w:webHidden/>
              </w:rPr>
              <w:t>6</w:t>
            </w:r>
            <w:r>
              <w:rPr>
                <w:noProof/>
                <w:webHidden/>
              </w:rPr>
              <w:fldChar w:fldCharType="end"/>
            </w:r>
          </w:hyperlink>
        </w:p>
        <w:p w14:paraId="517EB755" w14:textId="2FAE0264" w:rsidR="00860178" w:rsidRDefault="00860178">
          <w:pPr>
            <w:pStyle w:val="TOC1"/>
            <w:tabs>
              <w:tab w:val="right" w:leader="dot" w:pos="9016"/>
            </w:tabs>
            <w:rPr>
              <w:rFonts w:eastAsiaTheme="minorEastAsia"/>
              <w:noProof/>
              <w:lang w:eastAsia="en-GB"/>
            </w:rPr>
          </w:pPr>
          <w:hyperlink w:anchor="_Toc196781712" w:history="1">
            <w:r w:rsidRPr="00B672EA">
              <w:rPr>
                <w:rStyle w:val="Hyperlink"/>
                <w:rFonts w:ascii="Arial" w:hAnsi="Arial" w:cs="Arial"/>
                <w:noProof/>
              </w:rPr>
              <w:t>Task 2-Website Design and Marketing Materials</w:t>
            </w:r>
            <w:r>
              <w:rPr>
                <w:noProof/>
                <w:webHidden/>
              </w:rPr>
              <w:tab/>
            </w:r>
            <w:r>
              <w:rPr>
                <w:noProof/>
                <w:webHidden/>
              </w:rPr>
              <w:fldChar w:fldCharType="begin"/>
            </w:r>
            <w:r>
              <w:rPr>
                <w:noProof/>
                <w:webHidden/>
              </w:rPr>
              <w:instrText xml:space="preserve"> PAGEREF _Toc196781712 \h </w:instrText>
            </w:r>
            <w:r>
              <w:rPr>
                <w:noProof/>
                <w:webHidden/>
              </w:rPr>
            </w:r>
            <w:r>
              <w:rPr>
                <w:noProof/>
                <w:webHidden/>
              </w:rPr>
              <w:fldChar w:fldCharType="separate"/>
            </w:r>
            <w:r>
              <w:rPr>
                <w:noProof/>
                <w:webHidden/>
              </w:rPr>
              <w:t>7</w:t>
            </w:r>
            <w:r>
              <w:rPr>
                <w:noProof/>
                <w:webHidden/>
              </w:rPr>
              <w:fldChar w:fldCharType="end"/>
            </w:r>
          </w:hyperlink>
        </w:p>
        <w:p w14:paraId="054C2534" w14:textId="25A4A2E3" w:rsidR="00860178" w:rsidRDefault="00860178">
          <w:pPr>
            <w:pStyle w:val="TOC2"/>
            <w:tabs>
              <w:tab w:val="right" w:leader="dot" w:pos="9016"/>
            </w:tabs>
            <w:rPr>
              <w:rFonts w:eastAsiaTheme="minorEastAsia"/>
              <w:noProof/>
              <w:lang w:eastAsia="en-GB"/>
            </w:rPr>
          </w:pPr>
          <w:hyperlink w:anchor="_Toc196781713" w:history="1">
            <w:r w:rsidRPr="00B672E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_Toc196781713 \h </w:instrText>
            </w:r>
            <w:r>
              <w:rPr>
                <w:noProof/>
                <w:webHidden/>
              </w:rPr>
            </w:r>
            <w:r>
              <w:rPr>
                <w:noProof/>
                <w:webHidden/>
              </w:rPr>
              <w:fldChar w:fldCharType="separate"/>
            </w:r>
            <w:r>
              <w:rPr>
                <w:noProof/>
                <w:webHidden/>
              </w:rPr>
              <w:t>7</w:t>
            </w:r>
            <w:r>
              <w:rPr>
                <w:noProof/>
                <w:webHidden/>
              </w:rPr>
              <w:fldChar w:fldCharType="end"/>
            </w:r>
          </w:hyperlink>
        </w:p>
        <w:p w14:paraId="553BEFE4" w14:textId="525ADF32" w:rsidR="00860178" w:rsidRDefault="00860178">
          <w:pPr>
            <w:pStyle w:val="TOC2"/>
            <w:tabs>
              <w:tab w:val="right" w:leader="dot" w:pos="9016"/>
            </w:tabs>
            <w:rPr>
              <w:rFonts w:eastAsiaTheme="minorEastAsia"/>
              <w:noProof/>
              <w:lang w:eastAsia="en-GB"/>
            </w:rPr>
          </w:pPr>
          <w:hyperlink w:anchor="_Toc196781714" w:history="1">
            <w:r w:rsidRPr="00B672EA">
              <w:rPr>
                <w:rStyle w:val="Hyperlink"/>
                <w:rFonts w:ascii="Arial" w:hAnsi="Arial" w:cs="Arial"/>
                <w:noProof/>
              </w:rPr>
              <w:t>Questionnaire Data</w:t>
            </w:r>
            <w:r>
              <w:rPr>
                <w:noProof/>
                <w:webHidden/>
              </w:rPr>
              <w:tab/>
            </w:r>
            <w:r>
              <w:rPr>
                <w:noProof/>
                <w:webHidden/>
              </w:rPr>
              <w:fldChar w:fldCharType="begin"/>
            </w:r>
            <w:r>
              <w:rPr>
                <w:noProof/>
                <w:webHidden/>
              </w:rPr>
              <w:instrText xml:space="preserve"> PAGEREF _Toc196781714 \h </w:instrText>
            </w:r>
            <w:r>
              <w:rPr>
                <w:noProof/>
                <w:webHidden/>
              </w:rPr>
            </w:r>
            <w:r>
              <w:rPr>
                <w:noProof/>
                <w:webHidden/>
              </w:rPr>
              <w:fldChar w:fldCharType="separate"/>
            </w:r>
            <w:r>
              <w:rPr>
                <w:noProof/>
                <w:webHidden/>
              </w:rPr>
              <w:t>7</w:t>
            </w:r>
            <w:r>
              <w:rPr>
                <w:noProof/>
                <w:webHidden/>
              </w:rPr>
              <w:fldChar w:fldCharType="end"/>
            </w:r>
          </w:hyperlink>
        </w:p>
        <w:p w14:paraId="776ED9E9" w14:textId="0755E416" w:rsidR="00860178" w:rsidRDefault="00860178">
          <w:pPr>
            <w:pStyle w:val="TOC2"/>
            <w:tabs>
              <w:tab w:val="right" w:leader="dot" w:pos="9016"/>
            </w:tabs>
            <w:rPr>
              <w:rFonts w:eastAsiaTheme="minorEastAsia"/>
              <w:noProof/>
              <w:lang w:eastAsia="en-GB"/>
            </w:rPr>
          </w:pPr>
          <w:hyperlink w:anchor="_Toc196781715" w:history="1">
            <w:r w:rsidRPr="00B672EA">
              <w:rPr>
                <w:rStyle w:val="Hyperlink"/>
                <w:rFonts w:ascii="Arial" w:hAnsi="Arial" w:cs="Arial"/>
                <w:noProof/>
              </w:rPr>
              <w:t>Search Engine Optimisation</w:t>
            </w:r>
            <w:r>
              <w:rPr>
                <w:noProof/>
                <w:webHidden/>
              </w:rPr>
              <w:tab/>
            </w:r>
            <w:r>
              <w:rPr>
                <w:noProof/>
                <w:webHidden/>
              </w:rPr>
              <w:fldChar w:fldCharType="begin"/>
            </w:r>
            <w:r>
              <w:rPr>
                <w:noProof/>
                <w:webHidden/>
              </w:rPr>
              <w:instrText xml:space="preserve"> PAGEREF _Toc196781715 \h </w:instrText>
            </w:r>
            <w:r>
              <w:rPr>
                <w:noProof/>
                <w:webHidden/>
              </w:rPr>
            </w:r>
            <w:r>
              <w:rPr>
                <w:noProof/>
                <w:webHidden/>
              </w:rPr>
              <w:fldChar w:fldCharType="separate"/>
            </w:r>
            <w:r>
              <w:rPr>
                <w:noProof/>
                <w:webHidden/>
              </w:rPr>
              <w:t>10</w:t>
            </w:r>
            <w:r>
              <w:rPr>
                <w:noProof/>
                <w:webHidden/>
              </w:rPr>
              <w:fldChar w:fldCharType="end"/>
            </w:r>
          </w:hyperlink>
        </w:p>
        <w:p w14:paraId="72AAC8E9" w14:textId="243ECD92" w:rsidR="00860178" w:rsidRDefault="00860178">
          <w:pPr>
            <w:pStyle w:val="TOC2"/>
            <w:tabs>
              <w:tab w:val="right" w:leader="dot" w:pos="9016"/>
            </w:tabs>
            <w:rPr>
              <w:rFonts w:eastAsiaTheme="minorEastAsia"/>
              <w:noProof/>
              <w:lang w:eastAsia="en-GB"/>
            </w:rPr>
          </w:pPr>
          <w:hyperlink w:anchor="_Toc196781716" w:history="1">
            <w:r w:rsidRPr="00B672E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_Toc196781716 \h </w:instrText>
            </w:r>
            <w:r>
              <w:rPr>
                <w:noProof/>
                <w:webHidden/>
              </w:rPr>
            </w:r>
            <w:r>
              <w:rPr>
                <w:noProof/>
                <w:webHidden/>
              </w:rPr>
              <w:fldChar w:fldCharType="separate"/>
            </w:r>
            <w:r>
              <w:rPr>
                <w:noProof/>
                <w:webHidden/>
              </w:rPr>
              <w:t>18</w:t>
            </w:r>
            <w:r>
              <w:rPr>
                <w:noProof/>
                <w:webHidden/>
              </w:rPr>
              <w:fldChar w:fldCharType="end"/>
            </w:r>
          </w:hyperlink>
        </w:p>
        <w:p w14:paraId="1CEA89DC" w14:textId="55E7F5E6" w:rsidR="00860178" w:rsidRDefault="00860178">
          <w:pPr>
            <w:pStyle w:val="TOC1"/>
            <w:tabs>
              <w:tab w:val="right" w:leader="dot" w:pos="9016"/>
            </w:tabs>
            <w:rPr>
              <w:rFonts w:eastAsiaTheme="minorEastAsia"/>
              <w:noProof/>
              <w:lang w:eastAsia="en-GB"/>
            </w:rPr>
          </w:pPr>
          <w:hyperlink w:anchor="_Toc196781717" w:history="1">
            <w:r w:rsidRPr="00B672EA">
              <w:rPr>
                <w:rStyle w:val="Hyperlink"/>
                <w:rFonts w:ascii="Arial" w:hAnsi="Arial" w:cs="Arial"/>
                <w:noProof/>
              </w:rPr>
              <w:t>Task 3-Importance of Excel in Digital Era</w:t>
            </w:r>
            <w:r>
              <w:rPr>
                <w:noProof/>
                <w:webHidden/>
              </w:rPr>
              <w:tab/>
            </w:r>
            <w:r>
              <w:rPr>
                <w:noProof/>
                <w:webHidden/>
              </w:rPr>
              <w:fldChar w:fldCharType="begin"/>
            </w:r>
            <w:r>
              <w:rPr>
                <w:noProof/>
                <w:webHidden/>
              </w:rPr>
              <w:instrText xml:space="preserve"> PAGEREF _Toc196781717 \h </w:instrText>
            </w:r>
            <w:r>
              <w:rPr>
                <w:noProof/>
                <w:webHidden/>
              </w:rPr>
            </w:r>
            <w:r>
              <w:rPr>
                <w:noProof/>
                <w:webHidden/>
              </w:rPr>
              <w:fldChar w:fldCharType="separate"/>
            </w:r>
            <w:r>
              <w:rPr>
                <w:noProof/>
                <w:webHidden/>
              </w:rPr>
              <w:t>19</w:t>
            </w:r>
            <w:r>
              <w:rPr>
                <w:noProof/>
                <w:webHidden/>
              </w:rPr>
              <w:fldChar w:fldCharType="end"/>
            </w:r>
          </w:hyperlink>
        </w:p>
        <w:p w14:paraId="6CB77018" w14:textId="7F22DBFF" w:rsidR="00860178" w:rsidRDefault="00860178">
          <w:pPr>
            <w:pStyle w:val="TOC2"/>
            <w:tabs>
              <w:tab w:val="right" w:leader="dot" w:pos="9016"/>
            </w:tabs>
            <w:rPr>
              <w:rFonts w:eastAsiaTheme="minorEastAsia"/>
              <w:noProof/>
              <w:lang w:eastAsia="en-GB"/>
            </w:rPr>
          </w:pPr>
          <w:hyperlink w:anchor="_Toc196781718" w:history="1">
            <w:r w:rsidRPr="00B672E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_Toc196781718 \h </w:instrText>
            </w:r>
            <w:r>
              <w:rPr>
                <w:noProof/>
                <w:webHidden/>
              </w:rPr>
            </w:r>
            <w:r>
              <w:rPr>
                <w:noProof/>
                <w:webHidden/>
              </w:rPr>
              <w:fldChar w:fldCharType="separate"/>
            </w:r>
            <w:r>
              <w:rPr>
                <w:noProof/>
                <w:webHidden/>
              </w:rPr>
              <w:t>19</w:t>
            </w:r>
            <w:r>
              <w:rPr>
                <w:noProof/>
                <w:webHidden/>
              </w:rPr>
              <w:fldChar w:fldCharType="end"/>
            </w:r>
          </w:hyperlink>
        </w:p>
        <w:p w14:paraId="54544B3E" w14:textId="40513C80" w:rsidR="00860178" w:rsidRDefault="00860178">
          <w:pPr>
            <w:pStyle w:val="TOC2"/>
            <w:tabs>
              <w:tab w:val="right" w:leader="dot" w:pos="9016"/>
            </w:tabs>
            <w:rPr>
              <w:rFonts w:eastAsiaTheme="minorEastAsia"/>
              <w:noProof/>
              <w:lang w:eastAsia="en-GB"/>
            </w:rPr>
          </w:pPr>
          <w:hyperlink w:anchor="_Toc196781719" w:history="1">
            <w:r w:rsidRPr="00B672EA">
              <w:rPr>
                <w:rStyle w:val="Hyperlink"/>
                <w:rFonts w:ascii="Arial" w:hAnsi="Arial" w:cs="Arial"/>
                <w:noProof/>
              </w:rPr>
              <w:t>Financial Strategy</w:t>
            </w:r>
            <w:r>
              <w:rPr>
                <w:noProof/>
                <w:webHidden/>
              </w:rPr>
              <w:tab/>
            </w:r>
            <w:r>
              <w:rPr>
                <w:noProof/>
                <w:webHidden/>
              </w:rPr>
              <w:fldChar w:fldCharType="begin"/>
            </w:r>
            <w:r>
              <w:rPr>
                <w:noProof/>
                <w:webHidden/>
              </w:rPr>
              <w:instrText xml:space="preserve"> PAGEREF _Toc196781719 \h </w:instrText>
            </w:r>
            <w:r>
              <w:rPr>
                <w:noProof/>
                <w:webHidden/>
              </w:rPr>
            </w:r>
            <w:r>
              <w:rPr>
                <w:noProof/>
                <w:webHidden/>
              </w:rPr>
              <w:fldChar w:fldCharType="separate"/>
            </w:r>
            <w:r>
              <w:rPr>
                <w:noProof/>
                <w:webHidden/>
              </w:rPr>
              <w:t>19</w:t>
            </w:r>
            <w:r>
              <w:rPr>
                <w:noProof/>
                <w:webHidden/>
              </w:rPr>
              <w:fldChar w:fldCharType="end"/>
            </w:r>
          </w:hyperlink>
        </w:p>
        <w:p w14:paraId="40D7738C" w14:textId="1C1E9D59" w:rsidR="00860178" w:rsidRDefault="00860178">
          <w:pPr>
            <w:pStyle w:val="TOC2"/>
            <w:tabs>
              <w:tab w:val="right" w:leader="dot" w:pos="9016"/>
            </w:tabs>
            <w:rPr>
              <w:rFonts w:eastAsiaTheme="minorEastAsia"/>
              <w:noProof/>
              <w:lang w:eastAsia="en-GB"/>
            </w:rPr>
          </w:pPr>
          <w:hyperlink w:anchor="_Toc196781720" w:history="1">
            <w:r w:rsidRPr="00B672E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_Toc196781720 \h </w:instrText>
            </w:r>
            <w:r>
              <w:rPr>
                <w:noProof/>
                <w:webHidden/>
              </w:rPr>
            </w:r>
            <w:r>
              <w:rPr>
                <w:noProof/>
                <w:webHidden/>
              </w:rPr>
              <w:fldChar w:fldCharType="separate"/>
            </w:r>
            <w:r>
              <w:rPr>
                <w:noProof/>
                <w:webHidden/>
              </w:rPr>
              <w:t>22</w:t>
            </w:r>
            <w:r>
              <w:rPr>
                <w:noProof/>
                <w:webHidden/>
              </w:rPr>
              <w:fldChar w:fldCharType="end"/>
            </w:r>
          </w:hyperlink>
        </w:p>
        <w:p w14:paraId="24789C86" w14:textId="1D1BF137" w:rsidR="00860178" w:rsidRDefault="00860178">
          <w:pPr>
            <w:pStyle w:val="TOC1"/>
            <w:tabs>
              <w:tab w:val="right" w:leader="dot" w:pos="9016"/>
            </w:tabs>
            <w:rPr>
              <w:rFonts w:eastAsiaTheme="minorEastAsia"/>
              <w:noProof/>
              <w:lang w:eastAsia="en-GB"/>
            </w:rPr>
          </w:pPr>
          <w:hyperlink w:anchor="_Toc196781721" w:history="1">
            <w:r w:rsidRPr="00B672EA">
              <w:rPr>
                <w:rStyle w:val="Hyperlink"/>
                <w:rFonts w:ascii="Arial" w:hAnsi="Arial" w:cs="Arial"/>
                <w:noProof/>
              </w:rPr>
              <w:t>Task 4-Video and Techniques</w:t>
            </w:r>
            <w:r>
              <w:rPr>
                <w:noProof/>
                <w:webHidden/>
              </w:rPr>
              <w:tab/>
            </w:r>
            <w:r>
              <w:rPr>
                <w:noProof/>
                <w:webHidden/>
              </w:rPr>
              <w:fldChar w:fldCharType="begin"/>
            </w:r>
            <w:r>
              <w:rPr>
                <w:noProof/>
                <w:webHidden/>
              </w:rPr>
              <w:instrText xml:space="preserve"> PAGEREF _Toc196781721 \h </w:instrText>
            </w:r>
            <w:r>
              <w:rPr>
                <w:noProof/>
                <w:webHidden/>
              </w:rPr>
            </w:r>
            <w:r>
              <w:rPr>
                <w:noProof/>
                <w:webHidden/>
              </w:rPr>
              <w:fldChar w:fldCharType="separate"/>
            </w:r>
            <w:r>
              <w:rPr>
                <w:noProof/>
                <w:webHidden/>
              </w:rPr>
              <w:t>23</w:t>
            </w:r>
            <w:r>
              <w:rPr>
                <w:noProof/>
                <w:webHidden/>
              </w:rPr>
              <w:fldChar w:fldCharType="end"/>
            </w:r>
          </w:hyperlink>
        </w:p>
        <w:p w14:paraId="42199247" w14:textId="0B56E2C3" w:rsidR="00860178" w:rsidRDefault="00860178">
          <w:pPr>
            <w:pStyle w:val="TOC2"/>
            <w:tabs>
              <w:tab w:val="right" w:leader="dot" w:pos="9016"/>
            </w:tabs>
            <w:rPr>
              <w:rFonts w:eastAsiaTheme="minorEastAsia"/>
              <w:noProof/>
              <w:lang w:eastAsia="en-GB"/>
            </w:rPr>
          </w:pPr>
          <w:hyperlink w:anchor="_Toc196781722" w:history="1">
            <w:r w:rsidRPr="00B672E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_Toc196781722 \h </w:instrText>
            </w:r>
            <w:r>
              <w:rPr>
                <w:noProof/>
                <w:webHidden/>
              </w:rPr>
            </w:r>
            <w:r>
              <w:rPr>
                <w:noProof/>
                <w:webHidden/>
              </w:rPr>
              <w:fldChar w:fldCharType="separate"/>
            </w:r>
            <w:r>
              <w:rPr>
                <w:noProof/>
                <w:webHidden/>
              </w:rPr>
              <w:t>23</w:t>
            </w:r>
            <w:r>
              <w:rPr>
                <w:noProof/>
                <w:webHidden/>
              </w:rPr>
              <w:fldChar w:fldCharType="end"/>
            </w:r>
          </w:hyperlink>
        </w:p>
        <w:p w14:paraId="6A0D8036" w14:textId="22DBC181" w:rsidR="00860178" w:rsidRDefault="00860178">
          <w:pPr>
            <w:pStyle w:val="TOC2"/>
            <w:tabs>
              <w:tab w:val="right" w:leader="dot" w:pos="9016"/>
            </w:tabs>
            <w:rPr>
              <w:rFonts w:eastAsiaTheme="minorEastAsia"/>
              <w:noProof/>
              <w:lang w:eastAsia="en-GB"/>
            </w:rPr>
          </w:pPr>
          <w:hyperlink w:anchor="_Toc196781723" w:history="1">
            <w:r w:rsidRPr="00B672EA">
              <w:rPr>
                <w:rStyle w:val="Hyperlink"/>
                <w:rFonts w:ascii="Arial" w:hAnsi="Arial" w:cs="Arial"/>
                <w:noProof/>
              </w:rPr>
              <w:t>Techniques</w:t>
            </w:r>
            <w:r>
              <w:rPr>
                <w:noProof/>
                <w:webHidden/>
              </w:rPr>
              <w:tab/>
            </w:r>
            <w:r>
              <w:rPr>
                <w:noProof/>
                <w:webHidden/>
              </w:rPr>
              <w:fldChar w:fldCharType="begin"/>
            </w:r>
            <w:r>
              <w:rPr>
                <w:noProof/>
                <w:webHidden/>
              </w:rPr>
              <w:instrText xml:space="preserve"> PAGEREF _Toc196781723 \h </w:instrText>
            </w:r>
            <w:r>
              <w:rPr>
                <w:noProof/>
                <w:webHidden/>
              </w:rPr>
            </w:r>
            <w:r>
              <w:rPr>
                <w:noProof/>
                <w:webHidden/>
              </w:rPr>
              <w:fldChar w:fldCharType="separate"/>
            </w:r>
            <w:r>
              <w:rPr>
                <w:noProof/>
                <w:webHidden/>
              </w:rPr>
              <w:t>23</w:t>
            </w:r>
            <w:r>
              <w:rPr>
                <w:noProof/>
                <w:webHidden/>
              </w:rPr>
              <w:fldChar w:fldCharType="end"/>
            </w:r>
          </w:hyperlink>
        </w:p>
        <w:p w14:paraId="22FC9054" w14:textId="3111FE4F" w:rsidR="00860178" w:rsidRDefault="00860178">
          <w:pPr>
            <w:pStyle w:val="TOC2"/>
            <w:tabs>
              <w:tab w:val="right" w:leader="dot" w:pos="9016"/>
            </w:tabs>
            <w:rPr>
              <w:rFonts w:eastAsiaTheme="minorEastAsia"/>
              <w:noProof/>
              <w:lang w:eastAsia="en-GB"/>
            </w:rPr>
          </w:pPr>
          <w:hyperlink w:anchor="_Toc196781724" w:history="1">
            <w:r w:rsidRPr="00B672E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_Toc196781724 \h </w:instrText>
            </w:r>
            <w:r>
              <w:rPr>
                <w:noProof/>
                <w:webHidden/>
              </w:rPr>
            </w:r>
            <w:r>
              <w:rPr>
                <w:noProof/>
                <w:webHidden/>
              </w:rPr>
              <w:fldChar w:fldCharType="separate"/>
            </w:r>
            <w:r>
              <w:rPr>
                <w:noProof/>
                <w:webHidden/>
              </w:rPr>
              <w:t>23</w:t>
            </w:r>
            <w:r>
              <w:rPr>
                <w:noProof/>
                <w:webHidden/>
              </w:rPr>
              <w:fldChar w:fldCharType="end"/>
            </w:r>
          </w:hyperlink>
        </w:p>
        <w:p w14:paraId="4E39B1E5" w14:textId="661A3DBA" w:rsidR="00860178" w:rsidRDefault="00860178">
          <w:pPr>
            <w:pStyle w:val="TOC2"/>
            <w:tabs>
              <w:tab w:val="right" w:leader="dot" w:pos="9016"/>
            </w:tabs>
            <w:rPr>
              <w:rFonts w:eastAsiaTheme="minorEastAsia"/>
              <w:noProof/>
              <w:lang w:eastAsia="en-GB"/>
            </w:rPr>
          </w:pPr>
          <w:hyperlink w:anchor="_Toc196781725" w:history="1">
            <w:r w:rsidRPr="00B672E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_Toc196781725 \h </w:instrText>
            </w:r>
            <w:r>
              <w:rPr>
                <w:noProof/>
                <w:webHidden/>
              </w:rPr>
            </w:r>
            <w:r>
              <w:rPr>
                <w:noProof/>
                <w:webHidden/>
              </w:rPr>
              <w:fldChar w:fldCharType="separate"/>
            </w:r>
            <w:r>
              <w:rPr>
                <w:noProof/>
                <w:webHidden/>
              </w:rPr>
              <w:t>24</w:t>
            </w:r>
            <w:r>
              <w:rPr>
                <w:noProof/>
                <w:webHidden/>
              </w:rPr>
              <w:fldChar w:fldCharType="end"/>
            </w:r>
          </w:hyperlink>
        </w:p>
        <w:p w14:paraId="6908DDEE" w14:textId="166A6DB1" w:rsidR="003277D7" w:rsidRDefault="003277D7">
          <w:r>
            <w:rPr>
              <w:b/>
              <w:bCs/>
            </w:rPr>
            <w:fldChar w:fldCharType="end"/>
          </w:r>
        </w:p>
      </w:sdtContent>
    </w:sdt>
    <w:p w14:paraId="03B7299D" w14:textId="48E75BC5" w:rsidR="001F4D2D" w:rsidRPr="00142522" w:rsidRDefault="001F4D2D" w:rsidP="00142522">
      <w:pPr>
        <w:pStyle w:val="TOCHeading"/>
      </w:pPr>
    </w:p>
    <w:p w14:paraId="4E77764C" w14:textId="20BDF453" w:rsidR="001F4D2D" w:rsidRDefault="001F4D2D" w:rsidP="007334DA">
      <w:pPr>
        <w:pStyle w:val="Title"/>
        <w:jc w:val="center"/>
        <w:rPr>
          <w:rFonts w:ascii="Arial" w:hAnsi="Arial" w:cs="Arial"/>
          <w:sz w:val="32"/>
          <w:szCs w:val="32"/>
        </w:rPr>
      </w:pPr>
    </w:p>
    <w:p w14:paraId="3252D20B" w14:textId="77777777" w:rsidR="001F4D2D" w:rsidRDefault="001F4D2D">
      <w:pPr>
        <w:rPr>
          <w:rFonts w:ascii="Arial" w:eastAsiaTheme="majorEastAsia" w:hAnsi="Arial" w:cs="Arial"/>
          <w:spacing w:val="-10"/>
          <w:kern w:val="28"/>
          <w:sz w:val="32"/>
          <w:szCs w:val="32"/>
        </w:rPr>
      </w:pPr>
      <w:r>
        <w:rPr>
          <w:rFonts w:ascii="Arial" w:hAnsi="Arial" w:cs="Arial"/>
          <w:sz w:val="32"/>
          <w:szCs w:val="32"/>
        </w:rPr>
        <w:br w:type="page"/>
      </w:r>
    </w:p>
    <w:p w14:paraId="667B02D4" w14:textId="77777777" w:rsidR="001F52AD" w:rsidRDefault="00142522" w:rsidP="003277D7">
      <w:pPr>
        <w:pStyle w:val="Heading1"/>
        <w:rPr>
          <w:color w:val="auto"/>
        </w:rPr>
      </w:pPr>
      <w:bookmarkStart w:id="0" w:name="_Toc196781708"/>
      <w:r w:rsidRPr="003277D7">
        <w:rPr>
          <w:color w:val="auto"/>
        </w:rPr>
        <w:lastRenderedPageBreak/>
        <w:t>Task 1-Questionnaire Analysis</w:t>
      </w:r>
      <w:bookmarkEnd w:id="0"/>
      <w:r w:rsidRPr="003277D7">
        <w:rPr>
          <w:color w:val="auto"/>
        </w:rPr>
        <w:t xml:space="preserve"> </w:t>
      </w:r>
    </w:p>
    <w:p w14:paraId="6756E9CE" w14:textId="0FA66E2E" w:rsidR="004E538C" w:rsidRPr="00353553" w:rsidRDefault="004E538C" w:rsidP="004D1EE8">
      <w:pPr>
        <w:pStyle w:val="Heading2"/>
      </w:pPr>
      <w:bookmarkStart w:id="1" w:name="_Toc196781709"/>
      <w:r w:rsidRPr="004D1EE8">
        <w:rPr>
          <w:rFonts w:ascii="Arial" w:hAnsi="Arial" w:cs="Arial"/>
          <w:color w:val="auto"/>
        </w:rPr>
        <w:t>Introduction</w:t>
      </w:r>
      <w:bookmarkEnd w:id="1"/>
    </w:p>
    <w:p w14:paraId="3A1E61E1" w14:textId="10F3EF41" w:rsidR="00C715C4" w:rsidRPr="00353553" w:rsidRDefault="00DF0C23" w:rsidP="004D1EE8">
      <w:pPr>
        <w:spacing w:line="360" w:lineRule="auto"/>
        <w:jc w:val="both"/>
        <w:rPr>
          <w:rFonts w:ascii="Arial" w:hAnsi="Arial" w:cs="Arial"/>
        </w:rPr>
      </w:pPr>
      <w:r w:rsidRPr="00353553">
        <w:rPr>
          <w:rFonts w:ascii="Arial" w:hAnsi="Arial" w:cs="Arial"/>
        </w:rPr>
        <w:t>Designing a well-crafted questionnaire is essential for numerous reasons, especially when collecting data for research, market analysis, or feedbac</w:t>
      </w:r>
      <w:r w:rsidR="00501D4E" w:rsidRPr="00353553">
        <w:rPr>
          <w:rFonts w:ascii="Arial" w:hAnsi="Arial" w:cs="Arial"/>
        </w:rPr>
        <w:t>k.</w:t>
      </w:r>
      <w:r w:rsidR="003D6780">
        <w:rPr>
          <w:rFonts w:ascii="Arial" w:hAnsi="Arial" w:cs="Arial"/>
        </w:rPr>
        <w:t xml:space="preserve"> Before even beginning the journey of a homemade cakes business, an essential element was </w:t>
      </w:r>
      <w:proofErr w:type="gramStart"/>
      <w:r w:rsidR="003D6780">
        <w:rPr>
          <w:rFonts w:ascii="Arial" w:hAnsi="Arial" w:cs="Arial"/>
        </w:rPr>
        <w:t>understood:</w:t>
      </w:r>
      <w:proofErr w:type="gramEnd"/>
      <w:r w:rsidR="003D6780">
        <w:rPr>
          <w:rFonts w:ascii="Arial" w:hAnsi="Arial" w:cs="Arial"/>
        </w:rPr>
        <w:t xml:space="preserve"> marketing</w:t>
      </w:r>
      <w:r w:rsidR="00DF7459" w:rsidRPr="00353553">
        <w:rPr>
          <w:rFonts w:ascii="Arial" w:hAnsi="Arial" w:cs="Arial"/>
        </w:rPr>
        <w:t xml:space="preserve"> (Bryman &amp; Bell, 2015)</w:t>
      </w:r>
      <w:r w:rsidR="00DF2D4B" w:rsidRPr="00353553">
        <w:rPr>
          <w:rFonts w:ascii="Arial" w:hAnsi="Arial" w:cs="Arial"/>
        </w:rPr>
        <w:t xml:space="preserve">. </w:t>
      </w:r>
      <w:r w:rsidR="00D838C6" w:rsidRPr="00353553">
        <w:rPr>
          <w:rFonts w:ascii="Arial" w:hAnsi="Arial" w:cs="Arial"/>
        </w:rPr>
        <w:t xml:space="preserve">With that in mind, a questionnaire </w:t>
      </w:r>
      <w:r w:rsidR="003D6780">
        <w:rPr>
          <w:rFonts w:ascii="Arial" w:hAnsi="Arial" w:cs="Arial"/>
        </w:rPr>
        <w:t xml:space="preserve">was created, </w:t>
      </w:r>
      <w:r w:rsidR="00D838C6" w:rsidRPr="00353553">
        <w:rPr>
          <w:rFonts w:ascii="Arial" w:hAnsi="Arial" w:cs="Arial"/>
        </w:rPr>
        <w:t xml:space="preserve">covering age range, gender, delivery and flavour preferences, areas needing improvement, prices, and events to help better understand </w:t>
      </w:r>
      <w:r w:rsidR="003D6780">
        <w:rPr>
          <w:rFonts w:ascii="Arial" w:hAnsi="Arial" w:cs="Arial"/>
        </w:rPr>
        <w:t xml:space="preserve">the </w:t>
      </w:r>
      <w:r w:rsidR="00D838C6" w:rsidRPr="00353553">
        <w:rPr>
          <w:rFonts w:ascii="Arial" w:hAnsi="Arial" w:cs="Arial"/>
        </w:rPr>
        <w:t xml:space="preserve">clientele’s preferences and take appropriate action. </w:t>
      </w:r>
      <w:r w:rsidR="004E538C" w:rsidRPr="00353553">
        <w:rPr>
          <w:rFonts w:ascii="Arial" w:hAnsi="Arial" w:cs="Arial"/>
        </w:rPr>
        <w:t>S</w:t>
      </w:r>
      <w:r w:rsidR="00D838C6" w:rsidRPr="00353553">
        <w:rPr>
          <w:rFonts w:ascii="Arial" w:hAnsi="Arial" w:cs="Arial"/>
        </w:rPr>
        <w:t xml:space="preserve">ixteen questions were presented to </w:t>
      </w:r>
      <w:r w:rsidR="005C7644" w:rsidRPr="00353553">
        <w:rPr>
          <w:rFonts w:ascii="Arial" w:hAnsi="Arial" w:cs="Arial"/>
        </w:rPr>
        <w:t>twenty</w:t>
      </w:r>
      <w:r w:rsidR="00D838C6" w:rsidRPr="00353553">
        <w:rPr>
          <w:rFonts w:ascii="Arial" w:hAnsi="Arial" w:cs="Arial"/>
        </w:rPr>
        <w:t xml:space="preserve"> people</w:t>
      </w:r>
      <w:r w:rsidR="004E538C" w:rsidRPr="00353553">
        <w:rPr>
          <w:rFonts w:ascii="Arial" w:hAnsi="Arial" w:cs="Arial"/>
        </w:rPr>
        <w:t>, and using Microsoft Forms graphs, the responses</w:t>
      </w:r>
      <w:r w:rsidR="003D6780">
        <w:rPr>
          <w:rFonts w:ascii="Arial" w:hAnsi="Arial" w:cs="Arial"/>
        </w:rPr>
        <w:t xml:space="preserve"> were analysed</w:t>
      </w:r>
      <w:r w:rsidR="004E538C" w:rsidRPr="00353553">
        <w:rPr>
          <w:rFonts w:ascii="Arial" w:hAnsi="Arial" w:cs="Arial"/>
        </w:rPr>
        <w:t xml:space="preserve"> and </w:t>
      </w:r>
      <w:r w:rsidR="003D6780">
        <w:rPr>
          <w:rFonts w:ascii="Arial" w:hAnsi="Arial" w:cs="Arial"/>
        </w:rPr>
        <w:t>found</w:t>
      </w:r>
      <w:r w:rsidR="004E538C" w:rsidRPr="00353553">
        <w:rPr>
          <w:rFonts w:ascii="Arial" w:hAnsi="Arial" w:cs="Arial"/>
        </w:rPr>
        <w:t xml:space="preserve"> very interesting, which helped </w:t>
      </w:r>
      <w:r w:rsidR="003D6780">
        <w:rPr>
          <w:rFonts w:ascii="Arial" w:hAnsi="Arial" w:cs="Arial"/>
        </w:rPr>
        <w:t>the researcher</w:t>
      </w:r>
      <w:r w:rsidR="004E538C" w:rsidRPr="00353553">
        <w:rPr>
          <w:rFonts w:ascii="Arial" w:hAnsi="Arial" w:cs="Arial"/>
        </w:rPr>
        <w:t xml:space="preserve"> greatly.</w:t>
      </w:r>
    </w:p>
    <w:p w14:paraId="6B096E2A" w14:textId="69785481" w:rsidR="00872029" w:rsidRDefault="004E538C" w:rsidP="005777BE">
      <w:pPr>
        <w:pStyle w:val="Heading2"/>
        <w:rPr>
          <w:rFonts w:ascii="Arial" w:hAnsi="Arial" w:cs="Arial"/>
          <w:color w:val="auto"/>
        </w:rPr>
      </w:pPr>
      <w:bookmarkStart w:id="2" w:name="_Toc196781710"/>
      <w:r w:rsidRPr="004D1EE8">
        <w:rPr>
          <w:rFonts w:ascii="Arial" w:hAnsi="Arial" w:cs="Arial"/>
          <w:color w:val="auto"/>
        </w:rPr>
        <w:t>Analysis of Important Questions</w:t>
      </w:r>
      <w:bookmarkEnd w:id="2"/>
    </w:p>
    <w:p w14:paraId="13F5B255" w14:textId="33B18454" w:rsidR="005777BE" w:rsidRPr="005777BE" w:rsidRDefault="005777BE" w:rsidP="005777BE">
      <w:r>
        <w:t>Figure 1</w:t>
      </w:r>
      <w:r w:rsidR="00BC0307">
        <w:t>and 2</w:t>
      </w:r>
    </w:p>
    <w:p w14:paraId="1B8101BF" w14:textId="4C2617B9" w:rsidR="005777BE" w:rsidRPr="00353553" w:rsidRDefault="00872029" w:rsidP="00353553">
      <w:pPr>
        <w:spacing w:line="360" w:lineRule="auto"/>
        <w:jc w:val="both"/>
        <w:rPr>
          <w:rFonts w:ascii="Arial" w:hAnsi="Arial" w:cs="Arial"/>
        </w:rPr>
      </w:pPr>
      <w:r w:rsidRPr="00353553">
        <w:rPr>
          <w:rFonts w:ascii="Arial" w:hAnsi="Arial" w:cs="Arial"/>
          <w:noProof/>
        </w:rPr>
        <w:drawing>
          <wp:inline distT="0" distB="0" distL="0" distR="0" wp14:anchorId="4A18E16D" wp14:editId="67EDA7B8">
            <wp:extent cx="5730875" cy="2731135"/>
            <wp:effectExtent l="0" t="0" r="3175" b="0"/>
            <wp:docPr id="12547084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731135"/>
                    </a:xfrm>
                    <a:prstGeom prst="rect">
                      <a:avLst/>
                    </a:prstGeom>
                    <a:noFill/>
                  </pic:spPr>
                </pic:pic>
              </a:graphicData>
            </a:graphic>
          </wp:inline>
        </w:drawing>
      </w:r>
    </w:p>
    <w:p w14:paraId="5DDE0CD6" w14:textId="23F3E1FC" w:rsidR="005778D6" w:rsidRPr="00353553" w:rsidRDefault="00C72197" w:rsidP="004D1EE8">
      <w:pPr>
        <w:spacing w:line="360" w:lineRule="auto"/>
        <w:jc w:val="both"/>
        <w:rPr>
          <w:rFonts w:ascii="Arial" w:hAnsi="Arial" w:cs="Arial"/>
        </w:rPr>
      </w:pPr>
      <w:r w:rsidRPr="00353553">
        <w:rPr>
          <w:rFonts w:ascii="Arial" w:hAnsi="Arial" w:cs="Arial"/>
        </w:rPr>
        <w:t xml:space="preserve">Analysing </w:t>
      </w:r>
      <w:r w:rsidR="003D6780">
        <w:rPr>
          <w:rFonts w:ascii="Arial" w:hAnsi="Arial" w:cs="Arial"/>
        </w:rPr>
        <w:t>figure one</w:t>
      </w:r>
      <w:r w:rsidRPr="00353553">
        <w:rPr>
          <w:rFonts w:ascii="Arial" w:hAnsi="Arial" w:cs="Arial"/>
        </w:rPr>
        <w:t xml:space="preserve">, </w:t>
      </w:r>
      <w:r w:rsidR="003D6780">
        <w:rPr>
          <w:rFonts w:ascii="Arial" w:hAnsi="Arial" w:cs="Arial"/>
        </w:rPr>
        <w:t>was</w:t>
      </w:r>
      <w:r w:rsidRPr="00353553">
        <w:rPr>
          <w:rFonts w:ascii="Arial" w:hAnsi="Arial" w:cs="Arial"/>
        </w:rPr>
        <w:t xml:space="preserve"> learned that </w:t>
      </w:r>
      <w:r w:rsidR="005C7644" w:rsidRPr="00353553">
        <w:rPr>
          <w:rFonts w:ascii="Arial" w:hAnsi="Arial" w:cs="Arial"/>
        </w:rPr>
        <w:t>eighty</w:t>
      </w:r>
      <w:r w:rsidRPr="00353553">
        <w:rPr>
          <w:rFonts w:ascii="Arial" w:hAnsi="Arial" w:cs="Arial"/>
        </w:rPr>
        <w:t xml:space="preserve"> percent of responders enjoyed </w:t>
      </w:r>
      <w:r w:rsidR="003D6780">
        <w:rPr>
          <w:rFonts w:ascii="Arial" w:hAnsi="Arial" w:cs="Arial"/>
        </w:rPr>
        <w:t xml:space="preserve">the </w:t>
      </w:r>
      <w:r w:rsidRPr="00353553">
        <w:rPr>
          <w:rFonts w:ascii="Arial" w:hAnsi="Arial" w:cs="Arial"/>
        </w:rPr>
        <w:t xml:space="preserve">cakes, which gives great satisfaction, but </w:t>
      </w:r>
      <w:r w:rsidR="005C7644" w:rsidRPr="00353553">
        <w:rPr>
          <w:rFonts w:ascii="Arial" w:hAnsi="Arial" w:cs="Arial"/>
        </w:rPr>
        <w:t>fifteen</w:t>
      </w:r>
      <w:r w:rsidRPr="00353553">
        <w:rPr>
          <w:rFonts w:ascii="Arial" w:hAnsi="Arial" w:cs="Arial"/>
        </w:rPr>
        <w:t xml:space="preserve"> percent cautioned that there is room for improvement. </w:t>
      </w:r>
      <w:r w:rsidR="00BC0307">
        <w:rPr>
          <w:rFonts w:ascii="Arial" w:hAnsi="Arial" w:cs="Arial"/>
        </w:rPr>
        <w:t>Figure 2</w:t>
      </w:r>
      <w:r w:rsidRPr="00353553">
        <w:rPr>
          <w:rFonts w:ascii="Arial" w:hAnsi="Arial" w:cs="Arial"/>
        </w:rPr>
        <w:t xml:space="preserve"> shows that </w:t>
      </w:r>
      <w:r w:rsidR="005C7644" w:rsidRPr="00353553">
        <w:rPr>
          <w:rFonts w:ascii="Arial" w:hAnsi="Arial" w:cs="Arial"/>
        </w:rPr>
        <w:t>sixty-five</w:t>
      </w:r>
      <w:r w:rsidRPr="00353553">
        <w:rPr>
          <w:rFonts w:ascii="Arial" w:hAnsi="Arial" w:cs="Arial"/>
        </w:rPr>
        <w:t xml:space="preserve"> percent heard about </w:t>
      </w:r>
      <w:r w:rsidR="00BC0307">
        <w:rPr>
          <w:rFonts w:ascii="Arial" w:hAnsi="Arial" w:cs="Arial"/>
        </w:rPr>
        <w:t>the cake business</w:t>
      </w:r>
      <w:r w:rsidRPr="00353553">
        <w:rPr>
          <w:rFonts w:ascii="Arial" w:hAnsi="Arial" w:cs="Arial"/>
        </w:rPr>
        <w:t xml:space="preserve"> from social medi</w:t>
      </w:r>
      <w:r w:rsidR="000E5375" w:rsidRPr="00353553">
        <w:rPr>
          <w:rFonts w:ascii="Arial" w:hAnsi="Arial" w:cs="Arial"/>
        </w:rPr>
        <w:t xml:space="preserve">a. </w:t>
      </w:r>
      <w:r w:rsidR="009916AC" w:rsidRPr="00353553">
        <w:rPr>
          <w:rFonts w:ascii="Arial" w:hAnsi="Arial" w:cs="Arial"/>
        </w:rPr>
        <w:t>This emphasizes the effectiveness of advertising on social media, which is more cost-effective than traditional advertising methods, ensures high consumer engagement, and can drive sales (Tuten &amp; Solomon, 2017).</w:t>
      </w:r>
    </w:p>
    <w:p w14:paraId="570BDD89" w14:textId="16F6ABBD" w:rsidR="00872029" w:rsidRPr="00353553" w:rsidRDefault="005778D6" w:rsidP="00353553">
      <w:pPr>
        <w:spacing w:line="360" w:lineRule="auto"/>
        <w:jc w:val="both"/>
        <w:rPr>
          <w:rFonts w:ascii="Arial" w:hAnsi="Arial" w:cs="Arial"/>
        </w:rPr>
      </w:pPr>
      <w:r w:rsidRPr="00353553">
        <w:rPr>
          <w:rFonts w:ascii="Arial" w:hAnsi="Arial" w:cs="Arial"/>
        </w:rPr>
        <w:lastRenderedPageBreak/>
        <w:t>According to the</w:t>
      </w:r>
      <w:r w:rsidR="000E5375" w:rsidRPr="00353553">
        <w:rPr>
          <w:rFonts w:ascii="Arial" w:hAnsi="Arial" w:cs="Arial"/>
        </w:rPr>
        <w:t xml:space="preserve"> graph</w:t>
      </w:r>
      <w:r w:rsidR="00BC0307">
        <w:rPr>
          <w:rFonts w:ascii="Arial" w:hAnsi="Arial" w:cs="Arial"/>
        </w:rPr>
        <w:t xml:space="preserve"> shown in </w:t>
      </w:r>
      <w:r w:rsidR="00636C1F">
        <w:rPr>
          <w:rFonts w:ascii="Arial" w:hAnsi="Arial" w:cs="Arial"/>
        </w:rPr>
        <w:t>figure</w:t>
      </w:r>
      <w:r w:rsidR="00BC0307">
        <w:rPr>
          <w:rFonts w:ascii="Arial" w:hAnsi="Arial" w:cs="Arial"/>
        </w:rPr>
        <w:t xml:space="preserve"> 3</w:t>
      </w:r>
      <w:r w:rsidR="000E5375" w:rsidRPr="00353553">
        <w:rPr>
          <w:rFonts w:ascii="Arial" w:hAnsi="Arial" w:cs="Arial"/>
        </w:rPr>
        <w:t>,</w:t>
      </w:r>
      <w:r w:rsidRPr="00353553">
        <w:rPr>
          <w:rFonts w:ascii="Arial" w:hAnsi="Arial" w:cs="Arial"/>
        </w:rPr>
        <w:t xml:space="preserve"> </w:t>
      </w:r>
      <w:r w:rsidR="005C7644" w:rsidRPr="00353553">
        <w:rPr>
          <w:rFonts w:ascii="Arial" w:hAnsi="Arial" w:cs="Arial"/>
        </w:rPr>
        <w:t>thirty</w:t>
      </w:r>
      <w:r w:rsidRPr="00353553">
        <w:rPr>
          <w:rFonts w:ascii="Arial" w:hAnsi="Arial" w:cs="Arial"/>
        </w:rPr>
        <w:t xml:space="preserve"> percent</w:t>
      </w:r>
      <w:r w:rsidR="000E5375" w:rsidRPr="00353553">
        <w:rPr>
          <w:rFonts w:ascii="Arial" w:hAnsi="Arial" w:cs="Arial"/>
        </w:rPr>
        <w:t xml:space="preserve"> heard about </w:t>
      </w:r>
      <w:r w:rsidR="00BC0307">
        <w:rPr>
          <w:rFonts w:ascii="Arial" w:hAnsi="Arial" w:cs="Arial"/>
        </w:rPr>
        <w:t>the business</w:t>
      </w:r>
      <w:r w:rsidR="000E5375" w:rsidRPr="00353553">
        <w:rPr>
          <w:rFonts w:ascii="Arial" w:hAnsi="Arial" w:cs="Arial"/>
        </w:rPr>
        <w:t xml:space="preserve"> through word of mouth.</w:t>
      </w:r>
      <w:r w:rsidRPr="00353553">
        <w:rPr>
          <w:rFonts w:ascii="Arial" w:hAnsi="Arial" w:cs="Arial"/>
        </w:rPr>
        <w:t xml:space="preserve"> Arndt (1967) was among the first to study the effects of word-of-mouth on consumer behaviour. He defined it as a personal, verbal exchange between a communicator and a receiver who views the communicator as non-commercial and relates to a brand, product, or service (Arndt, 1967).</w:t>
      </w:r>
    </w:p>
    <w:p w14:paraId="418DD250" w14:textId="6145245E" w:rsidR="00872029" w:rsidRPr="00353553" w:rsidRDefault="005777BE" w:rsidP="00353553">
      <w:pPr>
        <w:spacing w:line="360" w:lineRule="auto"/>
        <w:jc w:val="both"/>
        <w:rPr>
          <w:rFonts w:ascii="Arial" w:hAnsi="Arial" w:cs="Arial"/>
        </w:rPr>
      </w:pPr>
      <w:r>
        <w:rPr>
          <w:rFonts w:ascii="Arial" w:hAnsi="Arial" w:cs="Arial"/>
        </w:rPr>
        <w:t xml:space="preserve">Figure </w:t>
      </w:r>
      <w:r w:rsidR="00BC0307">
        <w:rPr>
          <w:rFonts w:ascii="Arial" w:hAnsi="Arial" w:cs="Arial"/>
        </w:rPr>
        <w:t>3 and 4</w:t>
      </w:r>
    </w:p>
    <w:p w14:paraId="2942B28C" w14:textId="0CB54AB8" w:rsidR="00872029" w:rsidRPr="00C72197" w:rsidRDefault="00872029" w:rsidP="00353553">
      <w:pPr>
        <w:spacing w:line="360" w:lineRule="auto"/>
        <w:jc w:val="both"/>
        <w:rPr>
          <w:rFonts w:ascii="Arial" w:hAnsi="Arial" w:cs="Arial"/>
        </w:rPr>
      </w:pPr>
      <w:r w:rsidRPr="00353553">
        <w:rPr>
          <w:rFonts w:ascii="Arial" w:hAnsi="Arial" w:cs="Arial"/>
          <w:noProof/>
        </w:rPr>
        <w:drawing>
          <wp:inline distT="0" distB="0" distL="0" distR="0" wp14:anchorId="0A1BDC27" wp14:editId="70D09371">
            <wp:extent cx="5730875" cy="2719070"/>
            <wp:effectExtent l="0" t="0" r="3175" b="5080"/>
            <wp:docPr id="18836603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719070"/>
                    </a:xfrm>
                    <a:prstGeom prst="rect">
                      <a:avLst/>
                    </a:prstGeom>
                    <a:noFill/>
                  </pic:spPr>
                </pic:pic>
              </a:graphicData>
            </a:graphic>
          </wp:inline>
        </w:drawing>
      </w:r>
    </w:p>
    <w:p w14:paraId="456337CB" w14:textId="55EB14E7" w:rsidR="00944C02" w:rsidRPr="00353553" w:rsidRDefault="00BC0307" w:rsidP="00353553">
      <w:pPr>
        <w:spacing w:line="360" w:lineRule="auto"/>
        <w:jc w:val="both"/>
        <w:rPr>
          <w:rFonts w:ascii="Arial" w:hAnsi="Arial" w:cs="Arial"/>
        </w:rPr>
      </w:pPr>
      <w:r>
        <w:rPr>
          <w:rFonts w:ascii="Arial" w:hAnsi="Arial" w:cs="Arial"/>
        </w:rPr>
        <w:t>Figure 4</w:t>
      </w:r>
      <w:r w:rsidR="005C7644" w:rsidRPr="00353553">
        <w:rPr>
          <w:rFonts w:ascii="Arial" w:hAnsi="Arial" w:cs="Arial"/>
        </w:rPr>
        <w:t xml:space="preserve"> provides insight into </w:t>
      </w:r>
      <w:r>
        <w:rPr>
          <w:rFonts w:ascii="Arial" w:hAnsi="Arial" w:cs="Arial"/>
        </w:rPr>
        <w:t>the</w:t>
      </w:r>
      <w:r w:rsidR="005C7644" w:rsidRPr="00353553">
        <w:rPr>
          <w:rFonts w:ascii="Arial" w:hAnsi="Arial" w:cs="Arial"/>
        </w:rPr>
        <w:t xml:space="preserve"> pricing. Ninety percent of consumers find the cake prices fair, which makes </w:t>
      </w:r>
      <w:r>
        <w:rPr>
          <w:rFonts w:ascii="Arial" w:hAnsi="Arial" w:cs="Arial"/>
        </w:rPr>
        <w:t xml:space="preserve">the </w:t>
      </w:r>
      <w:r w:rsidR="00636C1F">
        <w:rPr>
          <w:rFonts w:ascii="Arial" w:hAnsi="Arial" w:cs="Arial"/>
        </w:rPr>
        <w:t>researcher</w:t>
      </w:r>
      <w:r w:rsidR="005C7644" w:rsidRPr="00353553">
        <w:rPr>
          <w:rFonts w:ascii="Arial" w:hAnsi="Arial" w:cs="Arial"/>
        </w:rPr>
        <w:t xml:space="preserve"> very happy, </w:t>
      </w:r>
      <w:r w:rsidR="001962A9" w:rsidRPr="00353553">
        <w:rPr>
          <w:rFonts w:ascii="Arial" w:hAnsi="Arial" w:cs="Arial"/>
        </w:rPr>
        <w:t xml:space="preserve">requires </w:t>
      </w:r>
      <w:r w:rsidR="005C7644" w:rsidRPr="00353553">
        <w:rPr>
          <w:rFonts w:ascii="Arial" w:hAnsi="Arial" w:cs="Arial"/>
        </w:rPr>
        <w:t>knowing that</w:t>
      </w:r>
      <w:r>
        <w:rPr>
          <w:rFonts w:ascii="Arial" w:hAnsi="Arial" w:cs="Arial"/>
        </w:rPr>
        <w:t xml:space="preserve"> the</w:t>
      </w:r>
      <w:r w:rsidR="005C7644" w:rsidRPr="00353553">
        <w:rPr>
          <w:rFonts w:ascii="Arial" w:hAnsi="Arial" w:cs="Arial"/>
        </w:rPr>
        <w:t xml:space="preserve"> customers are satisfied with the amount charged.</w:t>
      </w:r>
      <w:r w:rsidR="00944C02" w:rsidRPr="00353553">
        <w:rPr>
          <w:rFonts w:ascii="Arial" w:hAnsi="Arial" w:cs="Arial"/>
        </w:rPr>
        <w:t xml:space="preserve"> Marketing comprises four essential components: the product, its promotion, its placement or distribution, and its price. The first three elements: product, promotion, and placement, represent a company's efforts to generate value in the marketplace. In contrast, pricing reflects the company’s strategy to capture some of that value as profit. </w:t>
      </w:r>
    </w:p>
    <w:p w14:paraId="77DC86A9" w14:textId="2875AC64" w:rsidR="00944C02" w:rsidRPr="00353553" w:rsidRDefault="00944C02" w:rsidP="00353553">
      <w:pPr>
        <w:spacing w:line="360" w:lineRule="auto"/>
        <w:jc w:val="both"/>
        <w:rPr>
          <w:rFonts w:ascii="Arial" w:hAnsi="Arial" w:cs="Arial"/>
        </w:rPr>
      </w:pPr>
      <w:r w:rsidRPr="00353553">
        <w:rPr>
          <w:rFonts w:ascii="Arial" w:hAnsi="Arial" w:cs="Arial"/>
        </w:rPr>
        <w:t xml:space="preserve">While effective product development, promotion, and placement lay the groundwork for business success, accurate pricing is the crucial harvest. Although strong pricing cannot make up for poor execution in the first three elements, ineffective pricing can certainly hinder those efforts from achieving financial success. Unfortunately, this situation is quite common (Nagle &amp; Muller, 2018). </w:t>
      </w:r>
    </w:p>
    <w:p w14:paraId="37B20E87" w14:textId="66ED98DF" w:rsidR="005C7644" w:rsidRPr="00353553" w:rsidRDefault="00BC0307" w:rsidP="00353553">
      <w:pPr>
        <w:spacing w:line="360" w:lineRule="auto"/>
        <w:jc w:val="both"/>
        <w:rPr>
          <w:rFonts w:ascii="Arial" w:hAnsi="Arial" w:cs="Arial"/>
        </w:rPr>
      </w:pPr>
      <w:r>
        <w:rPr>
          <w:rFonts w:ascii="Arial" w:hAnsi="Arial" w:cs="Arial"/>
        </w:rPr>
        <w:t>Figure 4</w:t>
      </w:r>
      <w:r w:rsidR="00D14DA6" w:rsidRPr="00353553">
        <w:rPr>
          <w:rFonts w:ascii="Arial" w:hAnsi="Arial" w:cs="Arial"/>
        </w:rPr>
        <w:t xml:space="preserve"> provides important information about the types of events that require cakes. Eighty-five percent are birthdays, ten percent are anniversaries, and five percent are </w:t>
      </w:r>
      <w:r w:rsidR="00D14DA6" w:rsidRPr="00353553">
        <w:rPr>
          <w:rFonts w:ascii="Arial" w:hAnsi="Arial" w:cs="Arial"/>
        </w:rPr>
        <w:lastRenderedPageBreak/>
        <w:t xml:space="preserve">weddings. This will greatly </w:t>
      </w:r>
      <w:r>
        <w:rPr>
          <w:rFonts w:ascii="Arial" w:hAnsi="Arial" w:cs="Arial"/>
        </w:rPr>
        <w:t>help</w:t>
      </w:r>
      <w:r w:rsidR="00D14DA6" w:rsidRPr="00353553">
        <w:rPr>
          <w:rFonts w:ascii="Arial" w:hAnsi="Arial" w:cs="Arial"/>
        </w:rPr>
        <w:t xml:space="preserve"> in ordering </w:t>
      </w:r>
      <w:r>
        <w:rPr>
          <w:rFonts w:ascii="Arial" w:hAnsi="Arial" w:cs="Arial"/>
        </w:rPr>
        <w:t>the</w:t>
      </w:r>
      <w:r w:rsidR="00D14DA6" w:rsidRPr="00353553">
        <w:rPr>
          <w:rFonts w:ascii="Arial" w:hAnsi="Arial" w:cs="Arial"/>
        </w:rPr>
        <w:t xml:space="preserve"> decorating tools, considering that </w:t>
      </w:r>
      <w:proofErr w:type="gramStart"/>
      <w:r w:rsidR="00D14DA6" w:rsidRPr="00353553">
        <w:rPr>
          <w:rFonts w:ascii="Arial" w:hAnsi="Arial" w:cs="Arial"/>
        </w:rPr>
        <w:t>a large number of</w:t>
      </w:r>
      <w:proofErr w:type="gramEnd"/>
      <w:r w:rsidR="00D14DA6" w:rsidRPr="00353553">
        <w:rPr>
          <w:rFonts w:ascii="Arial" w:hAnsi="Arial" w:cs="Arial"/>
        </w:rPr>
        <w:t xml:space="preserve"> birthdays celebrate children.</w:t>
      </w:r>
    </w:p>
    <w:p w14:paraId="77A8F590" w14:textId="20481E31" w:rsidR="00872029" w:rsidRPr="00353553" w:rsidRDefault="005777BE" w:rsidP="00353553">
      <w:pPr>
        <w:spacing w:line="360" w:lineRule="auto"/>
        <w:jc w:val="both"/>
        <w:rPr>
          <w:rFonts w:ascii="Arial" w:hAnsi="Arial" w:cs="Arial"/>
        </w:rPr>
      </w:pPr>
      <w:r>
        <w:rPr>
          <w:rFonts w:ascii="Arial" w:hAnsi="Arial" w:cs="Arial"/>
        </w:rPr>
        <w:t xml:space="preserve">Figure </w:t>
      </w:r>
      <w:r w:rsidR="00BC0307">
        <w:rPr>
          <w:rFonts w:ascii="Arial" w:hAnsi="Arial" w:cs="Arial"/>
        </w:rPr>
        <w:t>5 and 6</w:t>
      </w:r>
    </w:p>
    <w:p w14:paraId="7F5B4F67" w14:textId="64321048" w:rsidR="00872029" w:rsidRPr="00872029" w:rsidRDefault="00872029" w:rsidP="00353553">
      <w:pPr>
        <w:spacing w:line="360" w:lineRule="auto"/>
        <w:jc w:val="both"/>
        <w:rPr>
          <w:rFonts w:ascii="Arial" w:hAnsi="Arial" w:cs="Arial"/>
        </w:rPr>
      </w:pPr>
      <w:r w:rsidRPr="00353553">
        <w:rPr>
          <w:rFonts w:ascii="Arial" w:hAnsi="Arial" w:cs="Arial"/>
          <w:noProof/>
        </w:rPr>
        <w:drawing>
          <wp:inline distT="0" distB="0" distL="0" distR="0" wp14:anchorId="36B9576A" wp14:editId="758FDA18">
            <wp:extent cx="5731510" cy="2738120"/>
            <wp:effectExtent l="0" t="0" r="2540" b="5080"/>
            <wp:docPr id="925009810"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009810" name="Picture 14"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38120"/>
                    </a:xfrm>
                    <a:prstGeom prst="rect">
                      <a:avLst/>
                    </a:prstGeom>
                    <a:noFill/>
                    <a:ln>
                      <a:noFill/>
                    </a:ln>
                  </pic:spPr>
                </pic:pic>
              </a:graphicData>
            </a:graphic>
          </wp:inline>
        </w:drawing>
      </w:r>
    </w:p>
    <w:p w14:paraId="5315A81F" w14:textId="2EAE400E" w:rsidR="00872029" w:rsidRPr="00353553" w:rsidRDefault="005777BE" w:rsidP="00353553">
      <w:pPr>
        <w:spacing w:line="360" w:lineRule="auto"/>
        <w:jc w:val="both"/>
        <w:rPr>
          <w:rFonts w:ascii="Arial" w:hAnsi="Arial" w:cs="Arial"/>
        </w:rPr>
      </w:pPr>
      <w:r>
        <w:rPr>
          <w:rFonts w:ascii="Arial" w:hAnsi="Arial" w:cs="Arial"/>
        </w:rPr>
        <w:t>Figure</w:t>
      </w:r>
      <w:r w:rsidR="00BC0307">
        <w:rPr>
          <w:rFonts w:ascii="Arial" w:hAnsi="Arial" w:cs="Arial"/>
        </w:rPr>
        <w:t xml:space="preserve"> 7 and 8</w:t>
      </w:r>
    </w:p>
    <w:p w14:paraId="59182E5B" w14:textId="749C7CA6" w:rsidR="00872029" w:rsidRPr="00872029" w:rsidRDefault="00872029" w:rsidP="00353553">
      <w:pPr>
        <w:spacing w:line="360" w:lineRule="auto"/>
        <w:jc w:val="both"/>
        <w:rPr>
          <w:rFonts w:ascii="Arial" w:hAnsi="Arial" w:cs="Arial"/>
        </w:rPr>
      </w:pPr>
      <w:r w:rsidRPr="00353553">
        <w:rPr>
          <w:rFonts w:ascii="Arial" w:hAnsi="Arial" w:cs="Arial"/>
          <w:noProof/>
        </w:rPr>
        <w:drawing>
          <wp:inline distT="0" distB="0" distL="0" distR="0" wp14:anchorId="384C1040" wp14:editId="29427133">
            <wp:extent cx="5731510" cy="2755900"/>
            <wp:effectExtent l="0" t="0" r="2540" b="6350"/>
            <wp:docPr id="9810569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05699" name="Picture 13"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755900"/>
                    </a:xfrm>
                    <a:prstGeom prst="rect">
                      <a:avLst/>
                    </a:prstGeom>
                    <a:noFill/>
                    <a:ln>
                      <a:noFill/>
                    </a:ln>
                  </pic:spPr>
                </pic:pic>
              </a:graphicData>
            </a:graphic>
          </wp:inline>
        </w:drawing>
      </w:r>
    </w:p>
    <w:p w14:paraId="0DB9C762" w14:textId="2BF13B00" w:rsidR="00D14DA6" w:rsidRPr="00353553" w:rsidRDefault="00BC0307" w:rsidP="00353553">
      <w:pPr>
        <w:spacing w:line="360" w:lineRule="auto"/>
        <w:jc w:val="both"/>
        <w:rPr>
          <w:rFonts w:ascii="Arial" w:hAnsi="Arial" w:cs="Arial"/>
        </w:rPr>
      </w:pPr>
      <w:r>
        <w:rPr>
          <w:rFonts w:ascii="Arial" w:hAnsi="Arial" w:cs="Arial"/>
        </w:rPr>
        <w:t>Figures</w:t>
      </w:r>
      <w:r w:rsidR="00570745" w:rsidRPr="00353553">
        <w:rPr>
          <w:rFonts w:ascii="Arial" w:hAnsi="Arial" w:cs="Arial"/>
        </w:rPr>
        <w:t xml:space="preserve"> </w:t>
      </w:r>
      <w:r>
        <w:rPr>
          <w:rFonts w:ascii="Arial" w:hAnsi="Arial" w:cs="Arial"/>
        </w:rPr>
        <w:t>five, six, and seven</w:t>
      </w:r>
      <w:r w:rsidR="00570745" w:rsidRPr="00353553">
        <w:rPr>
          <w:rFonts w:ascii="Arial" w:hAnsi="Arial" w:cs="Arial"/>
        </w:rPr>
        <w:t xml:space="preserve"> </w:t>
      </w:r>
      <w:r w:rsidR="006C7B63" w:rsidRPr="00353553">
        <w:rPr>
          <w:rFonts w:ascii="Arial" w:hAnsi="Arial" w:cs="Arial"/>
        </w:rPr>
        <w:t>are crucial</w:t>
      </w:r>
      <w:r w:rsidR="00570745" w:rsidRPr="00353553">
        <w:rPr>
          <w:rFonts w:ascii="Arial" w:hAnsi="Arial" w:cs="Arial"/>
        </w:rPr>
        <w:t xml:space="preserve"> in providing insight into preferred flavours. Even though all ingredients are fresh and sourced sustainably, understanding these preferences will enable</w:t>
      </w:r>
      <w:r>
        <w:rPr>
          <w:rFonts w:ascii="Arial" w:hAnsi="Arial" w:cs="Arial"/>
        </w:rPr>
        <w:t xml:space="preserve"> the baker</w:t>
      </w:r>
      <w:r w:rsidR="00570745" w:rsidRPr="00353553">
        <w:rPr>
          <w:rFonts w:ascii="Arial" w:hAnsi="Arial" w:cs="Arial"/>
        </w:rPr>
        <w:t xml:space="preserve"> to stock </w:t>
      </w:r>
      <w:r>
        <w:rPr>
          <w:rFonts w:ascii="Arial" w:hAnsi="Arial" w:cs="Arial"/>
        </w:rPr>
        <w:t>the</w:t>
      </w:r>
      <w:r w:rsidR="00570745" w:rsidRPr="00353553">
        <w:rPr>
          <w:rFonts w:ascii="Arial" w:hAnsi="Arial" w:cs="Arial"/>
        </w:rPr>
        <w:t xml:space="preserve"> pantry appropriately. This ensures </w:t>
      </w:r>
      <w:r>
        <w:rPr>
          <w:rFonts w:ascii="Arial" w:hAnsi="Arial" w:cs="Arial"/>
        </w:rPr>
        <w:t>that</w:t>
      </w:r>
      <w:r w:rsidR="00570745" w:rsidRPr="00353553">
        <w:rPr>
          <w:rFonts w:ascii="Arial" w:hAnsi="Arial" w:cs="Arial"/>
        </w:rPr>
        <w:t xml:space="preserve"> resources </w:t>
      </w:r>
      <w:r>
        <w:rPr>
          <w:rFonts w:ascii="Arial" w:hAnsi="Arial" w:cs="Arial"/>
        </w:rPr>
        <w:t xml:space="preserve">are </w:t>
      </w:r>
      <w:r w:rsidR="00570745" w:rsidRPr="00353553">
        <w:rPr>
          <w:rFonts w:ascii="Arial" w:hAnsi="Arial" w:cs="Arial"/>
        </w:rPr>
        <w:t xml:space="preserve">available for late orders, allowing </w:t>
      </w:r>
      <w:proofErr w:type="spellStart"/>
      <w:r>
        <w:rPr>
          <w:rFonts w:ascii="Arial" w:hAnsi="Arial" w:cs="Arial"/>
        </w:rPr>
        <w:t>the</w:t>
      </w:r>
      <w:proofErr w:type="spellEnd"/>
      <w:r>
        <w:rPr>
          <w:rFonts w:ascii="Arial" w:hAnsi="Arial" w:cs="Arial"/>
        </w:rPr>
        <w:t xml:space="preserve"> business</w:t>
      </w:r>
      <w:r w:rsidR="00570745" w:rsidRPr="00353553">
        <w:rPr>
          <w:rFonts w:ascii="Arial" w:hAnsi="Arial" w:cs="Arial"/>
        </w:rPr>
        <w:t xml:space="preserve"> to accept them based on availability and, in turn, enhance customer satisfaction.</w:t>
      </w:r>
    </w:p>
    <w:p w14:paraId="78075830" w14:textId="69B08D3D" w:rsidR="006C7B63" w:rsidRPr="00353553" w:rsidRDefault="006C7B63" w:rsidP="004D1EE8">
      <w:pPr>
        <w:spacing w:line="360" w:lineRule="auto"/>
        <w:jc w:val="both"/>
        <w:rPr>
          <w:rFonts w:ascii="Arial" w:hAnsi="Arial" w:cs="Arial"/>
        </w:rPr>
      </w:pPr>
      <w:r w:rsidRPr="00353553">
        <w:rPr>
          <w:rFonts w:ascii="Arial" w:hAnsi="Arial" w:cs="Arial"/>
        </w:rPr>
        <w:lastRenderedPageBreak/>
        <w:t xml:space="preserve">Customer satisfaction is an essential indicator of how effectively a company's products or services </w:t>
      </w:r>
      <w:r w:rsidR="006F6CDC" w:rsidRPr="00353553">
        <w:rPr>
          <w:rFonts w:ascii="Arial" w:hAnsi="Arial" w:cs="Arial"/>
        </w:rPr>
        <w:t>fulfil</w:t>
      </w:r>
      <w:r w:rsidRPr="00353553">
        <w:rPr>
          <w:rFonts w:ascii="Arial" w:hAnsi="Arial" w:cs="Arial"/>
        </w:rPr>
        <w:t xml:space="preserve"> or surpass customer expectations</w:t>
      </w:r>
      <w:r w:rsidR="006F6CDC" w:rsidRPr="00353553">
        <w:rPr>
          <w:rFonts w:ascii="Arial" w:hAnsi="Arial" w:cs="Arial"/>
        </w:rPr>
        <w:t xml:space="preserve">. Elevated customer satisfaction correlates with greater customer loyalty. </w:t>
      </w:r>
      <w:r w:rsidR="00636C1F">
        <w:rPr>
          <w:rFonts w:ascii="Arial" w:hAnsi="Arial" w:cs="Arial"/>
        </w:rPr>
        <w:t>Happy</w:t>
      </w:r>
      <w:r w:rsidR="006F6CDC" w:rsidRPr="00353553">
        <w:rPr>
          <w:rFonts w:ascii="Arial" w:hAnsi="Arial" w:cs="Arial"/>
        </w:rPr>
        <w:t xml:space="preserve"> customers tend to revisit, make repeat purchases, and refer the business to others, thereby effectively reducing customer acquisition costs (Kotler &amp; Keller, 2016). </w:t>
      </w:r>
    </w:p>
    <w:p w14:paraId="2F95C673" w14:textId="3F782A03" w:rsidR="006C7B63" w:rsidRPr="00353553" w:rsidRDefault="00BC0307" w:rsidP="004D1EE8">
      <w:pPr>
        <w:spacing w:line="360" w:lineRule="auto"/>
        <w:jc w:val="both"/>
        <w:rPr>
          <w:rFonts w:ascii="Arial" w:hAnsi="Arial" w:cs="Arial"/>
        </w:rPr>
      </w:pPr>
      <w:r>
        <w:rPr>
          <w:rFonts w:ascii="Arial" w:hAnsi="Arial" w:cs="Arial"/>
        </w:rPr>
        <w:t>Figure 8</w:t>
      </w:r>
      <w:r w:rsidR="00573432" w:rsidRPr="00353553">
        <w:rPr>
          <w:rFonts w:ascii="Arial" w:hAnsi="Arial" w:cs="Arial"/>
        </w:rPr>
        <w:t xml:space="preserve"> underscores a vital aspect of business success: continuous feedback, essential for effective business interactions. Seventy percent of respondents are satisfied and believe no improvements are necessary. In contrast, eleven percent think enhancements in taste are needed, while </w:t>
      </w:r>
      <w:proofErr w:type="gramStart"/>
      <w:r w:rsidR="00573432" w:rsidRPr="00353553">
        <w:rPr>
          <w:rFonts w:ascii="Arial" w:hAnsi="Arial" w:cs="Arial"/>
        </w:rPr>
        <w:t>another</w:t>
      </w:r>
      <w:proofErr w:type="gramEnd"/>
      <w:r w:rsidR="00573432" w:rsidRPr="00353553">
        <w:rPr>
          <w:rFonts w:ascii="Arial" w:hAnsi="Arial" w:cs="Arial"/>
        </w:rPr>
        <w:t xml:space="preserve"> eleven percent </w:t>
      </w:r>
      <w:r w:rsidR="00636C1F">
        <w:rPr>
          <w:rFonts w:ascii="Arial" w:hAnsi="Arial" w:cs="Arial"/>
        </w:rPr>
        <w:t>emphasise</w:t>
      </w:r>
      <w:r w:rsidR="00573432" w:rsidRPr="00353553">
        <w:rPr>
          <w:rFonts w:ascii="Arial" w:hAnsi="Arial" w:cs="Arial"/>
        </w:rPr>
        <w:t xml:space="preserve"> the importance of improved communication. </w:t>
      </w:r>
      <w:r w:rsidR="00215E43" w:rsidRPr="00353553">
        <w:rPr>
          <w:rFonts w:ascii="Arial" w:hAnsi="Arial" w:cs="Arial"/>
        </w:rPr>
        <w:t>Communicating effectively with customers is vital for developing strong relationships, improving customer satisfaction, and fostering business success</w:t>
      </w:r>
      <w:r w:rsidR="00573432" w:rsidRPr="00353553">
        <w:rPr>
          <w:rFonts w:ascii="Arial" w:hAnsi="Arial" w:cs="Arial"/>
        </w:rPr>
        <w:t xml:space="preserve"> (McCoy &amp; Thelen 2019).</w:t>
      </w:r>
    </w:p>
    <w:p w14:paraId="15C40D91" w14:textId="0E4328B9" w:rsidR="00573432" w:rsidRPr="00353553" w:rsidRDefault="00573432" w:rsidP="004D1EE8">
      <w:pPr>
        <w:pStyle w:val="Heading2"/>
      </w:pPr>
      <w:bookmarkStart w:id="3" w:name="_Toc196781711"/>
      <w:r w:rsidRPr="004D1EE8">
        <w:rPr>
          <w:rFonts w:ascii="Arial" w:hAnsi="Arial" w:cs="Arial"/>
          <w:color w:val="auto"/>
        </w:rPr>
        <w:t>Conclusion</w:t>
      </w:r>
      <w:bookmarkEnd w:id="3"/>
    </w:p>
    <w:p w14:paraId="3C597A2A" w14:textId="4BCD44F1" w:rsidR="0030766D" w:rsidRPr="00353553" w:rsidRDefault="00EE5F9F" w:rsidP="004D1EE8">
      <w:pPr>
        <w:spacing w:line="360" w:lineRule="auto"/>
        <w:jc w:val="both"/>
        <w:rPr>
          <w:rFonts w:ascii="Arial" w:hAnsi="Arial" w:cs="Arial"/>
        </w:rPr>
      </w:pPr>
      <w:r w:rsidRPr="00353553">
        <w:rPr>
          <w:rFonts w:ascii="Arial" w:hAnsi="Arial" w:cs="Arial"/>
        </w:rPr>
        <w:t xml:space="preserve">In conclusion, designing a questionnaire is crucial for the effectiveness and precision of the data gathered. Dedicating time and effort to the questionnaire design process ultimately leads to improved research results, deeper analysis, and better-informed decisions. A questionnaire serves as an </w:t>
      </w:r>
      <w:r w:rsidR="00636C1F">
        <w:rPr>
          <w:rFonts w:ascii="Arial" w:hAnsi="Arial" w:cs="Arial"/>
        </w:rPr>
        <w:t>organised</w:t>
      </w:r>
      <w:r w:rsidRPr="00353553">
        <w:rPr>
          <w:rFonts w:ascii="Arial" w:hAnsi="Arial" w:cs="Arial"/>
        </w:rPr>
        <w:t xml:space="preserve"> approach to gather information, enabling researchers and businesses to receive systematic responses from a specific group of participants.</w:t>
      </w:r>
    </w:p>
    <w:p w14:paraId="4AA63965" w14:textId="4FB07646" w:rsidR="00573432" w:rsidRPr="00353553" w:rsidRDefault="0030766D" w:rsidP="004D1EE8">
      <w:pPr>
        <w:spacing w:line="360" w:lineRule="auto"/>
        <w:jc w:val="both"/>
        <w:rPr>
          <w:rFonts w:ascii="Arial" w:hAnsi="Arial" w:cs="Arial"/>
        </w:rPr>
      </w:pPr>
      <w:r w:rsidRPr="00353553">
        <w:rPr>
          <w:rFonts w:ascii="Arial" w:hAnsi="Arial" w:cs="Arial"/>
        </w:rPr>
        <w:t xml:space="preserve">Entrepreneurs can reduce the risks of introducing new products and services by gaining insights into customer needs and market dynamics through questionnaires. Conducting market research is essential for a business's success in a competitive environment. It provides crucial insights into consumer preferences, helps identify target demographics, and enables businesses to develop products that meet customer needs (Creswell, 2018). </w:t>
      </w:r>
    </w:p>
    <w:p w14:paraId="5EC00C8C" w14:textId="0B2EF5EA" w:rsidR="00215E43" w:rsidRDefault="00AB4A50" w:rsidP="00570745">
      <w:pPr>
        <w:spacing w:line="360" w:lineRule="auto"/>
        <w:jc w:val="both"/>
      </w:pPr>
      <w:hyperlink r:id="rId12" w:history="1">
        <w:r w:rsidRPr="00AE7867">
          <w:rPr>
            <w:rStyle w:val="Hyperlink"/>
          </w:rPr>
          <w:t>https://forms.office.com/Pages/ResponsePage.aspx?id=-REPTm4EBUWcuNshUjEeIeYSD60PMRpBqisrcFMSZ4BUM0dGRkMyVFhXRDRITTVBWE9CSllBMDkyOS4u</w:t>
        </w:r>
      </w:hyperlink>
      <w:r>
        <w:t xml:space="preserve"> </w:t>
      </w:r>
    </w:p>
    <w:p w14:paraId="1DB19326" w14:textId="77777777" w:rsidR="00215E43" w:rsidRPr="005C7644" w:rsidRDefault="00215E43" w:rsidP="00570745">
      <w:pPr>
        <w:spacing w:line="360" w:lineRule="auto"/>
        <w:jc w:val="both"/>
      </w:pPr>
    </w:p>
    <w:p w14:paraId="7A98E709" w14:textId="3B4048AA" w:rsidR="00D14DA6" w:rsidRPr="00D14DA6" w:rsidRDefault="00D14DA6" w:rsidP="00D14DA6"/>
    <w:p w14:paraId="3424A6EF" w14:textId="77777777" w:rsidR="004E538C" w:rsidRDefault="004E538C" w:rsidP="00C715C4"/>
    <w:p w14:paraId="29653459" w14:textId="43839C47" w:rsidR="00142522" w:rsidRPr="004D1EE8" w:rsidRDefault="00142522" w:rsidP="003277D7">
      <w:pPr>
        <w:pStyle w:val="Heading1"/>
        <w:rPr>
          <w:rFonts w:ascii="Arial" w:hAnsi="Arial" w:cs="Arial"/>
          <w:color w:val="auto"/>
        </w:rPr>
      </w:pPr>
      <w:bookmarkStart w:id="4" w:name="_Toc196781712"/>
      <w:r w:rsidRPr="004D1EE8">
        <w:rPr>
          <w:rFonts w:ascii="Arial" w:hAnsi="Arial" w:cs="Arial"/>
          <w:color w:val="auto"/>
        </w:rPr>
        <w:lastRenderedPageBreak/>
        <w:t>Task 2-Website Design and Marketing Materials</w:t>
      </w:r>
      <w:bookmarkEnd w:id="4"/>
    </w:p>
    <w:p w14:paraId="0A49D3F1" w14:textId="77777777" w:rsidR="00356621" w:rsidRPr="004D1EE8" w:rsidRDefault="00356621" w:rsidP="004D1EE8">
      <w:pPr>
        <w:pStyle w:val="Heading2"/>
        <w:rPr>
          <w:rFonts w:ascii="Arial" w:hAnsi="Arial" w:cs="Arial"/>
          <w:color w:val="auto"/>
        </w:rPr>
      </w:pPr>
    </w:p>
    <w:p w14:paraId="3C5F7849" w14:textId="0F76A479" w:rsidR="00356621" w:rsidRPr="004D1EE8" w:rsidRDefault="00356621" w:rsidP="004D1EE8">
      <w:pPr>
        <w:pStyle w:val="Heading2"/>
        <w:rPr>
          <w:rFonts w:ascii="Arial" w:hAnsi="Arial" w:cs="Arial"/>
          <w:color w:val="auto"/>
        </w:rPr>
      </w:pPr>
      <w:bookmarkStart w:id="5" w:name="_Toc196781713"/>
      <w:r w:rsidRPr="004D1EE8">
        <w:rPr>
          <w:rFonts w:ascii="Arial" w:hAnsi="Arial" w:cs="Arial"/>
          <w:color w:val="auto"/>
        </w:rPr>
        <w:t>Introduction</w:t>
      </w:r>
      <w:bookmarkEnd w:id="5"/>
    </w:p>
    <w:p w14:paraId="7C8142D2" w14:textId="60E52F42" w:rsidR="00356621" w:rsidRPr="004D1EE8" w:rsidRDefault="005D4614" w:rsidP="004D1EE8">
      <w:pPr>
        <w:spacing w:line="360" w:lineRule="auto"/>
        <w:jc w:val="both"/>
        <w:rPr>
          <w:rFonts w:ascii="Arial" w:hAnsi="Arial" w:cs="Arial"/>
        </w:rPr>
      </w:pPr>
      <w:r w:rsidRPr="004D1EE8">
        <w:rPr>
          <w:rFonts w:ascii="Arial" w:hAnsi="Arial" w:cs="Arial"/>
        </w:rPr>
        <w:t xml:space="preserve">In the current digital era, a well-crafted website and compelling marketing materials are vital for any business's success, including "Delicious Cakes of Bath." As a cake business dedicated to crafting delightful and </w:t>
      </w:r>
      <w:r w:rsidR="00483F37">
        <w:rPr>
          <w:rFonts w:ascii="Arial" w:hAnsi="Arial" w:cs="Arial"/>
        </w:rPr>
        <w:t>personalised</w:t>
      </w:r>
      <w:r w:rsidRPr="004D1EE8">
        <w:rPr>
          <w:rFonts w:ascii="Arial" w:hAnsi="Arial" w:cs="Arial"/>
        </w:rPr>
        <w:t xml:space="preserve"> treats, </w:t>
      </w:r>
      <w:r w:rsidR="00483F37">
        <w:rPr>
          <w:rFonts w:ascii="Arial" w:hAnsi="Arial" w:cs="Arial"/>
        </w:rPr>
        <w:t>the business's</w:t>
      </w:r>
      <w:r w:rsidRPr="004D1EE8">
        <w:rPr>
          <w:rFonts w:ascii="Arial" w:hAnsi="Arial" w:cs="Arial"/>
        </w:rPr>
        <w:t xml:space="preserve"> online presence is instrumental in drawing in new customers, keeping </w:t>
      </w:r>
      <w:r w:rsidR="00483F37">
        <w:rPr>
          <w:rFonts w:ascii="Arial" w:hAnsi="Arial" w:cs="Arial"/>
        </w:rPr>
        <w:t>the</w:t>
      </w:r>
      <w:r w:rsidRPr="004D1EE8">
        <w:rPr>
          <w:rFonts w:ascii="Arial" w:hAnsi="Arial" w:cs="Arial"/>
        </w:rPr>
        <w:t xml:space="preserve"> current clientele, and enhancing </w:t>
      </w:r>
      <w:r w:rsidR="00483F37">
        <w:rPr>
          <w:rFonts w:ascii="Arial" w:hAnsi="Arial" w:cs="Arial"/>
        </w:rPr>
        <w:t>the</w:t>
      </w:r>
      <w:r w:rsidRPr="004D1EE8">
        <w:rPr>
          <w:rFonts w:ascii="Arial" w:hAnsi="Arial" w:cs="Arial"/>
        </w:rPr>
        <w:t xml:space="preserve"> brand identity</w:t>
      </w:r>
      <w:r w:rsidR="003D5EFD" w:rsidRPr="004D1EE8">
        <w:rPr>
          <w:rFonts w:ascii="Arial" w:hAnsi="Arial" w:cs="Arial"/>
        </w:rPr>
        <w:t xml:space="preserve"> (Krug, 2014)</w:t>
      </w:r>
      <w:r w:rsidRPr="004D1EE8">
        <w:rPr>
          <w:rFonts w:ascii="Arial" w:hAnsi="Arial" w:cs="Arial"/>
        </w:rPr>
        <w:t xml:space="preserve">. </w:t>
      </w:r>
    </w:p>
    <w:p w14:paraId="2FF65986" w14:textId="1FA069AC" w:rsidR="005D4614" w:rsidRPr="004D1EE8" w:rsidRDefault="005D4614" w:rsidP="004D1EE8">
      <w:pPr>
        <w:spacing w:line="360" w:lineRule="auto"/>
        <w:jc w:val="both"/>
        <w:rPr>
          <w:rFonts w:ascii="Arial" w:hAnsi="Arial" w:cs="Arial"/>
        </w:rPr>
      </w:pPr>
      <w:r w:rsidRPr="004D1EE8">
        <w:rPr>
          <w:rFonts w:ascii="Arial" w:hAnsi="Arial" w:cs="Arial"/>
        </w:rPr>
        <w:t xml:space="preserve">An expertly designed website acts as </w:t>
      </w:r>
      <w:r w:rsidR="00636C1F">
        <w:rPr>
          <w:rFonts w:ascii="Arial" w:hAnsi="Arial" w:cs="Arial"/>
        </w:rPr>
        <w:t>the</w:t>
      </w:r>
      <w:r w:rsidRPr="004D1EE8">
        <w:rPr>
          <w:rFonts w:ascii="Arial" w:hAnsi="Arial" w:cs="Arial"/>
        </w:rPr>
        <w:t xml:space="preserve"> business's online storefront, offering potential customers their initial insight into </w:t>
      </w:r>
      <w:r w:rsidR="00636C1F">
        <w:rPr>
          <w:rFonts w:ascii="Arial" w:hAnsi="Arial" w:cs="Arial"/>
        </w:rPr>
        <w:t>the</w:t>
      </w:r>
      <w:r w:rsidRPr="004D1EE8">
        <w:rPr>
          <w:rFonts w:ascii="Arial" w:hAnsi="Arial" w:cs="Arial"/>
        </w:rPr>
        <w:t xml:space="preserve"> craftsmanship, quality, and core values. It highlights </w:t>
      </w:r>
      <w:r w:rsidR="00636C1F">
        <w:rPr>
          <w:rFonts w:ascii="Arial" w:hAnsi="Arial" w:cs="Arial"/>
        </w:rPr>
        <w:t>the</w:t>
      </w:r>
      <w:r w:rsidRPr="004D1EE8">
        <w:rPr>
          <w:rFonts w:ascii="Arial" w:hAnsi="Arial" w:cs="Arial"/>
        </w:rPr>
        <w:t xml:space="preserve"> delectable cake creations while conveying </w:t>
      </w:r>
      <w:r w:rsidR="00636C1F">
        <w:rPr>
          <w:rFonts w:ascii="Arial" w:hAnsi="Arial" w:cs="Arial"/>
        </w:rPr>
        <w:t>the</w:t>
      </w:r>
      <w:r w:rsidRPr="004D1EE8">
        <w:rPr>
          <w:rFonts w:ascii="Arial" w:hAnsi="Arial" w:cs="Arial"/>
        </w:rPr>
        <w:t xml:space="preserve"> narrative, mission, and outstanding services. In today's world, where shoppers extensively conduct online research before buying, a visually attractive and user-friendly website greatly enhances </w:t>
      </w:r>
      <w:r w:rsidR="00636C1F">
        <w:rPr>
          <w:rFonts w:ascii="Arial" w:hAnsi="Arial" w:cs="Arial"/>
        </w:rPr>
        <w:t>the</w:t>
      </w:r>
      <w:r w:rsidRPr="004D1EE8">
        <w:rPr>
          <w:rFonts w:ascii="Arial" w:hAnsi="Arial" w:cs="Arial"/>
        </w:rPr>
        <w:t xml:space="preserve"> credibility and expands </w:t>
      </w:r>
      <w:r w:rsidR="00636C1F">
        <w:rPr>
          <w:rFonts w:ascii="Arial" w:hAnsi="Arial" w:cs="Arial"/>
        </w:rPr>
        <w:t>the</w:t>
      </w:r>
      <w:r w:rsidRPr="004D1EE8">
        <w:rPr>
          <w:rFonts w:ascii="Arial" w:hAnsi="Arial" w:cs="Arial"/>
        </w:rPr>
        <w:t xml:space="preserve"> market presence</w:t>
      </w:r>
      <w:r w:rsidR="003D5EFD" w:rsidRPr="004D1EE8">
        <w:rPr>
          <w:rFonts w:ascii="Arial" w:hAnsi="Arial" w:cs="Arial"/>
        </w:rPr>
        <w:t xml:space="preserve"> (Norman, (2013)</w:t>
      </w:r>
      <w:r w:rsidRPr="004D1EE8">
        <w:rPr>
          <w:rFonts w:ascii="Arial" w:hAnsi="Arial" w:cs="Arial"/>
        </w:rPr>
        <w:t>.</w:t>
      </w:r>
    </w:p>
    <w:p w14:paraId="75A7BCE9" w14:textId="77777777" w:rsidR="00C33BC4" w:rsidRPr="004D1EE8" w:rsidRDefault="00C33BC4" w:rsidP="004D1EE8">
      <w:pPr>
        <w:spacing w:line="360" w:lineRule="auto"/>
        <w:jc w:val="both"/>
        <w:rPr>
          <w:rFonts w:ascii="Arial" w:hAnsi="Arial" w:cs="Arial"/>
        </w:rPr>
      </w:pPr>
    </w:p>
    <w:p w14:paraId="640DFB27" w14:textId="3F84BDAF" w:rsidR="00C33BC4" w:rsidRPr="004D1EE8" w:rsidRDefault="00C33BC4" w:rsidP="004D1EE8">
      <w:pPr>
        <w:pStyle w:val="Heading2"/>
        <w:rPr>
          <w:rFonts w:ascii="Arial" w:hAnsi="Arial" w:cs="Arial"/>
          <w:color w:val="auto"/>
        </w:rPr>
      </w:pPr>
      <w:bookmarkStart w:id="6" w:name="_Toc196781714"/>
      <w:r w:rsidRPr="004D1EE8">
        <w:rPr>
          <w:rFonts w:ascii="Arial" w:hAnsi="Arial" w:cs="Arial"/>
          <w:color w:val="auto"/>
        </w:rPr>
        <w:t>Questionnaire Data</w:t>
      </w:r>
      <w:bookmarkEnd w:id="6"/>
    </w:p>
    <w:p w14:paraId="291679A5" w14:textId="656CCFDF" w:rsidR="005D4614" w:rsidRPr="004D1EE8" w:rsidRDefault="002053EF" w:rsidP="004D1EE8">
      <w:pPr>
        <w:spacing w:line="360" w:lineRule="auto"/>
        <w:jc w:val="both"/>
        <w:rPr>
          <w:rFonts w:ascii="Arial" w:hAnsi="Arial" w:cs="Arial"/>
        </w:rPr>
      </w:pPr>
      <w:r w:rsidRPr="004D1EE8">
        <w:rPr>
          <w:rFonts w:ascii="Arial" w:hAnsi="Arial" w:cs="Arial"/>
        </w:rPr>
        <w:t xml:space="preserve">Administering a questionnaire was an effective strategy to collect essential insights and feedback, which can significantly enhance the design and functionality of </w:t>
      </w:r>
      <w:r w:rsidR="00483F37">
        <w:rPr>
          <w:rFonts w:ascii="Arial" w:hAnsi="Arial" w:cs="Arial"/>
        </w:rPr>
        <w:t xml:space="preserve">the </w:t>
      </w:r>
      <w:r w:rsidRPr="004D1EE8">
        <w:rPr>
          <w:rFonts w:ascii="Arial" w:hAnsi="Arial" w:cs="Arial"/>
        </w:rPr>
        <w:t xml:space="preserve">Delicious Cakes of Bath website. The questionnaire gathers demographic information about </w:t>
      </w:r>
      <w:r w:rsidR="00483F37">
        <w:rPr>
          <w:rFonts w:ascii="Arial" w:hAnsi="Arial" w:cs="Arial"/>
        </w:rPr>
        <w:t>the</w:t>
      </w:r>
      <w:r w:rsidRPr="004D1EE8">
        <w:rPr>
          <w:rFonts w:ascii="Arial" w:hAnsi="Arial" w:cs="Arial"/>
        </w:rPr>
        <w:t xml:space="preserve"> target audience, including age, location, and interests, enabling </w:t>
      </w:r>
      <w:r w:rsidR="00483F37">
        <w:rPr>
          <w:rFonts w:ascii="Arial" w:hAnsi="Arial" w:cs="Arial"/>
        </w:rPr>
        <w:t>the researcher</w:t>
      </w:r>
      <w:r w:rsidRPr="004D1EE8">
        <w:rPr>
          <w:rFonts w:ascii="Arial" w:hAnsi="Arial" w:cs="Arial"/>
        </w:rPr>
        <w:t xml:space="preserve"> to </w:t>
      </w:r>
      <w:r w:rsidR="00483F37">
        <w:rPr>
          <w:rFonts w:ascii="Arial" w:hAnsi="Arial" w:cs="Arial"/>
        </w:rPr>
        <w:t>customise</w:t>
      </w:r>
      <w:r w:rsidRPr="004D1EE8">
        <w:rPr>
          <w:rFonts w:ascii="Arial" w:hAnsi="Arial" w:cs="Arial"/>
        </w:rPr>
        <w:t xml:space="preserve"> the website's design and content. By inquiring about customers' preferences for a cake website, such as desired cake types, ordering methods, and </w:t>
      </w:r>
      <w:r w:rsidR="003D5EFD" w:rsidRPr="004D1EE8">
        <w:rPr>
          <w:rFonts w:ascii="Arial" w:hAnsi="Arial" w:cs="Arial"/>
        </w:rPr>
        <w:t>customisation</w:t>
      </w:r>
      <w:r w:rsidRPr="004D1EE8">
        <w:rPr>
          <w:rFonts w:ascii="Arial" w:hAnsi="Arial" w:cs="Arial"/>
        </w:rPr>
        <w:t xml:space="preserve"> options,</w:t>
      </w:r>
      <w:r w:rsidR="00483F37">
        <w:rPr>
          <w:rFonts w:ascii="Arial" w:hAnsi="Arial" w:cs="Arial"/>
        </w:rPr>
        <w:t xml:space="preserve"> Delicious Cakes</w:t>
      </w:r>
      <w:r w:rsidRPr="004D1EE8">
        <w:rPr>
          <w:rFonts w:ascii="Arial" w:hAnsi="Arial" w:cs="Arial"/>
        </w:rPr>
        <w:t xml:space="preserve"> can better align </w:t>
      </w:r>
      <w:r w:rsidR="00483F37">
        <w:rPr>
          <w:rFonts w:ascii="Arial" w:hAnsi="Arial" w:cs="Arial"/>
        </w:rPr>
        <w:t>the</w:t>
      </w:r>
      <w:r w:rsidRPr="004D1EE8">
        <w:rPr>
          <w:rFonts w:ascii="Arial" w:hAnsi="Arial" w:cs="Arial"/>
        </w:rPr>
        <w:t xml:space="preserve"> offerings with their needs</w:t>
      </w:r>
      <w:r w:rsidR="003D5EFD" w:rsidRPr="004D1EE8">
        <w:rPr>
          <w:rFonts w:ascii="Arial" w:hAnsi="Arial" w:cs="Arial"/>
        </w:rPr>
        <w:t xml:space="preserve"> (Babbie, 2016)</w:t>
      </w:r>
      <w:r w:rsidRPr="004D1EE8">
        <w:rPr>
          <w:rFonts w:ascii="Arial" w:hAnsi="Arial" w:cs="Arial"/>
        </w:rPr>
        <w:t>.</w:t>
      </w:r>
    </w:p>
    <w:p w14:paraId="35CED1CC" w14:textId="53C1161D" w:rsidR="007F240E" w:rsidRPr="004D1EE8" w:rsidRDefault="00483F37" w:rsidP="004D1EE8">
      <w:pPr>
        <w:spacing w:line="360" w:lineRule="auto"/>
        <w:jc w:val="both"/>
        <w:rPr>
          <w:rFonts w:ascii="Arial" w:hAnsi="Arial" w:cs="Arial"/>
        </w:rPr>
      </w:pPr>
      <w:r>
        <w:rPr>
          <w:rFonts w:ascii="Arial" w:hAnsi="Arial" w:cs="Arial"/>
        </w:rPr>
        <w:t>The</w:t>
      </w:r>
      <w:r w:rsidR="002053EF" w:rsidRPr="004D1EE8">
        <w:rPr>
          <w:rFonts w:ascii="Arial" w:hAnsi="Arial" w:cs="Arial"/>
        </w:rPr>
        <w:t xml:space="preserve"> questionnaire </w:t>
      </w:r>
      <w:r w:rsidR="00A86F13" w:rsidRPr="004D1EE8">
        <w:rPr>
          <w:rFonts w:ascii="Arial" w:hAnsi="Arial" w:cs="Arial"/>
        </w:rPr>
        <w:t xml:space="preserve">was </w:t>
      </w:r>
      <w:r w:rsidR="002053EF" w:rsidRPr="004D1EE8">
        <w:rPr>
          <w:rFonts w:ascii="Arial" w:hAnsi="Arial" w:cs="Arial"/>
        </w:rPr>
        <w:t>answered by twenty people</w:t>
      </w:r>
      <w:r w:rsidR="00A86F13" w:rsidRPr="004D1EE8">
        <w:rPr>
          <w:rFonts w:ascii="Arial" w:hAnsi="Arial" w:cs="Arial"/>
        </w:rPr>
        <w:t xml:space="preserve"> and</w:t>
      </w:r>
      <w:r w:rsidR="002053EF" w:rsidRPr="004D1EE8">
        <w:rPr>
          <w:rFonts w:ascii="Arial" w:hAnsi="Arial" w:cs="Arial"/>
        </w:rPr>
        <w:t xml:space="preserve"> allowed </w:t>
      </w:r>
      <w:r>
        <w:rPr>
          <w:rFonts w:ascii="Arial" w:hAnsi="Arial" w:cs="Arial"/>
        </w:rPr>
        <w:t>the researcher</w:t>
      </w:r>
      <w:r w:rsidR="002053EF" w:rsidRPr="004D1EE8">
        <w:rPr>
          <w:rFonts w:ascii="Arial" w:hAnsi="Arial" w:cs="Arial"/>
        </w:rPr>
        <w:t xml:space="preserve"> to find the age range</w:t>
      </w:r>
      <w:r w:rsidR="00A86F13" w:rsidRPr="004D1EE8">
        <w:rPr>
          <w:rFonts w:ascii="Arial" w:hAnsi="Arial" w:cs="Arial"/>
        </w:rPr>
        <w:t>:</w:t>
      </w:r>
    </w:p>
    <w:p w14:paraId="2271D22F" w14:textId="5F642D28"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45%- 36-50</w:t>
      </w:r>
    </w:p>
    <w:p w14:paraId="2D733DB3" w14:textId="66ECD5F6"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30%-18-35</w:t>
      </w:r>
    </w:p>
    <w:p w14:paraId="75484F78" w14:textId="05CC1149"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25%-51-65</w:t>
      </w:r>
    </w:p>
    <w:p w14:paraId="5ACCC137" w14:textId="58CC5634" w:rsidR="00A86F13" w:rsidRPr="004D1EE8" w:rsidRDefault="00483F37" w:rsidP="004D1EE8">
      <w:pPr>
        <w:spacing w:line="360" w:lineRule="auto"/>
        <w:jc w:val="both"/>
        <w:rPr>
          <w:rFonts w:ascii="Arial" w:hAnsi="Arial" w:cs="Arial"/>
        </w:rPr>
      </w:pPr>
      <w:r>
        <w:rPr>
          <w:rFonts w:ascii="Arial" w:hAnsi="Arial" w:cs="Arial"/>
        </w:rPr>
        <w:lastRenderedPageBreak/>
        <w:t>Was</w:t>
      </w:r>
      <w:r w:rsidR="00A86F13" w:rsidRPr="004D1EE8">
        <w:rPr>
          <w:rFonts w:ascii="Arial" w:hAnsi="Arial" w:cs="Arial"/>
        </w:rPr>
        <w:t xml:space="preserve"> found out how often </w:t>
      </w:r>
      <w:r>
        <w:rPr>
          <w:rFonts w:ascii="Arial" w:hAnsi="Arial" w:cs="Arial"/>
        </w:rPr>
        <w:t>the</w:t>
      </w:r>
      <w:r w:rsidR="00A86F13" w:rsidRPr="004D1EE8">
        <w:rPr>
          <w:rFonts w:ascii="Arial" w:hAnsi="Arial" w:cs="Arial"/>
        </w:rPr>
        <w:t xml:space="preserve"> customers like to order homemade cakes:</w:t>
      </w:r>
    </w:p>
    <w:p w14:paraId="25EC23EB" w14:textId="159655DA"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45%- frequently</w:t>
      </w:r>
    </w:p>
    <w:p w14:paraId="3144685C" w14:textId="4CF42F09"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30%- very frequent</w:t>
      </w:r>
    </w:p>
    <w:p w14:paraId="4F4E454C" w14:textId="0D3AD3DA"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20%- rarely</w:t>
      </w:r>
    </w:p>
    <w:p w14:paraId="7818C049" w14:textId="5EB99FCA"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5%- Very rarely</w:t>
      </w:r>
    </w:p>
    <w:p w14:paraId="420C9215" w14:textId="14962CA7" w:rsidR="00805D52" w:rsidRPr="004D1EE8" w:rsidRDefault="00163819" w:rsidP="004D1EE8">
      <w:pPr>
        <w:spacing w:line="360" w:lineRule="auto"/>
        <w:jc w:val="both"/>
        <w:rPr>
          <w:rFonts w:ascii="Arial" w:hAnsi="Arial" w:cs="Arial"/>
        </w:rPr>
      </w:pPr>
      <w:r w:rsidRPr="004D1EE8">
        <w:rPr>
          <w:rFonts w:ascii="Arial" w:hAnsi="Arial" w:cs="Arial"/>
        </w:rPr>
        <w:t xml:space="preserve">When asked whether they had ordered </w:t>
      </w:r>
      <w:r w:rsidR="00483F37">
        <w:rPr>
          <w:rFonts w:ascii="Arial" w:hAnsi="Arial" w:cs="Arial"/>
        </w:rPr>
        <w:t xml:space="preserve">the </w:t>
      </w:r>
      <w:r w:rsidRPr="004D1EE8">
        <w:rPr>
          <w:rFonts w:ascii="Arial" w:hAnsi="Arial" w:cs="Arial"/>
        </w:rPr>
        <w:t xml:space="preserve">cakes and if they were satisfied with the flavour, 80% of consumers responded positively. This confirmed that </w:t>
      </w:r>
      <w:r w:rsidR="00483F37">
        <w:rPr>
          <w:rFonts w:ascii="Arial" w:hAnsi="Arial" w:cs="Arial"/>
        </w:rPr>
        <w:t>Delicious Cakes of Bath</w:t>
      </w:r>
      <w:r w:rsidRPr="004D1EE8">
        <w:rPr>
          <w:rFonts w:ascii="Arial" w:hAnsi="Arial" w:cs="Arial"/>
        </w:rPr>
        <w:t xml:space="preserve"> are producing quality cakes that please </w:t>
      </w:r>
      <w:r w:rsidR="00483F37">
        <w:rPr>
          <w:rFonts w:ascii="Arial" w:hAnsi="Arial" w:cs="Arial"/>
        </w:rPr>
        <w:t>the</w:t>
      </w:r>
      <w:r w:rsidRPr="004D1EE8">
        <w:rPr>
          <w:rFonts w:ascii="Arial" w:hAnsi="Arial" w:cs="Arial"/>
        </w:rPr>
        <w:t xml:space="preserve"> clients. Understanding </w:t>
      </w:r>
      <w:r w:rsidR="00483F37">
        <w:rPr>
          <w:rFonts w:ascii="Arial" w:hAnsi="Arial" w:cs="Arial"/>
        </w:rPr>
        <w:t>the</w:t>
      </w:r>
      <w:r w:rsidRPr="004D1EE8">
        <w:rPr>
          <w:rFonts w:ascii="Arial" w:hAnsi="Arial" w:cs="Arial"/>
        </w:rPr>
        <w:t xml:space="preserve"> customers' preferences regarding cake flavours was crucial, as it allowed</w:t>
      </w:r>
      <w:r w:rsidR="00483F37">
        <w:rPr>
          <w:rFonts w:ascii="Arial" w:hAnsi="Arial" w:cs="Arial"/>
        </w:rPr>
        <w:t xml:space="preserve"> </w:t>
      </w:r>
      <w:proofErr w:type="spellStart"/>
      <w:r w:rsidR="00483F37">
        <w:rPr>
          <w:rFonts w:ascii="Arial" w:hAnsi="Arial" w:cs="Arial"/>
        </w:rPr>
        <w:t>the</w:t>
      </w:r>
      <w:proofErr w:type="spellEnd"/>
      <w:r w:rsidR="00483F37">
        <w:rPr>
          <w:rFonts w:ascii="Arial" w:hAnsi="Arial" w:cs="Arial"/>
        </w:rPr>
        <w:t xml:space="preserve"> business</w:t>
      </w:r>
      <w:r w:rsidRPr="004D1EE8">
        <w:rPr>
          <w:rFonts w:ascii="Arial" w:hAnsi="Arial" w:cs="Arial"/>
        </w:rPr>
        <w:t xml:space="preserve"> to shape </w:t>
      </w:r>
      <w:r w:rsidR="00483F37">
        <w:rPr>
          <w:rFonts w:ascii="Arial" w:hAnsi="Arial" w:cs="Arial"/>
        </w:rPr>
        <w:t>its</w:t>
      </w:r>
      <w:r w:rsidRPr="004D1EE8">
        <w:rPr>
          <w:rFonts w:ascii="Arial" w:hAnsi="Arial" w:cs="Arial"/>
        </w:rPr>
        <w:t xml:space="preserve"> menu based on these insights.</w:t>
      </w:r>
      <w:r w:rsidR="00805D52" w:rsidRPr="004D1EE8">
        <w:rPr>
          <w:rFonts w:ascii="Arial" w:hAnsi="Arial" w:cs="Arial"/>
        </w:rPr>
        <w:t xml:space="preserve"> When asked about the filling flavours, their response was:</w:t>
      </w:r>
    </w:p>
    <w:p w14:paraId="04831D6A" w14:textId="56D73E7F" w:rsidR="00805D52" w:rsidRPr="004D1EE8" w:rsidRDefault="00805D52"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54%- chocolate ganache</w:t>
      </w:r>
    </w:p>
    <w:p w14:paraId="0B79CD6B" w14:textId="208CBC50" w:rsidR="00805D52" w:rsidRPr="004D1EE8" w:rsidRDefault="00805D52"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29% vanilla buttercream</w:t>
      </w:r>
    </w:p>
    <w:p w14:paraId="5A5C1F93" w14:textId="4926A279" w:rsidR="00805D52" w:rsidRPr="004D1EE8" w:rsidRDefault="00805D52"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18% lemon</w:t>
      </w:r>
    </w:p>
    <w:p w14:paraId="7B9DB31A" w14:textId="4F022F1E" w:rsidR="00805D52" w:rsidRPr="004D1EE8" w:rsidRDefault="003B3781" w:rsidP="004D1EE8">
      <w:pPr>
        <w:spacing w:line="360" w:lineRule="auto"/>
        <w:jc w:val="both"/>
        <w:rPr>
          <w:rFonts w:ascii="Arial" w:hAnsi="Arial" w:cs="Arial"/>
        </w:rPr>
      </w:pPr>
      <w:r w:rsidRPr="004D1EE8">
        <w:rPr>
          <w:rFonts w:ascii="Arial" w:hAnsi="Arial" w:cs="Arial"/>
        </w:rPr>
        <w:t xml:space="preserve">From this response, </w:t>
      </w:r>
      <w:r w:rsidR="00483F37">
        <w:rPr>
          <w:rFonts w:ascii="Arial" w:hAnsi="Arial" w:cs="Arial"/>
        </w:rPr>
        <w:t>the researcher</w:t>
      </w:r>
      <w:r w:rsidRPr="004D1EE8">
        <w:rPr>
          <w:rFonts w:ascii="Arial" w:hAnsi="Arial" w:cs="Arial"/>
        </w:rPr>
        <w:t xml:space="preserve"> learn that chocolate ganache is the most </w:t>
      </w:r>
      <w:r w:rsidR="0071035E" w:rsidRPr="004D1EE8">
        <w:rPr>
          <w:rFonts w:ascii="Arial" w:hAnsi="Arial" w:cs="Arial"/>
        </w:rPr>
        <w:t>favoured</w:t>
      </w:r>
      <w:r w:rsidRPr="004D1EE8">
        <w:rPr>
          <w:rFonts w:ascii="Arial" w:hAnsi="Arial" w:cs="Arial"/>
        </w:rPr>
        <w:t xml:space="preserve"> filling among </w:t>
      </w:r>
      <w:r w:rsidR="00483F37">
        <w:rPr>
          <w:rFonts w:ascii="Arial" w:hAnsi="Arial" w:cs="Arial"/>
        </w:rPr>
        <w:t>the</w:t>
      </w:r>
      <w:r w:rsidRPr="004D1EE8">
        <w:rPr>
          <w:rFonts w:ascii="Arial" w:hAnsi="Arial" w:cs="Arial"/>
        </w:rPr>
        <w:t xml:space="preserve"> potential customers, closely followed by vanilla buttercream. Concerning the frosting type, the breakdown was as follows:</w:t>
      </w:r>
    </w:p>
    <w:p w14:paraId="62B7B03C" w14:textId="6D85EF9A" w:rsidR="005227B3" w:rsidRPr="004D1EE8" w:rsidRDefault="005227B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42% whipped cream</w:t>
      </w:r>
    </w:p>
    <w:p w14:paraId="026292E6" w14:textId="76A8D462" w:rsidR="005227B3" w:rsidRPr="004D1EE8" w:rsidRDefault="005227B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31% fondant</w:t>
      </w:r>
    </w:p>
    <w:p w14:paraId="0A3B63B0" w14:textId="1DF4D262" w:rsidR="005227B3" w:rsidRPr="004D1EE8" w:rsidRDefault="005227B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27% percent buttercream</w:t>
      </w:r>
    </w:p>
    <w:p w14:paraId="585E0BC5" w14:textId="64956647" w:rsidR="003B3781" w:rsidRPr="004D1EE8" w:rsidRDefault="003B3781" w:rsidP="004D1EE8">
      <w:pPr>
        <w:spacing w:line="360" w:lineRule="auto"/>
        <w:jc w:val="both"/>
        <w:rPr>
          <w:rFonts w:ascii="Arial" w:hAnsi="Arial" w:cs="Arial"/>
        </w:rPr>
      </w:pPr>
      <w:r w:rsidRPr="004D1EE8">
        <w:rPr>
          <w:rFonts w:ascii="Arial" w:hAnsi="Arial" w:cs="Arial"/>
        </w:rPr>
        <w:t>When exploring flavour preferences, chocolate stood out as the top choice. Therefore, the introduction of more chocolate-flavoured cakes in the future</w:t>
      </w:r>
      <w:r w:rsidR="00483F37">
        <w:rPr>
          <w:rFonts w:ascii="Arial" w:hAnsi="Arial" w:cs="Arial"/>
        </w:rPr>
        <w:t xml:space="preserve"> will be prioritised</w:t>
      </w:r>
      <w:r w:rsidRPr="004D1EE8">
        <w:rPr>
          <w:rFonts w:ascii="Arial" w:hAnsi="Arial" w:cs="Arial"/>
        </w:rPr>
        <w:t>, as this is the most popular option.</w:t>
      </w:r>
      <w:r w:rsidR="002D13A9" w:rsidRPr="004D1EE8">
        <w:rPr>
          <w:rFonts w:ascii="Arial" w:hAnsi="Arial" w:cs="Arial"/>
        </w:rPr>
        <w:t xml:space="preserve"> Cakes are </w:t>
      </w:r>
      <w:r w:rsidR="00483F37">
        <w:rPr>
          <w:rFonts w:ascii="Arial" w:hAnsi="Arial" w:cs="Arial"/>
        </w:rPr>
        <w:t>the</w:t>
      </w:r>
      <w:r w:rsidR="002D13A9" w:rsidRPr="004D1EE8">
        <w:rPr>
          <w:rFonts w:ascii="Arial" w:hAnsi="Arial" w:cs="Arial"/>
        </w:rPr>
        <w:t xml:space="preserve"> primary products that generate revenue, so comprehending </w:t>
      </w:r>
      <w:r w:rsidR="00483F37">
        <w:rPr>
          <w:rFonts w:ascii="Arial" w:hAnsi="Arial" w:cs="Arial"/>
        </w:rPr>
        <w:t>the</w:t>
      </w:r>
      <w:r w:rsidR="002D13A9" w:rsidRPr="004D1EE8">
        <w:rPr>
          <w:rFonts w:ascii="Arial" w:hAnsi="Arial" w:cs="Arial"/>
        </w:rPr>
        <w:t xml:space="preserve"> customers' preferences will provide </w:t>
      </w:r>
      <w:r w:rsidR="00483F37">
        <w:rPr>
          <w:rFonts w:ascii="Arial" w:hAnsi="Arial" w:cs="Arial"/>
        </w:rPr>
        <w:t>the business with</w:t>
      </w:r>
      <w:r w:rsidR="002D13A9" w:rsidRPr="004D1EE8">
        <w:rPr>
          <w:rFonts w:ascii="Arial" w:hAnsi="Arial" w:cs="Arial"/>
        </w:rPr>
        <w:t xml:space="preserve"> a significant edge in competing with other cake businesses. </w:t>
      </w:r>
    </w:p>
    <w:p w14:paraId="118F5D24" w14:textId="71630FC4" w:rsidR="002D13A9" w:rsidRPr="004D1EE8" w:rsidRDefault="002D13A9" w:rsidP="004D1EE8">
      <w:pPr>
        <w:spacing w:line="360" w:lineRule="auto"/>
        <w:jc w:val="both"/>
        <w:rPr>
          <w:rFonts w:ascii="Arial" w:hAnsi="Arial" w:cs="Arial"/>
        </w:rPr>
      </w:pPr>
      <w:r w:rsidRPr="004D1EE8">
        <w:rPr>
          <w:rFonts w:ascii="Arial" w:hAnsi="Arial" w:cs="Arial"/>
        </w:rPr>
        <w:lastRenderedPageBreak/>
        <w:t xml:space="preserve">There is always room for </w:t>
      </w:r>
      <w:r w:rsidR="0071035E" w:rsidRPr="004D1EE8">
        <w:rPr>
          <w:rFonts w:ascii="Arial" w:hAnsi="Arial" w:cs="Arial"/>
        </w:rPr>
        <w:t>improvement,</w:t>
      </w:r>
      <w:r w:rsidRPr="004D1EE8">
        <w:rPr>
          <w:rFonts w:ascii="Arial" w:hAnsi="Arial" w:cs="Arial"/>
        </w:rPr>
        <w:t xml:space="preserve"> and the question related to this had to be included in our questionnaire, so when asked about the areas that need more </w:t>
      </w:r>
      <w:proofErr w:type="gramStart"/>
      <w:r w:rsidRPr="004D1EE8">
        <w:rPr>
          <w:rFonts w:ascii="Arial" w:hAnsi="Arial" w:cs="Arial"/>
        </w:rPr>
        <w:t>work,  the</w:t>
      </w:r>
      <w:proofErr w:type="gramEnd"/>
      <w:r w:rsidRPr="004D1EE8">
        <w:rPr>
          <w:rFonts w:ascii="Arial" w:hAnsi="Arial" w:cs="Arial"/>
        </w:rPr>
        <w:t xml:space="preserve"> following answers</w:t>
      </w:r>
      <w:r w:rsidR="00A82F66">
        <w:rPr>
          <w:rFonts w:ascii="Arial" w:hAnsi="Arial" w:cs="Arial"/>
        </w:rPr>
        <w:t xml:space="preserve"> came back</w:t>
      </w:r>
      <w:r w:rsidRPr="004D1EE8">
        <w:rPr>
          <w:rFonts w:ascii="Arial" w:hAnsi="Arial" w:cs="Arial"/>
        </w:rPr>
        <w:t>:</w:t>
      </w:r>
    </w:p>
    <w:p w14:paraId="653AE7EE" w14:textId="58A1FD4E" w:rsidR="002D13A9" w:rsidRPr="004D1EE8" w:rsidRDefault="002D13A9"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11% communication</w:t>
      </w:r>
    </w:p>
    <w:p w14:paraId="0B9FFDEF" w14:textId="2B6B8645" w:rsidR="002D13A9" w:rsidRPr="004D1EE8" w:rsidRDefault="002D13A9"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11% taste</w:t>
      </w:r>
    </w:p>
    <w:p w14:paraId="526D519F" w14:textId="7774E3CD" w:rsidR="002D13A9" w:rsidRPr="004D1EE8" w:rsidRDefault="002D13A9"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5% design</w:t>
      </w:r>
    </w:p>
    <w:p w14:paraId="68F84590" w14:textId="544F55CE" w:rsidR="002D13A9" w:rsidRPr="004D1EE8" w:rsidRDefault="002D13A9"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74% none of the above</w:t>
      </w:r>
    </w:p>
    <w:p w14:paraId="5D3CB3C6" w14:textId="093C5A94" w:rsidR="002D13A9" w:rsidRPr="004D1EE8" w:rsidRDefault="00EA2482" w:rsidP="004D1EE8">
      <w:pPr>
        <w:spacing w:line="360" w:lineRule="auto"/>
        <w:jc w:val="both"/>
        <w:rPr>
          <w:rFonts w:ascii="Arial" w:hAnsi="Arial" w:cs="Arial"/>
        </w:rPr>
      </w:pPr>
      <w:r w:rsidRPr="004D1EE8">
        <w:rPr>
          <w:rFonts w:ascii="Arial" w:hAnsi="Arial" w:cs="Arial"/>
        </w:rPr>
        <w:t>This indicates that</w:t>
      </w:r>
      <w:r w:rsidR="00A82F66">
        <w:rPr>
          <w:rFonts w:ascii="Arial" w:hAnsi="Arial" w:cs="Arial"/>
        </w:rPr>
        <w:t xml:space="preserve"> Delicious Cakes </w:t>
      </w:r>
      <w:r w:rsidRPr="004D1EE8">
        <w:rPr>
          <w:rFonts w:ascii="Arial" w:hAnsi="Arial" w:cs="Arial"/>
        </w:rPr>
        <w:t xml:space="preserve">are generally performing well, but </w:t>
      </w:r>
      <w:r w:rsidR="00A82F66">
        <w:rPr>
          <w:rFonts w:ascii="Arial" w:hAnsi="Arial" w:cs="Arial"/>
        </w:rPr>
        <w:t>some areas require</w:t>
      </w:r>
      <w:r w:rsidRPr="004D1EE8">
        <w:rPr>
          <w:rFonts w:ascii="Arial" w:hAnsi="Arial" w:cs="Arial"/>
        </w:rPr>
        <w:t xml:space="preserve"> improvement. Communication is one of the most important tools in managing a business; without effective communication,</w:t>
      </w:r>
      <w:r w:rsidR="00A82F66">
        <w:rPr>
          <w:rFonts w:ascii="Arial" w:hAnsi="Arial" w:cs="Arial"/>
        </w:rPr>
        <w:t xml:space="preserve"> the business</w:t>
      </w:r>
      <w:r w:rsidRPr="004D1EE8">
        <w:rPr>
          <w:rFonts w:ascii="Arial" w:hAnsi="Arial" w:cs="Arial"/>
        </w:rPr>
        <w:t xml:space="preserve"> cannot connect with </w:t>
      </w:r>
      <w:r w:rsidR="00A82F66">
        <w:rPr>
          <w:rFonts w:ascii="Arial" w:hAnsi="Arial" w:cs="Arial"/>
        </w:rPr>
        <w:t>its</w:t>
      </w:r>
      <w:r w:rsidRPr="004D1EE8">
        <w:rPr>
          <w:rFonts w:ascii="Arial" w:hAnsi="Arial" w:cs="Arial"/>
        </w:rPr>
        <w:t xml:space="preserve"> customers or provide excellent service. This often leads to losing clients, which has repercussions for sales</w:t>
      </w:r>
      <w:r w:rsidR="0071035E" w:rsidRPr="004D1EE8">
        <w:rPr>
          <w:rFonts w:ascii="Arial" w:hAnsi="Arial" w:cs="Arial"/>
        </w:rPr>
        <w:t xml:space="preserve"> (Miller, 2015)</w:t>
      </w:r>
      <w:r w:rsidRPr="004D1EE8">
        <w:rPr>
          <w:rFonts w:ascii="Arial" w:hAnsi="Arial" w:cs="Arial"/>
        </w:rPr>
        <w:t xml:space="preserve">. </w:t>
      </w:r>
      <w:r w:rsidR="00A82F66">
        <w:rPr>
          <w:rFonts w:ascii="Arial" w:hAnsi="Arial" w:cs="Arial"/>
        </w:rPr>
        <w:t>Delicious Cakes</w:t>
      </w:r>
      <w:r w:rsidRPr="004D1EE8">
        <w:rPr>
          <w:rFonts w:ascii="Arial" w:hAnsi="Arial" w:cs="Arial"/>
        </w:rPr>
        <w:t xml:space="preserve"> should enhance </w:t>
      </w:r>
      <w:r w:rsidR="00A82F66">
        <w:rPr>
          <w:rFonts w:ascii="Arial" w:hAnsi="Arial" w:cs="Arial"/>
        </w:rPr>
        <w:t>their</w:t>
      </w:r>
      <w:r w:rsidRPr="004D1EE8">
        <w:rPr>
          <w:rFonts w:ascii="Arial" w:hAnsi="Arial" w:cs="Arial"/>
        </w:rPr>
        <w:t xml:space="preserve"> website by providing more communication options, ensuring all customers can reach </w:t>
      </w:r>
      <w:r w:rsidR="00A82F66">
        <w:rPr>
          <w:rFonts w:ascii="Arial" w:hAnsi="Arial" w:cs="Arial"/>
        </w:rPr>
        <w:t>them</w:t>
      </w:r>
      <w:r w:rsidRPr="004D1EE8">
        <w:rPr>
          <w:rFonts w:ascii="Arial" w:hAnsi="Arial" w:cs="Arial"/>
        </w:rPr>
        <w:t xml:space="preserve">. Additionally, </w:t>
      </w:r>
      <w:r w:rsidR="00A82F66">
        <w:rPr>
          <w:rFonts w:ascii="Arial" w:hAnsi="Arial" w:cs="Arial"/>
        </w:rPr>
        <w:t>they</w:t>
      </w:r>
      <w:r w:rsidRPr="004D1EE8">
        <w:rPr>
          <w:rFonts w:ascii="Arial" w:hAnsi="Arial" w:cs="Arial"/>
        </w:rPr>
        <w:t xml:space="preserve"> need to solicit feedback after each order to confirm that everyone is satisfied with their purchase.</w:t>
      </w:r>
    </w:p>
    <w:p w14:paraId="61E5D2A4" w14:textId="3B2663DF" w:rsidR="00EA2482" w:rsidRPr="004D1EE8" w:rsidRDefault="00EA2482" w:rsidP="004D1EE8">
      <w:pPr>
        <w:spacing w:line="360" w:lineRule="auto"/>
        <w:jc w:val="both"/>
        <w:rPr>
          <w:rFonts w:ascii="Arial" w:hAnsi="Arial" w:cs="Arial"/>
          <w:caps/>
        </w:rPr>
      </w:pPr>
      <w:r w:rsidRPr="004D1EE8">
        <w:rPr>
          <w:rFonts w:ascii="Arial" w:hAnsi="Arial" w:cs="Arial"/>
        </w:rPr>
        <w:t xml:space="preserve">Taste is another hurdle </w:t>
      </w:r>
      <w:r w:rsidR="00A82F66">
        <w:rPr>
          <w:rFonts w:ascii="Arial" w:hAnsi="Arial" w:cs="Arial"/>
        </w:rPr>
        <w:t xml:space="preserve">that </w:t>
      </w:r>
      <w:r w:rsidRPr="004D1EE8">
        <w:rPr>
          <w:rFonts w:ascii="Arial" w:hAnsi="Arial" w:cs="Arial"/>
        </w:rPr>
        <w:t>can</w:t>
      </w:r>
      <w:r w:rsidR="00A82F66">
        <w:rPr>
          <w:rFonts w:ascii="Arial" w:hAnsi="Arial" w:cs="Arial"/>
        </w:rPr>
        <w:t xml:space="preserve"> be</w:t>
      </w:r>
      <w:r w:rsidRPr="004D1EE8">
        <w:rPr>
          <w:rFonts w:ascii="Arial" w:hAnsi="Arial" w:cs="Arial"/>
        </w:rPr>
        <w:t xml:space="preserve"> overcome by understanding </w:t>
      </w:r>
      <w:r w:rsidR="00A82F66">
        <w:rPr>
          <w:rFonts w:ascii="Arial" w:hAnsi="Arial" w:cs="Arial"/>
        </w:rPr>
        <w:t>the</w:t>
      </w:r>
      <w:r w:rsidRPr="004D1EE8">
        <w:rPr>
          <w:rFonts w:ascii="Arial" w:hAnsi="Arial" w:cs="Arial"/>
        </w:rPr>
        <w:t xml:space="preserve"> customers, especially if they come back. By seeking feedback and guidance after each order, losing clients due to disappointment related to their taste preferences</w:t>
      </w:r>
      <w:r w:rsidR="00A555BC" w:rsidRPr="004D1EE8">
        <w:rPr>
          <w:rFonts w:ascii="Arial" w:hAnsi="Arial" w:cs="Arial"/>
        </w:rPr>
        <w:t xml:space="preserve"> </w:t>
      </w:r>
      <w:r w:rsidR="00A82F66">
        <w:rPr>
          <w:rFonts w:ascii="Arial" w:hAnsi="Arial" w:cs="Arial"/>
        </w:rPr>
        <w:t xml:space="preserve">can be prevented </w:t>
      </w:r>
      <w:r w:rsidR="00A555BC" w:rsidRPr="004D1EE8">
        <w:rPr>
          <w:rFonts w:ascii="Arial" w:hAnsi="Arial" w:cs="Arial"/>
        </w:rPr>
        <w:t>(Liu &amp; Wu, 2011)</w:t>
      </w:r>
      <w:r w:rsidRPr="004D1EE8">
        <w:rPr>
          <w:rFonts w:ascii="Arial" w:hAnsi="Arial" w:cs="Arial"/>
        </w:rPr>
        <w:t xml:space="preserve">. </w:t>
      </w:r>
      <w:r w:rsidR="003B7425" w:rsidRPr="004D1EE8">
        <w:rPr>
          <w:rFonts w:ascii="Arial" w:hAnsi="Arial" w:cs="Arial"/>
        </w:rPr>
        <w:t xml:space="preserve">Even though it comprises a small percentage, design is the third area requiring improvement. </w:t>
      </w:r>
      <w:r w:rsidR="00A82F66">
        <w:rPr>
          <w:rFonts w:ascii="Arial" w:hAnsi="Arial" w:cs="Arial"/>
        </w:rPr>
        <w:t>This</w:t>
      </w:r>
      <w:r w:rsidR="003B7425" w:rsidRPr="004D1EE8">
        <w:rPr>
          <w:rFonts w:ascii="Arial" w:hAnsi="Arial" w:cs="Arial"/>
        </w:rPr>
        <w:t xml:space="preserve"> can</w:t>
      </w:r>
      <w:r w:rsidR="00A82F66">
        <w:rPr>
          <w:rFonts w:ascii="Arial" w:hAnsi="Arial" w:cs="Arial"/>
        </w:rPr>
        <w:t xml:space="preserve"> be</w:t>
      </w:r>
      <w:r w:rsidR="003B7425" w:rsidRPr="004D1EE8">
        <w:rPr>
          <w:rFonts w:ascii="Arial" w:hAnsi="Arial" w:cs="Arial"/>
        </w:rPr>
        <w:t xml:space="preserve"> </w:t>
      </w:r>
      <w:r w:rsidR="00A82F66">
        <w:rPr>
          <w:rFonts w:ascii="Arial" w:hAnsi="Arial" w:cs="Arial"/>
        </w:rPr>
        <w:t>enhanced</w:t>
      </w:r>
      <w:r w:rsidR="003B7425" w:rsidRPr="004D1EE8">
        <w:rPr>
          <w:rFonts w:ascii="Arial" w:hAnsi="Arial" w:cs="Arial"/>
        </w:rPr>
        <w:t xml:space="preserve"> through clear communication </w:t>
      </w:r>
      <w:r w:rsidR="00A82F66">
        <w:rPr>
          <w:rFonts w:ascii="Arial" w:hAnsi="Arial" w:cs="Arial"/>
        </w:rPr>
        <w:t>before</w:t>
      </w:r>
      <w:r w:rsidR="003B7425" w:rsidRPr="004D1EE8">
        <w:rPr>
          <w:rFonts w:ascii="Arial" w:hAnsi="Arial" w:cs="Arial"/>
        </w:rPr>
        <w:t xml:space="preserve"> order placement, ensuring</w:t>
      </w:r>
      <w:r w:rsidR="00A82F66">
        <w:rPr>
          <w:rFonts w:ascii="Arial" w:hAnsi="Arial" w:cs="Arial"/>
        </w:rPr>
        <w:t xml:space="preserve"> the </w:t>
      </w:r>
      <w:r w:rsidR="003B7425" w:rsidRPr="004D1EE8">
        <w:rPr>
          <w:rFonts w:ascii="Arial" w:hAnsi="Arial" w:cs="Arial"/>
        </w:rPr>
        <w:t>customers' requests</w:t>
      </w:r>
      <w:r w:rsidR="00A82F66">
        <w:rPr>
          <w:rFonts w:ascii="Arial" w:hAnsi="Arial" w:cs="Arial"/>
        </w:rPr>
        <w:t xml:space="preserve"> are fully understood</w:t>
      </w:r>
      <w:r w:rsidR="003B7425" w:rsidRPr="004D1EE8">
        <w:rPr>
          <w:rFonts w:ascii="Arial" w:hAnsi="Arial" w:cs="Arial"/>
        </w:rPr>
        <w:t>.</w:t>
      </w:r>
    </w:p>
    <w:p w14:paraId="158C24ED" w14:textId="5EFAE79B" w:rsidR="00EA2482" w:rsidRPr="004D1EE8" w:rsidRDefault="003B7425" w:rsidP="004D1EE8">
      <w:pPr>
        <w:spacing w:line="360" w:lineRule="auto"/>
        <w:jc w:val="both"/>
        <w:rPr>
          <w:rFonts w:ascii="Arial" w:hAnsi="Arial" w:cs="Arial"/>
        </w:rPr>
      </w:pPr>
      <w:r w:rsidRPr="004D1EE8">
        <w:rPr>
          <w:rFonts w:ascii="Arial" w:hAnsi="Arial" w:cs="Arial"/>
        </w:rPr>
        <w:t xml:space="preserve">The question about whether to collect or have orders delivered allowed </w:t>
      </w:r>
      <w:r w:rsidR="00A82F66">
        <w:rPr>
          <w:rFonts w:ascii="Arial" w:hAnsi="Arial" w:cs="Arial"/>
        </w:rPr>
        <w:t>the researcher</w:t>
      </w:r>
      <w:r w:rsidRPr="004D1EE8">
        <w:rPr>
          <w:rFonts w:ascii="Arial" w:hAnsi="Arial" w:cs="Arial"/>
        </w:rPr>
        <w:t xml:space="preserve"> to determine that purchasing a car</w:t>
      </w:r>
      <w:r w:rsidR="00A82F66">
        <w:rPr>
          <w:rFonts w:ascii="Arial" w:hAnsi="Arial" w:cs="Arial"/>
        </w:rPr>
        <w:t xml:space="preserve"> </w:t>
      </w:r>
      <w:proofErr w:type="gramStart"/>
      <w:r w:rsidR="00A82F66">
        <w:rPr>
          <w:rFonts w:ascii="Arial" w:hAnsi="Arial" w:cs="Arial"/>
        </w:rPr>
        <w:t>has to</w:t>
      </w:r>
      <w:proofErr w:type="gramEnd"/>
      <w:r w:rsidR="00A82F66">
        <w:rPr>
          <w:rFonts w:ascii="Arial" w:hAnsi="Arial" w:cs="Arial"/>
        </w:rPr>
        <w:t xml:space="preserve"> be taken into consideration</w:t>
      </w:r>
      <w:r w:rsidRPr="004D1EE8">
        <w:rPr>
          <w:rFonts w:ascii="Arial" w:hAnsi="Arial" w:cs="Arial"/>
        </w:rPr>
        <w:t xml:space="preserve">. This is important since 60% of respondents prefer delivery for their cake, while only 40% are open to picking up their orders. Being flexible </w:t>
      </w:r>
      <w:r w:rsidR="00A82F66">
        <w:rPr>
          <w:rFonts w:ascii="Arial" w:hAnsi="Arial" w:cs="Arial"/>
        </w:rPr>
        <w:t>to</w:t>
      </w:r>
      <w:r w:rsidRPr="004D1EE8">
        <w:rPr>
          <w:rFonts w:ascii="Arial" w:hAnsi="Arial" w:cs="Arial"/>
        </w:rPr>
        <w:t xml:space="preserve"> accommodate </w:t>
      </w:r>
      <w:r w:rsidR="00A82F66">
        <w:rPr>
          <w:rFonts w:ascii="Arial" w:hAnsi="Arial" w:cs="Arial"/>
        </w:rPr>
        <w:t>the</w:t>
      </w:r>
      <w:r w:rsidRPr="004D1EE8">
        <w:rPr>
          <w:rFonts w:ascii="Arial" w:hAnsi="Arial" w:cs="Arial"/>
        </w:rPr>
        <w:t xml:space="preserve"> customers means going the extra mile and making a difference.</w:t>
      </w:r>
    </w:p>
    <w:p w14:paraId="436B3F9D" w14:textId="0F73B7B0" w:rsidR="00C33BC4" w:rsidRPr="004D1EE8" w:rsidRDefault="00C33BC4" w:rsidP="004D1EE8">
      <w:pPr>
        <w:spacing w:line="360" w:lineRule="auto"/>
        <w:jc w:val="both"/>
        <w:rPr>
          <w:rFonts w:ascii="Arial" w:hAnsi="Arial" w:cs="Arial"/>
        </w:rPr>
      </w:pPr>
      <w:r w:rsidRPr="004D1EE8">
        <w:rPr>
          <w:rFonts w:ascii="Arial" w:hAnsi="Arial" w:cs="Arial"/>
        </w:rPr>
        <w:t xml:space="preserve">The final two questions reassured </w:t>
      </w:r>
      <w:r w:rsidR="00A82F66">
        <w:rPr>
          <w:rFonts w:ascii="Arial" w:hAnsi="Arial" w:cs="Arial"/>
        </w:rPr>
        <w:t>Delicious Cakes</w:t>
      </w:r>
      <w:r w:rsidRPr="004D1EE8">
        <w:rPr>
          <w:rFonts w:ascii="Arial" w:hAnsi="Arial" w:cs="Arial"/>
        </w:rPr>
        <w:t xml:space="preserve"> that every customer who ordered cakes previously would consider returning for more, and 95% of them would </w:t>
      </w:r>
      <w:r w:rsidRPr="004D1EE8">
        <w:rPr>
          <w:rFonts w:ascii="Arial" w:hAnsi="Arial" w:cs="Arial"/>
        </w:rPr>
        <w:lastRenderedPageBreak/>
        <w:t xml:space="preserve">recommend us to friends and family. This is great news, as </w:t>
      </w:r>
      <w:r w:rsidR="00A82F66">
        <w:rPr>
          <w:rFonts w:ascii="Arial" w:hAnsi="Arial" w:cs="Arial"/>
        </w:rPr>
        <w:t>the researcher</w:t>
      </w:r>
      <w:r w:rsidRPr="004D1EE8">
        <w:rPr>
          <w:rFonts w:ascii="Arial" w:hAnsi="Arial" w:cs="Arial"/>
        </w:rPr>
        <w:t xml:space="preserve"> </w:t>
      </w:r>
      <w:r w:rsidR="00DC0362">
        <w:rPr>
          <w:rFonts w:ascii="Arial" w:hAnsi="Arial" w:cs="Arial"/>
        </w:rPr>
        <w:t>recognises</w:t>
      </w:r>
      <w:r w:rsidRPr="004D1EE8">
        <w:rPr>
          <w:rFonts w:ascii="Arial" w:hAnsi="Arial" w:cs="Arial"/>
        </w:rPr>
        <w:t xml:space="preserve"> that there is still a long way to go to achieve everything, but </w:t>
      </w:r>
      <w:r w:rsidR="00A82F66">
        <w:rPr>
          <w:rFonts w:ascii="Arial" w:hAnsi="Arial" w:cs="Arial"/>
        </w:rPr>
        <w:t>she</w:t>
      </w:r>
      <w:r w:rsidRPr="004D1EE8">
        <w:rPr>
          <w:rFonts w:ascii="Arial" w:hAnsi="Arial" w:cs="Arial"/>
        </w:rPr>
        <w:t xml:space="preserve"> </w:t>
      </w:r>
      <w:r w:rsidR="00A82F66">
        <w:rPr>
          <w:rFonts w:ascii="Arial" w:hAnsi="Arial" w:cs="Arial"/>
        </w:rPr>
        <w:t>is</w:t>
      </w:r>
      <w:r w:rsidRPr="004D1EE8">
        <w:rPr>
          <w:rFonts w:ascii="Arial" w:hAnsi="Arial" w:cs="Arial"/>
        </w:rPr>
        <w:t xml:space="preserve"> on the right path.</w:t>
      </w:r>
    </w:p>
    <w:p w14:paraId="4B58BFFC" w14:textId="200CE2A0" w:rsidR="00A86F13" w:rsidRPr="004D1EE8" w:rsidRDefault="00805D52" w:rsidP="004D1EE8">
      <w:pPr>
        <w:spacing w:line="360" w:lineRule="auto"/>
        <w:jc w:val="both"/>
        <w:rPr>
          <w:rFonts w:ascii="Arial" w:hAnsi="Arial" w:cs="Arial"/>
        </w:rPr>
      </w:pPr>
      <w:r w:rsidRPr="004D1EE8">
        <w:rPr>
          <w:rFonts w:ascii="Arial" w:hAnsi="Arial" w:cs="Arial"/>
        </w:rPr>
        <w:t xml:space="preserve">Administering a questionnaire serves as an effective method for collecting vital insights that will guide the creation of </w:t>
      </w:r>
      <w:r w:rsidR="000230EF">
        <w:rPr>
          <w:rFonts w:ascii="Arial" w:hAnsi="Arial" w:cs="Arial"/>
        </w:rPr>
        <w:t xml:space="preserve">the </w:t>
      </w:r>
      <w:r w:rsidRPr="004D1EE8">
        <w:rPr>
          <w:rFonts w:ascii="Arial" w:hAnsi="Arial" w:cs="Arial"/>
        </w:rPr>
        <w:t xml:space="preserve">"Delicious Cakes of Bath" website. By grasping </w:t>
      </w:r>
      <w:r w:rsidR="000230EF">
        <w:rPr>
          <w:rFonts w:ascii="Arial" w:hAnsi="Arial" w:cs="Arial"/>
        </w:rPr>
        <w:t xml:space="preserve">the </w:t>
      </w:r>
      <w:r w:rsidRPr="004D1EE8">
        <w:rPr>
          <w:rFonts w:ascii="Arial" w:hAnsi="Arial" w:cs="Arial"/>
        </w:rPr>
        <w:t xml:space="preserve">audience's preferences, needs, and expectations, </w:t>
      </w:r>
      <w:r w:rsidR="000230EF">
        <w:rPr>
          <w:rFonts w:ascii="Arial" w:hAnsi="Arial" w:cs="Arial"/>
        </w:rPr>
        <w:t>the researcher</w:t>
      </w:r>
      <w:r w:rsidRPr="004D1EE8">
        <w:rPr>
          <w:rFonts w:ascii="Arial" w:hAnsi="Arial" w:cs="Arial"/>
        </w:rPr>
        <w:t xml:space="preserve"> can design a user-friendly, visually appealing, and content-rich site that successfully draws in and keeps customers. This audience-focused strategy not only boosts customer satisfaction but also propels business growth and strengthens brand loyalty.</w:t>
      </w:r>
    </w:p>
    <w:p w14:paraId="63A676E9" w14:textId="21C2FA96" w:rsidR="00C33BC4" w:rsidRDefault="00C33BC4" w:rsidP="007F240E"/>
    <w:p w14:paraId="13C169B8" w14:textId="5D086BFF" w:rsidR="00C33BC4" w:rsidRPr="004D1EE8" w:rsidRDefault="00C33BC4" w:rsidP="004D1EE8">
      <w:pPr>
        <w:pStyle w:val="Heading2"/>
        <w:rPr>
          <w:rFonts w:ascii="Arial" w:hAnsi="Arial" w:cs="Arial"/>
          <w:color w:val="auto"/>
        </w:rPr>
      </w:pPr>
      <w:bookmarkStart w:id="7" w:name="_Toc196781715"/>
      <w:r w:rsidRPr="004D1EE8">
        <w:rPr>
          <w:rFonts w:ascii="Arial" w:hAnsi="Arial" w:cs="Arial"/>
          <w:color w:val="auto"/>
        </w:rPr>
        <w:t xml:space="preserve">Search Engine </w:t>
      </w:r>
      <w:r w:rsidR="00A555BC" w:rsidRPr="004D1EE8">
        <w:rPr>
          <w:rFonts w:ascii="Arial" w:hAnsi="Arial" w:cs="Arial"/>
          <w:color w:val="auto"/>
        </w:rPr>
        <w:t>Optimisation</w:t>
      </w:r>
      <w:bookmarkEnd w:id="7"/>
      <w:r w:rsidRPr="004D1EE8">
        <w:rPr>
          <w:rFonts w:ascii="Arial" w:hAnsi="Arial" w:cs="Arial"/>
          <w:color w:val="auto"/>
        </w:rPr>
        <w:t xml:space="preserve"> </w:t>
      </w:r>
    </w:p>
    <w:p w14:paraId="1E4FBFA5" w14:textId="2CD91C3A" w:rsidR="00B00F09" w:rsidRPr="004D1EE8" w:rsidRDefault="00606E7C" w:rsidP="004D1EE8">
      <w:pPr>
        <w:spacing w:line="360" w:lineRule="auto"/>
        <w:jc w:val="both"/>
        <w:rPr>
          <w:rFonts w:ascii="Arial" w:hAnsi="Arial" w:cs="Arial"/>
        </w:rPr>
      </w:pPr>
      <w:r w:rsidRPr="004D1EE8">
        <w:rPr>
          <w:rFonts w:ascii="Arial" w:hAnsi="Arial" w:cs="Arial"/>
        </w:rPr>
        <w:t xml:space="preserve">Search Engine </w:t>
      </w:r>
      <w:r w:rsidR="00A555BC" w:rsidRPr="004D1EE8">
        <w:rPr>
          <w:rFonts w:ascii="Arial" w:hAnsi="Arial" w:cs="Arial"/>
        </w:rPr>
        <w:t>Optimisation</w:t>
      </w:r>
      <w:r w:rsidRPr="004D1EE8">
        <w:rPr>
          <w:rFonts w:ascii="Arial" w:hAnsi="Arial" w:cs="Arial"/>
        </w:rPr>
        <w:t xml:space="preserve"> (SEO) is an essential aspect of web development and digital marketing that greatly improves a website's visibility and effectiveness</w:t>
      </w:r>
      <w:r w:rsidR="00B00F09" w:rsidRPr="004D1EE8">
        <w:rPr>
          <w:rFonts w:ascii="Arial" w:hAnsi="Arial" w:cs="Arial"/>
        </w:rPr>
        <w:t xml:space="preserve"> (Fishkin &amp; Hogenhaven, 2013)</w:t>
      </w:r>
      <w:r w:rsidRPr="004D1EE8">
        <w:rPr>
          <w:rFonts w:ascii="Arial" w:hAnsi="Arial" w:cs="Arial"/>
        </w:rPr>
        <w:t>. By optimi</w:t>
      </w:r>
      <w:r w:rsidR="00A555BC" w:rsidRPr="004D1EE8">
        <w:rPr>
          <w:rFonts w:ascii="Arial" w:hAnsi="Arial" w:cs="Arial"/>
        </w:rPr>
        <w:t>s</w:t>
      </w:r>
      <w:r w:rsidRPr="004D1EE8">
        <w:rPr>
          <w:rFonts w:ascii="Arial" w:hAnsi="Arial" w:cs="Arial"/>
        </w:rPr>
        <w:t xml:space="preserve">ing SEO, </w:t>
      </w:r>
      <w:r w:rsidR="000230EF">
        <w:rPr>
          <w:rFonts w:ascii="Arial" w:hAnsi="Arial" w:cs="Arial"/>
        </w:rPr>
        <w:t>Delicious Cakes of Bath</w:t>
      </w:r>
      <w:r w:rsidRPr="004D1EE8">
        <w:rPr>
          <w:rFonts w:ascii="Arial" w:hAnsi="Arial" w:cs="Arial"/>
        </w:rPr>
        <w:t xml:space="preserve"> can elevate </w:t>
      </w:r>
      <w:r w:rsidR="000230EF">
        <w:rPr>
          <w:rFonts w:ascii="Arial" w:hAnsi="Arial" w:cs="Arial"/>
        </w:rPr>
        <w:t>their</w:t>
      </w:r>
      <w:r w:rsidRPr="004D1EE8">
        <w:rPr>
          <w:rFonts w:ascii="Arial" w:hAnsi="Arial" w:cs="Arial"/>
        </w:rPr>
        <w:t xml:space="preserve"> site's ranking on search engine results pages (SERPs), increasing the chances that potential customers will discover </w:t>
      </w:r>
      <w:r w:rsidR="000230EF">
        <w:rPr>
          <w:rFonts w:ascii="Arial" w:hAnsi="Arial" w:cs="Arial"/>
        </w:rPr>
        <w:t>their</w:t>
      </w:r>
      <w:r w:rsidRPr="004D1EE8">
        <w:rPr>
          <w:rFonts w:ascii="Arial" w:hAnsi="Arial" w:cs="Arial"/>
        </w:rPr>
        <w:t xml:space="preserve"> site while searching for related keywords (such as "custom cakes" or "wedding cakes in Bath"). </w:t>
      </w:r>
    </w:p>
    <w:p w14:paraId="6E852971" w14:textId="1900CB48" w:rsidR="00C33BC4" w:rsidRPr="004D1EE8" w:rsidRDefault="00606E7C" w:rsidP="004D1EE8">
      <w:pPr>
        <w:spacing w:line="360" w:lineRule="auto"/>
        <w:jc w:val="both"/>
        <w:rPr>
          <w:rFonts w:ascii="Arial" w:hAnsi="Arial" w:cs="Arial"/>
        </w:rPr>
      </w:pPr>
      <w:r w:rsidRPr="004D1EE8">
        <w:rPr>
          <w:rFonts w:ascii="Arial" w:hAnsi="Arial" w:cs="Arial"/>
        </w:rPr>
        <w:t>An effectively optimi</w:t>
      </w:r>
      <w:r w:rsidR="00A555BC" w:rsidRPr="004D1EE8">
        <w:rPr>
          <w:rFonts w:ascii="Arial" w:hAnsi="Arial" w:cs="Arial"/>
        </w:rPr>
        <w:t>s</w:t>
      </w:r>
      <w:r w:rsidRPr="004D1EE8">
        <w:rPr>
          <w:rFonts w:ascii="Arial" w:hAnsi="Arial" w:cs="Arial"/>
        </w:rPr>
        <w:t>ed website not only addresses the needs of search engine algorithms but also focuses on enhancing user experience. This encompasses swift loading times, compatibility with mobile devices, and intuitive navigation. A favourable user experience encourages visitors to linger longer, which can lower bounce rates and boost conversion rates (Chaffey and Ellis-Chadwick, 2019).</w:t>
      </w:r>
    </w:p>
    <w:p w14:paraId="2A841865" w14:textId="4EB1B647" w:rsidR="00A555BC" w:rsidRDefault="00A555BC" w:rsidP="00A555BC">
      <w:r w:rsidRPr="00A555BC">
        <w:rPr>
          <w:noProof/>
        </w:rPr>
        <w:drawing>
          <wp:inline distT="0" distB="0" distL="0" distR="0" wp14:anchorId="448E84A9" wp14:editId="7D1C4499">
            <wp:extent cx="5731510" cy="2776220"/>
            <wp:effectExtent l="0" t="0" r="2540" b="5080"/>
            <wp:docPr id="498135396" name="Picture 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135396" name="Picture 7" descr="A screenshot of a phon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76220"/>
                    </a:xfrm>
                    <a:prstGeom prst="rect">
                      <a:avLst/>
                    </a:prstGeom>
                    <a:noFill/>
                    <a:ln>
                      <a:noFill/>
                    </a:ln>
                  </pic:spPr>
                </pic:pic>
              </a:graphicData>
            </a:graphic>
          </wp:inline>
        </w:drawing>
      </w:r>
    </w:p>
    <w:p w14:paraId="650E2D4F" w14:textId="4D46CE01" w:rsidR="001F2037" w:rsidRPr="001F2037" w:rsidRDefault="001F2037" w:rsidP="001F2037">
      <w:r w:rsidRPr="001F2037">
        <w:rPr>
          <w:noProof/>
        </w:rPr>
        <w:lastRenderedPageBreak/>
        <w:drawing>
          <wp:inline distT="0" distB="0" distL="0" distR="0" wp14:anchorId="22CCE0E5" wp14:editId="011C11CF">
            <wp:extent cx="5731510" cy="2883535"/>
            <wp:effectExtent l="0" t="0" r="2540" b="0"/>
            <wp:docPr id="512577403" name="Picture 9" descr="A website page with a cak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577403" name="Picture 9" descr="A website page with a cak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83535"/>
                    </a:xfrm>
                    <a:prstGeom prst="rect">
                      <a:avLst/>
                    </a:prstGeom>
                    <a:noFill/>
                    <a:ln>
                      <a:noFill/>
                    </a:ln>
                  </pic:spPr>
                </pic:pic>
              </a:graphicData>
            </a:graphic>
          </wp:inline>
        </w:drawing>
      </w:r>
      <w:r w:rsidRPr="001F2037">
        <w:rPr>
          <w:noProof/>
        </w:rPr>
        <w:drawing>
          <wp:inline distT="0" distB="0" distL="0" distR="0" wp14:anchorId="1D83D1A3" wp14:editId="5E47BC9F">
            <wp:extent cx="5731510" cy="2842895"/>
            <wp:effectExtent l="0" t="0" r="2540" b="0"/>
            <wp:docPr id="175457800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578008" name="Picture 10"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842895"/>
                    </a:xfrm>
                    <a:prstGeom prst="rect">
                      <a:avLst/>
                    </a:prstGeom>
                    <a:noFill/>
                    <a:ln>
                      <a:noFill/>
                    </a:ln>
                  </pic:spPr>
                </pic:pic>
              </a:graphicData>
            </a:graphic>
          </wp:inline>
        </w:drawing>
      </w:r>
    </w:p>
    <w:p w14:paraId="6046FEA8" w14:textId="7ED99CEB" w:rsidR="001F2037" w:rsidRPr="001F2037" w:rsidRDefault="001F2037" w:rsidP="001F2037">
      <w:r w:rsidRPr="001F2037">
        <w:rPr>
          <w:noProof/>
        </w:rPr>
        <w:drawing>
          <wp:inline distT="0" distB="0" distL="0" distR="0" wp14:anchorId="16A20282" wp14:editId="2DB044AF">
            <wp:extent cx="5731510" cy="2869565"/>
            <wp:effectExtent l="0" t="0" r="2540" b="6985"/>
            <wp:docPr id="17423898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389875"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869565"/>
                    </a:xfrm>
                    <a:prstGeom prst="rect">
                      <a:avLst/>
                    </a:prstGeom>
                    <a:noFill/>
                    <a:ln>
                      <a:noFill/>
                    </a:ln>
                  </pic:spPr>
                </pic:pic>
              </a:graphicData>
            </a:graphic>
          </wp:inline>
        </w:drawing>
      </w:r>
    </w:p>
    <w:p w14:paraId="6D03AF32" w14:textId="24929045" w:rsidR="001F2037" w:rsidRPr="001F2037" w:rsidRDefault="001F2037" w:rsidP="001F2037">
      <w:r w:rsidRPr="001F2037">
        <w:rPr>
          <w:noProof/>
        </w:rPr>
        <w:lastRenderedPageBreak/>
        <w:drawing>
          <wp:inline distT="0" distB="0" distL="0" distR="0" wp14:anchorId="30F311A9" wp14:editId="0ABDC80D">
            <wp:extent cx="5731510" cy="2871470"/>
            <wp:effectExtent l="0" t="0" r="2540" b="5080"/>
            <wp:docPr id="653216743" name="Picture 1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216743" name="Picture 13" descr="A screenshot of a website&#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871470"/>
                    </a:xfrm>
                    <a:prstGeom prst="rect">
                      <a:avLst/>
                    </a:prstGeom>
                    <a:noFill/>
                    <a:ln>
                      <a:noFill/>
                    </a:ln>
                  </pic:spPr>
                </pic:pic>
              </a:graphicData>
            </a:graphic>
          </wp:inline>
        </w:drawing>
      </w:r>
      <w:r w:rsidRPr="001F2037">
        <w:rPr>
          <w:noProof/>
        </w:rPr>
        <w:drawing>
          <wp:inline distT="0" distB="0" distL="0" distR="0" wp14:anchorId="79527FF4" wp14:editId="3499C8EC">
            <wp:extent cx="5731510" cy="2865755"/>
            <wp:effectExtent l="0" t="0" r="2540" b="0"/>
            <wp:docPr id="275471329" name="Picture 15"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71329" name="Picture 15" descr="A screen shot of a phone&#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2BB1B2A4" w14:textId="41D17D4D" w:rsidR="001F2037" w:rsidRDefault="001F2037" w:rsidP="001F2037">
      <w:r w:rsidRPr="001F2037">
        <w:rPr>
          <w:noProof/>
        </w:rPr>
        <w:drawing>
          <wp:inline distT="0" distB="0" distL="0" distR="0" wp14:anchorId="1458BF5B" wp14:editId="65F7953C">
            <wp:extent cx="5731510" cy="2877820"/>
            <wp:effectExtent l="0" t="0" r="2540" b="0"/>
            <wp:docPr id="966203580" name="Picture 16"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03580" name="Picture 16" descr="A screenshot of a websit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877820"/>
                    </a:xfrm>
                    <a:prstGeom prst="rect">
                      <a:avLst/>
                    </a:prstGeom>
                    <a:noFill/>
                    <a:ln>
                      <a:noFill/>
                    </a:ln>
                  </pic:spPr>
                </pic:pic>
              </a:graphicData>
            </a:graphic>
          </wp:inline>
        </w:drawing>
      </w:r>
    </w:p>
    <w:p w14:paraId="21E237D7" w14:textId="64E25648" w:rsidR="009F5A3C" w:rsidRDefault="009F5A3C" w:rsidP="009F5A3C">
      <w:r w:rsidRPr="009F5A3C">
        <w:rPr>
          <w:noProof/>
        </w:rPr>
        <w:lastRenderedPageBreak/>
        <w:drawing>
          <wp:inline distT="0" distB="0" distL="0" distR="0" wp14:anchorId="18D5A207" wp14:editId="5838B833">
            <wp:extent cx="5731510" cy="2881630"/>
            <wp:effectExtent l="0" t="0" r="2540" b="0"/>
            <wp:docPr id="2119956969" name="Picture 1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956969" name="Picture 17" descr="A screenshot of a phone&#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881630"/>
                    </a:xfrm>
                    <a:prstGeom prst="rect">
                      <a:avLst/>
                    </a:prstGeom>
                    <a:noFill/>
                    <a:ln>
                      <a:noFill/>
                    </a:ln>
                  </pic:spPr>
                </pic:pic>
              </a:graphicData>
            </a:graphic>
          </wp:inline>
        </w:drawing>
      </w:r>
      <w:r w:rsidRPr="009F5A3C">
        <w:rPr>
          <w:noProof/>
        </w:rPr>
        <w:drawing>
          <wp:inline distT="0" distB="0" distL="0" distR="0" wp14:anchorId="0915BC37" wp14:editId="744D656B">
            <wp:extent cx="5731510" cy="2903855"/>
            <wp:effectExtent l="0" t="0" r="2540" b="0"/>
            <wp:docPr id="1733582134" name="Picture 18"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582134" name="Picture 18" descr="A screen shot of a phone&#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903855"/>
                    </a:xfrm>
                    <a:prstGeom prst="rect">
                      <a:avLst/>
                    </a:prstGeom>
                    <a:noFill/>
                    <a:ln>
                      <a:noFill/>
                    </a:ln>
                  </pic:spPr>
                </pic:pic>
              </a:graphicData>
            </a:graphic>
          </wp:inline>
        </w:drawing>
      </w:r>
    </w:p>
    <w:p w14:paraId="376ECABD" w14:textId="2110F9E5" w:rsidR="009F5A3C" w:rsidRPr="009F5A3C" w:rsidRDefault="009F5A3C" w:rsidP="009F5A3C">
      <w:r w:rsidRPr="009F5A3C">
        <w:rPr>
          <w:noProof/>
        </w:rPr>
        <w:drawing>
          <wp:inline distT="0" distB="0" distL="0" distR="0" wp14:anchorId="3E254903" wp14:editId="29FD4504">
            <wp:extent cx="5731510" cy="2844165"/>
            <wp:effectExtent l="0" t="0" r="2540" b="0"/>
            <wp:docPr id="1012967154" name="Picture 19"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967154" name="Picture 19" descr="A screenshot of a phone&#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844165"/>
                    </a:xfrm>
                    <a:prstGeom prst="rect">
                      <a:avLst/>
                    </a:prstGeom>
                    <a:noFill/>
                    <a:ln>
                      <a:noFill/>
                    </a:ln>
                  </pic:spPr>
                </pic:pic>
              </a:graphicData>
            </a:graphic>
          </wp:inline>
        </w:drawing>
      </w:r>
    </w:p>
    <w:p w14:paraId="18C8EA0D" w14:textId="1C91F326" w:rsidR="009F5A3C" w:rsidRPr="009F5A3C" w:rsidRDefault="009F5A3C" w:rsidP="009F5A3C">
      <w:r w:rsidRPr="009F5A3C">
        <w:rPr>
          <w:noProof/>
        </w:rPr>
        <w:lastRenderedPageBreak/>
        <w:drawing>
          <wp:inline distT="0" distB="0" distL="0" distR="0" wp14:anchorId="2BEA2EFA" wp14:editId="03854038">
            <wp:extent cx="5731510" cy="2860040"/>
            <wp:effectExtent l="0" t="0" r="2540" b="0"/>
            <wp:docPr id="1364536387"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536387" name="Picture 20" descr="A screenshot of a compu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860040"/>
                    </a:xfrm>
                    <a:prstGeom prst="rect">
                      <a:avLst/>
                    </a:prstGeom>
                    <a:noFill/>
                    <a:ln>
                      <a:noFill/>
                    </a:ln>
                  </pic:spPr>
                </pic:pic>
              </a:graphicData>
            </a:graphic>
          </wp:inline>
        </w:drawing>
      </w:r>
      <w:r w:rsidRPr="009F5A3C">
        <w:rPr>
          <w:noProof/>
        </w:rPr>
        <w:drawing>
          <wp:inline distT="0" distB="0" distL="0" distR="0" wp14:anchorId="10E41366" wp14:editId="04B73552">
            <wp:extent cx="5731510" cy="2903855"/>
            <wp:effectExtent l="0" t="0" r="2540" b="0"/>
            <wp:docPr id="138590660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906601" name="Picture 21"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903855"/>
                    </a:xfrm>
                    <a:prstGeom prst="rect">
                      <a:avLst/>
                    </a:prstGeom>
                    <a:noFill/>
                    <a:ln>
                      <a:noFill/>
                    </a:ln>
                  </pic:spPr>
                </pic:pic>
              </a:graphicData>
            </a:graphic>
          </wp:inline>
        </w:drawing>
      </w:r>
    </w:p>
    <w:p w14:paraId="05BCFC2D" w14:textId="3E22ED0A" w:rsidR="009F5A3C" w:rsidRDefault="009F5A3C" w:rsidP="00C33BC4">
      <w:r w:rsidRPr="009F5A3C">
        <w:rPr>
          <w:noProof/>
        </w:rPr>
        <w:drawing>
          <wp:inline distT="0" distB="0" distL="0" distR="0" wp14:anchorId="5FF474B5" wp14:editId="3059EBC8">
            <wp:extent cx="5731510" cy="2865755"/>
            <wp:effectExtent l="0" t="0" r="2540" b="0"/>
            <wp:docPr id="1664791953" name="Picture 2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791953" name="Picture 22" descr="A screenshot of a phone&#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323BF2B0" w14:textId="77777777" w:rsidR="004D1EE8" w:rsidRDefault="004D1EE8" w:rsidP="00C33BC4"/>
    <w:p w14:paraId="3BCAC9D2" w14:textId="5C7F8EA7" w:rsidR="00C33BC4" w:rsidRPr="004D1EE8" w:rsidRDefault="00C33BC4" w:rsidP="004D1EE8">
      <w:pPr>
        <w:spacing w:line="360" w:lineRule="auto"/>
        <w:jc w:val="both"/>
        <w:rPr>
          <w:rFonts w:ascii="Arial" w:hAnsi="Arial" w:cs="Arial"/>
        </w:rPr>
      </w:pPr>
      <w:r w:rsidRPr="004D1EE8">
        <w:rPr>
          <w:rFonts w:ascii="Arial" w:hAnsi="Arial" w:cs="Arial"/>
        </w:rPr>
        <w:t>Additionally, marketing materials</w:t>
      </w:r>
      <w:r w:rsidR="000230EF">
        <w:rPr>
          <w:rFonts w:ascii="Arial" w:hAnsi="Arial" w:cs="Arial"/>
        </w:rPr>
        <w:t>,</w:t>
      </w:r>
      <w:r w:rsidR="004D1EE8">
        <w:rPr>
          <w:rFonts w:ascii="Arial" w:hAnsi="Arial" w:cs="Arial"/>
        </w:rPr>
        <w:t xml:space="preserve"> </w:t>
      </w:r>
      <w:r w:rsidRPr="004D1EE8">
        <w:rPr>
          <w:rFonts w:ascii="Arial" w:hAnsi="Arial" w:cs="Arial"/>
        </w:rPr>
        <w:t xml:space="preserve">including </w:t>
      </w:r>
      <w:r w:rsidR="00B00F09" w:rsidRPr="004D1EE8">
        <w:rPr>
          <w:rFonts w:ascii="Arial" w:hAnsi="Arial" w:cs="Arial"/>
        </w:rPr>
        <w:t>flyers</w:t>
      </w:r>
      <w:r w:rsidRPr="004D1EE8">
        <w:rPr>
          <w:rFonts w:ascii="Arial" w:hAnsi="Arial" w:cs="Arial"/>
        </w:rPr>
        <w:t>, business cards, and social media graphics</w:t>
      </w:r>
      <w:r w:rsidR="000230EF">
        <w:rPr>
          <w:rFonts w:ascii="Arial" w:hAnsi="Arial" w:cs="Arial"/>
        </w:rPr>
        <w:t>,</w:t>
      </w:r>
      <w:r w:rsidR="004D1EE8">
        <w:rPr>
          <w:rFonts w:ascii="Arial" w:hAnsi="Arial" w:cs="Arial"/>
        </w:rPr>
        <w:t xml:space="preserve"> </w:t>
      </w:r>
      <w:r w:rsidRPr="004D1EE8">
        <w:rPr>
          <w:rFonts w:ascii="Arial" w:hAnsi="Arial" w:cs="Arial"/>
        </w:rPr>
        <w:t xml:space="preserve">enhance </w:t>
      </w:r>
      <w:r w:rsidR="000230EF">
        <w:rPr>
          <w:rFonts w:ascii="Arial" w:hAnsi="Arial" w:cs="Arial"/>
        </w:rPr>
        <w:t>the</w:t>
      </w:r>
      <w:r w:rsidRPr="004D1EE8">
        <w:rPr>
          <w:rFonts w:ascii="Arial" w:hAnsi="Arial" w:cs="Arial"/>
        </w:rPr>
        <w:t xml:space="preserve"> online presence by reinforcing </w:t>
      </w:r>
      <w:r w:rsidR="000230EF">
        <w:rPr>
          <w:rFonts w:ascii="Arial" w:hAnsi="Arial" w:cs="Arial"/>
        </w:rPr>
        <w:t>the</w:t>
      </w:r>
      <w:r w:rsidRPr="004D1EE8">
        <w:rPr>
          <w:rFonts w:ascii="Arial" w:hAnsi="Arial" w:cs="Arial"/>
        </w:rPr>
        <w:t xml:space="preserve"> brand message and maintaining uniformity across all platforms. Thoughtfully crafted marketing materials enable</w:t>
      </w:r>
      <w:r w:rsidR="000230EF">
        <w:rPr>
          <w:rFonts w:ascii="Arial" w:hAnsi="Arial" w:cs="Arial"/>
        </w:rPr>
        <w:t xml:space="preserve"> </w:t>
      </w:r>
      <w:proofErr w:type="spellStart"/>
      <w:r w:rsidR="000230EF">
        <w:rPr>
          <w:rFonts w:ascii="Arial" w:hAnsi="Arial" w:cs="Arial"/>
        </w:rPr>
        <w:t>the</w:t>
      </w:r>
      <w:proofErr w:type="spellEnd"/>
      <w:r w:rsidR="000230EF">
        <w:rPr>
          <w:rFonts w:ascii="Arial" w:hAnsi="Arial" w:cs="Arial"/>
        </w:rPr>
        <w:t xml:space="preserve"> business</w:t>
      </w:r>
      <w:r w:rsidRPr="004D1EE8">
        <w:rPr>
          <w:rFonts w:ascii="Arial" w:hAnsi="Arial" w:cs="Arial"/>
        </w:rPr>
        <w:t xml:space="preserve"> to connect effectively with </w:t>
      </w:r>
      <w:r w:rsidR="000230EF">
        <w:rPr>
          <w:rFonts w:ascii="Arial" w:hAnsi="Arial" w:cs="Arial"/>
        </w:rPr>
        <w:t>the</w:t>
      </w:r>
      <w:r w:rsidRPr="004D1EE8">
        <w:rPr>
          <w:rFonts w:ascii="Arial" w:hAnsi="Arial" w:cs="Arial"/>
        </w:rPr>
        <w:t xml:space="preserve"> audience, showcase </w:t>
      </w:r>
      <w:r w:rsidR="000230EF">
        <w:rPr>
          <w:rFonts w:ascii="Arial" w:hAnsi="Arial" w:cs="Arial"/>
        </w:rPr>
        <w:t>its</w:t>
      </w:r>
      <w:r w:rsidRPr="004D1EE8">
        <w:rPr>
          <w:rFonts w:ascii="Arial" w:hAnsi="Arial" w:cs="Arial"/>
        </w:rPr>
        <w:t xml:space="preserve"> offerings, and foster enduring relationships within the community</w:t>
      </w:r>
      <w:r w:rsidR="00266135" w:rsidRPr="004D1EE8">
        <w:rPr>
          <w:rFonts w:ascii="Arial" w:hAnsi="Arial" w:cs="Arial"/>
        </w:rPr>
        <w:t xml:space="preserve"> (Belch &amp; Belch, 2018).</w:t>
      </w:r>
    </w:p>
    <w:p w14:paraId="7B7B51AE" w14:textId="77777777" w:rsidR="00266135" w:rsidRDefault="00266135" w:rsidP="00C33BC4"/>
    <w:p w14:paraId="68CE352C" w14:textId="77777777" w:rsidR="00266135" w:rsidRDefault="00266135" w:rsidP="00C33BC4"/>
    <w:p w14:paraId="54735918" w14:textId="0D9FD94F" w:rsidR="00B00F09" w:rsidRDefault="00B00F09" w:rsidP="00C33BC4">
      <w:r>
        <w:rPr>
          <w:noProof/>
        </w:rPr>
        <w:drawing>
          <wp:inline distT="0" distB="0" distL="0" distR="0" wp14:anchorId="4860682B" wp14:editId="0774DCAC">
            <wp:extent cx="5731510" cy="3315970"/>
            <wp:effectExtent l="0" t="0" r="2540" b="0"/>
            <wp:docPr id="731461297" name="Picture 8" descr="A business card with a cak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461297" name="Picture 8" descr="A business card with a cake&#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315970"/>
                    </a:xfrm>
                    <a:prstGeom prst="rect">
                      <a:avLst/>
                    </a:prstGeom>
                    <a:noFill/>
                    <a:ln>
                      <a:noFill/>
                    </a:ln>
                  </pic:spPr>
                </pic:pic>
              </a:graphicData>
            </a:graphic>
          </wp:inline>
        </w:drawing>
      </w:r>
    </w:p>
    <w:p w14:paraId="63D3C505" w14:textId="20B14A5C" w:rsidR="00266135" w:rsidRDefault="00266135" w:rsidP="00C33BC4"/>
    <w:p w14:paraId="4DCDAD07" w14:textId="5A013538" w:rsidR="00B00F09" w:rsidRDefault="00B00F09" w:rsidP="00C33BC4">
      <w:r>
        <w:rPr>
          <w:noProof/>
        </w:rPr>
        <w:lastRenderedPageBreak/>
        <w:drawing>
          <wp:inline distT="0" distB="0" distL="0" distR="0" wp14:anchorId="7B638F24" wp14:editId="35774433">
            <wp:extent cx="4090670" cy="8863330"/>
            <wp:effectExtent l="0" t="0" r="5080" b="0"/>
            <wp:docPr id="575484696" name="Picture 13"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484696" name="Picture 13" descr="A screenshot of a social media post&#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90670" cy="8863330"/>
                    </a:xfrm>
                    <a:prstGeom prst="rect">
                      <a:avLst/>
                    </a:prstGeom>
                    <a:noFill/>
                    <a:ln>
                      <a:noFill/>
                    </a:ln>
                  </pic:spPr>
                </pic:pic>
              </a:graphicData>
            </a:graphic>
          </wp:inline>
        </w:drawing>
      </w:r>
    </w:p>
    <w:p w14:paraId="3A6413E0" w14:textId="4326E647" w:rsidR="00B00F09" w:rsidRDefault="00B00F09" w:rsidP="00C33BC4">
      <w:bookmarkStart w:id="8" w:name="_Toc194094180"/>
      <w:bookmarkStart w:id="9" w:name="_Toc194098143"/>
      <w:bookmarkStart w:id="10" w:name="_Toc194098327"/>
      <w:r>
        <w:rPr>
          <w:noProof/>
        </w:rPr>
        <w:lastRenderedPageBreak/>
        <w:drawing>
          <wp:inline distT="0" distB="0" distL="0" distR="0" wp14:anchorId="465D07A9" wp14:editId="59C8B886">
            <wp:extent cx="5731510" cy="8096885"/>
            <wp:effectExtent l="0" t="0" r="2540" b="0"/>
            <wp:docPr id="2120412699" name="Picture 9" descr="A cake with chocolate drizzled ic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412699" name="Picture 9" descr="A cake with chocolate drizzled icing&#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8096885"/>
                    </a:xfrm>
                    <a:prstGeom prst="rect">
                      <a:avLst/>
                    </a:prstGeom>
                    <a:noFill/>
                    <a:ln>
                      <a:noFill/>
                    </a:ln>
                  </pic:spPr>
                </pic:pic>
              </a:graphicData>
            </a:graphic>
          </wp:inline>
        </w:drawing>
      </w:r>
      <w:bookmarkEnd w:id="8"/>
      <w:bookmarkEnd w:id="9"/>
      <w:bookmarkEnd w:id="10"/>
    </w:p>
    <w:p w14:paraId="785A5CB4" w14:textId="77777777" w:rsidR="00C33BC4" w:rsidRDefault="00C33BC4" w:rsidP="007F240E"/>
    <w:p w14:paraId="06CE09AB" w14:textId="6E2F1869" w:rsidR="00C33BC4" w:rsidRPr="00C33BC4" w:rsidRDefault="00805D52" w:rsidP="00F13376">
      <w:pPr>
        <w:pStyle w:val="Heading2"/>
      </w:pPr>
      <w:bookmarkStart w:id="11" w:name="_Toc196781716"/>
      <w:r w:rsidRPr="00F13376">
        <w:rPr>
          <w:rFonts w:ascii="Arial" w:hAnsi="Arial" w:cs="Arial"/>
          <w:color w:val="auto"/>
        </w:rPr>
        <w:lastRenderedPageBreak/>
        <w:t>Conclusion</w:t>
      </w:r>
      <w:bookmarkEnd w:id="11"/>
    </w:p>
    <w:p w14:paraId="364EA632" w14:textId="538F4CCA" w:rsidR="00805D52" w:rsidRPr="004D1EE8" w:rsidRDefault="00805D52" w:rsidP="004D1EE8">
      <w:pPr>
        <w:spacing w:line="360" w:lineRule="auto"/>
        <w:jc w:val="both"/>
        <w:rPr>
          <w:rFonts w:ascii="Arial" w:hAnsi="Arial" w:cs="Arial"/>
        </w:rPr>
      </w:pPr>
      <w:r w:rsidRPr="004D1EE8">
        <w:rPr>
          <w:rFonts w:ascii="Arial" w:hAnsi="Arial" w:cs="Arial"/>
        </w:rPr>
        <w:t xml:space="preserve">Website design and marketing materials play a crucial role in </w:t>
      </w:r>
      <w:r w:rsidR="000230EF">
        <w:rPr>
          <w:rFonts w:ascii="Arial" w:hAnsi="Arial" w:cs="Arial"/>
        </w:rPr>
        <w:t xml:space="preserve">a </w:t>
      </w:r>
      <w:r w:rsidRPr="004D1EE8">
        <w:rPr>
          <w:rFonts w:ascii="Arial" w:hAnsi="Arial" w:cs="Arial"/>
        </w:rPr>
        <w:t xml:space="preserve">cake business. They are essential for boosting visibility, enhancing customer engagement, and ultimately </w:t>
      </w:r>
      <w:r w:rsidR="000230EF">
        <w:rPr>
          <w:rFonts w:ascii="Arial" w:hAnsi="Arial" w:cs="Arial"/>
        </w:rPr>
        <w:t>driving</w:t>
      </w:r>
      <w:r w:rsidRPr="004D1EE8">
        <w:rPr>
          <w:rFonts w:ascii="Arial" w:hAnsi="Arial" w:cs="Arial"/>
        </w:rPr>
        <w:t xml:space="preserve"> sales. By focusing on these aspects, </w:t>
      </w:r>
      <w:r w:rsidR="000230EF">
        <w:rPr>
          <w:rFonts w:ascii="Arial" w:hAnsi="Arial" w:cs="Arial"/>
        </w:rPr>
        <w:t>Delicious Cakes of Bath</w:t>
      </w:r>
      <w:r w:rsidRPr="004D1EE8">
        <w:rPr>
          <w:rFonts w:ascii="Arial" w:hAnsi="Arial" w:cs="Arial"/>
        </w:rPr>
        <w:t xml:space="preserve"> can highlight </w:t>
      </w:r>
      <w:r w:rsidR="000230EF">
        <w:rPr>
          <w:rFonts w:ascii="Arial" w:hAnsi="Arial" w:cs="Arial"/>
        </w:rPr>
        <w:t>their</w:t>
      </w:r>
      <w:r w:rsidRPr="004D1EE8">
        <w:rPr>
          <w:rFonts w:ascii="Arial" w:hAnsi="Arial" w:cs="Arial"/>
        </w:rPr>
        <w:t xml:space="preserve"> passion and commitment to baking, encouraging everyone to participate in celebrating sweet moments.</w:t>
      </w:r>
    </w:p>
    <w:p w14:paraId="221511D3" w14:textId="77777777" w:rsidR="00142522" w:rsidRDefault="00142522">
      <w:pPr>
        <w:rPr>
          <w:rFonts w:asciiTheme="majorHAnsi" w:eastAsiaTheme="majorEastAsia" w:hAnsiTheme="majorHAnsi" w:cstheme="majorBidi"/>
          <w:color w:val="0F4761" w:themeColor="accent1" w:themeShade="BF"/>
          <w:sz w:val="40"/>
          <w:szCs w:val="40"/>
        </w:rPr>
      </w:pPr>
      <w:r>
        <w:br w:type="page"/>
      </w:r>
    </w:p>
    <w:p w14:paraId="3E2F56EF" w14:textId="483CAF81" w:rsidR="00142522" w:rsidRPr="004D1EE8" w:rsidRDefault="00142522" w:rsidP="00142522">
      <w:pPr>
        <w:pStyle w:val="Heading1"/>
        <w:rPr>
          <w:rFonts w:ascii="Arial" w:hAnsi="Arial" w:cs="Arial"/>
          <w:color w:val="auto"/>
        </w:rPr>
      </w:pPr>
      <w:bookmarkStart w:id="12" w:name="_Toc196781717"/>
      <w:r w:rsidRPr="004D1EE8">
        <w:rPr>
          <w:rFonts w:ascii="Arial" w:hAnsi="Arial" w:cs="Arial"/>
          <w:color w:val="auto"/>
        </w:rPr>
        <w:lastRenderedPageBreak/>
        <w:t>Task 3-Importance of Excel in Digital Era</w:t>
      </w:r>
      <w:bookmarkEnd w:id="12"/>
    </w:p>
    <w:p w14:paraId="464F6493" w14:textId="77777777" w:rsidR="007F240E" w:rsidRDefault="007F240E" w:rsidP="007F240E"/>
    <w:p w14:paraId="47FC0B06" w14:textId="2B3FB80D" w:rsidR="00BE0DD6" w:rsidRPr="007F240E" w:rsidRDefault="00BE0DD6" w:rsidP="007F240E">
      <w:r>
        <w:object w:dxaOrig="1520" w:dyaOrig="987" w14:anchorId="0A007B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29" o:title=""/>
          </v:shape>
          <o:OLEObject Type="Embed" ProgID="Excel.Sheet.12" ShapeID="_x0000_i1025" DrawAspect="Icon" ObjectID="_1812489549" r:id="rId30"/>
        </w:object>
      </w:r>
    </w:p>
    <w:p w14:paraId="5018D80D" w14:textId="6E4932B2" w:rsidR="00111D1B" w:rsidRDefault="00111D1B" w:rsidP="004D1EE8">
      <w:pPr>
        <w:pStyle w:val="Heading2"/>
      </w:pPr>
      <w:bookmarkStart w:id="13" w:name="_Toc196781718"/>
      <w:r w:rsidRPr="004D1EE8">
        <w:rPr>
          <w:rFonts w:ascii="Arial" w:hAnsi="Arial" w:cs="Arial"/>
          <w:color w:val="auto"/>
        </w:rPr>
        <w:t>Introduction</w:t>
      </w:r>
      <w:bookmarkEnd w:id="13"/>
    </w:p>
    <w:p w14:paraId="7F569761" w14:textId="3CFE98B0" w:rsidR="002553C1" w:rsidRPr="004D1EE8" w:rsidRDefault="00426C47" w:rsidP="004D1EE8">
      <w:pPr>
        <w:spacing w:line="360" w:lineRule="auto"/>
        <w:jc w:val="both"/>
        <w:rPr>
          <w:rFonts w:ascii="Arial" w:hAnsi="Arial" w:cs="Arial"/>
        </w:rPr>
      </w:pPr>
      <w:r w:rsidRPr="004D1EE8">
        <w:rPr>
          <w:rFonts w:ascii="Arial" w:hAnsi="Arial" w:cs="Arial"/>
        </w:rPr>
        <w:t>Microsoft Excel is a vital tool utilized across numerous industries for data management and executing complex calculations. It enables users to systematically organize extensive databases, facilitating efficient data handling and retrieval. Excel streamlines repetitive calculations, which not only saves time but also minimizes errors. Users can effortlessly develop intricate formulas to perform various mathematical operations. It is widely utilized in financial analysis, budgeting, and forecasting, serving as a vital resource for finance professionals and businesses</w:t>
      </w:r>
      <w:r w:rsidR="00F95702" w:rsidRPr="004D1EE8">
        <w:rPr>
          <w:rFonts w:ascii="Arial" w:hAnsi="Arial" w:cs="Arial"/>
        </w:rPr>
        <w:t xml:space="preserve"> (Dinsmore &amp; Cook, 2015).</w:t>
      </w:r>
    </w:p>
    <w:p w14:paraId="1230512F" w14:textId="0576664C" w:rsidR="002553C1" w:rsidRPr="004D1EE8" w:rsidRDefault="002553C1" w:rsidP="004D1EE8">
      <w:pPr>
        <w:pStyle w:val="Heading2"/>
        <w:rPr>
          <w:rFonts w:ascii="Arial" w:hAnsi="Arial" w:cs="Arial"/>
          <w:color w:val="auto"/>
        </w:rPr>
      </w:pPr>
      <w:bookmarkStart w:id="14" w:name="_Toc196781719"/>
      <w:r w:rsidRPr="004D1EE8">
        <w:rPr>
          <w:rFonts w:ascii="Arial" w:hAnsi="Arial" w:cs="Arial"/>
          <w:color w:val="auto"/>
        </w:rPr>
        <w:t>Financial Strategy</w:t>
      </w:r>
      <w:bookmarkEnd w:id="14"/>
    </w:p>
    <w:p w14:paraId="72CBE3C7" w14:textId="24D67B7F" w:rsidR="002553C1" w:rsidRPr="004D1EE8" w:rsidRDefault="0056144B" w:rsidP="004D1EE8">
      <w:pPr>
        <w:spacing w:line="360" w:lineRule="auto"/>
        <w:jc w:val="both"/>
        <w:rPr>
          <w:rFonts w:ascii="Arial" w:hAnsi="Arial" w:cs="Arial"/>
        </w:rPr>
      </w:pPr>
      <w:r w:rsidRPr="004D1EE8">
        <w:rPr>
          <w:rFonts w:ascii="Arial" w:hAnsi="Arial" w:cs="Arial"/>
        </w:rPr>
        <w:t>Developing an Excel spreadsheet for Delicious Cakes of Bath played a crucial role in launching the business</w:t>
      </w:r>
      <w:r w:rsidR="00AC6CD4" w:rsidRPr="004D1EE8">
        <w:rPr>
          <w:rFonts w:ascii="Arial" w:hAnsi="Arial" w:cs="Arial"/>
        </w:rPr>
        <w:t>. It provided various benefits that optimised operations, bolstered financial management, and simplified</w:t>
      </w:r>
      <w:r w:rsidRPr="004D1EE8">
        <w:rPr>
          <w:rFonts w:ascii="Arial" w:hAnsi="Arial" w:cs="Arial"/>
        </w:rPr>
        <w:t xml:space="preserve"> decision-making. </w:t>
      </w:r>
      <w:r w:rsidR="00AC6CD4" w:rsidRPr="004D1EE8">
        <w:rPr>
          <w:rFonts w:ascii="Arial" w:hAnsi="Arial" w:cs="Arial"/>
        </w:rPr>
        <w:t xml:space="preserve">Initially, it enabled </w:t>
      </w:r>
      <w:r w:rsidR="000230EF">
        <w:rPr>
          <w:rFonts w:ascii="Arial" w:hAnsi="Arial" w:cs="Arial"/>
        </w:rPr>
        <w:t>the researcher</w:t>
      </w:r>
      <w:r w:rsidR="00AC6CD4" w:rsidRPr="004D1EE8">
        <w:rPr>
          <w:rFonts w:ascii="Arial" w:hAnsi="Arial" w:cs="Arial"/>
        </w:rPr>
        <w:t xml:space="preserve"> to track sales records for twelve months. </w:t>
      </w:r>
      <w:r w:rsidR="000230EF">
        <w:rPr>
          <w:rFonts w:ascii="Arial" w:hAnsi="Arial" w:cs="Arial"/>
        </w:rPr>
        <w:t>It could be</w:t>
      </w:r>
      <w:r w:rsidR="00AC6CD4" w:rsidRPr="004D1EE8">
        <w:rPr>
          <w:rFonts w:ascii="Arial" w:hAnsi="Arial" w:cs="Arial"/>
        </w:rPr>
        <w:t xml:space="preserve"> analyse</w:t>
      </w:r>
      <w:r w:rsidR="000230EF">
        <w:rPr>
          <w:rFonts w:ascii="Arial" w:hAnsi="Arial" w:cs="Arial"/>
        </w:rPr>
        <w:t>d</w:t>
      </w:r>
      <w:r w:rsidR="00AC6CD4" w:rsidRPr="004D1EE8">
        <w:rPr>
          <w:rFonts w:ascii="Arial" w:hAnsi="Arial" w:cs="Arial"/>
        </w:rPr>
        <w:t xml:space="preserve"> which products perform well, identify seasonal trends, and gain insights into customer preferences, allowing </w:t>
      </w:r>
      <w:r w:rsidR="000230EF">
        <w:rPr>
          <w:rFonts w:ascii="Arial" w:hAnsi="Arial" w:cs="Arial"/>
        </w:rPr>
        <w:t>for making</w:t>
      </w:r>
      <w:r w:rsidR="00AC6CD4" w:rsidRPr="004D1EE8">
        <w:rPr>
          <w:rFonts w:ascii="Arial" w:hAnsi="Arial" w:cs="Arial"/>
        </w:rPr>
        <w:t xml:space="preserve"> informed, data-driven decisions. </w:t>
      </w:r>
    </w:p>
    <w:p w14:paraId="2BA0F2BC" w14:textId="2B7F5843" w:rsidR="00AC6CD4" w:rsidRPr="004D1EE8" w:rsidRDefault="00AC6CD4" w:rsidP="004D1EE8">
      <w:pPr>
        <w:spacing w:line="360" w:lineRule="auto"/>
        <w:jc w:val="both"/>
        <w:rPr>
          <w:rFonts w:ascii="Arial" w:hAnsi="Arial" w:cs="Arial"/>
        </w:rPr>
      </w:pPr>
      <w:r w:rsidRPr="004D1EE8">
        <w:rPr>
          <w:rFonts w:ascii="Arial" w:hAnsi="Arial" w:cs="Arial"/>
        </w:rPr>
        <w:t xml:space="preserve">When calculating the cost per unit, </w:t>
      </w:r>
      <w:r w:rsidR="000230EF">
        <w:rPr>
          <w:rFonts w:ascii="Arial" w:hAnsi="Arial" w:cs="Arial"/>
        </w:rPr>
        <w:t>it was</w:t>
      </w:r>
      <w:r w:rsidRPr="004D1EE8">
        <w:rPr>
          <w:rFonts w:ascii="Arial" w:hAnsi="Arial" w:cs="Arial"/>
        </w:rPr>
        <w:t xml:space="preserve"> included not only the cost of the products used to create the cakes but also the cost of electricity, water, cleaning products, and maintenance of the tools used for baking and decorating. </w:t>
      </w:r>
      <w:r w:rsidR="006062B3" w:rsidRPr="004D1EE8">
        <w:rPr>
          <w:rFonts w:ascii="Arial" w:hAnsi="Arial" w:cs="Arial"/>
        </w:rPr>
        <w:t xml:space="preserve">This helped achieve a fair price per unit for both </w:t>
      </w:r>
      <w:r w:rsidR="000230EF">
        <w:rPr>
          <w:rFonts w:ascii="Arial" w:hAnsi="Arial" w:cs="Arial"/>
        </w:rPr>
        <w:t>the</w:t>
      </w:r>
      <w:r w:rsidR="006062B3" w:rsidRPr="004D1EE8">
        <w:rPr>
          <w:rFonts w:ascii="Arial" w:hAnsi="Arial" w:cs="Arial"/>
        </w:rPr>
        <w:t xml:space="preserve"> customers and </w:t>
      </w:r>
      <w:r w:rsidR="000230EF">
        <w:rPr>
          <w:rFonts w:ascii="Arial" w:hAnsi="Arial" w:cs="Arial"/>
        </w:rPr>
        <w:t>the researcher</w:t>
      </w:r>
      <w:r w:rsidR="006062B3" w:rsidRPr="004D1EE8">
        <w:rPr>
          <w:rFonts w:ascii="Arial" w:hAnsi="Arial" w:cs="Arial"/>
        </w:rPr>
        <w:t>, as evidenced by the responses received in the questionnaire, where most respondents expressed satisfaction with the charging price.</w:t>
      </w:r>
      <w:r w:rsidR="008E2871" w:rsidRPr="004D1EE8">
        <w:rPr>
          <w:rFonts w:ascii="Arial" w:hAnsi="Arial" w:cs="Arial"/>
        </w:rPr>
        <w:t xml:space="preserve"> A large percentage of small businesses use Excel for budgeting and financial forecasting because it is user-friendly and offers strong calculation capabilities (Thompson, 2024).</w:t>
      </w:r>
    </w:p>
    <w:p w14:paraId="5F30785F" w14:textId="4F0CE5A4" w:rsidR="00B00F09" w:rsidRPr="004D1EE8" w:rsidRDefault="001E2734" w:rsidP="004D1EE8">
      <w:pPr>
        <w:spacing w:line="360" w:lineRule="auto"/>
        <w:jc w:val="both"/>
        <w:rPr>
          <w:rFonts w:ascii="Arial" w:hAnsi="Arial" w:cs="Arial"/>
        </w:rPr>
      </w:pPr>
      <w:r w:rsidRPr="004D1EE8">
        <w:rPr>
          <w:rFonts w:ascii="Arial" w:hAnsi="Arial" w:cs="Arial"/>
        </w:rPr>
        <w:t>By using formulas,</w:t>
      </w:r>
      <w:r w:rsidR="00723143">
        <w:rPr>
          <w:rFonts w:ascii="Arial" w:hAnsi="Arial" w:cs="Arial"/>
        </w:rPr>
        <w:t xml:space="preserve"> it was</w:t>
      </w:r>
      <w:r w:rsidRPr="004D1EE8">
        <w:rPr>
          <w:rFonts w:ascii="Arial" w:hAnsi="Arial" w:cs="Arial"/>
        </w:rPr>
        <w:t xml:space="preserve"> eliminated any chance of calculation </w:t>
      </w:r>
      <w:proofErr w:type="gramStart"/>
      <w:r w:rsidRPr="004D1EE8">
        <w:rPr>
          <w:rFonts w:ascii="Arial" w:hAnsi="Arial" w:cs="Arial"/>
        </w:rPr>
        <w:t>mistakes</w:t>
      </w:r>
      <w:proofErr w:type="gramEnd"/>
      <w:r w:rsidRPr="004D1EE8">
        <w:rPr>
          <w:rFonts w:ascii="Arial" w:hAnsi="Arial" w:cs="Arial"/>
        </w:rPr>
        <w:t xml:space="preserve"> and a significant amount of time</w:t>
      </w:r>
      <w:r w:rsidR="00723143">
        <w:rPr>
          <w:rFonts w:ascii="Arial" w:hAnsi="Arial" w:cs="Arial"/>
        </w:rPr>
        <w:t xml:space="preserve"> was saved</w:t>
      </w:r>
      <w:r w:rsidRPr="004D1EE8">
        <w:rPr>
          <w:rFonts w:ascii="Arial" w:hAnsi="Arial" w:cs="Arial"/>
        </w:rPr>
        <w:t xml:space="preserve">, which </w:t>
      </w:r>
      <w:r w:rsidR="00723143">
        <w:rPr>
          <w:rFonts w:ascii="Arial" w:hAnsi="Arial" w:cs="Arial"/>
        </w:rPr>
        <w:t xml:space="preserve">the researcher </w:t>
      </w:r>
      <w:r w:rsidRPr="004D1EE8">
        <w:rPr>
          <w:rFonts w:ascii="Arial" w:hAnsi="Arial" w:cs="Arial"/>
        </w:rPr>
        <w:t xml:space="preserve">could devote to baking. It </w:t>
      </w:r>
      <w:r w:rsidRPr="004D1EE8">
        <w:rPr>
          <w:rFonts w:ascii="Arial" w:hAnsi="Arial" w:cs="Arial"/>
        </w:rPr>
        <w:lastRenderedPageBreak/>
        <w:t>helped</w:t>
      </w:r>
      <w:r w:rsidR="00723143">
        <w:rPr>
          <w:rFonts w:ascii="Arial" w:hAnsi="Arial" w:cs="Arial"/>
        </w:rPr>
        <w:t xml:space="preserve"> create</w:t>
      </w:r>
      <w:r w:rsidRPr="004D1EE8">
        <w:rPr>
          <w:rFonts w:ascii="Arial" w:hAnsi="Arial" w:cs="Arial"/>
        </w:rPr>
        <w:t xml:space="preserve"> a chart that allowed data</w:t>
      </w:r>
      <w:r w:rsidR="00723143">
        <w:rPr>
          <w:rFonts w:ascii="Arial" w:hAnsi="Arial" w:cs="Arial"/>
        </w:rPr>
        <w:t xml:space="preserve"> visualisation</w:t>
      </w:r>
      <w:r w:rsidRPr="004D1EE8">
        <w:rPr>
          <w:rFonts w:ascii="Arial" w:hAnsi="Arial" w:cs="Arial"/>
        </w:rPr>
        <w:t>, making trends and patterns easier to understand (Kene, 2019).</w:t>
      </w:r>
    </w:p>
    <w:p w14:paraId="4690804E" w14:textId="19F39880" w:rsidR="001147AA" w:rsidRPr="004D1EE8" w:rsidRDefault="00723143" w:rsidP="004D1EE8">
      <w:pPr>
        <w:spacing w:line="360" w:lineRule="auto"/>
        <w:jc w:val="both"/>
        <w:rPr>
          <w:rFonts w:ascii="Arial" w:hAnsi="Arial" w:cs="Arial"/>
        </w:rPr>
      </w:pPr>
      <w:r>
        <w:rPr>
          <w:rFonts w:ascii="Arial" w:hAnsi="Arial" w:cs="Arial"/>
        </w:rPr>
        <w:t>The researcher</w:t>
      </w:r>
      <w:r w:rsidR="0057693B" w:rsidRPr="004D1EE8">
        <w:rPr>
          <w:rFonts w:ascii="Arial" w:hAnsi="Arial" w:cs="Arial"/>
        </w:rPr>
        <w:t xml:space="preserve"> could see the months when business was </w:t>
      </w:r>
      <w:proofErr w:type="gramStart"/>
      <w:r w:rsidR="0057693B" w:rsidRPr="004D1EE8">
        <w:rPr>
          <w:rFonts w:ascii="Arial" w:hAnsi="Arial" w:cs="Arial"/>
        </w:rPr>
        <w:t>really busy</w:t>
      </w:r>
      <w:proofErr w:type="gramEnd"/>
      <w:r w:rsidR="0057693B" w:rsidRPr="004D1EE8">
        <w:rPr>
          <w:rFonts w:ascii="Arial" w:hAnsi="Arial" w:cs="Arial"/>
        </w:rPr>
        <w:t xml:space="preserve"> and </w:t>
      </w:r>
      <w:r w:rsidR="00BD62AC" w:rsidRPr="004D1EE8">
        <w:rPr>
          <w:rFonts w:ascii="Arial" w:hAnsi="Arial" w:cs="Arial"/>
        </w:rPr>
        <w:t xml:space="preserve">the </w:t>
      </w:r>
      <w:r w:rsidR="0057693B" w:rsidRPr="004D1EE8">
        <w:rPr>
          <w:rFonts w:ascii="Arial" w:hAnsi="Arial" w:cs="Arial"/>
        </w:rPr>
        <w:t xml:space="preserve">months when it was very slow. This will help </w:t>
      </w:r>
      <w:proofErr w:type="gramStart"/>
      <w:r w:rsidR="0057693B" w:rsidRPr="004D1EE8">
        <w:rPr>
          <w:rFonts w:ascii="Arial" w:hAnsi="Arial" w:cs="Arial"/>
        </w:rPr>
        <w:t>stock</w:t>
      </w:r>
      <w:proofErr w:type="gramEnd"/>
      <w:r w:rsidR="0057693B" w:rsidRPr="004D1EE8">
        <w:rPr>
          <w:rFonts w:ascii="Arial" w:hAnsi="Arial" w:cs="Arial"/>
        </w:rPr>
        <w:t xml:space="preserve"> accordingly, avoiding large orders in quiet months or having insufficient products in busy times.</w:t>
      </w:r>
      <w:r w:rsidR="00DA4065" w:rsidRPr="004D1EE8">
        <w:rPr>
          <w:rFonts w:ascii="Arial" w:hAnsi="Arial" w:cs="Arial"/>
        </w:rPr>
        <w:t xml:space="preserve"> Effective inventory stocking is essential for a business's success, as it significantly influences inventory management, cash flow, and customer satisfaction (Vollmann, Berry &amp; Whybark, 2018).</w:t>
      </w:r>
    </w:p>
    <w:p w14:paraId="3F7846F7" w14:textId="4F824C5B" w:rsidR="003B02C4" w:rsidRDefault="00821845" w:rsidP="00BE0DD6">
      <w:pPr>
        <w:spacing w:line="360" w:lineRule="auto"/>
        <w:jc w:val="both"/>
        <w:rPr>
          <w:rFonts w:ascii="Arial" w:hAnsi="Arial" w:cs="Arial"/>
        </w:rPr>
      </w:pPr>
      <w:r w:rsidRPr="004D1EE8">
        <w:rPr>
          <w:rFonts w:ascii="Arial" w:hAnsi="Arial" w:cs="Arial"/>
        </w:rPr>
        <w:t>Charts effectively illustrate comparisons among multiple items, such as pie charts, pivot charts, line graphs, column graphs</w:t>
      </w:r>
      <w:r w:rsidR="005D2C6D" w:rsidRPr="004D1EE8">
        <w:rPr>
          <w:rFonts w:ascii="Arial" w:hAnsi="Arial" w:cs="Arial"/>
        </w:rPr>
        <w:t>, and</w:t>
      </w:r>
      <w:r w:rsidRPr="004D1EE8">
        <w:rPr>
          <w:rFonts w:ascii="Arial" w:hAnsi="Arial" w:cs="Arial"/>
        </w:rPr>
        <w:t xml:space="preserve"> percentages. This </w:t>
      </w:r>
      <w:r w:rsidR="005D2C6D" w:rsidRPr="004D1EE8">
        <w:rPr>
          <w:rFonts w:ascii="Arial" w:hAnsi="Arial" w:cs="Arial"/>
        </w:rPr>
        <w:t>represents</w:t>
      </w:r>
      <w:r w:rsidRPr="004D1EE8">
        <w:rPr>
          <w:rFonts w:ascii="Arial" w:hAnsi="Arial" w:cs="Arial"/>
        </w:rPr>
        <w:t xml:space="preserve"> the potential value of a resource for business beginners (McFedries, 2021).</w:t>
      </w:r>
    </w:p>
    <w:p w14:paraId="37776C05" w14:textId="77777777" w:rsidR="00BE0DD6" w:rsidRDefault="00BE0DD6" w:rsidP="00BE0DD6">
      <w:pPr>
        <w:spacing w:line="360" w:lineRule="auto"/>
        <w:jc w:val="both"/>
        <w:rPr>
          <w:rFonts w:ascii="Arial" w:hAnsi="Arial" w:cs="Arial"/>
        </w:rPr>
      </w:pPr>
    </w:p>
    <w:p w14:paraId="31EAC697" w14:textId="77777777" w:rsidR="00BE0DD6" w:rsidRPr="00BE0DD6" w:rsidRDefault="00BE0DD6" w:rsidP="00BE0DD6">
      <w:pPr>
        <w:spacing w:line="360" w:lineRule="auto"/>
        <w:jc w:val="both"/>
        <w:rPr>
          <w:rFonts w:ascii="Arial" w:hAnsi="Arial" w:cs="Arial"/>
        </w:rPr>
      </w:pPr>
    </w:p>
    <w:p w14:paraId="2952441F" w14:textId="452971C3" w:rsidR="00E869CE" w:rsidRDefault="00741498" w:rsidP="002553C1">
      <w:r>
        <w:rPr>
          <w:noProof/>
        </w:rPr>
        <w:lastRenderedPageBreak/>
        <w:drawing>
          <wp:inline distT="0" distB="0" distL="0" distR="0" wp14:anchorId="715B9EC0" wp14:editId="52B00129">
            <wp:extent cx="5755005" cy="5053965"/>
            <wp:effectExtent l="0" t="0" r="0" b="0"/>
            <wp:docPr id="17683071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55005" cy="5053965"/>
                    </a:xfrm>
                    <a:prstGeom prst="rect">
                      <a:avLst/>
                    </a:prstGeom>
                    <a:noFill/>
                  </pic:spPr>
                </pic:pic>
              </a:graphicData>
            </a:graphic>
          </wp:inline>
        </w:drawing>
      </w:r>
    </w:p>
    <w:p w14:paraId="2A7F6011" w14:textId="77777777" w:rsidR="003B02C4" w:rsidRPr="004D1EE8" w:rsidRDefault="003B02C4" w:rsidP="004D1EE8">
      <w:pPr>
        <w:spacing w:line="360" w:lineRule="auto"/>
        <w:jc w:val="both"/>
        <w:rPr>
          <w:rFonts w:ascii="Arial" w:hAnsi="Arial" w:cs="Arial"/>
        </w:rPr>
      </w:pPr>
    </w:p>
    <w:p w14:paraId="45D33A85" w14:textId="36EC327C" w:rsidR="00B00F09" w:rsidRPr="004D1EE8" w:rsidRDefault="003B02C4" w:rsidP="004D1EE8">
      <w:pPr>
        <w:spacing w:line="360" w:lineRule="auto"/>
        <w:jc w:val="both"/>
        <w:rPr>
          <w:rFonts w:ascii="Arial" w:hAnsi="Arial" w:cs="Arial"/>
        </w:rPr>
      </w:pPr>
      <w:r w:rsidRPr="004D1EE8">
        <w:rPr>
          <w:rFonts w:ascii="Arial" w:hAnsi="Arial" w:cs="Arial"/>
        </w:rPr>
        <w:t xml:space="preserve">In the spreadsheet above, </w:t>
      </w:r>
      <w:r w:rsidR="00723143">
        <w:rPr>
          <w:rFonts w:ascii="Arial" w:hAnsi="Arial" w:cs="Arial"/>
        </w:rPr>
        <w:t>there are</w:t>
      </w:r>
      <w:r w:rsidRPr="004D1EE8">
        <w:rPr>
          <w:rFonts w:ascii="Arial" w:hAnsi="Arial" w:cs="Arial"/>
        </w:rPr>
        <w:t xml:space="preserve"> present the types of cakes </w:t>
      </w:r>
      <w:r w:rsidR="00723143">
        <w:rPr>
          <w:rFonts w:ascii="Arial" w:hAnsi="Arial" w:cs="Arial"/>
        </w:rPr>
        <w:t>offered</w:t>
      </w:r>
      <w:r w:rsidRPr="004D1EE8">
        <w:rPr>
          <w:rFonts w:ascii="Arial" w:hAnsi="Arial" w:cs="Arial"/>
        </w:rPr>
        <w:t xml:space="preserve"> based on the market research conducted. Initially, </w:t>
      </w:r>
      <w:r w:rsidR="00723143">
        <w:rPr>
          <w:rFonts w:ascii="Arial" w:hAnsi="Arial" w:cs="Arial"/>
        </w:rPr>
        <w:t>the researcher</w:t>
      </w:r>
      <w:r w:rsidRPr="004D1EE8">
        <w:rPr>
          <w:rFonts w:ascii="Arial" w:hAnsi="Arial" w:cs="Arial"/>
        </w:rPr>
        <w:t xml:space="preserve"> utilised </w:t>
      </w:r>
      <w:r w:rsidR="00723143">
        <w:rPr>
          <w:rFonts w:ascii="Arial" w:hAnsi="Arial" w:cs="Arial"/>
        </w:rPr>
        <w:t>the</w:t>
      </w:r>
      <w:r w:rsidRPr="004D1EE8">
        <w:rPr>
          <w:rFonts w:ascii="Arial" w:hAnsi="Arial" w:cs="Arial"/>
        </w:rPr>
        <w:t xml:space="preserve"> savings to equip </w:t>
      </w:r>
      <w:r w:rsidR="00723143">
        <w:rPr>
          <w:rFonts w:ascii="Arial" w:hAnsi="Arial" w:cs="Arial"/>
        </w:rPr>
        <w:t>the</w:t>
      </w:r>
      <w:r w:rsidRPr="004D1EE8">
        <w:rPr>
          <w:rFonts w:ascii="Arial" w:hAnsi="Arial" w:cs="Arial"/>
        </w:rPr>
        <w:t xml:space="preserve"> kitchen with essential tools and materials, enabling </w:t>
      </w:r>
      <w:r w:rsidR="00723143">
        <w:rPr>
          <w:rFonts w:ascii="Arial" w:hAnsi="Arial" w:cs="Arial"/>
        </w:rPr>
        <w:t>the</w:t>
      </w:r>
      <w:r w:rsidRPr="004D1EE8">
        <w:rPr>
          <w:rFonts w:ascii="Arial" w:hAnsi="Arial" w:cs="Arial"/>
        </w:rPr>
        <w:t xml:space="preserve"> launch</w:t>
      </w:r>
      <w:r w:rsidR="00723143">
        <w:rPr>
          <w:rFonts w:ascii="Arial" w:hAnsi="Arial" w:cs="Arial"/>
        </w:rPr>
        <w:t xml:space="preserve"> of the</w:t>
      </w:r>
      <w:r w:rsidRPr="004D1EE8">
        <w:rPr>
          <w:rFonts w:ascii="Arial" w:hAnsi="Arial" w:cs="Arial"/>
        </w:rPr>
        <w:t xml:space="preserve"> business. </w:t>
      </w:r>
      <w:r w:rsidR="00723143">
        <w:rPr>
          <w:rFonts w:ascii="Arial" w:hAnsi="Arial" w:cs="Arial"/>
        </w:rPr>
        <w:t xml:space="preserve">Noticing </w:t>
      </w:r>
      <w:r w:rsidRPr="004D1EE8">
        <w:rPr>
          <w:rFonts w:ascii="Arial" w:hAnsi="Arial" w:cs="Arial"/>
        </w:rPr>
        <w:t xml:space="preserve">that the cake selection is performing well, </w:t>
      </w:r>
      <w:r w:rsidR="00723143">
        <w:rPr>
          <w:rFonts w:ascii="Arial" w:hAnsi="Arial" w:cs="Arial"/>
        </w:rPr>
        <w:t xml:space="preserve">a </w:t>
      </w:r>
      <w:r w:rsidRPr="004D1EE8">
        <w:rPr>
          <w:rFonts w:ascii="Arial" w:hAnsi="Arial" w:cs="Arial"/>
        </w:rPr>
        <w:t>plan to expand the range of cakes offered in the future</w:t>
      </w:r>
      <w:r w:rsidR="00723143">
        <w:rPr>
          <w:rFonts w:ascii="Arial" w:hAnsi="Arial" w:cs="Arial"/>
        </w:rPr>
        <w:t xml:space="preserve"> is in place.</w:t>
      </w:r>
    </w:p>
    <w:p w14:paraId="11932A37" w14:textId="79AEF0CC" w:rsidR="003B02C4" w:rsidRPr="004D1EE8" w:rsidRDefault="003B02C4" w:rsidP="004D1EE8">
      <w:pPr>
        <w:spacing w:line="360" w:lineRule="auto"/>
        <w:jc w:val="both"/>
        <w:rPr>
          <w:rFonts w:ascii="Arial" w:hAnsi="Arial" w:cs="Arial"/>
        </w:rPr>
      </w:pPr>
      <w:r w:rsidRPr="004D1EE8">
        <w:rPr>
          <w:rFonts w:ascii="Arial" w:hAnsi="Arial" w:cs="Arial"/>
        </w:rPr>
        <w:t xml:space="preserve">Chocolate Delight and birthday cakes are selling very well, so </w:t>
      </w:r>
      <w:r w:rsidR="00E90BE6">
        <w:rPr>
          <w:rFonts w:ascii="Arial" w:hAnsi="Arial" w:cs="Arial"/>
        </w:rPr>
        <w:t>the</w:t>
      </w:r>
      <w:r w:rsidRPr="004D1EE8">
        <w:rPr>
          <w:rFonts w:ascii="Arial" w:hAnsi="Arial" w:cs="Arial"/>
        </w:rPr>
        <w:t xml:space="preserve"> plan </w:t>
      </w:r>
      <w:r w:rsidR="00E90BE6">
        <w:rPr>
          <w:rFonts w:ascii="Arial" w:hAnsi="Arial" w:cs="Arial"/>
        </w:rPr>
        <w:t xml:space="preserve">is </w:t>
      </w:r>
      <w:r w:rsidRPr="004D1EE8">
        <w:rPr>
          <w:rFonts w:ascii="Arial" w:hAnsi="Arial" w:cs="Arial"/>
        </w:rPr>
        <w:t xml:space="preserve">to introduce more chocolate products in </w:t>
      </w:r>
      <w:r w:rsidR="00E90BE6">
        <w:rPr>
          <w:rFonts w:ascii="Arial" w:hAnsi="Arial" w:cs="Arial"/>
        </w:rPr>
        <w:t>the</w:t>
      </w:r>
      <w:r w:rsidRPr="004D1EE8">
        <w:rPr>
          <w:rFonts w:ascii="Arial" w:hAnsi="Arial" w:cs="Arial"/>
        </w:rPr>
        <w:t xml:space="preserve"> offerings. </w:t>
      </w:r>
      <w:r w:rsidR="00E90BE6">
        <w:rPr>
          <w:rFonts w:ascii="Arial" w:hAnsi="Arial" w:cs="Arial"/>
        </w:rPr>
        <w:t>Delicious Cakes of Bath is</w:t>
      </w:r>
      <w:r w:rsidRPr="004D1EE8">
        <w:rPr>
          <w:rFonts w:ascii="Arial" w:hAnsi="Arial" w:cs="Arial"/>
        </w:rPr>
        <w:t xml:space="preserve"> pleased with </w:t>
      </w:r>
      <w:r w:rsidR="00E90BE6">
        <w:rPr>
          <w:rFonts w:ascii="Arial" w:hAnsi="Arial" w:cs="Arial"/>
        </w:rPr>
        <w:t>the</w:t>
      </w:r>
      <w:r w:rsidRPr="004D1EE8">
        <w:rPr>
          <w:rFonts w:ascii="Arial" w:hAnsi="Arial" w:cs="Arial"/>
        </w:rPr>
        <w:t xml:space="preserve"> profit, and after deducting </w:t>
      </w:r>
      <w:r w:rsidR="00E90BE6">
        <w:rPr>
          <w:rFonts w:ascii="Arial" w:hAnsi="Arial" w:cs="Arial"/>
        </w:rPr>
        <w:t>the</w:t>
      </w:r>
      <w:r w:rsidRPr="004D1EE8">
        <w:rPr>
          <w:rFonts w:ascii="Arial" w:hAnsi="Arial" w:cs="Arial"/>
        </w:rPr>
        <w:t xml:space="preserve"> expenses, wages, and drawings, as shown in the second cash flow sheet, </w:t>
      </w:r>
      <w:r w:rsidR="00E90BE6">
        <w:rPr>
          <w:rFonts w:ascii="Arial" w:hAnsi="Arial" w:cs="Arial"/>
        </w:rPr>
        <w:t>the</w:t>
      </w:r>
      <w:r w:rsidRPr="004D1EE8">
        <w:rPr>
          <w:rFonts w:ascii="Arial" w:hAnsi="Arial" w:cs="Arial"/>
        </w:rPr>
        <w:t xml:space="preserve"> closing balance will </w:t>
      </w:r>
      <w:r w:rsidR="00E90BE6">
        <w:rPr>
          <w:rFonts w:ascii="Arial" w:hAnsi="Arial" w:cs="Arial"/>
        </w:rPr>
        <w:t>allow</w:t>
      </w:r>
      <w:r w:rsidRPr="004D1EE8">
        <w:rPr>
          <w:rFonts w:ascii="Arial" w:hAnsi="Arial" w:cs="Arial"/>
        </w:rPr>
        <w:t xml:space="preserve"> to invest more in </w:t>
      </w:r>
      <w:r w:rsidR="00E90BE6">
        <w:rPr>
          <w:rFonts w:ascii="Arial" w:hAnsi="Arial" w:cs="Arial"/>
        </w:rPr>
        <w:t>the</w:t>
      </w:r>
      <w:r w:rsidRPr="004D1EE8">
        <w:rPr>
          <w:rFonts w:ascii="Arial" w:hAnsi="Arial" w:cs="Arial"/>
        </w:rPr>
        <w:t xml:space="preserve"> business with more </w:t>
      </w:r>
      <w:r w:rsidR="00E90BE6">
        <w:rPr>
          <w:rFonts w:ascii="Arial" w:hAnsi="Arial" w:cs="Arial"/>
        </w:rPr>
        <w:t>much-needed</w:t>
      </w:r>
      <w:r w:rsidRPr="004D1EE8">
        <w:rPr>
          <w:rFonts w:ascii="Arial" w:hAnsi="Arial" w:cs="Arial"/>
        </w:rPr>
        <w:t xml:space="preserve"> tools</w:t>
      </w:r>
      <w:r w:rsidR="00E90BE6">
        <w:rPr>
          <w:rFonts w:ascii="Arial" w:hAnsi="Arial" w:cs="Arial"/>
        </w:rPr>
        <w:t>.</w:t>
      </w:r>
    </w:p>
    <w:p w14:paraId="02DD9942" w14:textId="62017F3F" w:rsidR="003B02C4" w:rsidRPr="003B02C4" w:rsidRDefault="003B02C4" w:rsidP="004D1EE8">
      <w:pPr>
        <w:spacing w:line="360" w:lineRule="auto"/>
        <w:jc w:val="both"/>
        <w:rPr>
          <w:rFonts w:ascii="Arial" w:hAnsi="Arial" w:cs="Arial"/>
        </w:rPr>
      </w:pPr>
      <w:r w:rsidRPr="004D1EE8">
        <w:rPr>
          <w:rFonts w:ascii="Arial" w:hAnsi="Arial" w:cs="Arial"/>
        </w:rPr>
        <w:t xml:space="preserve">Every decision-making process aims to shape future outcomes, particularly in finance. However, the sole certainty regarding the future is </w:t>
      </w:r>
      <w:r w:rsidR="00E90BE6">
        <w:rPr>
          <w:rFonts w:ascii="Arial" w:hAnsi="Arial" w:cs="Arial"/>
        </w:rPr>
        <w:t>the</w:t>
      </w:r>
      <w:r w:rsidRPr="004D1EE8">
        <w:rPr>
          <w:rFonts w:ascii="Arial" w:hAnsi="Arial" w:cs="Arial"/>
        </w:rPr>
        <w:t xml:space="preserve"> fundamental uncertainty about </w:t>
      </w:r>
      <w:r w:rsidRPr="004D1EE8">
        <w:rPr>
          <w:rFonts w:ascii="Arial" w:hAnsi="Arial" w:cs="Arial"/>
        </w:rPr>
        <w:lastRenderedPageBreak/>
        <w:t xml:space="preserve">what lies ahead. Outcomes can diverge from </w:t>
      </w:r>
      <w:r w:rsidR="00E90BE6">
        <w:rPr>
          <w:rFonts w:ascii="Arial" w:hAnsi="Arial" w:cs="Arial"/>
        </w:rPr>
        <w:t>the</w:t>
      </w:r>
      <w:r w:rsidRPr="004D1EE8">
        <w:rPr>
          <w:rFonts w:ascii="Arial" w:hAnsi="Arial" w:cs="Arial"/>
        </w:rPr>
        <w:t xml:space="preserve"> forecasts, making it crucial to assess this risk diligently when considering financial decisions (Atrill, 2012).</w:t>
      </w:r>
    </w:p>
    <w:p w14:paraId="6819596D" w14:textId="14B35B33" w:rsidR="00730A76" w:rsidRPr="004D1EE8" w:rsidRDefault="005D2C6D" w:rsidP="004D1EE8">
      <w:pPr>
        <w:spacing w:line="360" w:lineRule="auto"/>
        <w:jc w:val="both"/>
        <w:rPr>
          <w:rFonts w:ascii="Arial" w:hAnsi="Arial" w:cs="Arial"/>
        </w:rPr>
      </w:pPr>
      <w:r w:rsidRPr="004D1EE8">
        <w:rPr>
          <w:rFonts w:ascii="Arial" w:hAnsi="Arial" w:cs="Arial"/>
        </w:rPr>
        <w:t>Excel can function as a digital recipe book, allowing to record and adjust</w:t>
      </w:r>
      <w:r w:rsidR="00E90BE6">
        <w:rPr>
          <w:rFonts w:ascii="Arial" w:hAnsi="Arial" w:cs="Arial"/>
        </w:rPr>
        <w:t xml:space="preserve"> the</w:t>
      </w:r>
      <w:r w:rsidRPr="004D1EE8">
        <w:rPr>
          <w:rFonts w:ascii="Arial" w:hAnsi="Arial" w:cs="Arial"/>
        </w:rPr>
        <w:t xml:space="preserve"> cake recipes. </w:t>
      </w:r>
      <w:r w:rsidR="00E90BE6">
        <w:rPr>
          <w:rFonts w:ascii="Arial" w:hAnsi="Arial" w:cs="Arial"/>
        </w:rPr>
        <w:t>The researcher</w:t>
      </w:r>
      <w:r w:rsidRPr="004D1EE8">
        <w:rPr>
          <w:rFonts w:ascii="Arial" w:hAnsi="Arial" w:cs="Arial"/>
        </w:rPr>
        <w:t xml:space="preserve"> can conveniently scale recipes according to demand or customer orders. By organizing customer orders in a spreadsheet, </w:t>
      </w:r>
      <w:r w:rsidR="00E90BE6">
        <w:rPr>
          <w:rFonts w:ascii="Arial" w:hAnsi="Arial" w:cs="Arial"/>
        </w:rPr>
        <w:t>she</w:t>
      </w:r>
      <w:r w:rsidRPr="004D1EE8">
        <w:rPr>
          <w:rFonts w:ascii="Arial" w:hAnsi="Arial" w:cs="Arial"/>
        </w:rPr>
        <w:t xml:space="preserve"> can track who ordered what, when, and note any special requests or dietary needs. This enables </w:t>
      </w:r>
      <w:r w:rsidR="00E90BE6">
        <w:rPr>
          <w:rFonts w:ascii="Arial" w:hAnsi="Arial" w:cs="Arial"/>
        </w:rPr>
        <w:t>the business</w:t>
      </w:r>
      <w:r w:rsidRPr="004D1EE8">
        <w:rPr>
          <w:rFonts w:ascii="Arial" w:hAnsi="Arial" w:cs="Arial"/>
        </w:rPr>
        <w:t xml:space="preserve"> to provide personalized service and enhance customer satisfaction (Wang &amp; Wang, 2018).</w:t>
      </w:r>
      <w:r w:rsidR="003518A8" w:rsidRPr="004D1EE8">
        <w:rPr>
          <w:rFonts w:ascii="Arial" w:hAnsi="Arial" w:cs="Arial"/>
        </w:rPr>
        <w:t xml:space="preserve"> </w:t>
      </w:r>
    </w:p>
    <w:p w14:paraId="15E8B409" w14:textId="3B071744" w:rsidR="003518A8" w:rsidRPr="004D1EE8" w:rsidRDefault="00E90BE6" w:rsidP="004D1EE8">
      <w:pPr>
        <w:spacing w:line="360" w:lineRule="auto"/>
        <w:jc w:val="both"/>
        <w:rPr>
          <w:rFonts w:ascii="Arial" w:hAnsi="Arial" w:cs="Arial"/>
        </w:rPr>
      </w:pPr>
      <w:r>
        <w:rPr>
          <w:rFonts w:ascii="Arial" w:hAnsi="Arial" w:cs="Arial"/>
        </w:rPr>
        <w:t>Delicious Cakes</w:t>
      </w:r>
      <w:r w:rsidR="003518A8" w:rsidRPr="004D1EE8">
        <w:rPr>
          <w:rFonts w:ascii="Arial" w:hAnsi="Arial" w:cs="Arial"/>
        </w:rPr>
        <w:t xml:space="preserve"> </w:t>
      </w:r>
      <w:r>
        <w:rPr>
          <w:rFonts w:ascii="Arial" w:hAnsi="Arial" w:cs="Arial"/>
        </w:rPr>
        <w:t>understands</w:t>
      </w:r>
      <w:r w:rsidR="003518A8" w:rsidRPr="004D1EE8">
        <w:rPr>
          <w:rFonts w:ascii="Arial" w:hAnsi="Arial" w:cs="Arial"/>
        </w:rPr>
        <w:t xml:space="preserve"> that customer satisfaction is essential for </w:t>
      </w:r>
      <w:r>
        <w:rPr>
          <w:rFonts w:ascii="Arial" w:hAnsi="Arial" w:cs="Arial"/>
        </w:rPr>
        <w:t>the</w:t>
      </w:r>
      <w:r w:rsidR="003518A8" w:rsidRPr="004D1EE8">
        <w:rPr>
          <w:rFonts w:ascii="Arial" w:hAnsi="Arial" w:cs="Arial"/>
        </w:rPr>
        <w:t xml:space="preserve"> business's success. Therefore, </w:t>
      </w:r>
      <w:r>
        <w:rPr>
          <w:rFonts w:ascii="Arial" w:hAnsi="Arial" w:cs="Arial"/>
        </w:rPr>
        <w:t>they</w:t>
      </w:r>
      <w:r w:rsidR="003518A8" w:rsidRPr="004D1EE8">
        <w:rPr>
          <w:rFonts w:ascii="Arial" w:hAnsi="Arial" w:cs="Arial"/>
        </w:rPr>
        <w:t xml:space="preserve"> must prioritize high-quality ingredients, provide customizable options like personalized cake designs, flavours, and sizes to cater to individual preferences, and ensure prompt, friendly service, as positive interactions significantly affect customers' overall satisfaction and likelihood of returning.</w:t>
      </w:r>
    </w:p>
    <w:p w14:paraId="5D1B2B69" w14:textId="306ACB16" w:rsidR="005D2C6D" w:rsidRPr="004D1EE8" w:rsidRDefault="005D2C6D" w:rsidP="004D1EE8">
      <w:pPr>
        <w:spacing w:line="360" w:lineRule="auto"/>
        <w:jc w:val="both"/>
        <w:rPr>
          <w:rFonts w:ascii="Arial" w:hAnsi="Arial" w:cs="Arial"/>
        </w:rPr>
      </w:pPr>
      <w:r w:rsidRPr="004D1EE8">
        <w:rPr>
          <w:rFonts w:ascii="Arial" w:hAnsi="Arial" w:cs="Arial"/>
        </w:rPr>
        <w:t xml:space="preserve">By analysing past sales data, </w:t>
      </w:r>
      <w:r w:rsidR="00E90BE6">
        <w:rPr>
          <w:rFonts w:ascii="Arial" w:hAnsi="Arial" w:cs="Arial"/>
        </w:rPr>
        <w:t>they</w:t>
      </w:r>
      <w:r w:rsidRPr="004D1EE8">
        <w:rPr>
          <w:rFonts w:ascii="Arial" w:hAnsi="Arial" w:cs="Arial"/>
        </w:rPr>
        <w:t xml:space="preserve"> can forecast future demand for </w:t>
      </w:r>
      <w:r w:rsidR="00E90BE6">
        <w:rPr>
          <w:rFonts w:ascii="Arial" w:hAnsi="Arial" w:cs="Arial"/>
        </w:rPr>
        <w:t>their</w:t>
      </w:r>
      <w:r w:rsidRPr="004D1EE8">
        <w:rPr>
          <w:rFonts w:ascii="Arial" w:hAnsi="Arial" w:cs="Arial"/>
        </w:rPr>
        <w:t xml:space="preserve"> cakes. This aids in planning </w:t>
      </w:r>
      <w:r w:rsidR="00E90BE6">
        <w:rPr>
          <w:rFonts w:ascii="Arial" w:hAnsi="Arial" w:cs="Arial"/>
        </w:rPr>
        <w:t>the</w:t>
      </w:r>
      <w:r w:rsidRPr="004D1EE8">
        <w:rPr>
          <w:rFonts w:ascii="Arial" w:hAnsi="Arial" w:cs="Arial"/>
        </w:rPr>
        <w:t xml:space="preserve"> production schedule, managing inventory, and allocating resources more effectively.</w:t>
      </w:r>
      <w:r w:rsidR="009173C9" w:rsidRPr="004D1EE8">
        <w:rPr>
          <w:rFonts w:ascii="Arial" w:hAnsi="Arial" w:cs="Arial"/>
        </w:rPr>
        <w:t xml:space="preserve"> Excel spreadsheets can be effortlessly shared with </w:t>
      </w:r>
      <w:r w:rsidR="00E90BE6">
        <w:rPr>
          <w:rFonts w:ascii="Arial" w:hAnsi="Arial" w:cs="Arial"/>
        </w:rPr>
        <w:t>the</w:t>
      </w:r>
      <w:r w:rsidR="009173C9" w:rsidRPr="004D1EE8">
        <w:rPr>
          <w:rFonts w:ascii="Arial" w:hAnsi="Arial" w:cs="Arial"/>
        </w:rPr>
        <w:t xml:space="preserve"> team or stakeholders, facilitating collaboration on financial strategies, marketing plans, or other business initiatives.</w:t>
      </w:r>
    </w:p>
    <w:p w14:paraId="137F041C" w14:textId="77777777" w:rsidR="007F240E" w:rsidRDefault="007F240E" w:rsidP="002553C1"/>
    <w:p w14:paraId="0E52CEDA" w14:textId="59227938" w:rsidR="009173C9" w:rsidRPr="004D1EE8" w:rsidRDefault="009173C9" w:rsidP="004D1EE8">
      <w:pPr>
        <w:pStyle w:val="Heading2"/>
        <w:rPr>
          <w:rFonts w:ascii="Arial" w:hAnsi="Arial" w:cs="Arial"/>
          <w:color w:val="auto"/>
        </w:rPr>
      </w:pPr>
      <w:bookmarkStart w:id="15" w:name="_Toc196781720"/>
      <w:r w:rsidRPr="004D1EE8">
        <w:rPr>
          <w:rFonts w:ascii="Arial" w:hAnsi="Arial" w:cs="Arial"/>
          <w:color w:val="auto"/>
        </w:rPr>
        <w:t>Conclusion</w:t>
      </w:r>
      <w:bookmarkEnd w:id="15"/>
    </w:p>
    <w:p w14:paraId="51EF0685" w14:textId="766E9D12" w:rsidR="003518A8" w:rsidRPr="004D1EE8" w:rsidRDefault="009173C9" w:rsidP="004D1EE8">
      <w:pPr>
        <w:spacing w:line="360" w:lineRule="auto"/>
        <w:jc w:val="both"/>
        <w:rPr>
          <w:rFonts w:ascii="Arial" w:hAnsi="Arial" w:cs="Arial"/>
        </w:rPr>
      </w:pPr>
      <w:r w:rsidRPr="004D1EE8">
        <w:rPr>
          <w:rFonts w:ascii="Arial" w:hAnsi="Arial" w:cs="Arial"/>
        </w:rPr>
        <w:t xml:space="preserve">In conclusion, utilizing Excel spreadsheets Delicious Cakes of Bath can enhance efficiency, improve decision-making, and better manage business operations. By harnessing Excel's capabilities, </w:t>
      </w:r>
      <w:r w:rsidR="00E90BE6">
        <w:rPr>
          <w:rFonts w:ascii="Arial" w:hAnsi="Arial" w:cs="Arial"/>
        </w:rPr>
        <w:t xml:space="preserve">they </w:t>
      </w:r>
      <w:r w:rsidRPr="004D1EE8">
        <w:rPr>
          <w:rFonts w:ascii="Arial" w:hAnsi="Arial" w:cs="Arial"/>
        </w:rPr>
        <w:t xml:space="preserve">can streamline various processes, optimize financial performance, and ultimately support the success and growth of </w:t>
      </w:r>
      <w:r w:rsidR="00E90BE6">
        <w:rPr>
          <w:rFonts w:ascii="Arial" w:hAnsi="Arial" w:cs="Arial"/>
        </w:rPr>
        <w:t>the</w:t>
      </w:r>
      <w:r w:rsidRPr="004D1EE8">
        <w:rPr>
          <w:rFonts w:ascii="Arial" w:hAnsi="Arial" w:cs="Arial"/>
        </w:rPr>
        <w:t xml:space="preserve"> cake business.</w:t>
      </w:r>
    </w:p>
    <w:p w14:paraId="2EBB8495" w14:textId="77777777" w:rsidR="003518A8" w:rsidRDefault="003518A8">
      <w:r>
        <w:br w:type="page"/>
      </w:r>
    </w:p>
    <w:p w14:paraId="4A13E98D" w14:textId="77777777" w:rsidR="007F240E" w:rsidRPr="004D1EE8" w:rsidRDefault="007F240E" w:rsidP="007F240E">
      <w:pPr>
        <w:pStyle w:val="Heading1"/>
        <w:rPr>
          <w:rFonts w:ascii="Arial" w:hAnsi="Arial" w:cs="Arial"/>
          <w:color w:val="auto"/>
        </w:rPr>
      </w:pPr>
      <w:bookmarkStart w:id="16" w:name="_Toc196781721"/>
      <w:r w:rsidRPr="004D1EE8">
        <w:rPr>
          <w:rFonts w:ascii="Arial" w:hAnsi="Arial" w:cs="Arial"/>
          <w:color w:val="auto"/>
        </w:rPr>
        <w:lastRenderedPageBreak/>
        <w:t>Task 4-Video and Techniques</w:t>
      </w:r>
      <w:bookmarkEnd w:id="16"/>
    </w:p>
    <w:p w14:paraId="03CF7D27" w14:textId="77777777" w:rsidR="007F240E" w:rsidRDefault="007F240E" w:rsidP="007F240E"/>
    <w:p w14:paraId="37E7E045" w14:textId="58A09055" w:rsidR="00A1165D" w:rsidRPr="00A1165D" w:rsidRDefault="00A1165D" w:rsidP="004D1EE8">
      <w:pPr>
        <w:pStyle w:val="Heading2"/>
      </w:pPr>
      <w:bookmarkStart w:id="17" w:name="_Toc196781722"/>
      <w:r w:rsidRPr="004D1EE8">
        <w:rPr>
          <w:rFonts w:ascii="Arial" w:hAnsi="Arial" w:cs="Arial"/>
          <w:color w:val="auto"/>
        </w:rPr>
        <w:t>Introduction</w:t>
      </w:r>
      <w:bookmarkEnd w:id="17"/>
    </w:p>
    <w:p w14:paraId="51E2BD2A" w14:textId="37A742D6" w:rsidR="00A1165D" w:rsidRPr="004D1EE8" w:rsidRDefault="00775AD7" w:rsidP="004D1EE8">
      <w:pPr>
        <w:spacing w:line="360" w:lineRule="auto"/>
        <w:jc w:val="both"/>
        <w:rPr>
          <w:rFonts w:ascii="Arial" w:hAnsi="Arial" w:cs="Arial"/>
        </w:rPr>
      </w:pPr>
      <w:r>
        <w:t xml:space="preserve">Videos are vital for businesses to communicate effectively, engage customers, and </w:t>
      </w:r>
      <w:r w:rsidRPr="004D1EE8">
        <w:rPr>
          <w:rFonts w:ascii="Arial" w:hAnsi="Arial" w:cs="Arial"/>
        </w:rPr>
        <w:t>strengthen their marketing strategies. They capture attention more successfully than text or images, spark emotions, and maintain viewer interest through visual storytelling</w:t>
      </w:r>
      <w:r w:rsidR="00AC29AC" w:rsidRPr="004D1EE8">
        <w:rPr>
          <w:rFonts w:ascii="Arial" w:hAnsi="Arial" w:cs="Arial"/>
        </w:rPr>
        <w:t xml:space="preserve"> (Chaparro &amp; Navarrete, 2017).</w:t>
      </w:r>
      <w:r w:rsidRPr="004D1EE8">
        <w:rPr>
          <w:rFonts w:ascii="Arial" w:hAnsi="Arial" w:cs="Arial"/>
        </w:rPr>
        <w:t xml:space="preserve"> This approach is key to attracting potential customers. Skilfully produced videos aid in building and solidifying brand identity, enabling businesses to express their values, mission, and personality </w:t>
      </w:r>
      <w:r w:rsidR="00AC29AC" w:rsidRPr="004D1EE8">
        <w:rPr>
          <w:rFonts w:ascii="Arial" w:hAnsi="Arial" w:cs="Arial"/>
        </w:rPr>
        <w:t>in a relatable way</w:t>
      </w:r>
      <w:r w:rsidRPr="004D1EE8">
        <w:rPr>
          <w:rFonts w:ascii="Arial" w:hAnsi="Arial" w:cs="Arial"/>
        </w:rPr>
        <w:t>, thereby enhancing brand recognition among audiences</w:t>
      </w:r>
      <w:r w:rsidR="0049548E" w:rsidRPr="004D1EE8">
        <w:rPr>
          <w:rFonts w:ascii="Arial" w:hAnsi="Arial" w:cs="Arial"/>
        </w:rPr>
        <w:t xml:space="preserve"> </w:t>
      </w:r>
      <w:r w:rsidR="00AC29AC" w:rsidRPr="004D1EE8">
        <w:rPr>
          <w:rFonts w:ascii="Arial" w:hAnsi="Arial" w:cs="Arial"/>
        </w:rPr>
        <w:t>(Hwang &amp; Salwen, 2017).</w:t>
      </w:r>
    </w:p>
    <w:p w14:paraId="13C0CB7D" w14:textId="77777777" w:rsidR="0049548E" w:rsidRDefault="0049548E" w:rsidP="007F240E"/>
    <w:p w14:paraId="468AB0E3" w14:textId="06A3BCF3" w:rsidR="0049548E" w:rsidRPr="0049548E" w:rsidRDefault="0049548E" w:rsidP="004D1EE8">
      <w:pPr>
        <w:pStyle w:val="Heading2"/>
      </w:pPr>
      <w:bookmarkStart w:id="18" w:name="_Toc196781723"/>
      <w:r w:rsidRPr="004D1EE8">
        <w:rPr>
          <w:rFonts w:ascii="Arial" w:hAnsi="Arial" w:cs="Arial"/>
          <w:color w:val="auto"/>
        </w:rPr>
        <w:t>Techniques</w:t>
      </w:r>
      <w:bookmarkEnd w:id="18"/>
    </w:p>
    <w:p w14:paraId="58FF41DA" w14:textId="61FF3B4F" w:rsidR="00A1165D" w:rsidRPr="004D1EE8" w:rsidRDefault="0049548E" w:rsidP="004D1EE8">
      <w:pPr>
        <w:spacing w:line="360" w:lineRule="auto"/>
        <w:jc w:val="both"/>
        <w:rPr>
          <w:rFonts w:ascii="Arial" w:hAnsi="Arial" w:cs="Arial"/>
        </w:rPr>
      </w:pPr>
      <w:r w:rsidRPr="004D1EE8">
        <w:rPr>
          <w:rFonts w:ascii="Arial" w:hAnsi="Arial" w:cs="Arial"/>
        </w:rPr>
        <w:t xml:space="preserve">To fulfil </w:t>
      </w:r>
      <w:r w:rsidR="00B26CAF">
        <w:rPr>
          <w:rFonts w:ascii="Arial" w:hAnsi="Arial" w:cs="Arial"/>
        </w:rPr>
        <w:t>the</w:t>
      </w:r>
      <w:r w:rsidRPr="004D1EE8">
        <w:rPr>
          <w:rFonts w:ascii="Arial" w:hAnsi="Arial" w:cs="Arial"/>
        </w:rPr>
        <w:t xml:space="preserve"> desire to connect more with potential customers, a video</w:t>
      </w:r>
      <w:r w:rsidR="00B26CAF">
        <w:rPr>
          <w:rFonts w:ascii="Arial" w:hAnsi="Arial" w:cs="Arial"/>
        </w:rPr>
        <w:t xml:space="preserve"> was created</w:t>
      </w:r>
      <w:r w:rsidRPr="004D1EE8">
        <w:rPr>
          <w:rFonts w:ascii="Arial" w:hAnsi="Arial" w:cs="Arial"/>
        </w:rPr>
        <w:t xml:space="preserve"> using an app called CapCut, which is a fantastic tool. Initially, </w:t>
      </w:r>
      <w:r w:rsidR="00B26CAF">
        <w:rPr>
          <w:rFonts w:ascii="Arial" w:hAnsi="Arial" w:cs="Arial"/>
        </w:rPr>
        <w:t>the researcher</w:t>
      </w:r>
      <w:r w:rsidRPr="004D1EE8">
        <w:rPr>
          <w:rFonts w:ascii="Arial" w:hAnsi="Arial" w:cs="Arial"/>
        </w:rPr>
        <w:t xml:space="preserve"> crafted a short story about </w:t>
      </w:r>
      <w:r w:rsidR="00B26CAF">
        <w:rPr>
          <w:rFonts w:ascii="Arial" w:hAnsi="Arial" w:cs="Arial"/>
        </w:rPr>
        <w:t>the</w:t>
      </w:r>
      <w:r w:rsidRPr="004D1EE8">
        <w:rPr>
          <w:rFonts w:ascii="Arial" w:hAnsi="Arial" w:cs="Arial"/>
        </w:rPr>
        <w:t xml:space="preserve"> business using a storytelling technique that invites viewers to watch </w:t>
      </w:r>
      <w:r w:rsidR="00B26CAF">
        <w:rPr>
          <w:rFonts w:ascii="Arial" w:hAnsi="Arial" w:cs="Arial"/>
        </w:rPr>
        <w:t>the</w:t>
      </w:r>
      <w:r w:rsidRPr="004D1EE8">
        <w:rPr>
          <w:rFonts w:ascii="Arial" w:hAnsi="Arial" w:cs="Arial"/>
        </w:rPr>
        <w:t xml:space="preserve"> video, where </w:t>
      </w:r>
      <w:r w:rsidR="00B26CAF">
        <w:rPr>
          <w:rFonts w:ascii="Arial" w:hAnsi="Arial" w:cs="Arial"/>
        </w:rPr>
        <w:t>she</w:t>
      </w:r>
      <w:r w:rsidRPr="004D1EE8">
        <w:rPr>
          <w:rFonts w:ascii="Arial" w:hAnsi="Arial" w:cs="Arial"/>
        </w:rPr>
        <w:t xml:space="preserve"> </w:t>
      </w:r>
      <w:proofErr w:type="gramStart"/>
      <w:r w:rsidRPr="004D1EE8">
        <w:rPr>
          <w:rFonts w:ascii="Arial" w:hAnsi="Arial" w:cs="Arial"/>
        </w:rPr>
        <w:t>showcase</w:t>
      </w:r>
      <w:proofErr w:type="gramEnd"/>
      <w:r w:rsidRPr="004D1EE8">
        <w:rPr>
          <w:rFonts w:ascii="Arial" w:hAnsi="Arial" w:cs="Arial"/>
        </w:rPr>
        <w:t xml:space="preserve"> the simple steps for decorating a cake</w:t>
      </w:r>
      <w:r w:rsidR="00266135" w:rsidRPr="004D1EE8">
        <w:rPr>
          <w:rFonts w:ascii="Arial" w:hAnsi="Arial" w:cs="Arial"/>
        </w:rPr>
        <w:t xml:space="preserve"> (Baker, 2016)</w:t>
      </w:r>
      <w:r w:rsidRPr="004D1EE8">
        <w:rPr>
          <w:rFonts w:ascii="Arial" w:hAnsi="Arial" w:cs="Arial"/>
        </w:rPr>
        <w:t xml:space="preserve">. </w:t>
      </w:r>
      <w:r w:rsidR="00B26CAF">
        <w:rPr>
          <w:rFonts w:ascii="Arial" w:hAnsi="Arial" w:cs="Arial"/>
        </w:rPr>
        <w:t>The researcher</w:t>
      </w:r>
      <w:r w:rsidRPr="004D1EE8">
        <w:rPr>
          <w:rFonts w:ascii="Arial" w:hAnsi="Arial" w:cs="Arial"/>
        </w:rPr>
        <w:t xml:space="preserve"> began the video with a brief introduction from a selection of pictures and videos, followed by </w:t>
      </w:r>
      <w:r w:rsidR="00B26CAF">
        <w:rPr>
          <w:rFonts w:ascii="Arial" w:hAnsi="Arial" w:cs="Arial"/>
        </w:rPr>
        <w:t>the</w:t>
      </w:r>
      <w:r w:rsidRPr="004D1EE8">
        <w:rPr>
          <w:rFonts w:ascii="Arial" w:hAnsi="Arial" w:cs="Arial"/>
        </w:rPr>
        <w:t xml:space="preserve"> presentation and the steps for decorating. Since the original video was sixteen minutes long and the final one needed only three minutes, </w:t>
      </w:r>
      <w:r w:rsidR="00B26CAF">
        <w:rPr>
          <w:rFonts w:ascii="Arial" w:hAnsi="Arial" w:cs="Arial"/>
        </w:rPr>
        <w:t>the researcher</w:t>
      </w:r>
      <w:r w:rsidRPr="004D1EE8">
        <w:rPr>
          <w:rFonts w:ascii="Arial" w:hAnsi="Arial" w:cs="Arial"/>
        </w:rPr>
        <w:t xml:space="preserve"> aimed to capture all the key moments of the decorating methods by editing and combining small parts of the entire process.</w:t>
      </w:r>
    </w:p>
    <w:p w14:paraId="6E236403" w14:textId="77777777" w:rsidR="0049548E" w:rsidRPr="0049548E" w:rsidRDefault="0049548E" w:rsidP="0049548E">
      <w:pPr>
        <w:pStyle w:val="Heading2"/>
        <w:rPr>
          <w:color w:val="auto"/>
        </w:rPr>
      </w:pPr>
    </w:p>
    <w:p w14:paraId="233A6A8C" w14:textId="1DF407D1" w:rsidR="0049548E" w:rsidRDefault="0049548E" w:rsidP="004D1EE8">
      <w:pPr>
        <w:pStyle w:val="Heading2"/>
      </w:pPr>
      <w:bookmarkStart w:id="19" w:name="_Toc196781724"/>
      <w:r w:rsidRPr="004D1EE8">
        <w:rPr>
          <w:rFonts w:ascii="Arial" w:hAnsi="Arial" w:cs="Arial"/>
          <w:color w:val="auto"/>
        </w:rPr>
        <w:t>Conclusion</w:t>
      </w:r>
      <w:bookmarkEnd w:id="19"/>
      <w:r w:rsidRPr="0049548E">
        <w:t xml:space="preserve"> </w:t>
      </w:r>
    </w:p>
    <w:p w14:paraId="38E6542C" w14:textId="0E63EAFF" w:rsidR="00072E9A" w:rsidRDefault="00612D67" w:rsidP="00072E9A">
      <w:pPr>
        <w:spacing w:line="360" w:lineRule="auto"/>
        <w:jc w:val="both"/>
        <w:rPr>
          <w:rFonts w:ascii="Arial" w:hAnsi="Arial" w:cs="Arial"/>
        </w:rPr>
      </w:pPr>
      <w:r w:rsidRPr="004D1EE8">
        <w:rPr>
          <w:rFonts w:ascii="Arial" w:hAnsi="Arial" w:cs="Arial"/>
        </w:rPr>
        <w:t xml:space="preserve">As </w:t>
      </w:r>
      <w:r w:rsidR="00B26CAF">
        <w:rPr>
          <w:rFonts w:ascii="Arial" w:hAnsi="Arial" w:cs="Arial"/>
        </w:rPr>
        <w:t>the baker</w:t>
      </w:r>
      <w:r w:rsidRPr="004D1EE8">
        <w:rPr>
          <w:rFonts w:ascii="Arial" w:hAnsi="Arial" w:cs="Arial"/>
        </w:rPr>
        <w:t xml:space="preserve"> </w:t>
      </w:r>
      <w:r w:rsidR="00B26CAF">
        <w:rPr>
          <w:rFonts w:ascii="Arial" w:hAnsi="Arial" w:cs="Arial"/>
        </w:rPr>
        <w:t>wraps</w:t>
      </w:r>
      <w:r w:rsidRPr="004D1EE8">
        <w:rPr>
          <w:rFonts w:ascii="Arial" w:hAnsi="Arial" w:cs="Arial"/>
        </w:rPr>
        <w:t xml:space="preserve"> up this video for Delicious Cakes of Bath, </w:t>
      </w:r>
      <w:r w:rsidR="00B26CAF">
        <w:rPr>
          <w:rFonts w:ascii="Arial" w:hAnsi="Arial" w:cs="Arial"/>
        </w:rPr>
        <w:t>she</w:t>
      </w:r>
      <w:r w:rsidRPr="004D1EE8">
        <w:rPr>
          <w:rFonts w:ascii="Arial" w:hAnsi="Arial" w:cs="Arial"/>
        </w:rPr>
        <w:t xml:space="preserve"> hope</w:t>
      </w:r>
      <w:r w:rsidR="00B26CAF">
        <w:rPr>
          <w:rFonts w:ascii="Arial" w:hAnsi="Arial" w:cs="Arial"/>
        </w:rPr>
        <w:t>s</w:t>
      </w:r>
      <w:r w:rsidRPr="004D1EE8">
        <w:rPr>
          <w:rFonts w:ascii="Arial" w:hAnsi="Arial" w:cs="Arial"/>
        </w:rPr>
        <w:t xml:space="preserve"> </w:t>
      </w:r>
      <w:r w:rsidR="00B26CAF">
        <w:rPr>
          <w:rFonts w:ascii="Arial" w:hAnsi="Arial" w:cs="Arial"/>
        </w:rPr>
        <w:t>the</w:t>
      </w:r>
      <w:r w:rsidRPr="004D1EE8">
        <w:rPr>
          <w:rFonts w:ascii="Arial" w:hAnsi="Arial" w:cs="Arial"/>
        </w:rPr>
        <w:t xml:space="preserve"> viewers appreciated a peek into </w:t>
      </w:r>
      <w:r w:rsidR="00B26CAF">
        <w:rPr>
          <w:rFonts w:ascii="Arial" w:hAnsi="Arial" w:cs="Arial"/>
        </w:rPr>
        <w:t>the</w:t>
      </w:r>
      <w:r w:rsidRPr="004D1EE8">
        <w:rPr>
          <w:rFonts w:ascii="Arial" w:hAnsi="Arial" w:cs="Arial"/>
        </w:rPr>
        <w:t xml:space="preserve"> world of baking creativity and enthusiasm. </w:t>
      </w:r>
      <w:r w:rsidR="00B26CAF">
        <w:rPr>
          <w:rFonts w:ascii="Arial" w:hAnsi="Arial" w:cs="Arial"/>
        </w:rPr>
        <w:t>E</w:t>
      </w:r>
      <w:r w:rsidRPr="004D1EE8">
        <w:rPr>
          <w:rFonts w:ascii="Arial" w:hAnsi="Arial" w:cs="Arial"/>
        </w:rPr>
        <w:t>veryone</w:t>
      </w:r>
      <w:r w:rsidR="00B26CAF">
        <w:rPr>
          <w:rFonts w:ascii="Arial" w:hAnsi="Arial" w:cs="Arial"/>
        </w:rPr>
        <w:t xml:space="preserve"> is invited</w:t>
      </w:r>
      <w:r w:rsidRPr="004D1EE8">
        <w:rPr>
          <w:rFonts w:ascii="Arial" w:hAnsi="Arial" w:cs="Arial"/>
        </w:rPr>
        <w:t xml:space="preserve"> to join </w:t>
      </w:r>
      <w:r w:rsidR="00B26CAF">
        <w:rPr>
          <w:rFonts w:ascii="Arial" w:hAnsi="Arial" w:cs="Arial"/>
        </w:rPr>
        <w:t>the</w:t>
      </w:r>
      <w:r w:rsidRPr="004D1EE8">
        <w:rPr>
          <w:rFonts w:ascii="Arial" w:hAnsi="Arial" w:cs="Arial"/>
        </w:rPr>
        <w:t xml:space="preserve"> cake-loving community and </w:t>
      </w:r>
      <w:proofErr w:type="gramStart"/>
      <w:r w:rsidRPr="004D1EE8">
        <w:rPr>
          <w:rFonts w:ascii="Arial" w:hAnsi="Arial" w:cs="Arial"/>
        </w:rPr>
        <w:t>follow on</w:t>
      </w:r>
      <w:proofErr w:type="gramEnd"/>
      <w:r w:rsidRPr="004D1EE8">
        <w:rPr>
          <w:rFonts w:ascii="Arial" w:hAnsi="Arial" w:cs="Arial"/>
        </w:rPr>
        <w:t xml:space="preserve"> social media to receive the latest updates, delectable creations, and exclusive offers.</w:t>
      </w:r>
    </w:p>
    <w:p w14:paraId="794A4258" w14:textId="07E009D8" w:rsidR="00A1165D" w:rsidRPr="00072E9A" w:rsidRDefault="00356621" w:rsidP="00072E9A">
      <w:pPr>
        <w:spacing w:line="360" w:lineRule="auto"/>
        <w:jc w:val="both"/>
        <w:rPr>
          <w:rFonts w:ascii="Arial" w:hAnsi="Arial" w:cs="Arial"/>
        </w:rPr>
      </w:pPr>
      <w:hyperlink r:id="rId32" w:history="1">
        <w:r w:rsidRPr="00AE7867">
          <w:rPr>
            <w:rStyle w:val="Hyperlink"/>
          </w:rPr>
          <w:t>https://youtu.be/yAfua7sTbPs</w:t>
        </w:r>
      </w:hyperlink>
      <w:r>
        <w:t xml:space="preserve"> </w:t>
      </w:r>
    </w:p>
    <w:p w14:paraId="2C612187" w14:textId="19AE636D" w:rsidR="003518A8" w:rsidRPr="003518A8" w:rsidRDefault="003518A8" w:rsidP="003518A8"/>
    <w:p w14:paraId="7BB4465E" w14:textId="5BC2B7F1" w:rsidR="007334DA" w:rsidRPr="000E5375" w:rsidRDefault="00DF7459" w:rsidP="004D1EE8">
      <w:pPr>
        <w:pStyle w:val="Heading2"/>
      </w:pPr>
      <w:bookmarkStart w:id="20" w:name="_Toc196781725"/>
      <w:r w:rsidRPr="004D1EE8">
        <w:rPr>
          <w:rFonts w:ascii="Arial" w:hAnsi="Arial" w:cs="Arial"/>
          <w:color w:val="auto"/>
        </w:rPr>
        <w:lastRenderedPageBreak/>
        <w:t>References</w:t>
      </w:r>
      <w:bookmarkEnd w:id="20"/>
    </w:p>
    <w:p w14:paraId="38CE51D7" w14:textId="4532BBB5" w:rsidR="000E5375" w:rsidRDefault="000E5375" w:rsidP="004D1EE8">
      <w:pPr>
        <w:spacing w:line="360" w:lineRule="auto"/>
        <w:jc w:val="both"/>
        <w:rPr>
          <w:rFonts w:ascii="Arial" w:hAnsi="Arial" w:cs="Arial"/>
        </w:rPr>
      </w:pPr>
      <w:r w:rsidRPr="006F6CDC">
        <w:rPr>
          <w:rFonts w:ascii="Arial" w:hAnsi="Arial" w:cs="Arial"/>
        </w:rPr>
        <w:t>Arndt, J. (1967)</w:t>
      </w:r>
      <w:r w:rsidRPr="006F6CDC">
        <w:rPr>
          <w:rFonts w:ascii="Arial" w:hAnsi="Arial" w:cs="Arial"/>
          <w:i/>
          <w:iCs/>
        </w:rPr>
        <w:t xml:space="preserve"> Word of Mouth </w:t>
      </w:r>
      <w:r w:rsidR="00573432">
        <w:rPr>
          <w:rFonts w:ascii="Arial" w:hAnsi="Arial" w:cs="Arial"/>
          <w:i/>
          <w:iCs/>
        </w:rPr>
        <w:t>A</w:t>
      </w:r>
      <w:r w:rsidRPr="006F6CDC">
        <w:rPr>
          <w:rFonts w:ascii="Arial" w:hAnsi="Arial" w:cs="Arial"/>
          <w:i/>
          <w:iCs/>
        </w:rPr>
        <w:t>dvertising: A Review of the Literature. The Journal of Advertising Research</w:t>
      </w:r>
      <w:r w:rsidRPr="006F6CDC">
        <w:rPr>
          <w:rFonts w:ascii="Arial" w:hAnsi="Arial" w:cs="Arial"/>
        </w:rPr>
        <w:t>, 7(4), pp3-20.</w:t>
      </w:r>
    </w:p>
    <w:p w14:paraId="4158495E" w14:textId="446CDB4D" w:rsidR="003B02C4" w:rsidRDefault="003B02C4" w:rsidP="004D1EE8">
      <w:pPr>
        <w:spacing w:line="360" w:lineRule="auto"/>
        <w:jc w:val="both"/>
        <w:rPr>
          <w:rFonts w:ascii="Arial" w:hAnsi="Arial" w:cs="Arial"/>
        </w:rPr>
      </w:pPr>
      <w:r w:rsidRPr="003B02C4">
        <w:rPr>
          <w:rFonts w:ascii="Arial" w:hAnsi="Arial" w:cs="Arial"/>
        </w:rPr>
        <w:t xml:space="preserve">Atrill, P. (2012) </w:t>
      </w:r>
      <w:r w:rsidRPr="003B02C4">
        <w:rPr>
          <w:rFonts w:ascii="Arial" w:hAnsi="Arial" w:cs="Arial"/>
          <w:i/>
          <w:iCs/>
        </w:rPr>
        <w:t>Financial Management for Decision Makers</w:t>
      </w:r>
      <w:r w:rsidRPr="003B02C4">
        <w:rPr>
          <w:rFonts w:ascii="Arial" w:hAnsi="Arial" w:cs="Arial"/>
        </w:rPr>
        <w:t>. 6</w:t>
      </w:r>
      <w:r w:rsidRPr="003B02C4">
        <w:rPr>
          <w:rFonts w:ascii="Arial" w:hAnsi="Arial" w:cs="Arial"/>
          <w:vertAlign w:val="superscript"/>
        </w:rPr>
        <w:t>th</w:t>
      </w:r>
      <w:r w:rsidRPr="003B02C4">
        <w:rPr>
          <w:rFonts w:ascii="Arial" w:hAnsi="Arial" w:cs="Arial"/>
        </w:rPr>
        <w:t xml:space="preserve"> edn. Harlow: Pearson Education Limited.</w:t>
      </w:r>
    </w:p>
    <w:p w14:paraId="7C8E9F70" w14:textId="302841A3" w:rsidR="003D5EFD" w:rsidRDefault="003D5EFD" w:rsidP="004D1EE8">
      <w:pPr>
        <w:spacing w:line="360" w:lineRule="auto"/>
        <w:jc w:val="both"/>
        <w:rPr>
          <w:rFonts w:ascii="Arial" w:hAnsi="Arial" w:cs="Arial"/>
        </w:rPr>
      </w:pPr>
      <w:r w:rsidRPr="003D5EFD">
        <w:rPr>
          <w:rFonts w:ascii="Arial" w:hAnsi="Arial" w:cs="Arial"/>
        </w:rPr>
        <w:t xml:space="preserve">Babbie, E. (2016) </w:t>
      </w:r>
      <w:r w:rsidRPr="003D5EFD">
        <w:rPr>
          <w:rFonts w:ascii="Arial" w:hAnsi="Arial" w:cs="Arial"/>
          <w:i/>
          <w:iCs/>
        </w:rPr>
        <w:t>The Basics of Social Research</w:t>
      </w:r>
      <w:r w:rsidRPr="003D5EFD">
        <w:rPr>
          <w:rFonts w:ascii="Arial" w:hAnsi="Arial" w:cs="Arial"/>
        </w:rPr>
        <w:t>. 7th ed. Boston: Cengage Learning.</w:t>
      </w:r>
    </w:p>
    <w:p w14:paraId="0FCC5BD7" w14:textId="71951799" w:rsidR="00266135" w:rsidRDefault="00266135" w:rsidP="004D1EE8">
      <w:pPr>
        <w:spacing w:line="360" w:lineRule="auto"/>
        <w:jc w:val="both"/>
        <w:rPr>
          <w:rFonts w:ascii="Arial" w:hAnsi="Arial" w:cs="Arial"/>
        </w:rPr>
      </w:pPr>
      <w:r w:rsidRPr="00266135">
        <w:rPr>
          <w:rFonts w:ascii="Arial" w:hAnsi="Arial" w:cs="Arial"/>
        </w:rPr>
        <w:t xml:space="preserve">Baker, M. (2016) </w:t>
      </w:r>
      <w:r w:rsidRPr="00266135">
        <w:rPr>
          <w:rFonts w:ascii="Arial" w:hAnsi="Arial" w:cs="Arial"/>
          <w:i/>
          <w:iCs/>
        </w:rPr>
        <w:t>Storytelling for the Modern Business: How to Use Storytelling to Engage Customers and Drive Sales</w:t>
      </w:r>
      <w:r w:rsidRPr="00266135">
        <w:rPr>
          <w:rFonts w:ascii="Arial" w:hAnsi="Arial" w:cs="Arial"/>
        </w:rPr>
        <w:t>. London: Kogan Page.</w:t>
      </w:r>
    </w:p>
    <w:p w14:paraId="43241915" w14:textId="6D67ED32" w:rsidR="00266135" w:rsidRPr="006F6CDC" w:rsidRDefault="00266135" w:rsidP="004D1EE8">
      <w:pPr>
        <w:spacing w:line="360" w:lineRule="auto"/>
        <w:jc w:val="both"/>
        <w:rPr>
          <w:rFonts w:ascii="Arial" w:hAnsi="Arial" w:cs="Arial"/>
        </w:rPr>
      </w:pPr>
      <w:r w:rsidRPr="00266135">
        <w:rPr>
          <w:rFonts w:ascii="Arial" w:hAnsi="Arial" w:cs="Arial"/>
        </w:rPr>
        <w:t>Belch, G.E., &amp; Belch, M.A. (2018)</w:t>
      </w:r>
      <w:r>
        <w:rPr>
          <w:rFonts w:ascii="Arial" w:hAnsi="Arial" w:cs="Arial"/>
        </w:rPr>
        <w:t xml:space="preserve"> </w:t>
      </w:r>
      <w:r w:rsidRPr="00266135">
        <w:rPr>
          <w:rFonts w:ascii="Arial" w:hAnsi="Arial" w:cs="Arial"/>
          <w:i/>
          <w:iCs/>
        </w:rPr>
        <w:t>Advertising and Promotion: An Integrated Marketing Communications Perspective</w:t>
      </w:r>
      <w:r w:rsidRPr="00266135">
        <w:rPr>
          <w:rFonts w:ascii="Arial" w:hAnsi="Arial" w:cs="Arial"/>
        </w:rPr>
        <w:t>. 10th ed. New York: McGraw-Hill Education.</w:t>
      </w:r>
    </w:p>
    <w:p w14:paraId="1B4381B0" w14:textId="780BF4E4" w:rsidR="00DF7459" w:rsidRDefault="00DF7459" w:rsidP="004D1EE8">
      <w:pPr>
        <w:spacing w:line="360" w:lineRule="auto"/>
        <w:jc w:val="both"/>
        <w:rPr>
          <w:rFonts w:ascii="Arial" w:hAnsi="Arial" w:cs="Arial"/>
        </w:rPr>
      </w:pPr>
      <w:r w:rsidRPr="006F6CDC">
        <w:rPr>
          <w:rFonts w:ascii="Arial" w:hAnsi="Arial" w:cs="Arial"/>
        </w:rPr>
        <w:t xml:space="preserve">Bryman, A., </w:t>
      </w:r>
      <w:r w:rsidR="00573432">
        <w:rPr>
          <w:rFonts w:ascii="Arial" w:hAnsi="Arial" w:cs="Arial"/>
        </w:rPr>
        <w:t>and</w:t>
      </w:r>
      <w:r w:rsidRPr="006F6CDC">
        <w:rPr>
          <w:rFonts w:ascii="Arial" w:hAnsi="Arial" w:cs="Arial"/>
        </w:rPr>
        <w:t xml:space="preserve"> Bell, E. (2015) </w:t>
      </w:r>
      <w:r w:rsidRPr="006F6CDC">
        <w:rPr>
          <w:rFonts w:ascii="Arial" w:hAnsi="Arial" w:cs="Arial"/>
          <w:i/>
          <w:iCs/>
        </w:rPr>
        <w:t>Business Research Methods</w:t>
      </w:r>
      <w:r w:rsidR="001962A9" w:rsidRPr="006F6CDC">
        <w:rPr>
          <w:rFonts w:ascii="Arial" w:hAnsi="Arial" w:cs="Arial"/>
          <w:i/>
          <w:iCs/>
        </w:rPr>
        <w:t>.</w:t>
      </w:r>
      <w:r w:rsidRPr="006F6CDC">
        <w:rPr>
          <w:rFonts w:ascii="Arial" w:hAnsi="Arial" w:cs="Arial"/>
        </w:rPr>
        <w:t xml:space="preserve"> 4</w:t>
      </w:r>
      <w:r w:rsidRPr="006F6CDC">
        <w:rPr>
          <w:rFonts w:ascii="Arial" w:hAnsi="Arial" w:cs="Arial"/>
          <w:vertAlign w:val="superscript"/>
        </w:rPr>
        <w:t>th</w:t>
      </w:r>
      <w:r w:rsidRPr="006F6CDC">
        <w:rPr>
          <w:rFonts w:ascii="Arial" w:hAnsi="Arial" w:cs="Arial"/>
        </w:rPr>
        <w:t xml:space="preserve"> edn. Oxford: Oxford University Press.</w:t>
      </w:r>
    </w:p>
    <w:p w14:paraId="2D1E53EB" w14:textId="47038CE0" w:rsidR="00B00F09" w:rsidRDefault="00B00F09" w:rsidP="004D1EE8">
      <w:pPr>
        <w:spacing w:line="360" w:lineRule="auto"/>
        <w:jc w:val="both"/>
        <w:rPr>
          <w:rFonts w:ascii="Arial" w:hAnsi="Arial" w:cs="Arial"/>
        </w:rPr>
      </w:pPr>
      <w:r w:rsidRPr="00B00F09">
        <w:rPr>
          <w:rFonts w:ascii="Arial" w:hAnsi="Arial" w:cs="Arial"/>
        </w:rPr>
        <w:t>Chaffey, D.,</w:t>
      </w:r>
      <w:r>
        <w:rPr>
          <w:rFonts w:ascii="Arial" w:hAnsi="Arial" w:cs="Arial"/>
        </w:rPr>
        <w:t xml:space="preserve"> and</w:t>
      </w:r>
      <w:r w:rsidRPr="00B00F09">
        <w:rPr>
          <w:rFonts w:ascii="Arial" w:hAnsi="Arial" w:cs="Arial"/>
        </w:rPr>
        <w:t xml:space="preserve"> Ellis-Chadwick, F. (2019) </w:t>
      </w:r>
      <w:r w:rsidRPr="00B00F09">
        <w:rPr>
          <w:rFonts w:ascii="Arial" w:hAnsi="Arial" w:cs="Arial"/>
          <w:i/>
          <w:iCs/>
        </w:rPr>
        <w:t>Digital Marketing</w:t>
      </w:r>
      <w:r w:rsidRPr="00B00F09">
        <w:rPr>
          <w:rFonts w:ascii="Arial" w:hAnsi="Arial" w:cs="Arial"/>
        </w:rPr>
        <w:t>. 7th ed. Harlow: Pearson Education Limited.</w:t>
      </w:r>
    </w:p>
    <w:p w14:paraId="0A4FE5B6" w14:textId="665D3CDE" w:rsidR="0049548E" w:rsidRDefault="0049548E" w:rsidP="004D1EE8">
      <w:pPr>
        <w:spacing w:line="360" w:lineRule="auto"/>
        <w:jc w:val="both"/>
        <w:rPr>
          <w:rFonts w:ascii="Arial" w:hAnsi="Arial" w:cs="Arial"/>
        </w:rPr>
      </w:pPr>
      <w:r>
        <w:rPr>
          <w:rFonts w:ascii="Arial" w:hAnsi="Arial" w:cs="Arial"/>
        </w:rPr>
        <w:t xml:space="preserve">Chaparro, J., and Navarrete, T. (2017) </w:t>
      </w:r>
      <w:r w:rsidRPr="0049548E">
        <w:rPr>
          <w:rFonts w:ascii="Arial" w:hAnsi="Arial" w:cs="Arial"/>
          <w:i/>
          <w:iCs/>
        </w:rPr>
        <w:t>The Use of Video Marketing Content in Small and Medium Enterprises. International Journal of Businesses and Social Science</w:t>
      </w:r>
      <w:r>
        <w:rPr>
          <w:rFonts w:ascii="Arial" w:hAnsi="Arial" w:cs="Arial"/>
        </w:rPr>
        <w:t>. 8(5), 52-58.</w:t>
      </w:r>
    </w:p>
    <w:p w14:paraId="65B17BE3" w14:textId="6E405500" w:rsidR="0030766D" w:rsidRDefault="0030766D" w:rsidP="004D1EE8">
      <w:pPr>
        <w:spacing w:line="360" w:lineRule="auto"/>
        <w:jc w:val="both"/>
        <w:rPr>
          <w:rFonts w:ascii="Arial" w:hAnsi="Arial" w:cs="Arial"/>
        </w:rPr>
      </w:pPr>
      <w:r w:rsidRPr="0030766D">
        <w:rPr>
          <w:rFonts w:ascii="Arial" w:hAnsi="Arial" w:cs="Arial"/>
        </w:rPr>
        <w:t xml:space="preserve">Creswell, J.W., and Creswell, J.D. (2018) </w:t>
      </w:r>
      <w:r w:rsidRPr="0030766D">
        <w:rPr>
          <w:rFonts w:ascii="Arial" w:hAnsi="Arial" w:cs="Arial"/>
          <w:i/>
          <w:iCs/>
        </w:rPr>
        <w:t>Research Design: Qualitative, Quantitative, and Mixed Methods Approaches</w:t>
      </w:r>
      <w:r w:rsidRPr="0030766D">
        <w:rPr>
          <w:rFonts w:ascii="Arial" w:hAnsi="Arial" w:cs="Arial"/>
        </w:rPr>
        <w:t>. 5th Edition. Los Angeles: SAGE Publications.</w:t>
      </w:r>
    </w:p>
    <w:p w14:paraId="0A574F7D" w14:textId="04452DBA" w:rsidR="00F95702" w:rsidRDefault="00F95702" w:rsidP="004D1EE8">
      <w:pPr>
        <w:spacing w:line="360" w:lineRule="auto"/>
        <w:jc w:val="both"/>
        <w:rPr>
          <w:rFonts w:ascii="Arial" w:hAnsi="Arial" w:cs="Arial"/>
        </w:rPr>
      </w:pPr>
      <w:r>
        <w:rPr>
          <w:rFonts w:ascii="Arial" w:hAnsi="Arial" w:cs="Arial"/>
        </w:rPr>
        <w:t>Dinsmore, P.C.</w:t>
      </w:r>
      <w:r w:rsidR="008E2871">
        <w:rPr>
          <w:rFonts w:ascii="Arial" w:hAnsi="Arial" w:cs="Arial"/>
        </w:rPr>
        <w:t xml:space="preserve">, </w:t>
      </w:r>
      <w:r>
        <w:rPr>
          <w:rFonts w:ascii="Arial" w:hAnsi="Arial" w:cs="Arial"/>
        </w:rPr>
        <w:t xml:space="preserve">and Cook, D. (2015) </w:t>
      </w:r>
      <w:r w:rsidRPr="008E2871">
        <w:rPr>
          <w:rFonts w:ascii="Arial" w:hAnsi="Arial" w:cs="Arial"/>
          <w:i/>
          <w:iCs/>
        </w:rPr>
        <w:t>Excel Data Analysis for Dummies</w:t>
      </w:r>
      <w:r>
        <w:rPr>
          <w:rFonts w:ascii="Arial" w:hAnsi="Arial" w:cs="Arial"/>
        </w:rPr>
        <w:t>. 2</w:t>
      </w:r>
      <w:r w:rsidRPr="00F95702">
        <w:rPr>
          <w:rFonts w:ascii="Arial" w:hAnsi="Arial" w:cs="Arial"/>
          <w:vertAlign w:val="superscript"/>
        </w:rPr>
        <w:t>nd</w:t>
      </w:r>
      <w:r>
        <w:rPr>
          <w:rFonts w:ascii="Arial" w:hAnsi="Arial" w:cs="Arial"/>
        </w:rPr>
        <w:t xml:space="preserve"> edn. Hoboken,</w:t>
      </w:r>
      <w:r w:rsidR="008E2871">
        <w:rPr>
          <w:rFonts w:ascii="Arial" w:hAnsi="Arial" w:cs="Arial"/>
        </w:rPr>
        <w:t xml:space="preserve"> </w:t>
      </w:r>
      <w:r>
        <w:rPr>
          <w:rFonts w:ascii="Arial" w:hAnsi="Arial" w:cs="Arial"/>
        </w:rPr>
        <w:t>NJ</w:t>
      </w:r>
      <w:r w:rsidR="008E2871">
        <w:rPr>
          <w:rFonts w:ascii="Arial" w:hAnsi="Arial" w:cs="Arial"/>
        </w:rPr>
        <w:t xml:space="preserve"> </w:t>
      </w:r>
      <w:r>
        <w:rPr>
          <w:rFonts w:ascii="Arial" w:hAnsi="Arial" w:cs="Arial"/>
        </w:rPr>
        <w:t>: Wiley.</w:t>
      </w:r>
    </w:p>
    <w:p w14:paraId="3B27EB5D" w14:textId="3509C2DB" w:rsidR="00B00F09" w:rsidRDefault="00B00F09" w:rsidP="004D1EE8">
      <w:pPr>
        <w:spacing w:line="360" w:lineRule="auto"/>
        <w:jc w:val="both"/>
        <w:rPr>
          <w:rFonts w:ascii="Arial" w:hAnsi="Arial" w:cs="Arial"/>
        </w:rPr>
      </w:pPr>
      <w:r w:rsidRPr="00B00F09">
        <w:rPr>
          <w:rFonts w:ascii="Arial" w:hAnsi="Arial" w:cs="Arial"/>
        </w:rPr>
        <w:t xml:space="preserve">Fishkin, R. &amp; Hogenhaven, T. (2013) </w:t>
      </w:r>
      <w:r w:rsidRPr="00B00F09">
        <w:rPr>
          <w:rFonts w:ascii="Arial" w:hAnsi="Arial" w:cs="Arial"/>
          <w:i/>
          <w:iCs/>
        </w:rPr>
        <w:t>Inbound Marketing and SEO: Insights from the Moz Blog</w:t>
      </w:r>
      <w:r w:rsidRPr="00B00F09">
        <w:rPr>
          <w:rFonts w:ascii="Arial" w:hAnsi="Arial" w:cs="Arial"/>
        </w:rPr>
        <w:t>. New York: Wiley.</w:t>
      </w:r>
    </w:p>
    <w:p w14:paraId="117775E6" w14:textId="739E0C39" w:rsidR="00AC29AC" w:rsidRDefault="00AC29AC" w:rsidP="004D1EE8">
      <w:pPr>
        <w:spacing w:line="360" w:lineRule="auto"/>
        <w:jc w:val="both"/>
        <w:rPr>
          <w:rFonts w:ascii="Arial" w:hAnsi="Arial" w:cs="Arial"/>
        </w:rPr>
      </w:pPr>
      <w:r>
        <w:rPr>
          <w:rFonts w:ascii="Arial" w:hAnsi="Arial" w:cs="Arial"/>
        </w:rPr>
        <w:t xml:space="preserve">Hwang, H. and Salwen, M.B. (2017) </w:t>
      </w:r>
      <w:r w:rsidRPr="00AC29AC">
        <w:rPr>
          <w:rFonts w:ascii="Arial" w:hAnsi="Arial" w:cs="Arial"/>
          <w:i/>
          <w:iCs/>
        </w:rPr>
        <w:t>The Impact of Video on Brand Awareness: A Case Study. Journal of Communication Studies,</w:t>
      </w:r>
      <w:r>
        <w:rPr>
          <w:rFonts w:ascii="Arial" w:hAnsi="Arial" w:cs="Arial"/>
        </w:rPr>
        <w:t xml:space="preserve"> 16(1), 15-30.</w:t>
      </w:r>
    </w:p>
    <w:p w14:paraId="3DF4B888" w14:textId="54CC7272" w:rsidR="001E2734" w:rsidRPr="006F6CDC" w:rsidRDefault="001E2734" w:rsidP="004D1EE8">
      <w:pPr>
        <w:spacing w:line="360" w:lineRule="auto"/>
        <w:jc w:val="both"/>
        <w:rPr>
          <w:rFonts w:ascii="Arial" w:hAnsi="Arial" w:cs="Arial"/>
        </w:rPr>
      </w:pPr>
      <w:r>
        <w:rPr>
          <w:rFonts w:ascii="Arial" w:hAnsi="Arial" w:cs="Arial"/>
        </w:rPr>
        <w:t xml:space="preserve">Kene, A. (2019) </w:t>
      </w:r>
      <w:r w:rsidRPr="001E2734">
        <w:rPr>
          <w:rFonts w:ascii="Arial" w:hAnsi="Arial" w:cs="Arial"/>
          <w:i/>
          <w:iCs/>
        </w:rPr>
        <w:t>Effective Use Excel in Business: A study of Small Business Practice. Business and Management Studies</w:t>
      </w:r>
      <w:r>
        <w:rPr>
          <w:rFonts w:ascii="Arial" w:hAnsi="Arial" w:cs="Arial"/>
        </w:rPr>
        <w:t>, 12(4), pp.201-210.</w:t>
      </w:r>
    </w:p>
    <w:p w14:paraId="5F134770" w14:textId="67D41AFC" w:rsidR="006F6CDC" w:rsidRDefault="006F6CDC" w:rsidP="004D1EE8">
      <w:pPr>
        <w:spacing w:line="360" w:lineRule="auto"/>
        <w:jc w:val="both"/>
        <w:rPr>
          <w:rFonts w:ascii="Arial" w:hAnsi="Arial" w:cs="Arial"/>
        </w:rPr>
      </w:pPr>
      <w:r w:rsidRPr="006F6CDC">
        <w:rPr>
          <w:rFonts w:ascii="Arial" w:hAnsi="Arial" w:cs="Arial"/>
        </w:rPr>
        <w:lastRenderedPageBreak/>
        <w:t xml:space="preserve">Kotler, P. </w:t>
      </w:r>
      <w:r w:rsidR="00573432">
        <w:rPr>
          <w:rFonts w:ascii="Arial" w:hAnsi="Arial" w:cs="Arial"/>
        </w:rPr>
        <w:t>and</w:t>
      </w:r>
      <w:r w:rsidRPr="006F6CDC">
        <w:rPr>
          <w:rFonts w:ascii="Arial" w:hAnsi="Arial" w:cs="Arial"/>
        </w:rPr>
        <w:t xml:space="preserve"> Keller, K.L. (2016) </w:t>
      </w:r>
      <w:r w:rsidRPr="006F6CDC">
        <w:rPr>
          <w:rFonts w:ascii="Arial" w:hAnsi="Arial" w:cs="Arial"/>
          <w:i/>
          <w:iCs/>
        </w:rPr>
        <w:t>Marketing Management</w:t>
      </w:r>
      <w:r w:rsidRPr="006F6CDC">
        <w:rPr>
          <w:rFonts w:ascii="Arial" w:hAnsi="Arial" w:cs="Arial"/>
        </w:rPr>
        <w:t>. 15</w:t>
      </w:r>
      <w:r w:rsidRPr="006F6CDC">
        <w:rPr>
          <w:rFonts w:ascii="Arial" w:hAnsi="Arial" w:cs="Arial"/>
          <w:vertAlign w:val="superscript"/>
        </w:rPr>
        <w:t>th</w:t>
      </w:r>
      <w:r w:rsidRPr="006F6CDC">
        <w:rPr>
          <w:rFonts w:ascii="Arial" w:hAnsi="Arial" w:cs="Arial"/>
        </w:rPr>
        <w:t xml:space="preserve"> edn. Upper Scaddle River, NJ: Pearson.</w:t>
      </w:r>
    </w:p>
    <w:p w14:paraId="24E7198B" w14:textId="27E24BFE" w:rsidR="003D5EFD" w:rsidRDefault="003D5EFD" w:rsidP="004D1EE8">
      <w:pPr>
        <w:spacing w:line="360" w:lineRule="auto"/>
        <w:jc w:val="both"/>
        <w:rPr>
          <w:rFonts w:ascii="Arial" w:hAnsi="Arial" w:cs="Arial"/>
        </w:rPr>
      </w:pPr>
      <w:r w:rsidRPr="003D5EFD">
        <w:rPr>
          <w:rFonts w:ascii="Arial" w:hAnsi="Arial" w:cs="Arial"/>
        </w:rPr>
        <w:t xml:space="preserve">Krug, S. (2014) </w:t>
      </w:r>
      <w:r w:rsidRPr="003D5EFD">
        <w:rPr>
          <w:rFonts w:ascii="Arial" w:hAnsi="Arial" w:cs="Arial"/>
          <w:i/>
          <w:iCs/>
        </w:rPr>
        <w:t>Don't Make Me Think: A Common Sense Approach to Web Usability</w:t>
      </w:r>
      <w:r w:rsidRPr="003D5EFD">
        <w:rPr>
          <w:rFonts w:ascii="Arial" w:hAnsi="Arial" w:cs="Arial"/>
        </w:rPr>
        <w:t>. 3rd ed. New York: New Riders.</w:t>
      </w:r>
    </w:p>
    <w:p w14:paraId="7BA21E04" w14:textId="2ABA3EA5" w:rsidR="00A555BC" w:rsidRDefault="00A555BC" w:rsidP="004D1EE8">
      <w:pPr>
        <w:spacing w:line="360" w:lineRule="auto"/>
        <w:jc w:val="both"/>
        <w:rPr>
          <w:rFonts w:ascii="Arial" w:hAnsi="Arial" w:cs="Arial"/>
        </w:rPr>
      </w:pPr>
      <w:r w:rsidRPr="00A555BC">
        <w:rPr>
          <w:rFonts w:ascii="Arial" w:hAnsi="Arial" w:cs="Arial"/>
        </w:rPr>
        <w:t>Liu, W., &amp; Wu, Y. (2011)</w:t>
      </w:r>
      <w:r w:rsidRPr="00A555BC">
        <w:rPr>
          <w:rFonts w:ascii="Arial" w:hAnsi="Arial" w:cs="Arial"/>
          <w:i/>
          <w:iCs/>
        </w:rPr>
        <w:t xml:space="preserve"> "The Relationship between Customer Feedback and Business Performance." Journal of Business Research</w:t>
      </w:r>
      <w:r w:rsidRPr="00A555BC">
        <w:rPr>
          <w:rFonts w:ascii="Arial" w:hAnsi="Arial" w:cs="Arial"/>
        </w:rPr>
        <w:t>, 64(9), pp. 947-953. doi:10.1016/j.jbusres.2010.12.004.</w:t>
      </w:r>
    </w:p>
    <w:p w14:paraId="6E23E841" w14:textId="4320BD34" w:rsidR="00821845" w:rsidRDefault="00821845" w:rsidP="004D1EE8">
      <w:pPr>
        <w:spacing w:line="360" w:lineRule="auto"/>
        <w:jc w:val="both"/>
        <w:rPr>
          <w:rFonts w:ascii="Arial" w:hAnsi="Arial" w:cs="Arial"/>
        </w:rPr>
      </w:pPr>
      <w:r>
        <w:rPr>
          <w:rFonts w:ascii="Arial" w:hAnsi="Arial" w:cs="Arial"/>
        </w:rPr>
        <w:t xml:space="preserve">McFedries, P (2021) </w:t>
      </w:r>
      <w:r w:rsidRPr="00821845">
        <w:rPr>
          <w:rFonts w:ascii="Arial" w:hAnsi="Arial" w:cs="Arial"/>
          <w:i/>
          <w:iCs/>
        </w:rPr>
        <w:t>Excel 2021 for Dummies</w:t>
      </w:r>
      <w:r>
        <w:rPr>
          <w:rFonts w:ascii="Arial" w:hAnsi="Arial" w:cs="Arial"/>
        </w:rPr>
        <w:t>, 1</w:t>
      </w:r>
      <w:r w:rsidRPr="00821845">
        <w:rPr>
          <w:rFonts w:ascii="Arial" w:hAnsi="Arial" w:cs="Arial"/>
          <w:vertAlign w:val="superscript"/>
        </w:rPr>
        <w:t>st</w:t>
      </w:r>
      <w:r>
        <w:rPr>
          <w:rFonts w:ascii="Arial" w:hAnsi="Arial" w:cs="Arial"/>
        </w:rPr>
        <w:t xml:space="preserve"> edn. Hoboken, NJ: Wiley.</w:t>
      </w:r>
    </w:p>
    <w:p w14:paraId="54D5A62D" w14:textId="098B4F6F" w:rsidR="00573432" w:rsidRDefault="00573432" w:rsidP="004D1EE8">
      <w:pPr>
        <w:spacing w:line="360" w:lineRule="auto"/>
        <w:jc w:val="both"/>
        <w:rPr>
          <w:rFonts w:ascii="Arial" w:hAnsi="Arial" w:cs="Arial"/>
        </w:rPr>
      </w:pPr>
      <w:r>
        <w:rPr>
          <w:rFonts w:ascii="Arial" w:hAnsi="Arial" w:cs="Arial"/>
        </w:rPr>
        <w:t xml:space="preserve">McCoy, S. and Thelen, L. (2019) </w:t>
      </w:r>
      <w:r w:rsidRPr="00573432">
        <w:rPr>
          <w:rFonts w:ascii="Arial" w:hAnsi="Arial" w:cs="Arial"/>
          <w:i/>
          <w:iCs/>
        </w:rPr>
        <w:t>The impact of Customer Engagement on Business Performance. Journal of Business Research</w:t>
      </w:r>
      <w:r>
        <w:rPr>
          <w:rFonts w:ascii="Arial" w:hAnsi="Arial" w:cs="Arial"/>
        </w:rPr>
        <w:t>, 96, pp109-115.</w:t>
      </w:r>
    </w:p>
    <w:p w14:paraId="2B1408A5" w14:textId="679018CA" w:rsidR="0071035E" w:rsidRPr="006F6CDC" w:rsidRDefault="0071035E" w:rsidP="004D1EE8">
      <w:pPr>
        <w:spacing w:line="360" w:lineRule="auto"/>
        <w:jc w:val="both"/>
        <w:rPr>
          <w:rFonts w:ascii="Arial" w:hAnsi="Arial" w:cs="Arial"/>
        </w:rPr>
      </w:pPr>
      <w:r w:rsidRPr="0071035E">
        <w:rPr>
          <w:rFonts w:ascii="Arial" w:hAnsi="Arial" w:cs="Arial"/>
        </w:rPr>
        <w:t xml:space="preserve">Miller, K. (2015) </w:t>
      </w:r>
      <w:r w:rsidRPr="0071035E">
        <w:rPr>
          <w:rFonts w:ascii="Arial" w:hAnsi="Arial" w:cs="Arial"/>
          <w:i/>
          <w:iCs/>
        </w:rPr>
        <w:t>Communication Theories: Perspectives, Processes, and Contexts</w:t>
      </w:r>
      <w:r w:rsidRPr="0071035E">
        <w:rPr>
          <w:rFonts w:ascii="Arial" w:hAnsi="Arial" w:cs="Arial"/>
        </w:rPr>
        <w:t>. 3rd ed. New York: McGraw-Hill Education.</w:t>
      </w:r>
    </w:p>
    <w:p w14:paraId="32016B53" w14:textId="3B4FE0CC" w:rsidR="001962A9" w:rsidRDefault="001962A9" w:rsidP="004D1EE8">
      <w:pPr>
        <w:spacing w:line="360" w:lineRule="auto"/>
        <w:jc w:val="both"/>
        <w:rPr>
          <w:rFonts w:ascii="Arial" w:hAnsi="Arial" w:cs="Arial"/>
        </w:rPr>
      </w:pPr>
      <w:r w:rsidRPr="006F6CDC">
        <w:rPr>
          <w:rFonts w:ascii="Arial" w:hAnsi="Arial" w:cs="Arial"/>
        </w:rPr>
        <w:t xml:space="preserve">Nagle, T.T. </w:t>
      </w:r>
      <w:r w:rsidR="00573432">
        <w:rPr>
          <w:rFonts w:ascii="Arial" w:hAnsi="Arial" w:cs="Arial"/>
        </w:rPr>
        <w:t>and</w:t>
      </w:r>
      <w:r w:rsidRPr="006F6CDC">
        <w:rPr>
          <w:rFonts w:ascii="Arial" w:hAnsi="Arial" w:cs="Arial"/>
        </w:rPr>
        <w:t xml:space="preserve"> Muller, G. (2018) </w:t>
      </w:r>
      <w:r w:rsidRPr="006F6CDC">
        <w:rPr>
          <w:rFonts w:ascii="Arial" w:hAnsi="Arial" w:cs="Arial"/>
          <w:i/>
          <w:iCs/>
        </w:rPr>
        <w:t>The Strategy and Tactics of Pricing: A Guide to Growing More Profitably.</w:t>
      </w:r>
      <w:r w:rsidRPr="006F6CDC">
        <w:rPr>
          <w:rFonts w:ascii="Arial" w:hAnsi="Arial" w:cs="Arial"/>
        </w:rPr>
        <w:t xml:space="preserve"> 6</w:t>
      </w:r>
      <w:r w:rsidRPr="006F6CDC">
        <w:rPr>
          <w:rFonts w:ascii="Arial" w:hAnsi="Arial" w:cs="Arial"/>
          <w:vertAlign w:val="superscript"/>
        </w:rPr>
        <w:t>th</w:t>
      </w:r>
      <w:r w:rsidRPr="006F6CDC">
        <w:rPr>
          <w:rFonts w:ascii="Arial" w:hAnsi="Arial" w:cs="Arial"/>
        </w:rPr>
        <w:t xml:space="preserve"> edn. New York &amp; London: Routledge.</w:t>
      </w:r>
    </w:p>
    <w:p w14:paraId="2E045967" w14:textId="0BD2D4CF" w:rsidR="003D5EFD" w:rsidRDefault="003D5EFD" w:rsidP="004D1EE8">
      <w:pPr>
        <w:spacing w:line="360" w:lineRule="auto"/>
        <w:jc w:val="both"/>
        <w:rPr>
          <w:rFonts w:ascii="Arial" w:hAnsi="Arial" w:cs="Arial"/>
        </w:rPr>
      </w:pPr>
      <w:r w:rsidRPr="003D5EFD">
        <w:rPr>
          <w:rFonts w:ascii="Arial" w:hAnsi="Arial" w:cs="Arial"/>
        </w:rPr>
        <w:t xml:space="preserve">Norman, D.A. (2013) </w:t>
      </w:r>
      <w:r w:rsidRPr="003D5EFD">
        <w:rPr>
          <w:rFonts w:ascii="Arial" w:hAnsi="Arial" w:cs="Arial"/>
          <w:i/>
          <w:iCs/>
        </w:rPr>
        <w:t>The Design of Everyday Things: Revised and Expanded Edition</w:t>
      </w:r>
      <w:r w:rsidRPr="003D5EFD">
        <w:rPr>
          <w:rFonts w:ascii="Arial" w:hAnsi="Arial" w:cs="Arial"/>
        </w:rPr>
        <w:t>. New York: Basic Books.</w:t>
      </w:r>
    </w:p>
    <w:p w14:paraId="384CB7A6" w14:textId="3C54E2F6" w:rsidR="008E2871" w:rsidRPr="006F6CDC" w:rsidRDefault="008E2871" w:rsidP="004D1EE8">
      <w:pPr>
        <w:spacing w:line="360" w:lineRule="auto"/>
        <w:jc w:val="both"/>
        <w:rPr>
          <w:rFonts w:ascii="Arial" w:hAnsi="Arial" w:cs="Arial"/>
        </w:rPr>
      </w:pPr>
      <w:r>
        <w:rPr>
          <w:rFonts w:ascii="Arial" w:hAnsi="Arial" w:cs="Arial"/>
        </w:rPr>
        <w:t>Thompson, E. (2024</w:t>
      </w:r>
      <w:r w:rsidR="0032731C">
        <w:rPr>
          <w:rFonts w:ascii="Arial" w:hAnsi="Arial" w:cs="Arial"/>
        </w:rPr>
        <w:t xml:space="preserve">) Financial Planning Tools for Small Businesses: Comparative Analysis. Small Business Finance, 19(1), </w:t>
      </w:r>
      <w:r w:rsidR="00B47542">
        <w:rPr>
          <w:rFonts w:ascii="Arial" w:hAnsi="Arial" w:cs="Arial"/>
        </w:rPr>
        <w:t>56-71.</w:t>
      </w:r>
    </w:p>
    <w:p w14:paraId="21DFADDD" w14:textId="1A4E3A63" w:rsidR="009916AC" w:rsidRDefault="009916AC" w:rsidP="004D1EE8">
      <w:pPr>
        <w:spacing w:line="360" w:lineRule="auto"/>
        <w:jc w:val="both"/>
        <w:rPr>
          <w:rFonts w:ascii="Arial" w:hAnsi="Arial" w:cs="Arial"/>
        </w:rPr>
      </w:pPr>
      <w:r w:rsidRPr="006F6CDC">
        <w:rPr>
          <w:rFonts w:ascii="Arial" w:hAnsi="Arial" w:cs="Arial"/>
        </w:rPr>
        <w:t xml:space="preserve">Tute, T. L., </w:t>
      </w:r>
      <w:r w:rsidR="00573432">
        <w:rPr>
          <w:rFonts w:ascii="Arial" w:hAnsi="Arial" w:cs="Arial"/>
        </w:rPr>
        <w:t>and</w:t>
      </w:r>
      <w:r w:rsidRPr="006F6CDC">
        <w:rPr>
          <w:rFonts w:ascii="Arial" w:hAnsi="Arial" w:cs="Arial"/>
        </w:rPr>
        <w:t xml:space="preserve"> Solomon, M.R. (2017) </w:t>
      </w:r>
      <w:r w:rsidRPr="006F6CDC">
        <w:rPr>
          <w:rFonts w:ascii="Arial" w:hAnsi="Arial" w:cs="Arial"/>
          <w:i/>
          <w:iCs/>
        </w:rPr>
        <w:t>Social Media Marketing</w:t>
      </w:r>
      <w:r w:rsidRPr="006F6CDC">
        <w:rPr>
          <w:rFonts w:ascii="Arial" w:hAnsi="Arial" w:cs="Arial"/>
        </w:rPr>
        <w:t>. 3</w:t>
      </w:r>
      <w:r w:rsidRPr="006F6CDC">
        <w:rPr>
          <w:rFonts w:ascii="Arial" w:hAnsi="Arial" w:cs="Arial"/>
          <w:vertAlign w:val="superscript"/>
        </w:rPr>
        <w:t>rd</w:t>
      </w:r>
      <w:r w:rsidRPr="006F6CDC">
        <w:rPr>
          <w:rFonts w:ascii="Arial" w:hAnsi="Arial" w:cs="Arial"/>
        </w:rPr>
        <w:t xml:space="preserve"> edn. Thousand Oaks, CA: Sage Publications.</w:t>
      </w:r>
    </w:p>
    <w:p w14:paraId="0C69B5A9" w14:textId="47A34AE8" w:rsidR="00DA4065" w:rsidRDefault="00DA4065" w:rsidP="004D1EE8">
      <w:pPr>
        <w:spacing w:line="360" w:lineRule="auto"/>
        <w:jc w:val="both"/>
        <w:rPr>
          <w:rFonts w:ascii="Arial" w:hAnsi="Arial" w:cs="Arial"/>
        </w:rPr>
      </w:pPr>
      <w:r>
        <w:rPr>
          <w:rFonts w:ascii="Arial" w:hAnsi="Arial" w:cs="Arial"/>
        </w:rPr>
        <w:t xml:space="preserve">Vollmann, T.E., Berry, W.L. &amp; Whybark, D.C. (2018). </w:t>
      </w:r>
      <w:r w:rsidRPr="00DA4065">
        <w:rPr>
          <w:rFonts w:ascii="Arial" w:hAnsi="Arial" w:cs="Arial"/>
          <w:i/>
          <w:iCs/>
        </w:rPr>
        <w:t>Managing Inventory</w:t>
      </w:r>
      <w:r>
        <w:rPr>
          <w:rFonts w:ascii="Arial" w:hAnsi="Arial" w:cs="Arial"/>
        </w:rPr>
        <w:t>. New York: McGraw Hill.</w:t>
      </w:r>
    </w:p>
    <w:p w14:paraId="7A0A92A5" w14:textId="0DC21665" w:rsidR="005D2C6D" w:rsidRPr="006F6CDC" w:rsidRDefault="005D2C6D" w:rsidP="004D1EE8">
      <w:pPr>
        <w:spacing w:line="360" w:lineRule="auto"/>
        <w:jc w:val="both"/>
        <w:rPr>
          <w:rFonts w:ascii="Arial" w:hAnsi="Arial" w:cs="Arial"/>
        </w:rPr>
      </w:pPr>
      <w:r>
        <w:rPr>
          <w:rFonts w:ascii="Arial" w:hAnsi="Arial" w:cs="Arial"/>
        </w:rPr>
        <w:t xml:space="preserve">Wang, J. and Wang, J. (2018) </w:t>
      </w:r>
      <w:r w:rsidRPr="009173C9">
        <w:rPr>
          <w:rFonts w:ascii="Arial" w:hAnsi="Arial" w:cs="Arial"/>
          <w:i/>
          <w:iCs/>
        </w:rPr>
        <w:t xml:space="preserve">Food Recipes Database Management with Excel: A Practical </w:t>
      </w:r>
      <w:r w:rsidR="009173C9" w:rsidRPr="009173C9">
        <w:rPr>
          <w:rFonts w:ascii="Arial" w:hAnsi="Arial" w:cs="Arial"/>
          <w:i/>
          <w:iCs/>
        </w:rPr>
        <w:t>Guide</w:t>
      </w:r>
      <w:r w:rsidR="009173C9">
        <w:rPr>
          <w:rFonts w:ascii="Arial" w:hAnsi="Arial" w:cs="Arial"/>
        </w:rPr>
        <w:t>. New York: Springer.</w:t>
      </w:r>
    </w:p>
    <w:p w14:paraId="44838723" w14:textId="4B04B379" w:rsidR="00143DAF" w:rsidRDefault="00143DAF" w:rsidP="00B324E2">
      <w:pPr>
        <w:pStyle w:val="Title"/>
      </w:pPr>
    </w:p>
    <w:sectPr w:rsidR="00143D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A4C99" w14:textId="77777777" w:rsidR="00333293" w:rsidRDefault="00333293" w:rsidP="003B02C4">
      <w:pPr>
        <w:spacing w:after="0" w:line="240" w:lineRule="auto"/>
      </w:pPr>
      <w:r>
        <w:separator/>
      </w:r>
    </w:p>
  </w:endnote>
  <w:endnote w:type="continuationSeparator" w:id="0">
    <w:p w14:paraId="57447A8C" w14:textId="77777777" w:rsidR="00333293" w:rsidRDefault="00333293" w:rsidP="003B0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B1C896" w14:textId="77777777" w:rsidR="00333293" w:rsidRDefault="00333293" w:rsidP="003B02C4">
      <w:pPr>
        <w:spacing w:after="0" w:line="240" w:lineRule="auto"/>
      </w:pPr>
      <w:r>
        <w:separator/>
      </w:r>
    </w:p>
  </w:footnote>
  <w:footnote w:type="continuationSeparator" w:id="0">
    <w:p w14:paraId="78095F00" w14:textId="77777777" w:rsidR="00333293" w:rsidRDefault="00333293" w:rsidP="003B02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AE679E"/>
    <w:multiLevelType w:val="hybridMultilevel"/>
    <w:tmpl w:val="C8C84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4796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4E2"/>
    <w:rsid w:val="00000811"/>
    <w:rsid w:val="000230EF"/>
    <w:rsid w:val="00072E9A"/>
    <w:rsid w:val="00086D36"/>
    <w:rsid w:val="000E5375"/>
    <w:rsid w:val="00111D1B"/>
    <w:rsid w:val="001147AA"/>
    <w:rsid w:val="00142522"/>
    <w:rsid w:val="00143DAF"/>
    <w:rsid w:val="00163819"/>
    <w:rsid w:val="001962A9"/>
    <w:rsid w:val="001C3721"/>
    <w:rsid w:val="001E2734"/>
    <w:rsid w:val="001F2037"/>
    <w:rsid w:val="001F4D2D"/>
    <w:rsid w:val="001F52AD"/>
    <w:rsid w:val="002053EF"/>
    <w:rsid w:val="002121FE"/>
    <w:rsid w:val="00215E43"/>
    <w:rsid w:val="002553C1"/>
    <w:rsid w:val="00265215"/>
    <w:rsid w:val="00266135"/>
    <w:rsid w:val="002D13A9"/>
    <w:rsid w:val="002F1E8F"/>
    <w:rsid w:val="0030766D"/>
    <w:rsid w:val="0032731C"/>
    <w:rsid w:val="003277D7"/>
    <w:rsid w:val="00333293"/>
    <w:rsid w:val="003518A8"/>
    <w:rsid w:val="00353553"/>
    <w:rsid w:val="00356621"/>
    <w:rsid w:val="003B02C4"/>
    <w:rsid w:val="003B3781"/>
    <w:rsid w:val="003B7425"/>
    <w:rsid w:val="003D5EFD"/>
    <w:rsid w:val="003D6780"/>
    <w:rsid w:val="004259CD"/>
    <w:rsid w:val="00426C47"/>
    <w:rsid w:val="00462793"/>
    <w:rsid w:val="00483F37"/>
    <w:rsid w:val="00486A1B"/>
    <w:rsid w:val="0049548E"/>
    <w:rsid w:val="004A0E2F"/>
    <w:rsid w:val="004D1EE8"/>
    <w:rsid w:val="004E538C"/>
    <w:rsid w:val="00501D4E"/>
    <w:rsid w:val="00520EA1"/>
    <w:rsid w:val="005227B3"/>
    <w:rsid w:val="0056144B"/>
    <w:rsid w:val="00570745"/>
    <w:rsid w:val="00573432"/>
    <w:rsid w:val="0057693B"/>
    <w:rsid w:val="005777BE"/>
    <w:rsid w:val="005778D6"/>
    <w:rsid w:val="005C7644"/>
    <w:rsid w:val="005D2C6D"/>
    <w:rsid w:val="005D4614"/>
    <w:rsid w:val="006062B3"/>
    <w:rsid w:val="00606E7C"/>
    <w:rsid w:val="00612D67"/>
    <w:rsid w:val="00636C1F"/>
    <w:rsid w:val="006C7B63"/>
    <w:rsid w:val="006F6CDC"/>
    <w:rsid w:val="0071035E"/>
    <w:rsid w:val="00723143"/>
    <w:rsid w:val="00730A76"/>
    <w:rsid w:val="007334DA"/>
    <w:rsid w:val="00741498"/>
    <w:rsid w:val="00775AD7"/>
    <w:rsid w:val="007F240E"/>
    <w:rsid w:val="00805D52"/>
    <w:rsid w:val="00821845"/>
    <w:rsid w:val="00860178"/>
    <w:rsid w:val="00872029"/>
    <w:rsid w:val="008E2871"/>
    <w:rsid w:val="009173C9"/>
    <w:rsid w:val="00944C02"/>
    <w:rsid w:val="009916AC"/>
    <w:rsid w:val="009B5F9A"/>
    <w:rsid w:val="009F5A3C"/>
    <w:rsid w:val="00A1165D"/>
    <w:rsid w:val="00A1772A"/>
    <w:rsid w:val="00A34187"/>
    <w:rsid w:val="00A46824"/>
    <w:rsid w:val="00A555BC"/>
    <w:rsid w:val="00A82F66"/>
    <w:rsid w:val="00A86F13"/>
    <w:rsid w:val="00AB4A50"/>
    <w:rsid w:val="00AC29AC"/>
    <w:rsid w:val="00AC6CD4"/>
    <w:rsid w:val="00AF5109"/>
    <w:rsid w:val="00B00F09"/>
    <w:rsid w:val="00B26CAF"/>
    <w:rsid w:val="00B324E2"/>
    <w:rsid w:val="00B47542"/>
    <w:rsid w:val="00BC0307"/>
    <w:rsid w:val="00BD4878"/>
    <w:rsid w:val="00BD62AC"/>
    <w:rsid w:val="00BE0DD6"/>
    <w:rsid w:val="00C206F1"/>
    <w:rsid w:val="00C33BC4"/>
    <w:rsid w:val="00C715C4"/>
    <w:rsid w:val="00C72197"/>
    <w:rsid w:val="00CF546E"/>
    <w:rsid w:val="00D14DA6"/>
    <w:rsid w:val="00D21016"/>
    <w:rsid w:val="00D356DA"/>
    <w:rsid w:val="00D619C5"/>
    <w:rsid w:val="00D838C6"/>
    <w:rsid w:val="00DA4065"/>
    <w:rsid w:val="00DC0362"/>
    <w:rsid w:val="00DE375D"/>
    <w:rsid w:val="00DF0C23"/>
    <w:rsid w:val="00DF2D4B"/>
    <w:rsid w:val="00DF7459"/>
    <w:rsid w:val="00E22DB4"/>
    <w:rsid w:val="00E869CE"/>
    <w:rsid w:val="00E90BE6"/>
    <w:rsid w:val="00EA2482"/>
    <w:rsid w:val="00EE5F9F"/>
    <w:rsid w:val="00F13376"/>
    <w:rsid w:val="00F327EB"/>
    <w:rsid w:val="00F36A73"/>
    <w:rsid w:val="00F9530A"/>
    <w:rsid w:val="00F95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BCF4FB"/>
  <w15:chartTrackingRefBased/>
  <w15:docId w15:val="{59DA139A-0D7A-45DB-90A5-EDF624F66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4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24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24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24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24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24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4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4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4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4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24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24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24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4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4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4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4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4E2"/>
    <w:rPr>
      <w:rFonts w:eastAsiaTheme="majorEastAsia" w:cstheme="majorBidi"/>
      <w:color w:val="272727" w:themeColor="text1" w:themeTint="D8"/>
    </w:rPr>
  </w:style>
  <w:style w:type="paragraph" w:styleId="Title">
    <w:name w:val="Title"/>
    <w:basedOn w:val="Normal"/>
    <w:next w:val="Normal"/>
    <w:link w:val="TitleChar"/>
    <w:uiPriority w:val="10"/>
    <w:qFormat/>
    <w:rsid w:val="00B324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4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4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4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4E2"/>
    <w:pPr>
      <w:spacing w:before="160"/>
      <w:jc w:val="center"/>
    </w:pPr>
    <w:rPr>
      <w:i/>
      <w:iCs/>
      <w:color w:val="404040" w:themeColor="text1" w:themeTint="BF"/>
    </w:rPr>
  </w:style>
  <w:style w:type="character" w:customStyle="1" w:styleId="QuoteChar">
    <w:name w:val="Quote Char"/>
    <w:basedOn w:val="DefaultParagraphFont"/>
    <w:link w:val="Quote"/>
    <w:uiPriority w:val="29"/>
    <w:rsid w:val="00B324E2"/>
    <w:rPr>
      <w:i/>
      <w:iCs/>
      <w:color w:val="404040" w:themeColor="text1" w:themeTint="BF"/>
    </w:rPr>
  </w:style>
  <w:style w:type="paragraph" w:styleId="ListParagraph">
    <w:name w:val="List Paragraph"/>
    <w:basedOn w:val="Normal"/>
    <w:uiPriority w:val="34"/>
    <w:qFormat/>
    <w:rsid w:val="00B324E2"/>
    <w:pPr>
      <w:ind w:left="720"/>
      <w:contextualSpacing/>
    </w:pPr>
  </w:style>
  <w:style w:type="character" w:styleId="IntenseEmphasis">
    <w:name w:val="Intense Emphasis"/>
    <w:basedOn w:val="DefaultParagraphFont"/>
    <w:uiPriority w:val="21"/>
    <w:qFormat/>
    <w:rsid w:val="00B324E2"/>
    <w:rPr>
      <w:i/>
      <w:iCs/>
      <w:color w:val="0F4761" w:themeColor="accent1" w:themeShade="BF"/>
    </w:rPr>
  </w:style>
  <w:style w:type="paragraph" w:styleId="IntenseQuote">
    <w:name w:val="Intense Quote"/>
    <w:basedOn w:val="Normal"/>
    <w:next w:val="Normal"/>
    <w:link w:val="IntenseQuoteChar"/>
    <w:uiPriority w:val="30"/>
    <w:qFormat/>
    <w:rsid w:val="00B324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24E2"/>
    <w:rPr>
      <w:i/>
      <w:iCs/>
      <w:color w:val="0F4761" w:themeColor="accent1" w:themeShade="BF"/>
    </w:rPr>
  </w:style>
  <w:style w:type="character" w:styleId="IntenseReference">
    <w:name w:val="Intense Reference"/>
    <w:basedOn w:val="DefaultParagraphFont"/>
    <w:uiPriority w:val="32"/>
    <w:qFormat/>
    <w:rsid w:val="00B324E2"/>
    <w:rPr>
      <w:b/>
      <w:bCs/>
      <w:smallCaps/>
      <w:color w:val="0F4761" w:themeColor="accent1" w:themeShade="BF"/>
      <w:spacing w:val="5"/>
    </w:rPr>
  </w:style>
  <w:style w:type="paragraph" w:styleId="TOCHeading">
    <w:name w:val="TOC Heading"/>
    <w:basedOn w:val="Heading1"/>
    <w:next w:val="Normal"/>
    <w:uiPriority w:val="39"/>
    <w:unhideWhenUsed/>
    <w:qFormat/>
    <w:rsid w:val="001F4D2D"/>
    <w:pPr>
      <w:spacing w:before="240" w:after="0" w:line="259" w:lineRule="auto"/>
      <w:outlineLvl w:val="9"/>
    </w:pPr>
    <w:rPr>
      <w:kern w:val="0"/>
      <w:sz w:val="32"/>
      <w:szCs w:val="32"/>
      <w:lang w:eastAsia="en-GB"/>
      <w14:ligatures w14:val="none"/>
    </w:rPr>
  </w:style>
  <w:style w:type="paragraph" w:styleId="NoSpacing">
    <w:name w:val="No Spacing"/>
    <w:link w:val="NoSpacingChar"/>
    <w:uiPriority w:val="1"/>
    <w:qFormat/>
    <w:rsid w:val="0014252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42522"/>
    <w:rPr>
      <w:rFonts w:eastAsiaTheme="minorEastAsia"/>
      <w:kern w:val="0"/>
      <w:sz w:val="22"/>
      <w:szCs w:val="22"/>
      <w:lang w:eastAsia="en-GB"/>
      <w14:ligatures w14:val="none"/>
    </w:rPr>
  </w:style>
  <w:style w:type="paragraph" w:styleId="TOC2">
    <w:name w:val="toc 2"/>
    <w:basedOn w:val="Normal"/>
    <w:next w:val="Normal"/>
    <w:autoRedefine/>
    <w:uiPriority w:val="39"/>
    <w:unhideWhenUsed/>
    <w:rsid w:val="003277D7"/>
    <w:pPr>
      <w:spacing w:after="100"/>
      <w:ind w:left="240"/>
    </w:pPr>
  </w:style>
  <w:style w:type="paragraph" w:styleId="TOC1">
    <w:name w:val="toc 1"/>
    <w:basedOn w:val="Normal"/>
    <w:next w:val="Normal"/>
    <w:autoRedefine/>
    <w:uiPriority w:val="39"/>
    <w:unhideWhenUsed/>
    <w:rsid w:val="003277D7"/>
    <w:pPr>
      <w:spacing w:after="100"/>
    </w:pPr>
  </w:style>
  <w:style w:type="character" w:styleId="Hyperlink">
    <w:name w:val="Hyperlink"/>
    <w:basedOn w:val="DefaultParagraphFont"/>
    <w:uiPriority w:val="99"/>
    <w:unhideWhenUsed/>
    <w:rsid w:val="003277D7"/>
    <w:rPr>
      <w:color w:val="467886" w:themeColor="hyperlink"/>
      <w:u w:val="single"/>
    </w:rPr>
  </w:style>
  <w:style w:type="character" w:styleId="UnresolvedMention">
    <w:name w:val="Unresolved Mention"/>
    <w:basedOn w:val="DefaultParagraphFont"/>
    <w:uiPriority w:val="99"/>
    <w:semiHidden/>
    <w:unhideWhenUsed/>
    <w:rsid w:val="001F52AD"/>
    <w:rPr>
      <w:color w:val="605E5C"/>
      <w:shd w:val="clear" w:color="auto" w:fill="E1DFDD"/>
    </w:rPr>
  </w:style>
  <w:style w:type="paragraph" w:styleId="NormalWeb">
    <w:name w:val="Normal (Web)"/>
    <w:basedOn w:val="Normal"/>
    <w:uiPriority w:val="99"/>
    <w:semiHidden/>
    <w:unhideWhenUsed/>
    <w:rsid w:val="002553C1"/>
    <w:rPr>
      <w:rFonts w:ascii="Times New Roman" w:hAnsi="Times New Roman" w:cs="Times New Roman"/>
    </w:rPr>
  </w:style>
  <w:style w:type="paragraph" w:styleId="Header">
    <w:name w:val="header"/>
    <w:basedOn w:val="Normal"/>
    <w:link w:val="HeaderChar"/>
    <w:uiPriority w:val="99"/>
    <w:unhideWhenUsed/>
    <w:rsid w:val="003B02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2C4"/>
  </w:style>
  <w:style w:type="paragraph" w:styleId="Footer">
    <w:name w:val="footer"/>
    <w:basedOn w:val="Normal"/>
    <w:link w:val="FooterChar"/>
    <w:uiPriority w:val="99"/>
    <w:unhideWhenUsed/>
    <w:rsid w:val="003B02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2C4"/>
  </w:style>
  <w:style w:type="character" w:styleId="FollowedHyperlink">
    <w:name w:val="FollowedHyperlink"/>
    <w:basedOn w:val="DefaultParagraphFont"/>
    <w:uiPriority w:val="99"/>
    <w:semiHidden/>
    <w:unhideWhenUsed/>
    <w:rsid w:val="0035662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662462">
      <w:bodyDiv w:val="1"/>
      <w:marLeft w:val="0"/>
      <w:marRight w:val="0"/>
      <w:marTop w:val="0"/>
      <w:marBottom w:val="0"/>
      <w:divBdr>
        <w:top w:val="none" w:sz="0" w:space="0" w:color="auto"/>
        <w:left w:val="none" w:sz="0" w:space="0" w:color="auto"/>
        <w:bottom w:val="none" w:sz="0" w:space="0" w:color="auto"/>
        <w:right w:val="none" w:sz="0" w:space="0" w:color="auto"/>
      </w:divBdr>
    </w:div>
    <w:div w:id="131675249">
      <w:bodyDiv w:val="1"/>
      <w:marLeft w:val="0"/>
      <w:marRight w:val="0"/>
      <w:marTop w:val="0"/>
      <w:marBottom w:val="0"/>
      <w:divBdr>
        <w:top w:val="none" w:sz="0" w:space="0" w:color="auto"/>
        <w:left w:val="none" w:sz="0" w:space="0" w:color="auto"/>
        <w:bottom w:val="none" w:sz="0" w:space="0" w:color="auto"/>
        <w:right w:val="none" w:sz="0" w:space="0" w:color="auto"/>
      </w:divBdr>
    </w:div>
    <w:div w:id="329337046">
      <w:bodyDiv w:val="1"/>
      <w:marLeft w:val="0"/>
      <w:marRight w:val="0"/>
      <w:marTop w:val="0"/>
      <w:marBottom w:val="0"/>
      <w:divBdr>
        <w:top w:val="none" w:sz="0" w:space="0" w:color="auto"/>
        <w:left w:val="none" w:sz="0" w:space="0" w:color="auto"/>
        <w:bottom w:val="none" w:sz="0" w:space="0" w:color="auto"/>
        <w:right w:val="none" w:sz="0" w:space="0" w:color="auto"/>
      </w:divBdr>
    </w:div>
    <w:div w:id="341930714">
      <w:bodyDiv w:val="1"/>
      <w:marLeft w:val="0"/>
      <w:marRight w:val="0"/>
      <w:marTop w:val="0"/>
      <w:marBottom w:val="0"/>
      <w:divBdr>
        <w:top w:val="none" w:sz="0" w:space="0" w:color="auto"/>
        <w:left w:val="none" w:sz="0" w:space="0" w:color="auto"/>
        <w:bottom w:val="none" w:sz="0" w:space="0" w:color="auto"/>
        <w:right w:val="none" w:sz="0" w:space="0" w:color="auto"/>
      </w:divBdr>
    </w:div>
    <w:div w:id="355888221">
      <w:bodyDiv w:val="1"/>
      <w:marLeft w:val="0"/>
      <w:marRight w:val="0"/>
      <w:marTop w:val="0"/>
      <w:marBottom w:val="0"/>
      <w:divBdr>
        <w:top w:val="none" w:sz="0" w:space="0" w:color="auto"/>
        <w:left w:val="none" w:sz="0" w:space="0" w:color="auto"/>
        <w:bottom w:val="none" w:sz="0" w:space="0" w:color="auto"/>
        <w:right w:val="none" w:sz="0" w:space="0" w:color="auto"/>
      </w:divBdr>
    </w:div>
    <w:div w:id="368381505">
      <w:bodyDiv w:val="1"/>
      <w:marLeft w:val="0"/>
      <w:marRight w:val="0"/>
      <w:marTop w:val="0"/>
      <w:marBottom w:val="0"/>
      <w:divBdr>
        <w:top w:val="none" w:sz="0" w:space="0" w:color="auto"/>
        <w:left w:val="none" w:sz="0" w:space="0" w:color="auto"/>
        <w:bottom w:val="none" w:sz="0" w:space="0" w:color="auto"/>
        <w:right w:val="none" w:sz="0" w:space="0" w:color="auto"/>
      </w:divBdr>
    </w:div>
    <w:div w:id="406683302">
      <w:bodyDiv w:val="1"/>
      <w:marLeft w:val="0"/>
      <w:marRight w:val="0"/>
      <w:marTop w:val="0"/>
      <w:marBottom w:val="0"/>
      <w:divBdr>
        <w:top w:val="none" w:sz="0" w:space="0" w:color="auto"/>
        <w:left w:val="none" w:sz="0" w:space="0" w:color="auto"/>
        <w:bottom w:val="none" w:sz="0" w:space="0" w:color="auto"/>
        <w:right w:val="none" w:sz="0" w:space="0" w:color="auto"/>
      </w:divBdr>
    </w:div>
    <w:div w:id="431560487">
      <w:bodyDiv w:val="1"/>
      <w:marLeft w:val="0"/>
      <w:marRight w:val="0"/>
      <w:marTop w:val="0"/>
      <w:marBottom w:val="0"/>
      <w:divBdr>
        <w:top w:val="none" w:sz="0" w:space="0" w:color="auto"/>
        <w:left w:val="none" w:sz="0" w:space="0" w:color="auto"/>
        <w:bottom w:val="none" w:sz="0" w:space="0" w:color="auto"/>
        <w:right w:val="none" w:sz="0" w:space="0" w:color="auto"/>
      </w:divBdr>
    </w:div>
    <w:div w:id="609625926">
      <w:bodyDiv w:val="1"/>
      <w:marLeft w:val="0"/>
      <w:marRight w:val="0"/>
      <w:marTop w:val="0"/>
      <w:marBottom w:val="0"/>
      <w:divBdr>
        <w:top w:val="none" w:sz="0" w:space="0" w:color="auto"/>
        <w:left w:val="none" w:sz="0" w:space="0" w:color="auto"/>
        <w:bottom w:val="none" w:sz="0" w:space="0" w:color="auto"/>
        <w:right w:val="none" w:sz="0" w:space="0" w:color="auto"/>
      </w:divBdr>
    </w:div>
    <w:div w:id="610431988">
      <w:bodyDiv w:val="1"/>
      <w:marLeft w:val="0"/>
      <w:marRight w:val="0"/>
      <w:marTop w:val="0"/>
      <w:marBottom w:val="0"/>
      <w:divBdr>
        <w:top w:val="none" w:sz="0" w:space="0" w:color="auto"/>
        <w:left w:val="none" w:sz="0" w:space="0" w:color="auto"/>
        <w:bottom w:val="none" w:sz="0" w:space="0" w:color="auto"/>
        <w:right w:val="none" w:sz="0" w:space="0" w:color="auto"/>
      </w:divBdr>
    </w:div>
    <w:div w:id="728503391">
      <w:bodyDiv w:val="1"/>
      <w:marLeft w:val="0"/>
      <w:marRight w:val="0"/>
      <w:marTop w:val="0"/>
      <w:marBottom w:val="0"/>
      <w:divBdr>
        <w:top w:val="none" w:sz="0" w:space="0" w:color="auto"/>
        <w:left w:val="none" w:sz="0" w:space="0" w:color="auto"/>
        <w:bottom w:val="none" w:sz="0" w:space="0" w:color="auto"/>
        <w:right w:val="none" w:sz="0" w:space="0" w:color="auto"/>
      </w:divBdr>
    </w:div>
    <w:div w:id="964459545">
      <w:bodyDiv w:val="1"/>
      <w:marLeft w:val="0"/>
      <w:marRight w:val="0"/>
      <w:marTop w:val="0"/>
      <w:marBottom w:val="0"/>
      <w:divBdr>
        <w:top w:val="none" w:sz="0" w:space="0" w:color="auto"/>
        <w:left w:val="none" w:sz="0" w:space="0" w:color="auto"/>
        <w:bottom w:val="none" w:sz="0" w:space="0" w:color="auto"/>
        <w:right w:val="none" w:sz="0" w:space="0" w:color="auto"/>
      </w:divBdr>
    </w:div>
    <w:div w:id="989097164">
      <w:bodyDiv w:val="1"/>
      <w:marLeft w:val="0"/>
      <w:marRight w:val="0"/>
      <w:marTop w:val="0"/>
      <w:marBottom w:val="0"/>
      <w:divBdr>
        <w:top w:val="none" w:sz="0" w:space="0" w:color="auto"/>
        <w:left w:val="none" w:sz="0" w:space="0" w:color="auto"/>
        <w:bottom w:val="none" w:sz="0" w:space="0" w:color="auto"/>
        <w:right w:val="none" w:sz="0" w:space="0" w:color="auto"/>
      </w:divBdr>
    </w:div>
    <w:div w:id="1008674527">
      <w:bodyDiv w:val="1"/>
      <w:marLeft w:val="0"/>
      <w:marRight w:val="0"/>
      <w:marTop w:val="0"/>
      <w:marBottom w:val="0"/>
      <w:divBdr>
        <w:top w:val="none" w:sz="0" w:space="0" w:color="auto"/>
        <w:left w:val="none" w:sz="0" w:space="0" w:color="auto"/>
        <w:bottom w:val="none" w:sz="0" w:space="0" w:color="auto"/>
        <w:right w:val="none" w:sz="0" w:space="0" w:color="auto"/>
      </w:divBdr>
    </w:div>
    <w:div w:id="1023045928">
      <w:bodyDiv w:val="1"/>
      <w:marLeft w:val="0"/>
      <w:marRight w:val="0"/>
      <w:marTop w:val="0"/>
      <w:marBottom w:val="0"/>
      <w:divBdr>
        <w:top w:val="none" w:sz="0" w:space="0" w:color="auto"/>
        <w:left w:val="none" w:sz="0" w:space="0" w:color="auto"/>
        <w:bottom w:val="none" w:sz="0" w:space="0" w:color="auto"/>
        <w:right w:val="none" w:sz="0" w:space="0" w:color="auto"/>
      </w:divBdr>
    </w:div>
    <w:div w:id="1029988585">
      <w:bodyDiv w:val="1"/>
      <w:marLeft w:val="0"/>
      <w:marRight w:val="0"/>
      <w:marTop w:val="0"/>
      <w:marBottom w:val="0"/>
      <w:divBdr>
        <w:top w:val="none" w:sz="0" w:space="0" w:color="auto"/>
        <w:left w:val="none" w:sz="0" w:space="0" w:color="auto"/>
        <w:bottom w:val="none" w:sz="0" w:space="0" w:color="auto"/>
        <w:right w:val="none" w:sz="0" w:space="0" w:color="auto"/>
      </w:divBdr>
    </w:div>
    <w:div w:id="1068454905">
      <w:bodyDiv w:val="1"/>
      <w:marLeft w:val="0"/>
      <w:marRight w:val="0"/>
      <w:marTop w:val="0"/>
      <w:marBottom w:val="0"/>
      <w:divBdr>
        <w:top w:val="none" w:sz="0" w:space="0" w:color="auto"/>
        <w:left w:val="none" w:sz="0" w:space="0" w:color="auto"/>
        <w:bottom w:val="none" w:sz="0" w:space="0" w:color="auto"/>
        <w:right w:val="none" w:sz="0" w:space="0" w:color="auto"/>
      </w:divBdr>
    </w:div>
    <w:div w:id="1188058132">
      <w:bodyDiv w:val="1"/>
      <w:marLeft w:val="0"/>
      <w:marRight w:val="0"/>
      <w:marTop w:val="0"/>
      <w:marBottom w:val="0"/>
      <w:divBdr>
        <w:top w:val="none" w:sz="0" w:space="0" w:color="auto"/>
        <w:left w:val="none" w:sz="0" w:space="0" w:color="auto"/>
        <w:bottom w:val="none" w:sz="0" w:space="0" w:color="auto"/>
        <w:right w:val="none" w:sz="0" w:space="0" w:color="auto"/>
      </w:divBdr>
    </w:div>
    <w:div w:id="1271861540">
      <w:bodyDiv w:val="1"/>
      <w:marLeft w:val="0"/>
      <w:marRight w:val="0"/>
      <w:marTop w:val="0"/>
      <w:marBottom w:val="0"/>
      <w:divBdr>
        <w:top w:val="none" w:sz="0" w:space="0" w:color="auto"/>
        <w:left w:val="none" w:sz="0" w:space="0" w:color="auto"/>
        <w:bottom w:val="none" w:sz="0" w:space="0" w:color="auto"/>
        <w:right w:val="none" w:sz="0" w:space="0" w:color="auto"/>
      </w:divBdr>
    </w:div>
    <w:div w:id="1274243427">
      <w:bodyDiv w:val="1"/>
      <w:marLeft w:val="0"/>
      <w:marRight w:val="0"/>
      <w:marTop w:val="0"/>
      <w:marBottom w:val="0"/>
      <w:divBdr>
        <w:top w:val="none" w:sz="0" w:space="0" w:color="auto"/>
        <w:left w:val="none" w:sz="0" w:space="0" w:color="auto"/>
        <w:bottom w:val="none" w:sz="0" w:space="0" w:color="auto"/>
        <w:right w:val="none" w:sz="0" w:space="0" w:color="auto"/>
      </w:divBdr>
    </w:div>
    <w:div w:id="1352031829">
      <w:bodyDiv w:val="1"/>
      <w:marLeft w:val="0"/>
      <w:marRight w:val="0"/>
      <w:marTop w:val="0"/>
      <w:marBottom w:val="0"/>
      <w:divBdr>
        <w:top w:val="none" w:sz="0" w:space="0" w:color="auto"/>
        <w:left w:val="none" w:sz="0" w:space="0" w:color="auto"/>
        <w:bottom w:val="none" w:sz="0" w:space="0" w:color="auto"/>
        <w:right w:val="none" w:sz="0" w:space="0" w:color="auto"/>
      </w:divBdr>
    </w:div>
    <w:div w:id="1365247739">
      <w:bodyDiv w:val="1"/>
      <w:marLeft w:val="0"/>
      <w:marRight w:val="0"/>
      <w:marTop w:val="0"/>
      <w:marBottom w:val="0"/>
      <w:divBdr>
        <w:top w:val="none" w:sz="0" w:space="0" w:color="auto"/>
        <w:left w:val="none" w:sz="0" w:space="0" w:color="auto"/>
        <w:bottom w:val="none" w:sz="0" w:space="0" w:color="auto"/>
        <w:right w:val="none" w:sz="0" w:space="0" w:color="auto"/>
      </w:divBdr>
    </w:div>
    <w:div w:id="1373724302">
      <w:bodyDiv w:val="1"/>
      <w:marLeft w:val="0"/>
      <w:marRight w:val="0"/>
      <w:marTop w:val="0"/>
      <w:marBottom w:val="0"/>
      <w:divBdr>
        <w:top w:val="none" w:sz="0" w:space="0" w:color="auto"/>
        <w:left w:val="none" w:sz="0" w:space="0" w:color="auto"/>
        <w:bottom w:val="none" w:sz="0" w:space="0" w:color="auto"/>
        <w:right w:val="none" w:sz="0" w:space="0" w:color="auto"/>
      </w:divBdr>
    </w:div>
    <w:div w:id="1417172739">
      <w:bodyDiv w:val="1"/>
      <w:marLeft w:val="0"/>
      <w:marRight w:val="0"/>
      <w:marTop w:val="0"/>
      <w:marBottom w:val="0"/>
      <w:divBdr>
        <w:top w:val="none" w:sz="0" w:space="0" w:color="auto"/>
        <w:left w:val="none" w:sz="0" w:space="0" w:color="auto"/>
        <w:bottom w:val="none" w:sz="0" w:space="0" w:color="auto"/>
        <w:right w:val="none" w:sz="0" w:space="0" w:color="auto"/>
      </w:divBdr>
    </w:div>
    <w:div w:id="1471823811">
      <w:bodyDiv w:val="1"/>
      <w:marLeft w:val="0"/>
      <w:marRight w:val="0"/>
      <w:marTop w:val="0"/>
      <w:marBottom w:val="0"/>
      <w:divBdr>
        <w:top w:val="none" w:sz="0" w:space="0" w:color="auto"/>
        <w:left w:val="none" w:sz="0" w:space="0" w:color="auto"/>
        <w:bottom w:val="none" w:sz="0" w:space="0" w:color="auto"/>
        <w:right w:val="none" w:sz="0" w:space="0" w:color="auto"/>
      </w:divBdr>
    </w:div>
    <w:div w:id="1562211648">
      <w:bodyDiv w:val="1"/>
      <w:marLeft w:val="0"/>
      <w:marRight w:val="0"/>
      <w:marTop w:val="0"/>
      <w:marBottom w:val="0"/>
      <w:divBdr>
        <w:top w:val="none" w:sz="0" w:space="0" w:color="auto"/>
        <w:left w:val="none" w:sz="0" w:space="0" w:color="auto"/>
        <w:bottom w:val="none" w:sz="0" w:space="0" w:color="auto"/>
        <w:right w:val="none" w:sz="0" w:space="0" w:color="auto"/>
      </w:divBdr>
    </w:div>
    <w:div w:id="1657294728">
      <w:bodyDiv w:val="1"/>
      <w:marLeft w:val="0"/>
      <w:marRight w:val="0"/>
      <w:marTop w:val="0"/>
      <w:marBottom w:val="0"/>
      <w:divBdr>
        <w:top w:val="none" w:sz="0" w:space="0" w:color="auto"/>
        <w:left w:val="none" w:sz="0" w:space="0" w:color="auto"/>
        <w:bottom w:val="none" w:sz="0" w:space="0" w:color="auto"/>
        <w:right w:val="none" w:sz="0" w:space="0" w:color="auto"/>
      </w:divBdr>
    </w:div>
    <w:div w:id="1768427397">
      <w:bodyDiv w:val="1"/>
      <w:marLeft w:val="0"/>
      <w:marRight w:val="0"/>
      <w:marTop w:val="0"/>
      <w:marBottom w:val="0"/>
      <w:divBdr>
        <w:top w:val="none" w:sz="0" w:space="0" w:color="auto"/>
        <w:left w:val="none" w:sz="0" w:space="0" w:color="auto"/>
        <w:bottom w:val="none" w:sz="0" w:space="0" w:color="auto"/>
        <w:right w:val="none" w:sz="0" w:space="0" w:color="auto"/>
      </w:divBdr>
    </w:div>
    <w:div w:id="1779638671">
      <w:bodyDiv w:val="1"/>
      <w:marLeft w:val="0"/>
      <w:marRight w:val="0"/>
      <w:marTop w:val="0"/>
      <w:marBottom w:val="0"/>
      <w:divBdr>
        <w:top w:val="none" w:sz="0" w:space="0" w:color="auto"/>
        <w:left w:val="none" w:sz="0" w:space="0" w:color="auto"/>
        <w:bottom w:val="none" w:sz="0" w:space="0" w:color="auto"/>
        <w:right w:val="none" w:sz="0" w:space="0" w:color="auto"/>
      </w:divBdr>
    </w:div>
    <w:div w:id="2059161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forms.office.com/Pages/ResponsePage.aspx?id=-REPTm4EBUWcuNshUjEeIeYSD60PMRpBqisrcFMSZ4BUM0dGRkMyVFhXRDRITTVBWE9CSllBMDkyOS4u" TargetMode="Externa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https://youtu.be/yAfua7sTbP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package" Target="embeddings/Microsoft_Excel_Worksheet.xlsx"/><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3E4D9E-AE74-4753-82F7-70D79A9A1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3565</Words>
  <Characters>21252</Characters>
  <Application>Microsoft Office Word</Application>
  <DocSecurity>0</DocSecurity>
  <Lines>452</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Barbu (2332258)</dc:creator>
  <cp:keywords/>
  <dc:description/>
  <cp:lastModifiedBy>Mari Barbu (2332258)</cp:lastModifiedBy>
  <cp:revision>2</cp:revision>
  <cp:lastPrinted>2025-04-28T23:59:00Z</cp:lastPrinted>
  <dcterms:created xsi:type="dcterms:W3CDTF">2025-06-26T23:33:00Z</dcterms:created>
  <dcterms:modified xsi:type="dcterms:W3CDTF">2025-06-26T23:33:00Z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bc4fd0db-f4fe-4c1b-9833-089e99628a4d</vt:lpwstr>
  </property>
</Properties>
</file>