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22F6F" w14:textId="51CABF65" w:rsidR="00A71648" w:rsidRPr="00072A45" w:rsidRDefault="00A71648" w:rsidP="002D7367">
      <w:pPr>
        <w:rPr>
          <w:b/>
          <w:bCs/>
          <w:sz w:val="32"/>
          <w:szCs w:val="32"/>
          <w:lang w:val="en-GB"/>
        </w:rPr>
      </w:pPr>
      <w:r w:rsidRPr="00072A45">
        <w:rPr>
          <w:b/>
          <w:bCs/>
          <w:sz w:val="32"/>
          <w:szCs w:val="32"/>
          <w:lang w:val="en-GB"/>
        </w:rPr>
        <w:t>Economics of Sustainability</w:t>
      </w:r>
      <w:r w:rsidR="004E5343" w:rsidRPr="00072A45">
        <w:rPr>
          <w:b/>
          <w:bCs/>
          <w:sz w:val="32"/>
          <w:szCs w:val="32"/>
          <w:lang w:val="en-GB"/>
        </w:rPr>
        <w:t xml:space="preserve"> – BMSP6007</w:t>
      </w:r>
    </w:p>
    <w:p w14:paraId="074ACF07" w14:textId="77777777" w:rsidR="004E5343" w:rsidRPr="00072A45" w:rsidRDefault="001106B4" w:rsidP="002D7367">
      <w:pPr>
        <w:rPr>
          <w:b/>
          <w:bCs/>
          <w:sz w:val="32"/>
          <w:szCs w:val="32"/>
          <w:lang w:val="en-GB"/>
        </w:rPr>
      </w:pPr>
      <w:r w:rsidRPr="00072A45">
        <w:rPr>
          <w:b/>
          <w:bCs/>
          <w:sz w:val="32"/>
          <w:szCs w:val="32"/>
          <w:lang w:val="en-GB"/>
        </w:rPr>
        <w:t xml:space="preserve">Anthony Burns </w:t>
      </w:r>
    </w:p>
    <w:p w14:paraId="3B5CCEBB" w14:textId="65E881BC" w:rsidR="002D7367" w:rsidRPr="00072A45" w:rsidRDefault="00072A45" w:rsidP="002D7367">
      <w:pPr>
        <w:rPr>
          <w:b/>
          <w:bCs/>
          <w:sz w:val="32"/>
          <w:szCs w:val="32"/>
          <w:lang w:val="en-GB"/>
        </w:rPr>
      </w:pPr>
      <w:r w:rsidRPr="00072A45">
        <w:rPr>
          <w:b/>
          <w:bCs/>
          <w:sz w:val="32"/>
          <w:szCs w:val="32"/>
          <w:lang w:val="en-GB"/>
        </w:rPr>
        <w:t>Assignment 1: Automobile Industry</w:t>
      </w:r>
    </w:p>
    <w:p w14:paraId="23C5F652" w14:textId="1BD24A68" w:rsidR="00072A45" w:rsidRPr="00072A45" w:rsidRDefault="00072A45" w:rsidP="002D7367">
      <w:pPr>
        <w:rPr>
          <w:b/>
          <w:bCs/>
          <w:sz w:val="32"/>
          <w:szCs w:val="32"/>
          <w:lang w:val="en-GB"/>
        </w:rPr>
      </w:pPr>
      <w:r w:rsidRPr="00072A45">
        <w:rPr>
          <w:b/>
          <w:bCs/>
          <w:sz w:val="32"/>
          <w:szCs w:val="32"/>
          <w:lang w:val="en-GB"/>
        </w:rPr>
        <w:t xml:space="preserve">Vernessa Francois </w:t>
      </w:r>
    </w:p>
    <w:p w14:paraId="6D7D3C7D" w14:textId="7BD11F48" w:rsidR="00072A45" w:rsidRPr="00072A45" w:rsidRDefault="00072A45" w:rsidP="002D7367">
      <w:pPr>
        <w:rPr>
          <w:b/>
          <w:bCs/>
          <w:sz w:val="32"/>
          <w:szCs w:val="32"/>
          <w:lang w:val="en-GB"/>
        </w:rPr>
      </w:pPr>
      <w:r w:rsidRPr="00072A45">
        <w:rPr>
          <w:b/>
          <w:bCs/>
          <w:sz w:val="32"/>
          <w:szCs w:val="32"/>
          <w:lang w:val="en-GB"/>
        </w:rPr>
        <w:t>1707182</w:t>
      </w:r>
    </w:p>
    <w:p w14:paraId="7273AD74" w14:textId="77777777" w:rsidR="002D7367" w:rsidRPr="00A24C77" w:rsidRDefault="002D7367" w:rsidP="002D7367">
      <w:pPr>
        <w:rPr>
          <w:lang w:val="en-GB"/>
        </w:rPr>
      </w:pPr>
    </w:p>
    <w:p w14:paraId="5AD22CF5" w14:textId="77777777" w:rsidR="002D7367" w:rsidRPr="00A24C77" w:rsidRDefault="002D7367" w:rsidP="002D7367">
      <w:pPr>
        <w:rPr>
          <w:lang w:val="en-GB"/>
        </w:rPr>
      </w:pPr>
    </w:p>
    <w:p w14:paraId="249091D5" w14:textId="77777777" w:rsidR="002D7367" w:rsidRPr="00A24C77" w:rsidRDefault="002D7367" w:rsidP="002D7367">
      <w:pPr>
        <w:rPr>
          <w:lang w:val="en-GB"/>
        </w:rPr>
      </w:pPr>
    </w:p>
    <w:p w14:paraId="59376747" w14:textId="77777777" w:rsidR="002D7367" w:rsidRPr="00A24C77" w:rsidRDefault="002D7367" w:rsidP="002D7367">
      <w:pPr>
        <w:rPr>
          <w:lang w:val="en-GB"/>
        </w:rPr>
      </w:pPr>
    </w:p>
    <w:p w14:paraId="48207917" w14:textId="173760AE" w:rsidR="002D7367" w:rsidRPr="00A24C77" w:rsidRDefault="002D7367" w:rsidP="00072A45">
      <w:pPr>
        <w:rPr>
          <w:lang w:val="en-GB"/>
        </w:rPr>
      </w:pPr>
    </w:p>
    <w:p w14:paraId="20D2428C" w14:textId="77777777" w:rsidR="002D7367" w:rsidRPr="00A24C77" w:rsidRDefault="002D7367" w:rsidP="002D7367">
      <w:pPr>
        <w:spacing w:after="160" w:line="259" w:lineRule="auto"/>
        <w:rPr>
          <w:lang w:val="en-GB"/>
        </w:rPr>
      </w:pPr>
      <w:r w:rsidRPr="00A24C77">
        <w:rPr>
          <w:lang w:val="en-GB"/>
        </w:rPr>
        <w:br w:type="page"/>
      </w:r>
    </w:p>
    <w:p w14:paraId="0CEA8C10" w14:textId="77777777" w:rsidR="002375CF" w:rsidRPr="0037541C" w:rsidRDefault="003B7DA5" w:rsidP="002F0AD2">
      <w:pPr>
        <w:pStyle w:val="Heading1"/>
        <w:rPr>
          <w:i w:val="0"/>
          <w:iCs/>
          <w:lang w:val="en-GB"/>
        </w:rPr>
      </w:pPr>
      <w:r w:rsidRPr="0037541C">
        <w:rPr>
          <w:i w:val="0"/>
          <w:iCs/>
          <w:lang w:val="en-GB"/>
        </w:rPr>
        <w:lastRenderedPageBreak/>
        <w:t>Introduction</w:t>
      </w:r>
    </w:p>
    <w:p w14:paraId="1D0BFBCF" w14:textId="56995E94" w:rsidR="002F0AD2" w:rsidRPr="003B35EE" w:rsidRDefault="002F0AD2" w:rsidP="002F0AD2">
      <w:pPr>
        <w:rPr>
          <w:lang w:val="en-GB"/>
        </w:rPr>
      </w:pPr>
      <w:r w:rsidRPr="003B35EE">
        <w:rPr>
          <w:lang w:val="en-GB"/>
        </w:rPr>
        <w:t>The purpose of this assignment is to analyse concepts like sustainable economics</w:t>
      </w:r>
      <w:r w:rsidR="002D7367">
        <w:rPr>
          <w:lang w:val="en-GB"/>
        </w:rPr>
        <w:t>,</w:t>
      </w:r>
      <w:r w:rsidRPr="003B35EE">
        <w:rPr>
          <w:lang w:val="en-GB"/>
        </w:rPr>
        <w:t xml:space="preserve"> and green economy. It appraises how different industries approach sustainable development. This essay also argues over the outcomes of developing economies sustainably.  The chosen sector for this assignment is the automotive industry. </w:t>
      </w:r>
    </w:p>
    <w:p w14:paraId="6FC7FE4D" w14:textId="77777777" w:rsidR="002F0AD2" w:rsidRPr="0037541C" w:rsidRDefault="002F0AD2" w:rsidP="002F0AD2">
      <w:pPr>
        <w:pStyle w:val="Heading1"/>
        <w:jc w:val="center"/>
        <w:rPr>
          <w:i w:val="0"/>
          <w:iCs/>
          <w:lang w:val="en-GB"/>
        </w:rPr>
      </w:pPr>
      <w:r w:rsidRPr="0037541C">
        <w:rPr>
          <w:i w:val="0"/>
          <w:iCs/>
          <w:lang w:val="en-GB"/>
        </w:rPr>
        <w:t>Discussion</w:t>
      </w:r>
    </w:p>
    <w:p w14:paraId="6673C276" w14:textId="5DE5BF78" w:rsidR="00816F1C" w:rsidRPr="0037541C" w:rsidRDefault="00816F1C" w:rsidP="00816F1C">
      <w:pPr>
        <w:pStyle w:val="Heading2"/>
        <w:rPr>
          <w:b/>
          <w:bCs w:val="0"/>
          <w:i w:val="0"/>
          <w:iCs/>
          <w:lang w:val="en-GB"/>
        </w:rPr>
      </w:pPr>
      <w:r w:rsidRPr="0037541C">
        <w:rPr>
          <w:b/>
          <w:bCs w:val="0"/>
          <w:i w:val="0"/>
          <w:iCs/>
          <w:lang w:val="en-GB"/>
        </w:rPr>
        <w:t xml:space="preserve">The UK </w:t>
      </w:r>
      <w:r w:rsidR="002D7367" w:rsidRPr="0037541C">
        <w:rPr>
          <w:b/>
          <w:bCs w:val="0"/>
          <w:i w:val="0"/>
          <w:iCs/>
          <w:lang w:val="en-GB"/>
        </w:rPr>
        <w:t>a</w:t>
      </w:r>
      <w:r w:rsidRPr="0037541C">
        <w:rPr>
          <w:b/>
          <w:bCs w:val="0"/>
          <w:i w:val="0"/>
          <w:iCs/>
          <w:lang w:val="en-GB"/>
        </w:rPr>
        <w:t>utomotive industry</w:t>
      </w:r>
    </w:p>
    <w:p w14:paraId="25B18737" w14:textId="76B2126F" w:rsidR="00443116" w:rsidRPr="003B35EE" w:rsidRDefault="002F0AD2" w:rsidP="0037541C">
      <w:pPr>
        <w:rPr>
          <w:lang w:val="en-GB"/>
        </w:rPr>
      </w:pPr>
      <w:r w:rsidRPr="003B35EE">
        <w:rPr>
          <w:lang w:val="en-GB"/>
        </w:rPr>
        <w:t xml:space="preserve">Just like other sectors, the automotive sector of the UK goes through many challenges and opportunities. </w:t>
      </w:r>
      <w:r w:rsidR="002D7367">
        <w:rPr>
          <w:lang w:val="en-GB"/>
        </w:rPr>
        <w:t>They ensured</w:t>
      </w:r>
      <w:r w:rsidRPr="003B35EE">
        <w:rPr>
          <w:lang w:val="en-GB"/>
        </w:rPr>
        <w:t xml:space="preserve"> that the vehicles running on the road, recognising the skills shortage, developing new technologies, enhancing air quality, and handling emissions are issues of immense significance to the automotive sector</w:t>
      </w:r>
      <w:r w:rsidR="00443116" w:rsidRPr="003B35EE">
        <w:rPr>
          <w:lang w:val="en-GB"/>
        </w:rPr>
        <w:t xml:space="preserve"> (</w:t>
      </w:r>
      <w:r w:rsidR="008743BD" w:rsidRPr="003B35EE">
        <w:rPr>
          <w:lang w:val="en-GB"/>
        </w:rPr>
        <w:t>SMMT</w:t>
      </w:r>
      <w:r w:rsidR="00443116" w:rsidRPr="003B35EE">
        <w:rPr>
          <w:lang w:val="en-GB"/>
        </w:rPr>
        <w:t>, 2021)</w:t>
      </w:r>
      <w:r w:rsidRPr="003B35EE">
        <w:rPr>
          <w:lang w:val="en-GB"/>
        </w:rPr>
        <w:t>. The automotive sector of the UK is an important part of the country</w:t>
      </w:r>
      <w:r w:rsidR="002D7367">
        <w:rPr>
          <w:lang w:val="en-GB"/>
        </w:rPr>
        <w:t>'</w:t>
      </w:r>
      <w:r w:rsidRPr="003B35EE">
        <w:rPr>
          <w:lang w:val="en-GB"/>
        </w:rPr>
        <w:t>s economy</w:t>
      </w:r>
      <w:r w:rsidR="002D7367">
        <w:rPr>
          <w:lang w:val="en-GB"/>
        </w:rPr>
        <w:t>,</w:t>
      </w:r>
      <w:r w:rsidRPr="003B35EE">
        <w:rPr>
          <w:lang w:val="en-GB"/>
        </w:rPr>
        <w:t xml:space="preserve"> worth over </w:t>
      </w:r>
      <w:r w:rsidR="00816F1C" w:rsidRPr="003B35EE">
        <w:rPr>
          <w:lang w:val="en-GB"/>
        </w:rPr>
        <w:t xml:space="preserve">78.9 billion </w:t>
      </w:r>
      <w:r w:rsidR="0035367C" w:rsidRPr="003B35EE">
        <w:rPr>
          <w:lang w:val="en-GB"/>
        </w:rPr>
        <w:t xml:space="preserve">pounds </w:t>
      </w:r>
      <w:r w:rsidR="00816F1C" w:rsidRPr="003B35EE">
        <w:rPr>
          <w:lang w:val="en-GB"/>
        </w:rPr>
        <w:t xml:space="preserve">turnover with </w:t>
      </w:r>
      <w:r w:rsidR="0035367C" w:rsidRPr="003B35EE">
        <w:rPr>
          <w:lang w:val="en-GB"/>
        </w:rPr>
        <w:t xml:space="preserve">a </w:t>
      </w:r>
      <w:r w:rsidR="00816F1C" w:rsidRPr="003B35EE">
        <w:rPr>
          <w:lang w:val="en-GB"/>
        </w:rPr>
        <w:t xml:space="preserve">15.3 billion </w:t>
      </w:r>
      <w:r w:rsidR="0035367C" w:rsidRPr="003B35EE">
        <w:rPr>
          <w:lang w:val="en-GB"/>
        </w:rPr>
        <w:t xml:space="preserve">pounds </w:t>
      </w:r>
      <w:r w:rsidR="00816F1C" w:rsidRPr="003B35EE">
        <w:rPr>
          <w:lang w:val="en-GB"/>
        </w:rPr>
        <w:t>value to the economy. With around 180</w:t>
      </w:r>
      <w:r w:rsidR="002D7367">
        <w:rPr>
          <w:lang w:val="en-GB"/>
        </w:rPr>
        <w:t>,</w:t>
      </w:r>
      <w:r w:rsidR="00816F1C" w:rsidRPr="003B35EE">
        <w:rPr>
          <w:lang w:val="en-GB"/>
        </w:rPr>
        <w:t xml:space="preserve">000 individuals working in the production and </w:t>
      </w:r>
      <w:r w:rsidR="002D7367">
        <w:rPr>
          <w:lang w:val="en-GB"/>
        </w:rPr>
        <w:t xml:space="preserve">an </w:t>
      </w:r>
      <w:r w:rsidR="00816F1C" w:rsidRPr="003B35EE">
        <w:rPr>
          <w:lang w:val="en-GB"/>
        </w:rPr>
        <w:t xml:space="preserve">additional of 864,000 in the broader automotive sector, it scores for 13 per cent of total UK export of products and services, which is worth 44 billion </w:t>
      </w:r>
      <w:r w:rsidR="0035367C" w:rsidRPr="003B35EE">
        <w:rPr>
          <w:lang w:val="en-GB"/>
        </w:rPr>
        <w:t xml:space="preserve">pounds </w:t>
      </w:r>
      <w:r w:rsidR="00816F1C" w:rsidRPr="003B35EE">
        <w:rPr>
          <w:lang w:val="en-GB"/>
        </w:rPr>
        <w:t>and spends 3 billion</w:t>
      </w:r>
      <w:r w:rsidR="0035367C" w:rsidRPr="003B35EE">
        <w:rPr>
          <w:lang w:val="en-GB"/>
        </w:rPr>
        <w:t xml:space="preserve"> pounds</w:t>
      </w:r>
      <w:r w:rsidR="00816F1C" w:rsidRPr="003B35EE">
        <w:rPr>
          <w:lang w:val="en-GB"/>
        </w:rPr>
        <w:t xml:space="preserve"> every year on research and development of the automotive industry</w:t>
      </w:r>
      <w:r w:rsidR="00443116" w:rsidRPr="003B35EE">
        <w:rPr>
          <w:lang w:val="en-GB"/>
        </w:rPr>
        <w:t xml:space="preserve"> (</w:t>
      </w:r>
      <w:r w:rsidR="008743BD" w:rsidRPr="003B35EE">
        <w:rPr>
          <w:lang w:val="en-GB"/>
        </w:rPr>
        <w:t>SMMT</w:t>
      </w:r>
      <w:r w:rsidR="00443116" w:rsidRPr="003B35EE">
        <w:rPr>
          <w:lang w:val="en-GB"/>
        </w:rPr>
        <w:t xml:space="preserve">, 2021). </w:t>
      </w:r>
    </w:p>
    <w:p w14:paraId="269D1F61" w14:textId="01F95E0A" w:rsidR="00725C21" w:rsidRPr="003B35EE" w:rsidRDefault="00816F1C" w:rsidP="0037541C">
      <w:pPr>
        <w:rPr>
          <w:lang w:val="en-GB"/>
        </w:rPr>
      </w:pPr>
      <w:r w:rsidRPr="003B35EE">
        <w:rPr>
          <w:lang w:val="en-GB"/>
        </w:rPr>
        <w:t>More than 2.5 million engines, 78,2</w:t>
      </w:r>
      <w:r w:rsidR="00952215" w:rsidRPr="003B35EE">
        <w:rPr>
          <w:lang w:val="en-GB"/>
        </w:rPr>
        <w:t>6</w:t>
      </w:r>
      <w:r w:rsidRPr="003B35EE">
        <w:rPr>
          <w:lang w:val="en-GB"/>
        </w:rPr>
        <w:t>0</w:t>
      </w:r>
      <w:r w:rsidR="00952215" w:rsidRPr="003B35EE">
        <w:rPr>
          <w:lang w:val="en-GB"/>
        </w:rPr>
        <w:t>+</w:t>
      </w:r>
      <w:r w:rsidRPr="003B35EE">
        <w:rPr>
          <w:lang w:val="en-GB"/>
        </w:rPr>
        <w:t xml:space="preserve"> commercial </w:t>
      </w:r>
      <w:r w:rsidR="00952215" w:rsidRPr="003B35EE">
        <w:rPr>
          <w:lang w:val="en-GB"/>
        </w:rPr>
        <w:t>automobiles</w:t>
      </w:r>
      <w:r w:rsidRPr="003B35EE">
        <w:rPr>
          <w:lang w:val="en-GB"/>
        </w:rPr>
        <w:t>, and 1.</w:t>
      </w:r>
      <w:r w:rsidR="00952215" w:rsidRPr="003B35EE">
        <w:rPr>
          <w:lang w:val="en-GB"/>
        </w:rPr>
        <w:t>2+</w:t>
      </w:r>
      <w:r w:rsidRPr="003B35EE">
        <w:rPr>
          <w:lang w:val="en-GB"/>
        </w:rPr>
        <w:t xml:space="preserve"> million cars were developed in 2019 in </w:t>
      </w:r>
      <w:r w:rsidR="00952215" w:rsidRPr="003B35EE">
        <w:rPr>
          <w:lang w:val="en-GB"/>
        </w:rPr>
        <w:t>Britain</w:t>
      </w:r>
      <w:r w:rsidR="00725C21" w:rsidRPr="003B35EE">
        <w:rPr>
          <w:lang w:val="en-GB"/>
        </w:rPr>
        <w:t xml:space="preserve"> 8 out of 10 cars manufactured in the country are exported overseas to 160 various markets around the world. Over 30 producers develop 70 models of vehicle that depend on 2,500 suppliers and some of the leading</w:t>
      </w:r>
      <w:r w:rsidR="00101E3E" w:rsidRPr="003B35EE">
        <w:rPr>
          <w:lang w:val="en-GB"/>
        </w:rPr>
        <w:t xml:space="preserve"> skilled engineers of the world (Society of Motor Manufacturers and Traders, 2021).</w:t>
      </w:r>
    </w:p>
    <w:p w14:paraId="74C980E9" w14:textId="217FA8CD" w:rsidR="00816F1C" w:rsidRPr="0037541C" w:rsidRDefault="00816F1C" w:rsidP="00816F1C">
      <w:pPr>
        <w:pStyle w:val="Heading2"/>
        <w:rPr>
          <w:b/>
          <w:bCs w:val="0"/>
          <w:i w:val="0"/>
          <w:iCs/>
          <w:lang w:val="en-GB"/>
        </w:rPr>
      </w:pPr>
      <w:r w:rsidRPr="0037541C">
        <w:rPr>
          <w:b/>
          <w:bCs w:val="0"/>
          <w:i w:val="0"/>
          <w:iCs/>
          <w:lang w:val="en-GB"/>
        </w:rPr>
        <w:lastRenderedPageBreak/>
        <w:t xml:space="preserve">The </w:t>
      </w:r>
      <w:r w:rsidR="002D7367" w:rsidRPr="0037541C">
        <w:rPr>
          <w:b/>
          <w:bCs w:val="0"/>
          <w:i w:val="0"/>
          <w:iCs/>
          <w:lang w:val="en-GB"/>
        </w:rPr>
        <w:t>i</w:t>
      </w:r>
      <w:r w:rsidRPr="0037541C">
        <w:rPr>
          <w:b/>
          <w:bCs w:val="0"/>
          <w:i w:val="0"/>
          <w:iCs/>
          <w:lang w:val="en-GB"/>
        </w:rPr>
        <w:t>ssue</w:t>
      </w:r>
      <w:r w:rsidR="00443116" w:rsidRPr="0037541C">
        <w:rPr>
          <w:b/>
          <w:bCs w:val="0"/>
          <w:i w:val="0"/>
          <w:iCs/>
          <w:lang w:val="en-GB"/>
        </w:rPr>
        <w:t xml:space="preserve"> of carbon emission</w:t>
      </w:r>
    </w:p>
    <w:p w14:paraId="71635F15" w14:textId="005A0BB2" w:rsidR="00725C21" w:rsidRPr="003B35EE" w:rsidRDefault="006A2E9D" w:rsidP="00C927F6">
      <w:pPr>
        <w:rPr>
          <w:lang w:val="en-GB"/>
        </w:rPr>
      </w:pPr>
      <w:r w:rsidRPr="003B35EE">
        <w:rPr>
          <w:lang w:val="en-GB"/>
        </w:rPr>
        <w:t>Notwithstanding, with</w:t>
      </w:r>
      <w:r w:rsidR="00725C21" w:rsidRPr="003B35EE">
        <w:rPr>
          <w:lang w:val="en-GB"/>
        </w:rPr>
        <w:t xml:space="preserve"> the facts and numbers stated above, the automotive industry </w:t>
      </w:r>
      <w:proofErr w:type="spellStart"/>
      <w:r w:rsidR="00725C21" w:rsidRPr="003B35EE">
        <w:rPr>
          <w:lang w:val="en-GB"/>
        </w:rPr>
        <w:t>f</w:t>
      </w:r>
      <w:proofErr w:type="spellEnd"/>
      <w:r w:rsidR="00725C21" w:rsidRPr="003B35EE">
        <w:rPr>
          <w:lang w:val="en-GB"/>
        </w:rPr>
        <w:t xml:space="preserve"> the UK is facing various issues, one of which is discussed to fulfil the purpose of this essay. The chosen issue of the automotive industry is carbon emission</w:t>
      </w:r>
      <w:r w:rsidR="00F93F4C" w:rsidRPr="003B35EE">
        <w:rPr>
          <w:lang w:val="en-GB"/>
        </w:rPr>
        <w:t xml:space="preserve">s. </w:t>
      </w:r>
      <w:proofErr w:type="spellStart"/>
      <w:r w:rsidR="00443116" w:rsidRPr="003B35EE">
        <w:rPr>
          <w:lang w:val="en-GB"/>
        </w:rPr>
        <w:t>Belkhir</w:t>
      </w:r>
      <w:proofErr w:type="spellEnd"/>
      <w:r w:rsidR="00443116" w:rsidRPr="003B35EE">
        <w:rPr>
          <w:lang w:val="en-GB"/>
        </w:rPr>
        <w:t xml:space="preserve"> &amp; </w:t>
      </w:r>
      <w:proofErr w:type="spellStart"/>
      <w:r w:rsidR="00443116" w:rsidRPr="003B35EE">
        <w:rPr>
          <w:lang w:val="en-GB"/>
        </w:rPr>
        <w:t>Elmeligi</w:t>
      </w:r>
      <w:proofErr w:type="spellEnd"/>
      <w:r w:rsidR="00443116" w:rsidRPr="003B35EE">
        <w:rPr>
          <w:lang w:val="en-GB"/>
        </w:rPr>
        <w:t xml:space="preserve"> (2019, p.185) </w:t>
      </w:r>
      <w:r w:rsidR="00F93F4C" w:rsidRPr="003B35EE">
        <w:rPr>
          <w:lang w:val="en-GB"/>
        </w:rPr>
        <w:t xml:space="preserve">state that carbon emissions produced by the automotive industry </w:t>
      </w:r>
      <w:proofErr w:type="gramStart"/>
      <w:r w:rsidR="00C927F6" w:rsidRPr="003B35EE">
        <w:rPr>
          <w:lang w:val="en-GB"/>
        </w:rPr>
        <w:t xml:space="preserve">as a whole </w:t>
      </w:r>
      <w:r w:rsidR="002D7367">
        <w:rPr>
          <w:lang w:val="en-GB"/>
        </w:rPr>
        <w:t>are</w:t>
      </w:r>
      <w:proofErr w:type="gramEnd"/>
      <w:r w:rsidR="00C927F6" w:rsidRPr="003B35EE">
        <w:rPr>
          <w:lang w:val="en-GB"/>
        </w:rPr>
        <w:t xml:space="preserve"> very</w:t>
      </w:r>
      <w:r w:rsidR="0037541C">
        <w:rPr>
          <w:lang w:val="en-GB"/>
        </w:rPr>
        <w:t xml:space="preserve"> </w:t>
      </w:r>
      <w:r w:rsidR="00C927F6" w:rsidRPr="003B35EE">
        <w:rPr>
          <w:lang w:val="en-GB"/>
        </w:rPr>
        <w:t xml:space="preserve">high. For example, manufacturing parts of vehicles, producing electricity in power stations that are environmentally unfriendly, transporting oil from Africa to Europe, and maintaining the infrastructure linked with </w:t>
      </w:r>
      <w:r w:rsidR="002D7367">
        <w:rPr>
          <w:lang w:val="en-GB"/>
        </w:rPr>
        <w:t>a natural gas transfer</w:t>
      </w:r>
      <w:r w:rsidR="00C927F6" w:rsidRPr="003B35EE">
        <w:rPr>
          <w:lang w:val="en-GB"/>
        </w:rPr>
        <w:t xml:space="preserve">. </w:t>
      </w:r>
      <w:proofErr w:type="spellStart"/>
      <w:r w:rsidR="00443116" w:rsidRPr="003B35EE">
        <w:rPr>
          <w:lang w:val="en-GB"/>
        </w:rPr>
        <w:t>Hovorun</w:t>
      </w:r>
      <w:proofErr w:type="spellEnd"/>
      <w:r w:rsidR="00443116" w:rsidRPr="003B35EE">
        <w:rPr>
          <w:lang w:val="en-GB"/>
        </w:rPr>
        <w:t xml:space="preserve"> et al. (2017) </w:t>
      </w:r>
      <w:r w:rsidR="00C927F6" w:rsidRPr="003B35EE">
        <w:rPr>
          <w:lang w:val="en-GB"/>
        </w:rPr>
        <w:t>add that t</w:t>
      </w:r>
      <w:r w:rsidR="002D7367">
        <w:rPr>
          <w:lang w:val="en-GB"/>
        </w:rPr>
        <w:t>oday's societ</w:t>
      </w:r>
      <w:r w:rsidR="00C927F6" w:rsidRPr="003B35EE">
        <w:rPr>
          <w:lang w:val="en-GB"/>
        </w:rPr>
        <w:t>y is highly mobile than ever</w:t>
      </w:r>
      <w:r w:rsidR="002D7367">
        <w:rPr>
          <w:lang w:val="en-GB"/>
        </w:rPr>
        <w:t>;</w:t>
      </w:r>
      <w:r w:rsidR="00C927F6" w:rsidRPr="003B35EE">
        <w:rPr>
          <w:lang w:val="en-GB"/>
        </w:rPr>
        <w:t xml:space="preserve"> nonetheless, it is worth observing that all these processes </w:t>
      </w:r>
      <w:r w:rsidR="002D7367">
        <w:rPr>
          <w:lang w:val="en-GB"/>
        </w:rPr>
        <w:t>collectively fortify</w:t>
      </w:r>
      <w:r w:rsidR="00C927F6" w:rsidRPr="003B35EE">
        <w:rPr>
          <w:lang w:val="en-GB"/>
        </w:rPr>
        <w:t xml:space="preserve">. </w:t>
      </w:r>
    </w:p>
    <w:p w14:paraId="7D7E823C" w14:textId="77777777" w:rsidR="002D7367" w:rsidRDefault="00C927F6" w:rsidP="009A35EB">
      <w:pPr>
        <w:rPr>
          <w:lang w:val="en-GB"/>
        </w:rPr>
      </w:pPr>
      <w:r w:rsidRPr="003B35EE">
        <w:rPr>
          <w:lang w:val="en-GB"/>
        </w:rPr>
        <w:t xml:space="preserve">Therefore, it is important to </w:t>
      </w:r>
      <w:r w:rsidR="002D7367">
        <w:rPr>
          <w:lang w:val="en-GB"/>
        </w:rPr>
        <w:t>emphasise</w:t>
      </w:r>
      <w:r w:rsidRPr="003B35EE">
        <w:rPr>
          <w:lang w:val="en-GB"/>
        </w:rPr>
        <w:t xml:space="preserve"> regulating the orientation of development. The amount of carbon made by a single car relies on various </w:t>
      </w:r>
      <w:r w:rsidR="00A2179C" w:rsidRPr="003B35EE">
        <w:rPr>
          <w:lang w:val="en-GB"/>
        </w:rPr>
        <w:t>aspects</w:t>
      </w:r>
      <w:r w:rsidRPr="003B35EE">
        <w:rPr>
          <w:lang w:val="en-GB"/>
        </w:rPr>
        <w:t xml:space="preserve">. Nonetheless, it is significant to see the big picture when </w:t>
      </w:r>
      <w:proofErr w:type="gramStart"/>
      <w:r w:rsidRPr="003B35EE">
        <w:rPr>
          <w:lang w:val="en-GB"/>
        </w:rPr>
        <w:t>taking into account</w:t>
      </w:r>
      <w:proofErr w:type="gramEnd"/>
      <w:r w:rsidRPr="003B35EE">
        <w:rPr>
          <w:lang w:val="en-GB"/>
        </w:rPr>
        <w:t xml:space="preserve"> the automotive industry. </w:t>
      </w:r>
      <w:r w:rsidR="002D7367">
        <w:rPr>
          <w:lang w:val="en-GB"/>
        </w:rPr>
        <w:t>C</w:t>
      </w:r>
      <w:r w:rsidRPr="003B35EE">
        <w:rPr>
          <w:lang w:val="en-GB"/>
        </w:rPr>
        <w:t xml:space="preserve">ars </w:t>
      </w:r>
      <w:r w:rsidR="00A2179C" w:rsidRPr="003B35EE">
        <w:rPr>
          <w:lang w:val="en-GB"/>
        </w:rPr>
        <w:t>produce</w:t>
      </w:r>
      <w:r w:rsidRPr="003B35EE">
        <w:rPr>
          <w:lang w:val="en-GB"/>
        </w:rPr>
        <w:t xml:space="preserve"> the most carbon </w:t>
      </w:r>
      <w:r w:rsidR="00A2179C" w:rsidRPr="003B35EE">
        <w:rPr>
          <w:lang w:val="en-GB"/>
        </w:rPr>
        <w:t xml:space="preserve">dioxide. According to the European Parliament data (2016), the </w:t>
      </w:r>
      <w:r w:rsidR="002D7367">
        <w:rPr>
          <w:lang w:val="en-GB"/>
        </w:rPr>
        <w:t>vehicle traffic</w:t>
      </w:r>
      <w:r w:rsidR="00A2179C" w:rsidRPr="003B35EE">
        <w:rPr>
          <w:lang w:val="en-GB"/>
        </w:rPr>
        <w:t xml:space="preserve"> on the road is 72 per cent of </w:t>
      </w:r>
      <w:r w:rsidR="002D7367">
        <w:rPr>
          <w:lang w:val="en-GB"/>
        </w:rPr>
        <w:t>total</w:t>
      </w:r>
      <w:r w:rsidR="00A2179C" w:rsidRPr="003B35EE">
        <w:rPr>
          <w:lang w:val="en-GB"/>
        </w:rPr>
        <w:t xml:space="preserve"> emissions, whilst cars are responsible for as much as 60 per</w:t>
      </w:r>
      <w:r w:rsidR="002D7367">
        <w:rPr>
          <w:lang w:val="en-GB"/>
        </w:rPr>
        <w:t xml:space="preserve"> </w:t>
      </w:r>
      <w:r w:rsidR="00A2179C" w:rsidRPr="003B35EE">
        <w:rPr>
          <w:lang w:val="en-GB"/>
        </w:rPr>
        <w:t xml:space="preserve">cent. Thus, this shows 43.7 per cent of the entire value. </w:t>
      </w:r>
      <w:proofErr w:type="spellStart"/>
      <w:r w:rsidR="00443116" w:rsidRPr="003B35EE">
        <w:rPr>
          <w:lang w:val="en-GB"/>
        </w:rPr>
        <w:t>Böckin</w:t>
      </w:r>
      <w:proofErr w:type="spellEnd"/>
      <w:r w:rsidR="00443116" w:rsidRPr="003B35EE">
        <w:rPr>
          <w:lang w:val="en-GB"/>
        </w:rPr>
        <w:t xml:space="preserve"> &amp; Tillman (2019, p. 977) </w:t>
      </w:r>
      <w:r w:rsidR="00A2179C" w:rsidRPr="003B35EE">
        <w:rPr>
          <w:lang w:val="en-GB"/>
        </w:rPr>
        <w:t>assert that this is over the air transport that is 13.4 per cent or maritime transport that is 13.6 per cent of the total. In this light, it can be said that cars produce major amounts of carbon emissions. In the upcoming years, the numbers from cars are not predicted to decline, as presently, they are predicted to remain at the same level</w:t>
      </w:r>
      <w:r w:rsidR="00FB3052" w:rsidRPr="003B35EE">
        <w:rPr>
          <w:lang w:val="en-GB"/>
        </w:rPr>
        <w:t xml:space="preserve"> or even to rise</w:t>
      </w:r>
      <w:r w:rsidR="008B5A72" w:rsidRPr="003B35EE">
        <w:rPr>
          <w:lang w:val="en-GB"/>
        </w:rPr>
        <w:t xml:space="preserve"> (Andersson &amp; </w:t>
      </w:r>
      <w:proofErr w:type="spellStart"/>
      <w:r w:rsidR="008B5A72" w:rsidRPr="003B35EE">
        <w:rPr>
          <w:lang w:val="en-GB"/>
        </w:rPr>
        <w:t>Börjesson</w:t>
      </w:r>
      <w:proofErr w:type="spellEnd"/>
      <w:r w:rsidR="008B5A72" w:rsidRPr="003B35EE">
        <w:rPr>
          <w:lang w:val="en-GB"/>
        </w:rPr>
        <w:t>, 2021, p.116).</w:t>
      </w:r>
      <w:r w:rsidR="002D7367">
        <w:rPr>
          <w:lang w:val="en-GB"/>
        </w:rPr>
        <w:t xml:space="preserve"> </w:t>
      </w:r>
      <w:r w:rsidR="00FB3052" w:rsidRPr="003B35EE">
        <w:rPr>
          <w:lang w:val="en-GB"/>
        </w:rPr>
        <w:t>There are various factors linked with carbon emissions in the automotive industry</w:t>
      </w:r>
      <w:r w:rsidR="002D7367">
        <w:rPr>
          <w:lang w:val="en-GB"/>
        </w:rPr>
        <w:t>,</w:t>
      </w:r>
      <w:r w:rsidR="00FB3052" w:rsidRPr="003B35EE">
        <w:rPr>
          <w:lang w:val="en-GB"/>
        </w:rPr>
        <w:t xml:space="preserve"> such as the </w:t>
      </w:r>
      <w:r w:rsidR="002D7367">
        <w:rPr>
          <w:lang w:val="en-GB"/>
        </w:rPr>
        <w:t>engine's air induction system</w:t>
      </w:r>
      <w:r w:rsidR="00FB3052" w:rsidRPr="003B35EE">
        <w:rPr>
          <w:lang w:val="en-GB"/>
        </w:rPr>
        <w:t xml:space="preserve"> leads to disruption in the air</w:t>
      </w:r>
      <w:r w:rsidR="002D7367">
        <w:rPr>
          <w:lang w:val="en-GB"/>
        </w:rPr>
        <w:t>,</w:t>
      </w:r>
      <w:r w:rsidR="00FB3052" w:rsidRPr="003B35EE">
        <w:rPr>
          <w:lang w:val="en-GB"/>
        </w:rPr>
        <w:t xml:space="preserve"> and the fuel reaches the cylinders and causes carbon emission. </w:t>
      </w:r>
    </w:p>
    <w:p w14:paraId="1E9111D7" w14:textId="77777777" w:rsidR="002D7367" w:rsidRDefault="002D7367">
      <w:pPr>
        <w:spacing w:line="276" w:lineRule="auto"/>
        <w:jc w:val="left"/>
        <w:rPr>
          <w:lang w:val="en-GB"/>
        </w:rPr>
      </w:pPr>
      <w:r>
        <w:rPr>
          <w:lang w:val="en-GB"/>
        </w:rPr>
        <w:br w:type="page"/>
      </w:r>
    </w:p>
    <w:p w14:paraId="3656CE39" w14:textId="70817E80" w:rsidR="008B5A72" w:rsidRPr="002D7367" w:rsidRDefault="00443116" w:rsidP="006C0A1B">
      <w:pPr>
        <w:rPr>
          <w:lang w:val="en-GB"/>
        </w:rPr>
      </w:pPr>
      <w:r w:rsidRPr="003B35EE">
        <w:rPr>
          <w:lang w:val="en-GB"/>
        </w:rPr>
        <w:lastRenderedPageBreak/>
        <w:t>Pham et al</w:t>
      </w:r>
      <w:r w:rsidR="002D7367">
        <w:rPr>
          <w:lang w:val="en-GB"/>
        </w:rPr>
        <w:t>.</w:t>
      </w:r>
      <w:r w:rsidRPr="003B35EE">
        <w:rPr>
          <w:lang w:val="en-GB"/>
        </w:rPr>
        <w:t xml:space="preserve"> (217, p.701) </w:t>
      </w:r>
      <w:r w:rsidR="00FB3052" w:rsidRPr="003B35EE">
        <w:rPr>
          <w:lang w:val="en-GB"/>
        </w:rPr>
        <w:t xml:space="preserve">mention that ignition deficiency such as defective ignition coils and open-circulated or leaking spark wires or plugs can lead to carbon emission. </w:t>
      </w:r>
      <w:r w:rsidR="008B5A72" w:rsidRPr="003B35EE">
        <w:rPr>
          <w:lang w:val="en-GB"/>
        </w:rPr>
        <w:t xml:space="preserve">As per </w:t>
      </w:r>
      <w:proofErr w:type="spellStart"/>
      <w:r w:rsidR="008B5A72" w:rsidRPr="003B35EE">
        <w:rPr>
          <w:lang w:val="en-GB"/>
        </w:rPr>
        <w:t>Dehhaghi</w:t>
      </w:r>
      <w:proofErr w:type="spellEnd"/>
      <w:r w:rsidR="008B5A72" w:rsidRPr="003B35EE">
        <w:rPr>
          <w:lang w:val="en-GB"/>
        </w:rPr>
        <w:t xml:space="preserve"> et al. (2021),</w:t>
      </w:r>
      <w:r w:rsidR="00FB3052" w:rsidRPr="003B35EE">
        <w:rPr>
          <w:lang w:val="en-GB"/>
        </w:rPr>
        <w:t xml:space="preserve"> </w:t>
      </w:r>
      <w:r w:rsidR="002D7367">
        <w:rPr>
          <w:lang w:val="en-GB"/>
        </w:rPr>
        <w:t xml:space="preserve">a </w:t>
      </w:r>
      <w:r w:rsidR="00FB3052" w:rsidRPr="003B35EE">
        <w:rPr>
          <w:lang w:val="en-GB"/>
        </w:rPr>
        <w:t xml:space="preserve">shortage of spark energy may also lead to higher carbon emissions. If the spark </w:t>
      </w:r>
      <w:r w:rsidR="002D7367">
        <w:rPr>
          <w:lang w:val="en-GB"/>
        </w:rPr>
        <w:t>occurs</w:t>
      </w:r>
      <w:r w:rsidR="00FB3052" w:rsidRPr="003B35EE">
        <w:rPr>
          <w:lang w:val="en-GB"/>
        </w:rPr>
        <w:t xml:space="preserve"> at the wrong time, the higher hydrocarbons</w:t>
      </w:r>
      <w:r w:rsidR="00FB3052" w:rsidRPr="003B35EE">
        <w:rPr>
          <w:rFonts w:ascii="Open Sans" w:hAnsi="Open Sans"/>
          <w:color w:val="333333"/>
          <w:sz w:val="20"/>
          <w:szCs w:val="16"/>
          <w:lang w:val="en-GB"/>
        </w:rPr>
        <w:t xml:space="preserve"> </w:t>
      </w:r>
      <w:r w:rsidR="00FB3052" w:rsidRPr="003B35EE">
        <w:rPr>
          <w:lang w:val="en-GB"/>
        </w:rPr>
        <w:t>and</w:t>
      </w:r>
      <w:r w:rsidR="00FB3052" w:rsidRPr="003B35EE">
        <w:rPr>
          <w:rFonts w:ascii="Open Sans" w:hAnsi="Open Sans"/>
          <w:color w:val="333333"/>
          <w:sz w:val="20"/>
          <w:szCs w:val="16"/>
          <w:lang w:val="en-GB"/>
        </w:rPr>
        <w:t xml:space="preserve"> </w:t>
      </w:r>
      <w:r w:rsidR="00FB3052" w:rsidRPr="003B35EE">
        <w:rPr>
          <w:lang w:val="en-GB"/>
        </w:rPr>
        <w:t xml:space="preserve">incomplete combustion can be another cause. Too much spark advance can occur because of a deficiency or adjustment in vacuum or mechanical advance methods. Other than this, </w:t>
      </w:r>
      <w:proofErr w:type="spellStart"/>
      <w:r w:rsidRPr="003B35EE">
        <w:rPr>
          <w:lang w:val="en-GB"/>
        </w:rPr>
        <w:t>Nadaleti</w:t>
      </w:r>
      <w:proofErr w:type="spellEnd"/>
      <w:r w:rsidRPr="003B35EE">
        <w:rPr>
          <w:lang w:val="en-GB"/>
        </w:rPr>
        <w:t xml:space="preserve"> &amp; Przybyla (2018, p.38) </w:t>
      </w:r>
      <w:r w:rsidR="00FB3052" w:rsidRPr="003B35EE">
        <w:rPr>
          <w:lang w:val="en-GB"/>
        </w:rPr>
        <w:t xml:space="preserve">add that </w:t>
      </w:r>
      <w:r w:rsidR="002D7367">
        <w:rPr>
          <w:lang w:val="en-GB"/>
        </w:rPr>
        <w:t xml:space="preserve">a </w:t>
      </w:r>
      <w:r w:rsidR="00FB3052" w:rsidRPr="003B35EE">
        <w:rPr>
          <w:lang w:val="en-GB"/>
        </w:rPr>
        <w:t>rich air</w:t>
      </w:r>
      <w:r w:rsidR="002D7367">
        <w:rPr>
          <w:lang w:val="en-GB"/>
        </w:rPr>
        <w:t>-</w:t>
      </w:r>
      <w:r w:rsidR="00FB3052" w:rsidRPr="003B35EE">
        <w:rPr>
          <w:lang w:val="en-GB"/>
        </w:rPr>
        <w:t xml:space="preserve">fuel mixture can be a cause of carbon emissions. In this light, </w:t>
      </w:r>
      <w:r w:rsidR="002D7367">
        <w:rPr>
          <w:lang w:val="en-GB"/>
        </w:rPr>
        <w:t>various fuel delivery systems of engine require</w:t>
      </w:r>
      <w:r w:rsidR="00396015" w:rsidRPr="003B35EE">
        <w:rPr>
          <w:lang w:val="en-GB"/>
        </w:rPr>
        <w:t xml:space="preserve"> a check when identifying a rich mixture of fuel and air. This is one of the main reasons behind carbon emissions, although they are less likely the causes of the issue. </w:t>
      </w:r>
    </w:p>
    <w:p w14:paraId="3B323288" w14:textId="77777777" w:rsidR="00272486" w:rsidRPr="006C0A1B" w:rsidRDefault="00272486" w:rsidP="00272486">
      <w:pPr>
        <w:pStyle w:val="Heading2"/>
        <w:rPr>
          <w:b/>
          <w:bCs w:val="0"/>
          <w:i w:val="0"/>
          <w:iCs/>
          <w:lang w:val="en-GB"/>
        </w:rPr>
      </w:pPr>
      <w:r w:rsidRPr="006C0A1B">
        <w:rPr>
          <w:b/>
          <w:bCs w:val="0"/>
          <w:i w:val="0"/>
          <w:iCs/>
          <w:lang w:val="en-GB"/>
        </w:rPr>
        <w:t>How the market was failing</w:t>
      </w:r>
    </w:p>
    <w:p w14:paraId="360BD57F" w14:textId="552F6340" w:rsidR="002D7367" w:rsidRDefault="00443116" w:rsidP="00750D3B">
      <w:pPr>
        <w:rPr>
          <w:lang w:val="en-GB"/>
        </w:rPr>
      </w:pPr>
      <w:r w:rsidRPr="003B35EE">
        <w:rPr>
          <w:lang w:val="en-GB"/>
        </w:rPr>
        <w:t>As per Ansari et al. (2020)</w:t>
      </w:r>
      <w:r w:rsidR="00272486" w:rsidRPr="003B35EE">
        <w:rPr>
          <w:lang w:val="en-GB"/>
        </w:rPr>
        <w:t xml:space="preserve">, the carbon emission in 2020 in the UK was 51 per cent, which meant that the country was halfway to align with the aim of </w:t>
      </w:r>
      <w:r w:rsidR="002D7367">
        <w:rPr>
          <w:lang w:val="en-GB"/>
        </w:rPr>
        <w:t>'</w:t>
      </w:r>
      <w:r w:rsidR="00272486" w:rsidRPr="003B35EE">
        <w:rPr>
          <w:lang w:val="en-GB"/>
        </w:rPr>
        <w:t>net-zero</w:t>
      </w:r>
      <w:r w:rsidR="002D7367">
        <w:rPr>
          <w:lang w:val="en-GB"/>
        </w:rPr>
        <w:t>'</w:t>
      </w:r>
      <w:r w:rsidR="00272486" w:rsidRPr="003B35EE">
        <w:rPr>
          <w:lang w:val="en-GB"/>
        </w:rPr>
        <w:t xml:space="preserve"> emissions by 2050.  This milestone was achieved after a </w:t>
      </w:r>
      <w:r w:rsidR="002D7367" w:rsidRPr="003B35EE">
        <w:rPr>
          <w:lang w:val="en-GB"/>
        </w:rPr>
        <w:t>ground-breaking</w:t>
      </w:r>
      <w:r w:rsidR="00272486" w:rsidRPr="003B35EE">
        <w:rPr>
          <w:lang w:val="en-GB"/>
        </w:rPr>
        <w:t xml:space="preserve"> 11 per cent decline in carbon emission in 2020 because of the COVID-19. </w:t>
      </w:r>
      <w:r w:rsidR="002D7367">
        <w:rPr>
          <w:lang w:val="en-GB"/>
        </w:rPr>
        <w:t>However, the emissions must</w:t>
      </w:r>
      <w:r w:rsidR="00272486" w:rsidRPr="003B35EE">
        <w:rPr>
          <w:lang w:val="en-GB"/>
        </w:rPr>
        <w:t xml:space="preserve"> rebound by 2022 as the economy of the UK recovers.  The essence of the decrease in 2020 is a demonstration of how challenging it was for the UK to remove other emissions. </w:t>
      </w:r>
      <w:r w:rsidR="002D7367">
        <w:rPr>
          <w:lang w:val="en-GB"/>
        </w:rPr>
        <w:t>However, i</w:t>
      </w:r>
      <w:r w:rsidR="00272486" w:rsidRPr="003B35EE">
        <w:rPr>
          <w:lang w:val="en-GB"/>
        </w:rPr>
        <w:t xml:space="preserve">t also shows achievements, ahead of the country hosting the </w:t>
      </w:r>
      <w:r w:rsidR="002D7367">
        <w:rPr>
          <w:lang w:val="en-GB"/>
        </w:rPr>
        <w:t>"</w:t>
      </w:r>
      <w:r w:rsidR="00272486" w:rsidRPr="003B35EE">
        <w:rPr>
          <w:lang w:val="en-GB"/>
        </w:rPr>
        <w:t>United Nations Climate Change Conference</w:t>
      </w:r>
      <w:r w:rsidR="002D7367">
        <w:rPr>
          <w:lang w:val="en-GB"/>
        </w:rPr>
        <w:t>"</w:t>
      </w:r>
      <w:r w:rsidR="00E85EC8" w:rsidRPr="003B35EE">
        <w:rPr>
          <w:lang w:val="en-GB"/>
        </w:rPr>
        <w:t xml:space="preserve"> UNCCC</w:t>
      </w:r>
      <w:r w:rsidR="00272486" w:rsidRPr="003B35EE">
        <w:rPr>
          <w:lang w:val="en-GB"/>
        </w:rPr>
        <w:t>. The brief of this conference sets out what led to the increase and decline in emissions in 2020 and what it means for the next step of the country</w:t>
      </w:r>
      <w:r w:rsidR="002D7367">
        <w:rPr>
          <w:lang w:val="en-GB"/>
        </w:rPr>
        <w:t>'</w:t>
      </w:r>
      <w:r w:rsidRPr="003B35EE">
        <w:rPr>
          <w:lang w:val="en-GB"/>
        </w:rPr>
        <w:t>s legally binding net-zero aim (</w:t>
      </w:r>
      <w:r w:rsidR="00E85EC8" w:rsidRPr="003B35EE">
        <w:rPr>
          <w:lang w:val="en-GB"/>
        </w:rPr>
        <w:t>UNCCC</w:t>
      </w:r>
      <w:r w:rsidRPr="003B35EE">
        <w:rPr>
          <w:lang w:val="en-GB"/>
        </w:rPr>
        <w:t>, 2019).</w:t>
      </w:r>
      <w:r w:rsidR="002D7367">
        <w:rPr>
          <w:lang w:val="en-GB"/>
        </w:rPr>
        <w:t xml:space="preserve"> </w:t>
      </w:r>
      <w:r w:rsidR="00272486" w:rsidRPr="003B35EE">
        <w:rPr>
          <w:lang w:val="en-GB"/>
        </w:rPr>
        <w:t xml:space="preserve">Even though it </w:t>
      </w:r>
      <w:r w:rsidR="00552FC2" w:rsidRPr="003B35EE">
        <w:rPr>
          <w:lang w:val="en-GB"/>
        </w:rPr>
        <w:t>was</w:t>
      </w:r>
      <w:r w:rsidR="00272486" w:rsidRPr="003B35EE">
        <w:rPr>
          <w:lang w:val="en-GB"/>
        </w:rPr>
        <w:t xml:space="preserve"> acknowledged that consumers brought vehicles for various reasons, the efficiency of fuel </w:t>
      </w:r>
      <w:r w:rsidR="006A48E5" w:rsidRPr="003B35EE">
        <w:rPr>
          <w:lang w:val="en-GB"/>
        </w:rPr>
        <w:t xml:space="preserve">overrode factors for many. Any solution that could </w:t>
      </w:r>
      <w:r w:rsidR="002D7367">
        <w:rPr>
          <w:lang w:val="en-GB"/>
        </w:rPr>
        <w:t>decrease</w:t>
      </w:r>
      <w:r w:rsidR="006A48E5" w:rsidRPr="003B35EE">
        <w:rPr>
          <w:lang w:val="en-GB"/>
        </w:rPr>
        <w:t xml:space="preserve"> this factor was unlikely to be used, and unless compulsory, would not be considered by various owners. </w:t>
      </w:r>
      <w:r w:rsidR="001C2416" w:rsidRPr="003B35EE">
        <w:rPr>
          <w:lang w:val="en-GB"/>
        </w:rPr>
        <w:t xml:space="preserve"> </w:t>
      </w:r>
    </w:p>
    <w:p w14:paraId="463CD390" w14:textId="77777777" w:rsidR="002D7367" w:rsidRDefault="002D7367">
      <w:pPr>
        <w:spacing w:line="276" w:lineRule="auto"/>
        <w:jc w:val="left"/>
        <w:rPr>
          <w:lang w:val="en-GB"/>
        </w:rPr>
      </w:pPr>
      <w:r>
        <w:rPr>
          <w:lang w:val="en-GB"/>
        </w:rPr>
        <w:br w:type="page"/>
      </w:r>
    </w:p>
    <w:p w14:paraId="712ED6A5" w14:textId="77777777" w:rsidR="002D7367" w:rsidRDefault="001C2416" w:rsidP="006C0A1B">
      <w:pPr>
        <w:rPr>
          <w:rFonts w:cstheme="minorHAnsi"/>
          <w:lang w:val="en-GB"/>
        </w:rPr>
      </w:pPr>
      <w:r w:rsidRPr="003B35EE">
        <w:rPr>
          <w:lang w:val="en-GB"/>
        </w:rPr>
        <w:lastRenderedPageBreak/>
        <w:t>According</w:t>
      </w:r>
      <w:r w:rsidR="00443116" w:rsidRPr="003B35EE">
        <w:rPr>
          <w:lang w:val="en-GB"/>
        </w:rPr>
        <w:t xml:space="preserve"> to Kelly &amp; </w:t>
      </w:r>
      <w:proofErr w:type="spellStart"/>
      <w:r w:rsidR="00443116" w:rsidRPr="003B35EE">
        <w:rPr>
          <w:lang w:val="en-GB"/>
        </w:rPr>
        <w:t>Fussell</w:t>
      </w:r>
      <w:proofErr w:type="spellEnd"/>
      <w:r w:rsidR="00443116" w:rsidRPr="003B35EE">
        <w:rPr>
          <w:lang w:val="en-GB"/>
        </w:rPr>
        <w:t xml:space="preserve"> (2019, p.90)</w:t>
      </w:r>
      <w:r w:rsidRPr="003B35EE">
        <w:rPr>
          <w:lang w:val="en-GB"/>
        </w:rPr>
        <w:t xml:space="preserve">, whilst emissions decrease </w:t>
      </w:r>
      <w:proofErr w:type="gramStart"/>
      <w:r w:rsidRPr="003B35EE">
        <w:rPr>
          <w:lang w:val="en-GB"/>
        </w:rPr>
        <w:t>were</w:t>
      </w:r>
      <w:proofErr w:type="gramEnd"/>
      <w:r w:rsidRPr="003B35EE">
        <w:rPr>
          <w:lang w:val="en-GB"/>
        </w:rPr>
        <w:t xml:space="preserve"> not </w:t>
      </w:r>
      <w:r w:rsidR="002D7367">
        <w:rPr>
          <w:lang w:val="en-GB"/>
        </w:rPr>
        <w:t>signific</w:t>
      </w:r>
      <w:r w:rsidRPr="003B35EE">
        <w:rPr>
          <w:lang w:val="en-GB"/>
        </w:rPr>
        <w:t xml:space="preserve">ant in the minds of all people, it was unacceptable that other, possibly more vulnerable individuals continue to be exposed to the increased carbon emissions produced by the cars turned out to be an alternative. According to the </w:t>
      </w:r>
      <w:r w:rsidR="002D7367">
        <w:rPr>
          <w:lang w:val="en-GB"/>
        </w:rPr>
        <w:t>"</w:t>
      </w:r>
      <w:r w:rsidR="00750D3B" w:rsidRPr="003B35EE">
        <w:rPr>
          <w:lang w:val="en-GB"/>
        </w:rPr>
        <w:t>Environmental</w:t>
      </w:r>
      <w:r w:rsidRPr="003B35EE">
        <w:rPr>
          <w:lang w:val="en-GB"/>
        </w:rPr>
        <w:t xml:space="preserve"> Protection UK (2021)</w:t>
      </w:r>
      <w:r w:rsidR="002D7367">
        <w:rPr>
          <w:lang w:val="en-GB"/>
        </w:rPr>
        <w:t>"</w:t>
      </w:r>
      <w:r w:rsidRPr="003B35EE">
        <w:rPr>
          <w:lang w:val="en-GB"/>
        </w:rPr>
        <w:t xml:space="preserve">, a compulsory recall was demanded </w:t>
      </w:r>
      <w:r w:rsidR="002D7367">
        <w:rPr>
          <w:lang w:val="en-GB"/>
        </w:rPr>
        <w:t>to install all cars</w:t>
      </w:r>
      <w:r w:rsidRPr="003B35EE">
        <w:rPr>
          <w:lang w:val="en-GB"/>
        </w:rPr>
        <w:t xml:space="preserve"> </w:t>
      </w:r>
      <w:r w:rsidR="00750D3B" w:rsidRPr="003B35EE">
        <w:rPr>
          <w:lang w:val="en-GB"/>
        </w:rPr>
        <w:t>with a</w:t>
      </w:r>
      <w:r w:rsidRPr="003B35EE">
        <w:rPr>
          <w:lang w:val="en-GB"/>
        </w:rPr>
        <w:t xml:space="preserve"> defeat device </w:t>
      </w:r>
      <w:r w:rsidR="00750D3B" w:rsidRPr="003B35EE">
        <w:rPr>
          <w:lang w:val="en-GB"/>
        </w:rPr>
        <w:t>application</w:t>
      </w:r>
      <w:r w:rsidR="002D7367">
        <w:rPr>
          <w:lang w:val="en-GB"/>
        </w:rPr>
        <w:t>. Volkswagen devises a solution that could accomplish the standard of carbon emission appropriately and decreas</w:t>
      </w:r>
      <w:r w:rsidRPr="003B35EE">
        <w:rPr>
          <w:lang w:val="en-GB"/>
        </w:rPr>
        <w:t>e carbon emissions.</w:t>
      </w:r>
      <w:r w:rsidR="002D7367">
        <w:rPr>
          <w:lang w:val="en-GB"/>
        </w:rPr>
        <w:t xml:space="preserve"> </w:t>
      </w:r>
      <w:r w:rsidR="00750D3B" w:rsidRPr="003B35EE">
        <w:rPr>
          <w:rFonts w:cstheme="minorHAnsi"/>
          <w:lang w:val="en-GB"/>
        </w:rPr>
        <w:t xml:space="preserve">The </w:t>
      </w:r>
      <w:r w:rsidR="002D7367">
        <w:rPr>
          <w:rFonts w:cstheme="minorHAnsi"/>
          <w:lang w:val="en-GB"/>
        </w:rPr>
        <w:t>"</w:t>
      </w:r>
      <w:hyperlink r:id="rId7" w:history="1">
        <w:r w:rsidRPr="003B35EE">
          <w:rPr>
            <w:rStyle w:val="Hyperlink"/>
            <w:rFonts w:cstheme="minorHAnsi"/>
            <w:color w:val="auto"/>
            <w:u w:val="none"/>
            <w:bdr w:val="none" w:sz="0" w:space="0" w:color="auto" w:frame="1"/>
            <w:lang w:val="en-GB"/>
          </w:rPr>
          <w:t>International Council on Clean Transportation (ICCT)</w:t>
        </w:r>
      </w:hyperlink>
      <w:r w:rsidR="002D7367">
        <w:rPr>
          <w:rFonts w:cstheme="minorHAnsi"/>
          <w:lang w:val="en-GB"/>
        </w:rPr>
        <w:t>"</w:t>
      </w:r>
      <w:r w:rsidRPr="003B35EE">
        <w:rPr>
          <w:rFonts w:cstheme="minorHAnsi"/>
          <w:lang w:val="en-GB"/>
        </w:rPr>
        <w:t xml:space="preserve"> demonstrated that the </w:t>
      </w:r>
      <w:r w:rsidR="002D7367">
        <w:rPr>
          <w:rFonts w:cstheme="minorHAnsi"/>
          <w:lang w:val="en-GB"/>
        </w:rPr>
        <w:t>on-road emissions</w:t>
      </w:r>
      <w:r w:rsidRPr="003B35EE">
        <w:rPr>
          <w:rFonts w:cstheme="minorHAnsi"/>
          <w:lang w:val="en-GB"/>
        </w:rPr>
        <w:t xml:space="preserve"> levels of </w:t>
      </w:r>
      <w:r w:rsidR="002D7367">
        <w:rPr>
          <w:rFonts w:cstheme="minorHAnsi"/>
          <w:lang w:val="en-GB"/>
        </w:rPr>
        <w:t>modern</w:t>
      </w:r>
      <w:r w:rsidRPr="003B35EE">
        <w:rPr>
          <w:rFonts w:cstheme="minorHAnsi"/>
          <w:lang w:val="en-GB"/>
        </w:rPr>
        <w:t xml:space="preserve"> diesel cars were around seven times more than the limit created by the Euro 6 emission guidelines. </w:t>
      </w:r>
    </w:p>
    <w:p w14:paraId="64664AE8" w14:textId="77777777" w:rsidR="002D7367" w:rsidRDefault="00101B96" w:rsidP="006C0A1B">
      <w:pPr>
        <w:rPr>
          <w:lang w:val="en-GB"/>
        </w:rPr>
      </w:pPr>
      <w:r w:rsidRPr="003B35EE">
        <w:rPr>
          <w:rFonts w:cstheme="minorHAnsi"/>
          <w:lang w:val="en-GB"/>
        </w:rPr>
        <w:t xml:space="preserve">Even though the limits of carbon emission for diesel cars declined by 85 per cent in the European Union </w:t>
      </w:r>
      <w:r w:rsidR="002D7367">
        <w:rPr>
          <w:rFonts w:cstheme="minorHAnsi"/>
          <w:lang w:val="en-GB"/>
        </w:rPr>
        <w:t>between</w:t>
      </w:r>
      <w:r w:rsidRPr="003B35EE">
        <w:rPr>
          <w:rFonts w:cstheme="minorHAnsi"/>
          <w:lang w:val="en-GB"/>
        </w:rPr>
        <w:t xml:space="preserve"> 2000 and 2014, over this time, the carbon emissions on</w:t>
      </w:r>
      <w:r w:rsidR="002D7367">
        <w:rPr>
          <w:rFonts w:cstheme="minorHAnsi"/>
          <w:lang w:val="en-GB"/>
        </w:rPr>
        <w:t>-</w:t>
      </w:r>
      <w:r w:rsidRPr="003B35EE">
        <w:rPr>
          <w:rFonts w:cstheme="minorHAnsi"/>
          <w:lang w:val="en-GB"/>
        </w:rPr>
        <w:t xml:space="preserve">road levels decline by </w:t>
      </w:r>
      <w:r w:rsidRPr="003B35EE">
        <w:rPr>
          <w:lang w:val="en-GB"/>
        </w:rPr>
        <w:t xml:space="preserve">40 per cent. </w:t>
      </w:r>
      <w:r w:rsidR="00750D3B" w:rsidRPr="003B35EE">
        <w:rPr>
          <w:lang w:val="en-GB"/>
        </w:rPr>
        <w:t xml:space="preserve">The </w:t>
      </w:r>
      <w:r w:rsidR="002D7367">
        <w:rPr>
          <w:lang w:val="en-GB"/>
        </w:rPr>
        <w:t>"</w:t>
      </w:r>
      <w:r w:rsidR="00750D3B" w:rsidRPr="003B35EE">
        <w:rPr>
          <w:lang w:val="en-GB"/>
        </w:rPr>
        <w:t>Real Driving Emissions</w:t>
      </w:r>
      <w:r w:rsidR="002D7367">
        <w:rPr>
          <w:lang w:val="en-GB"/>
        </w:rPr>
        <w:t>"</w:t>
      </w:r>
      <w:r w:rsidR="00750D3B" w:rsidRPr="003B35EE">
        <w:rPr>
          <w:lang w:val="en-GB"/>
        </w:rPr>
        <w:t xml:space="preserve"> (RDE) Euro 6c exam, launching the </w:t>
      </w:r>
      <w:r w:rsidR="002D7367">
        <w:rPr>
          <w:lang w:val="en-GB"/>
        </w:rPr>
        <w:t>"</w:t>
      </w:r>
      <w:r w:rsidR="00750D3B" w:rsidRPr="003B35EE">
        <w:rPr>
          <w:lang w:val="en-GB"/>
        </w:rPr>
        <w:t>Portable Emissions Measurement Systems (PEMS)</w:t>
      </w:r>
      <w:r w:rsidR="002D7367">
        <w:rPr>
          <w:lang w:val="en-GB"/>
        </w:rPr>
        <w:t>"</w:t>
      </w:r>
      <w:r w:rsidR="00750D3B" w:rsidRPr="003B35EE">
        <w:rPr>
          <w:lang w:val="en-GB"/>
        </w:rPr>
        <w:t xml:space="preserve"> that proposed to operate in 2017, </w:t>
      </w:r>
      <w:r w:rsidR="008B5A72" w:rsidRPr="003B35EE">
        <w:rPr>
          <w:lang w:val="en-GB"/>
        </w:rPr>
        <w:t>but this mission was unreliable (</w:t>
      </w:r>
      <w:proofErr w:type="spellStart"/>
      <w:r w:rsidR="008B5A72" w:rsidRPr="003B35EE">
        <w:rPr>
          <w:lang w:val="en-GB"/>
        </w:rPr>
        <w:t>Giechaskiel</w:t>
      </w:r>
      <w:proofErr w:type="spellEnd"/>
      <w:r w:rsidR="008B5A72" w:rsidRPr="003B35EE">
        <w:rPr>
          <w:lang w:val="en-GB"/>
        </w:rPr>
        <w:t xml:space="preserve"> et al., 2018, p.251).</w:t>
      </w:r>
      <w:r w:rsidR="00750D3B" w:rsidRPr="003B35EE">
        <w:rPr>
          <w:lang w:val="en-GB"/>
        </w:rPr>
        <w:t xml:space="preserve"> The new period of transparency was entailed. For the consumers to trust to reclaim the responsibility on all producers of the automotive industry, it was essential to show compliance and accuracy and on governments to make sure there is transparency, independence, and rigour in </w:t>
      </w:r>
      <w:r w:rsidR="002D7367">
        <w:rPr>
          <w:lang w:val="en-GB"/>
        </w:rPr>
        <w:t>process outcome</w:t>
      </w:r>
      <w:r w:rsidR="00750D3B" w:rsidRPr="003B35EE">
        <w:rPr>
          <w:lang w:val="en-GB"/>
        </w:rPr>
        <w:t>s. The profit margins and competitive edge w</w:t>
      </w:r>
      <w:r w:rsidR="002D7367">
        <w:rPr>
          <w:lang w:val="en-GB"/>
        </w:rPr>
        <w:t>ere not allowed to proceed over consumers' health</w:t>
      </w:r>
      <w:r w:rsidR="008B5A72" w:rsidRPr="003B35EE">
        <w:rPr>
          <w:lang w:val="en-GB"/>
        </w:rPr>
        <w:t xml:space="preserve"> (</w:t>
      </w:r>
      <w:proofErr w:type="spellStart"/>
      <w:r w:rsidR="008B5A72" w:rsidRPr="003B35EE">
        <w:rPr>
          <w:lang w:val="en-GB"/>
        </w:rPr>
        <w:t>Luján</w:t>
      </w:r>
      <w:proofErr w:type="spellEnd"/>
      <w:r w:rsidR="008B5A72" w:rsidRPr="003B35EE">
        <w:rPr>
          <w:lang w:val="en-GB"/>
        </w:rPr>
        <w:t xml:space="preserve"> et al., 2018, p.112).</w:t>
      </w:r>
      <w:r w:rsidR="002D7367">
        <w:rPr>
          <w:lang w:val="en-GB"/>
        </w:rPr>
        <w:t xml:space="preserve"> </w:t>
      </w:r>
      <w:r w:rsidR="00750D3B" w:rsidRPr="003B35EE">
        <w:rPr>
          <w:lang w:val="en-GB"/>
        </w:rPr>
        <w:t xml:space="preserve">To this point, the </w:t>
      </w:r>
      <w:r w:rsidR="002D7367">
        <w:rPr>
          <w:lang w:val="en-GB"/>
        </w:rPr>
        <w:t>"</w:t>
      </w:r>
      <w:r w:rsidR="00750D3B" w:rsidRPr="003B35EE">
        <w:rPr>
          <w:lang w:val="en-GB"/>
        </w:rPr>
        <w:t>Environmental Protection UK (2021)</w:t>
      </w:r>
      <w:r w:rsidR="002D7367">
        <w:rPr>
          <w:lang w:val="en-GB"/>
        </w:rPr>
        <w:t>"</w:t>
      </w:r>
      <w:r w:rsidR="00062B72" w:rsidRPr="003B35EE">
        <w:rPr>
          <w:lang w:val="en-GB"/>
        </w:rPr>
        <w:t xml:space="preserve"> sought</w:t>
      </w:r>
      <w:r w:rsidR="00750D3B" w:rsidRPr="003B35EE">
        <w:rPr>
          <w:lang w:val="en-GB"/>
        </w:rPr>
        <w:t xml:space="preserve"> a claim from the </w:t>
      </w:r>
      <w:r w:rsidR="002D7367">
        <w:rPr>
          <w:lang w:val="en-GB"/>
        </w:rPr>
        <w:t>"</w:t>
      </w:r>
      <w:r w:rsidR="00062B72" w:rsidRPr="003B35EE">
        <w:rPr>
          <w:lang w:val="en-GB"/>
        </w:rPr>
        <w:t>European Commission and the UK Department for Transport</w:t>
      </w:r>
      <w:r w:rsidR="002D7367">
        <w:rPr>
          <w:lang w:val="en-GB"/>
        </w:rPr>
        <w:t>"</w:t>
      </w:r>
      <w:r w:rsidR="00062B72" w:rsidRPr="003B35EE">
        <w:rPr>
          <w:lang w:val="en-GB"/>
        </w:rPr>
        <w:t xml:space="preserve">, which application analysis formed part of the revised examining </w:t>
      </w:r>
      <w:r w:rsidR="00D22D9D" w:rsidRPr="003B35EE">
        <w:rPr>
          <w:lang w:val="en-GB"/>
        </w:rPr>
        <w:t>clarification and procedure on how they made sure that manipulation would not be tolerated and possible. It was then suggested to spot checks of in</w:t>
      </w:r>
      <w:r w:rsidR="002D7367">
        <w:rPr>
          <w:lang w:val="en-GB"/>
        </w:rPr>
        <w:t>-</w:t>
      </w:r>
      <w:r w:rsidR="00D22D9D" w:rsidRPr="003B35EE">
        <w:rPr>
          <w:lang w:val="en-GB"/>
        </w:rPr>
        <w:t xml:space="preserve">use carbon emissions were entailed. </w:t>
      </w:r>
    </w:p>
    <w:p w14:paraId="693E593C" w14:textId="77777777" w:rsidR="002D7367" w:rsidRDefault="00D22D9D" w:rsidP="006C0A1B">
      <w:pPr>
        <w:rPr>
          <w:lang w:val="en-GB"/>
        </w:rPr>
      </w:pPr>
      <w:r w:rsidRPr="003B35EE">
        <w:rPr>
          <w:lang w:val="en-GB"/>
        </w:rPr>
        <w:lastRenderedPageBreak/>
        <w:t xml:space="preserve">Moreover, there was an individual examination of all cars and vehicle producers to recognise the similar issue. The vehicles with diesel light-duty have acquired market need and practice incentives of responsibility because of their </w:t>
      </w:r>
      <w:r w:rsidR="002D7367">
        <w:rPr>
          <w:lang w:val="en-GB"/>
        </w:rPr>
        <w:t>fuel efficiency</w:t>
      </w:r>
      <w:r w:rsidRPr="003B35EE">
        <w:rPr>
          <w:lang w:val="en-GB"/>
        </w:rPr>
        <w:t xml:space="preserve">. Nonetheless, this led to an impact </w:t>
      </w:r>
      <w:r w:rsidR="002D7367">
        <w:rPr>
          <w:lang w:val="en-GB"/>
        </w:rPr>
        <w:t>on</w:t>
      </w:r>
      <w:r w:rsidRPr="003B35EE">
        <w:rPr>
          <w:lang w:val="en-GB"/>
        </w:rPr>
        <w:t xml:space="preserve"> the viability of the future use of diesel-fuelled cars in urban areas, which needed assessment and managing carbon emission system of control inappropriately in </w:t>
      </w:r>
      <w:r w:rsidR="002D7367">
        <w:rPr>
          <w:lang w:val="en-GB"/>
        </w:rPr>
        <w:t xml:space="preserve">the </w:t>
      </w:r>
      <w:proofErr w:type="gramStart"/>
      <w:r w:rsidRPr="003B35EE">
        <w:rPr>
          <w:lang w:val="en-GB"/>
        </w:rPr>
        <w:t>real world</w:t>
      </w:r>
      <w:proofErr w:type="gramEnd"/>
      <w:r w:rsidRPr="003B35EE">
        <w:rPr>
          <w:lang w:val="en-GB"/>
        </w:rPr>
        <w:t xml:space="preserve"> use.</w:t>
      </w:r>
      <w:r w:rsidR="002D7367">
        <w:rPr>
          <w:lang w:val="en-GB"/>
        </w:rPr>
        <w:t xml:space="preserve"> </w:t>
      </w:r>
      <w:r w:rsidRPr="003B35EE">
        <w:rPr>
          <w:lang w:val="en-GB"/>
        </w:rPr>
        <w:t xml:space="preserve">The emissions tests entailed reflecting on the real-world condition, and thus the diesel cars were entailed to reflect on carbon emission exam controls in real-world urban situations. The claim that diesel is over petrol should be wiped out from the commercial, public, and political consciousness. </w:t>
      </w:r>
      <w:r w:rsidR="002D7367">
        <w:rPr>
          <w:lang w:val="en-GB"/>
        </w:rPr>
        <w:t>Also, i</w:t>
      </w:r>
      <w:r w:rsidR="007D3533" w:rsidRPr="003B35EE">
        <w:rPr>
          <w:lang w:val="en-GB"/>
        </w:rPr>
        <w:t xml:space="preserve">t is unacceptable that there must be </w:t>
      </w:r>
      <w:r w:rsidR="002D7367">
        <w:rPr>
          <w:lang w:val="en-GB"/>
        </w:rPr>
        <w:t xml:space="preserve">a </w:t>
      </w:r>
      <w:r w:rsidR="007D3533" w:rsidRPr="003B35EE">
        <w:rPr>
          <w:lang w:val="en-GB"/>
        </w:rPr>
        <w:t>trade</w:t>
      </w:r>
      <w:r w:rsidR="002D7367">
        <w:rPr>
          <w:lang w:val="en-GB"/>
        </w:rPr>
        <w:t>-</w:t>
      </w:r>
      <w:r w:rsidR="007D3533" w:rsidRPr="003B35EE">
        <w:rPr>
          <w:lang w:val="en-GB"/>
        </w:rPr>
        <w:t xml:space="preserve">off amid climate change and public health and that the policies of government slant this fake option at the expense of public health. The confusion of </w:t>
      </w:r>
      <w:r w:rsidR="002D7367">
        <w:rPr>
          <w:lang w:val="en-GB"/>
        </w:rPr>
        <w:t xml:space="preserve">the </w:t>
      </w:r>
      <w:r w:rsidR="007D3533" w:rsidRPr="003B35EE">
        <w:rPr>
          <w:lang w:val="en-GB"/>
        </w:rPr>
        <w:t xml:space="preserve">public related to mixed policy messages from the government in the context of diesel threatens to weaken the image that the </w:t>
      </w:r>
      <w:r w:rsidR="002D7367">
        <w:rPr>
          <w:lang w:val="en-GB"/>
        </w:rPr>
        <w:t>"</w:t>
      </w:r>
      <w:r w:rsidR="007D3533" w:rsidRPr="003B35EE">
        <w:rPr>
          <w:lang w:val="en-GB"/>
        </w:rPr>
        <w:t>diesel gate scandal</w:t>
      </w:r>
      <w:r w:rsidR="002D7367">
        <w:rPr>
          <w:lang w:val="en-GB"/>
        </w:rPr>
        <w:t>"</w:t>
      </w:r>
      <w:r w:rsidR="007D3533" w:rsidRPr="003B35EE">
        <w:rPr>
          <w:lang w:val="en-GB"/>
        </w:rPr>
        <w:t xml:space="preserve"> accomplished </w:t>
      </w:r>
      <w:r w:rsidR="00CD3D95" w:rsidRPr="003B35EE">
        <w:rPr>
          <w:lang w:val="en-GB"/>
        </w:rPr>
        <w:t>for</w:t>
      </w:r>
      <w:r w:rsidR="007D3533" w:rsidRPr="003B35EE">
        <w:rPr>
          <w:lang w:val="en-GB"/>
        </w:rPr>
        <w:t xml:space="preserve"> public health. </w:t>
      </w:r>
    </w:p>
    <w:p w14:paraId="29DFAA1B" w14:textId="17F23927" w:rsidR="00272486" w:rsidRPr="003B35EE" w:rsidRDefault="007D3533" w:rsidP="006C0A1B">
      <w:pPr>
        <w:rPr>
          <w:lang w:val="en-GB"/>
        </w:rPr>
      </w:pPr>
      <w:r w:rsidRPr="003B35EE">
        <w:rPr>
          <w:lang w:val="en-GB"/>
        </w:rPr>
        <w:t xml:space="preserve">Thus, the </w:t>
      </w:r>
      <w:r w:rsidR="002D7367">
        <w:rPr>
          <w:lang w:val="en-GB"/>
        </w:rPr>
        <w:t>"</w:t>
      </w:r>
      <w:r w:rsidRPr="003B35EE">
        <w:rPr>
          <w:lang w:val="en-GB"/>
        </w:rPr>
        <w:t>Environmental Protection UK (2021)</w:t>
      </w:r>
      <w:r w:rsidR="002D7367">
        <w:rPr>
          <w:lang w:val="en-GB"/>
        </w:rPr>
        <w:t>"</w:t>
      </w:r>
      <w:r w:rsidRPr="003B35EE">
        <w:rPr>
          <w:lang w:val="en-GB"/>
        </w:rPr>
        <w:t xml:space="preserve"> called for a merged policy method in all departments of government that </w:t>
      </w:r>
      <w:r w:rsidR="009E594B" w:rsidRPr="003B35EE">
        <w:rPr>
          <w:lang w:val="en-GB"/>
        </w:rPr>
        <w:t>actively communicates and identifies the climate change and public health considerations of diesel to allow consumers to lead an informed and rational decision relat</w:t>
      </w:r>
      <w:r w:rsidR="002D7367">
        <w:rPr>
          <w:lang w:val="en-GB"/>
        </w:rPr>
        <w:t>ing</w:t>
      </w:r>
      <w:r w:rsidR="009E594B" w:rsidRPr="003B35EE">
        <w:rPr>
          <w:lang w:val="en-GB"/>
        </w:rPr>
        <w:t xml:space="preserve"> to the choice of car and type of fuel.</w:t>
      </w:r>
      <w:r w:rsidR="002D7367">
        <w:rPr>
          <w:lang w:val="en-GB"/>
        </w:rPr>
        <w:t xml:space="preserve"> </w:t>
      </w:r>
      <w:r w:rsidR="00552FC2" w:rsidRPr="003B35EE">
        <w:rPr>
          <w:lang w:val="en-GB"/>
        </w:rPr>
        <w:t>The examining routine may seem like just the other corporate scandal</w:t>
      </w:r>
      <w:r w:rsidR="002D7367">
        <w:rPr>
          <w:lang w:val="en-GB"/>
        </w:rPr>
        <w:t>;</w:t>
      </w:r>
      <w:r w:rsidR="00552FC2" w:rsidRPr="003B35EE">
        <w:rPr>
          <w:lang w:val="en-GB"/>
        </w:rPr>
        <w:t xml:space="preserve"> however, it has led to an important death and illness. </w:t>
      </w:r>
      <w:r w:rsidR="00267A03" w:rsidRPr="003B35EE">
        <w:rPr>
          <w:lang w:val="en-GB"/>
        </w:rPr>
        <w:t>A personal cost was experienced by the i</w:t>
      </w:r>
      <w:r w:rsidR="002D7367">
        <w:rPr>
          <w:lang w:val="en-GB"/>
        </w:rPr>
        <w:t>mpacted individuals, the National Health Service, and the economy</w:t>
      </w:r>
      <w:r w:rsidR="00267A03" w:rsidRPr="003B35EE">
        <w:rPr>
          <w:lang w:val="en-GB"/>
        </w:rPr>
        <w:t xml:space="preserve">. The work of local bodies to accomplish </w:t>
      </w:r>
      <w:r w:rsidR="002D7367">
        <w:rPr>
          <w:lang w:val="en-GB"/>
        </w:rPr>
        <w:t xml:space="preserve">the </w:t>
      </w:r>
      <w:r w:rsidR="00267A03" w:rsidRPr="003B35EE">
        <w:rPr>
          <w:lang w:val="en-GB"/>
        </w:rPr>
        <w:t xml:space="preserve">quality of air aims were made more difficult by the actions of the automotive industry. There were foundations for legal; actions to recover certain costs caused by carbon emissions and make sure that more deaths are avoided. </w:t>
      </w:r>
    </w:p>
    <w:p w14:paraId="048D942C" w14:textId="77777777" w:rsidR="00443116" w:rsidRPr="003B35EE" w:rsidRDefault="00443116">
      <w:pPr>
        <w:spacing w:line="276" w:lineRule="auto"/>
        <w:jc w:val="left"/>
        <w:rPr>
          <w:rFonts w:eastAsiaTheme="majorEastAsia" w:cstheme="majorBidi"/>
          <w:bCs/>
          <w:i/>
          <w:szCs w:val="26"/>
          <w:lang w:val="en-GB"/>
        </w:rPr>
      </w:pPr>
      <w:r w:rsidRPr="003B35EE">
        <w:rPr>
          <w:lang w:val="en-GB"/>
        </w:rPr>
        <w:br w:type="page"/>
      </w:r>
    </w:p>
    <w:p w14:paraId="4679FE9A" w14:textId="77777777" w:rsidR="00745DE9" w:rsidRPr="006C0A1B" w:rsidRDefault="00272486" w:rsidP="00267A03">
      <w:pPr>
        <w:pStyle w:val="Heading2"/>
        <w:rPr>
          <w:b/>
          <w:bCs w:val="0"/>
          <w:i w:val="0"/>
          <w:iCs/>
          <w:lang w:val="en-GB"/>
        </w:rPr>
      </w:pPr>
      <w:r w:rsidRPr="006C0A1B">
        <w:rPr>
          <w:b/>
          <w:bCs w:val="0"/>
          <w:i w:val="0"/>
          <w:iCs/>
          <w:lang w:val="en-GB"/>
        </w:rPr>
        <w:lastRenderedPageBreak/>
        <w:t xml:space="preserve">Solution to the issue </w:t>
      </w:r>
      <w:proofErr w:type="gramStart"/>
      <w:r w:rsidRPr="006C0A1B">
        <w:rPr>
          <w:b/>
          <w:bCs w:val="0"/>
          <w:i w:val="0"/>
          <w:iCs/>
          <w:lang w:val="en-GB"/>
        </w:rPr>
        <w:t>stated</w:t>
      </w:r>
      <w:proofErr w:type="gramEnd"/>
    </w:p>
    <w:p w14:paraId="512930A3" w14:textId="0BCF2A84" w:rsidR="001643CB" w:rsidRPr="003B35EE" w:rsidRDefault="001643CB" w:rsidP="001643CB">
      <w:pPr>
        <w:rPr>
          <w:lang w:val="en-GB"/>
        </w:rPr>
      </w:pPr>
      <w:r w:rsidRPr="003B35EE">
        <w:rPr>
          <w:lang w:val="en-GB"/>
        </w:rPr>
        <w:t>One of the country</w:t>
      </w:r>
      <w:r w:rsidR="002D7367">
        <w:rPr>
          <w:lang w:val="en-GB"/>
        </w:rPr>
        <w:t>'</w:t>
      </w:r>
      <w:r w:rsidRPr="003B35EE">
        <w:rPr>
          <w:lang w:val="en-GB"/>
        </w:rPr>
        <w:t xml:space="preserve">s biggest car manufacturer and </w:t>
      </w:r>
      <w:r w:rsidR="002D7367">
        <w:rPr>
          <w:lang w:val="en-GB"/>
        </w:rPr>
        <w:t xml:space="preserve">the </w:t>
      </w:r>
      <w:r w:rsidRPr="003B35EE">
        <w:rPr>
          <w:lang w:val="en-GB"/>
        </w:rPr>
        <w:t>world</w:t>
      </w:r>
      <w:r w:rsidR="002D7367">
        <w:rPr>
          <w:lang w:val="en-GB"/>
        </w:rPr>
        <w:t>'</w:t>
      </w:r>
      <w:r w:rsidRPr="003B35EE">
        <w:rPr>
          <w:lang w:val="en-GB"/>
        </w:rPr>
        <w:t>s bestselling vehicles is developed in the UK announced major investments to develop vehicles. Nonetheless, the continuous political and economic uncertainty risks our position as an international automotive leader. To remain ahead of the competition, it is important to balance and the right environment of business to promote investment. The important strengths of the UK</w:t>
      </w:r>
      <w:r w:rsidR="002D7367">
        <w:rPr>
          <w:lang w:val="en-GB"/>
        </w:rPr>
        <w:t>'</w:t>
      </w:r>
      <w:r w:rsidRPr="003B35EE">
        <w:rPr>
          <w:lang w:val="en-GB"/>
        </w:rPr>
        <w:t>s automotive industry ha</w:t>
      </w:r>
      <w:r w:rsidR="002D7367">
        <w:rPr>
          <w:lang w:val="en-GB"/>
        </w:rPr>
        <w:t>ve</w:t>
      </w:r>
      <w:r w:rsidRPr="003B35EE">
        <w:rPr>
          <w:lang w:val="en-GB"/>
        </w:rPr>
        <w:t xml:space="preserve"> not shifted</w:t>
      </w:r>
      <w:r w:rsidR="002D7367">
        <w:rPr>
          <w:lang w:val="en-GB"/>
        </w:rPr>
        <w:t>;</w:t>
      </w:r>
      <w:r w:rsidRPr="003B35EE">
        <w:rPr>
          <w:lang w:val="en-GB"/>
        </w:rPr>
        <w:t xml:space="preserve"> it has some of the greatest levels of productivity across Europe and high skilled expertise in engineering some of the world</w:t>
      </w:r>
      <w:r w:rsidR="002D7367">
        <w:rPr>
          <w:lang w:val="en-GB"/>
        </w:rPr>
        <w:t>'</w:t>
      </w:r>
      <w:r w:rsidRPr="003B35EE">
        <w:rPr>
          <w:lang w:val="en-GB"/>
        </w:rPr>
        <w:t>s most popular brands. Constant collaboration to develop a thriving market and competitive business atmosphere merged with a</w:t>
      </w:r>
      <w:r w:rsidR="002D7367">
        <w:rPr>
          <w:lang w:val="en-GB"/>
        </w:rPr>
        <w:t xml:space="preserve"> goal-oriented trade strategy focused on the automotive industry can lead to a 20 per cent increase in the international trade value worth 20 million pounds</w:t>
      </w:r>
      <w:r w:rsidRPr="003B35EE">
        <w:rPr>
          <w:lang w:val="en-GB"/>
        </w:rPr>
        <w:t xml:space="preserve"> if the industry can optimi</w:t>
      </w:r>
      <w:r w:rsidR="002D7367">
        <w:rPr>
          <w:lang w:val="en-GB"/>
        </w:rPr>
        <w:t>s</w:t>
      </w:r>
      <w:r w:rsidRPr="003B35EE">
        <w:rPr>
          <w:lang w:val="en-GB"/>
        </w:rPr>
        <w:t xml:space="preserve">e its </w:t>
      </w:r>
      <w:r w:rsidR="002D7367">
        <w:rPr>
          <w:lang w:val="en-GB"/>
        </w:rPr>
        <w:t>full</w:t>
      </w:r>
      <w:r w:rsidRPr="003B35EE">
        <w:rPr>
          <w:lang w:val="en-GB"/>
        </w:rPr>
        <w:t xml:space="preserve"> capacity.</w:t>
      </w:r>
    </w:p>
    <w:p w14:paraId="343BBD20" w14:textId="77777777" w:rsidR="00267A03" w:rsidRPr="003B35EE" w:rsidRDefault="004013CD" w:rsidP="00267A03">
      <w:pPr>
        <w:pStyle w:val="Heading3"/>
        <w:rPr>
          <w:lang w:val="en-GB"/>
        </w:rPr>
      </w:pPr>
      <w:r w:rsidRPr="003B35EE">
        <w:rPr>
          <w:lang w:val="en-GB"/>
        </w:rPr>
        <w:t>Climate change</w:t>
      </w:r>
    </w:p>
    <w:p w14:paraId="72D33B48" w14:textId="259EB62A" w:rsidR="00267A03" w:rsidRPr="003B35EE" w:rsidRDefault="00267A03" w:rsidP="00267A03">
      <w:pPr>
        <w:rPr>
          <w:lang w:val="en-GB"/>
        </w:rPr>
      </w:pPr>
      <w:r w:rsidRPr="003B35EE">
        <w:rPr>
          <w:lang w:val="en-GB"/>
        </w:rPr>
        <w:t>The UK government can have voluntary agreements with the automotive industry manufacturers</w:t>
      </w:r>
      <w:r w:rsidR="002D7367">
        <w:rPr>
          <w:lang w:val="en-GB"/>
        </w:rPr>
        <w:t>, introduce colour-coded carbon dioxide labels in showrooms, and</w:t>
      </w:r>
      <w:r w:rsidRPr="003B35EE">
        <w:rPr>
          <w:lang w:val="en-GB"/>
        </w:rPr>
        <w:t xml:space="preserve"> introduce financial resources to incorporate vehicles with low carbon emissions. It must introduce Renewable Transport Fuels Obligation, requiring 5 per cent of road fuels to take place from a renewable resource, which can be mixed into normal petrol and diesel at </w:t>
      </w:r>
      <w:r w:rsidR="002D7367">
        <w:rPr>
          <w:lang w:val="en-GB"/>
        </w:rPr>
        <w:t>low</w:t>
      </w:r>
      <w:r w:rsidRPr="003B35EE">
        <w:rPr>
          <w:lang w:val="en-GB"/>
        </w:rPr>
        <w:t xml:space="preserve"> rates like 5 per cent or less. </w:t>
      </w:r>
      <w:r w:rsidR="002D7367">
        <w:rPr>
          <w:lang w:val="en-GB"/>
        </w:rPr>
        <w:t>In addition, t</w:t>
      </w:r>
      <w:r w:rsidRPr="003B35EE">
        <w:rPr>
          <w:lang w:val="en-GB"/>
        </w:rPr>
        <w:t xml:space="preserve">he UK government should agree on </w:t>
      </w:r>
      <w:r w:rsidR="00965FB4" w:rsidRPr="003B35EE">
        <w:rPr>
          <w:lang w:val="en-GB"/>
        </w:rPr>
        <w:t>selling vehicles of carbon below 130 grams per kilomet</w:t>
      </w:r>
      <w:r w:rsidR="002D7367">
        <w:rPr>
          <w:lang w:val="en-GB"/>
        </w:rPr>
        <w:t>re</w:t>
      </w:r>
      <w:r w:rsidR="00965FB4" w:rsidRPr="003B35EE">
        <w:rPr>
          <w:lang w:val="en-GB"/>
        </w:rPr>
        <w:t xml:space="preserve">. </w:t>
      </w:r>
      <w:r w:rsidR="0030079C" w:rsidRPr="003B35EE">
        <w:rPr>
          <w:lang w:val="en-GB"/>
        </w:rPr>
        <w:t>The </w:t>
      </w:r>
      <w:hyperlink r:id="rId8" w:history="1">
        <w:r w:rsidR="0030079C" w:rsidRPr="003B35EE">
          <w:rPr>
            <w:lang w:val="en-GB"/>
          </w:rPr>
          <w:t>Paris Agreement</w:t>
        </w:r>
      </w:hyperlink>
      <w:r w:rsidR="0030079C" w:rsidRPr="003B35EE">
        <w:rPr>
          <w:lang w:val="en-GB"/>
        </w:rPr>
        <w:t xml:space="preserve"> </w:t>
      </w:r>
      <w:r w:rsidR="002D7367">
        <w:rPr>
          <w:lang w:val="en-GB"/>
        </w:rPr>
        <w:t>aims to strengthen</w:t>
      </w:r>
      <w:r w:rsidR="0030079C" w:rsidRPr="003B35EE">
        <w:rPr>
          <w:lang w:val="en-GB"/>
        </w:rPr>
        <w:t xml:space="preserve"> the global reaction to the challenge of climate change by r</w:t>
      </w:r>
      <w:r w:rsidR="002D7367">
        <w:rPr>
          <w:lang w:val="en-GB"/>
        </w:rPr>
        <w:t>a</w:t>
      </w:r>
      <w:r w:rsidR="0030079C" w:rsidRPr="003B35EE">
        <w:rPr>
          <w:lang w:val="en-GB"/>
        </w:rPr>
        <w:t>ising the global temperature below 2°C</w:t>
      </w:r>
      <w:r w:rsidR="0030079C" w:rsidRPr="003B35EE">
        <w:rPr>
          <w:rFonts w:ascii="Arial" w:hAnsi="Arial" w:cs="Arial"/>
          <w:color w:val="4D5156"/>
          <w:sz w:val="16"/>
          <w:szCs w:val="16"/>
          <w:shd w:val="clear" w:color="auto" w:fill="FFFFFF"/>
          <w:lang w:val="en-GB"/>
        </w:rPr>
        <w:t>,</w:t>
      </w:r>
      <w:r w:rsidR="0030079C" w:rsidRPr="003B35EE">
        <w:rPr>
          <w:lang w:val="en-GB"/>
        </w:rPr>
        <w:t xml:space="preserve"> above pre-industrial levels. </w:t>
      </w:r>
      <w:r w:rsidR="00101E3E" w:rsidRPr="003B35EE">
        <w:rPr>
          <w:lang w:val="en-GB"/>
        </w:rPr>
        <w:t>Through</w:t>
      </w:r>
      <w:r w:rsidR="0030079C" w:rsidRPr="003B35EE">
        <w:rPr>
          <w:lang w:val="en-GB"/>
        </w:rPr>
        <w:t xml:space="preserve"> the document, the UK can deal with the effects of climate change by proper flows of finance, a new technology method and an improved capacity</w:t>
      </w:r>
      <w:r w:rsidR="002D7367">
        <w:rPr>
          <w:lang w:val="en-GB"/>
        </w:rPr>
        <w:t>-</w:t>
      </w:r>
      <w:r w:rsidR="0030079C" w:rsidRPr="003B35EE">
        <w:rPr>
          <w:lang w:val="en-GB"/>
        </w:rPr>
        <w:t>building approach</w:t>
      </w:r>
      <w:r w:rsidR="00101E3E" w:rsidRPr="003B35EE">
        <w:rPr>
          <w:lang w:val="en-GB"/>
        </w:rPr>
        <w:t xml:space="preserve"> (</w:t>
      </w:r>
      <w:r w:rsidR="003E2661" w:rsidRPr="003B35EE">
        <w:rPr>
          <w:lang w:val="en-GB"/>
        </w:rPr>
        <w:t>SDG</w:t>
      </w:r>
      <w:r w:rsidR="00101E3E" w:rsidRPr="003B35EE">
        <w:rPr>
          <w:lang w:val="en-GB"/>
        </w:rPr>
        <w:t>, UN, 2021).</w:t>
      </w:r>
    </w:p>
    <w:p w14:paraId="2C961E03" w14:textId="77777777" w:rsidR="00267A03" w:rsidRPr="003B35EE" w:rsidRDefault="004013CD" w:rsidP="004013CD">
      <w:pPr>
        <w:pStyle w:val="Heading3"/>
        <w:rPr>
          <w:lang w:val="en-GB"/>
        </w:rPr>
      </w:pPr>
      <w:r w:rsidRPr="003B35EE">
        <w:rPr>
          <w:lang w:val="en-GB"/>
        </w:rPr>
        <w:lastRenderedPageBreak/>
        <w:t>Quality of air</w:t>
      </w:r>
    </w:p>
    <w:p w14:paraId="160A1F73" w14:textId="75EBC2B4" w:rsidR="004013CD" w:rsidRPr="003B35EE" w:rsidRDefault="004013CD" w:rsidP="005D4BFC">
      <w:pPr>
        <w:rPr>
          <w:lang w:val="en-GB"/>
        </w:rPr>
      </w:pPr>
      <w:r w:rsidRPr="003B35EE">
        <w:rPr>
          <w:lang w:val="en-GB"/>
        </w:rPr>
        <w:t xml:space="preserve">The government must set out aims </w:t>
      </w:r>
      <w:r w:rsidR="002D7367">
        <w:rPr>
          <w:lang w:val="en-GB"/>
        </w:rPr>
        <w:t>to enhance quality standards related to air that depends</w:t>
      </w:r>
      <w:r w:rsidRPr="003B35EE">
        <w:rPr>
          <w:lang w:val="en-GB"/>
        </w:rPr>
        <w:t xml:space="preserve"> on health considerations. This can be done by adhering to the UK Air Quality Strategy, which declares </w:t>
      </w:r>
      <w:r w:rsidR="002D7367">
        <w:rPr>
          <w:lang w:val="en-GB"/>
        </w:rPr>
        <w:t xml:space="preserve">that </w:t>
      </w:r>
      <w:r w:rsidRPr="003B35EE">
        <w:rPr>
          <w:lang w:val="en-GB"/>
        </w:rPr>
        <w:t xml:space="preserve">local authorities now </w:t>
      </w:r>
      <w:r w:rsidR="002D7367">
        <w:rPr>
          <w:lang w:val="en-GB"/>
        </w:rPr>
        <w:t>significantly decrease</w:t>
      </w:r>
      <w:r w:rsidRPr="003B35EE">
        <w:rPr>
          <w:lang w:val="en-GB"/>
        </w:rPr>
        <w:t xml:space="preserve"> air pollution. In Scotland, the Scottish Environment Protection Agency implements similar operations. In Wales and England, the local authorities control carbon emissions from using industrial processes through Pollution Prevention and Control. Further, Local Air Quality Management is the primary </w:t>
      </w:r>
      <w:r w:rsidR="005D4BFC" w:rsidRPr="003B35EE">
        <w:rPr>
          <w:lang w:val="en-GB"/>
        </w:rPr>
        <w:t xml:space="preserve">technique to handle carbon emission, creating pollution hotspots. </w:t>
      </w:r>
      <w:proofErr w:type="spellStart"/>
      <w:r w:rsidR="00101E3E" w:rsidRPr="003B35EE">
        <w:rPr>
          <w:lang w:val="en-GB"/>
        </w:rPr>
        <w:t>Elsom</w:t>
      </w:r>
      <w:proofErr w:type="spellEnd"/>
      <w:r w:rsidR="00101E3E" w:rsidRPr="003B35EE">
        <w:rPr>
          <w:lang w:val="en-GB"/>
        </w:rPr>
        <w:t xml:space="preserve"> &amp; Longhurst (1997) </w:t>
      </w:r>
      <w:r w:rsidR="005D4BFC" w:rsidRPr="003B35EE">
        <w:rPr>
          <w:lang w:val="en-GB"/>
        </w:rPr>
        <w:t xml:space="preserve">state that </w:t>
      </w:r>
      <w:r w:rsidR="002D7367">
        <w:rPr>
          <w:lang w:val="en-GB"/>
        </w:rPr>
        <w:t>road transport is the</w:t>
      </w:r>
      <w:r w:rsidR="005D4BFC" w:rsidRPr="003B35EE">
        <w:rPr>
          <w:lang w:val="en-GB"/>
        </w:rPr>
        <w:t xml:space="preserve"> main source that leads to pollution in urban areas</w:t>
      </w:r>
      <w:r w:rsidR="002D7367">
        <w:rPr>
          <w:lang w:val="en-GB"/>
        </w:rPr>
        <w:t>,</w:t>
      </w:r>
      <w:r w:rsidR="005D4BFC" w:rsidRPr="003B35EE">
        <w:rPr>
          <w:lang w:val="en-GB"/>
        </w:rPr>
        <w:t xml:space="preserve"> and local authori</w:t>
      </w:r>
      <w:r w:rsidR="002D7367">
        <w:rPr>
          <w:lang w:val="en-GB"/>
        </w:rPr>
        <w:t>s</w:t>
      </w:r>
      <w:r w:rsidR="005D4BFC" w:rsidRPr="003B35EE">
        <w:rPr>
          <w:lang w:val="en-GB"/>
        </w:rPr>
        <w:t xml:space="preserve">es may opt to decrease pollution via methods like decreasing traffic. Therefore, the businesses can also contribute to the enhanced </w:t>
      </w:r>
      <w:r w:rsidR="002D7367">
        <w:rPr>
          <w:lang w:val="en-GB"/>
        </w:rPr>
        <w:t>air quality</w:t>
      </w:r>
      <w:r w:rsidR="005D4BFC" w:rsidRPr="003B35EE">
        <w:rPr>
          <w:lang w:val="en-GB"/>
        </w:rPr>
        <w:t xml:space="preserve"> by running fleet cars with low emissions and promoting green commuting initiatives</w:t>
      </w:r>
      <w:r w:rsidR="002D7367">
        <w:rPr>
          <w:lang w:val="en-GB"/>
        </w:rPr>
        <w:t>. At the same time,</w:t>
      </w:r>
      <w:r w:rsidR="005D4BFC" w:rsidRPr="003B35EE">
        <w:rPr>
          <w:lang w:val="en-GB"/>
        </w:rPr>
        <w:t xml:space="preserve"> the individuals can enhance </w:t>
      </w:r>
      <w:r w:rsidR="002D7367">
        <w:rPr>
          <w:lang w:val="en-GB"/>
        </w:rPr>
        <w:t xml:space="preserve">the </w:t>
      </w:r>
      <w:r w:rsidR="005D4BFC" w:rsidRPr="003B35EE">
        <w:rPr>
          <w:lang w:val="en-GB"/>
        </w:rPr>
        <w:t>efficiency of energy at home and use public transport, cycle, or walk as an alternative to taking a drive, especially for short journeys.</w:t>
      </w:r>
    </w:p>
    <w:p w14:paraId="1D6547C3" w14:textId="77777777" w:rsidR="005D4BFC" w:rsidRPr="003B35EE" w:rsidRDefault="005D4BFC" w:rsidP="005D4BFC">
      <w:pPr>
        <w:pStyle w:val="Heading3"/>
        <w:rPr>
          <w:lang w:val="en-GB"/>
        </w:rPr>
      </w:pPr>
      <w:r w:rsidRPr="003B35EE">
        <w:rPr>
          <w:lang w:val="en-GB"/>
        </w:rPr>
        <w:t>Laws on Carbon Emission</w:t>
      </w:r>
    </w:p>
    <w:p w14:paraId="517EB42B" w14:textId="70995EAF" w:rsidR="005D4BFC" w:rsidRPr="003B35EE" w:rsidRDefault="005D4BFC" w:rsidP="00442503">
      <w:pPr>
        <w:rPr>
          <w:lang w:val="en-GB"/>
        </w:rPr>
      </w:pPr>
      <w:r w:rsidRPr="003B35EE">
        <w:rPr>
          <w:lang w:val="en-GB"/>
        </w:rPr>
        <w:t xml:space="preserve">According to the European Union carbon emission standards, which are also called Euro standards, it is important to </w:t>
      </w:r>
      <w:r w:rsidR="002D7367">
        <w:rPr>
          <w:lang w:val="en-GB"/>
        </w:rPr>
        <w:t>consider</w:t>
      </w:r>
      <w:r w:rsidRPr="003B35EE">
        <w:rPr>
          <w:lang w:val="en-GB"/>
        </w:rPr>
        <w:t xml:space="preserve"> the four pol</w:t>
      </w:r>
      <w:r w:rsidR="00F33F5B" w:rsidRPr="003B35EE">
        <w:rPr>
          <w:lang w:val="en-GB"/>
        </w:rPr>
        <w:t>lutants such as particulate matter, nitrogen oxides, hydrocarbons, carbon monoxide</w:t>
      </w:r>
      <w:r w:rsidR="00442503" w:rsidRPr="003B35EE">
        <w:rPr>
          <w:lang w:val="en-GB"/>
        </w:rPr>
        <w:t xml:space="preserve">. These carbon emissions are slowly being worked on. The present carbon emission in the automotive industry is because </w:t>
      </w:r>
      <w:r w:rsidR="002D7367">
        <w:rPr>
          <w:lang w:val="en-GB"/>
        </w:rPr>
        <w:t>producers make vehicles that align with more severe standards at the time of the</w:t>
      </w:r>
      <w:r w:rsidR="00442503" w:rsidRPr="003B35EE">
        <w:rPr>
          <w:lang w:val="en-GB"/>
        </w:rPr>
        <w:t xml:space="preserve"> test cycle. T</w:t>
      </w:r>
      <w:r w:rsidR="002D7367">
        <w:rPr>
          <w:lang w:val="en-GB"/>
        </w:rPr>
        <w:t xml:space="preserve">herefore, </w:t>
      </w:r>
      <w:r w:rsidR="00442503" w:rsidRPr="003B35EE">
        <w:rPr>
          <w:lang w:val="en-GB"/>
        </w:rPr>
        <w:t>second-hand vehicles should meet the initial standards and the older the vehicle, the more pollution it is likely to generat</w:t>
      </w:r>
      <w:r w:rsidR="006A7029" w:rsidRPr="003B35EE">
        <w:rPr>
          <w:lang w:val="en-GB"/>
        </w:rPr>
        <w:t>e.</w:t>
      </w:r>
    </w:p>
    <w:p w14:paraId="1DCCD366" w14:textId="77777777" w:rsidR="002D7367" w:rsidRDefault="002D7367">
      <w:pPr>
        <w:spacing w:line="276" w:lineRule="auto"/>
        <w:jc w:val="left"/>
        <w:rPr>
          <w:rFonts w:eastAsiaTheme="majorEastAsia" w:cstheme="majorBidi"/>
          <w:b/>
          <w:bCs/>
          <w:lang w:val="en-GB"/>
        </w:rPr>
      </w:pPr>
      <w:r>
        <w:rPr>
          <w:lang w:val="en-GB"/>
        </w:rPr>
        <w:br w:type="page"/>
      </w:r>
    </w:p>
    <w:p w14:paraId="04D2B589" w14:textId="15E8C4A6" w:rsidR="006A7029" w:rsidRPr="003B35EE" w:rsidRDefault="006A7029" w:rsidP="006A7029">
      <w:pPr>
        <w:pStyle w:val="Heading3"/>
        <w:rPr>
          <w:lang w:val="en-GB"/>
        </w:rPr>
      </w:pPr>
      <w:r w:rsidRPr="003B35EE">
        <w:rPr>
          <w:lang w:val="en-GB"/>
        </w:rPr>
        <w:lastRenderedPageBreak/>
        <w:t>Technology</w:t>
      </w:r>
    </w:p>
    <w:p w14:paraId="228AE911" w14:textId="46D263F9" w:rsidR="00F33F5B" w:rsidRPr="003B35EE" w:rsidRDefault="006A7029" w:rsidP="001572BF">
      <w:pPr>
        <w:rPr>
          <w:lang w:val="en-GB"/>
        </w:rPr>
      </w:pPr>
      <w:r w:rsidRPr="003B35EE">
        <w:rPr>
          <w:lang w:val="en-GB"/>
        </w:rPr>
        <w:t>According to the Paris Agreement</w:t>
      </w:r>
      <w:r w:rsidR="00101E3E" w:rsidRPr="003B35EE">
        <w:rPr>
          <w:lang w:val="en-GB"/>
        </w:rPr>
        <w:t xml:space="preserve"> (2015)</w:t>
      </w:r>
      <w:r w:rsidRPr="003B35EE">
        <w:rPr>
          <w:lang w:val="en-GB"/>
        </w:rPr>
        <w:t xml:space="preserve">, the vision of wholly recognising </w:t>
      </w:r>
      <w:r w:rsidR="002D7367">
        <w:rPr>
          <w:lang w:val="en-GB"/>
        </w:rPr>
        <w:t xml:space="preserve">the </w:t>
      </w:r>
      <w:r w:rsidRPr="003B35EE">
        <w:rPr>
          <w:lang w:val="en-GB"/>
        </w:rPr>
        <w:t xml:space="preserve">development of technology and transfer </w:t>
      </w:r>
      <w:r w:rsidR="002D7367">
        <w:rPr>
          <w:lang w:val="en-GB"/>
        </w:rPr>
        <w:t>reduces carbon emissions and enhances</w:t>
      </w:r>
      <w:r w:rsidRPr="003B35EE">
        <w:rPr>
          <w:lang w:val="en-GB"/>
        </w:rPr>
        <w:t xml:space="preserve"> resilien</w:t>
      </w:r>
      <w:r w:rsidR="002D7367">
        <w:rPr>
          <w:lang w:val="en-GB"/>
        </w:rPr>
        <w:t>ce</w:t>
      </w:r>
      <w:r w:rsidRPr="003B35EE">
        <w:rPr>
          <w:lang w:val="en-GB"/>
        </w:rPr>
        <w:t xml:space="preserve"> for climate change. It can help </w:t>
      </w:r>
      <w:r w:rsidR="002D7367">
        <w:rPr>
          <w:lang w:val="en-GB"/>
        </w:rPr>
        <w:t>ensure that spending in national technological innovation meets</w:t>
      </w:r>
      <w:r w:rsidRPr="003B35EE">
        <w:rPr>
          <w:lang w:val="en-GB"/>
        </w:rPr>
        <w:t xml:space="preserve"> national priorities and social development. The approach can increase technology and transfer through its policy and implementation plan</w:t>
      </w:r>
      <w:r w:rsidR="00101E3E" w:rsidRPr="003B35EE">
        <w:rPr>
          <w:lang w:val="en-GB"/>
        </w:rPr>
        <w:t xml:space="preserve"> (Sustainable Development Goals, UN, 2021).</w:t>
      </w:r>
    </w:p>
    <w:p w14:paraId="461BEFAA" w14:textId="77777777" w:rsidR="00267A03" w:rsidRPr="00333A60" w:rsidRDefault="005D4BFC" w:rsidP="005D4BFC">
      <w:pPr>
        <w:pStyle w:val="Heading1"/>
        <w:rPr>
          <w:i w:val="0"/>
          <w:iCs/>
          <w:lang w:val="en-GB"/>
        </w:rPr>
      </w:pPr>
      <w:r w:rsidRPr="00333A60">
        <w:rPr>
          <w:i w:val="0"/>
          <w:iCs/>
          <w:lang w:val="en-GB"/>
        </w:rPr>
        <w:t>Conclusion</w:t>
      </w:r>
    </w:p>
    <w:p w14:paraId="38C63954" w14:textId="12EA22F3" w:rsidR="005D4BFC" w:rsidRPr="003B35EE" w:rsidRDefault="005D4BFC" w:rsidP="005D4BFC">
      <w:pPr>
        <w:rPr>
          <w:lang w:val="en-GB"/>
        </w:rPr>
      </w:pPr>
      <w:r w:rsidRPr="003B35EE">
        <w:rPr>
          <w:lang w:val="en-GB"/>
        </w:rPr>
        <w:t>The purpose of this assignment was to analyse concepts like sustainable economics and green economy. It appraises how different industries approach sustainable development. This essay also argues over the outcomes of developing economies sustainably.  The chosen sector for this assignment was the automotive industry</w:t>
      </w:r>
      <w:r w:rsidR="002D7367">
        <w:rPr>
          <w:lang w:val="en-GB"/>
        </w:rPr>
        <w:t>,</w:t>
      </w:r>
      <w:r w:rsidRPr="003B35EE">
        <w:rPr>
          <w:lang w:val="en-GB"/>
        </w:rPr>
        <w:t xml:space="preserve"> and the issue addressed was carbon emission. The solutions posed for the issue were related to climat</w:t>
      </w:r>
      <w:r w:rsidR="001572BF" w:rsidRPr="003B35EE">
        <w:rPr>
          <w:lang w:val="en-GB"/>
        </w:rPr>
        <w:t xml:space="preserve">e change, quality of air, technology, and implementing laws on carbon emission. </w:t>
      </w:r>
    </w:p>
    <w:p w14:paraId="27922CED" w14:textId="77777777" w:rsidR="00396015" w:rsidRPr="003B35EE" w:rsidRDefault="00396015">
      <w:pPr>
        <w:rPr>
          <w:rFonts w:asciiTheme="majorHAnsi" w:eastAsiaTheme="majorEastAsia" w:hAnsiTheme="majorHAnsi" w:cstheme="majorBidi"/>
          <w:b/>
          <w:bCs/>
          <w:color w:val="365F91" w:themeColor="accent1" w:themeShade="BF"/>
          <w:sz w:val="28"/>
          <w:szCs w:val="28"/>
          <w:lang w:val="en-GB"/>
        </w:rPr>
      </w:pPr>
      <w:r w:rsidRPr="003B35EE">
        <w:rPr>
          <w:lang w:val="en-GB"/>
        </w:rPr>
        <w:br w:type="page"/>
      </w:r>
    </w:p>
    <w:p w14:paraId="2DD238AC" w14:textId="77777777" w:rsidR="005D4BFC" w:rsidRPr="005E53F5" w:rsidRDefault="00101E3E" w:rsidP="00101E3E">
      <w:pPr>
        <w:pStyle w:val="Heading1"/>
        <w:rPr>
          <w:i w:val="0"/>
          <w:iCs/>
          <w:sz w:val="28"/>
          <w:lang w:val="en-GB"/>
        </w:rPr>
      </w:pPr>
      <w:r w:rsidRPr="005E53F5">
        <w:rPr>
          <w:i w:val="0"/>
          <w:iCs/>
          <w:sz w:val="28"/>
          <w:lang w:val="en-GB"/>
        </w:rPr>
        <w:lastRenderedPageBreak/>
        <w:t xml:space="preserve">References </w:t>
      </w:r>
    </w:p>
    <w:p w14:paraId="594457DF" w14:textId="77777777" w:rsidR="002D7367" w:rsidRPr="002D7367" w:rsidRDefault="002D7367" w:rsidP="002D7367">
      <w:pPr>
        <w:spacing w:after="240"/>
        <w:ind w:left="720" w:hanging="720"/>
        <w:jc w:val="left"/>
        <w:rPr>
          <w:szCs w:val="24"/>
          <w:shd w:val="clear" w:color="auto" w:fill="FFFFFF"/>
          <w:lang w:val="en-GB"/>
        </w:rPr>
      </w:pPr>
      <w:r w:rsidRPr="002D7367">
        <w:rPr>
          <w:szCs w:val="24"/>
          <w:shd w:val="clear" w:color="auto" w:fill="FFFFFF"/>
          <w:lang w:val="en-GB"/>
        </w:rPr>
        <w:t xml:space="preserve">Andersson, Ö., &amp; </w:t>
      </w:r>
      <w:proofErr w:type="spellStart"/>
      <w:r w:rsidRPr="002D7367">
        <w:rPr>
          <w:szCs w:val="24"/>
          <w:shd w:val="clear" w:color="auto" w:fill="FFFFFF"/>
          <w:lang w:val="en-GB"/>
        </w:rPr>
        <w:t>Börjesson</w:t>
      </w:r>
      <w:proofErr w:type="spellEnd"/>
      <w:r w:rsidRPr="002D7367">
        <w:rPr>
          <w:szCs w:val="24"/>
          <w:shd w:val="clear" w:color="auto" w:fill="FFFFFF"/>
          <w:lang w:val="en-GB"/>
        </w:rPr>
        <w:t>, P. (2021). The greenhouse gas emissions of an electrified vehicle combined with renewable fuels: Life cycle assessment and policy implications. </w:t>
      </w:r>
      <w:r w:rsidRPr="002D7367">
        <w:rPr>
          <w:i/>
          <w:iCs/>
          <w:szCs w:val="24"/>
          <w:shd w:val="clear" w:color="auto" w:fill="FFFFFF"/>
          <w:lang w:val="en-GB"/>
        </w:rPr>
        <w:t>Applied Energy</w:t>
      </w:r>
      <w:r w:rsidRPr="002D7367">
        <w:rPr>
          <w:szCs w:val="24"/>
          <w:shd w:val="clear" w:color="auto" w:fill="FFFFFF"/>
          <w:lang w:val="en-GB"/>
        </w:rPr>
        <w:t>, </w:t>
      </w:r>
      <w:r w:rsidRPr="002D7367">
        <w:rPr>
          <w:i/>
          <w:iCs/>
          <w:szCs w:val="24"/>
          <w:shd w:val="clear" w:color="auto" w:fill="FFFFFF"/>
          <w:lang w:val="en-GB"/>
        </w:rPr>
        <w:t>289</w:t>
      </w:r>
      <w:r w:rsidRPr="002D7367">
        <w:rPr>
          <w:szCs w:val="24"/>
          <w:shd w:val="clear" w:color="auto" w:fill="FFFFFF"/>
          <w:lang w:val="en-GB"/>
        </w:rPr>
        <w:t>, 116621.</w:t>
      </w:r>
    </w:p>
    <w:p w14:paraId="2DEBF4E8" w14:textId="77777777" w:rsidR="002D7367" w:rsidRPr="002D7367" w:rsidRDefault="002D7367" w:rsidP="002D7367">
      <w:pPr>
        <w:spacing w:after="240"/>
        <w:ind w:left="720" w:hanging="720"/>
        <w:jc w:val="left"/>
        <w:rPr>
          <w:szCs w:val="24"/>
          <w:shd w:val="clear" w:color="auto" w:fill="FFFFFF"/>
          <w:lang w:val="en-GB"/>
        </w:rPr>
      </w:pPr>
      <w:r w:rsidRPr="002D7367">
        <w:rPr>
          <w:szCs w:val="24"/>
          <w:shd w:val="clear" w:color="auto" w:fill="FFFFFF"/>
          <w:lang w:val="en-GB"/>
        </w:rPr>
        <w:t>Ansari, M. A., Haider, S., &amp; Khan, N. A. (2020). Does trade openness affects global carbon dioxide emissions. </w:t>
      </w:r>
      <w:r w:rsidRPr="002D7367">
        <w:rPr>
          <w:i/>
          <w:iCs/>
          <w:szCs w:val="24"/>
          <w:shd w:val="clear" w:color="auto" w:fill="FFFFFF"/>
          <w:lang w:val="en-GB"/>
        </w:rPr>
        <w:t>Management of Environmental Quality: An International Journal</w:t>
      </w:r>
      <w:r w:rsidRPr="002D7367">
        <w:rPr>
          <w:szCs w:val="24"/>
          <w:shd w:val="clear" w:color="auto" w:fill="FFFFFF"/>
          <w:lang w:val="en-GB"/>
        </w:rPr>
        <w:t>.</w:t>
      </w:r>
    </w:p>
    <w:p w14:paraId="501F3B87" w14:textId="77777777" w:rsidR="002D7367" w:rsidRPr="002D7367" w:rsidRDefault="002D7367" w:rsidP="002D7367">
      <w:pPr>
        <w:spacing w:after="240"/>
        <w:ind w:left="720" w:hanging="720"/>
        <w:jc w:val="left"/>
        <w:rPr>
          <w:szCs w:val="24"/>
          <w:shd w:val="clear" w:color="auto" w:fill="FFFFFF"/>
          <w:lang w:val="en-GB"/>
        </w:rPr>
      </w:pPr>
      <w:proofErr w:type="spellStart"/>
      <w:r w:rsidRPr="002D7367">
        <w:rPr>
          <w:szCs w:val="24"/>
          <w:shd w:val="clear" w:color="auto" w:fill="FFFFFF"/>
          <w:lang w:val="en-GB"/>
        </w:rPr>
        <w:t>Belkhir</w:t>
      </w:r>
      <w:proofErr w:type="spellEnd"/>
      <w:r w:rsidRPr="002D7367">
        <w:rPr>
          <w:szCs w:val="24"/>
          <w:shd w:val="clear" w:color="auto" w:fill="FFFFFF"/>
          <w:lang w:val="en-GB"/>
        </w:rPr>
        <w:t xml:space="preserve">, L., &amp; </w:t>
      </w:r>
      <w:proofErr w:type="spellStart"/>
      <w:r w:rsidRPr="002D7367">
        <w:rPr>
          <w:szCs w:val="24"/>
          <w:shd w:val="clear" w:color="auto" w:fill="FFFFFF"/>
          <w:lang w:val="en-GB"/>
        </w:rPr>
        <w:t>Elmeligi</w:t>
      </w:r>
      <w:proofErr w:type="spellEnd"/>
      <w:r w:rsidRPr="002D7367">
        <w:rPr>
          <w:szCs w:val="24"/>
          <w:shd w:val="clear" w:color="auto" w:fill="FFFFFF"/>
          <w:lang w:val="en-GB"/>
        </w:rPr>
        <w:t>, A. (2019). Carbon footprint of the global pharmaceutical industry and relative impact of its major players. </w:t>
      </w:r>
      <w:r w:rsidRPr="002D7367">
        <w:rPr>
          <w:i/>
          <w:iCs/>
          <w:szCs w:val="24"/>
          <w:shd w:val="clear" w:color="auto" w:fill="FFFFFF"/>
          <w:lang w:val="en-GB"/>
        </w:rPr>
        <w:t>Journal of Cleaner Production</w:t>
      </w:r>
      <w:r w:rsidRPr="002D7367">
        <w:rPr>
          <w:szCs w:val="24"/>
          <w:shd w:val="clear" w:color="auto" w:fill="FFFFFF"/>
          <w:lang w:val="en-GB"/>
        </w:rPr>
        <w:t>, </w:t>
      </w:r>
      <w:r w:rsidRPr="002D7367">
        <w:rPr>
          <w:i/>
          <w:iCs/>
          <w:szCs w:val="24"/>
          <w:shd w:val="clear" w:color="auto" w:fill="FFFFFF"/>
          <w:lang w:val="en-GB"/>
        </w:rPr>
        <w:t>214</w:t>
      </w:r>
      <w:r w:rsidRPr="002D7367">
        <w:rPr>
          <w:szCs w:val="24"/>
          <w:shd w:val="clear" w:color="auto" w:fill="FFFFFF"/>
          <w:lang w:val="en-GB"/>
        </w:rPr>
        <w:t>, 185-194.</w:t>
      </w:r>
    </w:p>
    <w:p w14:paraId="593B7C50" w14:textId="77777777" w:rsidR="002D7367" w:rsidRPr="002D7367" w:rsidRDefault="002D7367" w:rsidP="002D7367">
      <w:pPr>
        <w:spacing w:after="240"/>
        <w:ind w:left="720" w:hanging="720"/>
        <w:jc w:val="left"/>
        <w:rPr>
          <w:szCs w:val="24"/>
          <w:shd w:val="clear" w:color="auto" w:fill="FFFFFF"/>
          <w:lang w:val="en-GB"/>
        </w:rPr>
      </w:pPr>
      <w:proofErr w:type="spellStart"/>
      <w:r w:rsidRPr="002D7367">
        <w:rPr>
          <w:szCs w:val="24"/>
          <w:shd w:val="clear" w:color="auto" w:fill="FFFFFF"/>
          <w:lang w:val="en-GB"/>
        </w:rPr>
        <w:t>Böckin</w:t>
      </w:r>
      <w:proofErr w:type="spellEnd"/>
      <w:r w:rsidRPr="002D7367">
        <w:rPr>
          <w:szCs w:val="24"/>
          <w:shd w:val="clear" w:color="auto" w:fill="FFFFFF"/>
          <w:lang w:val="en-GB"/>
        </w:rPr>
        <w:t>, D., &amp; Tillman, A. M. (2019). Environmental assessment of additive manufacturing in the automotive industry. </w:t>
      </w:r>
      <w:r w:rsidRPr="002D7367">
        <w:rPr>
          <w:i/>
          <w:iCs/>
          <w:szCs w:val="24"/>
          <w:shd w:val="clear" w:color="auto" w:fill="FFFFFF"/>
          <w:lang w:val="en-GB"/>
        </w:rPr>
        <w:t>Journal of Cleaner Production</w:t>
      </w:r>
      <w:r w:rsidRPr="002D7367">
        <w:rPr>
          <w:szCs w:val="24"/>
          <w:shd w:val="clear" w:color="auto" w:fill="FFFFFF"/>
          <w:lang w:val="en-GB"/>
        </w:rPr>
        <w:t>, </w:t>
      </w:r>
      <w:r w:rsidRPr="002D7367">
        <w:rPr>
          <w:i/>
          <w:iCs/>
          <w:szCs w:val="24"/>
          <w:shd w:val="clear" w:color="auto" w:fill="FFFFFF"/>
          <w:lang w:val="en-GB"/>
        </w:rPr>
        <w:t>226</w:t>
      </w:r>
      <w:r w:rsidRPr="002D7367">
        <w:rPr>
          <w:szCs w:val="24"/>
          <w:shd w:val="clear" w:color="auto" w:fill="FFFFFF"/>
          <w:lang w:val="en-GB"/>
        </w:rPr>
        <w:t>, 977-987.</w:t>
      </w:r>
    </w:p>
    <w:p w14:paraId="5A1CF3D6" w14:textId="77777777" w:rsidR="002D7367" w:rsidRPr="002D7367" w:rsidRDefault="002D7367" w:rsidP="002D7367">
      <w:pPr>
        <w:spacing w:after="240"/>
        <w:ind w:left="720" w:hanging="720"/>
        <w:jc w:val="left"/>
        <w:rPr>
          <w:szCs w:val="24"/>
          <w:shd w:val="clear" w:color="auto" w:fill="FFFFFF"/>
          <w:lang w:val="en-GB"/>
        </w:rPr>
      </w:pPr>
      <w:r w:rsidRPr="002D7367">
        <w:rPr>
          <w:szCs w:val="24"/>
          <w:shd w:val="clear" w:color="auto" w:fill="FFFFFF"/>
          <w:lang w:val="en-GB"/>
        </w:rPr>
        <w:t>COP, C. C. (2019). United Nations Climate Change Conference.</w:t>
      </w:r>
    </w:p>
    <w:p w14:paraId="23C32C5D" w14:textId="77777777" w:rsidR="002D7367" w:rsidRPr="002D7367" w:rsidRDefault="002D7367" w:rsidP="002D7367">
      <w:pPr>
        <w:spacing w:after="240"/>
        <w:ind w:left="720" w:hanging="720"/>
        <w:jc w:val="left"/>
        <w:rPr>
          <w:szCs w:val="24"/>
          <w:shd w:val="clear" w:color="auto" w:fill="FFFFFF"/>
          <w:lang w:val="en-GB"/>
        </w:rPr>
      </w:pPr>
      <w:proofErr w:type="spellStart"/>
      <w:r w:rsidRPr="002D7367">
        <w:rPr>
          <w:szCs w:val="24"/>
          <w:shd w:val="clear" w:color="auto" w:fill="FFFFFF"/>
          <w:lang w:val="en-GB"/>
        </w:rPr>
        <w:t>Dehhaghi</w:t>
      </w:r>
      <w:proofErr w:type="spellEnd"/>
      <w:r w:rsidRPr="002D7367">
        <w:rPr>
          <w:szCs w:val="24"/>
          <w:shd w:val="clear" w:color="auto" w:fill="FFFFFF"/>
          <w:lang w:val="en-GB"/>
        </w:rPr>
        <w:t xml:space="preserve">, M., Panahi, H. K. S., </w:t>
      </w:r>
      <w:proofErr w:type="spellStart"/>
      <w:r w:rsidRPr="002D7367">
        <w:rPr>
          <w:szCs w:val="24"/>
          <w:shd w:val="clear" w:color="auto" w:fill="FFFFFF"/>
          <w:lang w:val="en-GB"/>
        </w:rPr>
        <w:t>Aghbashlo</w:t>
      </w:r>
      <w:proofErr w:type="spellEnd"/>
      <w:r w:rsidRPr="002D7367">
        <w:rPr>
          <w:szCs w:val="24"/>
          <w:shd w:val="clear" w:color="auto" w:fill="FFFFFF"/>
          <w:lang w:val="en-GB"/>
        </w:rPr>
        <w:t>, M., Lam, S. S., &amp; Tabatabaei, M. (2021). The effects of nano-additives on the performance and emission characteristics of spark-ignition gasoline engines: A critical review with a focus on health impacts. </w:t>
      </w:r>
      <w:r w:rsidRPr="002D7367">
        <w:rPr>
          <w:i/>
          <w:iCs/>
          <w:szCs w:val="24"/>
          <w:shd w:val="clear" w:color="auto" w:fill="FFFFFF"/>
          <w:lang w:val="en-GB"/>
        </w:rPr>
        <w:t>Energy</w:t>
      </w:r>
      <w:r w:rsidRPr="002D7367">
        <w:rPr>
          <w:szCs w:val="24"/>
          <w:shd w:val="clear" w:color="auto" w:fill="FFFFFF"/>
          <w:lang w:val="en-GB"/>
        </w:rPr>
        <w:t>, 120259.</w:t>
      </w:r>
    </w:p>
    <w:p w14:paraId="1189BA8A" w14:textId="77777777" w:rsidR="002D7367" w:rsidRPr="002D7367" w:rsidRDefault="002D7367" w:rsidP="002D7367">
      <w:pPr>
        <w:spacing w:after="240"/>
        <w:ind w:left="720" w:hanging="720"/>
        <w:jc w:val="left"/>
        <w:rPr>
          <w:b/>
          <w:szCs w:val="24"/>
          <w:lang w:val="en-GB"/>
        </w:rPr>
      </w:pPr>
      <w:proofErr w:type="spellStart"/>
      <w:r w:rsidRPr="002D7367">
        <w:rPr>
          <w:szCs w:val="24"/>
          <w:shd w:val="clear" w:color="auto" w:fill="FFFFFF"/>
          <w:lang w:val="en-GB"/>
        </w:rPr>
        <w:t>Elsom</w:t>
      </w:r>
      <w:proofErr w:type="spellEnd"/>
      <w:r w:rsidRPr="002D7367">
        <w:rPr>
          <w:szCs w:val="24"/>
          <w:shd w:val="clear" w:color="auto" w:fill="FFFFFF"/>
          <w:lang w:val="en-GB"/>
        </w:rPr>
        <w:t>, D. M., &amp; Longhurst, J. W. S. (1997). Assessment of the first phase of the UK National Air Quality Strategy. </w:t>
      </w:r>
      <w:r w:rsidRPr="002D7367">
        <w:rPr>
          <w:i/>
          <w:iCs/>
          <w:szCs w:val="24"/>
          <w:shd w:val="clear" w:color="auto" w:fill="FFFFFF"/>
          <w:lang w:val="en-GB"/>
        </w:rPr>
        <w:t>WIT Transactions on Ecology and the Environment</w:t>
      </w:r>
      <w:r w:rsidRPr="002D7367">
        <w:rPr>
          <w:szCs w:val="24"/>
          <w:shd w:val="clear" w:color="auto" w:fill="FFFFFF"/>
          <w:lang w:val="en-GB"/>
        </w:rPr>
        <w:t>, </w:t>
      </w:r>
      <w:r w:rsidRPr="002D7367">
        <w:rPr>
          <w:i/>
          <w:iCs/>
          <w:szCs w:val="24"/>
          <w:shd w:val="clear" w:color="auto" w:fill="FFFFFF"/>
          <w:lang w:val="en-GB"/>
        </w:rPr>
        <w:t>21</w:t>
      </w:r>
      <w:r w:rsidRPr="002D7367">
        <w:rPr>
          <w:szCs w:val="24"/>
          <w:shd w:val="clear" w:color="auto" w:fill="FFFFFF"/>
          <w:lang w:val="en-GB"/>
        </w:rPr>
        <w:t>.</w:t>
      </w:r>
    </w:p>
    <w:p w14:paraId="6BC5EFEF" w14:textId="77777777" w:rsidR="002D7367" w:rsidRPr="002D7367" w:rsidRDefault="002D7367" w:rsidP="002D7367">
      <w:pPr>
        <w:spacing w:after="240"/>
        <w:ind w:left="720" w:hanging="720"/>
        <w:jc w:val="left"/>
        <w:rPr>
          <w:szCs w:val="24"/>
          <w:lang w:val="en-GB"/>
        </w:rPr>
      </w:pPr>
      <w:r w:rsidRPr="002D7367">
        <w:rPr>
          <w:szCs w:val="24"/>
          <w:lang w:val="en-GB"/>
        </w:rPr>
        <w:t>Environmental Protection UK (2021).  EPUK STATEMENT ON THE VW EMISSIONS SCANDAL, Available at: https://www.environmental-protection.org.uk/policy-areas/air-quality/air-pollution-and-transport/car-pollution/</w:t>
      </w:r>
    </w:p>
    <w:p w14:paraId="23929FAF" w14:textId="77777777" w:rsidR="002D7367" w:rsidRPr="002D7367" w:rsidRDefault="002D7367" w:rsidP="002D7367">
      <w:pPr>
        <w:spacing w:after="240"/>
        <w:ind w:left="720" w:hanging="720"/>
        <w:jc w:val="left"/>
        <w:rPr>
          <w:szCs w:val="24"/>
          <w:shd w:val="clear" w:color="auto" w:fill="FFFFFF"/>
          <w:lang w:val="en-GB"/>
        </w:rPr>
      </w:pPr>
      <w:proofErr w:type="spellStart"/>
      <w:r w:rsidRPr="002D7367">
        <w:rPr>
          <w:szCs w:val="24"/>
          <w:shd w:val="clear" w:color="auto" w:fill="FFFFFF"/>
          <w:lang w:val="en-GB"/>
        </w:rPr>
        <w:lastRenderedPageBreak/>
        <w:t>Giechaskiel</w:t>
      </w:r>
      <w:proofErr w:type="spellEnd"/>
      <w:r w:rsidRPr="002D7367">
        <w:rPr>
          <w:szCs w:val="24"/>
          <w:shd w:val="clear" w:color="auto" w:fill="FFFFFF"/>
          <w:lang w:val="en-GB"/>
        </w:rPr>
        <w:t xml:space="preserve">, B., </w:t>
      </w:r>
      <w:proofErr w:type="spellStart"/>
      <w:r w:rsidRPr="002D7367">
        <w:rPr>
          <w:szCs w:val="24"/>
          <w:shd w:val="clear" w:color="auto" w:fill="FFFFFF"/>
          <w:lang w:val="en-GB"/>
        </w:rPr>
        <w:t>Clairotte</w:t>
      </w:r>
      <w:proofErr w:type="spellEnd"/>
      <w:r w:rsidRPr="002D7367">
        <w:rPr>
          <w:szCs w:val="24"/>
          <w:shd w:val="clear" w:color="auto" w:fill="FFFFFF"/>
          <w:lang w:val="en-GB"/>
        </w:rPr>
        <w:t xml:space="preserve">, M., Valverde-Morales, V., </w:t>
      </w:r>
      <w:proofErr w:type="spellStart"/>
      <w:r w:rsidRPr="002D7367">
        <w:rPr>
          <w:szCs w:val="24"/>
          <w:shd w:val="clear" w:color="auto" w:fill="FFFFFF"/>
          <w:lang w:val="en-GB"/>
        </w:rPr>
        <w:t>Bonnel</w:t>
      </w:r>
      <w:proofErr w:type="spellEnd"/>
      <w:r w:rsidRPr="002D7367">
        <w:rPr>
          <w:szCs w:val="24"/>
          <w:shd w:val="clear" w:color="auto" w:fill="FFFFFF"/>
          <w:lang w:val="en-GB"/>
        </w:rPr>
        <w:t xml:space="preserve">, P., </w:t>
      </w:r>
      <w:proofErr w:type="spellStart"/>
      <w:r w:rsidRPr="002D7367">
        <w:rPr>
          <w:szCs w:val="24"/>
          <w:shd w:val="clear" w:color="auto" w:fill="FFFFFF"/>
          <w:lang w:val="en-GB"/>
        </w:rPr>
        <w:t>Kregar</w:t>
      </w:r>
      <w:proofErr w:type="spellEnd"/>
      <w:r w:rsidRPr="002D7367">
        <w:rPr>
          <w:szCs w:val="24"/>
          <w:shd w:val="clear" w:color="auto" w:fill="FFFFFF"/>
          <w:lang w:val="en-GB"/>
        </w:rPr>
        <w:t>, Z., Franco, V., &amp; Dilara, P. (2018). Framework for the assessment of PEMS (Portable Emissions Measurement Systems) uncertainty. </w:t>
      </w:r>
      <w:r w:rsidRPr="002D7367">
        <w:rPr>
          <w:i/>
          <w:iCs/>
          <w:szCs w:val="24"/>
          <w:shd w:val="clear" w:color="auto" w:fill="FFFFFF"/>
          <w:lang w:val="en-GB"/>
        </w:rPr>
        <w:t>Environmental research</w:t>
      </w:r>
      <w:r w:rsidRPr="002D7367">
        <w:rPr>
          <w:szCs w:val="24"/>
          <w:shd w:val="clear" w:color="auto" w:fill="FFFFFF"/>
          <w:lang w:val="en-GB"/>
        </w:rPr>
        <w:t>, </w:t>
      </w:r>
      <w:r w:rsidRPr="002D7367">
        <w:rPr>
          <w:i/>
          <w:iCs/>
          <w:szCs w:val="24"/>
          <w:shd w:val="clear" w:color="auto" w:fill="FFFFFF"/>
          <w:lang w:val="en-GB"/>
        </w:rPr>
        <w:t>166</w:t>
      </w:r>
      <w:r w:rsidRPr="002D7367">
        <w:rPr>
          <w:szCs w:val="24"/>
          <w:shd w:val="clear" w:color="auto" w:fill="FFFFFF"/>
          <w:lang w:val="en-GB"/>
        </w:rPr>
        <w:t>, 251-260.</w:t>
      </w:r>
    </w:p>
    <w:p w14:paraId="4B04B9CA" w14:textId="77777777" w:rsidR="002D7367" w:rsidRPr="002D7367" w:rsidRDefault="002D7367" w:rsidP="002D7367">
      <w:pPr>
        <w:spacing w:after="240"/>
        <w:ind w:left="720" w:hanging="720"/>
        <w:jc w:val="left"/>
        <w:rPr>
          <w:szCs w:val="24"/>
          <w:shd w:val="clear" w:color="auto" w:fill="FFFFFF"/>
          <w:lang w:val="en-GB"/>
        </w:rPr>
      </w:pPr>
      <w:proofErr w:type="spellStart"/>
      <w:r w:rsidRPr="002D7367">
        <w:rPr>
          <w:szCs w:val="24"/>
          <w:shd w:val="clear" w:color="auto" w:fill="FFFFFF"/>
          <w:lang w:val="en-GB"/>
        </w:rPr>
        <w:t>Hovorun</w:t>
      </w:r>
      <w:proofErr w:type="spellEnd"/>
      <w:r w:rsidRPr="002D7367">
        <w:rPr>
          <w:szCs w:val="24"/>
          <w:shd w:val="clear" w:color="auto" w:fill="FFFFFF"/>
          <w:lang w:val="en-GB"/>
        </w:rPr>
        <w:t xml:space="preserve">, T. P., </w:t>
      </w:r>
      <w:proofErr w:type="spellStart"/>
      <w:r w:rsidRPr="002D7367">
        <w:rPr>
          <w:szCs w:val="24"/>
          <w:shd w:val="clear" w:color="auto" w:fill="FFFFFF"/>
          <w:lang w:val="en-GB"/>
        </w:rPr>
        <w:t>Berladir</w:t>
      </w:r>
      <w:proofErr w:type="spellEnd"/>
      <w:r w:rsidRPr="002D7367">
        <w:rPr>
          <w:szCs w:val="24"/>
          <w:shd w:val="clear" w:color="auto" w:fill="FFFFFF"/>
          <w:lang w:val="en-GB"/>
        </w:rPr>
        <w:t xml:space="preserve">, K. V., </w:t>
      </w:r>
      <w:proofErr w:type="spellStart"/>
      <w:r w:rsidRPr="002D7367">
        <w:rPr>
          <w:szCs w:val="24"/>
          <w:shd w:val="clear" w:color="auto" w:fill="FFFFFF"/>
          <w:lang w:val="en-GB"/>
        </w:rPr>
        <w:t>Pererva</w:t>
      </w:r>
      <w:proofErr w:type="spellEnd"/>
      <w:r w:rsidRPr="002D7367">
        <w:rPr>
          <w:szCs w:val="24"/>
          <w:shd w:val="clear" w:color="auto" w:fill="FFFFFF"/>
          <w:lang w:val="en-GB"/>
        </w:rPr>
        <w:t xml:space="preserve">, V. I., Rudenko, S. G., &amp; </w:t>
      </w:r>
      <w:proofErr w:type="spellStart"/>
      <w:r w:rsidRPr="002D7367">
        <w:rPr>
          <w:szCs w:val="24"/>
          <w:shd w:val="clear" w:color="auto" w:fill="FFFFFF"/>
          <w:lang w:val="en-GB"/>
        </w:rPr>
        <w:t>Martynov</w:t>
      </w:r>
      <w:proofErr w:type="spellEnd"/>
      <w:r w:rsidRPr="002D7367">
        <w:rPr>
          <w:szCs w:val="24"/>
          <w:shd w:val="clear" w:color="auto" w:fill="FFFFFF"/>
          <w:lang w:val="en-GB"/>
        </w:rPr>
        <w:t>, A. I. (2017). Modern materials for automotive industry.</w:t>
      </w:r>
    </w:p>
    <w:p w14:paraId="0F586396" w14:textId="77777777" w:rsidR="002D7367" w:rsidRPr="002D7367" w:rsidRDefault="002D7367" w:rsidP="002D7367">
      <w:pPr>
        <w:spacing w:after="240"/>
        <w:ind w:left="720" w:hanging="720"/>
        <w:jc w:val="left"/>
        <w:rPr>
          <w:szCs w:val="24"/>
          <w:shd w:val="clear" w:color="auto" w:fill="FFFFFF"/>
          <w:lang w:val="en-GB"/>
        </w:rPr>
      </w:pPr>
      <w:r w:rsidRPr="002D7367">
        <w:rPr>
          <w:szCs w:val="24"/>
          <w:shd w:val="clear" w:color="auto" w:fill="FFFFFF"/>
          <w:lang w:val="en-GB"/>
        </w:rPr>
        <w:t xml:space="preserve">Kelly, F. J., &amp; </w:t>
      </w:r>
      <w:proofErr w:type="spellStart"/>
      <w:r w:rsidRPr="002D7367">
        <w:rPr>
          <w:szCs w:val="24"/>
          <w:shd w:val="clear" w:color="auto" w:fill="FFFFFF"/>
          <w:lang w:val="en-GB"/>
        </w:rPr>
        <w:t>Fussell</w:t>
      </w:r>
      <w:proofErr w:type="spellEnd"/>
      <w:r w:rsidRPr="002D7367">
        <w:rPr>
          <w:szCs w:val="24"/>
          <w:shd w:val="clear" w:color="auto" w:fill="FFFFFF"/>
          <w:lang w:val="en-GB"/>
        </w:rPr>
        <w:t xml:space="preserve">, J. C. (2019). Improving indoor air quality, </w:t>
      </w:r>
      <w:proofErr w:type="gramStart"/>
      <w:r w:rsidRPr="002D7367">
        <w:rPr>
          <w:szCs w:val="24"/>
          <w:shd w:val="clear" w:color="auto" w:fill="FFFFFF"/>
          <w:lang w:val="en-GB"/>
        </w:rPr>
        <w:t>health</w:t>
      </w:r>
      <w:proofErr w:type="gramEnd"/>
      <w:r w:rsidRPr="002D7367">
        <w:rPr>
          <w:szCs w:val="24"/>
          <w:shd w:val="clear" w:color="auto" w:fill="FFFFFF"/>
          <w:lang w:val="en-GB"/>
        </w:rPr>
        <w:t xml:space="preserve"> and performance within environments where people live, travel, learn and work. </w:t>
      </w:r>
      <w:r w:rsidRPr="002D7367">
        <w:rPr>
          <w:i/>
          <w:iCs/>
          <w:szCs w:val="24"/>
          <w:shd w:val="clear" w:color="auto" w:fill="FFFFFF"/>
          <w:lang w:val="en-GB"/>
        </w:rPr>
        <w:t>Atmospheric Environment</w:t>
      </w:r>
      <w:r w:rsidRPr="002D7367">
        <w:rPr>
          <w:szCs w:val="24"/>
          <w:shd w:val="clear" w:color="auto" w:fill="FFFFFF"/>
          <w:lang w:val="en-GB"/>
        </w:rPr>
        <w:t>, </w:t>
      </w:r>
      <w:r w:rsidRPr="002D7367">
        <w:rPr>
          <w:i/>
          <w:iCs/>
          <w:szCs w:val="24"/>
          <w:shd w:val="clear" w:color="auto" w:fill="FFFFFF"/>
          <w:lang w:val="en-GB"/>
        </w:rPr>
        <w:t>200</w:t>
      </w:r>
      <w:r w:rsidRPr="002D7367">
        <w:rPr>
          <w:szCs w:val="24"/>
          <w:shd w:val="clear" w:color="auto" w:fill="FFFFFF"/>
          <w:lang w:val="en-GB"/>
        </w:rPr>
        <w:t>, 90-109.</w:t>
      </w:r>
    </w:p>
    <w:p w14:paraId="4CF125DE" w14:textId="77777777" w:rsidR="002D7367" w:rsidRPr="002D7367" w:rsidRDefault="002D7367" w:rsidP="002D7367">
      <w:pPr>
        <w:spacing w:after="240"/>
        <w:ind w:left="720" w:hanging="720"/>
        <w:jc w:val="left"/>
        <w:rPr>
          <w:szCs w:val="24"/>
          <w:shd w:val="clear" w:color="auto" w:fill="FFFFFF"/>
          <w:lang w:val="en-GB"/>
        </w:rPr>
      </w:pPr>
      <w:proofErr w:type="spellStart"/>
      <w:r w:rsidRPr="002D7367">
        <w:rPr>
          <w:szCs w:val="24"/>
          <w:shd w:val="clear" w:color="auto" w:fill="FFFFFF"/>
          <w:lang w:val="en-GB"/>
        </w:rPr>
        <w:t>Luján</w:t>
      </w:r>
      <w:proofErr w:type="spellEnd"/>
      <w:r w:rsidRPr="002D7367">
        <w:rPr>
          <w:szCs w:val="24"/>
          <w:shd w:val="clear" w:color="auto" w:fill="FFFFFF"/>
          <w:lang w:val="en-GB"/>
        </w:rPr>
        <w:t xml:space="preserve">, J. M., </w:t>
      </w:r>
      <w:proofErr w:type="spellStart"/>
      <w:r w:rsidRPr="002D7367">
        <w:rPr>
          <w:szCs w:val="24"/>
          <w:shd w:val="clear" w:color="auto" w:fill="FFFFFF"/>
          <w:lang w:val="en-GB"/>
        </w:rPr>
        <w:t>Bermúdez</w:t>
      </w:r>
      <w:proofErr w:type="spellEnd"/>
      <w:r w:rsidRPr="002D7367">
        <w:rPr>
          <w:szCs w:val="24"/>
          <w:shd w:val="clear" w:color="auto" w:fill="FFFFFF"/>
          <w:lang w:val="en-GB"/>
        </w:rPr>
        <w:t xml:space="preserve">, V., </w:t>
      </w:r>
      <w:proofErr w:type="spellStart"/>
      <w:r w:rsidRPr="002D7367">
        <w:rPr>
          <w:szCs w:val="24"/>
          <w:shd w:val="clear" w:color="auto" w:fill="FFFFFF"/>
          <w:lang w:val="en-GB"/>
        </w:rPr>
        <w:t>Dolz</w:t>
      </w:r>
      <w:proofErr w:type="spellEnd"/>
      <w:r w:rsidRPr="002D7367">
        <w:rPr>
          <w:szCs w:val="24"/>
          <w:shd w:val="clear" w:color="auto" w:fill="FFFFFF"/>
          <w:lang w:val="en-GB"/>
        </w:rPr>
        <w:t>, V., &amp; Monsalve-Serrano, J. (2018). An assessment of the real-world driving gaseous emissions from a Euro 6 light-duty diesel vehicle using a portable emissions measurement system (PEMS). </w:t>
      </w:r>
      <w:r w:rsidRPr="002D7367">
        <w:rPr>
          <w:i/>
          <w:iCs/>
          <w:szCs w:val="24"/>
          <w:shd w:val="clear" w:color="auto" w:fill="FFFFFF"/>
          <w:lang w:val="en-GB"/>
        </w:rPr>
        <w:t>Atmospheric Environment</w:t>
      </w:r>
      <w:r w:rsidRPr="002D7367">
        <w:rPr>
          <w:szCs w:val="24"/>
          <w:shd w:val="clear" w:color="auto" w:fill="FFFFFF"/>
          <w:lang w:val="en-GB"/>
        </w:rPr>
        <w:t>, </w:t>
      </w:r>
      <w:r w:rsidRPr="002D7367">
        <w:rPr>
          <w:i/>
          <w:iCs/>
          <w:szCs w:val="24"/>
          <w:shd w:val="clear" w:color="auto" w:fill="FFFFFF"/>
          <w:lang w:val="en-GB"/>
        </w:rPr>
        <w:t>174</w:t>
      </w:r>
      <w:r w:rsidRPr="002D7367">
        <w:rPr>
          <w:szCs w:val="24"/>
          <w:shd w:val="clear" w:color="auto" w:fill="FFFFFF"/>
          <w:lang w:val="en-GB"/>
        </w:rPr>
        <w:t>, 112-121.</w:t>
      </w:r>
    </w:p>
    <w:p w14:paraId="5A468E36" w14:textId="77777777" w:rsidR="002D7367" w:rsidRPr="002D7367" w:rsidRDefault="002D7367" w:rsidP="002D7367">
      <w:pPr>
        <w:spacing w:after="240"/>
        <w:ind w:left="720" w:hanging="720"/>
        <w:jc w:val="left"/>
        <w:rPr>
          <w:szCs w:val="24"/>
          <w:shd w:val="clear" w:color="auto" w:fill="FFFFFF"/>
          <w:lang w:val="en-GB"/>
        </w:rPr>
      </w:pPr>
      <w:proofErr w:type="spellStart"/>
      <w:r w:rsidRPr="002D7367">
        <w:rPr>
          <w:szCs w:val="24"/>
          <w:shd w:val="clear" w:color="auto" w:fill="FFFFFF"/>
          <w:lang w:val="en-GB"/>
        </w:rPr>
        <w:t>Nadaleti</w:t>
      </w:r>
      <w:proofErr w:type="spellEnd"/>
      <w:r w:rsidRPr="002D7367">
        <w:rPr>
          <w:szCs w:val="24"/>
          <w:shd w:val="clear" w:color="auto" w:fill="FFFFFF"/>
          <w:lang w:val="en-GB"/>
        </w:rPr>
        <w:t xml:space="preserve">, W. C., &amp; Przybyla, G. (2018). Emissions and performance of a spark-ignition gas engine generator operating with hydrogen-rich syngas, </w:t>
      </w:r>
      <w:proofErr w:type="gramStart"/>
      <w:r w:rsidRPr="002D7367">
        <w:rPr>
          <w:szCs w:val="24"/>
          <w:shd w:val="clear" w:color="auto" w:fill="FFFFFF"/>
          <w:lang w:val="en-GB"/>
        </w:rPr>
        <w:t>methane</w:t>
      </w:r>
      <w:proofErr w:type="gramEnd"/>
      <w:r w:rsidRPr="002D7367">
        <w:rPr>
          <w:szCs w:val="24"/>
          <w:shd w:val="clear" w:color="auto" w:fill="FFFFFF"/>
          <w:lang w:val="en-GB"/>
        </w:rPr>
        <w:t xml:space="preserve"> and biogas blends for application in southern Brazilian rice industries. </w:t>
      </w:r>
      <w:r w:rsidRPr="002D7367">
        <w:rPr>
          <w:i/>
          <w:iCs/>
          <w:szCs w:val="24"/>
          <w:shd w:val="clear" w:color="auto" w:fill="FFFFFF"/>
          <w:lang w:val="en-GB"/>
        </w:rPr>
        <w:t>Energy</w:t>
      </w:r>
      <w:r w:rsidRPr="002D7367">
        <w:rPr>
          <w:szCs w:val="24"/>
          <w:shd w:val="clear" w:color="auto" w:fill="FFFFFF"/>
          <w:lang w:val="en-GB"/>
        </w:rPr>
        <w:t>, </w:t>
      </w:r>
      <w:r w:rsidRPr="002D7367">
        <w:rPr>
          <w:i/>
          <w:iCs/>
          <w:szCs w:val="24"/>
          <w:shd w:val="clear" w:color="auto" w:fill="FFFFFF"/>
          <w:lang w:val="en-GB"/>
        </w:rPr>
        <w:t>154</w:t>
      </w:r>
      <w:r w:rsidRPr="002D7367">
        <w:rPr>
          <w:szCs w:val="24"/>
          <w:shd w:val="clear" w:color="auto" w:fill="FFFFFF"/>
          <w:lang w:val="en-GB"/>
        </w:rPr>
        <w:t>, 38-51.</w:t>
      </w:r>
    </w:p>
    <w:p w14:paraId="5FCAA247" w14:textId="77777777" w:rsidR="002D7367" w:rsidRPr="002D7367" w:rsidRDefault="002D7367" w:rsidP="002D7367">
      <w:pPr>
        <w:spacing w:after="240"/>
        <w:ind w:left="720" w:hanging="720"/>
        <w:jc w:val="left"/>
        <w:rPr>
          <w:szCs w:val="24"/>
          <w:lang w:val="en-GB"/>
        </w:rPr>
      </w:pPr>
      <w:r w:rsidRPr="002D7367">
        <w:rPr>
          <w:szCs w:val="24"/>
          <w:shd w:val="clear" w:color="auto" w:fill="FFFFFF"/>
          <w:lang w:val="en-GB"/>
        </w:rPr>
        <w:t>Paris Agreement (2015, December). In Report of the Conference of the Parties to the United Nations Framework Convention on Climate Change (21st Session, 2015: Paris).</w:t>
      </w:r>
    </w:p>
    <w:p w14:paraId="7BC076E0" w14:textId="77777777" w:rsidR="002D7367" w:rsidRPr="002D7367" w:rsidRDefault="002D7367" w:rsidP="002D7367">
      <w:pPr>
        <w:spacing w:after="240"/>
        <w:ind w:left="720" w:hanging="720"/>
        <w:jc w:val="left"/>
        <w:rPr>
          <w:szCs w:val="24"/>
          <w:shd w:val="clear" w:color="auto" w:fill="FFFFFF"/>
          <w:lang w:val="en-GB"/>
        </w:rPr>
      </w:pPr>
      <w:r w:rsidRPr="002D7367">
        <w:rPr>
          <w:szCs w:val="24"/>
          <w:shd w:val="clear" w:color="auto" w:fill="FFFFFF"/>
          <w:lang w:val="en-GB"/>
        </w:rPr>
        <w:t xml:space="preserve">Pham, P. X., Vo, D. Q., &amp; </w:t>
      </w:r>
      <w:proofErr w:type="spellStart"/>
      <w:r w:rsidRPr="002D7367">
        <w:rPr>
          <w:szCs w:val="24"/>
          <w:shd w:val="clear" w:color="auto" w:fill="FFFFFF"/>
          <w:lang w:val="en-GB"/>
        </w:rPr>
        <w:t>Jazar</w:t>
      </w:r>
      <w:proofErr w:type="spellEnd"/>
      <w:r w:rsidRPr="002D7367">
        <w:rPr>
          <w:szCs w:val="24"/>
          <w:shd w:val="clear" w:color="auto" w:fill="FFFFFF"/>
          <w:lang w:val="en-GB"/>
        </w:rPr>
        <w:t>, R. N. (2017). Development of fuel metering techniques for spark ignition engines. </w:t>
      </w:r>
      <w:r w:rsidRPr="002D7367">
        <w:rPr>
          <w:i/>
          <w:iCs/>
          <w:szCs w:val="24"/>
          <w:shd w:val="clear" w:color="auto" w:fill="FFFFFF"/>
          <w:lang w:val="en-GB"/>
        </w:rPr>
        <w:t>Fuel</w:t>
      </w:r>
      <w:r w:rsidRPr="002D7367">
        <w:rPr>
          <w:szCs w:val="24"/>
          <w:shd w:val="clear" w:color="auto" w:fill="FFFFFF"/>
          <w:lang w:val="en-GB"/>
        </w:rPr>
        <w:t>, </w:t>
      </w:r>
      <w:r w:rsidRPr="002D7367">
        <w:rPr>
          <w:i/>
          <w:iCs/>
          <w:szCs w:val="24"/>
          <w:shd w:val="clear" w:color="auto" w:fill="FFFFFF"/>
          <w:lang w:val="en-GB"/>
        </w:rPr>
        <w:t>206</w:t>
      </w:r>
      <w:r w:rsidRPr="002D7367">
        <w:rPr>
          <w:szCs w:val="24"/>
          <w:shd w:val="clear" w:color="auto" w:fill="FFFFFF"/>
          <w:lang w:val="en-GB"/>
        </w:rPr>
        <w:t>, 701-715.</w:t>
      </w:r>
    </w:p>
    <w:p w14:paraId="219D5D99" w14:textId="77777777" w:rsidR="002D7367" w:rsidRPr="002D7367" w:rsidRDefault="002D7367" w:rsidP="002D7367">
      <w:pPr>
        <w:spacing w:after="240"/>
        <w:ind w:left="720" w:hanging="720"/>
        <w:jc w:val="left"/>
        <w:rPr>
          <w:szCs w:val="24"/>
          <w:lang w:val="en-GB"/>
        </w:rPr>
      </w:pPr>
      <w:r w:rsidRPr="002D7367">
        <w:rPr>
          <w:szCs w:val="24"/>
          <w:lang w:val="en-GB"/>
        </w:rPr>
        <w:t>Society of Motor Manufacturers and Traders (2021).  UK Automotive. Available at: https://www.smmt.co.uk/industry-topics/uk-automotive/</w:t>
      </w:r>
    </w:p>
    <w:p w14:paraId="4B25937A" w14:textId="373D0630" w:rsidR="002F0AD2" w:rsidRPr="002D7367" w:rsidRDefault="002D7367" w:rsidP="002D7367">
      <w:pPr>
        <w:spacing w:after="240"/>
        <w:ind w:left="720" w:hanging="720"/>
        <w:jc w:val="left"/>
        <w:rPr>
          <w:szCs w:val="24"/>
          <w:lang w:val="en-GB"/>
        </w:rPr>
      </w:pPr>
      <w:r w:rsidRPr="002D7367">
        <w:rPr>
          <w:szCs w:val="24"/>
          <w:lang w:val="en-GB"/>
        </w:rPr>
        <w:lastRenderedPageBreak/>
        <w:t>United Nations (2021). Sustainable Development Goals Available at https://www.un.org/sustainabledevelopment/climate-change/</w:t>
      </w:r>
    </w:p>
    <w:sectPr w:rsidR="002F0AD2" w:rsidRPr="002D7367" w:rsidSect="002D7367">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E461C" w14:textId="77777777" w:rsidR="00880F9D" w:rsidRDefault="00880F9D" w:rsidP="005726E2">
      <w:pPr>
        <w:spacing w:after="0" w:line="240" w:lineRule="auto"/>
      </w:pPr>
      <w:r>
        <w:separator/>
      </w:r>
    </w:p>
  </w:endnote>
  <w:endnote w:type="continuationSeparator" w:id="0">
    <w:p w14:paraId="109198E4" w14:textId="77777777" w:rsidR="00880F9D" w:rsidRDefault="00880F9D" w:rsidP="005726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altName w:val="Arial"/>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45D91D" w14:textId="143CF7C1" w:rsidR="0037541C" w:rsidRDefault="0037541C">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C7F56" w14:textId="77777777" w:rsidR="00880F9D" w:rsidRDefault="00880F9D" w:rsidP="005726E2">
      <w:pPr>
        <w:spacing w:after="0" w:line="240" w:lineRule="auto"/>
      </w:pPr>
      <w:r>
        <w:separator/>
      </w:r>
    </w:p>
  </w:footnote>
  <w:footnote w:type="continuationSeparator" w:id="0">
    <w:p w14:paraId="104F29A4" w14:textId="77777777" w:rsidR="00880F9D" w:rsidRDefault="00880F9D" w:rsidP="005726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59907"/>
      <w:docPartObj>
        <w:docPartGallery w:val="Page Numbers (Top of Page)"/>
        <w:docPartUnique/>
      </w:docPartObj>
    </w:sdtPr>
    <w:sdtEndPr>
      <w:rPr>
        <w:noProof/>
      </w:rPr>
    </w:sdtEndPr>
    <w:sdtContent>
      <w:p w14:paraId="7C8EDDB8" w14:textId="5F272090" w:rsidR="002D7367" w:rsidRDefault="0037541C" w:rsidP="00072A45">
        <w:pPr>
          <w:pStyle w:val="Header"/>
        </w:pPr>
        <w:r>
          <w:t>Vernessa Francois - 1707182</w:t>
        </w:r>
      </w:p>
    </w:sdtContent>
  </w:sdt>
  <w:p w14:paraId="29C74257" w14:textId="77777777" w:rsidR="005726E2" w:rsidRDefault="005726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A1NzM1MLI0NjI1tDRU0lEKTi0uzszPAykwrgUAGlhjuiwAAAA="/>
  </w:docVars>
  <w:rsids>
    <w:rsidRoot w:val="003B7DA5"/>
    <w:rsid w:val="000131A0"/>
    <w:rsid w:val="00060E37"/>
    <w:rsid w:val="00062B72"/>
    <w:rsid w:val="00072A45"/>
    <w:rsid w:val="000F6194"/>
    <w:rsid w:val="00101B96"/>
    <w:rsid w:val="00101E3E"/>
    <w:rsid w:val="001106B4"/>
    <w:rsid w:val="00146F2E"/>
    <w:rsid w:val="001572BF"/>
    <w:rsid w:val="001643CB"/>
    <w:rsid w:val="001C2416"/>
    <w:rsid w:val="002375CF"/>
    <w:rsid w:val="00267A03"/>
    <w:rsid w:val="00272486"/>
    <w:rsid w:val="002D7367"/>
    <w:rsid w:val="002F0AD2"/>
    <w:rsid w:val="0030079C"/>
    <w:rsid w:val="00333A60"/>
    <w:rsid w:val="0035367C"/>
    <w:rsid w:val="0037541C"/>
    <w:rsid w:val="003810D6"/>
    <w:rsid w:val="00393AB9"/>
    <w:rsid w:val="00396015"/>
    <w:rsid w:val="003B35EE"/>
    <w:rsid w:val="003B7DA5"/>
    <w:rsid w:val="003E2661"/>
    <w:rsid w:val="004013CD"/>
    <w:rsid w:val="00442503"/>
    <w:rsid w:val="00443116"/>
    <w:rsid w:val="004B65CC"/>
    <w:rsid w:val="004E5343"/>
    <w:rsid w:val="0050447E"/>
    <w:rsid w:val="00521660"/>
    <w:rsid w:val="00552FC2"/>
    <w:rsid w:val="005726E2"/>
    <w:rsid w:val="005D4BFC"/>
    <w:rsid w:val="005E2594"/>
    <w:rsid w:val="005E53F5"/>
    <w:rsid w:val="006A2E9D"/>
    <w:rsid w:val="006A48E5"/>
    <w:rsid w:val="006A7029"/>
    <w:rsid w:val="006C0A1B"/>
    <w:rsid w:val="00725C21"/>
    <w:rsid w:val="007415AC"/>
    <w:rsid w:val="00745DE9"/>
    <w:rsid w:val="00750D3B"/>
    <w:rsid w:val="00770E08"/>
    <w:rsid w:val="00771285"/>
    <w:rsid w:val="007D3533"/>
    <w:rsid w:val="00816F1C"/>
    <w:rsid w:val="008743BD"/>
    <w:rsid w:val="00880F9D"/>
    <w:rsid w:val="008B5A72"/>
    <w:rsid w:val="00952215"/>
    <w:rsid w:val="00965FB4"/>
    <w:rsid w:val="009A35EB"/>
    <w:rsid w:val="009C7065"/>
    <w:rsid w:val="009E594B"/>
    <w:rsid w:val="00A2179C"/>
    <w:rsid w:val="00A71648"/>
    <w:rsid w:val="00B07F87"/>
    <w:rsid w:val="00C01B0C"/>
    <w:rsid w:val="00C907B5"/>
    <w:rsid w:val="00C927F6"/>
    <w:rsid w:val="00CD3D95"/>
    <w:rsid w:val="00D22D9D"/>
    <w:rsid w:val="00DD4EC1"/>
    <w:rsid w:val="00E85EC8"/>
    <w:rsid w:val="00F33F5B"/>
    <w:rsid w:val="00F93F4C"/>
    <w:rsid w:val="00FA519A"/>
    <w:rsid w:val="00FB3052"/>
    <w:rsid w:val="00FF62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A70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116"/>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43116"/>
    <w:pPr>
      <w:keepNext/>
      <w:keepLines/>
      <w:spacing w:before="480" w:after="0"/>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443116"/>
    <w:pPr>
      <w:keepNext/>
      <w:keepLines/>
      <w:spacing w:before="200" w:after="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2D7367"/>
    <w:pPr>
      <w:keepNext/>
      <w:keepLines/>
      <w:spacing w:before="200" w:after="0"/>
      <w:jc w:val="center"/>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FB305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116"/>
    <w:rPr>
      <w:rFonts w:ascii="Times New Roman" w:eastAsiaTheme="majorEastAsia" w:hAnsi="Times New Roman" w:cstheme="majorBidi"/>
      <w:b/>
      <w:bCs/>
      <w:i/>
      <w:sz w:val="24"/>
      <w:szCs w:val="28"/>
    </w:rPr>
  </w:style>
  <w:style w:type="paragraph" w:styleId="NormalWeb">
    <w:name w:val="Normal (Web)"/>
    <w:basedOn w:val="Normal"/>
    <w:uiPriority w:val="99"/>
    <w:unhideWhenUsed/>
    <w:rsid w:val="002F0AD2"/>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2F0AD2"/>
    <w:rPr>
      <w:b/>
      <w:bCs/>
    </w:rPr>
  </w:style>
  <w:style w:type="character" w:customStyle="1" w:styleId="Heading2Char">
    <w:name w:val="Heading 2 Char"/>
    <w:basedOn w:val="DefaultParagraphFont"/>
    <w:link w:val="Heading2"/>
    <w:uiPriority w:val="9"/>
    <w:rsid w:val="00443116"/>
    <w:rPr>
      <w:rFonts w:ascii="Times New Roman" w:eastAsiaTheme="majorEastAsia" w:hAnsi="Times New Roman" w:cstheme="majorBidi"/>
      <w:bCs/>
      <w:i/>
      <w:sz w:val="24"/>
      <w:szCs w:val="26"/>
    </w:rPr>
  </w:style>
  <w:style w:type="character" w:styleId="Hyperlink">
    <w:name w:val="Hyperlink"/>
    <w:basedOn w:val="DefaultParagraphFont"/>
    <w:uiPriority w:val="99"/>
    <w:unhideWhenUsed/>
    <w:rsid w:val="00F93F4C"/>
    <w:rPr>
      <w:color w:val="0000FF"/>
      <w:u w:val="single"/>
    </w:rPr>
  </w:style>
  <w:style w:type="character" w:customStyle="1" w:styleId="Heading3Char">
    <w:name w:val="Heading 3 Char"/>
    <w:basedOn w:val="DefaultParagraphFont"/>
    <w:link w:val="Heading3"/>
    <w:uiPriority w:val="9"/>
    <w:rsid w:val="002D7367"/>
    <w:rPr>
      <w:rFonts w:ascii="Times New Roman" w:eastAsiaTheme="majorEastAsia" w:hAnsi="Times New Roman" w:cstheme="majorBidi"/>
      <w:b/>
      <w:bCs/>
      <w:sz w:val="24"/>
    </w:rPr>
  </w:style>
  <w:style w:type="character" w:styleId="Emphasis">
    <w:name w:val="Emphasis"/>
    <w:basedOn w:val="DefaultParagraphFont"/>
    <w:uiPriority w:val="20"/>
    <w:qFormat/>
    <w:rsid w:val="0030079C"/>
    <w:rPr>
      <w:i/>
      <w:iCs/>
    </w:rPr>
  </w:style>
  <w:style w:type="character" w:customStyle="1" w:styleId="Heading4Char">
    <w:name w:val="Heading 4 Char"/>
    <w:basedOn w:val="DefaultParagraphFont"/>
    <w:link w:val="Heading4"/>
    <w:uiPriority w:val="9"/>
    <w:semiHidden/>
    <w:rsid w:val="00FB3052"/>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unhideWhenUsed/>
    <w:rsid w:val="005726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6E2"/>
    <w:rPr>
      <w:rFonts w:ascii="Times New Roman" w:hAnsi="Times New Roman"/>
      <w:sz w:val="24"/>
    </w:rPr>
  </w:style>
  <w:style w:type="paragraph" w:styleId="Footer">
    <w:name w:val="footer"/>
    <w:basedOn w:val="Normal"/>
    <w:link w:val="FooterChar"/>
    <w:uiPriority w:val="99"/>
    <w:unhideWhenUsed/>
    <w:rsid w:val="005726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6E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947889">
      <w:bodyDiv w:val="1"/>
      <w:marLeft w:val="0"/>
      <w:marRight w:val="0"/>
      <w:marTop w:val="0"/>
      <w:marBottom w:val="0"/>
      <w:divBdr>
        <w:top w:val="none" w:sz="0" w:space="0" w:color="auto"/>
        <w:left w:val="none" w:sz="0" w:space="0" w:color="auto"/>
        <w:bottom w:val="none" w:sz="0" w:space="0" w:color="auto"/>
        <w:right w:val="none" w:sz="0" w:space="0" w:color="auto"/>
      </w:divBdr>
    </w:div>
    <w:div w:id="457724548">
      <w:bodyDiv w:val="1"/>
      <w:marLeft w:val="0"/>
      <w:marRight w:val="0"/>
      <w:marTop w:val="0"/>
      <w:marBottom w:val="0"/>
      <w:divBdr>
        <w:top w:val="none" w:sz="0" w:space="0" w:color="auto"/>
        <w:left w:val="none" w:sz="0" w:space="0" w:color="auto"/>
        <w:bottom w:val="none" w:sz="0" w:space="0" w:color="auto"/>
        <w:right w:val="none" w:sz="0" w:space="0" w:color="auto"/>
      </w:divBdr>
    </w:div>
    <w:div w:id="537820033">
      <w:bodyDiv w:val="1"/>
      <w:marLeft w:val="0"/>
      <w:marRight w:val="0"/>
      <w:marTop w:val="0"/>
      <w:marBottom w:val="0"/>
      <w:divBdr>
        <w:top w:val="none" w:sz="0" w:space="0" w:color="auto"/>
        <w:left w:val="none" w:sz="0" w:space="0" w:color="auto"/>
        <w:bottom w:val="none" w:sz="0" w:space="0" w:color="auto"/>
        <w:right w:val="none" w:sz="0" w:space="0" w:color="auto"/>
      </w:divBdr>
    </w:div>
    <w:div w:id="765884273">
      <w:bodyDiv w:val="1"/>
      <w:marLeft w:val="0"/>
      <w:marRight w:val="0"/>
      <w:marTop w:val="0"/>
      <w:marBottom w:val="0"/>
      <w:divBdr>
        <w:top w:val="none" w:sz="0" w:space="0" w:color="auto"/>
        <w:left w:val="none" w:sz="0" w:space="0" w:color="auto"/>
        <w:bottom w:val="none" w:sz="0" w:space="0" w:color="auto"/>
        <w:right w:val="none" w:sz="0" w:space="0" w:color="auto"/>
      </w:divBdr>
    </w:div>
    <w:div w:id="771556906">
      <w:bodyDiv w:val="1"/>
      <w:marLeft w:val="0"/>
      <w:marRight w:val="0"/>
      <w:marTop w:val="0"/>
      <w:marBottom w:val="0"/>
      <w:divBdr>
        <w:top w:val="none" w:sz="0" w:space="0" w:color="auto"/>
        <w:left w:val="none" w:sz="0" w:space="0" w:color="auto"/>
        <w:bottom w:val="none" w:sz="0" w:space="0" w:color="auto"/>
        <w:right w:val="none" w:sz="0" w:space="0" w:color="auto"/>
      </w:divBdr>
    </w:div>
    <w:div w:id="807666972">
      <w:bodyDiv w:val="1"/>
      <w:marLeft w:val="0"/>
      <w:marRight w:val="0"/>
      <w:marTop w:val="0"/>
      <w:marBottom w:val="0"/>
      <w:divBdr>
        <w:top w:val="none" w:sz="0" w:space="0" w:color="auto"/>
        <w:left w:val="none" w:sz="0" w:space="0" w:color="auto"/>
        <w:bottom w:val="none" w:sz="0" w:space="0" w:color="auto"/>
        <w:right w:val="none" w:sz="0" w:space="0" w:color="auto"/>
      </w:divBdr>
    </w:div>
    <w:div w:id="865604553">
      <w:bodyDiv w:val="1"/>
      <w:marLeft w:val="0"/>
      <w:marRight w:val="0"/>
      <w:marTop w:val="0"/>
      <w:marBottom w:val="0"/>
      <w:divBdr>
        <w:top w:val="none" w:sz="0" w:space="0" w:color="auto"/>
        <w:left w:val="none" w:sz="0" w:space="0" w:color="auto"/>
        <w:bottom w:val="none" w:sz="0" w:space="0" w:color="auto"/>
        <w:right w:val="none" w:sz="0" w:space="0" w:color="auto"/>
      </w:divBdr>
    </w:div>
    <w:div w:id="1081365364">
      <w:bodyDiv w:val="1"/>
      <w:marLeft w:val="0"/>
      <w:marRight w:val="0"/>
      <w:marTop w:val="0"/>
      <w:marBottom w:val="0"/>
      <w:divBdr>
        <w:top w:val="none" w:sz="0" w:space="0" w:color="auto"/>
        <w:left w:val="none" w:sz="0" w:space="0" w:color="auto"/>
        <w:bottom w:val="none" w:sz="0" w:space="0" w:color="auto"/>
        <w:right w:val="none" w:sz="0" w:space="0" w:color="auto"/>
      </w:divBdr>
      <w:divsChild>
        <w:div w:id="2130850784">
          <w:marLeft w:val="0"/>
          <w:marRight w:val="0"/>
          <w:marTop w:val="0"/>
          <w:marBottom w:val="115"/>
          <w:divBdr>
            <w:top w:val="none" w:sz="0" w:space="0" w:color="auto"/>
            <w:left w:val="none" w:sz="0" w:space="0" w:color="auto"/>
            <w:bottom w:val="none" w:sz="0" w:space="0" w:color="auto"/>
            <w:right w:val="none" w:sz="0" w:space="0" w:color="auto"/>
          </w:divBdr>
        </w:div>
      </w:divsChild>
    </w:div>
    <w:div w:id="1105033438">
      <w:bodyDiv w:val="1"/>
      <w:marLeft w:val="0"/>
      <w:marRight w:val="0"/>
      <w:marTop w:val="0"/>
      <w:marBottom w:val="0"/>
      <w:divBdr>
        <w:top w:val="none" w:sz="0" w:space="0" w:color="auto"/>
        <w:left w:val="none" w:sz="0" w:space="0" w:color="auto"/>
        <w:bottom w:val="none" w:sz="0" w:space="0" w:color="auto"/>
        <w:right w:val="none" w:sz="0" w:space="0" w:color="auto"/>
      </w:divBdr>
    </w:div>
    <w:div w:id="1187408698">
      <w:bodyDiv w:val="1"/>
      <w:marLeft w:val="0"/>
      <w:marRight w:val="0"/>
      <w:marTop w:val="0"/>
      <w:marBottom w:val="0"/>
      <w:divBdr>
        <w:top w:val="none" w:sz="0" w:space="0" w:color="auto"/>
        <w:left w:val="none" w:sz="0" w:space="0" w:color="auto"/>
        <w:bottom w:val="none" w:sz="0" w:space="0" w:color="auto"/>
        <w:right w:val="none" w:sz="0" w:space="0" w:color="auto"/>
      </w:divBdr>
    </w:div>
    <w:div w:id="1221986206">
      <w:bodyDiv w:val="1"/>
      <w:marLeft w:val="0"/>
      <w:marRight w:val="0"/>
      <w:marTop w:val="0"/>
      <w:marBottom w:val="0"/>
      <w:divBdr>
        <w:top w:val="none" w:sz="0" w:space="0" w:color="auto"/>
        <w:left w:val="none" w:sz="0" w:space="0" w:color="auto"/>
        <w:bottom w:val="none" w:sz="0" w:space="0" w:color="auto"/>
        <w:right w:val="none" w:sz="0" w:space="0" w:color="auto"/>
      </w:divBdr>
      <w:divsChild>
        <w:div w:id="1586186504">
          <w:marLeft w:val="0"/>
          <w:marRight w:val="0"/>
          <w:marTop w:val="0"/>
          <w:marBottom w:val="0"/>
          <w:divBdr>
            <w:top w:val="none" w:sz="0" w:space="0" w:color="auto"/>
            <w:left w:val="none" w:sz="0" w:space="0" w:color="auto"/>
            <w:bottom w:val="none" w:sz="0" w:space="0" w:color="auto"/>
            <w:right w:val="none" w:sz="0" w:space="0" w:color="auto"/>
          </w:divBdr>
          <w:divsChild>
            <w:div w:id="1108088679">
              <w:marLeft w:val="0"/>
              <w:marRight w:val="0"/>
              <w:marTop w:val="0"/>
              <w:marBottom w:val="0"/>
              <w:divBdr>
                <w:top w:val="none" w:sz="0" w:space="0" w:color="auto"/>
                <w:left w:val="none" w:sz="0" w:space="0" w:color="auto"/>
                <w:bottom w:val="none" w:sz="0" w:space="0" w:color="auto"/>
                <w:right w:val="none" w:sz="0" w:space="0" w:color="auto"/>
              </w:divBdr>
              <w:divsChild>
                <w:div w:id="574895550">
                  <w:marLeft w:val="0"/>
                  <w:marRight w:val="0"/>
                  <w:marTop w:val="0"/>
                  <w:marBottom w:val="0"/>
                  <w:divBdr>
                    <w:top w:val="none" w:sz="0" w:space="0" w:color="auto"/>
                    <w:left w:val="none" w:sz="0" w:space="0" w:color="auto"/>
                    <w:bottom w:val="none" w:sz="0" w:space="0" w:color="auto"/>
                    <w:right w:val="none" w:sz="0" w:space="0" w:color="auto"/>
                  </w:divBdr>
                  <w:divsChild>
                    <w:div w:id="3034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670808">
      <w:bodyDiv w:val="1"/>
      <w:marLeft w:val="0"/>
      <w:marRight w:val="0"/>
      <w:marTop w:val="0"/>
      <w:marBottom w:val="0"/>
      <w:divBdr>
        <w:top w:val="none" w:sz="0" w:space="0" w:color="auto"/>
        <w:left w:val="none" w:sz="0" w:space="0" w:color="auto"/>
        <w:bottom w:val="none" w:sz="0" w:space="0" w:color="auto"/>
        <w:right w:val="none" w:sz="0" w:space="0" w:color="auto"/>
      </w:divBdr>
    </w:div>
    <w:div w:id="1456872785">
      <w:bodyDiv w:val="1"/>
      <w:marLeft w:val="0"/>
      <w:marRight w:val="0"/>
      <w:marTop w:val="0"/>
      <w:marBottom w:val="0"/>
      <w:divBdr>
        <w:top w:val="none" w:sz="0" w:space="0" w:color="auto"/>
        <w:left w:val="none" w:sz="0" w:space="0" w:color="auto"/>
        <w:bottom w:val="none" w:sz="0" w:space="0" w:color="auto"/>
        <w:right w:val="none" w:sz="0" w:space="0" w:color="auto"/>
      </w:divBdr>
    </w:div>
    <w:div w:id="1483546777">
      <w:bodyDiv w:val="1"/>
      <w:marLeft w:val="0"/>
      <w:marRight w:val="0"/>
      <w:marTop w:val="0"/>
      <w:marBottom w:val="0"/>
      <w:divBdr>
        <w:top w:val="none" w:sz="0" w:space="0" w:color="auto"/>
        <w:left w:val="none" w:sz="0" w:space="0" w:color="auto"/>
        <w:bottom w:val="none" w:sz="0" w:space="0" w:color="auto"/>
        <w:right w:val="none" w:sz="0" w:space="0" w:color="auto"/>
      </w:divBdr>
    </w:div>
    <w:div w:id="1967346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nfccc.int/process-and-meetings/the-paris-agreement/the-paris-agreement" TargetMode="External"/><Relationship Id="rId3" Type="http://schemas.openxmlformats.org/officeDocument/2006/relationships/settings" Target="settings.xml"/><Relationship Id="rId7" Type="http://schemas.openxmlformats.org/officeDocument/2006/relationships/hyperlink" Target="https://www.theicct.org/real-world-exhaust-emissions-modern-diesel-car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2613</Words>
  <Characters>14900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2021-07-18T15:54:00Z</dcterms:created>
  <dcterms:modified xsi:type="dcterms:W3CDTF">2021-07-18T16:52:00Z</dcterms:modified>
</cp:coreProperties>
</file>