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528EA1F">
      <w:pPr>
        <w:pStyle w:val="4"/>
        <w:keepNext w:val="0"/>
        <w:keepLines w:val="0"/>
        <w:widowControl/>
        <w:suppressLineNumbers w:val="0"/>
        <w:rPr>
          <w:rFonts w:ascii="宋体" w:hAnsi="宋体" w:eastAsia="宋体" w:cs="宋体"/>
          <w:b/>
          <w:bCs/>
          <w:sz w:val="24"/>
          <w:szCs w:val="24"/>
        </w:rPr>
      </w:pPr>
      <w:r>
        <w:rPr>
          <w:rFonts w:ascii="宋体" w:hAnsi="Times New Roman" w:eastAsia="Times New Roman" w:cs="Times New Roman"/>
          <w:b/>
          <w:bCs/>
          <w:sz w:val="24"/>
          <w:szCs w:val="24"/>
        </w:rPr>
        <w:t>From Impressionism to Pixel Art: Artistic Innovation in the evolution of light, color, and technology</w:t>
      </w:r>
    </w:p>
    <w:p w14:paraId="4FDA46B1">
      <w:pPr>
        <w:pStyle w:val="4"/>
        <w:keepNext w:val="0"/>
        <w:keepLines w:val="0"/>
        <w:widowControl/>
        <w:suppressLineNumbers w:val="0"/>
        <w:rPr>
          <w:rFonts w:hint="eastAsia" w:ascii="宋体" w:hAnsi="宋体" w:eastAsia="宋体" w:cs="宋体"/>
          <w:b/>
          <w:bCs/>
          <w:sz w:val="24"/>
          <w:szCs w:val="24"/>
          <w:lang w:val="en-US" w:eastAsia="zh-CN"/>
        </w:rPr>
      </w:pPr>
      <w:r>
        <w:rPr>
          <w:rFonts w:hint="eastAsia" w:ascii="宋体" w:hAnsi="Times New Roman" w:eastAsia="Times New Roman" w:cs="Times New Roman"/>
          <w:b/>
          <w:bCs/>
          <w:sz w:val="24"/>
          <w:szCs w:val="24"/>
          <w:lang w:val="en-US" w:eastAsia="zh-CN"/>
        </w:rPr>
        <w:t>Impressionism</w:t>
      </w:r>
    </w:p>
    <w:p w14:paraId="05052639">
      <w:pPr>
        <w:pStyle w:val="4"/>
        <w:keepNext w:val="0"/>
        <w:keepLines w:val="0"/>
        <w:widowControl/>
        <w:suppressLineNumbers w:val="0"/>
        <w:rPr>
          <w:b w:val="0"/>
          <w:bCs w:val="0"/>
        </w:rPr>
      </w:pPr>
      <w:r>
        <w:rPr>
          <w:rFonts w:hAnsi="Times New Roman" w:eastAsia="Times New Roman" w:cs="Times New Roman"/>
          <w:b w:val="0"/>
          <w:bCs w:val="0"/>
        </w:rPr>
        <w:t>As the representative painter of Impressionism, Monet's works show a unique and creative artistic expression in the use of color, especially in the treatment of light and color. He captured the changes of natural light with a keen eye, believing that light is dynamic and will affect the color performance of objects. Therefore, Monet often described the same scene many times in different time periods and lighting conditions, showing the color changes and visual effects at different times and under different light. For example, Rouen Cathedral and Haystack series of paintings, through the changes of light in the morning, evening and different seasons, show the rich changes of color, reflecting Monet's deep understanding and grasp of light and color.</w:t>
      </w:r>
    </w:p>
    <w:p w14:paraId="1C660CF6">
      <w:pPr>
        <w:pStyle w:val="4"/>
        <w:keepNext w:val="0"/>
        <w:keepLines w:val="0"/>
        <w:widowControl/>
        <w:suppressLineNumbers w:val="0"/>
        <w:rPr>
          <w:b w:val="0"/>
          <w:bCs w:val="0"/>
        </w:rPr>
      </w:pPr>
      <w:r>
        <w:rPr>
          <w:rFonts w:hAnsi="Times New Roman" w:eastAsia="Times New Roman" w:cs="Times New Roman"/>
          <w:b w:val="0"/>
          <w:bCs w:val="0"/>
        </w:rPr>
        <w:t>In the use of color, Monet tends to use bright, saturated colors. He rarely used the black shadows commonly seen in traditional paintings, instead using the contrast of warm and cold colors to show shadows and light effects. He believes that the shape and volume of objects are not represented by black shadows, but by the clever matching and combination of colors. With brushstrokes, Monet often used short, quick strokes and superimposed solid colors directly onto the canvas, rather than mixing them on the palette beforehand. This technique allows the colors to blend naturally when viewed from a distance, enhancing the sense of light and dynamics in the picture, as if the light is constantly changing and flowing across the canvas, giving a momentary visual experience.</w:t>
      </w:r>
    </w:p>
    <w:p w14:paraId="426BE9F7">
      <w:pPr>
        <w:pStyle w:val="4"/>
        <w:keepNext w:val="0"/>
        <w:keepLines w:val="0"/>
        <w:widowControl/>
        <w:suppressLineNumbers w:val="0"/>
        <w:rPr>
          <w:b w:val="0"/>
          <w:bCs w:val="0"/>
        </w:rPr>
      </w:pPr>
      <w:r>
        <w:rPr>
          <w:rFonts w:hAnsi="Times New Roman" w:eastAsia="Times New Roman" w:cs="Times New Roman"/>
          <w:b w:val="0"/>
          <w:bCs w:val="0"/>
        </w:rPr>
        <w:t>Monet showed great sensitivity to color changes in nature, especially when capturing changes in air, weather and seasons, and his color treatment is particularly outstanding. In the Water Lilies series, he used soft tones and rich layers of color to perfectly convey the subtle changes of water, plants and light and shadow on the canvas, making the viewer feel as if they are immersed in a peaceful and harmonious nature. Monet not only depicts the shape of objects through color, but more importantly, he successfully conveys the atmosphere and emotions of nature, and color becomes an important medium for him to express his inner world and feelings.</w:t>
      </w:r>
    </w:p>
    <w:p w14:paraId="20A0CC03">
      <w:pPr>
        <w:pStyle w:val="4"/>
        <w:keepNext w:val="0"/>
        <w:keepLines w:val="0"/>
        <w:widowControl/>
        <w:suppressLineNumbers w:val="0"/>
        <w:rPr>
          <w:b w:val="0"/>
          <w:bCs w:val="0"/>
        </w:rPr>
      </w:pPr>
      <w:r>
        <w:rPr>
          <w:rFonts w:hAnsi="Times New Roman" w:eastAsia="Times New Roman" w:cs="Times New Roman"/>
          <w:b w:val="0"/>
          <w:bCs w:val="0"/>
        </w:rPr>
        <w:t>In general, Monet's use of color created a new direction for Impressionist art. He broke the shackles of fixed color and light expression in traditional painting, emphasizing instantaneous changes of light and shadow and direct visual experience. Monet's works are full of vivid and flowing color effects, which not only show the changes of light and color in nature, but also give the picture a dynamic vitality. Through constant observation and experience of nature, his paintings bring a profound feeling to the audience, allowing people to more intuitively experience the wonderful changes of light, shadow and color in nature.</w:t>
      </w:r>
    </w:p>
    <w:p w14:paraId="1061210F">
      <w:pPr>
        <w:pStyle w:val="4"/>
        <w:keepNext w:val="0"/>
        <w:keepLines w:val="0"/>
        <w:widowControl/>
        <w:suppressLineNumbers w:val="0"/>
        <w:rPr>
          <w:b w:val="0"/>
          <w:bCs w:val="0"/>
        </w:rPr>
      </w:pPr>
      <w:r>
        <w:rPr>
          <w:rFonts w:hAnsi="Times New Roman" w:eastAsia="Times New Roman" w:cs="Times New Roman"/>
          <w:b w:val="0"/>
          <w:bCs w:val="0"/>
        </w:rPr>
        <w:t>The pixel art style, on the other hand, is an art form that creates unique visual effects through the use of pixelated graphic elements, and has been widely used especially in independent games. Pixel art is often combined with a retro visual aesthetic to give players a sense of nostalgia. In pixel-style indie games, developers often pixelate elements such as characters, scenes, and items to create a clean but charismatic graphic style. This article takes the application of pixel art style in independent games as the research object, and delve into the psychological needs of players for this style, the design intentions of game developers, and the current demand trends in the market. Through the case study of several successful independent games, this paper studies three different types of games: horizontal scroll, vertical action and 3D pixel, and further analyzes the unique expression methods of pixel art style in graphics, space and animation.</w:t>
      </w:r>
    </w:p>
    <w:p w14:paraId="3764C7B9">
      <w:pPr>
        <w:pStyle w:val="4"/>
        <w:keepNext w:val="0"/>
        <w:keepLines w:val="0"/>
        <w:widowControl/>
        <w:suppressLineNumbers w:val="0"/>
        <w:rPr>
          <w:b w:val="0"/>
          <w:bCs w:val="0"/>
        </w:rPr>
      </w:pPr>
      <w:r>
        <w:rPr>
          <w:rFonts w:hAnsi="Times New Roman" w:eastAsia="Times New Roman" w:cs="Times New Roman"/>
          <w:b w:val="0"/>
          <w:bCs w:val="0"/>
        </w:rPr>
        <w:t>The representative spirit of Impressionism can be summarized as a new understanding of light and color, the capture of instant visual experience, the concern for daily life, and the pursuit of personal freedom of expression. It was not only an innovation in art form, but also a liberation of thought. By abandoning traditional constraints, Impressionism opened the way for the development of modern art, and inspired later artists to continue to explore more diversified ways and contents of expression.</w:t>
      </w:r>
    </w:p>
    <w:p w14:paraId="517511F4">
      <w:pPr>
        <w:keepNext w:val="0"/>
        <w:keepLines w:val="0"/>
        <w:widowControl/>
        <w:numPr>
          <w:ilvl w:val="0"/>
          <w:numId w:val="0"/>
        </w:numPr>
        <w:suppressLineNumbers w:val="0"/>
        <w:spacing w:after="180" w:afterAutospacing="0" w:line="288" w:lineRule="atLeast"/>
        <w:jc w:val="left"/>
        <w:rPr>
          <w:rFonts w:hint="eastAsia" w:ascii="宋体" w:hAnsi="宋体" w:eastAsia="宋体" w:cs="宋体"/>
          <w:b w:val="0"/>
          <w:bCs w:val="0"/>
          <w:i w:val="0"/>
          <w:caps w:val="0"/>
          <w:color w:val="121212"/>
          <w:spacing w:val="0"/>
          <w:sz w:val="24"/>
          <w:szCs w:val="24"/>
          <w:shd w:val="clear" w:fill="FFFFFF"/>
        </w:rPr>
      </w:pPr>
      <w:r>
        <w:rPr>
          <w:rFonts w:hint="eastAsia" w:ascii="宋体" w:hAnsi="Times New Roman" w:eastAsia="Times New Roman" w:cs="Times New Roman"/>
          <w:b w:val="0"/>
          <w:bCs w:val="0"/>
          <w:i w:val="0"/>
          <w:caps w:val="0"/>
          <w:color w:val="121212"/>
          <w:spacing w:val="0"/>
          <w:sz w:val="24"/>
          <w:szCs w:val="24"/>
          <w:shd w:val="clear" w:fill="FFFFFF"/>
        </w:rPr>
        <w:t>Impressionist color system, Impressionist painters do not use outline lines to divide the image, but use small point-like strokes, through the juxtaposition of color points, so that countless small color points in the viewer's vision mixed into colorful colors. The color points of Impressionist painters are generally basic colors, and they will not be completely adjusted on the color palette.</w:t>
      </w:r>
    </w:p>
    <w:p w14:paraId="50B8D66E">
      <w:pPr>
        <w:keepNext w:val="0"/>
        <w:keepLines w:val="0"/>
        <w:widowControl/>
        <w:numPr>
          <w:ilvl w:val="0"/>
          <w:numId w:val="0"/>
        </w:numPr>
        <w:suppressLineNumbers w:val="0"/>
        <w:spacing w:after="180" w:afterAutospacing="0" w:line="288" w:lineRule="atLeast"/>
        <w:jc w:val="left"/>
        <w:rPr>
          <w:b w:val="0"/>
          <w:bCs w:val="0"/>
        </w:rPr>
      </w:pPr>
      <w:r>
        <w:rPr>
          <w:rFonts w:hint="eastAsia" w:ascii="宋体" w:hAnsi="Times New Roman" w:eastAsia="Times New Roman" w:cs="Times New Roman"/>
          <w:b w:val="0"/>
          <w:bCs w:val="0"/>
          <w:i w:val="0"/>
          <w:caps w:val="0"/>
          <w:color w:val="121212"/>
          <w:spacing w:val="0"/>
          <w:sz w:val="24"/>
          <w:szCs w:val="24"/>
          <w:shd w:val="clear" w:fill="FFFFFF"/>
          <w:lang w:val="en-US" w:eastAsia="zh-CN"/>
        </w:rPr>
        <w:t xml:space="preserve">Lightness contrast. </w:t>
      </w:r>
      <w:r>
        <w:rPr>
          <w:rFonts w:hint="eastAsia" w:ascii="宋体" w:hAnsi="Times New Roman" w:eastAsia="Times New Roman" w:cs="Times New Roman"/>
          <w:b w:val="0"/>
          <w:bCs w:val="0"/>
          <w:i w:val="0"/>
          <w:caps w:val="0"/>
          <w:color w:val="121212"/>
          <w:spacing w:val="0"/>
          <w:sz w:val="24"/>
          <w:szCs w:val="24"/>
          <w:shd w:val="clear" w:fill="FFFFFF"/>
        </w:rPr>
        <w:t xml:space="preserve">The colors that are 5% closer to each other in the hue ring are the same color, which is the least contrasted color. 45% of the distance between colors is similar colors, which is weak contrast. For example, red and red orange. They are harmonious and elegant in contrast. If the distance between the shades is more than 100 degrees, it is a contrasting color. For example, red and blue-violet. They come across as vivid and rich. Shades 180 degrees apart are complementary and provide the strongest contrast. Examples include red and green, orange and blue, and purple and yellow. Give the impression of excitement. The complementary law of color appears frequently in Impressionist paintings. In Van Gogh's Night Cafe, red and green contrast is used to create a strong visual effect. In Van Gogh's "Starry Night", blue is used as the base, orange is embellished, and the picture jumps. </w:t>
      </w:r>
      <w:r>
        <w:rPr>
          <w:rFonts w:hint="eastAsia" w:ascii="宋体" w:hAnsi="Times New Roman" w:eastAsia="Times New Roman" w:cs="Times New Roman"/>
          <w:b w:val="0"/>
          <w:bCs w:val="0"/>
          <w:i w:val="0"/>
          <w:caps w:val="0"/>
          <w:color w:val="121212"/>
          <w:spacing w:val="0"/>
          <w:sz w:val="24"/>
          <w:szCs w:val="24"/>
          <w:shd w:val="clear" w:fill="FFFFFF"/>
          <w:lang w:val="en-US" w:eastAsia="zh-CN"/>
        </w:rPr>
        <w:t xml:space="preserve">Purity contrast. </w:t>
      </w:r>
      <w:r>
        <w:rPr>
          <w:rFonts w:hint="eastAsia" w:ascii="宋体" w:hAnsi="Times New Roman" w:eastAsia="Times New Roman" w:cs="Times New Roman"/>
          <w:b w:val="0"/>
          <w:bCs w:val="0"/>
          <w:i w:val="0"/>
          <w:caps w:val="0"/>
          <w:color w:val="121212"/>
          <w:spacing w:val="0"/>
          <w:sz w:val="24"/>
          <w:szCs w:val="24"/>
          <w:shd w:val="clear" w:fill="FFFFFF"/>
        </w:rPr>
        <w:t xml:space="preserve">Gray and bright contrast, high purity strong impulse; Medium purity elegance; Low purity bland negative. On the bright picture, there is a small amount of gray color, and the bright color will be more vivid and the effect will be brighter. Van Gogh's oil paintings are characterized by strong contrast in color and flat paint. He often paints directly with pure colors and expresses his subjective emotions with strong colors, which gives colors a unique charm of humanity. </w:t>
      </w:r>
      <w:r>
        <w:rPr>
          <w:rFonts w:hint="eastAsia" w:ascii="宋体" w:hAnsi="Times New Roman" w:eastAsia="Times New Roman" w:cs="Times New Roman"/>
          <w:b w:val="0"/>
          <w:bCs w:val="0"/>
          <w:i w:val="0"/>
          <w:caps w:val="0"/>
          <w:color w:val="121212"/>
          <w:spacing w:val="0"/>
          <w:sz w:val="24"/>
          <w:szCs w:val="24"/>
          <w:shd w:val="clear" w:fill="FFFFFF"/>
          <w:lang w:val="en-US" w:eastAsia="zh-CN"/>
        </w:rPr>
        <w:t xml:space="preserve">Cold and warm contrast. </w:t>
      </w:r>
      <w:r>
        <w:rPr>
          <w:rFonts w:hint="eastAsia" w:ascii="宋体" w:hAnsi="Times New Roman" w:eastAsia="Times New Roman" w:cs="Times New Roman"/>
          <w:b w:val="0"/>
          <w:bCs w:val="0"/>
          <w:i w:val="0"/>
          <w:caps w:val="0"/>
          <w:color w:val="121212"/>
          <w:spacing w:val="0"/>
          <w:sz w:val="24"/>
          <w:szCs w:val="24"/>
          <w:shd w:val="clear" w:fill="FFFFFF"/>
        </w:rPr>
        <w:t xml:space="preserve">Warm color: warm festive positive dynamic. Cool colors: Cold quiet slow contraction. Blue is coldest and orange is warmest. Blue and orange have the strongest contrast between warm and cold. Red and orange; Blue-violet and blue-green for weak contrast. Blue and green; Blue-violet and yellow-green for medium contrast. The light receiving backlight of the object is subject to cold and warm changes, and the light receiving is warm and the backlight is cold. The cold and warm are different at different times. Grasp the cold and warm changes and interactions of colors to grasp the object and record it on the painting. Van Gogh's "Cafe Terrace on the Square" has a strong effect through the contrast between the warm colors of the light and the cool colors of the night. Monet's Haystacks series presents both </w:t>
      </w:r>
      <w:r>
        <w:rPr>
          <w:rFonts w:hint="eastAsia" w:ascii="宋体" w:hAnsi="Times New Roman" w:eastAsia="Times New Roman" w:cs="Times New Roman"/>
          <w:b w:val="0"/>
          <w:bCs w:val="0"/>
          <w:i w:val="0"/>
          <w:caps w:val="0"/>
          <w:color w:val="121212"/>
          <w:spacing w:val="0"/>
          <w:sz w:val="21"/>
          <w:szCs w:val="21"/>
          <w:shd w:val="clear" w:fill="FFFFFF"/>
        </w:rPr>
        <w:t xml:space="preserve">real and unreal </w:t>
      </w:r>
      <w:r>
        <w:rPr>
          <w:rFonts w:hint="eastAsia" w:ascii="宋体" w:hAnsi="Times New Roman" w:eastAsia="Times New Roman" w:cs="Times New Roman"/>
          <w:b w:val="0"/>
          <w:bCs w:val="0"/>
          <w:i w:val="0"/>
          <w:caps w:val="0"/>
          <w:color w:val="121212"/>
          <w:spacing w:val="0"/>
          <w:sz w:val="21"/>
          <w:szCs w:val="21"/>
          <w:shd w:val="clear" w:fill="FFFFFF"/>
          <w:lang w:val="en-US" w:eastAsia="zh-CN"/>
        </w:rPr>
        <w:t>scenes</w:t>
      </w:r>
      <w:r>
        <w:rPr>
          <w:rFonts w:hint="eastAsia" w:ascii="宋体" w:hAnsi="Times New Roman" w:eastAsia="Times New Roman" w:cs="Times New Roman"/>
          <w:b w:val="0"/>
          <w:bCs w:val="0"/>
          <w:i w:val="0"/>
          <w:caps w:val="0"/>
          <w:color w:val="121212"/>
          <w:spacing w:val="0"/>
          <w:sz w:val="24"/>
          <w:szCs w:val="24"/>
          <w:shd w:val="clear" w:fill="FFFFFF"/>
        </w:rPr>
        <w:t xml:space="preserve"> drawn by warm and cold colors through the influence of environmental colors on the haystacks</w:t>
      </w:r>
      <w:r>
        <w:rPr>
          <w:rFonts w:hint="eastAsia" w:ascii="宋体" w:hAnsi="Times New Roman" w:eastAsia="Times New Roman" w:cs="Times New Roman"/>
          <w:b w:val="0"/>
          <w:bCs w:val="0"/>
          <w:i w:val="0"/>
          <w:caps w:val="0"/>
          <w:color w:val="121212"/>
          <w:spacing w:val="0"/>
          <w:sz w:val="21"/>
          <w:szCs w:val="21"/>
          <w:shd w:val="clear" w:fill="FFFFFF"/>
        </w:rPr>
        <w:t>.</w:t>
      </w:r>
    </w:p>
    <w:p w14:paraId="56074867">
      <w:pPr>
        <w:pStyle w:val="4"/>
        <w:keepNext w:val="0"/>
        <w:keepLines w:val="0"/>
        <w:widowControl/>
        <w:suppressLineNumbers w:val="0"/>
        <w:rPr>
          <w:b w:val="0"/>
          <w:bCs w:val="0"/>
        </w:rPr>
      </w:pPr>
      <w:r>
        <w:rPr>
          <w:rFonts w:hAnsi="Times New Roman" w:eastAsia="Times New Roman" w:cs="Times New Roman"/>
          <w:b w:val="0"/>
          <w:bCs w:val="0"/>
        </w:rPr>
        <w:t>The study found that the application of pixel art in independent games is not only the innovation of visual effects, but also the enhancement of game atmosphere and experience. Pixel art conveys rich emotional connotation in its simple expression. Developers build immersive game world through exquisite pixel design. In addition, the uniqueness of the pixel art style is also reflected in its combination of low technical threshold and high artistic expression, which enables small independent game development teams to create highly artistic and market competitive works.</w:t>
      </w:r>
    </w:p>
    <w:p w14:paraId="4DFAFDA0">
      <w:pPr>
        <w:pStyle w:val="4"/>
        <w:keepNext w:val="0"/>
        <w:keepLines w:val="0"/>
        <w:widowControl/>
        <w:suppressLineNumbers w:val="0"/>
        <w:rPr>
          <w:b w:val="0"/>
          <w:bCs w:val="0"/>
        </w:rPr>
      </w:pPr>
      <w:r>
        <w:rPr>
          <w:rFonts w:hAnsi="Times New Roman" w:eastAsia="Times New Roman" w:cs="Times New Roman"/>
          <w:b w:val="0"/>
          <w:bCs w:val="0"/>
        </w:rPr>
        <w:t>The conclusion of the study reveals the unique charm of the pixel art style and its important role in the development of independent games. This style not only satisfies the aesthetic needs of specific players, but also promotes the development of independent games through the uniqueness and innovation of visual representations. In the future, the pixel art style has broad application prospects, and its integration with other art styles can be explored, as well as innovation in technology. This will bring richer visual experiences to the game industry and enhance the artistry of games, which in turn will provide players with more diversified entertainment experiences.</w:t>
      </w:r>
    </w:p>
    <w:p w14:paraId="04774400">
      <w:pPr>
        <w:pStyle w:val="4"/>
        <w:keepNext w:val="0"/>
        <w:keepLines w:val="0"/>
        <w:widowControl/>
        <w:suppressLineNumbers w:val="0"/>
        <w:rPr>
          <w:b w:val="0"/>
          <w:bCs w:val="0"/>
        </w:rPr>
      </w:pPr>
      <w:r>
        <w:rPr>
          <w:rFonts w:hAnsi="Times New Roman" w:eastAsia="Times New Roman" w:cs="Times New Roman"/>
          <w:b w:val="0"/>
          <w:bCs w:val="0"/>
        </w:rPr>
        <w:t xml:space="preserve">First of all, the core of Impressionism lies in the </w:t>
      </w:r>
      <w:r>
        <w:rPr>
          <w:rStyle w:val="7"/>
          <w:rFonts w:hAnsi="Times New Roman" w:eastAsia="Times New Roman" w:cs="Times New Roman"/>
          <w:b w:val="0"/>
          <w:bCs w:val="0"/>
        </w:rPr>
        <w:t>representation of natural light</w:t>
      </w:r>
      <w:r>
        <w:rPr>
          <w:rFonts w:hAnsi="Times New Roman" w:eastAsia="Times New Roman" w:cs="Times New Roman"/>
          <w:b w:val="0"/>
          <w:bCs w:val="0"/>
        </w:rPr>
        <w:t>. The Impressionists believed that light was not static and unchanging, but underwent complex changes with the passage of time and changes in the environment. Therefore, they abandoned the traditional way of painting static objects indoors, and turned to the outdoors, directly observing the natural scenery through the way of "</w:t>
      </w:r>
      <w:r>
        <w:rPr>
          <w:rStyle w:val="7"/>
          <w:rFonts w:hAnsi="Times New Roman" w:eastAsia="Times New Roman" w:cs="Times New Roman"/>
          <w:b w:val="0"/>
          <w:bCs w:val="0"/>
        </w:rPr>
        <w:t>sketching</w:t>
      </w:r>
      <w:r>
        <w:rPr>
          <w:rFonts w:hAnsi="Times New Roman" w:eastAsia="Times New Roman" w:cs="Times New Roman"/>
          <w:b w:val="0"/>
          <w:bCs w:val="0"/>
        </w:rPr>
        <w:t>", and quickly recorded the influence of light on the color of objects at different times and in different weather on the canvas. The Impressionists emphasized how light changes our perception of an object's color, arguing that the color of an object is not fixed, but takes on different hues as the light changes.</w:t>
      </w:r>
    </w:p>
    <w:p w14:paraId="038EFA33">
      <w:pPr>
        <w:pStyle w:val="4"/>
        <w:keepNext w:val="0"/>
        <w:keepLines w:val="0"/>
        <w:widowControl/>
        <w:suppressLineNumbers w:val="0"/>
        <w:rPr>
          <w:b w:val="0"/>
          <w:bCs w:val="0"/>
        </w:rPr>
      </w:pPr>
      <w:r>
        <w:rPr>
          <w:rFonts w:hAnsi="Times New Roman" w:eastAsia="Times New Roman" w:cs="Times New Roman"/>
          <w:b w:val="0"/>
          <w:bCs w:val="0"/>
        </w:rPr>
        <w:t xml:space="preserve">Secondly, Impressionism pursued the </w:t>
      </w:r>
      <w:r>
        <w:rPr>
          <w:rStyle w:val="7"/>
          <w:rFonts w:hAnsi="Times New Roman" w:eastAsia="Times New Roman" w:cs="Times New Roman"/>
          <w:b w:val="0"/>
          <w:bCs w:val="0"/>
        </w:rPr>
        <w:t>capture of the moment</w:t>
      </w:r>
      <w:r>
        <w:rPr>
          <w:rFonts w:hAnsi="Times New Roman" w:eastAsia="Times New Roman" w:cs="Times New Roman"/>
          <w:b w:val="0"/>
          <w:bCs w:val="0"/>
        </w:rPr>
        <w:t xml:space="preserve"> and the </w:t>
      </w:r>
      <w:r>
        <w:rPr>
          <w:rStyle w:val="7"/>
          <w:rFonts w:hAnsi="Times New Roman" w:eastAsia="Times New Roman" w:cs="Times New Roman"/>
          <w:b w:val="0"/>
          <w:bCs w:val="0"/>
        </w:rPr>
        <w:t>immediacy of vision</w:t>
      </w:r>
      <w:r>
        <w:rPr>
          <w:rFonts w:hAnsi="Times New Roman" w:eastAsia="Times New Roman" w:cs="Times New Roman"/>
          <w:b w:val="0"/>
          <w:bCs w:val="0"/>
        </w:rPr>
        <w:t>. They believed that art should not merely be an accurate representation of the real world, but should express the artist's subjective experience of a fleeting sight or feeling. To this end, Impressionists often used quick, loose brushstrokes to paint the picture, giving the whole work an unfinished, dynamic texture. This method of painting was able to better express the uncertainty and instantaneous changes in nature, while also echoing the influence of the burgeoning photographic technology on the visual arts at the time. The ability of photography to capture the moment made the Impressionists realize that they no longer needed to depict every detail in detail, but could convey the emotion and atmosphere of the moment through a combination of light, shadow and color.</w:t>
      </w:r>
    </w:p>
    <w:p w14:paraId="300BBB27">
      <w:pPr>
        <w:pStyle w:val="4"/>
        <w:keepNext w:val="0"/>
        <w:keepLines w:val="0"/>
        <w:widowControl/>
        <w:suppressLineNumbers w:val="0"/>
        <w:rPr>
          <w:b w:val="0"/>
          <w:bCs w:val="0"/>
        </w:rPr>
      </w:pPr>
      <w:r>
        <w:rPr>
          <w:rStyle w:val="7"/>
          <w:rFonts w:hAnsi="Times New Roman" w:eastAsia="Times New Roman" w:cs="Times New Roman"/>
          <w:b w:val="0"/>
          <w:bCs w:val="0"/>
        </w:rPr>
        <w:t xml:space="preserve">The liberation of color </w:t>
      </w:r>
      <w:r>
        <w:rPr>
          <w:rFonts w:hAnsi="Times New Roman" w:eastAsia="Times New Roman" w:cs="Times New Roman"/>
          <w:b w:val="0"/>
          <w:bCs w:val="0"/>
        </w:rPr>
        <w:t>was also an important part of the Impressionist spirit. Impressionist painters no longer follow the practice of using black shadow to express three-dimensional sense in traditional painting, but through in-depth research and experiments on color, using the contrast of cold and warm colors and the collocation of complementary colors to express shadow, three-dimensional sense and depth. They often juxtaposed colors directly on the canvas, rather than pre-mixing them on the palette, so that the colors of the picture produced a natural fusion and mixing effect in the eyes of the viewer. This technique breaks through traditional painting norms and makes the picture present an unprecedented feeling of interweaving light and shadow, which is extremely vivid and expressive.</w:t>
      </w:r>
    </w:p>
    <w:p w14:paraId="59A84D40">
      <w:pPr>
        <w:pStyle w:val="4"/>
        <w:keepNext w:val="0"/>
        <w:keepLines w:val="0"/>
        <w:widowControl/>
        <w:suppressLineNumbers w:val="0"/>
        <w:rPr>
          <w:b w:val="0"/>
          <w:bCs w:val="0"/>
        </w:rPr>
      </w:pPr>
      <w:r>
        <w:rPr>
          <w:rFonts w:hAnsi="Times New Roman" w:eastAsia="Times New Roman" w:cs="Times New Roman"/>
          <w:b w:val="0"/>
          <w:bCs w:val="0"/>
        </w:rPr>
        <w:t xml:space="preserve">In addition, Impressionism also emphasized the </w:t>
      </w:r>
      <w:r>
        <w:rPr>
          <w:rStyle w:val="7"/>
          <w:rFonts w:hAnsi="Times New Roman" w:eastAsia="Times New Roman" w:cs="Times New Roman"/>
          <w:b w:val="0"/>
          <w:bCs w:val="0"/>
        </w:rPr>
        <w:t>attention to daily life</w:t>
      </w:r>
      <w:r>
        <w:rPr>
          <w:rFonts w:hAnsi="Times New Roman" w:eastAsia="Times New Roman" w:cs="Times New Roman"/>
          <w:b w:val="0"/>
          <w:bCs w:val="0"/>
        </w:rPr>
        <w:t>. Unlike traditional art, which focused on grand themes such as religion, history and mythology, Impressionists were more willing to find inspiration in the details of daily life. They depicted parks, cafes, streets and idyllic scenes in modern cities, showing the poetry and beauty of ordinary people's lives. This focus on the everyday reflects the changing social structure and values of the time, especially the impact of modern lifestyles in the process of urbanization on People's Daily lives.</w:t>
      </w:r>
    </w:p>
    <w:p w14:paraId="145F05F8">
      <w:pPr>
        <w:pStyle w:val="4"/>
        <w:keepNext w:val="0"/>
        <w:keepLines w:val="0"/>
        <w:widowControl/>
        <w:suppressLineNumbers w:val="0"/>
        <w:rPr>
          <w:b w:val="0"/>
          <w:bCs w:val="0"/>
        </w:rPr>
      </w:pPr>
      <w:r>
        <w:rPr>
          <w:rFonts w:hAnsi="Times New Roman" w:eastAsia="Times New Roman" w:cs="Times New Roman"/>
          <w:b w:val="0"/>
          <w:bCs w:val="0"/>
        </w:rPr>
        <w:t xml:space="preserve">The spirit of Impressionism is also reflected in the </w:t>
      </w:r>
      <w:r>
        <w:rPr>
          <w:rStyle w:val="7"/>
          <w:rFonts w:hAnsi="Times New Roman" w:eastAsia="Times New Roman" w:cs="Times New Roman"/>
          <w:b w:val="0"/>
          <w:bCs w:val="0"/>
        </w:rPr>
        <w:t>freedom of individual expression</w:t>
      </w:r>
      <w:r>
        <w:rPr>
          <w:rFonts w:hAnsi="Times New Roman" w:eastAsia="Times New Roman" w:cs="Times New Roman"/>
          <w:b w:val="0"/>
          <w:bCs w:val="0"/>
        </w:rPr>
        <w:t xml:space="preserve"> and the </w:t>
      </w:r>
      <w:r>
        <w:rPr>
          <w:rStyle w:val="7"/>
          <w:rFonts w:hAnsi="Times New Roman" w:eastAsia="Times New Roman" w:cs="Times New Roman"/>
          <w:b w:val="0"/>
          <w:bCs w:val="0"/>
        </w:rPr>
        <w:t>innovation of art forms</w:t>
      </w:r>
      <w:r>
        <w:rPr>
          <w:rFonts w:hAnsi="Times New Roman" w:eastAsia="Times New Roman" w:cs="Times New Roman"/>
          <w:b w:val="0"/>
          <w:bCs w:val="0"/>
        </w:rPr>
        <w:t>. The Impressionists rejected the rules of traditional art and chose a more personalized and subjective way of expression. They broke the stereotype of "perfect" paintings in the art world at that time, believing that art works should not pursue perfect techniques and structures, but should pay more attention to the expression of inner feelings. The value of art is no longer just reflected in the mastery of technique, but in how an artist conveys his or her unique perception and understanding of the world through his or her works.</w:t>
      </w:r>
    </w:p>
    <w:p w14:paraId="7D95FF2A">
      <w:pPr>
        <w:pStyle w:val="4"/>
        <w:keepNext w:val="0"/>
        <w:keepLines w:val="0"/>
        <w:widowControl/>
        <w:suppressLineNumbers w:val="0"/>
        <w:rPr>
          <w:rFonts w:hint="default" w:ascii="Calibri" w:hAnsi="Calibri" w:cs="Calibri"/>
          <w:b w:val="0"/>
          <w:bCs w:val="0"/>
        </w:rPr>
      </w:pPr>
      <w:r>
        <w:rPr>
          <w:rFonts w:hAnsi="Times New Roman" w:eastAsia="Times New Roman" w:cs="Times New Roman"/>
          <w:b w:val="0"/>
          <w:bCs w:val="0"/>
        </w:rPr>
        <w:t xml:space="preserve">The spirit of Impressionism is also one of </w:t>
      </w:r>
      <w:r>
        <w:rPr>
          <w:rStyle w:val="7"/>
          <w:rFonts w:hAnsi="Times New Roman" w:eastAsia="Times New Roman" w:cs="Times New Roman"/>
          <w:b w:val="0"/>
          <w:bCs w:val="0"/>
        </w:rPr>
        <w:t>resistance and liberation</w:t>
      </w:r>
      <w:r>
        <w:rPr>
          <w:rFonts w:hAnsi="Times New Roman" w:eastAsia="Times New Roman" w:cs="Times New Roman"/>
          <w:b w:val="0"/>
          <w:bCs w:val="0"/>
        </w:rPr>
        <w:t xml:space="preserve">. The movement was initially strongly rejected by the traditional academic art establishment, and many Impressionist painters' works were rejected by the mainstream art world for their "unfinished" style and "too rough" brushstrokes. However, the Impressionists were not compromised by this, choosing to spontaneously organize exhibitions and win recognition from the public and art critics through their own efforts. The success of Impressionism not only changed the standards of evaluation in the art world, but also opened up new possibilities for later modern art, allowing artists to explore </w:t>
      </w:r>
      <w:r>
        <w:rPr>
          <w:rFonts w:hint="default" w:ascii="Calibri" w:hAnsi="Calibri" w:eastAsia="Times New Roman" w:cs="Calibri"/>
          <w:b w:val="0"/>
          <w:bCs w:val="0"/>
        </w:rPr>
        <w:t>form, color and means of expression more freely.</w:t>
      </w:r>
    </w:p>
    <w:p w14:paraId="77A82AE2">
      <w:pPr>
        <w:pStyle w:val="4"/>
        <w:keepNext w:val="0"/>
        <w:keepLines w:val="0"/>
        <w:widowControl/>
        <w:suppressLineNumbers w:val="0"/>
        <w:rPr>
          <w:rFonts w:hint="default" w:ascii="Calibri" w:hAnsi="Calibri" w:eastAsia="宋体" w:cs="Calibri"/>
          <w:b w:val="0"/>
          <w:bCs w:val="0"/>
          <w:sz w:val="24"/>
          <w:szCs w:val="24"/>
        </w:rPr>
      </w:pPr>
      <w:r>
        <w:rPr>
          <w:rFonts w:hint="default" w:ascii="Calibri" w:hAnsi="Calibri" w:eastAsia="Times New Roman" w:cs="Calibri"/>
          <w:b w:val="0"/>
          <w:bCs w:val="0"/>
          <w:sz w:val="24"/>
          <w:szCs w:val="24"/>
        </w:rPr>
        <w:t>The rise of Impressionism not only changed people's understanding of color, light and space, but also inspired innovations in subsequent artistic styles. With the development of photography technology, Impressionist painters no longer tried to record the precise details of the real world in their paintings, but through the combination of color and light and shadow in their pictures, they expressed emotions and visual impressions that were difficult to capture through photography. This shift influenced later schools of modern art, such as post-Impressionism, expressionism and abstract art, and laid the foundation for the artistic revolution of the 20th century.</w:t>
      </w:r>
    </w:p>
    <w:p w14:paraId="2817D586">
      <w:pPr>
        <w:pStyle w:val="4"/>
        <w:keepNext w:val="0"/>
        <w:keepLines w:val="0"/>
        <w:widowControl/>
        <w:suppressLineNumbers w:val="0"/>
        <w:rPr>
          <w:b w:val="0"/>
          <w:bCs w:val="0"/>
        </w:rPr>
      </w:pPr>
      <w:r>
        <w:rPr>
          <w:rFonts w:hint="default" w:ascii="Calibri" w:hAnsi="Calibri" w:eastAsia="Times New Roman" w:cs="Calibri"/>
          <w:b w:val="0"/>
          <w:bCs w:val="0"/>
        </w:rPr>
        <w:t>With the advent of the 20th century, the rapid development of technology had a huge impact on the art form. The Industrial Revolution, whi</w:t>
      </w:r>
      <w:r>
        <w:rPr>
          <w:rFonts w:hAnsi="Times New Roman" w:eastAsia="Times New Roman" w:cs="Times New Roman"/>
          <w:b w:val="0"/>
          <w:bCs w:val="0"/>
        </w:rPr>
        <w:t>ch propelled advances in mechanical technology, photography and later digital technology, gradually changed the way artists created and distributed their work. By the mid-to-late 20th century, with the rise of computer technology, art was no longer limited to traditional painting and sculpture, and began to shift in a digital direction. Artists began to explore how to use emerging technological mediums to express and create entirely new visual experiences, which paved the way for the emergence of pixel art.</w:t>
      </w:r>
    </w:p>
    <w:p w14:paraId="1DA70EE9">
      <w:pPr>
        <w:pStyle w:val="4"/>
        <w:keepNext w:val="0"/>
        <w:keepLines w:val="0"/>
        <w:widowControl/>
        <w:suppressLineNumbers w:val="0"/>
        <w:rPr>
          <w:rFonts w:hint="default" w:eastAsiaTheme="minorEastAsia"/>
          <w:b/>
          <w:bCs/>
          <w:lang w:val="en-US" w:eastAsia="zh-CN"/>
        </w:rPr>
      </w:pPr>
      <w:r>
        <w:rPr>
          <w:rFonts w:hint="eastAsia" w:hAnsi="Times New Roman" w:eastAsia="Times New Roman" w:cs="Times New Roman"/>
          <w:b/>
          <w:bCs/>
          <w:lang w:val="en-US" w:eastAsia="zh-CN"/>
        </w:rPr>
        <w:t>The development of pixel art</w:t>
      </w:r>
    </w:p>
    <w:p w14:paraId="5EB20215">
      <w:pPr>
        <w:pStyle w:val="4"/>
        <w:keepNext w:val="0"/>
        <w:keepLines w:val="0"/>
        <w:widowControl/>
        <w:suppressLineNumbers w:val="0"/>
        <w:rPr>
          <w:b w:val="0"/>
          <w:bCs w:val="0"/>
        </w:rPr>
      </w:pPr>
      <w:r>
        <w:rPr>
          <w:rFonts w:hAnsi="Times New Roman" w:eastAsia="Times New Roman" w:cs="Times New Roman"/>
          <w:b w:val="0"/>
          <w:bCs w:val="0"/>
        </w:rPr>
        <w:t>The birth of pixel art stems from the early development of computer image technology in the late 20th century. In the era when computer graphics was just emerging, the display and processing of images were limited by the performance of hardware, so the early graphic images mostly used pixels as the basic unit. Pixel art, as an art style, was first developed in video games and was quickly combined with a retro aesthetic sensibility. With the advancement of computer graphics technology, artists began to regard pixelated images as a unique artistic expression, and applied this simple and symbolic image to various creations.</w:t>
      </w:r>
    </w:p>
    <w:p w14:paraId="1C6444A6">
      <w:pPr>
        <w:pStyle w:val="4"/>
        <w:keepNext w:val="0"/>
        <w:keepLines w:val="0"/>
        <w:widowControl/>
        <w:suppressLineNumbers w:val="0"/>
        <w:rPr>
          <w:b w:val="0"/>
          <w:bCs w:val="0"/>
        </w:rPr>
      </w:pPr>
      <w:r>
        <w:rPr>
          <w:rFonts w:hAnsi="Times New Roman" w:eastAsia="Times New Roman" w:cs="Times New Roman"/>
          <w:b w:val="0"/>
          <w:bCs w:val="0"/>
        </w:rPr>
        <w:t>Pixel art refers to an art form that creates by treating each pixel of an image as an independent unit. Although early pixel art was mostly used in video games, due to technical limitations at that time, the graphic elements of pixel art presented a low resolution and relatively simplified form, often relying on color contrast and subtle layout of patterns to express complex visual effects. It is under this limitation that pixel artists have developed a unique aesthetic style, expressing rich emotions and stories through limited colors and simple geometric shapes.</w:t>
      </w:r>
    </w:p>
    <w:p w14:paraId="4643AA25">
      <w:pPr>
        <w:pStyle w:val="4"/>
        <w:keepNext w:val="0"/>
        <w:keepLines w:val="0"/>
        <w:widowControl/>
        <w:suppressLineNumbers w:val="0"/>
        <w:rPr>
          <w:b w:val="0"/>
          <w:bCs w:val="0"/>
        </w:rPr>
      </w:pPr>
      <w:r>
        <w:rPr>
          <w:rFonts w:hAnsi="Times New Roman" w:eastAsia="Times New Roman" w:cs="Times New Roman"/>
          <w:b w:val="0"/>
          <w:bCs w:val="0"/>
        </w:rPr>
        <w:t>The aesthetic features of pixel art include: color simplification, form symbolization, detail refinement and a strong sense of visual rhythm. Since pixel art relies on the precise layout of each pixel, the artist has to express complex content through fewer graphic elements, and this simplification makes pixel art have a style of symbolization and minimalism. Over time, pixel art is no longer just a product of technical limitations, but has evolved into a popular retro style, especially among independent game developers and digital art lovers.</w:t>
      </w:r>
    </w:p>
    <w:p w14:paraId="51F444F4">
      <w:pPr>
        <w:pStyle w:val="4"/>
        <w:keepNext w:val="0"/>
        <w:keepLines w:val="0"/>
        <w:widowControl/>
        <w:suppressLineNumbers w:val="0"/>
        <w:rPr>
          <w:b w:val="0"/>
          <w:bCs w:val="0"/>
        </w:rPr>
      </w:pPr>
      <w:r>
        <w:rPr>
          <w:rFonts w:hint="eastAsia" w:hAnsi="Times New Roman" w:eastAsia="Times New Roman" w:cs="Times New Roman"/>
          <w:b w:val="0"/>
          <w:bCs w:val="0"/>
          <w:lang w:val="en-US" w:eastAsia="zh-CN"/>
        </w:rPr>
        <w:t xml:space="preserve">Understanding how to abstract and simplify complex forms is just as important when designing pixel art pieces. </w:t>
      </w:r>
      <w:r>
        <w:rPr>
          <w:rFonts w:hAnsi="Times New Roman" w:eastAsia="Times New Roman" w:cs="Times New Roman"/>
          <w:b w:val="0"/>
          <w:bCs w:val="0"/>
        </w:rPr>
        <w:t>Due to the symbolic nature of pixel art, creators need to extract the core features of the object to ensure that the essence of the object can be conveyed despite the limited number of pixels. At the same time, strong contrast and clear shapes can make the work still have visual impact in small-scale images. In addition, proper use of the structural properties of the grid to keep the picture clean and organized can also help improve the quality of the work. In a grid system, the arrangement of pixels and the regularity of composition bring a sense of order, making the overall picture more organized.</w:t>
      </w:r>
    </w:p>
    <w:p w14:paraId="0053A50F">
      <w:pPr>
        <w:pStyle w:val="4"/>
        <w:keepNext w:val="0"/>
        <w:keepLines w:val="0"/>
        <w:widowControl/>
        <w:suppressLineNumbers w:val="0"/>
        <w:rPr>
          <w:rFonts w:hint="eastAsia" w:eastAsiaTheme="minorEastAsia"/>
          <w:b/>
          <w:bCs/>
          <w:lang w:val="en-US" w:eastAsia="zh-CN"/>
        </w:rPr>
      </w:pPr>
      <w:r>
        <w:rPr>
          <w:rFonts w:hint="eastAsia" w:hAnsi="Times New Roman" w:eastAsia="Times New Roman" w:cs="Times New Roman"/>
          <w:b/>
          <w:bCs/>
          <w:lang w:val="en-US" w:eastAsia="zh-CN"/>
        </w:rPr>
        <w:t>Pixel-style video games</w:t>
      </w:r>
    </w:p>
    <w:p w14:paraId="456645E5">
      <w:pPr>
        <w:pStyle w:val="4"/>
        <w:keepNext w:val="0"/>
        <w:keepLines w:val="0"/>
        <w:widowControl/>
        <w:suppressLineNumbers w:val="0"/>
        <w:rPr>
          <w:b w:val="0"/>
          <w:bCs w:val="0"/>
        </w:rPr>
      </w:pPr>
      <w:r>
        <w:rPr>
          <w:rFonts w:hAnsi="Times New Roman" w:eastAsia="Times New Roman" w:cs="Times New Roman"/>
          <w:b w:val="0"/>
          <w:bCs w:val="0"/>
        </w:rPr>
        <w:t>Pixel art in early video games, such as Super Mario or The Legend of Zelda, provides plenty of valuable references. These works show how rich visuals can be expressed with a limited number of pixels within the limitations of technology. Drawing on design techniques from these classic works and focusing on innovative trends in contemporary pixel art can bring new inspiration to the creation.</w:t>
      </w:r>
    </w:p>
    <w:p w14:paraId="4532C78A">
      <w:pPr>
        <w:pStyle w:val="4"/>
        <w:keepNext w:val="0"/>
        <w:keepLines w:val="0"/>
        <w:widowControl/>
        <w:suppressLineNumbers w:val="0"/>
        <w:rPr>
          <w:rFonts w:hint="default" w:ascii="Calibri" w:hAnsi="Calibri" w:eastAsia="宋体" w:cs="Calibri"/>
          <w:b w:val="0"/>
          <w:bCs w:val="0"/>
          <w:i/>
          <w:iCs/>
          <w:sz w:val="24"/>
          <w:szCs w:val="24"/>
          <w:lang w:val="en-US" w:eastAsia="zh-CN"/>
        </w:rPr>
      </w:pPr>
      <w:r>
        <w:rPr>
          <w:rFonts w:hint="default" w:ascii="Calibri" w:hAnsi="Calibri" w:eastAsia="Times New Roman" w:cs="Calibri"/>
          <w:b w:val="0"/>
          <w:bCs w:val="0"/>
          <w:i/>
          <w:iCs/>
          <w:sz w:val="24"/>
          <w:szCs w:val="24"/>
          <w:lang w:val="en-US" w:eastAsia="zh-CN"/>
        </w:rPr>
        <w:t xml:space="preserve">The </w:t>
      </w:r>
      <w:r>
        <w:rPr>
          <w:rFonts w:hint="default" w:ascii="Calibri" w:hAnsi="Calibri" w:eastAsia="Times New Roman" w:cs="Calibri"/>
          <w:b w:val="0"/>
          <w:bCs w:val="0"/>
          <w:i/>
          <w:iCs/>
          <w:sz w:val="24"/>
          <w:szCs w:val="24"/>
        </w:rPr>
        <w:t>Pokemon series</w:t>
      </w:r>
      <w:r>
        <w:rPr>
          <w:rFonts w:hint="default" w:ascii="Calibri" w:hAnsi="Calibri" w:eastAsia="Times New Roman" w:cs="Calibri"/>
          <w:b w:val="0"/>
          <w:bCs w:val="0"/>
          <w:i/>
          <w:iCs/>
          <w:sz w:val="24"/>
          <w:szCs w:val="24"/>
          <w:lang w:val="en-US" w:eastAsia="zh-CN"/>
        </w:rPr>
        <w:t xml:space="preserve">, for example, is a </w:t>
      </w:r>
      <w:r>
        <w:rPr>
          <w:rFonts w:hint="default" w:ascii="Calibri" w:hAnsi="Calibri" w:eastAsia="Times New Roman" w:cs="Calibri"/>
          <w:b w:val="0"/>
          <w:bCs w:val="0"/>
          <w:i/>
          <w:iCs/>
          <w:sz w:val="24"/>
          <w:szCs w:val="24"/>
        </w:rPr>
        <w:t xml:space="preserve">classic example of pixel art games, especially the early versions, such as the Red/Green/Blue and Gold/Silver versions, which fully demonstrate the advantages and redeemability of pixel art in video games. Pixel art in these games not only brings a unique aesthetic experience, but also effectively enhances the playability and emotional expression of the game through its concise design and clever expression. </w:t>
      </w:r>
      <w:r>
        <w:rPr>
          <w:rFonts w:hint="default" w:ascii="Calibri" w:hAnsi="Calibri" w:eastAsia="Times New Roman" w:cs="Calibri"/>
          <w:b w:val="0"/>
          <w:bCs w:val="0"/>
          <w:i/>
          <w:iCs/>
          <w:sz w:val="24"/>
          <w:szCs w:val="24"/>
        </w:rPr>
        <w:t>As an example, we can see the similarity between the visual concept of Mosaic or cross-stitch and pixel art. They are both made up of the smallest units of an image. In the early days, pixel art as a graphic style was used in computers and digital game consoles because screens had strict size limitations as well as content limitations that would fit on cartridges or discs. In 1983, the Nintendo console was limited to 54 color pixels, and it could only display 25 colors at a time. The Nintendo console has a total screen resolution of 256x240 pixels. In 1990, the company released the Super Nintendo console, whose technology was advanced enough to manage 32.768 colors. To create retro-style pixel art, artists simply had to set similar limits on image resolution and the colors used</w:t>
      </w:r>
      <w:r>
        <w:rPr>
          <w:rFonts w:hint="default" w:ascii="Calibri" w:hAnsi="Calibri" w:eastAsia="Times New Roman" w:cs="Calibri"/>
          <w:b w:val="0"/>
          <w:bCs w:val="0"/>
          <w:i/>
          <w:iCs/>
          <w:sz w:val="24"/>
          <w:szCs w:val="24"/>
          <w:lang w:val="en-US" w:eastAsia="zh-CN"/>
        </w:rPr>
        <w:t>. [1]</w:t>
      </w:r>
    </w:p>
    <w:p w14:paraId="07B6041B">
      <w:pPr>
        <w:pStyle w:val="4"/>
        <w:keepNext w:val="0"/>
        <w:keepLines w:val="0"/>
        <w:widowControl/>
        <w:suppressLineNumbers w:val="0"/>
        <w:rPr>
          <w:b w:val="0"/>
          <w:bCs w:val="0"/>
        </w:rPr>
      </w:pPr>
      <w:r>
        <w:rPr>
          <w:rFonts w:hAnsi="Times New Roman" w:eastAsia="Times New Roman" w:cs="Times New Roman"/>
          <w:b w:val="0"/>
          <w:bCs w:val="0"/>
        </w:rPr>
        <w:t>One of the core strengths of pixel art games is their ability to efficiently express complex concepts at limited resolutions. Although earlier games in the Pokmon series had lower resolution pixel art, the developers made it possible for every character, item and scene to be clearly represented in a limited number of pixels through a streamlined and symbolic design. For example, the styling of each Pokmon is very simple, but through unique contours, color combinations, and signature features, each Pokmon remains extremely recognizable in a limited number of pixels. This symbolic design not only allows players to quickly identify various types of Pokemon in the game, but also gives each pokemon a unique personality and charm. This advantage of efficient expression is especially important in pixel art games. For a large and complex game world like this one, pixel art reduces the cognitive burden of the player by simplifying and abstracting complex characters and scenes, allowing important information in the game to be conveyed quickly. At the same time, the unique style of pixel art also makes the game picture more concise and clear. Players will not be distracted by too many details, but can focus more on the gameplay and strategy of the game.</w:t>
      </w:r>
    </w:p>
    <w:p w14:paraId="6BF7E067">
      <w:pPr>
        <w:pStyle w:val="4"/>
        <w:keepNext w:val="0"/>
        <w:keepLines w:val="0"/>
        <w:widowControl/>
        <w:suppressLineNumbers w:val="0"/>
        <w:rPr>
          <w:b w:val="0"/>
          <w:bCs w:val="0"/>
        </w:rPr>
      </w:pPr>
      <w:r>
        <w:rPr>
          <w:rFonts w:hAnsi="Times New Roman" w:eastAsia="Times New Roman" w:cs="Times New Roman"/>
          <w:b w:val="0"/>
          <w:bCs w:val="0"/>
        </w:rPr>
        <w:t>Another significant advantage of the pixel art style is that it encourages players to use more imagination through minimalistic graphical representation. In earlier versions of Pokmon, characters, monsters, and scenes were presented with low-resolution pixel graphics, but this simplified design did not limit the player's experience, instead encouraging them to use their imagination to fill in the details in the picture. For example, each Pokemon's graphics are relatively simple in the game, but their descriptions, movements, and skill designs stimulate the player's imagination about their characteristics and personalities. The graphics in the game add a rich backstory to each monster through text descriptions, giving these simple pixel images a deep meaning and emotion. This increase in imagination plays a key role in the immersion of the game. Because of the simplicity of pixel graphics, players are forced to use their own perception and imagination to improve the details of the graphics, thus enhancing their interaction with the game world. This sense of engagement not only deepens the player's emotional involvement, but also makes the world view and characters of the game more three-dimensional and fleshed out. It is precisely because of this nostalgic emotional connection that many players have a strong identity with its early pixel-style works, and even in the era of modern 3D high-definition graphics, many retro pixel-style games are still warmly welcomed. This emotional connection is one of the important advantages of pixel art, which closely connects players with the memories of the game and forms part of the game culture.</w:t>
      </w:r>
    </w:p>
    <w:p w14:paraId="27F4375E">
      <w:pPr>
        <w:pStyle w:val="4"/>
        <w:keepNext w:val="0"/>
        <w:keepLines w:val="0"/>
        <w:widowControl/>
        <w:suppressLineNumbers w:val="0"/>
        <w:rPr>
          <w:b w:val="0"/>
          <w:bCs w:val="0"/>
        </w:rPr>
      </w:pPr>
      <w:r>
        <w:rPr>
          <w:rFonts w:hint="default" w:ascii="Calibri" w:hAnsi="Calibri" w:eastAsia="Times New Roman" w:cs="Calibri"/>
          <w:b w:val="0"/>
          <w:bCs w:val="0"/>
          <w:sz w:val="24"/>
          <w:szCs w:val="24"/>
          <w:lang w:val="en-US" w:eastAsia="zh-CN"/>
        </w:rPr>
        <w:t xml:space="preserve">It </w:t>
      </w:r>
      <w:r>
        <w:rPr>
          <w:rFonts w:hint="default" w:ascii="Calibri" w:hAnsi="Calibri" w:eastAsia="Times New Roman" w:cs="Calibri"/>
          <w:b w:val="0"/>
          <w:bCs w:val="0"/>
          <w:sz w:val="24"/>
          <w:szCs w:val="24"/>
        </w:rPr>
        <w:t xml:space="preserve">has also had a profound impact on subsequent game design. The simplicity and symbolic design of pixel art provided inspiration for later independent game developers. Many modern independent game developers have borrowed the design concept of pixel art from the Pokemon series, using limited graphic elements to express rich emotions and complex gameplay. The low threshold of pixel art allows small teams or even individual developers to produce highly artistic and playable game works, and the inheritance and innovation of this style has injected new vitality into the game industry. </w:t>
      </w:r>
      <w:r>
        <w:rPr>
          <w:rFonts w:hint="default" w:ascii="Calibri" w:hAnsi="Calibri" w:eastAsia="Times New Roman" w:cs="Calibri"/>
          <w:b w:val="0"/>
          <w:bCs w:val="0"/>
        </w:rPr>
        <w:t xml:space="preserve">Due to the small number of frames in pixel animation, each </w:t>
      </w:r>
      <w:r>
        <w:rPr>
          <w:rFonts w:hAnsi="Times New Roman" w:eastAsia="Times New Roman" w:cs="Times New Roman"/>
          <w:b w:val="0"/>
          <w:bCs w:val="0"/>
        </w:rPr>
        <w:t>frame needs to be precisely designed to convey the dynamics and emotions of a character in a limited number of movements. For example, circular animation is a common form in pixel art. Through reasonable movement design, vivid and natural character movements can be created, and even the simplest movements can show rich emotions through clever design.</w:t>
      </w:r>
    </w:p>
    <w:p w14:paraId="4434ED0D">
      <w:pPr>
        <w:pStyle w:val="4"/>
        <w:keepNext w:val="0"/>
        <w:keepLines w:val="0"/>
        <w:widowControl/>
        <w:suppressLineNumbers w:val="0"/>
        <w:rPr>
          <w:rFonts w:hint="default" w:eastAsiaTheme="minorEastAsia"/>
          <w:b/>
          <w:bCs/>
          <w:lang w:val="en-US" w:eastAsia="zh-CN"/>
        </w:rPr>
      </w:pPr>
      <w:r>
        <w:rPr>
          <w:rFonts w:hint="eastAsia" w:hAnsi="Times New Roman" w:eastAsia="Times New Roman" w:cs="Times New Roman"/>
          <w:b/>
          <w:bCs/>
          <w:lang w:val="en-US" w:eastAsia="zh-CN"/>
        </w:rPr>
        <w:t>Pixel-style illustration</w:t>
      </w:r>
    </w:p>
    <w:p w14:paraId="6E7FDED9">
      <w:pPr>
        <w:pStyle w:val="4"/>
        <w:keepNext w:val="0"/>
        <w:keepLines w:val="0"/>
        <w:widowControl/>
        <w:suppressLineNumbers w:val="0"/>
        <w:rPr>
          <w:b w:val="0"/>
          <w:bCs w:val="0"/>
        </w:rPr>
      </w:pPr>
      <w:r>
        <w:rPr>
          <w:rFonts w:hAnsi="Times New Roman" w:eastAsia="Times New Roman" w:cs="Times New Roman"/>
          <w:b w:val="0"/>
          <w:bCs w:val="0"/>
        </w:rPr>
        <w:t>The use of color is also one of the elements in pixel art illustration. Pixel art usually uses a limited color palette, so the choice and collocation of each color requires precise thought. Effective color palette management can bring harmonious and unified visual effects, and through clever color contrast and the use of warm and cool tones, you can make the picture present a stronger sense of layer and space. Since every pixel is so important in pixel art, the handling of color transitions and gradients is an important skill in creating high quality illustrations. With the dithering technique, it is possible to create soft gradients between the limited colors and avoid the color of the picture being too harsh or obtrusive.</w:t>
      </w:r>
    </w:p>
    <w:p w14:paraId="5738D037">
      <w:pPr>
        <w:pStyle w:val="4"/>
        <w:keepNext w:val="0"/>
        <w:keepLines w:val="0"/>
        <w:widowControl/>
        <w:suppressLineNumbers w:val="0"/>
        <w:rPr>
          <w:b w:val="0"/>
          <w:bCs w:val="0"/>
        </w:rPr>
      </w:pPr>
      <w:r>
        <w:rPr>
          <w:rFonts w:hAnsi="Times New Roman" w:eastAsia="Times New Roman" w:cs="Times New Roman"/>
          <w:b w:val="0"/>
          <w:bCs w:val="0"/>
        </w:rPr>
        <w:t>In the composition of pixel illustration, it is necessary to pay attention to the overall balance and rhythm. The grid structure of pixel art brings a certain regularity to the picture, so reasonable layout and composition design can make the picture look more exquisite and full of order. You need to think about how to arrange the position of the objects to ensure that the visual focus is clear, while avoiding the picture to appear too cluttered or messy. A simple and organized composition can make the illustration more visually appealing and can guide the viewer's eye to flow over the picture.</w:t>
      </w:r>
    </w:p>
    <w:p w14:paraId="73928C7C">
      <w:pPr>
        <w:pStyle w:val="4"/>
        <w:keepNext w:val="0"/>
        <w:keepLines w:val="0"/>
        <w:widowControl/>
        <w:suppressLineNumbers w:val="0"/>
        <w:rPr>
          <w:b w:val="0"/>
          <w:bCs w:val="0"/>
        </w:rPr>
      </w:pPr>
      <w:r>
        <w:rPr>
          <w:rFonts w:hAnsi="Times New Roman" w:eastAsia="Times New Roman" w:cs="Times New Roman"/>
          <w:b w:val="0"/>
          <w:bCs w:val="0"/>
        </w:rPr>
        <w:t xml:space="preserve">In addition, when creating pixel art illustrations, detail handling and precise control of pixels are crucial for pixel control, citation </w:t>
      </w:r>
      <w:r>
        <w:rPr>
          <w:rFonts w:hint="eastAsia" w:hAnsi="Times New Roman" w:eastAsia="Times New Roman" w:cs="Times New Roman"/>
          <w:b w:val="0"/>
          <w:bCs w:val="0"/>
          <w:i/>
          <w:iCs/>
          <w:lang w:val="en-US" w:eastAsia="zh-CN"/>
        </w:rPr>
        <w:t>Using pixel art as a visual option will save costs in terms of money and number of participants, but of course they must have enough skills to make good works. Because this style severely limits the size at low resolutions. Each pixel must be carefully positioned to enhance the appearance of the character. The problem at first was file size and available colors. Nowadays, the retro look and carefully considered impression of each pixel can lose its soul if it is too large and detailed [2]</w:t>
      </w:r>
      <w:r>
        <w:rPr>
          <w:rFonts w:hAnsi="Times New Roman" w:eastAsia="Times New Roman" w:cs="Times New Roman"/>
          <w:b w:val="0"/>
          <w:bCs w:val="0"/>
        </w:rPr>
        <w:t>. It can be demonstrated that due to the low resolution of pixel art, the position and color choice of each pixel directly affects the final presentation. It needs to be adjusted and optimized several times to ensure that each pixel plays its full role in the overall picture. By constantly fine-tuning each pixel, the image can look more delicate and smooth, which is also an important step to improve the quality of pixel art illustration.</w:t>
      </w:r>
    </w:p>
    <w:p w14:paraId="47207D58">
      <w:pPr>
        <w:pStyle w:val="4"/>
        <w:keepNext w:val="0"/>
        <w:keepLines w:val="0"/>
        <w:widowControl/>
        <w:suppressLineNumbers w:val="0"/>
        <w:rPr>
          <w:rFonts w:hint="default" w:ascii="Calibri" w:hAnsi="Calibri" w:eastAsia="宋体" w:cs="Calibri"/>
          <w:b w:val="0"/>
          <w:bCs w:val="0"/>
          <w:sz w:val="24"/>
          <w:szCs w:val="24"/>
        </w:rPr>
      </w:pPr>
      <w:r>
        <w:rPr>
          <w:rFonts w:hint="default" w:ascii="Calibri" w:hAnsi="Calibri" w:eastAsia="Times New Roman" w:cs="Calibri"/>
          <w:b w:val="0"/>
          <w:bCs w:val="0"/>
          <w:sz w:val="24"/>
          <w:szCs w:val="24"/>
        </w:rPr>
        <w:t xml:space="preserve">Take the poster of the classic indie game Fez, </w:t>
      </w:r>
      <w:r>
        <w:rPr>
          <w:rFonts w:hint="default" w:ascii="Calibri" w:hAnsi="Calibri" w:eastAsia="Times New Roman" w:cs="Calibri"/>
          <w:b w:val="0"/>
          <w:bCs w:val="0"/>
          <w:sz w:val="24"/>
          <w:szCs w:val="24"/>
          <w:lang w:val="en-US" w:eastAsia="zh-CN"/>
        </w:rPr>
        <w:t>another</w:t>
      </w:r>
      <w:r>
        <w:rPr>
          <w:rFonts w:hint="default" w:ascii="Calibri" w:hAnsi="Calibri" w:eastAsia="Times New Roman" w:cs="Calibri"/>
          <w:b w:val="0"/>
          <w:bCs w:val="0"/>
          <w:sz w:val="24"/>
          <w:szCs w:val="24"/>
        </w:rPr>
        <w:t xml:space="preserve"> acclaimed pixel-style game, for example, whose poster design embodies many of the characteristics and advantages of pixel art. The poster of Fez uses a simple pixelated style, and the whole picture is dominated by bright colors and geometric shapes, presenting a retro pixel aesthetic. In the center of the poster is the game's main character, Gomez, who is a simplified small square shape character wearing a small red hat. The image is very symbolic. The background is a colorful 3D pixelated world with floating islands, green grass, blue sky, and yellow sunlight, making for a fantastical world. The color of the whole poster is vivid, giving people a feeling of ease, joy and adventure.</w:t>
      </w:r>
    </w:p>
    <w:p w14:paraId="1DA14648">
      <w:pPr>
        <w:pStyle w:val="4"/>
        <w:keepNext w:val="0"/>
        <w:keepLines w:val="0"/>
        <w:widowControl/>
        <w:suppressLineNumbers w:val="0"/>
        <w:rPr>
          <w:rFonts w:hint="default" w:ascii="Calibri" w:hAnsi="Calibri" w:eastAsia="宋体" w:cs="Calibri"/>
          <w:b w:val="0"/>
          <w:bCs w:val="0"/>
          <w:sz w:val="24"/>
          <w:szCs w:val="24"/>
        </w:rPr>
      </w:pPr>
      <w:r>
        <w:rPr>
          <w:rStyle w:val="7"/>
          <w:rFonts w:hint="default" w:ascii="Calibri" w:hAnsi="Calibri" w:eastAsia="Times New Roman" w:cs="Calibri"/>
          <w:b w:val="0"/>
          <w:bCs w:val="0"/>
          <w:sz w:val="24"/>
          <w:szCs w:val="24"/>
        </w:rPr>
        <w:t>Symbolic design</w:t>
      </w:r>
      <w:r>
        <w:rPr>
          <w:rFonts w:hint="default" w:ascii="Calibri" w:hAnsi="Calibri" w:eastAsia="Times New Roman" w:cs="Calibri"/>
          <w:b w:val="0"/>
          <w:bCs w:val="0"/>
          <w:sz w:val="24"/>
          <w:szCs w:val="24"/>
        </w:rPr>
        <w:t>: The characters and scenes in the poster are highly symbolic. This simplified design makes the image easy to recognize and full of unique personality. Gomez's simple looks are easy to remember, and the pixelated look gives him a unique affinity. The islands and buildings in the poster also use geometric shapes to enhance the integrity of the image.</w:t>
      </w:r>
    </w:p>
    <w:p w14:paraId="1195FF6D">
      <w:pPr>
        <w:pStyle w:val="4"/>
        <w:keepNext w:val="0"/>
        <w:keepLines w:val="0"/>
        <w:widowControl/>
        <w:suppressLineNumbers w:val="0"/>
        <w:rPr>
          <w:rFonts w:hint="default" w:ascii="Calibri" w:hAnsi="Calibri" w:eastAsia="宋体" w:cs="Calibri"/>
          <w:b w:val="0"/>
          <w:bCs w:val="0"/>
          <w:sz w:val="24"/>
          <w:szCs w:val="24"/>
        </w:rPr>
      </w:pPr>
      <w:r>
        <w:rPr>
          <w:rStyle w:val="7"/>
          <w:rFonts w:hint="default" w:ascii="Calibri" w:hAnsi="Calibri" w:eastAsia="Times New Roman" w:cs="Calibri"/>
          <w:b w:val="0"/>
          <w:bCs w:val="0"/>
          <w:sz w:val="24"/>
          <w:szCs w:val="24"/>
        </w:rPr>
        <w:t>Use of color</w:t>
      </w:r>
      <w:r>
        <w:rPr>
          <w:rFonts w:hint="default" w:ascii="Calibri" w:hAnsi="Calibri" w:eastAsia="Times New Roman" w:cs="Calibri"/>
          <w:b w:val="0"/>
          <w:bCs w:val="0"/>
          <w:sz w:val="24"/>
          <w:szCs w:val="24"/>
        </w:rPr>
        <w:t>: The use of color in the poster is bright and bold. There is a sharp contrast between the blue sky and the green grass in the background, and the whole picture looks lively and alive. This high-saturation color is not only in line with the characteristics of pixel art, but also can attract the audience's attention and enhance the visual impact. Gomez's white body and red hat stand out against the background, reinforcing his visual focus as the main character.</w:t>
      </w:r>
    </w:p>
    <w:p w14:paraId="4046E572">
      <w:pPr>
        <w:pStyle w:val="4"/>
        <w:keepNext w:val="0"/>
        <w:keepLines w:val="0"/>
        <w:widowControl/>
        <w:suppressLineNumbers w:val="0"/>
        <w:rPr>
          <w:rFonts w:hint="default" w:ascii="Calibri" w:hAnsi="Calibri" w:eastAsia="宋体" w:cs="Calibri"/>
          <w:b w:val="0"/>
          <w:bCs w:val="0"/>
          <w:sz w:val="24"/>
          <w:szCs w:val="24"/>
        </w:rPr>
      </w:pPr>
      <w:r>
        <w:rPr>
          <w:rStyle w:val="7"/>
          <w:rFonts w:hint="default" w:ascii="Calibri" w:hAnsi="Calibri" w:eastAsia="Times New Roman" w:cs="Calibri"/>
          <w:b w:val="0"/>
          <w:bCs w:val="0"/>
          <w:sz w:val="24"/>
          <w:szCs w:val="24"/>
        </w:rPr>
        <w:t>Layering and spaciousness</w:t>
      </w:r>
      <w:r>
        <w:rPr>
          <w:rFonts w:hint="default" w:ascii="Calibri" w:hAnsi="Calibri" w:eastAsia="Times New Roman" w:cs="Calibri"/>
          <w:b w:val="0"/>
          <w:bCs w:val="0"/>
          <w:sz w:val="24"/>
          <w:szCs w:val="24"/>
        </w:rPr>
        <w:t>: Despite being a pixelated representation, the poster makes clever use of the three-dimensional spatial presentation. The floating islands and buildings create a sense of depth, and the foreground, midview and background of the image are separated by changes in tone and brightness, enhancing the spatial layering of the poster. This sense of three dimensions gives pixel art more expressiveness, breaking through the planar limitations of two-dimensional images.</w:t>
      </w:r>
    </w:p>
    <w:p w14:paraId="5003C1D9">
      <w:pPr>
        <w:pStyle w:val="4"/>
        <w:keepNext w:val="0"/>
        <w:keepLines w:val="0"/>
        <w:widowControl/>
        <w:suppressLineNumbers w:val="0"/>
        <w:rPr>
          <w:rFonts w:hint="default" w:ascii="Calibri" w:hAnsi="Calibri" w:eastAsia="宋体" w:cs="Calibri"/>
          <w:b w:val="0"/>
          <w:bCs w:val="0"/>
          <w:sz w:val="24"/>
          <w:szCs w:val="24"/>
        </w:rPr>
      </w:pPr>
      <w:r>
        <w:rPr>
          <w:rStyle w:val="7"/>
          <w:rFonts w:hint="default" w:ascii="Calibri" w:hAnsi="Calibri" w:eastAsia="Times New Roman" w:cs="Calibri"/>
          <w:b w:val="0"/>
          <w:bCs w:val="0"/>
          <w:sz w:val="24"/>
          <w:szCs w:val="24"/>
        </w:rPr>
        <w:t>Emotional communication</w:t>
      </w:r>
      <w:r>
        <w:rPr>
          <w:rFonts w:hint="default" w:ascii="Calibri" w:hAnsi="Calibri" w:eastAsia="Times New Roman" w:cs="Calibri"/>
          <w:b w:val="0"/>
          <w:bCs w:val="0"/>
          <w:sz w:val="24"/>
          <w:szCs w:val="24"/>
        </w:rPr>
        <w:t>: Although the pixel style is simple, it successfully conveys the game's theme of ease, adventure and exploration through careful design and color matching. The brightness of the colors and the liveliness of the picture elements make the audience feel a hopeful atmosphere and stimulate their curiosity and desire to explore the game world.</w:t>
      </w:r>
    </w:p>
    <w:p w14:paraId="43DE039F">
      <w:pPr>
        <w:pStyle w:val="4"/>
        <w:keepNext w:val="0"/>
        <w:keepLines w:val="0"/>
        <w:widowControl/>
        <w:suppressLineNumbers w:val="0"/>
        <w:rPr>
          <w:b w:val="0"/>
          <w:bCs w:val="0"/>
        </w:rPr>
      </w:pPr>
      <w:r>
        <w:rPr>
          <w:rFonts w:hint="default" w:ascii="Calibri" w:hAnsi="Calibri" w:eastAsia="Times New Roman" w:cs="Calibri"/>
          <w:b w:val="0"/>
          <w:bCs w:val="0"/>
        </w:rPr>
        <w:t xml:space="preserve">To make better pixel-style posters, the key lies in how to express complex emotions and themes through symbolic design and simple graphics. The essence of pixel art lies in symbolic expression, so when designing a poster, it is necessary to first clearly </w:t>
      </w:r>
      <w:r>
        <w:rPr>
          <w:rFonts w:hAnsi="Times New Roman" w:eastAsia="Times New Roman" w:cs="Times New Roman"/>
          <w:b w:val="0"/>
          <w:bCs w:val="0"/>
        </w:rPr>
        <w:t>convey the theme and refine the complex concept into simple graphic symbols. This means that characters and scenes must have unique characteristics that can remain recognizable and visually appealing despite the limitations of pixels. With such a symbolic design, each element of the poster is not only easily recognizable, but can also express a specific emotion or story, allowing the audience to have a rich experience in simple graphics.</w:t>
      </w:r>
    </w:p>
    <w:p w14:paraId="2D1F9776">
      <w:pPr>
        <w:pStyle w:val="4"/>
        <w:keepNext w:val="0"/>
        <w:keepLines w:val="0"/>
        <w:widowControl/>
        <w:suppressLineNumbers w:val="0"/>
        <w:rPr>
          <w:b w:val="0"/>
          <w:bCs w:val="0"/>
        </w:rPr>
      </w:pPr>
      <w:r>
        <w:rPr>
          <w:rFonts w:hAnsi="Times New Roman" w:eastAsia="Times New Roman" w:cs="Times New Roman"/>
          <w:b w:val="0"/>
          <w:bCs w:val="0"/>
        </w:rPr>
        <w:t>In pixel-style posters, the choice of color is especially important. Since pixel art is characterized by graphic simplification, color plays a key role in shaping visuals and enhancing appeal. When designing, try to choose highly saturated, contrasting colors, and enhance the layers and depth of the image through the contrast of warm and cold tones. The right color contrast gives the image more impact and visually directs the viewer's attention to focus on the focal point of the design. In addition, through the flexible use of gradients and dithering techniques, it is possible to create soft transitions between limited colors and avoid the image appearing too blunt.</w:t>
      </w:r>
    </w:p>
    <w:p w14:paraId="06D85154">
      <w:pPr>
        <w:pStyle w:val="4"/>
        <w:keepNext w:val="0"/>
        <w:keepLines w:val="0"/>
        <w:widowControl/>
        <w:suppressLineNumbers w:val="0"/>
        <w:rPr>
          <w:b w:val="0"/>
          <w:bCs w:val="0"/>
        </w:rPr>
      </w:pPr>
      <w:r>
        <w:rPr>
          <w:rFonts w:hAnsi="Times New Roman" w:eastAsia="Times New Roman" w:cs="Times New Roman"/>
          <w:b w:val="0"/>
          <w:bCs w:val="0"/>
        </w:rPr>
        <w:t>Composition and layering are also crucial parts of a pixel poster. While pixel art is limited by resolution, that doesn't mean the image lacks depth. When designing a poster, attention should be paid to the hierarchical treatment of the foreground, midview and background, using light and dark changes and the size ratio of the object to create a sense of space. Through reasonable composition, important elements can be highlighted while guiding the audience's sight to flow in the picture. The overall layout needs to maintain visual balance, so that each element has a clear positioning and avoids confusion, thus enhancing the overall beauty of the poster.</w:t>
      </w:r>
    </w:p>
    <w:p w14:paraId="23585925">
      <w:pPr>
        <w:pStyle w:val="4"/>
        <w:keepNext w:val="0"/>
        <w:keepLines w:val="0"/>
        <w:widowControl/>
        <w:suppressLineNumbers w:val="0"/>
        <w:rPr>
          <w:b w:val="0"/>
          <w:bCs w:val="0"/>
        </w:rPr>
      </w:pPr>
      <w:r>
        <w:rPr>
          <w:rFonts w:hAnsi="Times New Roman" w:eastAsia="Times New Roman" w:cs="Times New Roman"/>
          <w:b w:val="0"/>
          <w:bCs w:val="0"/>
        </w:rPr>
        <w:t>In addition, the subtlety of pixel-style posters is how to incorporate details into a simple design. While pixel art is characterized by simplification, a moderate amount of detail is able to add more visual layers to the picture. Designers need to strike a balance between simplicity and detail, ensuring that important visual elements stand out while avoiding making the image appear too complicated or cluttered. The use of details can increase the interest of the poster, but it should not overwhelm the overall simplicity of the aesthetic.</w:t>
      </w:r>
    </w:p>
    <w:p w14:paraId="63321A8D">
      <w:pPr>
        <w:pStyle w:val="4"/>
        <w:keepNext w:val="0"/>
        <w:keepLines w:val="0"/>
        <w:widowControl/>
        <w:suppressLineNumbers w:val="0"/>
        <w:rPr>
          <w:b w:val="0"/>
          <w:bCs w:val="0"/>
        </w:rPr>
      </w:pPr>
      <w:r>
        <w:rPr>
          <w:rFonts w:hAnsi="Times New Roman" w:eastAsia="Times New Roman" w:cs="Times New Roman"/>
          <w:b w:val="0"/>
          <w:bCs w:val="0"/>
        </w:rPr>
        <w:t>Through these techniques, excellent pixel style posters can not only capture the audience visually, but also create an artistic effect with strong appeal through clever color matching, symbolic design and emotional transmission.</w:t>
      </w:r>
    </w:p>
    <w:p w14:paraId="7260E203">
      <w:pPr>
        <w:pStyle w:val="4"/>
        <w:keepNext w:val="0"/>
        <w:keepLines w:val="0"/>
        <w:widowControl/>
        <w:suppressLineNumbers w:val="0"/>
        <w:rPr>
          <w:b w:val="0"/>
          <w:bCs w:val="0"/>
        </w:rPr>
      </w:pPr>
    </w:p>
    <w:p w14:paraId="441C500E">
      <w:pPr>
        <w:pStyle w:val="4"/>
        <w:keepNext w:val="0"/>
        <w:keepLines w:val="0"/>
        <w:widowControl/>
        <w:suppressLineNumbers w:val="0"/>
        <w:rPr>
          <w:b w:val="0"/>
          <w:bCs w:val="0"/>
        </w:rPr>
      </w:pPr>
    </w:p>
    <w:p w14:paraId="2ACF8BCF">
      <w:pPr>
        <w:pStyle w:val="4"/>
        <w:keepNext w:val="0"/>
        <w:keepLines w:val="0"/>
        <w:widowControl/>
        <w:suppressLineNumbers w:val="0"/>
        <w:rPr>
          <w:rFonts w:hint="eastAsia" w:asciiTheme="minorEastAsia" w:hAnsiTheme="minorEastAsia" w:eastAsiaTheme="minorEastAsia" w:cstheme="minorEastAsia"/>
          <w:b w:val="0"/>
          <w:bCs w:val="0"/>
          <w:lang w:val="en-US" w:eastAsia="zh-CN"/>
        </w:rPr>
      </w:pPr>
      <w:r>
        <w:rPr>
          <w:rFonts w:hint="eastAsia" w:eastAsia="Times New Roman" w:asciiTheme="minorEastAsia" w:hAnsiTheme="minorEastAsia" w:cstheme="minorEastAsia"/>
          <w:b w:val="0"/>
          <w:bCs w:val="0"/>
          <w:lang w:val="en-US" w:eastAsia="zh-CN"/>
        </w:rPr>
        <w:t>The Quotes</w:t>
      </w:r>
    </w:p>
    <w:p w14:paraId="55466BBC">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 w:afterAutospacing="0" w:line="190" w:lineRule="atLeast"/>
        <w:ind w:left="0" w:right="1000" w:firstLine="0"/>
        <w:rPr>
          <w:rFonts w:hint="eastAsia" w:asciiTheme="minorEastAsia" w:hAnsiTheme="minorEastAsia" w:eastAsiaTheme="minorEastAsia" w:cstheme="minorEastAsia"/>
          <w:b w:val="0"/>
          <w:bCs w:val="0"/>
          <w:i w:val="0"/>
          <w:iCs w:val="0"/>
          <w:caps w:val="0"/>
          <w:color w:val="000000" w:themeColor="text1"/>
          <w:spacing w:val="0"/>
          <w:sz w:val="24"/>
          <w:szCs w:val="24"/>
          <w:u w:val="none"/>
          <w:shd w:val="clear" w:fill="FFFFFF"/>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lang w:val="en-US" w:eastAsia="zh-CN"/>
          <w14:textFill>
            <w14:solidFill>
              <w14:schemeClr w14:val="tx1"/>
            </w14:solidFill>
          </w14:textFill>
        </w:rPr>
        <w:t>[1]</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14:textFill>
            <w14:solidFill>
              <w14:schemeClr w14:val="tx1"/>
            </w14:solidFill>
          </w14:textFill>
        </w:rPr>
        <w:t>O Heikkinen</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lang w:val="en-US" w:eastAsia="zh-CN"/>
          <w14:textFill>
            <w14:solidFill>
              <w14:schemeClr w14:val="tx1"/>
            </w14:solidFill>
          </w14:textFill>
        </w:rPr>
        <w:t>-</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14:textFill>
            <w14:solidFill>
              <w14:schemeClr w14:val="tx1"/>
            </w14:solidFill>
          </w14:textFill>
        </w:rPr>
        <w:t>2021</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w:t>
      </w:r>
      <w:r>
        <w:rPr>
          <w:rFonts w:hint="eastAsia" w:asciiTheme="minorEastAsia" w:hAnsiTheme="minorEastAsia" w:eastAsiaTheme="minorEastAsia" w:cstheme="minorEastAsia"/>
          <w:b w:val="0"/>
          <w:bCs w:val="0"/>
          <w:i w:val="0"/>
          <w:iCs w:val="0"/>
          <w:caps w:val="0"/>
          <w:color w:val="000000" w:themeColor="text1"/>
          <w:spacing w:val="0"/>
          <w:sz w:val="24"/>
          <w:szCs w:val="24"/>
          <w:u w:val="none"/>
          <w:shd w:val="clear" w:fill="FFFFFF"/>
          <w14:textFill>
            <w14:solidFill>
              <w14:schemeClr w14:val="tx1"/>
            </w14:solidFill>
          </w14:textFill>
        </w:rPr>
        <w:fldChar w:fldCharType="begin"/>
      </w:r>
      <w:r>
        <w:rPr>
          <w:rFonts w:hint="eastAsia" w:asciiTheme="minorEastAsia" w:hAnsiTheme="minorEastAsia" w:eastAsiaTheme="minorEastAsia" w:cstheme="minorEastAsia"/>
          <w:b w:val="0"/>
          <w:bCs w:val="0"/>
          <w:i w:val="0"/>
          <w:iCs w:val="0"/>
          <w:caps w:val="0"/>
          <w:color w:val="000000" w:themeColor="text1"/>
          <w:spacing w:val="0"/>
          <w:sz w:val="24"/>
          <w:szCs w:val="24"/>
          <w:u w:val="none"/>
          <w:shd w:val="clear" w:fill="FFFFFF"/>
          <w14:textFill>
            <w14:solidFill>
              <w14:schemeClr w14:val="tx1"/>
            </w14:solidFill>
          </w14:textFill>
        </w:rPr>
        <w:instrText xml:space="preserve"> HYPERLINK "https://www.theseus.fi/bitstream/handle/10024/501981/?sequence=2" \t "https://www.gupiaoq.com/_blank" </w:instrText>
      </w:r>
      <w:r>
        <w:rPr>
          <w:rFonts w:hint="eastAsia" w:asciiTheme="minorEastAsia" w:hAnsiTheme="minorEastAsia" w:eastAsiaTheme="minorEastAsia" w:cstheme="minorEastAsia"/>
          <w:b w:val="0"/>
          <w:bCs w:val="0"/>
          <w:i w:val="0"/>
          <w:iCs w:val="0"/>
          <w:caps w:val="0"/>
          <w:color w:val="000000" w:themeColor="text1"/>
          <w:spacing w:val="0"/>
          <w:sz w:val="24"/>
          <w:szCs w:val="24"/>
          <w:u w:val="none"/>
          <w:shd w:val="clear" w:fill="FFFFFF"/>
          <w14:textFill>
            <w14:solidFill>
              <w14:schemeClr w14:val="tx1"/>
            </w14:solidFill>
          </w14:textFill>
        </w:rPr>
        <w:fldChar w:fldCharType="separate"/>
      </w:r>
      <w:r>
        <w:rPr>
          <w:rStyle w:val="9"/>
          <w:rFonts w:hint="eastAsia" w:asciiTheme="minorEastAsia" w:hAnsiTheme="minorEastAsia" w:eastAsiaTheme="minorEastAsia" w:cstheme="minorEastAsia"/>
          <w:b w:val="0"/>
          <w:bCs w:val="0"/>
          <w:i w:val="0"/>
          <w:iCs w:val="0"/>
          <w:caps w:val="0"/>
          <w:color w:val="000000" w:themeColor="text1"/>
          <w:spacing w:val="0"/>
          <w:sz w:val="24"/>
          <w:szCs w:val="24"/>
          <w:u w:val="none"/>
          <w:shd w:val="clear" w:fill="FFFFFF"/>
          <w14:textFill>
            <w14:solidFill>
              <w14:schemeClr w14:val="tx1"/>
            </w14:solidFill>
          </w14:textFill>
        </w:rPr>
        <w:t>Hi-bit pixel graphics: new era of pixel art</w:t>
      </w:r>
      <w:r>
        <w:rPr>
          <w:rFonts w:hint="eastAsia" w:asciiTheme="minorEastAsia" w:hAnsiTheme="minorEastAsia" w:eastAsiaTheme="minorEastAsia" w:cstheme="minorEastAsia"/>
          <w:b w:val="0"/>
          <w:bCs w:val="0"/>
          <w:i w:val="0"/>
          <w:iCs w:val="0"/>
          <w:caps w:val="0"/>
          <w:color w:val="000000" w:themeColor="text1"/>
          <w:spacing w:val="0"/>
          <w:sz w:val="24"/>
          <w:szCs w:val="24"/>
          <w:u w:val="none"/>
          <w:shd w:val="clear" w:fill="FFFFFF"/>
          <w14:textFill>
            <w14:solidFill>
              <w14:schemeClr w14:val="tx1"/>
            </w14:solidFill>
          </w14:textFill>
        </w:rPr>
        <w:fldChar w:fldCharType="end"/>
      </w:r>
    </w:p>
    <w:p w14:paraId="61ACC773">
      <w:pPr>
        <w:rPr>
          <w:rFonts w:hint="eastAsia"/>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"https://www.theseus.fi/bitstream/handle/10024/501981/?sequence=2" </w:instrText>
      </w:r>
      <w:r>
        <w:rPr>
          <w:rFonts w:ascii="宋体" w:hAnsi="宋体" w:eastAsia="宋体" w:cs="宋体"/>
          <w:sz w:val="24"/>
          <w:szCs w:val="24"/>
        </w:rPr>
        <w:fldChar w:fldCharType="separate"/>
      </w:r>
      <w:r>
        <w:rPr>
          <w:rStyle w:val="9"/>
          <w:rFonts w:ascii="宋体" w:hAnsi="Times New Roman" w:eastAsia="Times New Roman" w:cs="Times New Roman"/>
          <w:sz w:val="24"/>
          <w:szCs w:val="24"/>
        </w:rPr>
        <w:t>theseus.fi/bitst</w:t>
      </w:r>
      <w:bookmarkStart w:id="0" w:name="_GoBack"/>
      <w:bookmarkEnd w:id="0"/>
      <w:r>
        <w:rPr>
          <w:rStyle w:val="9"/>
          <w:rFonts w:ascii="宋体" w:hAnsi="Times New Roman" w:eastAsia="Times New Roman" w:cs="Times New Roman"/>
          <w:sz w:val="24"/>
          <w:szCs w:val="24"/>
        </w:rPr>
        <w:t>ream/handle/10024/501981/? sequence=2</w:t>
      </w:r>
      <w:r>
        <w:rPr>
          <w:rFonts w:ascii="宋体" w:hAnsi="宋体" w:eastAsia="宋体" w:cs="宋体"/>
          <w:sz w:val="24"/>
          <w:szCs w:val="24"/>
        </w:rPr>
        <w:fldChar w:fldCharType="end"/>
      </w:r>
    </w:p>
    <w:p w14:paraId="094F163D">
      <w:pPr>
        <w:pStyle w:val="4"/>
        <w:keepNext w:val="0"/>
        <w:keepLines w:val="0"/>
        <w:widowControl/>
        <w:suppressLineNumbers w:val="0"/>
        <w:rPr>
          <w:rFonts w:hint="eastAsia" w:asciiTheme="minorEastAsia" w:hAnsiTheme="minorEastAsia" w:eastAsiaTheme="minorEastAsia" w:cstheme="minorEastAsia"/>
          <w:b w:val="0"/>
          <w:bCs w:val="0"/>
          <w:sz w:val="24"/>
          <w:szCs w:val="24"/>
        </w:rPr>
      </w:pPr>
    </w:p>
    <w:p w14:paraId="6840761D">
      <w:pPr>
        <w:pStyle w:val="2"/>
        <w:keepNext w:val="0"/>
        <w:keepLines w:val="0"/>
        <w:widowControl/>
        <w:suppressLineNumbers w:val="0"/>
        <w:pBdr>
          <w:bottom w:val="single" w:color="EEEEEE" w:sz="4" w:space="4"/>
        </w:pBdr>
        <w:shd w:val="clear" w:fill="FFFFFF"/>
        <w:spacing w:before="400" w:beforeAutospacing="0" w:after="200" w:afterAutospacing="0" w:line="11" w:lineRule="atLeast"/>
        <w:ind w:left="0" w:right="0" w:firstLine="0"/>
        <w:rPr>
          <w:rFonts w:hint="eastAsia" w:eastAsia="宋体"/>
          <w:lang w:val="en-US" w:eastAsia="zh-CN"/>
        </w:rPr>
      </w:pPr>
      <w:r>
        <w:rPr>
          <w:rFonts w:hint="eastAsia" w:asciiTheme="minorEastAsia" w:hAnsiTheme="minorEastAsia" w:eastAsiaTheme="minorEastAsia" w:cstheme="minorEastAsia"/>
          <w:b w:val="0"/>
          <w:bCs w:val="0"/>
          <w:i w:val="0"/>
          <w:iCs w:val="0"/>
          <w:caps w:val="0"/>
          <w:color w:val="333333"/>
          <w:spacing w:val="0"/>
          <w:sz w:val="24"/>
          <w:szCs w:val="24"/>
          <w:shd w:val="clear" w:fill="FFFFFF"/>
          <w:lang w:val="en-US" w:eastAsia="zh-CN"/>
        </w:rPr>
        <w:t>[2]</w:t>
      </w:r>
      <w:r>
        <w:rPr>
          <w:rFonts w:hint="eastAsia" w:asciiTheme="minorEastAsia" w:hAnsiTheme="minorEastAsia" w:eastAsiaTheme="minorEastAsia" w:cstheme="minorEastAsia"/>
          <w:b w:val="0"/>
          <w:bCs w:val="0"/>
          <w:i w:val="0"/>
          <w:iCs w:val="0"/>
          <w:caps w:val="0"/>
          <w:color w:val="333333"/>
          <w:spacing w:val="0"/>
          <w:sz w:val="24"/>
          <w:szCs w:val="24"/>
          <w:shd w:val="clear" w:fill="FFFFFF"/>
        </w:rPr>
        <w:t>Bina Nusantara</w:t>
      </w:r>
      <w:r>
        <w:rPr>
          <w:rFonts w:hint="eastAsia" w:asciiTheme="minorEastAsia" w:hAnsiTheme="minorEastAsia" w:eastAsiaTheme="minorEastAsia" w:cstheme="minorEastAsia"/>
          <w:b w:val="0"/>
          <w:bCs w:val="0"/>
          <w:i w:val="0"/>
          <w:iCs w:val="0"/>
          <w:caps w:val="0"/>
          <w:color w:val="333333"/>
          <w:spacing w:val="0"/>
          <w:sz w:val="24"/>
          <w:szCs w:val="24"/>
          <w:shd w:val="clear" w:fill="FFFFFF"/>
          <w:lang w:val="en-US" w:eastAsia="zh-CN"/>
        </w:rPr>
        <w:t>-</w:t>
      </w:r>
      <w:r>
        <w:rPr>
          <w:rFonts w:hint="eastAsia" w:asciiTheme="minorEastAsia" w:hAnsiTheme="minorEastAsia" w:eastAsiaTheme="minorEastAsia" w:cstheme="minorEastAsia"/>
          <w:b w:val="0"/>
          <w:bCs w:val="0"/>
          <w:i w:val="0"/>
          <w:iCs w:val="0"/>
          <w:caps w:val="0"/>
          <w:color w:val="333333"/>
          <w:spacing w:val="0"/>
          <w:sz w:val="24"/>
          <w:szCs w:val="24"/>
          <w:shd w:val="clear" w:fill="FFFFFF"/>
        </w:rPr>
        <w:t>2022</w:t>
      </w:r>
      <w:r>
        <w:rPr>
          <w:rFonts w:hint="eastAsia" w:asciiTheme="minorEastAsia" w:hAnsiTheme="minorEastAsia" w:eastAsiaTheme="minorEastAsia" w:cstheme="minorEastAsia"/>
          <w:b w:val="0"/>
          <w:bCs w:val="0"/>
          <w:i w:val="0"/>
          <w:iCs w:val="0"/>
          <w:caps w:val="0"/>
          <w:color w:val="333333"/>
          <w:spacing w:val="0"/>
          <w:sz w:val="24"/>
          <w:szCs w:val="24"/>
          <w:shd w:val="clear" w:fill="FFFFFF"/>
          <w:lang w:val="en-US" w:eastAsia="zh-CN"/>
        </w:rPr>
        <w:t xml:space="preserve"> </w:t>
      </w:r>
      <w:r>
        <w:rPr>
          <w:rFonts w:hint="eastAsia" w:asciiTheme="minorEastAsia" w:hAnsiTheme="minorEastAsia" w:eastAsiaTheme="minorEastAsia" w:cstheme="minorEastAsia"/>
          <w:b w:val="0"/>
          <w:bCs w:val="0"/>
          <w:i w:val="0"/>
          <w:iCs w:val="0"/>
          <w:caps w:val="0"/>
          <w:color w:val="333333"/>
          <w:spacing w:val="0"/>
          <w:sz w:val="24"/>
          <w:szCs w:val="24"/>
          <w:shd w:val="clear" w:fill="FFFFFF"/>
        </w:rPr>
        <w:t>Research on the Application of Pixel Art in Game Character Design</w:t>
      </w:r>
    </w:p>
    <w:p w14:paraId="3C8FAA32">
      <w:pPr>
        <w:pStyle w:val="4"/>
        <w:keepNext w:val="0"/>
        <w:keepLines w:val="0"/>
        <w:widowControl/>
        <w:suppressLineNumbers w:val="0"/>
      </w:pPr>
      <w:r>
        <w:rPr>
          <w:rFonts w:ascii="宋体" w:hAnsi="宋体" w:eastAsia="宋体" w:cs="宋体"/>
          <w:sz w:val="24"/>
          <w:szCs w:val="24"/>
        </w:rPr>
        <w:fldChar w:fldCharType="begin"/>
      </w:r>
      <w:r>
        <w:rPr>
          <w:rFonts w:ascii="宋体" w:hAnsi="宋体" w:eastAsia="宋体" w:cs="宋体"/>
          <w:sz w:val="24"/>
          <w:szCs w:val="24"/>
        </w:rPr>
        <w:instrText xml:space="preserve"> HYPERLINK "https://journal.binus.ac.id/index.php/jggag/article/view/8565/4553" </w:instrText>
      </w:r>
      <w:r>
        <w:rPr>
          <w:rFonts w:ascii="宋体" w:hAnsi="宋体" w:eastAsia="宋体" w:cs="宋体"/>
          <w:sz w:val="24"/>
          <w:szCs w:val="24"/>
        </w:rPr>
        <w:fldChar w:fldCharType="separate"/>
      </w:r>
      <w:r>
        <w:rPr>
          <w:rStyle w:val="9"/>
          <w:rFonts w:ascii="宋体" w:hAnsi="Times New Roman" w:eastAsia="Times New Roman" w:cs="Times New Roman"/>
          <w:sz w:val="24"/>
          <w:szCs w:val="24"/>
        </w:rPr>
        <w:t>View of Research on the Application of Pixel Art in Game Character Design (binus.ac.id)</w:t>
      </w:r>
      <w:r>
        <w:rPr>
          <w:rFonts w:ascii="宋体" w:hAnsi="宋体" w:eastAsia="宋体" w:cs="宋体"/>
          <w:sz w:val="24"/>
          <w:szCs w:val="24"/>
        </w:rPr>
        <w:fldChar w:fldCharType="end"/>
      </w:r>
    </w:p>
    <w:p w14:paraId="4A5F18B3">
      <w:pPr>
        <w:pStyle w:val="4"/>
        <w:keepNext w:val="0"/>
        <w:keepLines w:val="0"/>
        <w:widowControl/>
        <w:suppressLineNumbers w:val="0"/>
      </w:pPr>
    </w:p>
    <w:p w14:paraId="12B0509D">
      <w:pPr>
        <w:pStyle w:val="4"/>
        <w:keepNext w:val="0"/>
        <w:keepLines w:val="0"/>
        <w:widowControl/>
        <w:suppressLineNumbers w:val="0"/>
        <w:rPr>
          <w:rFonts w:ascii="宋体" w:hAnsi="宋体" w:eastAsia="宋体" w:cs="宋体"/>
          <w:sz w:val="24"/>
          <w:szCs w:val="24"/>
        </w:rPr>
      </w:pPr>
    </w:p>
    <w:p w14:paraId="7B109F38">
      <w:pPr>
        <w:pStyle w:val="4"/>
        <w:keepNext w:val="0"/>
        <w:keepLines w:val="0"/>
        <w:widowControl/>
        <w:suppressLineNumbers w:val="0"/>
      </w:pPr>
    </w:p>
    <w:p w14:paraId="29FEA9C1">
      <w:pPr>
        <w:pStyle w:val="4"/>
        <w:keepNext w:val="0"/>
        <w:keepLines w:val="0"/>
        <w:widowControl/>
        <w:suppressLineNumbers w:val="0"/>
      </w:pPr>
    </w:p>
    <w:p w14:paraId="29D2F6E9">
      <w:pPr>
        <w:pStyle w:val="4"/>
        <w:keepNext w:val="0"/>
        <w:keepLines w:val="0"/>
        <w:widowControl/>
        <w:suppressLineNumbers w:val="0"/>
      </w:pPr>
    </w:p>
    <w:p w14:paraId="7F396223">
      <w:pPr>
        <w:pStyle w:val="4"/>
        <w:keepNext w:val="0"/>
        <w:keepLines w:val="0"/>
        <w:widowControl/>
        <w:suppressLineNumbers w:val="0"/>
        <w:rPr>
          <w:rFonts w:ascii="宋体" w:hAnsi="宋体" w:eastAsia="宋体" w:cs="宋体"/>
          <w:sz w:val="24"/>
          <w:szCs w:val="24"/>
        </w:rPr>
      </w:pPr>
    </w:p>
    <w:p w14:paraId="5F711E0D">
      <w:pPr>
        <w:pStyle w:val="4"/>
        <w:keepNext w:val="0"/>
        <w:keepLines w:val="0"/>
        <w:widowControl/>
        <w:suppressLineNumbers w:val="0"/>
      </w:pPr>
    </w:p>
    <w:p w14:paraId="2366D6BC">
      <w:pPr>
        <w:pStyle w:val="4"/>
        <w:keepNext w:val="0"/>
        <w:keepLines w:val="0"/>
        <w:widowControl/>
        <w:suppressLineNumbers w:val="0"/>
      </w:pPr>
    </w:p>
    <w:p w14:paraId="72C32276">
      <w:pPr>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Sitka Display">
    <w:panose1 w:val="00000000000000000000"/>
    <w:charset w:val="00"/>
    <w:family w:val="auto"/>
    <w:pitch w:val="default"/>
    <w:sig w:usb0="A00002EF" w:usb1="4000204B" w:usb2="00000000"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Q4NDhjNTUyZDNlNDc3NmFiNzJjMmU1OTc0NjBkZTcifQ=="/>
  </w:docVars>
  <w:rsids>
    <w:rsidRoot w:val="56633D12"/>
    <w:rsid w:val="0212487E"/>
    <w:rsid w:val="28635C47"/>
    <w:rsid w:val="39E063C6"/>
    <w:rsid w:val="44B62F6F"/>
    <w:rsid w:val="4BA75122"/>
    <w:rsid w:val="56633D12"/>
    <w:rsid w:val="79613E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 w:type="character" w:styleId="9">
    <w:name w:val="Hyperlink"/>
    <w:basedOn w:val="6"/>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4792</Words>
  <Characters>25336</Characters>
  <Lines>0</Lines>
  <Paragraphs>0</Paragraphs>
  <TotalTime>34</TotalTime>
  <ScaleCrop>false</ScaleCrop>
  <LinksUpToDate>false</LinksUpToDate>
  <CharactersWithSpaces>30078</CharactersWithSpaces>
  <Application>WPS Office_12.1.0.18912_F1E327BC-269C-435d-A152-05C5408002CA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2024-09-06T21:08:00Z</dcterms:created>
  <dc:creator>Lemonade</dc:creator>
  <cp:lastModifiedBy>Lemonade</cp:lastModifiedBy>
  <dcterms:modified xsi:type="dcterms:W3CDTF">2024-11-28T18:53:54Z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2052-12.1.0.18912</vt:lpwstr>
  </property>
  <property fmtid="{D5CDD505-2E9C-101B-9397-08002B2CF9AE}" pid="3" name="ICV">
    <vt:lpwstr>285E766035CE49C5A1BBB5AB7DC8895C_11</vt:lpwstr>
  </property>
</Properties>
</file>