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29508429"/>
        <w:docPartObj>
          <w:docPartGallery w:val="Cover Pages"/>
          <w:docPartUnique/>
        </w:docPartObj>
      </w:sdtPr>
      <w:sdtEndPr/>
      <w:sdtContent>
        <w:p w14:paraId="2DCBCEA7" w14:textId="77777777" w:rsidR="00C90279" w:rsidRDefault="00C90279">
          <w:r>
            <w:rPr>
              <w:noProof/>
              <w:lang w:val="en-US"/>
            </w:rPr>
            <mc:AlternateContent>
              <mc:Choice Requires="wps">
                <w:drawing>
                  <wp:anchor distT="0" distB="0" distL="114300" distR="114300" simplePos="0" relativeHeight="251658240" behindDoc="1" locked="0" layoutInCell="1" allowOverlap="0" wp14:anchorId="2798A2B5" wp14:editId="25A6C9DB">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90279" w14:paraId="66AE216E" w14:textId="77777777">
                                  <w:trPr>
                                    <w:trHeight w:hRule="exact" w:val="9360"/>
                                  </w:trPr>
                                  <w:tc>
                                    <w:tcPr>
                                      <w:tcW w:w="5000" w:type="pct"/>
                                    </w:tcPr>
                                    <w:p w14:paraId="0A9A90B5" w14:textId="77777777" w:rsidR="00C90279" w:rsidRDefault="00C90279">
                                      <w:r>
                                        <w:rPr>
                                          <w:noProof/>
                                          <w:lang w:val="en-US"/>
                                        </w:rPr>
                                        <w:drawing>
                                          <wp:inline distT="0" distB="0" distL="0" distR="0" wp14:anchorId="7EF3463D" wp14:editId="55DA99B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90279" w14:paraId="61937EE2" w14:textId="77777777">
                                  <w:trPr>
                                    <w:trHeight w:hRule="exact" w:val="4320"/>
                                  </w:trPr>
                                  <w:tc>
                                    <w:tcPr>
                                      <w:tcW w:w="5000" w:type="pct"/>
                                      <w:shd w:val="clear" w:color="auto" w:fill="4F81BD" w:themeFill="accent1"/>
                                      <w:vAlign w:val="center"/>
                                    </w:tcPr>
                                    <w:p w14:paraId="41456336" w14:textId="75536020" w:rsidR="00C90279" w:rsidRDefault="00DA59E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91DB0">
                                            <w:rPr>
                                              <w:rFonts w:asciiTheme="majorHAnsi" w:hAnsiTheme="majorHAnsi"/>
                                              <w:color w:val="FFFFFF" w:themeColor="background1"/>
                                              <w:sz w:val="96"/>
                                              <w:szCs w:val="96"/>
                                            </w:rPr>
                                            <w:t>Modern Technology and Social Media in The Workplace</w:t>
                                          </w:r>
                                        </w:sdtContent>
                                      </w:sdt>
                                    </w:p>
                                    <w:p w14:paraId="1DFBD7D3" w14:textId="2BF8C69D" w:rsidR="00C90279" w:rsidRDefault="00DA59EF">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C90279">
                                            <w:rPr>
                                              <w:color w:val="FFFFFF" w:themeColor="background1"/>
                                              <w:sz w:val="32"/>
                                              <w:szCs w:val="32"/>
                                            </w:rPr>
                                            <w:t xml:space="preserve">     </w:t>
                                          </w:r>
                                        </w:sdtContent>
                                      </w:sdt>
                                      <w:r w:rsidR="00C90279">
                                        <w:rPr>
                                          <w:color w:val="FFFFFF" w:themeColor="background1"/>
                                          <w:sz w:val="32"/>
                                          <w:szCs w:val="32"/>
                                        </w:rPr>
                                        <w:t xml:space="preserve"> </w:t>
                                      </w:r>
                                    </w:p>
                                  </w:tc>
                                </w:tr>
                                <w:tr w:rsidR="00C90279" w14:paraId="61204F3D"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345"/>
                                        <w:gridCol w:w="3859"/>
                                      </w:tblGrid>
                                      <w:tr w:rsidR="00C90279" w14:paraId="0A25CFE9" w14:textId="77777777" w:rsidTr="00C90279">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1" w:type="dxa"/>
                                                <w:vAlign w:val="center"/>
                                              </w:tcPr>
                                              <w:p w14:paraId="72779E02" w14:textId="77777777" w:rsidR="00C90279" w:rsidRDefault="00C90279">
                                                <w:pPr>
                                                  <w:pStyle w:val="NoSpacing"/>
                                                  <w:ind w:left="144" w:right="144"/>
                                                  <w:jc w:val="center"/>
                                                  <w:rPr>
                                                    <w:color w:val="FFFFFF" w:themeColor="background1"/>
                                                  </w:rPr>
                                                </w:pPr>
                                                <w:r>
                                                  <w:rPr>
                                                    <w:color w:val="FFFFFF" w:themeColor="background1"/>
                                                  </w:rPr>
                                                  <w:t>Jacqueline Messam (1712441)</w:t>
                                                </w:r>
                                              </w:p>
                                            </w:tc>
                                          </w:sdtContent>
                                        </w:sdt>
                                        <w:tc>
                                          <w:tcPr>
                                            <w:tcW w:w="3345" w:type="dxa"/>
                                            <w:vAlign w:val="center"/>
                                          </w:tcPr>
                                          <w:p w14:paraId="71F5A0DE" w14:textId="29F27407" w:rsidR="00C90279" w:rsidRDefault="00E91DB0" w:rsidP="00E91DB0">
                                            <w:pPr>
                                              <w:pStyle w:val="NoSpacing"/>
                                              <w:ind w:left="144" w:right="144"/>
                                              <w:rPr>
                                                <w:color w:val="FFFFFF" w:themeColor="background1"/>
                                              </w:rPr>
                                            </w:pPr>
                                            <w:r>
                                              <w:rPr>
                                                <w:color w:val="FFFFFF" w:themeColor="background1"/>
                                              </w:rPr>
                                              <w:t>04/09/2018</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859" w:type="dxa"/>
                                                <w:vAlign w:val="center"/>
                                              </w:tcPr>
                                              <w:p w14:paraId="77296572" w14:textId="5F164D0A" w:rsidR="00C90279" w:rsidRDefault="00E91DB0" w:rsidP="00E91DB0">
                                                <w:pPr>
                                                  <w:pStyle w:val="NoSpacing"/>
                                                  <w:ind w:left="144" w:right="720"/>
                                                  <w:jc w:val="right"/>
                                                  <w:rPr>
                                                    <w:color w:val="FFFFFF" w:themeColor="background1"/>
                                                  </w:rPr>
                                                </w:pPr>
                                                <w:r>
                                                  <w:rPr>
                                                    <w:color w:val="FFFFFF" w:themeColor="background1"/>
                                                  </w:rPr>
                                                  <w:t>Digital Skills and Research Methods</w:t>
                                                </w:r>
                                              </w:p>
                                            </w:tc>
                                          </w:sdtContent>
                                        </w:sdt>
                                      </w:tr>
                                    </w:tbl>
                                    <w:p w14:paraId="67A5DD1B" w14:textId="77777777" w:rsidR="00C90279" w:rsidRDefault="00C90279"/>
                                  </w:tc>
                                </w:tr>
                              </w:tbl>
                              <w:p w14:paraId="2F8CCFB9" w14:textId="77777777" w:rsidR="00C90279" w:rsidRDefault="00C9027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798A2B5"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90279" w14:paraId="66AE216E" w14:textId="77777777">
                            <w:trPr>
                              <w:trHeight w:hRule="exact" w:val="9360"/>
                            </w:trPr>
                            <w:tc>
                              <w:tcPr>
                                <w:tcW w:w="5000" w:type="pct"/>
                              </w:tcPr>
                              <w:p w14:paraId="0A9A90B5" w14:textId="77777777" w:rsidR="00C90279" w:rsidRDefault="00C90279">
                                <w:r>
                                  <w:rPr>
                                    <w:noProof/>
                                    <w:lang w:val="en-US"/>
                                  </w:rPr>
                                  <w:drawing>
                                    <wp:inline distT="0" distB="0" distL="0" distR="0" wp14:anchorId="7EF3463D" wp14:editId="55DA99B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90279" w14:paraId="61937EE2" w14:textId="77777777">
                            <w:trPr>
                              <w:trHeight w:hRule="exact" w:val="4320"/>
                            </w:trPr>
                            <w:tc>
                              <w:tcPr>
                                <w:tcW w:w="5000" w:type="pct"/>
                                <w:shd w:val="clear" w:color="auto" w:fill="4F81BD" w:themeFill="accent1"/>
                                <w:vAlign w:val="center"/>
                              </w:tcPr>
                              <w:p w14:paraId="41456336" w14:textId="75536020" w:rsidR="00C90279" w:rsidRDefault="00DA59E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91DB0">
                                      <w:rPr>
                                        <w:rFonts w:asciiTheme="majorHAnsi" w:hAnsiTheme="majorHAnsi"/>
                                        <w:color w:val="FFFFFF" w:themeColor="background1"/>
                                        <w:sz w:val="96"/>
                                        <w:szCs w:val="96"/>
                                      </w:rPr>
                                      <w:t>Modern Technology and Social Media in The Workplace</w:t>
                                    </w:r>
                                  </w:sdtContent>
                                </w:sdt>
                              </w:p>
                              <w:p w14:paraId="1DFBD7D3" w14:textId="2BF8C69D" w:rsidR="00C90279" w:rsidRDefault="00DA59EF">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C90279">
                                      <w:rPr>
                                        <w:color w:val="FFFFFF" w:themeColor="background1"/>
                                        <w:sz w:val="32"/>
                                        <w:szCs w:val="32"/>
                                      </w:rPr>
                                      <w:t xml:space="preserve">     </w:t>
                                    </w:r>
                                  </w:sdtContent>
                                </w:sdt>
                                <w:r w:rsidR="00C90279">
                                  <w:rPr>
                                    <w:color w:val="FFFFFF" w:themeColor="background1"/>
                                    <w:sz w:val="32"/>
                                    <w:szCs w:val="32"/>
                                  </w:rPr>
                                  <w:t xml:space="preserve"> </w:t>
                                </w:r>
                              </w:p>
                            </w:tc>
                          </w:tr>
                          <w:tr w:rsidR="00C90279" w14:paraId="61204F3D"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345"/>
                                  <w:gridCol w:w="3859"/>
                                </w:tblGrid>
                                <w:tr w:rsidR="00C90279" w14:paraId="0A25CFE9" w14:textId="77777777" w:rsidTr="00C90279">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1" w:type="dxa"/>
                                          <w:vAlign w:val="center"/>
                                        </w:tcPr>
                                        <w:p w14:paraId="72779E02" w14:textId="77777777" w:rsidR="00C90279" w:rsidRDefault="00C90279">
                                          <w:pPr>
                                            <w:pStyle w:val="NoSpacing"/>
                                            <w:ind w:left="144" w:right="144"/>
                                            <w:jc w:val="center"/>
                                            <w:rPr>
                                              <w:color w:val="FFFFFF" w:themeColor="background1"/>
                                            </w:rPr>
                                          </w:pPr>
                                          <w:r>
                                            <w:rPr>
                                              <w:color w:val="FFFFFF" w:themeColor="background1"/>
                                            </w:rPr>
                                            <w:t>Jacqueline Messam (1712441)</w:t>
                                          </w:r>
                                        </w:p>
                                      </w:tc>
                                    </w:sdtContent>
                                  </w:sdt>
                                  <w:tc>
                                    <w:tcPr>
                                      <w:tcW w:w="3345" w:type="dxa"/>
                                      <w:vAlign w:val="center"/>
                                    </w:tcPr>
                                    <w:p w14:paraId="71F5A0DE" w14:textId="29F27407" w:rsidR="00C90279" w:rsidRDefault="00E91DB0" w:rsidP="00E91DB0">
                                      <w:pPr>
                                        <w:pStyle w:val="NoSpacing"/>
                                        <w:ind w:left="144" w:right="144"/>
                                        <w:rPr>
                                          <w:color w:val="FFFFFF" w:themeColor="background1"/>
                                        </w:rPr>
                                      </w:pPr>
                                      <w:r>
                                        <w:rPr>
                                          <w:color w:val="FFFFFF" w:themeColor="background1"/>
                                        </w:rPr>
                                        <w:t>04/09/2018</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859" w:type="dxa"/>
                                          <w:vAlign w:val="center"/>
                                        </w:tcPr>
                                        <w:p w14:paraId="77296572" w14:textId="5F164D0A" w:rsidR="00C90279" w:rsidRDefault="00E91DB0" w:rsidP="00E91DB0">
                                          <w:pPr>
                                            <w:pStyle w:val="NoSpacing"/>
                                            <w:ind w:left="144" w:right="720"/>
                                            <w:jc w:val="right"/>
                                            <w:rPr>
                                              <w:color w:val="FFFFFF" w:themeColor="background1"/>
                                            </w:rPr>
                                          </w:pPr>
                                          <w:r>
                                            <w:rPr>
                                              <w:color w:val="FFFFFF" w:themeColor="background1"/>
                                            </w:rPr>
                                            <w:t>Digital Skills and Research Methods</w:t>
                                          </w:r>
                                        </w:p>
                                      </w:tc>
                                    </w:sdtContent>
                                  </w:sdt>
                                </w:tr>
                              </w:tbl>
                              <w:p w14:paraId="67A5DD1B" w14:textId="77777777" w:rsidR="00C90279" w:rsidRDefault="00C90279"/>
                            </w:tc>
                          </w:tr>
                        </w:tbl>
                        <w:p w14:paraId="2F8CCFB9" w14:textId="77777777" w:rsidR="00C90279" w:rsidRDefault="00C90279"/>
                      </w:txbxContent>
                    </v:textbox>
                    <w10:wrap anchorx="page" anchory="page"/>
                  </v:shape>
                </w:pict>
              </mc:Fallback>
            </mc:AlternateContent>
          </w:r>
        </w:p>
        <w:p w14:paraId="7EC3A917" w14:textId="77777777" w:rsidR="00C90279" w:rsidRDefault="00C90279">
          <w:r>
            <w:br w:type="page"/>
          </w:r>
        </w:p>
      </w:sdtContent>
    </w:sdt>
    <w:p w14:paraId="1246F3D7" w14:textId="6C7E0029" w:rsidR="00FF0DFE" w:rsidRPr="00C90279" w:rsidRDefault="00FF0DFE" w:rsidP="126E719E">
      <w:pPr>
        <w:rPr>
          <w:b/>
          <w:bCs/>
        </w:rPr>
      </w:pPr>
    </w:p>
    <w:sdt>
      <w:sdtPr>
        <w:rPr>
          <w:rFonts w:asciiTheme="minorHAnsi" w:eastAsiaTheme="minorHAnsi" w:hAnsiTheme="minorHAnsi" w:cstheme="minorBidi"/>
          <w:color w:val="auto"/>
          <w:sz w:val="22"/>
          <w:szCs w:val="22"/>
          <w:lang w:val="en-GB"/>
        </w:rPr>
        <w:id w:val="-2088525819"/>
        <w:docPartObj>
          <w:docPartGallery w:val="Table of Contents"/>
          <w:docPartUnique/>
        </w:docPartObj>
      </w:sdtPr>
      <w:sdtEndPr>
        <w:rPr>
          <w:b/>
          <w:bCs/>
          <w:noProof/>
        </w:rPr>
      </w:sdtEndPr>
      <w:sdtContent>
        <w:p w14:paraId="4C81E451" w14:textId="4EED8AF8" w:rsidR="00C83E1E" w:rsidRDefault="693F8928">
          <w:pPr>
            <w:pStyle w:val="TOCHeading"/>
          </w:pPr>
          <w:r>
            <w:t>Contents</w:t>
          </w:r>
        </w:p>
        <w:p w14:paraId="1DA1564E" w14:textId="77777777" w:rsidR="00C83E1E" w:rsidRDefault="00C83E1E">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3353779" w:history="1">
            <w:r w:rsidRPr="00AA3AD1">
              <w:rPr>
                <w:rStyle w:val="Hyperlink"/>
                <w:noProof/>
              </w:rPr>
              <w:t>Introduction</w:t>
            </w:r>
            <w:r>
              <w:rPr>
                <w:noProof/>
                <w:webHidden/>
              </w:rPr>
              <w:tab/>
            </w:r>
            <w:r>
              <w:rPr>
                <w:noProof/>
                <w:webHidden/>
              </w:rPr>
              <w:fldChar w:fldCharType="begin"/>
            </w:r>
            <w:r>
              <w:rPr>
                <w:noProof/>
                <w:webHidden/>
              </w:rPr>
              <w:instrText xml:space="preserve"> PAGEREF _Toc523353779 \h </w:instrText>
            </w:r>
            <w:r>
              <w:rPr>
                <w:noProof/>
                <w:webHidden/>
              </w:rPr>
            </w:r>
            <w:r>
              <w:rPr>
                <w:noProof/>
                <w:webHidden/>
              </w:rPr>
              <w:fldChar w:fldCharType="separate"/>
            </w:r>
            <w:r>
              <w:rPr>
                <w:noProof/>
                <w:webHidden/>
              </w:rPr>
              <w:t>2</w:t>
            </w:r>
            <w:r>
              <w:rPr>
                <w:noProof/>
                <w:webHidden/>
              </w:rPr>
              <w:fldChar w:fldCharType="end"/>
            </w:r>
          </w:hyperlink>
        </w:p>
        <w:p w14:paraId="51789D64" w14:textId="77777777" w:rsidR="00C83E1E" w:rsidRDefault="00DA59EF">
          <w:pPr>
            <w:pStyle w:val="TOC2"/>
            <w:tabs>
              <w:tab w:val="right" w:leader="dot" w:pos="9016"/>
            </w:tabs>
            <w:rPr>
              <w:noProof/>
            </w:rPr>
          </w:pPr>
          <w:hyperlink w:anchor="_Toc523353780" w:history="1">
            <w:r w:rsidR="00C83E1E" w:rsidRPr="00AA3AD1">
              <w:rPr>
                <w:rStyle w:val="Hyperlink"/>
                <w:noProof/>
              </w:rPr>
              <w:t>Modern Technology</w:t>
            </w:r>
            <w:r w:rsidR="00C83E1E">
              <w:rPr>
                <w:noProof/>
                <w:webHidden/>
              </w:rPr>
              <w:tab/>
            </w:r>
            <w:r w:rsidR="00C83E1E">
              <w:rPr>
                <w:noProof/>
                <w:webHidden/>
              </w:rPr>
              <w:fldChar w:fldCharType="begin"/>
            </w:r>
            <w:r w:rsidR="00C83E1E">
              <w:rPr>
                <w:noProof/>
                <w:webHidden/>
              </w:rPr>
              <w:instrText xml:space="preserve"> PAGEREF _Toc523353780 \h </w:instrText>
            </w:r>
            <w:r w:rsidR="00C83E1E">
              <w:rPr>
                <w:noProof/>
                <w:webHidden/>
              </w:rPr>
            </w:r>
            <w:r w:rsidR="00C83E1E">
              <w:rPr>
                <w:noProof/>
                <w:webHidden/>
              </w:rPr>
              <w:fldChar w:fldCharType="separate"/>
            </w:r>
            <w:r w:rsidR="00C83E1E">
              <w:rPr>
                <w:noProof/>
                <w:webHidden/>
              </w:rPr>
              <w:t>2</w:t>
            </w:r>
            <w:r w:rsidR="00C83E1E">
              <w:rPr>
                <w:noProof/>
                <w:webHidden/>
              </w:rPr>
              <w:fldChar w:fldCharType="end"/>
            </w:r>
          </w:hyperlink>
        </w:p>
        <w:p w14:paraId="1B3AE1DE" w14:textId="77777777" w:rsidR="00C83E1E" w:rsidRDefault="00DA59EF">
          <w:pPr>
            <w:pStyle w:val="TOC2"/>
            <w:tabs>
              <w:tab w:val="right" w:leader="dot" w:pos="9016"/>
            </w:tabs>
            <w:rPr>
              <w:noProof/>
            </w:rPr>
          </w:pPr>
          <w:hyperlink w:anchor="_Toc523353781" w:history="1">
            <w:r w:rsidR="00C83E1E" w:rsidRPr="00AA3AD1">
              <w:rPr>
                <w:rStyle w:val="Hyperlink"/>
                <w:noProof/>
              </w:rPr>
              <w:t>Online Office:</w:t>
            </w:r>
            <w:r w:rsidR="00C83E1E">
              <w:rPr>
                <w:noProof/>
                <w:webHidden/>
              </w:rPr>
              <w:tab/>
            </w:r>
            <w:r w:rsidR="00C83E1E">
              <w:rPr>
                <w:noProof/>
                <w:webHidden/>
              </w:rPr>
              <w:fldChar w:fldCharType="begin"/>
            </w:r>
            <w:r w:rsidR="00C83E1E">
              <w:rPr>
                <w:noProof/>
                <w:webHidden/>
              </w:rPr>
              <w:instrText xml:space="preserve"> PAGEREF _Toc523353781 \h </w:instrText>
            </w:r>
            <w:r w:rsidR="00C83E1E">
              <w:rPr>
                <w:noProof/>
                <w:webHidden/>
              </w:rPr>
            </w:r>
            <w:r w:rsidR="00C83E1E">
              <w:rPr>
                <w:noProof/>
                <w:webHidden/>
              </w:rPr>
              <w:fldChar w:fldCharType="separate"/>
            </w:r>
            <w:r w:rsidR="00C83E1E">
              <w:rPr>
                <w:noProof/>
                <w:webHidden/>
              </w:rPr>
              <w:t>2</w:t>
            </w:r>
            <w:r w:rsidR="00C83E1E">
              <w:rPr>
                <w:noProof/>
                <w:webHidden/>
              </w:rPr>
              <w:fldChar w:fldCharType="end"/>
            </w:r>
          </w:hyperlink>
        </w:p>
        <w:p w14:paraId="3CF7C1A3" w14:textId="77777777" w:rsidR="00C83E1E" w:rsidRDefault="00DA59EF">
          <w:pPr>
            <w:pStyle w:val="TOC3"/>
            <w:tabs>
              <w:tab w:val="right" w:leader="dot" w:pos="9016"/>
            </w:tabs>
            <w:rPr>
              <w:noProof/>
            </w:rPr>
          </w:pPr>
          <w:hyperlink w:anchor="_Toc523353782" w:history="1">
            <w:r w:rsidR="00C83E1E" w:rsidRPr="00AA3AD1">
              <w:rPr>
                <w:rStyle w:val="Hyperlink"/>
                <w:noProof/>
              </w:rPr>
              <w:t>Office 365</w:t>
            </w:r>
            <w:r w:rsidR="00C83E1E">
              <w:rPr>
                <w:noProof/>
                <w:webHidden/>
              </w:rPr>
              <w:tab/>
            </w:r>
            <w:r w:rsidR="00C83E1E">
              <w:rPr>
                <w:noProof/>
                <w:webHidden/>
              </w:rPr>
              <w:fldChar w:fldCharType="begin"/>
            </w:r>
            <w:r w:rsidR="00C83E1E">
              <w:rPr>
                <w:noProof/>
                <w:webHidden/>
              </w:rPr>
              <w:instrText xml:space="preserve"> PAGEREF _Toc523353782 \h </w:instrText>
            </w:r>
            <w:r w:rsidR="00C83E1E">
              <w:rPr>
                <w:noProof/>
                <w:webHidden/>
              </w:rPr>
            </w:r>
            <w:r w:rsidR="00C83E1E">
              <w:rPr>
                <w:noProof/>
                <w:webHidden/>
              </w:rPr>
              <w:fldChar w:fldCharType="separate"/>
            </w:r>
            <w:r w:rsidR="00C83E1E">
              <w:rPr>
                <w:noProof/>
                <w:webHidden/>
              </w:rPr>
              <w:t>2</w:t>
            </w:r>
            <w:r w:rsidR="00C83E1E">
              <w:rPr>
                <w:noProof/>
                <w:webHidden/>
              </w:rPr>
              <w:fldChar w:fldCharType="end"/>
            </w:r>
          </w:hyperlink>
        </w:p>
        <w:p w14:paraId="07CC68B4" w14:textId="77777777" w:rsidR="00C83E1E" w:rsidRDefault="00DA59EF">
          <w:pPr>
            <w:pStyle w:val="TOC2"/>
            <w:tabs>
              <w:tab w:val="right" w:leader="dot" w:pos="9016"/>
            </w:tabs>
            <w:rPr>
              <w:noProof/>
            </w:rPr>
          </w:pPr>
          <w:hyperlink w:anchor="_Toc523353783" w:history="1">
            <w:r w:rsidR="00C83E1E" w:rsidRPr="00AA3AD1">
              <w:rPr>
                <w:rStyle w:val="Hyperlink"/>
                <w:noProof/>
              </w:rPr>
              <w:t>Google Docs</w:t>
            </w:r>
            <w:r w:rsidR="00C83E1E">
              <w:rPr>
                <w:noProof/>
                <w:webHidden/>
              </w:rPr>
              <w:tab/>
            </w:r>
            <w:r w:rsidR="00C83E1E">
              <w:rPr>
                <w:noProof/>
                <w:webHidden/>
              </w:rPr>
              <w:fldChar w:fldCharType="begin"/>
            </w:r>
            <w:r w:rsidR="00C83E1E">
              <w:rPr>
                <w:noProof/>
                <w:webHidden/>
              </w:rPr>
              <w:instrText xml:space="preserve"> PAGEREF _Toc523353783 \h </w:instrText>
            </w:r>
            <w:r w:rsidR="00C83E1E">
              <w:rPr>
                <w:noProof/>
                <w:webHidden/>
              </w:rPr>
            </w:r>
            <w:r w:rsidR="00C83E1E">
              <w:rPr>
                <w:noProof/>
                <w:webHidden/>
              </w:rPr>
              <w:fldChar w:fldCharType="separate"/>
            </w:r>
            <w:r w:rsidR="00C83E1E">
              <w:rPr>
                <w:noProof/>
                <w:webHidden/>
              </w:rPr>
              <w:t>3</w:t>
            </w:r>
            <w:r w:rsidR="00C83E1E">
              <w:rPr>
                <w:noProof/>
                <w:webHidden/>
              </w:rPr>
              <w:fldChar w:fldCharType="end"/>
            </w:r>
          </w:hyperlink>
        </w:p>
        <w:p w14:paraId="47D976BD" w14:textId="77777777" w:rsidR="00C83E1E" w:rsidRDefault="00DA59EF">
          <w:pPr>
            <w:pStyle w:val="TOC3"/>
            <w:tabs>
              <w:tab w:val="right" w:leader="dot" w:pos="9016"/>
            </w:tabs>
            <w:rPr>
              <w:noProof/>
            </w:rPr>
          </w:pPr>
          <w:hyperlink w:anchor="_Toc523353784" w:history="1">
            <w:r w:rsidR="00C83E1E" w:rsidRPr="00AA3AD1">
              <w:rPr>
                <w:rStyle w:val="Hyperlink"/>
                <w:noProof/>
              </w:rPr>
              <w:t>Web Based Email</w:t>
            </w:r>
            <w:r w:rsidR="00C83E1E">
              <w:rPr>
                <w:noProof/>
                <w:webHidden/>
              </w:rPr>
              <w:tab/>
            </w:r>
            <w:r w:rsidR="00C83E1E">
              <w:rPr>
                <w:noProof/>
                <w:webHidden/>
              </w:rPr>
              <w:fldChar w:fldCharType="begin"/>
            </w:r>
            <w:r w:rsidR="00C83E1E">
              <w:rPr>
                <w:noProof/>
                <w:webHidden/>
              </w:rPr>
              <w:instrText xml:space="preserve"> PAGEREF _Toc523353784 \h </w:instrText>
            </w:r>
            <w:r w:rsidR="00C83E1E">
              <w:rPr>
                <w:noProof/>
                <w:webHidden/>
              </w:rPr>
            </w:r>
            <w:r w:rsidR="00C83E1E">
              <w:rPr>
                <w:noProof/>
                <w:webHidden/>
              </w:rPr>
              <w:fldChar w:fldCharType="separate"/>
            </w:r>
            <w:r w:rsidR="00C83E1E">
              <w:rPr>
                <w:noProof/>
                <w:webHidden/>
              </w:rPr>
              <w:t>3</w:t>
            </w:r>
            <w:r w:rsidR="00C83E1E">
              <w:rPr>
                <w:noProof/>
                <w:webHidden/>
              </w:rPr>
              <w:fldChar w:fldCharType="end"/>
            </w:r>
          </w:hyperlink>
        </w:p>
        <w:p w14:paraId="7CAD1715" w14:textId="77777777" w:rsidR="00C83E1E" w:rsidRDefault="00DA59EF">
          <w:pPr>
            <w:pStyle w:val="TOC1"/>
            <w:tabs>
              <w:tab w:val="right" w:leader="dot" w:pos="9016"/>
            </w:tabs>
            <w:rPr>
              <w:noProof/>
            </w:rPr>
          </w:pPr>
          <w:hyperlink w:anchor="_Toc523353785" w:history="1">
            <w:r w:rsidR="00C83E1E" w:rsidRPr="00AA3AD1">
              <w:rPr>
                <w:rStyle w:val="Hyperlink"/>
                <w:rFonts w:eastAsia="Calibri"/>
                <w:noProof/>
              </w:rPr>
              <w:t>References</w:t>
            </w:r>
            <w:r w:rsidR="00C83E1E">
              <w:rPr>
                <w:noProof/>
                <w:webHidden/>
              </w:rPr>
              <w:tab/>
            </w:r>
            <w:r w:rsidR="00C83E1E">
              <w:rPr>
                <w:noProof/>
                <w:webHidden/>
              </w:rPr>
              <w:fldChar w:fldCharType="begin"/>
            </w:r>
            <w:r w:rsidR="00C83E1E">
              <w:rPr>
                <w:noProof/>
                <w:webHidden/>
              </w:rPr>
              <w:instrText xml:space="preserve"> PAGEREF _Toc523353785 \h </w:instrText>
            </w:r>
            <w:r w:rsidR="00C83E1E">
              <w:rPr>
                <w:noProof/>
                <w:webHidden/>
              </w:rPr>
            </w:r>
            <w:r w:rsidR="00C83E1E">
              <w:rPr>
                <w:noProof/>
                <w:webHidden/>
              </w:rPr>
              <w:fldChar w:fldCharType="separate"/>
            </w:r>
            <w:r w:rsidR="00C83E1E">
              <w:rPr>
                <w:noProof/>
                <w:webHidden/>
              </w:rPr>
              <w:t>4</w:t>
            </w:r>
            <w:r w:rsidR="00C83E1E">
              <w:rPr>
                <w:noProof/>
                <w:webHidden/>
              </w:rPr>
              <w:fldChar w:fldCharType="end"/>
            </w:r>
          </w:hyperlink>
        </w:p>
        <w:p w14:paraId="2E20C8CD" w14:textId="475CD1E8" w:rsidR="00C83E1E" w:rsidRDefault="00C83E1E">
          <w:r>
            <w:rPr>
              <w:b/>
              <w:bCs/>
              <w:noProof/>
            </w:rPr>
            <w:fldChar w:fldCharType="end"/>
          </w:r>
        </w:p>
      </w:sdtContent>
    </w:sdt>
    <w:p w14:paraId="50850BEA" w14:textId="07103692" w:rsidR="00FF0DFE" w:rsidRPr="00C90279" w:rsidRDefault="00FF0DFE" w:rsidP="126E719E">
      <w:pPr>
        <w:rPr>
          <w:b/>
          <w:bCs/>
        </w:rPr>
      </w:pPr>
    </w:p>
    <w:p w14:paraId="7C0C52A6" w14:textId="4A987355" w:rsidR="00FF0DFE" w:rsidRPr="00C90279" w:rsidRDefault="00FF0DFE" w:rsidP="126E719E">
      <w:pPr>
        <w:rPr>
          <w:b/>
          <w:bCs/>
        </w:rPr>
      </w:pPr>
    </w:p>
    <w:p w14:paraId="6DC495E8" w14:textId="551A5D28" w:rsidR="00FF0DFE" w:rsidRPr="00C90279" w:rsidRDefault="00FF0DFE" w:rsidP="126E719E">
      <w:pPr>
        <w:rPr>
          <w:b/>
          <w:bCs/>
        </w:rPr>
      </w:pPr>
    </w:p>
    <w:p w14:paraId="1EE4CF43" w14:textId="436E791B" w:rsidR="00FF0DFE" w:rsidRPr="00C90279" w:rsidRDefault="00FF0DFE" w:rsidP="126E719E">
      <w:pPr>
        <w:rPr>
          <w:b/>
          <w:bCs/>
        </w:rPr>
      </w:pPr>
    </w:p>
    <w:p w14:paraId="761AC5AA" w14:textId="00DFFF6B" w:rsidR="00FF0DFE" w:rsidRPr="00C90279" w:rsidRDefault="00FF0DFE" w:rsidP="126E719E">
      <w:pPr>
        <w:rPr>
          <w:b/>
          <w:bCs/>
        </w:rPr>
      </w:pPr>
    </w:p>
    <w:p w14:paraId="2E6DF41D" w14:textId="6ABDD942" w:rsidR="00FF0DFE" w:rsidRPr="00C90279" w:rsidRDefault="00FF0DFE" w:rsidP="126E719E">
      <w:pPr>
        <w:rPr>
          <w:b/>
          <w:bCs/>
        </w:rPr>
      </w:pPr>
    </w:p>
    <w:p w14:paraId="728A2802" w14:textId="28734BA8" w:rsidR="00FF0DFE" w:rsidRPr="00C90279" w:rsidRDefault="00FF0DFE" w:rsidP="126E719E">
      <w:pPr>
        <w:rPr>
          <w:b/>
          <w:bCs/>
        </w:rPr>
      </w:pPr>
    </w:p>
    <w:p w14:paraId="0858B460" w14:textId="6542A4B8" w:rsidR="00FF0DFE" w:rsidRPr="00C90279" w:rsidRDefault="00FF0DFE" w:rsidP="126E719E">
      <w:pPr>
        <w:rPr>
          <w:b/>
          <w:bCs/>
        </w:rPr>
      </w:pPr>
    </w:p>
    <w:p w14:paraId="400836B2" w14:textId="2EEAF56D" w:rsidR="00FF0DFE" w:rsidRPr="00C90279" w:rsidRDefault="00FF0DFE" w:rsidP="126E719E">
      <w:pPr>
        <w:rPr>
          <w:b/>
          <w:bCs/>
        </w:rPr>
      </w:pPr>
    </w:p>
    <w:p w14:paraId="22C418EA" w14:textId="5F2198A4" w:rsidR="00FF0DFE" w:rsidRPr="00C90279" w:rsidRDefault="00FF0DFE" w:rsidP="126E719E">
      <w:pPr>
        <w:rPr>
          <w:b/>
          <w:bCs/>
        </w:rPr>
      </w:pPr>
    </w:p>
    <w:p w14:paraId="4A52BB25" w14:textId="5A2238E8" w:rsidR="00FF0DFE" w:rsidRPr="00C90279" w:rsidRDefault="00FF0DFE" w:rsidP="126E719E">
      <w:pPr>
        <w:rPr>
          <w:b/>
          <w:bCs/>
        </w:rPr>
      </w:pPr>
    </w:p>
    <w:p w14:paraId="59D085CB" w14:textId="6CB8A0CF" w:rsidR="00FF0DFE" w:rsidRPr="00C90279" w:rsidRDefault="00FF0DFE" w:rsidP="126E719E">
      <w:pPr>
        <w:rPr>
          <w:b/>
          <w:bCs/>
        </w:rPr>
      </w:pPr>
    </w:p>
    <w:p w14:paraId="1D31A6DA" w14:textId="408DCF3D" w:rsidR="00FF0DFE" w:rsidRPr="00C90279" w:rsidRDefault="00FF0DFE" w:rsidP="126E719E">
      <w:pPr>
        <w:rPr>
          <w:b/>
          <w:bCs/>
        </w:rPr>
      </w:pPr>
    </w:p>
    <w:p w14:paraId="4F7F52B2" w14:textId="7722FC15" w:rsidR="693F8928" w:rsidRDefault="693F8928" w:rsidP="2459E7AC">
      <w:pPr>
        <w:rPr>
          <w:b/>
          <w:bCs/>
        </w:rPr>
      </w:pPr>
    </w:p>
    <w:p w14:paraId="20B6C6D5" w14:textId="20F1ECA7" w:rsidR="2459E7AC" w:rsidRDefault="2459E7AC" w:rsidP="2459E7AC">
      <w:pPr>
        <w:rPr>
          <w:b/>
          <w:bCs/>
        </w:rPr>
      </w:pPr>
    </w:p>
    <w:p w14:paraId="23BD179D" w14:textId="309154DC" w:rsidR="2459E7AC" w:rsidRDefault="2459E7AC" w:rsidP="2459E7AC">
      <w:pPr>
        <w:rPr>
          <w:b/>
          <w:bCs/>
        </w:rPr>
      </w:pPr>
    </w:p>
    <w:p w14:paraId="09BBB96E" w14:textId="1BEA260A" w:rsidR="2459E7AC" w:rsidRDefault="2459E7AC">
      <w:r>
        <w:br w:type="page"/>
      </w:r>
    </w:p>
    <w:p w14:paraId="1ABDFCCB" w14:textId="1D32B0AC" w:rsidR="2459E7AC" w:rsidRDefault="2459E7AC" w:rsidP="2459E7AC">
      <w:pPr>
        <w:rPr>
          <w:b/>
          <w:bCs/>
        </w:rPr>
      </w:pPr>
    </w:p>
    <w:p w14:paraId="1F7B61D2" w14:textId="1312B6D3" w:rsidR="126E719E" w:rsidRDefault="693F8928" w:rsidP="126E719E">
      <w:pPr>
        <w:pStyle w:val="Heading1"/>
      </w:pPr>
      <w:bookmarkStart w:id="0" w:name="_Toc523353779"/>
      <w:r>
        <w:t>Introduction</w:t>
      </w:r>
      <w:bookmarkEnd w:id="0"/>
    </w:p>
    <w:p w14:paraId="6CD216DF" w14:textId="0426AD87" w:rsidR="126E719E" w:rsidRDefault="693F8928" w:rsidP="126E719E">
      <w:r>
        <w:t xml:space="preserve">In this report I will be evaluating the effectiveness of using modern technology in the workplace. I will be comparing Microsoft 365 and Google suite. During my comparisons I will be discussing Microsoft Word against Google Docs and Microsoft Outlook against Google Mail </w:t>
      </w:r>
    </w:p>
    <w:p w14:paraId="368CF33D" w14:textId="39E572AF" w:rsidR="126E719E" w:rsidRDefault="2459E7AC" w:rsidP="126E719E">
      <w:r>
        <w:t xml:space="preserve"> I will be exploring social media as a tool for marketing, communication within the workplace and information gathering. I will be looking at the pros and cons of using modern technology and social media in the workplace and conclude as to whether this contributes well to the running of a business. I will be creating a linked in profile to illustrate and evidence my research. </w:t>
      </w:r>
    </w:p>
    <w:p w14:paraId="2CC45522" w14:textId="7FEE2CC0" w:rsidR="00A04B90" w:rsidRDefault="693F8928" w:rsidP="00A04B90">
      <w:pPr>
        <w:pStyle w:val="Heading2"/>
      </w:pPr>
      <w:bookmarkStart w:id="1" w:name="_Toc523353781"/>
      <w:r>
        <w:t>Online Office:</w:t>
      </w:r>
      <w:bookmarkEnd w:id="1"/>
    </w:p>
    <w:p w14:paraId="35EA6A05" w14:textId="78A0078D" w:rsidR="00A04B90" w:rsidRDefault="693F8928" w:rsidP="126E719E">
      <w:r>
        <w:t xml:space="preserve">These are systems based online that enable users to create documents, databases, presentations and spreadsheets online (Kieser and Golden). The creation of this system has allowed flexibility for many users allowing access wherever there is an internet connection. In the workplace office online has supported collaboration by giving access to users at the same time for example a report can be worked on collectively and save time in the office as well as help in meeting  deadlines. Two examples of online office applications are Office 365 and Google Docs. </w:t>
      </w:r>
    </w:p>
    <w:p w14:paraId="1ADB3D88" w14:textId="77777777" w:rsidR="001C26B1" w:rsidRDefault="2459E7AC" w:rsidP="2459E7AC">
      <w:pPr>
        <w:pStyle w:val="Heading3"/>
        <w:rPr>
          <w:rFonts w:asciiTheme="minorHAnsi" w:eastAsiaTheme="minorEastAsia" w:hAnsiTheme="minorHAnsi" w:cstheme="minorBidi"/>
          <w:sz w:val="22"/>
          <w:szCs w:val="22"/>
        </w:rPr>
      </w:pPr>
      <w:bookmarkStart w:id="2" w:name="_Toc523353782"/>
      <w:bookmarkStart w:id="3" w:name="_Toc523353783"/>
      <w:bookmarkEnd w:id="2"/>
      <w:r>
        <w:t xml:space="preserve">Office 365 </w:t>
      </w:r>
    </w:p>
    <w:p w14:paraId="4514DCC8" w14:textId="67D43F3B" w:rsidR="002B298D" w:rsidRDefault="2459E7AC" w:rsidP="2459E7AC">
      <w:pPr>
        <w:pStyle w:val="Heading3"/>
        <w:rPr>
          <w:rFonts w:asciiTheme="minorHAnsi" w:eastAsiaTheme="minorEastAsia" w:hAnsiTheme="minorHAnsi" w:cstheme="minorBidi"/>
          <w:color w:val="000000" w:themeColor="text1"/>
          <w:sz w:val="22"/>
          <w:szCs w:val="22"/>
        </w:rPr>
      </w:pPr>
      <w:r w:rsidRPr="2459E7AC">
        <w:rPr>
          <w:rFonts w:asciiTheme="minorHAnsi" w:eastAsiaTheme="minorEastAsia" w:hAnsiTheme="minorHAnsi" w:cstheme="minorBidi"/>
          <w:sz w:val="22"/>
          <w:szCs w:val="22"/>
        </w:rPr>
        <w:t xml:space="preserve"> </w:t>
      </w:r>
      <w:r w:rsidRPr="2459E7AC">
        <w:rPr>
          <w:rFonts w:asciiTheme="minorHAnsi" w:eastAsiaTheme="minorEastAsia" w:hAnsiTheme="minorHAnsi" w:cstheme="minorBidi"/>
          <w:color w:val="000000" w:themeColor="text1"/>
          <w:sz w:val="22"/>
          <w:szCs w:val="22"/>
        </w:rPr>
        <w:t xml:space="preserve">is a collection of online applications produced by Microsoft ideally for business or office use. In the workplace office 365 is made up of six components Word, PowerPoint, Excel, one note, publisher and Access. The main application used in the workplace are Microsoft word which </w:t>
      </w:r>
      <w:r w:rsidRPr="2459E7AC">
        <w:rPr>
          <w:rStyle w:val="Heading4Char"/>
          <w:rFonts w:asciiTheme="minorHAnsi" w:eastAsiaTheme="minorEastAsia" w:hAnsiTheme="minorHAnsi" w:cstheme="minorBidi"/>
          <w:color w:val="000000" w:themeColor="text1"/>
          <w:sz w:val="22"/>
          <w:szCs w:val="22"/>
        </w:rPr>
        <w:t xml:space="preserve"> </w:t>
      </w:r>
      <w:r w:rsidRPr="2459E7AC">
        <w:rPr>
          <w:rFonts w:asciiTheme="minorHAnsi" w:eastAsiaTheme="minorEastAsia" w:hAnsiTheme="minorHAnsi" w:cstheme="minorBidi"/>
          <w:color w:val="000000" w:themeColor="text1"/>
          <w:sz w:val="22"/>
          <w:szCs w:val="22"/>
        </w:rPr>
        <w:t xml:space="preserve">is an application used for creating text-based documents for example most companies would use word to send out letters to customers, stakeholders or staff.  ‘Microsoft Word is one of the top recognised word processors’ Lombardi (1990).  McWilliams (1985) wrote that Microsoft word delivers the most progressive formatting commands available. Microsoft word (365) has some great features that can be applied within the workplace such as converting a bullet point list to smart art. This is great when producing flow charts or visual step by step for others to follow. </w:t>
      </w:r>
      <w:bookmarkEnd w:id="3"/>
    </w:p>
    <w:p w14:paraId="4B0C3ED9" w14:textId="15C4FD2D" w:rsidR="2459E7AC" w:rsidRDefault="2459E7AC" w:rsidP="2459E7AC"/>
    <w:p w14:paraId="27B44D1A" w14:textId="77777777" w:rsidR="001C26B1" w:rsidRDefault="2459E7AC" w:rsidP="2459E7AC">
      <w:pPr>
        <w:pStyle w:val="Heading3"/>
        <w:rPr>
          <w:rFonts w:asciiTheme="minorHAnsi" w:eastAsiaTheme="minorEastAsia" w:hAnsiTheme="minorHAnsi" w:cstheme="minorBidi"/>
          <w:color w:val="000000" w:themeColor="text1"/>
          <w:sz w:val="22"/>
          <w:szCs w:val="22"/>
        </w:rPr>
      </w:pPr>
      <w:r>
        <w:t xml:space="preserve">Google Suite </w:t>
      </w:r>
    </w:p>
    <w:p w14:paraId="1E20C7C7" w14:textId="4AFE9FDB" w:rsidR="007D3F8F" w:rsidRDefault="2459E7AC" w:rsidP="2459E7AC">
      <w:pPr>
        <w:pStyle w:val="Heading3"/>
        <w:rPr>
          <w:rFonts w:asciiTheme="minorHAnsi" w:eastAsiaTheme="minorEastAsia" w:hAnsiTheme="minorHAnsi" w:cstheme="minorBidi"/>
          <w:color w:val="000000" w:themeColor="text1"/>
          <w:sz w:val="22"/>
          <w:szCs w:val="22"/>
        </w:rPr>
      </w:pPr>
      <w:r w:rsidRPr="2459E7AC">
        <w:rPr>
          <w:rFonts w:asciiTheme="minorHAnsi" w:eastAsiaTheme="minorEastAsia" w:hAnsiTheme="minorHAnsi" w:cstheme="minorBidi"/>
          <w:color w:val="000000" w:themeColor="text1"/>
          <w:sz w:val="22"/>
          <w:szCs w:val="22"/>
        </w:rPr>
        <w:t xml:space="preserve">is a partly free web-based application which enables individuals to create and edit documents over the internet, it is compatible with any browser and computer Ciccarelli, D. Google Suite is made up of features such as documents, sheets, slides, forms, Gmail and Drawing. The main applications that would be used in the workplace is Google Document which is word processor used for creating and editing text which is user friendly and easily accessible. </w:t>
      </w:r>
    </w:p>
    <w:p w14:paraId="54EF1D04" w14:textId="621B783E" w:rsidR="005A74E9" w:rsidRDefault="005A74E9" w:rsidP="2459E7AC">
      <w:pPr>
        <w:rPr>
          <w:rFonts w:eastAsiaTheme="minorEastAsia"/>
          <w:color w:val="000000" w:themeColor="text1"/>
        </w:rPr>
      </w:pPr>
    </w:p>
    <w:p w14:paraId="2B193732" w14:textId="02C484A7" w:rsidR="693F8928" w:rsidRDefault="693F8928" w:rsidP="693F8928"/>
    <w:p w14:paraId="166B0B66" w14:textId="38C3D210" w:rsidR="693F8928" w:rsidRDefault="693F8928" w:rsidP="693F8928"/>
    <w:p w14:paraId="0B4165BF" w14:textId="32D881D1" w:rsidR="693F8928" w:rsidRDefault="693F8928" w:rsidP="693F8928"/>
    <w:p w14:paraId="693EBE66" w14:textId="19225D66" w:rsidR="693F8928" w:rsidRDefault="693F8928" w:rsidP="693F8928">
      <w:pPr>
        <w:rPr>
          <w:rStyle w:val="Heading4Char"/>
        </w:rPr>
      </w:pPr>
    </w:p>
    <w:p w14:paraId="3FED0CA3" w14:textId="3EBA73CB" w:rsidR="005A74E9" w:rsidRPr="005A74E9" w:rsidRDefault="693F8928" w:rsidP="005A74E9">
      <w:r w:rsidRPr="693F8928">
        <w:rPr>
          <w:rStyle w:val="Heading4Char"/>
        </w:rPr>
        <w:t>Comparison of Microsoft 365 and Google Suite</w:t>
      </w:r>
      <w:r w:rsidRPr="693F8928">
        <w:rPr>
          <w:rStyle w:val="Heading3Char"/>
        </w:rPr>
        <w:t xml:space="preserve"> </w:t>
      </w:r>
    </w:p>
    <w:p w14:paraId="67228E1D" w14:textId="0904912C" w:rsidR="693F8928" w:rsidRDefault="2459E7AC" w:rsidP="693F8928">
      <w:r>
        <w:t xml:space="preserve">Google Suite was a more convenient application due to it being more compatible with a variety of systems and being available online, until Microsoft launched Microsoft 365 in 2010 which is an online based application. This caused convenience to Microsoft’s customers and may have appealed to prospective customers. Individual Applications such as google Docs is free of charge and unlike Microsoft 365 it is not mandatory to download the complete suite, this may be beneficial to employers, especially new </w:t>
      </w:r>
      <w:r w:rsidR="00E91DB0">
        <w:t>businesses</w:t>
      </w:r>
      <w:r>
        <w:t xml:space="preserve"> due budgets and costs. There are fees for the complete suite which would include a business email, video and voice conferencing, secure team messaging and team calendars in the basic one and much more with progression. Although Google Suite is free it also has limitations such as it only being an online based system, if there was a shortage of internet or Google's servers went down there would be no way to access any documents. On the other hand, Microsoft 365 is accessible on a desktop as well as the internet and if work is saved to the desktop as well as online it provides a backup in case the internet goes down or the computer crashes. </w:t>
      </w:r>
    </w:p>
    <w:p w14:paraId="767FBB74" w14:textId="1870A3DD" w:rsidR="693F8928" w:rsidRDefault="2459E7AC" w:rsidP="693F8928">
      <w:r>
        <w:t>Employers may prefer Microsoft 365 due to the stability and the accessibility and as there have been reported issues with Google Drive such as Applications like Google Suite not loading and the inability to access files online Microsoft 365 would present to be a safer option. In terms of the interfaces Microsoft 365 has quite a complicated toolbar and anyone with the lack of knowledge on Microsoft packages may have difficulties in navigating around the page. Google Suite presents a more ‘user friendly’ approach and allows users to customise their toolbars only seeing what they frequently use in work as well as easily export documents to PDF and Microsoft Word. Although Google Suite seems a more viable option in terms of pricing and being user friendly due to the late production most businesses will already have knowledge of the application. This also shows in job applications within administrative roles as it is often requested that prospective employees are knowledgeable in all Microsoft Packages. Frank, B.H (2017) quoted Mariano, J. Stating that businesses have established a relationship with Microsoft and have invested time and customisation. This supports my thesis that established businesses are accustomed to the use of Microsoft Packages.</w:t>
      </w:r>
    </w:p>
    <w:p w14:paraId="3BAC2D90" w14:textId="3078423A" w:rsidR="693F8928" w:rsidRDefault="693F8928" w:rsidP="693F8928">
      <w:pPr>
        <w:pStyle w:val="Heading3"/>
      </w:pPr>
    </w:p>
    <w:p w14:paraId="0720A774" w14:textId="6EAB64EE" w:rsidR="693F8928" w:rsidRDefault="693F8928" w:rsidP="693F8928">
      <w:pPr>
        <w:pStyle w:val="Heading3"/>
      </w:pPr>
    </w:p>
    <w:p w14:paraId="4FA40FFD" w14:textId="52C97E57" w:rsidR="693F8928" w:rsidRDefault="693F8928" w:rsidP="693F8928">
      <w:pPr>
        <w:pStyle w:val="Heading3"/>
      </w:pPr>
    </w:p>
    <w:p w14:paraId="645A2871" w14:textId="456FA44F" w:rsidR="693F8928" w:rsidRDefault="693F8928" w:rsidP="693F8928">
      <w:pPr>
        <w:pStyle w:val="Heading3"/>
      </w:pPr>
    </w:p>
    <w:p w14:paraId="11DB1383" w14:textId="01C3B967" w:rsidR="693F8928" w:rsidRDefault="693F8928" w:rsidP="693F8928">
      <w:pPr>
        <w:pStyle w:val="Heading3"/>
      </w:pPr>
    </w:p>
    <w:p w14:paraId="753DDDBA" w14:textId="7DC0742B" w:rsidR="693F8928" w:rsidRDefault="693F8928" w:rsidP="693F8928">
      <w:pPr>
        <w:pStyle w:val="Heading3"/>
      </w:pPr>
    </w:p>
    <w:p w14:paraId="5E88A495" w14:textId="6975721B" w:rsidR="693F8928" w:rsidRDefault="693F8928" w:rsidP="693F8928">
      <w:pPr>
        <w:pStyle w:val="Heading3"/>
      </w:pPr>
    </w:p>
    <w:p w14:paraId="7CF29D04" w14:textId="4801DF8E" w:rsidR="693F8928" w:rsidRDefault="693F8928" w:rsidP="693F8928"/>
    <w:p w14:paraId="64D5E3C2" w14:textId="1965365E" w:rsidR="693F8928" w:rsidRDefault="693F8928" w:rsidP="693F8928"/>
    <w:p w14:paraId="165A74DF" w14:textId="71E2DD69" w:rsidR="693F8928" w:rsidRDefault="693F8928" w:rsidP="693F8928"/>
    <w:p w14:paraId="38B117ED" w14:textId="108EE0AA" w:rsidR="693F8928" w:rsidRDefault="693F8928" w:rsidP="693F8928"/>
    <w:p w14:paraId="44E3DE49" w14:textId="79699A01" w:rsidR="693F8928" w:rsidRDefault="693F8928" w:rsidP="693F8928"/>
    <w:p w14:paraId="56408FCA" w14:textId="0CF8020E" w:rsidR="693F8928" w:rsidRDefault="693F8928" w:rsidP="693F8928"/>
    <w:p w14:paraId="45B937F7" w14:textId="7DC6A92A" w:rsidR="005A74E9" w:rsidRPr="005A74E9" w:rsidRDefault="693F8928" w:rsidP="005A74E9">
      <w:pPr>
        <w:pStyle w:val="Heading3"/>
      </w:pPr>
      <w:bookmarkStart w:id="4" w:name="_Toc523353784"/>
      <w:r>
        <w:t xml:space="preserve">Web Based Email </w:t>
      </w:r>
      <w:bookmarkEnd w:id="4"/>
    </w:p>
    <w:p w14:paraId="61091C4C" w14:textId="15905F31" w:rsidR="00EB2794" w:rsidRPr="00EB2794" w:rsidRDefault="2459E7AC" w:rsidP="00EB2794">
      <w:r>
        <w:t xml:space="preserve">Web based emails are simply email systems provided over the web. The examples of web-based emails I will be analysing are Gmail and Outlook. It is suggested that most companies use web-based emails for communication internal and externally. </w:t>
      </w:r>
    </w:p>
    <w:p w14:paraId="393D7AFE" w14:textId="78581BBA" w:rsidR="00082A2E" w:rsidRDefault="2459E7AC" w:rsidP="2459E7AC">
      <w:pPr>
        <w:pStyle w:val="Heading2"/>
        <w:rPr>
          <w:rFonts w:asciiTheme="minorHAnsi" w:eastAsiaTheme="minorEastAsia" w:hAnsiTheme="minorHAnsi" w:cstheme="minorBidi"/>
          <w:color w:val="000000" w:themeColor="text1"/>
          <w:sz w:val="22"/>
          <w:szCs w:val="22"/>
        </w:rPr>
      </w:pPr>
      <w:r w:rsidRPr="2459E7AC">
        <w:rPr>
          <w:rStyle w:val="Heading3Char"/>
        </w:rPr>
        <w:t xml:space="preserve">Microsoft Outlook - </w:t>
      </w:r>
      <w:r w:rsidRPr="2459E7AC">
        <w:rPr>
          <w:rFonts w:asciiTheme="minorHAnsi" w:eastAsiaTheme="minorEastAsia" w:hAnsiTheme="minorHAnsi" w:cstheme="minorBidi"/>
          <w:color w:val="auto"/>
          <w:sz w:val="22"/>
          <w:szCs w:val="22"/>
        </w:rPr>
        <w:t xml:space="preserve">is a free web-based email that can be used as a stand-alone email or in the Microsoft 365 package. There are features such as a calendar, task manager, note taking and web browsing. Often used in the workplace Microsoft Outlook is often to send group emails, invitations to meetings and reminders of meetings or appointments. Greiner, L. (2009) commented on the organisation factor of outlook such as automatic out of office messages and Spam emails. </w:t>
      </w:r>
    </w:p>
    <w:p w14:paraId="5052B6E5" w14:textId="26927239" w:rsidR="693F8928" w:rsidRDefault="693F8928" w:rsidP="693F8928">
      <w:pPr>
        <w:pStyle w:val="Heading2"/>
      </w:pPr>
    </w:p>
    <w:p w14:paraId="1C227B43" w14:textId="3CD933AC" w:rsidR="693F8928" w:rsidRDefault="2459E7AC" w:rsidP="2459E7AC">
      <w:pPr>
        <w:pStyle w:val="Heading3"/>
        <w:rPr>
          <w:rFonts w:asciiTheme="minorHAnsi" w:eastAsiaTheme="minorEastAsia" w:hAnsiTheme="minorHAnsi" w:cstheme="minorBidi"/>
          <w:sz w:val="22"/>
          <w:szCs w:val="22"/>
        </w:rPr>
      </w:pPr>
      <w:r>
        <w:t xml:space="preserve">Gmail - </w:t>
      </w:r>
      <w:r w:rsidRPr="2459E7AC">
        <w:rPr>
          <w:rFonts w:asciiTheme="minorHAnsi" w:eastAsiaTheme="minorEastAsia" w:hAnsiTheme="minorHAnsi" w:cstheme="minorBidi"/>
          <w:color w:val="000000" w:themeColor="text1"/>
          <w:sz w:val="22"/>
          <w:szCs w:val="22"/>
        </w:rPr>
        <w:t>is a free web-based email which is supported by advertising and of</w:t>
      </w:r>
      <w:r w:rsidR="00DA59EF">
        <w:rPr>
          <w:rFonts w:asciiTheme="minorHAnsi" w:eastAsiaTheme="minorEastAsia" w:hAnsiTheme="minorHAnsi" w:cstheme="minorBidi"/>
          <w:color w:val="000000" w:themeColor="text1"/>
          <w:sz w:val="22"/>
          <w:szCs w:val="22"/>
        </w:rPr>
        <w:t>fers free storage. (Gmail.com) a</w:t>
      </w:r>
      <w:bookmarkStart w:id="5" w:name="_GoBack"/>
      <w:bookmarkEnd w:id="5"/>
      <w:r w:rsidRPr="2459E7AC">
        <w:rPr>
          <w:rFonts w:asciiTheme="minorHAnsi" w:eastAsiaTheme="minorEastAsia" w:hAnsiTheme="minorHAnsi" w:cstheme="minorBidi"/>
          <w:color w:val="000000" w:themeColor="text1"/>
          <w:sz w:val="22"/>
          <w:szCs w:val="22"/>
        </w:rPr>
        <w:t xml:space="preserve"> good feature of Gmail is the ability to see new emails without having to refresh the page. This will ensure that in the office emails are not missed and all information is easily accessible.</w:t>
      </w:r>
    </w:p>
    <w:p w14:paraId="5C4CD982" w14:textId="0B413ED3" w:rsidR="006B3E09" w:rsidRDefault="006B3E09" w:rsidP="693F8928">
      <w:pPr>
        <w:rPr>
          <w:rFonts w:ascii="Calibri" w:eastAsia="Calibri" w:hAnsi="Calibri" w:cs="Calibri"/>
          <w:color w:val="555555"/>
          <w:sz w:val="21"/>
          <w:szCs w:val="21"/>
        </w:rPr>
      </w:pPr>
    </w:p>
    <w:p w14:paraId="6113DC06" w14:textId="13D5C47E" w:rsidR="006B3E09" w:rsidRDefault="2459E7AC" w:rsidP="2459E7AC">
      <w:pPr>
        <w:rPr>
          <w:rFonts w:ascii="Calibri" w:eastAsia="Calibri" w:hAnsi="Calibri" w:cs="Calibri"/>
        </w:rPr>
      </w:pPr>
      <w:r w:rsidRPr="2459E7AC">
        <w:rPr>
          <w:rStyle w:val="Heading4Char"/>
        </w:rPr>
        <w:t>Comparing Outlook and Gmail</w:t>
      </w:r>
      <w:r w:rsidRPr="2459E7AC">
        <w:rPr>
          <w:rFonts w:ascii="Calibri" w:eastAsia="Calibri" w:hAnsi="Calibri" w:cs="Calibri"/>
        </w:rPr>
        <w:t xml:space="preserve"> </w:t>
      </w:r>
    </w:p>
    <w:p w14:paraId="4694335F" w14:textId="2156A7BE" w:rsidR="00A04B90" w:rsidRDefault="2459E7AC" w:rsidP="2459E7AC">
      <w:pPr>
        <w:rPr>
          <w:rFonts w:ascii="Calibri" w:eastAsia="Calibri" w:hAnsi="Calibri" w:cs="Calibri"/>
        </w:rPr>
      </w:pPr>
      <w:r w:rsidRPr="2459E7AC">
        <w:rPr>
          <w:rFonts w:ascii="Calibri" w:eastAsia="Calibri" w:hAnsi="Calibri" w:cs="Calibri"/>
        </w:rPr>
        <w:t xml:space="preserve">After comparing Outlook and Gmail and reading an article by Millman, R and Buckner, G (2018). It was found that in comparison Outlook and Gmail are similar, both web emails have SPAM filters although it is suggested that Gmail’s is better with one or two spam emails getting through yearly whilst on the other hand Outlook is said to be lacking in this department and must be manually filtered. Millman, R and Buckman (2018), G discussed Outlook’s ‘SWEEP’ function which enables users to delete all emails or ones received within a week etc. From my own experience I have never received a Spam email in outlook and I have regularly used this throughout my working career and find the SPAM filter effective. </w:t>
      </w:r>
    </w:p>
    <w:p w14:paraId="764812BE" w14:textId="0285DA5E" w:rsidR="00A04B90" w:rsidRDefault="2459E7AC" w:rsidP="2459E7AC">
      <w:pPr>
        <w:rPr>
          <w:rFonts w:ascii="Calibri" w:eastAsia="Calibri" w:hAnsi="Calibri" w:cs="Calibri"/>
        </w:rPr>
      </w:pPr>
      <w:r w:rsidRPr="2459E7AC">
        <w:rPr>
          <w:rFonts w:ascii="Calibri" w:eastAsia="Calibri" w:hAnsi="Calibri" w:cs="Calibri"/>
        </w:rPr>
        <w:t xml:space="preserve">Regarding storage, Microsoft offers </w:t>
      </w:r>
      <w:r w:rsidR="00E91DB0" w:rsidRPr="2459E7AC">
        <w:rPr>
          <w:rFonts w:ascii="Calibri" w:eastAsia="Calibri" w:hAnsi="Calibri" w:cs="Calibri"/>
        </w:rPr>
        <w:t>15 GB</w:t>
      </w:r>
      <w:r w:rsidRPr="2459E7AC">
        <w:rPr>
          <w:rFonts w:ascii="Calibri" w:eastAsia="Calibri" w:hAnsi="Calibri" w:cs="Calibri"/>
        </w:rPr>
        <w:t xml:space="preserve"> per free Outlook account and </w:t>
      </w:r>
      <w:r w:rsidR="00E91DB0" w:rsidRPr="2459E7AC">
        <w:rPr>
          <w:rFonts w:ascii="Calibri" w:eastAsia="Calibri" w:hAnsi="Calibri" w:cs="Calibri"/>
        </w:rPr>
        <w:t>50 GB</w:t>
      </w:r>
      <w:r w:rsidRPr="2459E7AC">
        <w:rPr>
          <w:rFonts w:ascii="Calibri" w:eastAsia="Calibri" w:hAnsi="Calibri" w:cs="Calibri"/>
        </w:rPr>
        <w:t xml:space="preserve"> per Microsoft 365 account whilst Gmail offers </w:t>
      </w:r>
      <w:r w:rsidR="00E91DB0" w:rsidRPr="2459E7AC">
        <w:rPr>
          <w:rFonts w:ascii="Calibri" w:eastAsia="Calibri" w:hAnsi="Calibri" w:cs="Calibri"/>
        </w:rPr>
        <w:t>15 GB</w:t>
      </w:r>
      <w:r w:rsidRPr="2459E7AC">
        <w:rPr>
          <w:rFonts w:ascii="Calibri" w:eastAsia="Calibri" w:hAnsi="Calibri" w:cs="Calibri"/>
        </w:rPr>
        <w:t xml:space="preserve">, but this also applies to google drive storage and </w:t>
      </w:r>
      <w:r w:rsidR="00E91DB0" w:rsidRPr="2459E7AC">
        <w:rPr>
          <w:rFonts w:ascii="Calibri" w:eastAsia="Calibri" w:hAnsi="Calibri" w:cs="Calibri"/>
        </w:rPr>
        <w:t>30 GB</w:t>
      </w:r>
      <w:r w:rsidRPr="2459E7AC">
        <w:rPr>
          <w:rFonts w:ascii="Calibri" w:eastAsia="Calibri" w:hAnsi="Calibri" w:cs="Calibri"/>
        </w:rPr>
        <w:t xml:space="preserve"> if users have Google suite. There is unlimited storage if there are five or more users in</w:t>
      </w:r>
      <w:r w:rsidR="00E91DB0">
        <w:rPr>
          <w:rFonts w:ascii="Calibri" w:eastAsia="Calibri" w:hAnsi="Calibri" w:cs="Calibri"/>
        </w:rPr>
        <w:t xml:space="preserve"> a business with Google Suite. </w:t>
      </w:r>
    </w:p>
    <w:p w14:paraId="4AB4C2DE" w14:textId="77777777" w:rsidR="00E91DB0" w:rsidRDefault="2459E7AC" w:rsidP="2459E7AC">
      <w:pPr>
        <w:rPr>
          <w:rFonts w:ascii="Calibri" w:eastAsia="Calibri" w:hAnsi="Calibri" w:cs="Calibri"/>
        </w:rPr>
      </w:pPr>
      <w:r w:rsidRPr="2459E7AC">
        <w:rPr>
          <w:rFonts w:ascii="Calibri" w:eastAsia="Calibri" w:hAnsi="Calibri" w:cs="Calibri"/>
        </w:rPr>
        <w:t xml:space="preserve">When looking at Gmail and Outlook’s interface, outlook seems more aesthetically pleasing but Gmail focuses on the mail part which is the Emails and allows workers to be focused on reading emails although the adverts on Gmail could be distracting. In terms of compatibility with other documents if Microsoft packages are already being used then it would be better to use outlook which also applies to Gmail with Google Suite, but Gmail also opens documents from third parties such as customer relation apps. Another good feature with Gmail is the ability to use google translate when sending an email, this would be good within a business when dealing with various cultural backgrounds, having the app accessible with the email provides great support. </w:t>
      </w:r>
    </w:p>
    <w:p w14:paraId="5D22A6CE" w14:textId="13A49664" w:rsidR="00A04B90" w:rsidRDefault="2459E7AC" w:rsidP="2459E7AC">
      <w:pPr>
        <w:rPr>
          <w:rFonts w:ascii="Calibri" w:eastAsia="Calibri" w:hAnsi="Calibri" w:cs="Calibri"/>
        </w:rPr>
      </w:pPr>
      <w:r w:rsidRPr="2459E7AC">
        <w:rPr>
          <w:rFonts w:ascii="Calibri" w:eastAsia="Calibri" w:hAnsi="Calibri" w:cs="Calibri"/>
        </w:rPr>
        <w:t>After my comparisons I feel that Outlook is better within the workplace although Millman, R and Buckman (2018) concluded that Gmail is better for day to day general use. I concluded on outlook because of the support that it provides to businesses such as the flag options to prioritise emails, read receipts where you can see if the recipient of your email read it, sharing of calendars and the booking of meeting rooms Mittal, S. (2013). These features are some of the reasons that Microsoft Office is better within the workplace.</w:t>
      </w:r>
    </w:p>
    <w:p w14:paraId="1F66B6FA" w14:textId="4DE84D71" w:rsidR="00A04B90" w:rsidRDefault="693F8928" w:rsidP="693F8928">
      <w:pPr>
        <w:pStyle w:val="Heading3"/>
        <w:rPr>
          <w:rFonts w:ascii="Calibri" w:eastAsia="Calibri" w:hAnsi="Calibri" w:cs="Calibri"/>
          <w:color w:val="555555"/>
          <w:sz w:val="21"/>
          <w:szCs w:val="21"/>
        </w:rPr>
      </w:pPr>
      <w:r w:rsidRPr="693F8928">
        <w:t>Social Media for marketing</w:t>
      </w:r>
    </w:p>
    <w:p w14:paraId="2E1D45CB" w14:textId="5FD017BD" w:rsidR="693F8928" w:rsidRDefault="2459E7AC" w:rsidP="2459E7AC">
      <w:pPr>
        <w:rPr>
          <w:rFonts w:ascii="Calibri" w:eastAsia="Calibri" w:hAnsi="Calibri" w:cs="Calibri"/>
          <w:color w:val="000000" w:themeColor="text1"/>
        </w:rPr>
      </w:pPr>
      <w:r w:rsidRPr="2459E7AC">
        <w:rPr>
          <w:rFonts w:ascii="Calibri" w:eastAsia="Calibri" w:hAnsi="Calibri" w:cs="Calibri"/>
          <w:color w:val="000000" w:themeColor="text1"/>
        </w:rPr>
        <w:t xml:space="preserve">Social media is widely used for advertisements for businesses. Companies often use Instagram, Facebook and twitter to advertise any changes, offers or discussions in relations to their business. An example of this is the online fashion store ‘Fashion Nova’ which is widely known, as they have 13 million followers on Instagram. Fashion Nova came up as the fourth most googled fashion company as of last year. Valentine, C (17, May) wrote that the Fashion Nova Brand expanded due to the popularity of Instagram which indicates that this is where most of the sales are generated from. </w:t>
      </w:r>
    </w:p>
    <w:p w14:paraId="3FA1AE73" w14:textId="3CE8589E" w:rsidR="693F8928" w:rsidRDefault="2459E7AC" w:rsidP="693F8928">
      <w:pPr>
        <w:rPr>
          <w:rFonts w:ascii="Calibri" w:eastAsia="Calibri" w:hAnsi="Calibri" w:cs="Calibri"/>
          <w:color w:val="000000" w:themeColor="text1"/>
        </w:rPr>
      </w:pPr>
      <w:r w:rsidRPr="2459E7AC">
        <w:rPr>
          <w:rFonts w:ascii="Calibri" w:eastAsia="Calibri" w:hAnsi="Calibri" w:cs="Calibri"/>
          <w:color w:val="000000" w:themeColor="text1"/>
        </w:rPr>
        <w:t xml:space="preserve">Sagihan, who is the CEO of Fashion Nova often sells his clothes using famous individuals on Instagram and other personalities that buy his brand and post on line using the ‘@’ sign with Fashion Nova in the process. This enables any followers to click on fashion nova and be automatically taken to their Instagram page and eventually onto their website where customers can make a purchase. An example of this is Cardi B, who is a rapper from the United </w:t>
      </w:r>
      <w:r w:rsidR="00E91DB0" w:rsidRPr="2459E7AC">
        <w:rPr>
          <w:rFonts w:ascii="Calibri" w:eastAsia="Calibri" w:hAnsi="Calibri" w:cs="Calibri"/>
          <w:color w:val="000000" w:themeColor="text1"/>
        </w:rPr>
        <w:t>States</w:t>
      </w:r>
      <w:r w:rsidR="00E91DB0">
        <w:rPr>
          <w:rFonts w:ascii="Calibri" w:eastAsia="Calibri" w:hAnsi="Calibri" w:cs="Calibri"/>
          <w:color w:val="000000" w:themeColor="text1"/>
        </w:rPr>
        <w:t xml:space="preserve"> of America</w:t>
      </w:r>
      <w:r w:rsidRPr="2459E7AC">
        <w:rPr>
          <w:rFonts w:ascii="Calibri" w:eastAsia="Calibri" w:hAnsi="Calibri" w:cs="Calibri"/>
          <w:color w:val="000000" w:themeColor="text1"/>
        </w:rPr>
        <w:t xml:space="preserve">, Cardi B has 31.8 Million followers. Posting something on her Instagram reaches a further 31 million in addition to the 13 million followers that Fashion Nova already have. This demonstrates that social media is a quite effective marketing strategy. </w:t>
      </w:r>
    </w:p>
    <w:p w14:paraId="5CCB7484" w14:textId="5098C2B5" w:rsidR="693F8928" w:rsidRDefault="693F8928" w:rsidP="693F8928">
      <w:pPr>
        <w:rPr>
          <w:rFonts w:ascii="Calibri" w:eastAsia="Calibri" w:hAnsi="Calibri" w:cs="Calibri"/>
          <w:color w:val="000000" w:themeColor="text1"/>
        </w:rPr>
      </w:pPr>
      <w:r w:rsidRPr="693F8928">
        <w:rPr>
          <w:rStyle w:val="Heading3Char"/>
        </w:rPr>
        <w:t>Social Media for information gathering</w:t>
      </w:r>
      <w:r w:rsidRPr="693F8928">
        <w:rPr>
          <w:rFonts w:ascii="Calibri" w:eastAsia="Calibri" w:hAnsi="Calibri" w:cs="Calibri"/>
          <w:color w:val="000000" w:themeColor="text1"/>
        </w:rPr>
        <w:t xml:space="preserve"> </w:t>
      </w:r>
    </w:p>
    <w:p w14:paraId="717ECD74" w14:textId="3B50E413" w:rsidR="2459E7AC" w:rsidRPr="00E91DB0" w:rsidRDefault="2459E7AC" w:rsidP="2459E7AC">
      <w:pPr>
        <w:rPr>
          <w:rFonts w:ascii="Calibri" w:eastAsia="Calibri" w:hAnsi="Calibri" w:cs="Calibri"/>
        </w:rPr>
      </w:pPr>
      <w:r w:rsidRPr="2459E7AC">
        <w:rPr>
          <w:rFonts w:ascii="Calibri" w:eastAsia="Calibri" w:hAnsi="Calibri" w:cs="Calibri"/>
        </w:rPr>
        <w:t xml:space="preserve">The use of social media to gather information is frequently used throughout companies. One example of this is being able to review items or services provided. This is typically on the business's website or social media. This enables the business to know what is going well and what needs improvement to better their services. If a company has a five star rating on average for their products this can be used towards marketing. Dellarocas, C (2003), discussed the difference between regular word of mouth and internet-based feedback, also how this contributes to the effectiveness of a product and how it can be improved. This enforces that reviews are not just used for customers to complain there are also suggestions on improvements and praises for great services. </w:t>
      </w:r>
    </w:p>
    <w:p w14:paraId="1A865DEE" w14:textId="12EB2AB6" w:rsidR="693F8928" w:rsidRDefault="693F8928" w:rsidP="693F8928">
      <w:pPr>
        <w:pStyle w:val="Heading3"/>
        <w:rPr>
          <w:rFonts w:ascii="Calibri" w:eastAsia="Calibri" w:hAnsi="Calibri" w:cs="Calibri"/>
          <w:color w:val="000000" w:themeColor="text1"/>
          <w:sz w:val="22"/>
          <w:szCs w:val="22"/>
        </w:rPr>
      </w:pPr>
      <w:r w:rsidRPr="693F8928">
        <w:t xml:space="preserve">Social Media for communication in the workplace  </w:t>
      </w:r>
    </w:p>
    <w:p w14:paraId="7A486E2B" w14:textId="62D6A2BE" w:rsidR="693F8928" w:rsidRDefault="2459E7AC" w:rsidP="2459E7AC">
      <w:pPr>
        <w:rPr>
          <w:rFonts w:ascii="Calibri" w:eastAsia="Calibri" w:hAnsi="Calibri" w:cs="Calibri"/>
          <w:color w:val="000000" w:themeColor="text1"/>
        </w:rPr>
      </w:pPr>
      <w:r w:rsidRPr="2459E7AC">
        <w:rPr>
          <w:rFonts w:ascii="Calibri" w:eastAsia="Calibri" w:hAnsi="Calibri" w:cs="Calibri"/>
          <w:color w:val="000000" w:themeColor="text1"/>
        </w:rPr>
        <w:t xml:space="preserve">In some aspects social media is good for staff rapport and interaction but can cause some issues in the workplace. Pike, G.H (2014) discussed that colleagues will often share personal information on social media as well as work information. It was suggested that some individuals see Facebook as a platform to vent about a hard day at work or </w:t>
      </w:r>
      <w:r w:rsidR="00E91DB0" w:rsidRPr="2459E7AC">
        <w:rPr>
          <w:rFonts w:ascii="Calibri" w:eastAsia="Calibri" w:hAnsi="Calibri" w:cs="Calibri"/>
          <w:color w:val="000000" w:themeColor="text1"/>
        </w:rPr>
        <w:t>their</w:t>
      </w:r>
      <w:r w:rsidRPr="2459E7AC">
        <w:rPr>
          <w:rFonts w:ascii="Calibri" w:eastAsia="Calibri" w:hAnsi="Calibri" w:cs="Calibri"/>
          <w:color w:val="000000" w:themeColor="text1"/>
        </w:rPr>
        <w:t xml:space="preserve"> dislike of a colleague or manager. This information being posted on a social platform can cause the loss of employment or disciplinary action if found out by the company. From my own experience some companies search employees' names on social media to enforce a character reference of the person whom they are employing. </w:t>
      </w:r>
    </w:p>
    <w:p w14:paraId="28FF9E4A" w14:textId="38997DE2" w:rsidR="693F8928" w:rsidRPr="00E91DB0" w:rsidRDefault="2459E7AC" w:rsidP="693F8928">
      <w:pPr>
        <w:rPr>
          <w:rFonts w:ascii="Calibri" w:eastAsia="Calibri" w:hAnsi="Calibri" w:cs="Calibri"/>
          <w:color w:val="000000" w:themeColor="text1"/>
        </w:rPr>
      </w:pPr>
      <w:r w:rsidRPr="2459E7AC">
        <w:rPr>
          <w:rFonts w:ascii="Calibri" w:eastAsia="Calibri" w:hAnsi="Calibri" w:cs="Calibri"/>
          <w:color w:val="000000" w:themeColor="text1"/>
        </w:rPr>
        <w:t>An example of twitter feeds effecting work is Maya Jama who is a DJ and personality who was recently scrutinised over some twitter messages ‘tweets’ sent in 2012. Akingbade, T. (2018) wrote an article regarding this stating that Maya Jama made jokes about dark skinned women and overweight individuals. After issuing an apology Maya Jama received backlash stating that her apology was not sincere. This could affect some of her work such as being a panellist for loose women, having a clothing line on ‘Pretty little thing’ or having a contract with ‘Maybelline’. These jobs are meant to be empowering different skin shades and plus size.  This proves that social media can have an impact on careers so ensuring that no offensive or inappropriate posts are on social media is advised.</w:t>
      </w:r>
    </w:p>
    <w:p w14:paraId="13858042" w14:textId="2E6B68AC" w:rsidR="693F8928" w:rsidRDefault="2459E7AC" w:rsidP="2459E7AC">
      <w:pPr>
        <w:pStyle w:val="Heading3"/>
        <w:rPr>
          <w:rFonts w:ascii="Calibri" w:eastAsia="Calibri" w:hAnsi="Calibri" w:cs="Calibri"/>
          <w:color w:val="555555"/>
          <w:sz w:val="21"/>
          <w:szCs w:val="21"/>
        </w:rPr>
      </w:pPr>
      <w:r w:rsidRPr="2459E7AC">
        <w:t xml:space="preserve">Conclusion </w:t>
      </w:r>
    </w:p>
    <w:p w14:paraId="4C6A6BB6" w14:textId="17A1407B" w:rsidR="693F8928" w:rsidRDefault="2459E7AC" w:rsidP="2459E7AC">
      <w:pPr>
        <w:rPr>
          <w:rFonts w:ascii="Calibri" w:eastAsia="Calibri" w:hAnsi="Calibri" w:cs="Calibri"/>
          <w:color w:val="555555"/>
          <w:sz w:val="21"/>
          <w:szCs w:val="21"/>
        </w:rPr>
      </w:pPr>
      <w:r w:rsidRPr="2459E7AC">
        <w:t>Modern technology is vital within the workplace and Employers have built businesses around this. Customer managements systems, online offices and social media all contribute to the running of the workplace and it is often said that if the systems at work shut down then there will be no work to do.  I have concluded that Microsoft Word and Outlook are better suited to the workplace than Google Docs and Gmail, not only because companies have become accustomed to these applications but because of the variety and the customisation that each workplace can enforce upon Microsoft Office 365. I understand the fact that Google Suite have tried to simplify things but that usually would apply to users at home and for everyday use.</w:t>
      </w:r>
    </w:p>
    <w:p w14:paraId="0E5D6F39" w14:textId="672A8C95" w:rsidR="2459E7AC" w:rsidRDefault="2459E7AC" w:rsidP="2459E7AC"/>
    <w:p w14:paraId="4F0FF7C8" w14:textId="330E6F3D" w:rsidR="693F8928" w:rsidRDefault="693F8928" w:rsidP="693F8928">
      <w:pPr>
        <w:rPr>
          <w:rFonts w:ascii="Calibri" w:eastAsia="Calibri" w:hAnsi="Calibri" w:cs="Calibri"/>
          <w:color w:val="555555"/>
          <w:sz w:val="21"/>
          <w:szCs w:val="21"/>
        </w:rPr>
      </w:pPr>
    </w:p>
    <w:p w14:paraId="27D3AF7B" w14:textId="5C97356D" w:rsidR="693F8928" w:rsidRDefault="693F8928" w:rsidP="693F8928">
      <w:pPr>
        <w:pStyle w:val="Heading1"/>
        <w:rPr>
          <w:rFonts w:eastAsia="Calibri"/>
        </w:rPr>
      </w:pPr>
    </w:p>
    <w:p w14:paraId="1A1DCED3" w14:textId="46B3656C" w:rsidR="693F8928" w:rsidRDefault="693F8928" w:rsidP="693F8928">
      <w:pPr>
        <w:pStyle w:val="Heading1"/>
        <w:rPr>
          <w:rFonts w:eastAsia="Calibri"/>
        </w:rPr>
      </w:pPr>
    </w:p>
    <w:p w14:paraId="672A0E06" w14:textId="76949637" w:rsidR="693F8928" w:rsidRDefault="693F8928" w:rsidP="693F8928">
      <w:pPr>
        <w:pStyle w:val="Heading1"/>
        <w:rPr>
          <w:rFonts w:eastAsia="Calibri"/>
        </w:rPr>
      </w:pPr>
    </w:p>
    <w:p w14:paraId="7B1F567C" w14:textId="2707CD45" w:rsidR="693F8928" w:rsidRDefault="693F8928" w:rsidP="693F8928">
      <w:pPr>
        <w:pStyle w:val="Heading1"/>
        <w:rPr>
          <w:rFonts w:eastAsia="Calibri"/>
        </w:rPr>
      </w:pPr>
    </w:p>
    <w:p w14:paraId="1DB5F1C9" w14:textId="2341CBA8" w:rsidR="693F8928" w:rsidRDefault="693F8928" w:rsidP="693F8928">
      <w:pPr>
        <w:pStyle w:val="Heading1"/>
        <w:rPr>
          <w:rFonts w:eastAsia="Calibri"/>
        </w:rPr>
      </w:pPr>
    </w:p>
    <w:p w14:paraId="79B46CF1" w14:textId="5136592E" w:rsidR="693F8928" w:rsidRDefault="693F8928" w:rsidP="693F8928">
      <w:pPr>
        <w:pStyle w:val="Heading1"/>
        <w:rPr>
          <w:rFonts w:eastAsia="Calibri"/>
        </w:rPr>
      </w:pPr>
    </w:p>
    <w:p w14:paraId="7D65B68B" w14:textId="0C748341" w:rsidR="693F8928" w:rsidRDefault="693F8928" w:rsidP="693F8928">
      <w:pPr>
        <w:pStyle w:val="Heading1"/>
        <w:rPr>
          <w:rFonts w:eastAsia="Calibri"/>
        </w:rPr>
      </w:pPr>
    </w:p>
    <w:p w14:paraId="38CD4778" w14:textId="185E353F" w:rsidR="693F8928" w:rsidRDefault="693F8928" w:rsidP="2459E7AC">
      <w:pPr>
        <w:pStyle w:val="Heading1"/>
        <w:rPr>
          <w:rFonts w:eastAsia="Calibri"/>
        </w:rPr>
      </w:pPr>
    </w:p>
    <w:p w14:paraId="69FFEC59" w14:textId="0825CD43" w:rsidR="2459E7AC" w:rsidRDefault="2459E7AC" w:rsidP="2459E7AC"/>
    <w:p w14:paraId="7ADCBE84" w14:textId="0C007E80" w:rsidR="2459E7AC" w:rsidRDefault="2459E7AC" w:rsidP="2459E7AC"/>
    <w:p w14:paraId="2156101F" w14:textId="7B758048" w:rsidR="2459E7AC" w:rsidRDefault="2459E7AC" w:rsidP="2459E7AC"/>
    <w:p w14:paraId="1357D9E8" w14:textId="1E282297" w:rsidR="2459E7AC" w:rsidRDefault="2459E7AC" w:rsidP="2459E7AC"/>
    <w:p w14:paraId="1F9CDD9C" w14:textId="215C050F" w:rsidR="2459E7AC" w:rsidRDefault="2459E7AC" w:rsidP="2459E7AC"/>
    <w:p w14:paraId="01D6CB08" w14:textId="07CCC162" w:rsidR="2459E7AC" w:rsidRDefault="2459E7AC" w:rsidP="2459E7AC"/>
    <w:p w14:paraId="38287FCE" w14:textId="217CD61C" w:rsidR="2459E7AC" w:rsidRDefault="2459E7AC" w:rsidP="2459E7AC"/>
    <w:p w14:paraId="054A1B9B" w14:textId="4143F04E" w:rsidR="2459E7AC" w:rsidRDefault="2459E7AC" w:rsidP="2459E7AC"/>
    <w:p w14:paraId="1B90AC6F" w14:textId="57415566" w:rsidR="2459E7AC" w:rsidRDefault="2459E7AC" w:rsidP="2459E7AC">
      <w:pPr>
        <w:pStyle w:val="Heading1"/>
        <w:rPr>
          <w:rFonts w:eastAsia="Calibri"/>
        </w:rPr>
      </w:pPr>
      <w:r w:rsidRPr="2459E7AC">
        <w:rPr>
          <w:rFonts w:eastAsia="Calibri"/>
        </w:rPr>
        <w:t xml:space="preserve">References </w:t>
      </w:r>
    </w:p>
    <w:p w14:paraId="5B88EB62" w14:textId="49CE2A4E" w:rsidR="2459E7AC" w:rsidRDefault="2459E7AC" w:rsidP="2459E7AC">
      <w:pPr>
        <w:rPr>
          <w:rFonts w:ascii="Calibri" w:eastAsia="Calibri" w:hAnsi="Calibri" w:cs="Calibri"/>
          <w:sz w:val="21"/>
          <w:szCs w:val="21"/>
        </w:rPr>
      </w:pPr>
    </w:p>
    <w:p w14:paraId="5D73379C" w14:textId="35C16FCA" w:rsidR="005377BE" w:rsidRDefault="2459E7AC" w:rsidP="2459E7AC">
      <w:pPr>
        <w:rPr>
          <w:rFonts w:ascii="Calibri" w:eastAsia="Calibri" w:hAnsi="Calibri" w:cs="Calibri"/>
          <w:color w:val="555555"/>
          <w:sz w:val="21"/>
          <w:szCs w:val="21"/>
        </w:rPr>
      </w:pPr>
      <w:r w:rsidRPr="2459E7AC">
        <w:rPr>
          <w:rFonts w:ascii="Calibri" w:eastAsia="Calibri" w:hAnsi="Calibri" w:cs="Calibri"/>
          <w:sz w:val="21"/>
          <w:szCs w:val="21"/>
        </w:rPr>
        <w:t>Tecopedia ‘</w:t>
      </w:r>
      <w:r w:rsidRPr="2459E7AC">
        <w:rPr>
          <w:rFonts w:ascii="Calibri" w:eastAsia="Calibri" w:hAnsi="Calibri" w:cs="Calibri"/>
          <w:i/>
          <w:iCs/>
          <w:sz w:val="21"/>
          <w:szCs w:val="21"/>
        </w:rPr>
        <w:t xml:space="preserve">What is Microsoft Office’. </w:t>
      </w:r>
      <w:r w:rsidRPr="2459E7AC">
        <w:rPr>
          <w:rFonts w:ascii="Calibri" w:eastAsia="Calibri" w:hAnsi="Calibri" w:cs="Calibri"/>
          <w:sz w:val="21"/>
          <w:szCs w:val="21"/>
        </w:rPr>
        <w:t xml:space="preserve">Available at: </w:t>
      </w:r>
      <w:hyperlink r:id="rId9">
        <w:r w:rsidRPr="2459E7AC">
          <w:rPr>
            <w:rStyle w:val="Hyperlink"/>
            <w:rFonts w:ascii="Calibri" w:eastAsia="Calibri" w:hAnsi="Calibri" w:cs="Calibri"/>
            <w:sz w:val="21"/>
            <w:szCs w:val="21"/>
          </w:rPr>
          <w:t>https://www.techopedia.com/definition/20737/microsoft-office</w:t>
        </w:r>
      </w:hyperlink>
      <w:r w:rsidRPr="2459E7AC">
        <w:rPr>
          <w:rFonts w:ascii="Calibri" w:eastAsia="Calibri" w:hAnsi="Calibri" w:cs="Calibri"/>
          <w:sz w:val="21"/>
          <w:szCs w:val="21"/>
        </w:rPr>
        <w:t xml:space="preserve"> (Accessed 24/07/2018)</w:t>
      </w:r>
    </w:p>
    <w:p w14:paraId="5A128454" w14:textId="1C41B03E" w:rsidR="00F829AC" w:rsidRDefault="2459E7AC" w:rsidP="2459E7AC">
      <w:pPr>
        <w:rPr>
          <w:rFonts w:ascii="Calibri" w:eastAsia="Calibri" w:hAnsi="Calibri" w:cs="Calibri"/>
          <w:sz w:val="21"/>
          <w:szCs w:val="21"/>
        </w:rPr>
      </w:pPr>
      <w:r w:rsidRPr="2459E7AC">
        <w:rPr>
          <w:rFonts w:ascii="Calibri" w:eastAsia="Calibri" w:hAnsi="Calibri" w:cs="Calibri"/>
          <w:sz w:val="21"/>
          <w:szCs w:val="21"/>
        </w:rPr>
        <w:t xml:space="preserve">Lombardi, J.(1990) </w:t>
      </w:r>
      <w:r w:rsidRPr="2459E7AC">
        <w:rPr>
          <w:rFonts w:ascii="Calibri" w:eastAsia="Calibri" w:hAnsi="Calibri" w:cs="Calibri"/>
          <w:i/>
          <w:iCs/>
          <w:sz w:val="21"/>
          <w:szCs w:val="21"/>
        </w:rPr>
        <w:t xml:space="preserve">‘Welcome to Microsoft in a new version for windows’ </w:t>
      </w:r>
      <w:r w:rsidRPr="2459E7AC">
        <w:rPr>
          <w:rFonts w:ascii="Calibri" w:eastAsia="Calibri" w:hAnsi="Calibri" w:cs="Calibri"/>
          <w:sz w:val="21"/>
          <w:szCs w:val="21"/>
        </w:rPr>
        <w:t xml:space="preserve">Available at: </w:t>
      </w:r>
      <w:hyperlink r:id="rId10">
        <w:r w:rsidRPr="2459E7AC">
          <w:rPr>
            <w:rStyle w:val="Hyperlink"/>
            <w:rFonts w:ascii="Calibri" w:eastAsia="Calibri" w:hAnsi="Calibri" w:cs="Calibri"/>
            <w:i/>
            <w:iCs/>
            <w:sz w:val="21"/>
            <w:szCs w:val="21"/>
          </w:rPr>
          <w:t>https</w:t>
        </w:r>
        <w:r w:rsidRPr="2459E7AC">
          <w:rPr>
            <w:rStyle w:val="Hyperlink"/>
            <w:rFonts w:ascii="Calibri" w:eastAsia="Calibri" w:hAnsi="Calibri" w:cs="Calibri"/>
            <w:sz w:val="21"/>
            <w:szCs w:val="21"/>
          </w:rPr>
          <w:t>://search-proquest-com.ezproxy.uwtsd.ac.uk/docview/194255940</w:t>
        </w:r>
      </w:hyperlink>
      <w:r w:rsidRPr="2459E7AC">
        <w:rPr>
          <w:rFonts w:ascii="Calibri" w:eastAsia="Calibri" w:hAnsi="Calibri" w:cs="Calibri"/>
          <w:sz w:val="21"/>
          <w:szCs w:val="21"/>
        </w:rPr>
        <w:t xml:space="preserve"> (Accessed 24/07/2018)</w:t>
      </w:r>
    </w:p>
    <w:p w14:paraId="752A5072" w14:textId="3846A601" w:rsidR="008E3B9E" w:rsidRDefault="2459E7AC" w:rsidP="2459E7AC">
      <w:pPr>
        <w:rPr>
          <w:rStyle w:val="Hyperlink"/>
          <w:rFonts w:ascii="Calibri" w:eastAsia="Calibri" w:hAnsi="Calibri" w:cs="Calibri"/>
          <w:sz w:val="21"/>
          <w:szCs w:val="21"/>
        </w:rPr>
      </w:pPr>
      <w:r w:rsidRPr="2459E7AC">
        <w:rPr>
          <w:rFonts w:ascii="Calibri" w:eastAsia="Calibri" w:hAnsi="Calibri" w:cs="Calibri"/>
          <w:sz w:val="21"/>
          <w:szCs w:val="21"/>
        </w:rPr>
        <w:t xml:space="preserve">Mcwilliams, P. (1985) </w:t>
      </w:r>
      <w:r w:rsidRPr="2459E7AC">
        <w:rPr>
          <w:rFonts w:ascii="Calibri" w:eastAsia="Calibri" w:hAnsi="Calibri" w:cs="Calibri"/>
          <w:i/>
          <w:iCs/>
          <w:sz w:val="21"/>
          <w:szCs w:val="21"/>
        </w:rPr>
        <w:t xml:space="preserve">‘Microsoft word fine programme for heavy duty formatting jobs’ </w:t>
      </w:r>
      <w:r w:rsidRPr="2459E7AC">
        <w:rPr>
          <w:rFonts w:ascii="Calibri" w:eastAsia="Calibri" w:hAnsi="Calibri" w:cs="Calibri"/>
          <w:sz w:val="21"/>
          <w:szCs w:val="21"/>
        </w:rPr>
        <w:t>Available at:</w:t>
      </w:r>
      <w:r w:rsidRPr="2459E7AC">
        <w:rPr>
          <w:rFonts w:ascii="Calibri" w:eastAsia="Calibri" w:hAnsi="Calibri" w:cs="Calibri"/>
          <w:i/>
          <w:iCs/>
          <w:sz w:val="21"/>
          <w:szCs w:val="21"/>
        </w:rPr>
        <w:t xml:space="preserve"> </w:t>
      </w:r>
      <w:hyperlink r:id="rId11">
        <w:r w:rsidRPr="2459E7AC">
          <w:rPr>
            <w:rStyle w:val="Hyperlink"/>
            <w:rFonts w:ascii="Calibri" w:eastAsia="Calibri" w:hAnsi="Calibri" w:cs="Calibri"/>
            <w:sz w:val="21"/>
            <w:szCs w:val="21"/>
          </w:rPr>
          <w:t>http://articles.chicagotribune.com/1985-08-25/news/8502250439_1_microsoft-word-wordstar-formatting</w:t>
        </w:r>
      </w:hyperlink>
      <w:r w:rsidRPr="2459E7AC">
        <w:rPr>
          <w:rFonts w:ascii="Calibri" w:eastAsia="Calibri" w:hAnsi="Calibri" w:cs="Calibri"/>
          <w:sz w:val="21"/>
          <w:szCs w:val="21"/>
        </w:rPr>
        <w:t xml:space="preserve"> (Accessed 27/07/2018)</w:t>
      </w:r>
    </w:p>
    <w:p w14:paraId="7FD9941D" w14:textId="51F701A7" w:rsidR="693F8928" w:rsidRDefault="2459E7AC" w:rsidP="693F8928">
      <w:r w:rsidRPr="2459E7AC">
        <w:rPr>
          <w:rFonts w:ascii="Calibri" w:eastAsia="Calibri" w:hAnsi="Calibri" w:cs="Calibri"/>
          <w:sz w:val="21"/>
          <w:szCs w:val="21"/>
        </w:rPr>
        <w:t xml:space="preserve">Ciccarelli, D. </w:t>
      </w:r>
      <w:r w:rsidRPr="2459E7AC">
        <w:rPr>
          <w:rFonts w:ascii="Calibri" w:eastAsia="Calibri" w:hAnsi="Calibri" w:cs="Calibri"/>
          <w:i/>
          <w:iCs/>
          <w:sz w:val="21"/>
          <w:szCs w:val="21"/>
        </w:rPr>
        <w:t xml:space="preserve">‘Google Docs vs Microsoft word: Everything you need to know’ </w:t>
      </w:r>
      <w:r w:rsidRPr="2459E7AC">
        <w:rPr>
          <w:rFonts w:ascii="Calibri" w:eastAsia="Calibri" w:hAnsi="Calibri" w:cs="Calibri"/>
          <w:sz w:val="21"/>
          <w:szCs w:val="21"/>
        </w:rPr>
        <w:t>Available at:</w:t>
      </w:r>
      <w:r w:rsidRPr="2459E7AC">
        <w:rPr>
          <w:rFonts w:ascii="Calibri" w:eastAsia="Calibri" w:hAnsi="Calibri" w:cs="Calibri"/>
          <w:i/>
          <w:iCs/>
          <w:sz w:val="21"/>
          <w:szCs w:val="21"/>
        </w:rPr>
        <w:t xml:space="preserve">  </w:t>
      </w:r>
      <w:hyperlink r:id="rId12">
        <w:r w:rsidRPr="2459E7AC">
          <w:rPr>
            <w:rStyle w:val="Hyperlink"/>
            <w:rFonts w:ascii="Calibri" w:eastAsia="Calibri" w:hAnsi="Calibri" w:cs="Calibri"/>
            <w:sz w:val="21"/>
            <w:szCs w:val="21"/>
          </w:rPr>
          <w:t>https://www.goskills.com/Microsoft-Office/Articles/Google-Docs-Microsoft-Wor-comparison</w:t>
        </w:r>
      </w:hyperlink>
      <w:r w:rsidRPr="2459E7AC">
        <w:rPr>
          <w:rFonts w:ascii="Calibri" w:eastAsia="Calibri" w:hAnsi="Calibri" w:cs="Calibri"/>
          <w:sz w:val="21"/>
          <w:szCs w:val="21"/>
        </w:rPr>
        <w:t xml:space="preserve"> (Accessed 18/08/2018)</w:t>
      </w:r>
    </w:p>
    <w:p w14:paraId="751094B9" w14:textId="213CFC41" w:rsidR="693F8928" w:rsidRDefault="2459E7AC" w:rsidP="693F8928">
      <w:r w:rsidRPr="2459E7AC">
        <w:rPr>
          <w:rFonts w:ascii="Calibri" w:eastAsia="Calibri" w:hAnsi="Calibri" w:cs="Calibri"/>
          <w:sz w:val="21"/>
          <w:szCs w:val="21"/>
        </w:rPr>
        <w:t>Frank, B.H. (2017)</w:t>
      </w:r>
      <w:r w:rsidRPr="2459E7AC">
        <w:rPr>
          <w:rFonts w:ascii="Calibri" w:eastAsia="Calibri" w:hAnsi="Calibri" w:cs="Calibri"/>
          <w:i/>
          <w:iCs/>
          <w:sz w:val="21"/>
          <w:szCs w:val="21"/>
        </w:rPr>
        <w:t xml:space="preserve"> ‘What’s keeping enterprises from using GSuite?’</w:t>
      </w:r>
      <w:r w:rsidRPr="2459E7AC">
        <w:rPr>
          <w:rFonts w:ascii="Calibri" w:eastAsia="Calibri" w:hAnsi="Calibri" w:cs="Calibri"/>
          <w:sz w:val="21"/>
          <w:szCs w:val="21"/>
        </w:rPr>
        <w:t xml:space="preserve"> Available at: </w:t>
      </w:r>
      <w:hyperlink r:id="rId13">
        <w:r w:rsidRPr="2459E7AC">
          <w:rPr>
            <w:rStyle w:val="Hyperlink"/>
            <w:rFonts w:ascii="Calibri" w:eastAsia="Calibri" w:hAnsi="Calibri" w:cs="Calibri"/>
            <w:sz w:val="21"/>
            <w:szCs w:val="21"/>
          </w:rPr>
          <w:t>https://www.networkworld.com/article/3166034/cloud-computing/whats-keeping-enterprises-from-using-g-suite.html</w:t>
        </w:r>
      </w:hyperlink>
      <w:r w:rsidRPr="2459E7AC">
        <w:rPr>
          <w:rFonts w:ascii="Calibri" w:eastAsia="Calibri" w:hAnsi="Calibri" w:cs="Calibri"/>
          <w:sz w:val="21"/>
          <w:szCs w:val="21"/>
        </w:rPr>
        <w:t xml:space="preserve"> (Accessed 18/08/2018)</w:t>
      </w:r>
    </w:p>
    <w:p w14:paraId="58F263B4" w14:textId="4D604885" w:rsidR="693F8928" w:rsidRDefault="2459E7AC" w:rsidP="2459E7AC">
      <w:pPr>
        <w:spacing w:line="240" w:lineRule="auto"/>
        <w:rPr>
          <w:rFonts w:ascii="Calibri" w:eastAsia="Calibri" w:hAnsi="Calibri" w:cs="Calibri"/>
          <w:sz w:val="21"/>
          <w:szCs w:val="21"/>
        </w:rPr>
      </w:pPr>
      <w:r w:rsidRPr="2459E7AC">
        <w:rPr>
          <w:rFonts w:ascii="Calibri" w:eastAsia="Calibri" w:hAnsi="Calibri" w:cs="Calibri"/>
          <w:sz w:val="21"/>
          <w:szCs w:val="21"/>
        </w:rPr>
        <w:t xml:space="preserve">Gmail by google </w:t>
      </w:r>
      <w:r w:rsidRPr="2459E7AC">
        <w:rPr>
          <w:rFonts w:ascii="Calibri" w:eastAsia="Calibri" w:hAnsi="Calibri" w:cs="Calibri"/>
          <w:i/>
          <w:iCs/>
          <w:sz w:val="21"/>
          <w:szCs w:val="21"/>
        </w:rPr>
        <w:t>‘About Gmail’</w:t>
      </w:r>
      <w:r w:rsidRPr="2459E7AC">
        <w:rPr>
          <w:rFonts w:ascii="Calibri" w:eastAsia="Calibri" w:hAnsi="Calibri" w:cs="Calibri"/>
          <w:sz w:val="21"/>
          <w:szCs w:val="21"/>
        </w:rPr>
        <w:t xml:space="preserve"> Available at:</w:t>
      </w:r>
      <w:hyperlink r:id="rId14">
        <w:r w:rsidRPr="2459E7AC">
          <w:rPr>
            <w:rStyle w:val="Hyperlink"/>
            <w:rFonts w:ascii="Calibri" w:eastAsia="Calibri" w:hAnsi="Calibri" w:cs="Calibri"/>
            <w:sz w:val="21"/>
            <w:szCs w:val="21"/>
          </w:rPr>
          <w:t>https://www.gmail.com/mail/help/intl/en_GB/benefits.html</w:t>
        </w:r>
      </w:hyperlink>
    </w:p>
    <w:p w14:paraId="015A687F" w14:textId="69BA9834" w:rsidR="693F8928" w:rsidRDefault="00DA59EF" w:rsidP="2459E7AC">
      <w:pPr>
        <w:spacing w:line="240" w:lineRule="auto"/>
      </w:pPr>
      <w:hyperlink r:id="rId15">
        <w:r w:rsidR="2459E7AC" w:rsidRPr="2459E7AC">
          <w:rPr>
            <w:rStyle w:val="Hyperlink"/>
            <w:rFonts w:ascii="Calibri" w:eastAsia="Calibri" w:hAnsi="Calibri" w:cs="Calibri"/>
            <w:sz w:val="21"/>
            <w:szCs w:val="21"/>
          </w:rPr>
          <w:t>https://support.office.com/en-us/article/storage-limits-in-outlook-com-7ac99134-69e5-4619-ac0b-2d313bba5e9e</w:t>
        </w:r>
      </w:hyperlink>
      <w:r w:rsidR="2459E7AC" w:rsidRPr="2459E7AC">
        <w:rPr>
          <w:rFonts w:ascii="Calibri" w:eastAsia="Calibri" w:hAnsi="Calibri" w:cs="Calibri"/>
          <w:sz w:val="21"/>
          <w:szCs w:val="21"/>
        </w:rPr>
        <w:t xml:space="preserve"> (Accessed 23/08/2018)</w:t>
      </w:r>
    </w:p>
    <w:p w14:paraId="203BF440" w14:textId="773A42A0" w:rsidR="693F8928" w:rsidRDefault="2459E7AC" w:rsidP="693F8928">
      <w:r w:rsidRPr="2459E7AC">
        <w:rPr>
          <w:rFonts w:ascii="Calibri" w:eastAsia="Calibri" w:hAnsi="Calibri" w:cs="Calibri"/>
          <w:sz w:val="21"/>
          <w:szCs w:val="21"/>
        </w:rPr>
        <w:t xml:space="preserve">G suite administrator help </w:t>
      </w:r>
      <w:r w:rsidRPr="2459E7AC">
        <w:rPr>
          <w:rFonts w:ascii="Calibri" w:eastAsia="Calibri" w:hAnsi="Calibri" w:cs="Calibri"/>
          <w:i/>
          <w:iCs/>
          <w:sz w:val="21"/>
          <w:szCs w:val="21"/>
        </w:rPr>
        <w:t>‘Storage Limits’</w:t>
      </w:r>
      <w:r w:rsidRPr="2459E7AC">
        <w:rPr>
          <w:rFonts w:ascii="Calibri" w:eastAsia="Calibri" w:hAnsi="Calibri" w:cs="Calibri"/>
          <w:sz w:val="21"/>
          <w:szCs w:val="21"/>
        </w:rPr>
        <w:t xml:space="preserve"> Available at: </w:t>
      </w:r>
      <w:hyperlink r:id="rId16">
        <w:r w:rsidRPr="2459E7AC">
          <w:rPr>
            <w:rStyle w:val="Hyperlink"/>
            <w:rFonts w:ascii="Calibri" w:eastAsia="Calibri" w:hAnsi="Calibri" w:cs="Calibri"/>
            <w:sz w:val="21"/>
            <w:szCs w:val="21"/>
          </w:rPr>
          <w:t>https://support.google.com/a/answer/1186436?hl=en</w:t>
        </w:r>
      </w:hyperlink>
      <w:r w:rsidRPr="2459E7AC">
        <w:rPr>
          <w:rFonts w:ascii="Calibri" w:eastAsia="Calibri" w:hAnsi="Calibri" w:cs="Calibri"/>
          <w:sz w:val="21"/>
          <w:szCs w:val="21"/>
        </w:rPr>
        <w:t xml:space="preserve"> (Accessed 23/08/2018)</w:t>
      </w:r>
    </w:p>
    <w:p w14:paraId="6AC86F90" w14:textId="285AB9CC" w:rsidR="693F8928" w:rsidRDefault="2459E7AC" w:rsidP="693F8928">
      <w:r w:rsidRPr="2459E7AC">
        <w:rPr>
          <w:rFonts w:ascii="Calibri" w:eastAsia="Calibri" w:hAnsi="Calibri" w:cs="Calibri"/>
          <w:sz w:val="21"/>
          <w:szCs w:val="21"/>
        </w:rPr>
        <w:t xml:space="preserve">Mittal, S. (2013) ‘12 reasons why users prefer Outlook over Gmail at work’ Available at: </w:t>
      </w:r>
      <w:hyperlink r:id="rId17">
        <w:r w:rsidRPr="2459E7AC">
          <w:rPr>
            <w:rStyle w:val="Hyperlink"/>
            <w:rFonts w:ascii="Calibri" w:eastAsia="Calibri" w:hAnsi="Calibri" w:cs="Calibri"/>
            <w:sz w:val="21"/>
            <w:szCs w:val="21"/>
          </w:rPr>
          <w:t>https://www.microsoft.com/en-us/microsoft-365/blog/2013/09/26/12-reasons-why-users-prefer-outlook-over-gmail-at-work/</w:t>
        </w:r>
      </w:hyperlink>
      <w:r w:rsidRPr="2459E7AC">
        <w:rPr>
          <w:rFonts w:ascii="Calibri" w:eastAsia="Calibri" w:hAnsi="Calibri" w:cs="Calibri"/>
          <w:sz w:val="21"/>
          <w:szCs w:val="21"/>
        </w:rPr>
        <w:t xml:space="preserve"> (Accessed 23/08/2018)</w:t>
      </w:r>
    </w:p>
    <w:p w14:paraId="7A354266" w14:textId="53D27852" w:rsidR="693F8928" w:rsidRDefault="2459E7AC" w:rsidP="693F8928">
      <w:r w:rsidRPr="2459E7AC">
        <w:rPr>
          <w:rFonts w:ascii="Calibri" w:eastAsia="Calibri" w:hAnsi="Calibri" w:cs="Calibri"/>
          <w:sz w:val="21"/>
          <w:szCs w:val="21"/>
        </w:rPr>
        <w:t>Fashion Nova Instagram account. Available at:</w:t>
      </w:r>
      <w:hyperlink r:id="rId18">
        <w:r w:rsidRPr="2459E7AC">
          <w:rPr>
            <w:rStyle w:val="Hyperlink"/>
            <w:rFonts w:ascii="Calibri" w:eastAsia="Calibri" w:hAnsi="Calibri" w:cs="Calibri"/>
            <w:sz w:val="21"/>
            <w:szCs w:val="21"/>
          </w:rPr>
          <w:t>https://www.instagram.com/fashionnova/?hl=en</w:t>
        </w:r>
      </w:hyperlink>
      <w:r w:rsidRPr="2459E7AC">
        <w:rPr>
          <w:rFonts w:ascii="Calibri" w:eastAsia="Calibri" w:hAnsi="Calibri" w:cs="Calibri"/>
          <w:sz w:val="21"/>
          <w:szCs w:val="21"/>
        </w:rPr>
        <w:t xml:space="preserve"> (Accessed 01/09/2018)</w:t>
      </w:r>
    </w:p>
    <w:p w14:paraId="7AACB9B1" w14:textId="7690EE06" w:rsidR="693F8928" w:rsidRDefault="2459E7AC" w:rsidP="693F8928">
      <w:r w:rsidRPr="2459E7AC">
        <w:rPr>
          <w:rFonts w:ascii="Calibri" w:eastAsia="Calibri" w:hAnsi="Calibri" w:cs="Calibri"/>
          <w:sz w:val="21"/>
          <w:szCs w:val="21"/>
        </w:rPr>
        <w:t xml:space="preserve">Cardi B Instagram account. Available at: </w:t>
      </w:r>
      <w:hyperlink r:id="rId19">
        <w:r w:rsidRPr="2459E7AC">
          <w:rPr>
            <w:rStyle w:val="Hyperlink"/>
            <w:rFonts w:ascii="Calibri" w:eastAsia="Calibri" w:hAnsi="Calibri" w:cs="Calibri"/>
            <w:sz w:val="21"/>
            <w:szCs w:val="21"/>
          </w:rPr>
          <w:t>https://www.instagram.com/iamcardib/?hl=en</w:t>
        </w:r>
      </w:hyperlink>
      <w:r w:rsidRPr="2459E7AC">
        <w:rPr>
          <w:rFonts w:ascii="Calibri" w:eastAsia="Calibri" w:hAnsi="Calibri" w:cs="Calibri"/>
          <w:sz w:val="21"/>
          <w:szCs w:val="21"/>
        </w:rPr>
        <w:t xml:space="preserve"> (Accessed 01/09/2018)</w:t>
      </w:r>
    </w:p>
    <w:p w14:paraId="4E4B464D" w14:textId="63477D6D" w:rsidR="693F8928" w:rsidRDefault="2459E7AC" w:rsidP="693F8928">
      <w:r w:rsidRPr="2459E7AC">
        <w:rPr>
          <w:rFonts w:ascii="Calibri" w:eastAsia="Calibri" w:hAnsi="Calibri" w:cs="Calibri"/>
          <w:sz w:val="21"/>
          <w:szCs w:val="21"/>
        </w:rPr>
        <w:t xml:space="preserve">Dellarocas, C. (2003) </w:t>
      </w:r>
      <w:r w:rsidRPr="2459E7AC">
        <w:rPr>
          <w:rFonts w:ascii="Calibri" w:eastAsia="Calibri" w:hAnsi="Calibri" w:cs="Calibri"/>
          <w:i/>
          <w:iCs/>
          <w:sz w:val="21"/>
          <w:szCs w:val="21"/>
        </w:rPr>
        <w:t xml:space="preserve">‘The digitisation of word of mouth: promise and challenges of online feedback mechanisms’ </w:t>
      </w:r>
      <w:r w:rsidRPr="2459E7AC">
        <w:rPr>
          <w:rFonts w:ascii="Calibri" w:eastAsia="Calibri" w:hAnsi="Calibri" w:cs="Calibri"/>
          <w:sz w:val="21"/>
          <w:szCs w:val="21"/>
        </w:rPr>
        <w:t xml:space="preserve">Available at: </w:t>
      </w:r>
      <w:hyperlink r:id="rId20">
        <w:r w:rsidRPr="2459E7AC">
          <w:rPr>
            <w:rStyle w:val="Hyperlink"/>
            <w:rFonts w:ascii="Calibri" w:eastAsia="Calibri" w:hAnsi="Calibri" w:cs="Calibri"/>
            <w:sz w:val="21"/>
            <w:szCs w:val="21"/>
          </w:rPr>
          <w:t>https://pubsonline.informs.org/doi/abs/10.1287/mnsc.49.10.1407.17308</w:t>
        </w:r>
      </w:hyperlink>
      <w:r w:rsidRPr="2459E7AC">
        <w:rPr>
          <w:rFonts w:ascii="Calibri" w:eastAsia="Calibri" w:hAnsi="Calibri" w:cs="Calibri"/>
          <w:sz w:val="21"/>
          <w:szCs w:val="21"/>
        </w:rPr>
        <w:t xml:space="preserve"> (Accessed 01/09/2018)</w:t>
      </w:r>
    </w:p>
    <w:p w14:paraId="0D015C0A" w14:textId="3E71D24F" w:rsidR="693F8928" w:rsidRDefault="2459E7AC" w:rsidP="2459E7AC">
      <w:pPr>
        <w:rPr>
          <w:rFonts w:ascii="Calibri" w:eastAsia="Calibri" w:hAnsi="Calibri" w:cs="Calibri"/>
          <w:sz w:val="21"/>
          <w:szCs w:val="21"/>
        </w:rPr>
      </w:pPr>
      <w:r w:rsidRPr="2459E7AC">
        <w:rPr>
          <w:rFonts w:ascii="Calibri" w:eastAsia="Calibri" w:hAnsi="Calibri" w:cs="Calibri"/>
          <w:sz w:val="21"/>
          <w:szCs w:val="21"/>
        </w:rPr>
        <w:t xml:space="preserve">Pike, G.H. (2014) </w:t>
      </w:r>
      <w:r w:rsidRPr="2459E7AC">
        <w:rPr>
          <w:rFonts w:ascii="Calibri" w:eastAsia="Calibri" w:hAnsi="Calibri" w:cs="Calibri"/>
          <w:i/>
          <w:iCs/>
          <w:sz w:val="21"/>
          <w:szCs w:val="21"/>
        </w:rPr>
        <w:t>‘Social media and the workplace’</w:t>
      </w:r>
      <w:r w:rsidRPr="2459E7AC">
        <w:rPr>
          <w:rFonts w:ascii="Calibri" w:eastAsia="Calibri" w:hAnsi="Calibri" w:cs="Calibri"/>
          <w:sz w:val="21"/>
          <w:szCs w:val="21"/>
        </w:rPr>
        <w:t xml:space="preserve"> Available at:</w:t>
      </w:r>
      <w:hyperlink r:id="rId21">
        <w:r w:rsidRPr="2459E7AC">
          <w:rPr>
            <w:rStyle w:val="Hyperlink"/>
            <w:rFonts w:ascii="Calibri" w:eastAsia="Calibri" w:hAnsi="Calibri" w:cs="Calibri"/>
            <w:sz w:val="21"/>
            <w:szCs w:val="21"/>
          </w:rPr>
          <w:t>https://papers.ssrn.com/sol3/papers.cfm?abstract_id=2963944</w:t>
        </w:r>
      </w:hyperlink>
      <w:r w:rsidRPr="2459E7AC">
        <w:rPr>
          <w:rFonts w:ascii="Calibri" w:eastAsia="Calibri" w:hAnsi="Calibri" w:cs="Calibri"/>
          <w:sz w:val="21"/>
          <w:szCs w:val="21"/>
        </w:rPr>
        <w:t xml:space="preserve"> (Accessed 01/09/2018)</w:t>
      </w:r>
    </w:p>
    <w:p w14:paraId="4B90C7D8" w14:textId="4B185380" w:rsidR="2459E7AC" w:rsidRDefault="2459E7AC" w:rsidP="2459E7AC">
      <w:pPr>
        <w:rPr>
          <w:rFonts w:ascii="Calibri" w:eastAsia="Calibri" w:hAnsi="Calibri" w:cs="Calibri"/>
          <w:sz w:val="21"/>
          <w:szCs w:val="21"/>
        </w:rPr>
      </w:pPr>
      <w:r w:rsidRPr="2459E7AC">
        <w:rPr>
          <w:rFonts w:ascii="Calibri" w:eastAsia="Calibri" w:hAnsi="Calibri" w:cs="Calibri"/>
          <w:sz w:val="21"/>
          <w:szCs w:val="21"/>
        </w:rPr>
        <w:t xml:space="preserve">Akingbade, T. (2018) ‘Maya Jama faces fresh backlash with newly unearthed tweets after apologising twice for ‘dark skin’ posts’ </w:t>
      </w:r>
      <w:hyperlink r:id="rId22">
        <w:r w:rsidRPr="2459E7AC">
          <w:rPr>
            <w:rStyle w:val="Hyperlink"/>
            <w:rFonts w:ascii="Calibri" w:eastAsia="Calibri" w:hAnsi="Calibri" w:cs="Calibri"/>
            <w:sz w:val="21"/>
            <w:szCs w:val="21"/>
          </w:rPr>
          <w:t>https://metro.co.uk/2018/04/21/maya-jama-faces-fresh-backlash-newly-unearthed-tweets-apologising-twice-dark-skin-post-7485868/</w:t>
        </w:r>
      </w:hyperlink>
    </w:p>
    <w:p w14:paraId="4C8EAD5B" w14:textId="5119D70C" w:rsidR="2459E7AC" w:rsidRDefault="2459E7AC" w:rsidP="2459E7AC">
      <w:pPr>
        <w:rPr>
          <w:rFonts w:ascii="Calibri" w:eastAsia="Calibri" w:hAnsi="Calibri" w:cs="Calibri"/>
          <w:sz w:val="21"/>
          <w:szCs w:val="21"/>
        </w:rPr>
      </w:pPr>
    </w:p>
    <w:p w14:paraId="0571A7E3" w14:textId="1ED19DF7" w:rsidR="2459E7AC" w:rsidRDefault="00E91DB0" w:rsidP="00E91DB0">
      <w:pPr>
        <w:pStyle w:val="Heading2"/>
        <w:rPr>
          <w:rFonts w:eastAsia="Calibri"/>
        </w:rPr>
      </w:pPr>
      <w:r>
        <w:rPr>
          <w:rFonts w:eastAsia="Calibri"/>
        </w:rPr>
        <w:t xml:space="preserve">Linked In Profile </w:t>
      </w:r>
    </w:p>
    <w:p w14:paraId="25B997AB" w14:textId="60653A0A" w:rsidR="2459E7AC" w:rsidRDefault="2459E7AC" w:rsidP="2459E7AC">
      <w:pPr>
        <w:rPr>
          <w:rFonts w:ascii="Calibri" w:eastAsia="Calibri" w:hAnsi="Calibri" w:cs="Calibri"/>
          <w:sz w:val="21"/>
          <w:szCs w:val="21"/>
        </w:rPr>
      </w:pPr>
    </w:p>
    <w:p w14:paraId="2652DF0F" w14:textId="4E6F5CF8" w:rsidR="2459E7AC" w:rsidRDefault="2459E7AC" w:rsidP="2459E7AC">
      <w:pPr>
        <w:rPr>
          <w:rFonts w:ascii="Calibri" w:eastAsia="Calibri" w:hAnsi="Calibri" w:cs="Calibri"/>
          <w:sz w:val="21"/>
          <w:szCs w:val="21"/>
        </w:rPr>
      </w:pPr>
    </w:p>
    <w:p w14:paraId="5371784F" w14:textId="15CB3FC3" w:rsidR="2459E7AC" w:rsidRDefault="00E91DB0" w:rsidP="2459E7AC">
      <w:pPr>
        <w:rPr>
          <w:rFonts w:ascii="Calibri" w:eastAsia="Calibri" w:hAnsi="Calibri" w:cs="Calibri"/>
          <w:sz w:val="21"/>
          <w:szCs w:val="21"/>
        </w:rPr>
      </w:pPr>
      <w:r>
        <w:rPr>
          <w:noProof/>
          <w:lang w:val="en-US"/>
        </w:rPr>
        <w:drawing>
          <wp:inline distT="0" distB="0" distL="0" distR="0" wp14:anchorId="3159E7F8" wp14:editId="3C64EF3A">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14:paraId="670C51D8" w14:textId="75D17E40" w:rsidR="2459E7AC" w:rsidRDefault="2459E7AC" w:rsidP="2459E7AC">
      <w:pPr>
        <w:rPr>
          <w:rFonts w:ascii="Calibri" w:eastAsia="Calibri" w:hAnsi="Calibri" w:cs="Calibri"/>
          <w:sz w:val="21"/>
          <w:szCs w:val="21"/>
        </w:rPr>
      </w:pPr>
    </w:p>
    <w:p w14:paraId="346016D4" w14:textId="5B3785B6" w:rsidR="2459E7AC" w:rsidRDefault="2459E7AC" w:rsidP="2459E7AC">
      <w:pPr>
        <w:rPr>
          <w:rFonts w:ascii="Calibri" w:eastAsia="Calibri" w:hAnsi="Calibri" w:cs="Calibri"/>
          <w:sz w:val="21"/>
          <w:szCs w:val="21"/>
        </w:rPr>
      </w:pPr>
    </w:p>
    <w:p w14:paraId="14897D1A" w14:textId="22E545EE" w:rsidR="2459E7AC" w:rsidRDefault="2459E7AC" w:rsidP="2459E7AC">
      <w:pPr>
        <w:rPr>
          <w:rFonts w:ascii="Calibri" w:eastAsia="Calibri" w:hAnsi="Calibri" w:cs="Calibri"/>
          <w:sz w:val="21"/>
          <w:szCs w:val="21"/>
        </w:rPr>
      </w:pPr>
    </w:p>
    <w:p w14:paraId="41096EF4" w14:textId="554D6128" w:rsidR="2459E7AC" w:rsidRDefault="2459E7AC" w:rsidP="2459E7AC">
      <w:pPr>
        <w:rPr>
          <w:rFonts w:ascii="Calibri" w:eastAsia="Calibri" w:hAnsi="Calibri" w:cs="Calibri"/>
          <w:sz w:val="21"/>
          <w:szCs w:val="21"/>
        </w:rPr>
      </w:pPr>
    </w:p>
    <w:p w14:paraId="7CE7A94E" w14:textId="100C3139" w:rsidR="2459E7AC" w:rsidRDefault="2459E7AC" w:rsidP="2459E7AC">
      <w:pPr>
        <w:rPr>
          <w:rFonts w:ascii="Calibri" w:eastAsia="Calibri" w:hAnsi="Calibri" w:cs="Calibri"/>
          <w:sz w:val="21"/>
          <w:szCs w:val="21"/>
        </w:rPr>
      </w:pPr>
    </w:p>
    <w:p w14:paraId="0B4AF9C6" w14:textId="6792F52C" w:rsidR="2459E7AC" w:rsidRPr="00E91DB0" w:rsidRDefault="2459E7AC" w:rsidP="2459E7AC"/>
    <w:sectPr w:rsidR="2459E7AC" w:rsidRPr="00E91DB0" w:rsidSect="00C90279">
      <w:headerReference w:type="default"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582C73" w14:textId="77777777" w:rsidR="00ED7A2C" w:rsidRDefault="00ED7A2C" w:rsidP="00C90279">
      <w:pPr>
        <w:spacing w:after="0" w:line="240" w:lineRule="auto"/>
      </w:pPr>
      <w:r>
        <w:separator/>
      </w:r>
    </w:p>
  </w:endnote>
  <w:endnote w:type="continuationSeparator" w:id="0">
    <w:p w14:paraId="13BA891A" w14:textId="77777777" w:rsidR="00ED7A2C" w:rsidRDefault="00ED7A2C" w:rsidP="00C90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438310"/>
      <w:docPartObj>
        <w:docPartGallery w:val="Page Numbers (Bottom of Page)"/>
        <w:docPartUnique/>
      </w:docPartObj>
    </w:sdtPr>
    <w:sdtEndPr>
      <w:rPr>
        <w:noProof/>
      </w:rPr>
    </w:sdtEndPr>
    <w:sdtContent>
      <w:p w14:paraId="44EDBD65" w14:textId="68E435A7" w:rsidR="00C90279" w:rsidRDefault="00C90279">
        <w:pPr>
          <w:pStyle w:val="Footer"/>
        </w:pPr>
        <w:r>
          <w:fldChar w:fldCharType="begin"/>
        </w:r>
        <w:r>
          <w:instrText xml:space="preserve"> PAGE   \* MERGEFORMAT </w:instrText>
        </w:r>
        <w:r>
          <w:fldChar w:fldCharType="separate"/>
        </w:r>
        <w:r w:rsidR="00DA59EF">
          <w:rPr>
            <w:noProof/>
          </w:rPr>
          <w:t>8</w:t>
        </w:r>
        <w:r>
          <w:rPr>
            <w:noProof/>
          </w:rPr>
          <w:fldChar w:fldCharType="end"/>
        </w:r>
      </w:p>
    </w:sdtContent>
  </w:sdt>
  <w:p w14:paraId="0D25F659" w14:textId="77777777" w:rsidR="00C90279" w:rsidRDefault="00C9027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126E719E" w14:paraId="3CDA6DBE" w14:textId="77777777" w:rsidTr="126E719E">
      <w:tc>
        <w:tcPr>
          <w:tcW w:w="3009" w:type="dxa"/>
        </w:tcPr>
        <w:p w14:paraId="6E0EF014" w14:textId="25F30752" w:rsidR="126E719E" w:rsidRDefault="126E719E" w:rsidP="126E719E">
          <w:pPr>
            <w:pStyle w:val="Header"/>
            <w:ind w:left="-115"/>
          </w:pPr>
        </w:p>
      </w:tc>
      <w:tc>
        <w:tcPr>
          <w:tcW w:w="3009" w:type="dxa"/>
        </w:tcPr>
        <w:p w14:paraId="51699C09" w14:textId="36BCA9B9" w:rsidR="126E719E" w:rsidRDefault="126E719E" w:rsidP="126E719E">
          <w:pPr>
            <w:pStyle w:val="Header"/>
            <w:jc w:val="center"/>
          </w:pPr>
        </w:p>
      </w:tc>
      <w:tc>
        <w:tcPr>
          <w:tcW w:w="3009" w:type="dxa"/>
        </w:tcPr>
        <w:p w14:paraId="6D32FC1D" w14:textId="0F1048D2" w:rsidR="126E719E" w:rsidRDefault="126E719E" w:rsidP="126E719E">
          <w:pPr>
            <w:pStyle w:val="Header"/>
            <w:ind w:right="-115"/>
            <w:jc w:val="right"/>
          </w:pPr>
        </w:p>
      </w:tc>
    </w:tr>
  </w:tbl>
  <w:p w14:paraId="3A4DB744" w14:textId="344A4298" w:rsidR="126E719E" w:rsidRDefault="126E719E" w:rsidP="126E71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9DA081" w14:textId="77777777" w:rsidR="00ED7A2C" w:rsidRDefault="00ED7A2C" w:rsidP="00C90279">
      <w:pPr>
        <w:spacing w:after="0" w:line="240" w:lineRule="auto"/>
      </w:pPr>
      <w:r>
        <w:separator/>
      </w:r>
    </w:p>
  </w:footnote>
  <w:footnote w:type="continuationSeparator" w:id="0">
    <w:p w14:paraId="6C3070D6" w14:textId="77777777" w:rsidR="00ED7A2C" w:rsidRDefault="00ED7A2C" w:rsidP="00C9027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6D062C" w14:textId="6B70392A" w:rsidR="00C90279" w:rsidRDefault="00C90279">
    <w:pPr>
      <w:pStyle w:val="Header"/>
    </w:pPr>
    <w:r>
      <w:t>Jacqueline Messam 1712441</w:t>
    </w:r>
    <w:r>
      <w:ptab w:relativeTo="margin" w:alignment="center" w:leader="none"/>
    </w:r>
    <w:r w:rsidR="00E91DB0">
      <w:t xml:space="preserve">   </w:t>
    </w:r>
    <w:r w:rsidR="00E91DB0">
      <w:t xml:space="preserve"> 04/09/2018     Modern Technology and Social Media in the Workplace</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126E719E" w14:paraId="1EC8D3FF" w14:textId="77777777" w:rsidTr="126E719E">
      <w:tc>
        <w:tcPr>
          <w:tcW w:w="3009" w:type="dxa"/>
        </w:tcPr>
        <w:p w14:paraId="082701AB" w14:textId="3B04F99D" w:rsidR="126E719E" w:rsidRDefault="126E719E" w:rsidP="126E719E">
          <w:pPr>
            <w:pStyle w:val="Header"/>
            <w:ind w:left="-115"/>
          </w:pPr>
        </w:p>
      </w:tc>
      <w:tc>
        <w:tcPr>
          <w:tcW w:w="3009" w:type="dxa"/>
        </w:tcPr>
        <w:p w14:paraId="26801D23" w14:textId="2B365133" w:rsidR="126E719E" w:rsidRDefault="126E719E" w:rsidP="126E719E">
          <w:pPr>
            <w:pStyle w:val="Header"/>
            <w:jc w:val="center"/>
          </w:pPr>
        </w:p>
      </w:tc>
      <w:tc>
        <w:tcPr>
          <w:tcW w:w="3009" w:type="dxa"/>
        </w:tcPr>
        <w:p w14:paraId="3856BEB1" w14:textId="5DE325D7" w:rsidR="126E719E" w:rsidRDefault="126E719E" w:rsidP="126E719E">
          <w:pPr>
            <w:pStyle w:val="Header"/>
            <w:ind w:right="-115"/>
            <w:jc w:val="right"/>
          </w:pPr>
        </w:p>
      </w:tc>
    </w:tr>
  </w:tbl>
  <w:p w14:paraId="57CC524E" w14:textId="1CE15B59" w:rsidR="126E719E" w:rsidRDefault="126E719E" w:rsidP="126E719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D208FB"/>
    <w:multiLevelType w:val="hybridMultilevel"/>
    <w:tmpl w:val="2068AA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CE0C70"/>
    <w:multiLevelType w:val="hybridMultilevel"/>
    <w:tmpl w:val="D9AAC7C8"/>
    <w:lvl w:ilvl="0" w:tplc="DF1481DC">
      <w:start w:val="1"/>
      <w:numFmt w:val="decimal"/>
      <w:lvlText w:val="%1."/>
      <w:lvlJc w:val="left"/>
      <w:pPr>
        <w:ind w:left="720" w:hanging="360"/>
      </w:pPr>
      <w:rPr>
        <w:rFonts w:asciiTheme="minorHAnsi" w:hAnsiTheme="minorHAnsi" w:cstheme="minorHAnsi" w:hint="default"/>
        <w:i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E94C78"/>
    <w:multiLevelType w:val="multilevel"/>
    <w:tmpl w:val="C1FC8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E55A28"/>
    <w:multiLevelType w:val="hybridMultilevel"/>
    <w:tmpl w:val="17940484"/>
    <w:lvl w:ilvl="0" w:tplc="BDB2D1CE">
      <w:start w:val="1"/>
      <w:numFmt w:val="bullet"/>
      <w:lvlText w:val=""/>
      <w:lvlJc w:val="left"/>
      <w:pPr>
        <w:ind w:left="720" w:hanging="360"/>
      </w:pPr>
      <w:rPr>
        <w:rFonts w:ascii="Symbol" w:hAnsi="Symbol" w:hint="default"/>
      </w:rPr>
    </w:lvl>
    <w:lvl w:ilvl="1" w:tplc="41468886">
      <w:start w:val="1"/>
      <w:numFmt w:val="bullet"/>
      <w:lvlText w:val="o"/>
      <w:lvlJc w:val="left"/>
      <w:pPr>
        <w:ind w:left="1440" w:hanging="360"/>
      </w:pPr>
      <w:rPr>
        <w:rFonts w:ascii="Courier New" w:hAnsi="Courier New" w:hint="default"/>
      </w:rPr>
    </w:lvl>
    <w:lvl w:ilvl="2" w:tplc="FC5C0820">
      <w:start w:val="1"/>
      <w:numFmt w:val="bullet"/>
      <w:lvlText w:val=""/>
      <w:lvlJc w:val="left"/>
      <w:pPr>
        <w:ind w:left="2160" w:hanging="360"/>
      </w:pPr>
      <w:rPr>
        <w:rFonts w:ascii="Wingdings" w:hAnsi="Wingdings" w:hint="default"/>
      </w:rPr>
    </w:lvl>
    <w:lvl w:ilvl="3" w:tplc="0756D7F8">
      <w:start w:val="1"/>
      <w:numFmt w:val="bullet"/>
      <w:lvlText w:val=""/>
      <w:lvlJc w:val="left"/>
      <w:pPr>
        <w:ind w:left="2880" w:hanging="360"/>
      </w:pPr>
      <w:rPr>
        <w:rFonts w:ascii="Symbol" w:hAnsi="Symbol" w:hint="default"/>
      </w:rPr>
    </w:lvl>
    <w:lvl w:ilvl="4" w:tplc="E8D4D472">
      <w:start w:val="1"/>
      <w:numFmt w:val="bullet"/>
      <w:lvlText w:val="o"/>
      <w:lvlJc w:val="left"/>
      <w:pPr>
        <w:ind w:left="3600" w:hanging="360"/>
      </w:pPr>
      <w:rPr>
        <w:rFonts w:ascii="Courier New" w:hAnsi="Courier New" w:hint="default"/>
      </w:rPr>
    </w:lvl>
    <w:lvl w:ilvl="5" w:tplc="D20CBC9A">
      <w:start w:val="1"/>
      <w:numFmt w:val="bullet"/>
      <w:lvlText w:val=""/>
      <w:lvlJc w:val="left"/>
      <w:pPr>
        <w:ind w:left="4320" w:hanging="360"/>
      </w:pPr>
      <w:rPr>
        <w:rFonts w:ascii="Wingdings" w:hAnsi="Wingdings" w:hint="default"/>
      </w:rPr>
    </w:lvl>
    <w:lvl w:ilvl="6" w:tplc="02409052">
      <w:start w:val="1"/>
      <w:numFmt w:val="bullet"/>
      <w:lvlText w:val=""/>
      <w:lvlJc w:val="left"/>
      <w:pPr>
        <w:ind w:left="5040" w:hanging="360"/>
      </w:pPr>
      <w:rPr>
        <w:rFonts w:ascii="Symbol" w:hAnsi="Symbol" w:hint="default"/>
      </w:rPr>
    </w:lvl>
    <w:lvl w:ilvl="7" w:tplc="397220CA">
      <w:start w:val="1"/>
      <w:numFmt w:val="bullet"/>
      <w:lvlText w:val="o"/>
      <w:lvlJc w:val="left"/>
      <w:pPr>
        <w:ind w:left="5760" w:hanging="360"/>
      </w:pPr>
      <w:rPr>
        <w:rFonts w:ascii="Courier New" w:hAnsi="Courier New" w:hint="default"/>
      </w:rPr>
    </w:lvl>
    <w:lvl w:ilvl="8" w:tplc="55B43448">
      <w:start w:val="1"/>
      <w:numFmt w:val="bullet"/>
      <w:lvlText w:val=""/>
      <w:lvlJc w:val="left"/>
      <w:pPr>
        <w:ind w:left="6480" w:hanging="360"/>
      </w:pPr>
      <w:rPr>
        <w:rFonts w:ascii="Wingdings" w:hAnsi="Wingdings" w:hint="default"/>
      </w:rPr>
    </w:lvl>
  </w:abstractNum>
  <w:abstractNum w:abstractNumId="4" w15:restartNumberingAfterBreak="0">
    <w:nsid w:val="7D5F69CD"/>
    <w:multiLevelType w:val="hybridMultilevel"/>
    <w:tmpl w:val="74DEF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0279"/>
    <w:rsid w:val="0000105B"/>
    <w:rsid w:val="0001158A"/>
    <w:rsid w:val="00072DAA"/>
    <w:rsid w:val="00082A2E"/>
    <w:rsid w:val="00117AC1"/>
    <w:rsid w:val="0013194B"/>
    <w:rsid w:val="001850EA"/>
    <w:rsid w:val="001C26B1"/>
    <w:rsid w:val="001E0BB8"/>
    <w:rsid w:val="001E0C5A"/>
    <w:rsid w:val="0023777D"/>
    <w:rsid w:val="00242CCA"/>
    <w:rsid w:val="00256102"/>
    <w:rsid w:val="00297043"/>
    <w:rsid w:val="002B0DCA"/>
    <w:rsid w:val="002B298D"/>
    <w:rsid w:val="003127C1"/>
    <w:rsid w:val="003D50F8"/>
    <w:rsid w:val="0041029C"/>
    <w:rsid w:val="00484111"/>
    <w:rsid w:val="004C6070"/>
    <w:rsid w:val="004E49F7"/>
    <w:rsid w:val="005377BE"/>
    <w:rsid w:val="00537E2A"/>
    <w:rsid w:val="005A445C"/>
    <w:rsid w:val="005A74E9"/>
    <w:rsid w:val="005B27E0"/>
    <w:rsid w:val="005B3DD7"/>
    <w:rsid w:val="00603F39"/>
    <w:rsid w:val="006346F4"/>
    <w:rsid w:val="00670B52"/>
    <w:rsid w:val="00670B87"/>
    <w:rsid w:val="006B3E09"/>
    <w:rsid w:val="006D2490"/>
    <w:rsid w:val="006D2CA8"/>
    <w:rsid w:val="006F7889"/>
    <w:rsid w:val="00734558"/>
    <w:rsid w:val="007D3F8F"/>
    <w:rsid w:val="007F16A5"/>
    <w:rsid w:val="00822EE3"/>
    <w:rsid w:val="00840B80"/>
    <w:rsid w:val="00852108"/>
    <w:rsid w:val="00865CCE"/>
    <w:rsid w:val="00872314"/>
    <w:rsid w:val="008C0B0F"/>
    <w:rsid w:val="008D5744"/>
    <w:rsid w:val="008E3B9E"/>
    <w:rsid w:val="00914B1C"/>
    <w:rsid w:val="00915B0D"/>
    <w:rsid w:val="00916135"/>
    <w:rsid w:val="00917E7B"/>
    <w:rsid w:val="00950A5B"/>
    <w:rsid w:val="00997C51"/>
    <w:rsid w:val="009A5811"/>
    <w:rsid w:val="009A66F2"/>
    <w:rsid w:val="009F0652"/>
    <w:rsid w:val="00A04B90"/>
    <w:rsid w:val="00A2595D"/>
    <w:rsid w:val="00A42523"/>
    <w:rsid w:val="00A96E74"/>
    <w:rsid w:val="00AA2A91"/>
    <w:rsid w:val="00AB6A43"/>
    <w:rsid w:val="00AB7262"/>
    <w:rsid w:val="00B14613"/>
    <w:rsid w:val="00B42284"/>
    <w:rsid w:val="00B80CE3"/>
    <w:rsid w:val="00BA150C"/>
    <w:rsid w:val="00C3546F"/>
    <w:rsid w:val="00C83E1E"/>
    <w:rsid w:val="00C90279"/>
    <w:rsid w:val="00CB340D"/>
    <w:rsid w:val="00CC1931"/>
    <w:rsid w:val="00CF6277"/>
    <w:rsid w:val="00D822BF"/>
    <w:rsid w:val="00DA59EF"/>
    <w:rsid w:val="00DD5A17"/>
    <w:rsid w:val="00DE5131"/>
    <w:rsid w:val="00E828D2"/>
    <w:rsid w:val="00E91DB0"/>
    <w:rsid w:val="00E952E8"/>
    <w:rsid w:val="00EB2794"/>
    <w:rsid w:val="00EB307C"/>
    <w:rsid w:val="00EC35C3"/>
    <w:rsid w:val="00ED7A2C"/>
    <w:rsid w:val="00F015B5"/>
    <w:rsid w:val="00F04901"/>
    <w:rsid w:val="00F6279E"/>
    <w:rsid w:val="00F829AC"/>
    <w:rsid w:val="00F91816"/>
    <w:rsid w:val="00FE3AAD"/>
    <w:rsid w:val="00FE5BD4"/>
    <w:rsid w:val="00FF0DFE"/>
    <w:rsid w:val="12590684"/>
    <w:rsid w:val="126E719E"/>
    <w:rsid w:val="23809C97"/>
    <w:rsid w:val="2459E7AC"/>
    <w:rsid w:val="496E6378"/>
    <w:rsid w:val="693F8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77EDC"/>
  <w15:chartTrackingRefBased/>
  <w15:docId w15:val="{FB782888-ECC8-4205-BFFE-A6649F9DF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AB6A43"/>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AB6A43"/>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90279"/>
    <w:pPr>
      <w:spacing w:after="0" w:line="240" w:lineRule="auto"/>
    </w:pPr>
    <w:rPr>
      <w:color w:val="1F497D" w:themeColor="text2"/>
      <w:sz w:val="20"/>
      <w:szCs w:val="20"/>
      <w:lang w:val="en-US"/>
    </w:rPr>
  </w:style>
  <w:style w:type="paragraph" w:styleId="Header">
    <w:name w:val="header"/>
    <w:basedOn w:val="Normal"/>
    <w:link w:val="HeaderChar"/>
    <w:uiPriority w:val="99"/>
    <w:unhideWhenUsed/>
    <w:rsid w:val="00C902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279"/>
  </w:style>
  <w:style w:type="paragraph" w:styleId="Footer">
    <w:name w:val="footer"/>
    <w:basedOn w:val="Normal"/>
    <w:link w:val="FooterChar"/>
    <w:uiPriority w:val="99"/>
    <w:unhideWhenUsed/>
    <w:rsid w:val="00C902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279"/>
  </w:style>
  <w:style w:type="character" w:customStyle="1" w:styleId="Heading1Char">
    <w:name w:val="Heading 1 Char"/>
    <w:basedOn w:val="DefaultParagraphFont"/>
    <w:link w:val="Heading1"/>
    <w:uiPriority w:val="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DD5A17"/>
    <w:pPr>
      <w:ind w:left="720"/>
      <w:contextualSpacing/>
    </w:pPr>
  </w:style>
  <w:style w:type="character" w:customStyle="1" w:styleId="Heading4Char">
    <w:name w:val="Heading 4 Char"/>
    <w:basedOn w:val="DefaultParagraphFont"/>
    <w:link w:val="Heading4"/>
    <w:uiPriority w:val="9"/>
    <w:rsid w:val="00AB6A43"/>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AB6A43"/>
    <w:rPr>
      <w:rFonts w:asciiTheme="majorHAnsi" w:eastAsiaTheme="majorEastAsia" w:hAnsiTheme="majorHAnsi" w:cstheme="majorBidi"/>
      <w:color w:val="365F91" w:themeColor="accent1" w:themeShade="BF"/>
    </w:rPr>
  </w:style>
  <w:style w:type="character" w:customStyle="1" w:styleId="pubdate">
    <w:name w:val="pubdate"/>
    <w:basedOn w:val="DefaultParagraphFont"/>
    <w:rsid w:val="008E3B9E"/>
  </w:style>
  <w:style w:type="character" w:customStyle="1" w:styleId="separator">
    <w:name w:val="separator"/>
    <w:basedOn w:val="DefaultParagraphFont"/>
    <w:rsid w:val="008E3B9E"/>
  </w:style>
  <w:style w:type="character" w:styleId="Hyperlink">
    <w:name w:val="Hyperlink"/>
    <w:basedOn w:val="DefaultParagraphFont"/>
    <w:uiPriority w:val="99"/>
    <w:unhideWhenUsed/>
    <w:rsid w:val="008E3B9E"/>
    <w:rPr>
      <w:color w:val="0000FF" w:themeColor="hyperlink"/>
      <w:u w:val="single"/>
    </w:rPr>
  </w:style>
  <w:style w:type="paragraph" w:styleId="TOCHeading">
    <w:name w:val="TOC Heading"/>
    <w:basedOn w:val="Heading1"/>
    <w:next w:val="Normal"/>
    <w:uiPriority w:val="39"/>
    <w:unhideWhenUsed/>
    <w:qFormat/>
    <w:rsid w:val="00C83E1E"/>
    <w:pPr>
      <w:spacing w:line="259" w:lineRule="auto"/>
      <w:outlineLvl w:val="9"/>
    </w:pPr>
    <w:rPr>
      <w:lang w:val="en-US"/>
    </w:rPr>
  </w:style>
  <w:style w:type="paragraph" w:styleId="TOC1">
    <w:name w:val="toc 1"/>
    <w:basedOn w:val="Normal"/>
    <w:next w:val="Normal"/>
    <w:autoRedefine/>
    <w:uiPriority w:val="39"/>
    <w:unhideWhenUsed/>
    <w:rsid w:val="00C83E1E"/>
    <w:pPr>
      <w:spacing w:after="100"/>
    </w:pPr>
  </w:style>
  <w:style w:type="paragraph" w:styleId="TOC2">
    <w:name w:val="toc 2"/>
    <w:basedOn w:val="Normal"/>
    <w:next w:val="Normal"/>
    <w:autoRedefine/>
    <w:uiPriority w:val="39"/>
    <w:unhideWhenUsed/>
    <w:rsid w:val="00C83E1E"/>
    <w:pPr>
      <w:spacing w:after="100"/>
      <w:ind w:left="220"/>
    </w:pPr>
  </w:style>
  <w:style w:type="paragraph" w:styleId="TOC3">
    <w:name w:val="toc 3"/>
    <w:basedOn w:val="Normal"/>
    <w:next w:val="Normal"/>
    <w:autoRedefine/>
    <w:uiPriority w:val="39"/>
    <w:unhideWhenUsed/>
    <w:rsid w:val="00C83E1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252687">
      <w:bodyDiv w:val="1"/>
      <w:marLeft w:val="0"/>
      <w:marRight w:val="0"/>
      <w:marTop w:val="0"/>
      <w:marBottom w:val="0"/>
      <w:divBdr>
        <w:top w:val="none" w:sz="0" w:space="0" w:color="auto"/>
        <w:left w:val="none" w:sz="0" w:space="0" w:color="auto"/>
        <w:bottom w:val="none" w:sz="0" w:space="0" w:color="auto"/>
        <w:right w:val="none" w:sz="0" w:space="0" w:color="auto"/>
      </w:divBdr>
    </w:div>
    <w:div w:id="1648558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networkworld.com/article/3166034/cloud-computing/whats-keeping-enterprises-from-using-g-suite.html" TargetMode="External"/><Relationship Id="rId18" Type="http://schemas.openxmlformats.org/officeDocument/2006/relationships/hyperlink" Target="https://www.instagram.com/fashionnova/?hl=en"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papers.ssrn.com/sol3/papers.cfm?abstract_id=2963944" TargetMode="External"/><Relationship Id="rId7" Type="http://schemas.openxmlformats.org/officeDocument/2006/relationships/endnotes" Target="endnotes.xml"/><Relationship Id="rId12" Type="http://schemas.openxmlformats.org/officeDocument/2006/relationships/hyperlink" Target="https://www.goskills.com/Microsoft-Office/Articles/Google-Docs-Microsoft-Word-comparison" TargetMode="External"/><Relationship Id="rId17" Type="http://schemas.openxmlformats.org/officeDocument/2006/relationships/hyperlink" Target="https://www.microsoft.com/en-us/microsoft-365/blog/2013/09/26/12-reasons-why-users-prefer-outlook-over-gmail-at-work/"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upport.google.com/a/answer/1186436?hl=en" TargetMode="External"/><Relationship Id="rId20" Type="http://schemas.openxmlformats.org/officeDocument/2006/relationships/hyperlink" Target="https://pubsonline.informs.org/doi/abs/10.1287/mnsc.49.10.1407.17308"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rticles.chicagotribune.com/1985-08-25/news/8502250439_1_microsoft-word-wordstar-formatting"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support.office.com/en-us/article/storage-limits-in-outlook-com-7ac99134-69e5-4619-ac0b-2d313bba5e9e" TargetMode="External"/><Relationship Id="rId23" Type="http://schemas.openxmlformats.org/officeDocument/2006/relationships/image" Target="media/image2.png"/><Relationship Id="rId28" Type="http://schemas.openxmlformats.org/officeDocument/2006/relationships/fontTable" Target="fontTable.xml"/><Relationship Id="rId10" Type="http://schemas.openxmlformats.org/officeDocument/2006/relationships/hyperlink" Target="https://search-proquest-com.ezproxy.uwtsd.ac.uk/docview/194255940" TargetMode="External"/><Relationship Id="rId19" Type="http://schemas.openxmlformats.org/officeDocument/2006/relationships/hyperlink" Target="https://www.instagram.com/iamcardib/?hl=en" TargetMode="External"/><Relationship Id="rId4" Type="http://schemas.openxmlformats.org/officeDocument/2006/relationships/settings" Target="settings.xml"/><Relationship Id="rId9" Type="http://schemas.openxmlformats.org/officeDocument/2006/relationships/hyperlink" Target="https://www.techopedia.com/definition/20737/microsoft-office" TargetMode="External"/><Relationship Id="rId14" Type="http://schemas.openxmlformats.org/officeDocument/2006/relationships/hyperlink" Target="https://www.gmail.com/mail/help/intl/en_GB/benefits.html" TargetMode="External"/><Relationship Id="rId22" Type="http://schemas.openxmlformats.org/officeDocument/2006/relationships/hyperlink" Target="https://metro.co.uk/2018/04/21/maya-jama-faces-fresh-backlash-newly-unearthed-tweets-apologising-twice-dark-skin-post-7485868/" TargetMode="External"/><Relationship Id="rId27" Type="http://schemas.openxmlformats.org/officeDocument/2006/relationships/footer" Target="footer2.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A75"/>
    <w:rsid w:val="00C15BF9"/>
    <w:rsid w:val="00D35566"/>
    <w:rsid w:val="00E44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611114CA624C3FA98EA85BD231FB93">
    <w:name w:val="97611114CA624C3FA98EA85BD231FB93"/>
    <w:rsid w:val="00E44A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Mcw85</b:Tag>
    <b:SourceType>JournalArticle</b:SourceType>
    <b:Guid>{4FE9E91B-4D29-4C96-8379-56ED8F7A51FC}</b:Guid>
    <b:Author>
      <b:Author>
        <b:NameList>
          <b:Person>
            <b:Last>Mcwilliams</b:Last>
            <b:First>Peter</b:First>
          </b:Person>
        </b:NameList>
      </b:Author>
    </b:Author>
    <b:Title>Microsoft Word Fine Program for Heavy-duty Formatting Jobs</b:Title>
    <b:Year>1985</b:Year>
    <b:JournalName>Chicago Tribune</b:JournalName>
    <b:Pages>1</b:Pages>
    <b:LCID>en-GB</b:LCID>
    <b:RefOrder>1</b:RefOrder>
  </b:Source>
</b:Sources>
</file>

<file path=customXml/itemProps1.xml><?xml version="1.0" encoding="utf-8"?>
<ds:datastoreItem xmlns:ds="http://schemas.openxmlformats.org/officeDocument/2006/customXml" ds:itemID="{9ED7FF0B-3106-448B-88AE-EB523E8C3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2571</Words>
  <Characters>14656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Modern Technology and Social Media in The Workplace</vt:lpstr>
    </vt:vector>
  </TitlesOfParts>
  <Company/>
  <LinksUpToDate>false</LinksUpToDate>
  <CharactersWithSpaces>17193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Technology and Social Media in The Workplace</dc:title>
  <dc:subject/>
  <dc:creator>Jacqueline Messam (1712441)</dc:creator>
  <cp:keywords/>
  <dc:description/>
  <cp:lastModifiedBy>Jacqueline Messam (1712441)</cp:lastModifiedBy>
  <cp:revision>2</cp:revision>
  <dcterms:created xsi:type="dcterms:W3CDTF">2018-09-04T16:48:00Z</dcterms:created>
  <dcterms:modified xsi:type="dcterms:W3CDTF">2018-09-04T16:48:00Z</dcterms:modified>
  <cp:category>Digital Skills and Research Methods</cp:category>
</cp:coreProperties>
</file>