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4FA" w:rsidRDefault="00BD2550">
      <w:pPr>
        <w:pStyle w:val="Title"/>
        <w:spacing w:after="0" w:line="360" w:lineRule="auto"/>
        <w:jc w:val="center"/>
      </w:pPr>
      <w:bookmarkStart w:id="0" w:name="_or64281q7ra1" w:colFirst="0" w:colLast="0"/>
      <w:bookmarkEnd w:id="0"/>
      <w:r>
        <w:t>Professional Reflection</w:t>
      </w:r>
    </w:p>
    <w:p w:rsidR="001318F2" w:rsidRDefault="001318F2">
      <w:pPr>
        <w:pStyle w:val="normal0"/>
        <w:spacing w:after="200" w:line="360" w:lineRule="auto"/>
        <w:rPr>
          <w:b/>
        </w:rPr>
      </w:pPr>
    </w:p>
    <w:p w:rsidR="001318F2" w:rsidRDefault="001318F2">
      <w:pPr>
        <w:pStyle w:val="normal0"/>
        <w:spacing w:after="200" w:line="360" w:lineRule="auto"/>
        <w:rPr>
          <w:b/>
        </w:rPr>
      </w:pPr>
    </w:p>
    <w:p w:rsidR="001318F2" w:rsidRDefault="001318F2">
      <w:pPr>
        <w:pStyle w:val="normal0"/>
        <w:spacing w:after="200" w:line="360" w:lineRule="auto"/>
        <w:rPr>
          <w:b/>
        </w:rPr>
      </w:pPr>
    </w:p>
    <w:p w:rsidR="001318F2" w:rsidRDefault="001318F2">
      <w:pPr>
        <w:pStyle w:val="normal0"/>
        <w:spacing w:after="200" w:line="360" w:lineRule="auto"/>
        <w:rPr>
          <w:b/>
        </w:rPr>
      </w:pPr>
    </w:p>
    <w:p w:rsidR="006E34FA" w:rsidRDefault="00BD2550">
      <w:pPr>
        <w:pStyle w:val="normal0"/>
        <w:spacing w:after="200" w:line="360" w:lineRule="auto"/>
      </w:pPr>
      <w:r>
        <w:rPr>
          <w:b/>
        </w:rPr>
        <w:t>Name:</w:t>
      </w:r>
      <w:r>
        <w:t xml:space="preserve"> Shohid Miah</w:t>
      </w:r>
    </w:p>
    <w:p w:rsidR="00BD2550" w:rsidRPr="001318F2" w:rsidRDefault="00BD2550">
      <w:pPr>
        <w:pStyle w:val="normal0"/>
        <w:spacing w:after="200" w:line="360" w:lineRule="auto"/>
        <w:rPr>
          <w:b/>
        </w:rPr>
      </w:pPr>
      <w:r w:rsidRPr="001318F2">
        <w:rPr>
          <w:b/>
        </w:rPr>
        <w:t>Student ID:</w:t>
      </w:r>
      <w:r w:rsidRPr="001318F2">
        <w:t xml:space="preserve"> 22</w:t>
      </w:r>
      <w:r w:rsidR="001318F2" w:rsidRPr="001318F2">
        <w:t>08504</w:t>
      </w:r>
    </w:p>
    <w:p w:rsidR="006E34FA" w:rsidRDefault="00BD2550">
      <w:pPr>
        <w:pStyle w:val="normal0"/>
        <w:spacing w:after="200" w:line="360" w:lineRule="auto"/>
      </w:pPr>
      <w:r>
        <w:rPr>
          <w:b/>
        </w:rPr>
        <w:t>Module:</w:t>
      </w:r>
      <w:r>
        <w:t xml:space="preserve"> Foreign Languages (BMIH5003)</w:t>
      </w:r>
    </w:p>
    <w:p w:rsidR="006E34FA" w:rsidRDefault="00BD2550">
      <w:pPr>
        <w:pStyle w:val="normal0"/>
        <w:spacing w:after="200" w:line="360" w:lineRule="auto"/>
      </w:pPr>
      <w:r>
        <w:rPr>
          <w:b/>
        </w:rPr>
        <w:t xml:space="preserve">Lecturer: </w:t>
      </w:r>
      <w:r w:rsidR="00D0239B">
        <w:t>Giulia Chifari</w:t>
      </w:r>
    </w:p>
    <w:p w:rsidR="006E34FA" w:rsidRDefault="00BD2550">
      <w:pPr>
        <w:pStyle w:val="normal0"/>
        <w:spacing w:after="200" w:line="360" w:lineRule="auto"/>
      </w:pPr>
      <w:r>
        <w:rPr>
          <w:b/>
        </w:rPr>
        <w:t xml:space="preserve">Word Count: </w:t>
      </w:r>
      <w:r>
        <w:t>532</w:t>
      </w:r>
    </w:p>
    <w:p w:rsidR="006E34FA" w:rsidRDefault="00BD2550">
      <w:pPr>
        <w:pStyle w:val="normal0"/>
        <w:spacing w:after="200" w:line="360" w:lineRule="auto"/>
        <w:jc w:val="center"/>
      </w:pPr>
      <w:r>
        <w:br w:type="page"/>
      </w:r>
    </w:p>
    <w:p w:rsidR="006E34FA" w:rsidRDefault="00BD2550">
      <w:pPr>
        <w:pStyle w:val="normal0"/>
        <w:spacing w:after="200" w:line="360" w:lineRule="auto"/>
        <w:jc w:val="both"/>
        <w:rPr>
          <w:b/>
          <w:sz w:val="24"/>
          <w:szCs w:val="24"/>
        </w:rPr>
      </w:pPr>
      <w:r>
        <w:rPr>
          <w:b/>
          <w:sz w:val="24"/>
          <w:szCs w:val="24"/>
        </w:rPr>
        <w:lastRenderedPageBreak/>
        <w:t>Scenario</w:t>
      </w:r>
    </w:p>
    <w:p w:rsidR="006E34FA" w:rsidRDefault="00BD2550">
      <w:pPr>
        <w:pStyle w:val="normal0"/>
        <w:spacing w:after="200" w:line="360" w:lineRule="auto"/>
        <w:jc w:val="both"/>
        <w:rPr>
          <w:sz w:val="24"/>
          <w:szCs w:val="24"/>
        </w:rPr>
      </w:pPr>
      <w:r>
        <w:rPr>
          <w:sz w:val="24"/>
          <w:szCs w:val="24"/>
        </w:rPr>
        <w:t>I vividly recall a day I was employed as Front of House at a renowned hotel in sunny California. Before the incident occurred, it was a typical day until a visitor from a non-English-speaking nation approached the front desk. Their faces showed a mixture of joy and worry as they spoke. The language barrier made it instantly evident that we needed to speak with one another. Though I wanted to speak and comprehend their language, I was at a loss for words. The visitor, however, appeared to assume that I could understand their native speech with ease.</w:t>
      </w:r>
    </w:p>
    <w:p w:rsidR="006E34FA" w:rsidRDefault="00BD2550">
      <w:pPr>
        <w:pStyle w:val="normal0"/>
        <w:spacing w:after="200" w:line="360" w:lineRule="auto"/>
        <w:jc w:val="both"/>
        <w:rPr>
          <w:b/>
          <w:sz w:val="24"/>
          <w:szCs w:val="24"/>
        </w:rPr>
      </w:pPr>
      <w:r>
        <w:rPr>
          <w:b/>
          <w:sz w:val="24"/>
          <w:szCs w:val="24"/>
        </w:rPr>
        <w:t xml:space="preserve">Cultural misunderstanding: </w:t>
      </w:r>
    </w:p>
    <w:p w:rsidR="006E34FA" w:rsidRDefault="00BD2550">
      <w:pPr>
        <w:pStyle w:val="normal0"/>
        <w:spacing w:after="200" w:line="360" w:lineRule="auto"/>
        <w:jc w:val="both"/>
        <w:rPr>
          <w:sz w:val="24"/>
          <w:szCs w:val="24"/>
        </w:rPr>
      </w:pPr>
      <w:r>
        <w:rPr>
          <w:sz w:val="24"/>
          <w:szCs w:val="24"/>
        </w:rPr>
        <w:t>This encounter reminded me of our multiracial society and the various cultures and tongues that gathered at our hotel's front desk. I'm struck by the idea that, regardless of a visitor's language proficiency, I play a significant role in ensuring they feel welcomed and understood as I reflect on this experience. Such events can be avoided by taking steps like basic language instruction, encouraging nonverbal communication, providing language services, providing cultural sensitivity training, using multilingual signage, and adopting a bilingual greeting style.</w:t>
      </w:r>
    </w:p>
    <w:p w:rsidR="006E34FA" w:rsidRDefault="00BD2550">
      <w:pPr>
        <w:pStyle w:val="normal0"/>
        <w:spacing w:after="200" w:line="360" w:lineRule="auto"/>
        <w:jc w:val="both"/>
        <w:rPr>
          <w:b/>
          <w:sz w:val="24"/>
          <w:szCs w:val="24"/>
        </w:rPr>
      </w:pPr>
      <w:r>
        <w:rPr>
          <w:b/>
          <w:sz w:val="24"/>
          <w:szCs w:val="24"/>
        </w:rPr>
        <w:t>Explanation:</w:t>
      </w:r>
    </w:p>
    <w:p w:rsidR="006E34FA" w:rsidRDefault="00BD2550">
      <w:pPr>
        <w:pStyle w:val="normal0"/>
        <w:spacing w:after="200" w:line="360" w:lineRule="auto"/>
        <w:jc w:val="both"/>
        <w:rPr>
          <w:sz w:val="24"/>
          <w:szCs w:val="24"/>
        </w:rPr>
      </w:pPr>
      <w:r>
        <w:rPr>
          <w:sz w:val="24"/>
          <w:szCs w:val="24"/>
        </w:rPr>
        <w:t>This installment warns about how quickly cultural misunderstandings can arise due to language issues. Because the guest assumed I spoke their language or expected me to provide an interpreter, I was still determining how to assist in the given situation.</w:t>
      </w:r>
    </w:p>
    <w:p w:rsidR="006E34FA" w:rsidRDefault="00BD2550">
      <w:pPr>
        <w:pStyle w:val="normal0"/>
        <w:spacing w:after="200" w:line="360" w:lineRule="auto"/>
        <w:jc w:val="both"/>
        <w:rPr>
          <w:sz w:val="24"/>
          <w:szCs w:val="24"/>
        </w:rPr>
      </w:pPr>
      <w:r>
        <w:rPr>
          <w:sz w:val="24"/>
          <w:szCs w:val="24"/>
        </w:rPr>
        <w:t>This incident taught me how crucial it is to develop particular skills and modify one's behavior to prevent similar cultural misunderstandings in the future. I am willing to modify the following things:</w:t>
      </w:r>
    </w:p>
    <w:p w:rsidR="006E34FA" w:rsidRDefault="00BD2550">
      <w:pPr>
        <w:pStyle w:val="normal0"/>
        <w:numPr>
          <w:ilvl w:val="0"/>
          <w:numId w:val="1"/>
        </w:numPr>
        <w:spacing w:after="200" w:line="360" w:lineRule="auto"/>
        <w:jc w:val="both"/>
        <w:rPr>
          <w:b/>
          <w:sz w:val="24"/>
          <w:szCs w:val="24"/>
        </w:rPr>
      </w:pPr>
      <w:r>
        <w:rPr>
          <w:b/>
          <w:sz w:val="24"/>
          <w:szCs w:val="24"/>
        </w:rPr>
        <w:t>Language Proficiency</w:t>
      </w:r>
    </w:p>
    <w:p w:rsidR="006E34FA" w:rsidRDefault="00BD2550">
      <w:pPr>
        <w:pStyle w:val="normal0"/>
        <w:spacing w:after="200" w:line="360" w:lineRule="auto"/>
        <w:jc w:val="both"/>
        <w:rPr>
          <w:sz w:val="24"/>
          <w:szCs w:val="24"/>
        </w:rPr>
      </w:pPr>
      <w:r>
        <w:rPr>
          <w:sz w:val="24"/>
          <w:szCs w:val="24"/>
        </w:rPr>
        <w:t>My first objective is to learn a few basic greetings and crucial phrases in the foreign languages that are most frequently spoken in my neighborhood. Language barriers can be reduced, and visitors can feel more at ease with this modest effort.</w:t>
      </w:r>
    </w:p>
    <w:p w:rsidR="006E34FA" w:rsidRDefault="00BD2550">
      <w:pPr>
        <w:pStyle w:val="normal0"/>
        <w:numPr>
          <w:ilvl w:val="0"/>
          <w:numId w:val="1"/>
        </w:numPr>
        <w:spacing w:after="200" w:line="360" w:lineRule="auto"/>
        <w:jc w:val="both"/>
        <w:rPr>
          <w:b/>
          <w:sz w:val="24"/>
          <w:szCs w:val="24"/>
        </w:rPr>
      </w:pPr>
      <w:r>
        <w:rPr>
          <w:b/>
          <w:sz w:val="24"/>
          <w:szCs w:val="24"/>
        </w:rPr>
        <w:lastRenderedPageBreak/>
        <w:t>Active Listening:</w:t>
      </w:r>
    </w:p>
    <w:p w:rsidR="006E34FA" w:rsidRDefault="00BD2550">
      <w:pPr>
        <w:pStyle w:val="normal0"/>
        <w:spacing w:after="200" w:line="360" w:lineRule="auto"/>
        <w:jc w:val="both"/>
        <w:rPr>
          <w:sz w:val="24"/>
          <w:szCs w:val="24"/>
        </w:rPr>
      </w:pPr>
      <w:r>
        <w:rPr>
          <w:sz w:val="24"/>
          <w:szCs w:val="24"/>
        </w:rPr>
        <w:t xml:space="preserve">Regardless of the language spoken, I now understand the significance of active listening. When I don't understand the guest's language, I can still convey empathy and a willingness to help through non-verbal cues such as body language. </w:t>
      </w:r>
    </w:p>
    <w:p w:rsidR="006E34FA" w:rsidRDefault="00BD2550">
      <w:pPr>
        <w:pStyle w:val="normal0"/>
        <w:numPr>
          <w:ilvl w:val="0"/>
          <w:numId w:val="1"/>
        </w:numPr>
        <w:spacing w:after="200" w:line="360" w:lineRule="auto"/>
        <w:jc w:val="both"/>
        <w:rPr>
          <w:b/>
          <w:sz w:val="24"/>
          <w:szCs w:val="24"/>
        </w:rPr>
      </w:pPr>
      <w:r>
        <w:rPr>
          <w:b/>
          <w:sz w:val="24"/>
          <w:szCs w:val="24"/>
        </w:rPr>
        <w:t>Instruction on Cultural Sensitivity</w:t>
      </w:r>
    </w:p>
    <w:p w:rsidR="006E34FA" w:rsidRDefault="00BD2550">
      <w:pPr>
        <w:pStyle w:val="normal0"/>
        <w:spacing w:after="200" w:line="360" w:lineRule="auto"/>
        <w:jc w:val="both"/>
        <w:rPr>
          <w:sz w:val="24"/>
          <w:szCs w:val="24"/>
        </w:rPr>
      </w:pPr>
      <w:r>
        <w:rPr>
          <w:sz w:val="24"/>
          <w:szCs w:val="24"/>
        </w:rPr>
        <w:t>Understanding not only the language but also the habits and expectations of visitors from various origins is essential. This information will help me react correctly to different cultural quirks.</w:t>
      </w:r>
    </w:p>
    <w:p w:rsidR="006E34FA" w:rsidRDefault="00BD2550">
      <w:pPr>
        <w:pStyle w:val="normal0"/>
        <w:numPr>
          <w:ilvl w:val="0"/>
          <w:numId w:val="1"/>
        </w:numPr>
        <w:spacing w:after="200" w:line="360" w:lineRule="auto"/>
        <w:jc w:val="both"/>
        <w:rPr>
          <w:b/>
          <w:sz w:val="24"/>
          <w:szCs w:val="24"/>
        </w:rPr>
      </w:pPr>
      <w:r>
        <w:rPr>
          <w:b/>
          <w:sz w:val="24"/>
          <w:szCs w:val="24"/>
        </w:rPr>
        <w:t>Communication Skill</w:t>
      </w:r>
    </w:p>
    <w:p w:rsidR="006E34FA" w:rsidRDefault="00BD2550">
      <w:pPr>
        <w:pStyle w:val="normal0"/>
        <w:spacing w:after="200" w:line="360" w:lineRule="auto"/>
        <w:jc w:val="both"/>
        <w:rPr>
          <w:sz w:val="24"/>
          <w:szCs w:val="24"/>
        </w:rPr>
      </w:pPr>
      <w:r>
        <w:rPr>
          <w:sz w:val="24"/>
          <w:szCs w:val="24"/>
        </w:rPr>
        <w:t xml:space="preserve">Successful interactions in a variety of circumstances depend on having practical communication skills. They require the capacity to speak and write clearly and coherently, as well as the capacity to listen attentively. Communication skills include non-verbal clues like body language, tone of voice, and verbal communication. </w:t>
      </w:r>
    </w:p>
    <w:p w:rsidR="006E34FA" w:rsidRDefault="00BD2550">
      <w:pPr>
        <w:pStyle w:val="normal0"/>
        <w:numPr>
          <w:ilvl w:val="0"/>
          <w:numId w:val="1"/>
        </w:numPr>
        <w:spacing w:after="200" w:line="360" w:lineRule="auto"/>
        <w:jc w:val="both"/>
        <w:rPr>
          <w:b/>
          <w:sz w:val="24"/>
          <w:szCs w:val="24"/>
        </w:rPr>
      </w:pPr>
      <w:r>
        <w:rPr>
          <w:b/>
          <w:sz w:val="24"/>
          <w:szCs w:val="24"/>
        </w:rPr>
        <w:t>Cultural Sensitivity:</w:t>
      </w:r>
    </w:p>
    <w:p w:rsidR="006E34FA" w:rsidRDefault="00BD2550">
      <w:pPr>
        <w:pStyle w:val="normal0"/>
        <w:spacing w:after="200" w:line="360" w:lineRule="auto"/>
        <w:jc w:val="both"/>
        <w:rPr>
          <w:sz w:val="24"/>
          <w:szCs w:val="24"/>
        </w:rPr>
      </w:pPr>
      <w:r>
        <w:rPr>
          <w:sz w:val="24"/>
          <w:szCs w:val="24"/>
        </w:rPr>
        <w:t>Being culturally sensitive is being aware of the many worldviews, communication methods, and traditions that people and groups have. In addition to adopting an open and inclusive perspective, it necessitates eliminating presumptions, preconceptions, and biases. It encourages harmony and inclusivity in interpersonal and professional connections, making it a crucial skill in today's interconnected, global world.</w:t>
      </w:r>
    </w:p>
    <w:p w:rsidR="006E34FA" w:rsidRDefault="00BD2550">
      <w:pPr>
        <w:pStyle w:val="normal0"/>
        <w:spacing w:after="200" w:line="360" w:lineRule="auto"/>
        <w:jc w:val="both"/>
        <w:rPr>
          <w:b/>
          <w:sz w:val="24"/>
          <w:szCs w:val="24"/>
        </w:rPr>
      </w:pPr>
      <w:r>
        <w:rPr>
          <w:b/>
          <w:sz w:val="24"/>
          <w:szCs w:val="24"/>
        </w:rPr>
        <w:t>Conclusion</w:t>
      </w:r>
    </w:p>
    <w:p w:rsidR="006E34FA" w:rsidRDefault="00BD2550">
      <w:pPr>
        <w:pStyle w:val="normal0"/>
        <w:spacing w:after="200" w:line="360" w:lineRule="auto"/>
        <w:jc w:val="both"/>
        <w:rPr>
          <w:sz w:val="24"/>
          <w:szCs w:val="24"/>
        </w:rPr>
      </w:pPr>
      <w:r>
        <w:rPr>
          <w:sz w:val="24"/>
          <w:szCs w:val="24"/>
        </w:rPr>
        <w:t>I've learned from this experience how to approach visitor interactions more proactively. I want to reduce the possibility of cultural misunderstandings, especially those brought on by linguistic differences, by learning these skills and changing my conduct. Regardless of their ethnic or language background, my ultimate goal is to offer each visitor a welcoming and inclusive experience.</w:t>
      </w:r>
      <w:r>
        <w:br w:type="page"/>
      </w:r>
    </w:p>
    <w:p w:rsidR="006E34FA" w:rsidRDefault="00BD2550">
      <w:pPr>
        <w:pStyle w:val="normal0"/>
        <w:spacing w:after="200" w:line="360" w:lineRule="auto"/>
        <w:jc w:val="both"/>
      </w:pPr>
      <w:r>
        <w:rPr>
          <w:b/>
          <w:sz w:val="24"/>
          <w:szCs w:val="24"/>
        </w:rPr>
        <w:lastRenderedPageBreak/>
        <w:t>References:</w:t>
      </w:r>
      <w:r>
        <w:rPr>
          <w:b/>
          <w:sz w:val="24"/>
          <w:szCs w:val="24"/>
        </w:rPr>
        <w:br/>
      </w:r>
      <w:r>
        <w:t xml:space="preserve">1. Carroll, R. (1990). </w:t>
      </w:r>
      <w:r>
        <w:rPr>
          <w:i/>
        </w:rPr>
        <w:t>Cultural Misunderstandings: The French-American Experience</w:t>
      </w:r>
      <w:r>
        <w:t>. United Kingdom: University of Chicago Press. (Accessed: 14/10/2023)</w:t>
      </w:r>
    </w:p>
    <w:p w:rsidR="006E34FA" w:rsidRDefault="00BD2550">
      <w:pPr>
        <w:pStyle w:val="normal0"/>
        <w:spacing w:after="200" w:line="360" w:lineRule="auto"/>
        <w:jc w:val="both"/>
      </w:pPr>
      <w:r>
        <w:t xml:space="preserve">2. Spolander, G., Martin, L. (2012). </w:t>
      </w:r>
      <w:r>
        <w:rPr>
          <w:i/>
        </w:rPr>
        <w:t>Successful Project Management in Social Work and Social Care: Managing Resources, Assessing Risks and Measuring Outcomes</w:t>
      </w:r>
      <w:r>
        <w:t>. United Kingdom: Jessica Kingsley Publishers. (Accessed: 14/10/2023)</w:t>
      </w:r>
    </w:p>
    <w:p w:rsidR="006E34FA" w:rsidRDefault="00BD2550">
      <w:pPr>
        <w:pStyle w:val="normal0"/>
        <w:spacing w:after="200" w:line="360" w:lineRule="auto"/>
        <w:jc w:val="both"/>
      </w:pPr>
      <w:r>
        <w:t xml:space="preserve">3. Christiansen, B., Branch, J.D. and Karmowska, J. (2020) Cultural Factors and Performance in 21st Century Businesses. Hershey : IGI Global. (Accessed: 14/10/2023) </w:t>
      </w:r>
    </w:p>
    <w:sectPr w:rsidR="006E34FA" w:rsidSect="006E34FA">
      <w:headerReference w:type="default" r:id="rId7"/>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A6A" w:rsidRDefault="00404A6A" w:rsidP="006E34FA">
      <w:pPr>
        <w:spacing w:line="240" w:lineRule="auto"/>
      </w:pPr>
      <w:r>
        <w:separator/>
      </w:r>
    </w:p>
  </w:endnote>
  <w:endnote w:type="continuationSeparator" w:id="1">
    <w:p w:rsidR="00404A6A" w:rsidRDefault="00404A6A" w:rsidP="006E34F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A6A" w:rsidRDefault="00404A6A" w:rsidP="006E34FA">
      <w:pPr>
        <w:spacing w:line="240" w:lineRule="auto"/>
      </w:pPr>
      <w:r>
        <w:separator/>
      </w:r>
    </w:p>
  </w:footnote>
  <w:footnote w:type="continuationSeparator" w:id="1">
    <w:p w:rsidR="00404A6A" w:rsidRDefault="00404A6A" w:rsidP="006E34F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550" w:rsidRDefault="00BD2550">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E511C5"/>
    <w:multiLevelType w:val="multilevel"/>
    <w:tmpl w:val="D09686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6E34FA"/>
    <w:rsid w:val="000C72D1"/>
    <w:rsid w:val="001318F2"/>
    <w:rsid w:val="00404A6A"/>
    <w:rsid w:val="006E34FA"/>
    <w:rsid w:val="00A81196"/>
    <w:rsid w:val="00BD2550"/>
    <w:rsid w:val="00D023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2D1"/>
  </w:style>
  <w:style w:type="paragraph" w:styleId="Heading1">
    <w:name w:val="heading 1"/>
    <w:basedOn w:val="normal0"/>
    <w:next w:val="normal0"/>
    <w:rsid w:val="006E34FA"/>
    <w:pPr>
      <w:keepNext/>
      <w:keepLines/>
      <w:spacing w:before="400" w:after="120"/>
      <w:outlineLvl w:val="0"/>
    </w:pPr>
    <w:rPr>
      <w:sz w:val="40"/>
      <w:szCs w:val="40"/>
    </w:rPr>
  </w:style>
  <w:style w:type="paragraph" w:styleId="Heading2">
    <w:name w:val="heading 2"/>
    <w:basedOn w:val="normal0"/>
    <w:next w:val="normal0"/>
    <w:rsid w:val="006E34FA"/>
    <w:pPr>
      <w:keepNext/>
      <w:keepLines/>
      <w:spacing w:before="360" w:after="120"/>
      <w:outlineLvl w:val="1"/>
    </w:pPr>
    <w:rPr>
      <w:sz w:val="32"/>
      <w:szCs w:val="32"/>
    </w:rPr>
  </w:style>
  <w:style w:type="paragraph" w:styleId="Heading3">
    <w:name w:val="heading 3"/>
    <w:basedOn w:val="normal0"/>
    <w:next w:val="normal0"/>
    <w:rsid w:val="006E34FA"/>
    <w:pPr>
      <w:keepNext/>
      <w:keepLines/>
      <w:spacing w:before="320" w:after="80"/>
      <w:outlineLvl w:val="2"/>
    </w:pPr>
    <w:rPr>
      <w:color w:val="434343"/>
      <w:sz w:val="28"/>
      <w:szCs w:val="28"/>
    </w:rPr>
  </w:style>
  <w:style w:type="paragraph" w:styleId="Heading4">
    <w:name w:val="heading 4"/>
    <w:basedOn w:val="normal0"/>
    <w:next w:val="normal0"/>
    <w:rsid w:val="006E34FA"/>
    <w:pPr>
      <w:keepNext/>
      <w:keepLines/>
      <w:spacing w:before="280" w:after="80"/>
      <w:outlineLvl w:val="3"/>
    </w:pPr>
    <w:rPr>
      <w:color w:val="666666"/>
      <w:sz w:val="24"/>
      <w:szCs w:val="24"/>
    </w:rPr>
  </w:style>
  <w:style w:type="paragraph" w:styleId="Heading5">
    <w:name w:val="heading 5"/>
    <w:basedOn w:val="normal0"/>
    <w:next w:val="normal0"/>
    <w:rsid w:val="006E34FA"/>
    <w:pPr>
      <w:keepNext/>
      <w:keepLines/>
      <w:spacing w:before="240" w:after="80"/>
      <w:outlineLvl w:val="4"/>
    </w:pPr>
    <w:rPr>
      <w:color w:val="666666"/>
    </w:rPr>
  </w:style>
  <w:style w:type="paragraph" w:styleId="Heading6">
    <w:name w:val="heading 6"/>
    <w:basedOn w:val="normal0"/>
    <w:next w:val="normal0"/>
    <w:rsid w:val="006E34F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E34FA"/>
  </w:style>
  <w:style w:type="paragraph" w:styleId="Title">
    <w:name w:val="Title"/>
    <w:basedOn w:val="normal0"/>
    <w:next w:val="normal0"/>
    <w:rsid w:val="006E34FA"/>
    <w:pPr>
      <w:keepNext/>
      <w:keepLines/>
      <w:spacing w:after="60"/>
    </w:pPr>
    <w:rPr>
      <w:sz w:val="52"/>
      <w:szCs w:val="52"/>
    </w:rPr>
  </w:style>
  <w:style w:type="paragraph" w:styleId="Subtitle">
    <w:name w:val="Subtitle"/>
    <w:basedOn w:val="normal0"/>
    <w:next w:val="normal0"/>
    <w:rsid w:val="006E34FA"/>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636</Words>
  <Characters>3631</Characters>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Shohid Miah</dc:creator>
  <dcterms:created xsi:type="dcterms:W3CDTF">2023-10-20T11:11:00Z</dcterms:created>
  <dcterms:modified xsi:type="dcterms:W3CDTF">2023-10-20T11:33:00Z</dcterms:modified>
</cp:coreProperties>
</file>