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74E9E" w:rsidRPr="007302BE" w:rsidRDefault="00174E9E" w:rsidP="007302BE">
      <w:pPr>
        <w:spacing w:line="480" w:lineRule="auto"/>
        <w:jc w:val="center"/>
        <w:rPr>
          <w:rFonts w:ascii="Times New Roman" w:hAnsi="Times New Roman" w:cs="Times New Roman"/>
          <w:b/>
          <w:sz w:val="24"/>
          <w:szCs w:val="24"/>
        </w:rPr>
      </w:pPr>
    </w:p>
    <w:p w:rsidR="00174E9E" w:rsidRPr="007302BE" w:rsidRDefault="00174E9E" w:rsidP="007302BE">
      <w:pPr>
        <w:spacing w:line="480" w:lineRule="auto"/>
        <w:jc w:val="center"/>
        <w:rPr>
          <w:rFonts w:ascii="Times New Roman" w:hAnsi="Times New Roman" w:cs="Times New Roman"/>
          <w:b/>
          <w:sz w:val="24"/>
          <w:szCs w:val="24"/>
        </w:rPr>
      </w:pPr>
    </w:p>
    <w:p w:rsidR="00174E9E" w:rsidRPr="007302BE" w:rsidRDefault="00174E9E" w:rsidP="007302BE">
      <w:pPr>
        <w:spacing w:line="480" w:lineRule="auto"/>
        <w:jc w:val="center"/>
        <w:rPr>
          <w:rFonts w:ascii="Times New Roman" w:hAnsi="Times New Roman" w:cs="Times New Roman"/>
          <w:b/>
          <w:sz w:val="24"/>
          <w:szCs w:val="24"/>
        </w:rPr>
      </w:pPr>
    </w:p>
    <w:p w:rsidR="00174E9E" w:rsidRPr="007302BE" w:rsidRDefault="00174E9E" w:rsidP="007302BE">
      <w:pPr>
        <w:spacing w:line="480" w:lineRule="auto"/>
        <w:jc w:val="center"/>
        <w:rPr>
          <w:rFonts w:ascii="Times New Roman" w:hAnsi="Times New Roman" w:cs="Times New Roman"/>
          <w:b/>
          <w:sz w:val="24"/>
          <w:szCs w:val="24"/>
        </w:rPr>
      </w:pPr>
    </w:p>
    <w:p w:rsidR="00174E9E" w:rsidRPr="007302BE" w:rsidRDefault="00174E9E" w:rsidP="007302BE">
      <w:pPr>
        <w:spacing w:line="480" w:lineRule="auto"/>
        <w:jc w:val="center"/>
        <w:rPr>
          <w:rFonts w:ascii="Times New Roman" w:hAnsi="Times New Roman" w:cs="Times New Roman"/>
          <w:b/>
          <w:sz w:val="24"/>
          <w:szCs w:val="24"/>
        </w:rPr>
      </w:pPr>
    </w:p>
    <w:p w:rsidR="00174E9E" w:rsidRPr="007302BE" w:rsidRDefault="00174E9E" w:rsidP="007302BE">
      <w:pPr>
        <w:spacing w:line="480" w:lineRule="auto"/>
        <w:jc w:val="center"/>
        <w:rPr>
          <w:rFonts w:ascii="Times New Roman" w:hAnsi="Times New Roman" w:cs="Times New Roman"/>
          <w:b/>
          <w:sz w:val="24"/>
          <w:szCs w:val="24"/>
        </w:rPr>
      </w:pPr>
    </w:p>
    <w:p w:rsidR="00174E9E" w:rsidRPr="007302BE" w:rsidRDefault="00174E9E" w:rsidP="007302BE">
      <w:pPr>
        <w:spacing w:line="480" w:lineRule="auto"/>
        <w:jc w:val="center"/>
        <w:rPr>
          <w:rFonts w:ascii="Times New Roman" w:hAnsi="Times New Roman" w:cs="Times New Roman"/>
          <w:b/>
          <w:sz w:val="24"/>
          <w:szCs w:val="24"/>
        </w:rPr>
      </w:pPr>
    </w:p>
    <w:p w:rsidR="00174E9E" w:rsidRPr="007302BE" w:rsidRDefault="00174E9E" w:rsidP="007302BE">
      <w:pPr>
        <w:spacing w:line="480" w:lineRule="auto"/>
        <w:jc w:val="center"/>
        <w:rPr>
          <w:rFonts w:ascii="Times New Roman" w:hAnsi="Times New Roman" w:cs="Times New Roman"/>
          <w:b/>
          <w:sz w:val="24"/>
          <w:szCs w:val="24"/>
        </w:rPr>
      </w:pPr>
    </w:p>
    <w:p w:rsidR="00174E9E" w:rsidRPr="00506FC1" w:rsidRDefault="00174E9E" w:rsidP="007302BE">
      <w:pPr>
        <w:spacing w:line="480" w:lineRule="auto"/>
        <w:jc w:val="center"/>
        <w:rPr>
          <w:rFonts w:ascii="Times New Roman" w:hAnsi="Times New Roman" w:cs="Times New Roman"/>
          <w:b/>
          <w:sz w:val="32"/>
          <w:szCs w:val="32"/>
        </w:rPr>
      </w:pPr>
      <w:r w:rsidRPr="00506FC1">
        <w:rPr>
          <w:rFonts w:ascii="Times New Roman" w:hAnsi="Times New Roman" w:cs="Times New Roman"/>
          <w:b/>
          <w:sz w:val="32"/>
          <w:szCs w:val="32"/>
        </w:rPr>
        <w:t xml:space="preserve">Project Management </w:t>
      </w:r>
      <w:proofErr w:type="spellStart"/>
      <w:r w:rsidRPr="00506FC1">
        <w:rPr>
          <w:rFonts w:ascii="Times New Roman" w:hAnsi="Times New Roman" w:cs="Times New Roman"/>
          <w:b/>
          <w:sz w:val="32"/>
          <w:szCs w:val="32"/>
        </w:rPr>
        <w:t>Hinkley</w:t>
      </w:r>
      <w:proofErr w:type="spellEnd"/>
      <w:r w:rsidRPr="00506FC1">
        <w:rPr>
          <w:rFonts w:ascii="Times New Roman" w:hAnsi="Times New Roman" w:cs="Times New Roman"/>
          <w:b/>
          <w:sz w:val="32"/>
          <w:szCs w:val="32"/>
        </w:rPr>
        <w:t xml:space="preserve"> Point C Project Assessment 2</w:t>
      </w:r>
    </w:p>
    <w:p w:rsidR="00174E9E" w:rsidRPr="007302BE" w:rsidRDefault="00174E9E" w:rsidP="007302BE">
      <w:pPr>
        <w:spacing w:line="480" w:lineRule="auto"/>
        <w:jc w:val="center"/>
        <w:rPr>
          <w:rFonts w:ascii="Times New Roman" w:hAnsi="Times New Roman" w:cs="Times New Roman"/>
          <w:sz w:val="24"/>
          <w:szCs w:val="24"/>
        </w:rPr>
      </w:pPr>
      <w:r w:rsidRPr="007302BE">
        <w:rPr>
          <w:rFonts w:ascii="Times New Roman" w:hAnsi="Times New Roman" w:cs="Times New Roman"/>
          <w:sz w:val="24"/>
          <w:szCs w:val="24"/>
        </w:rPr>
        <w:t>Students Name:</w:t>
      </w:r>
      <w:r w:rsidR="00FF04B4">
        <w:rPr>
          <w:rFonts w:ascii="Times New Roman" w:hAnsi="Times New Roman" w:cs="Times New Roman"/>
          <w:sz w:val="24"/>
          <w:szCs w:val="24"/>
        </w:rPr>
        <w:t xml:space="preserve"> </w:t>
      </w:r>
      <w:r w:rsidR="004A0FE7">
        <w:rPr>
          <w:rFonts w:ascii="Times New Roman" w:hAnsi="Times New Roman" w:cs="Times New Roman"/>
          <w:sz w:val="24"/>
          <w:szCs w:val="24"/>
        </w:rPr>
        <w:t xml:space="preserve">Milena </w:t>
      </w:r>
      <w:proofErr w:type="spellStart"/>
      <w:r w:rsidR="004A0FE7">
        <w:rPr>
          <w:rFonts w:ascii="Times New Roman" w:hAnsi="Times New Roman" w:cs="Times New Roman"/>
          <w:sz w:val="24"/>
          <w:szCs w:val="24"/>
        </w:rPr>
        <w:t>Andonova</w:t>
      </w:r>
      <w:proofErr w:type="spellEnd"/>
    </w:p>
    <w:p w:rsidR="00174E9E" w:rsidRPr="007302BE" w:rsidRDefault="00174E9E" w:rsidP="007302BE">
      <w:pPr>
        <w:spacing w:line="480" w:lineRule="auto"/>
        <w:jc w:val="center"/>
        <w:rPr>
          <w:rFonts w:ascii="Times New Roman" w:hAnsi="Times New Roman" w:cs="Times New Roman"/>
          <w:sz w:val="24"/>
          <w:szCs w:val="24"/>
        </w:rPr>
      </w:pPr>
      <w:r w:rsidRPr="007302BE">
        <w:rPr>
          <w:rFonts w:ascii="Times New Roman" w:hAnsi="Times New Roman" w:cs="Times New Roman"/>
          <w:sz w:val="24"/>
          <w:szCs w:val="24"/>
        </w:rPr>
        <w:t>Students ID:</w:t>
      </w:r>
      <w:r w:rsidR="0082594B">
        <w:rPr>
          <w:rFonts w:ascii="Times New Roman" w:hAnsi="Times New Roman" w:cs="Times New Roman"/>
          <w:sz w:val="24"/>
          <w:szCs w:val="24"/>
        </w:rPr>
        <w:t xml:space="preserve"> 2115611</w:t>
      </w:r>
    </w:p>
    <w:p w:rsidR="00174E9E" w:rsidRPr="007302BE" w:rsidRDefault="00174E9E" w:rsidP="007302BE">
      <w:pPr>
        <w:spacing w:line="480" w:lineRule="auto"/>
        <w:jc w:val="center"/>
        <w:rPr>
          <w:rFonts w:ascii="Times New Roman" w:hAnsi="Times New Roman" w:cs="Times New Roman"/>
          <w:sz w:val="24"/>
          <w:szCs w:val="24"/>
        </w:rPr>
      </w:pPr>
    </w:p>
    <w:p w:rsidR="00174E9E" w:rsidRPr="007302BE" w:rsidRDefault="00174E9E" w:rsidP="007302BE">
      <w:pPr>
        <w:spacing w:line="480" w:lineRule="auto"/>
        <w:jc w:val="center"/>
        <w:rPr>
          <w:rFonts w:ascii="Times New Roman" w:hAnsi="Times New Roman" w:cs="Times New Roman"/>
          <w:b/>
          <w:sz w:val="24"/>
          <w:szCs w:val="24"/>
          <w:lang w:val="en-US"/>
        </w:rPr>
      </w:pPr>
    </w:p>
    <w:p w:rsidR="00174E9E" w:rsidRPr="007302BE" w:rsidRDefault="00174E9E" w:rsidP="007302BE">
      <w:pPr>
        <w:spacing w:line="480" w:lineRule="auto"/>
        <w:jc w:val="both"/>
        <w:rPr>
          <w:rFonts w:ascii="Times New Roman" w:hAnsi="Times New Roman" w:cs="Times New Roman"/>
          <w:b/>
          <w:sz w:val="24"/>
          <w:szCs w:val="24"/>
          <w:lang w:val="en-US"/>
        </w:rPr>
      </w:pPr>
    </w:p>
    <w:p w:rsidR="00174E9E" w:rsidRPr="007302BE" w:rsidRDefault="00174E9E" w:rsidP="007302BE">
      <w:pPr>
        <w:spacing w:line="480" w:lineRule="auto"/>
        <w:jc w:val="both"/>
        <w:rPr>
          <w:rFonts w:ascii="Times New Roman" w:hAnsi="Times New Roman" w:cs="Times New Roman"/>
          <w:b/>
          <w:sz w:val="24"/>
          <w:szCs w:val="24"/>
          <w:lang w:val="en-US"/>
        </w:rPr>
      </w:pPr>
    </w:p>
    <w:p w:rsidR="00174E9E" w:rsidRPr="007302BE" w:rsidRDefault="00174E9E" w:rsidP="007302BE">
      <w:pPr>
        <w:spacing w:line="480" w:lineRule="auto"/>
        <w:jc w:val="both"/>
        <w:rPr>
          <w:rFonts w:ascii="Times New Roman" w:hAnsi="Times New Roman" w:cs="Times New Roman"/>
          <w:b/>
          <w:sz w:val="24"/>
          <w:szCs w:val="24"/>
          <w:lang w:val="en-US"/>
        </w:rPr>
      </w:pPr>
    </w:p>
    <w:p w:rsidR="00174E9E" w:rsidRPr="007302BE" w:rsidRDefault="00174E9E" w:rsidP="007302BE">
      <w:pPr>
        <w:spacing w:line="480" w:lineRule="auto"/>
        <w:jc w:val="both"/>
        <w:rPr>
          <w:rFonts w:ascii="Times New Roman" w:hAnsi="Times New Roman" w:cs="Times New Roman"/>
          <w:b/>
          <w:sz w:val="24"/>
          <w:szCs w:val="24"/>
          <w:lang w:val="en-US"/>
        </w:rPr>
      </w:pPr>
    </w:p>
    <w:p w:rsidR="00174E9E" w:rsidRDefault="00174E9E" w:rsidP="007302BE">
      <w:pPr>
        <w:spacing w:line="480" w:lineRule="auto"/>
        <w:jc w:val="both"/>
        <w:rPr>
          <w:rFonts w:ascii="Times New Roman" w:hAnsi="Times New Roman" w:cs="Times New Roman"/>
          <w:b/>
          <w:sz w:val="24"/>
          <w:szCs w:val="24"/>
          <w:lang w:val="en-US"/>
        </w:rPr>
      </w:pPr>
    </w:p>
    <w:p w:rsidR="00506FC1" w:rsidRDefault="00506FC1" w:rsidP="007302BE">
      <w:pPr>
        <w:spacing w:line="480" w:lineRule="auto"/>
        <w:jc w:val="both"/>
        <w:rPr>
          <w:rFonts w:ascii="Times New Roman" w:hAnsi="Times New Roman" w:cs="Times New Roman"/>
          <w:b/>
          <w:sz w:val="24"/>
          <w:szCs w:val="24"/>
          <w:lang w:val="en-US"/>
        </w:rPr>
      </w:pPr>
    </w:p>
    <w:p w:rsidR="00506FC1" w:rsidRPr="007302BE" w:rsidRDefault="00506FC1" w:rsidP="007302BE">
      <w:pPr>
        <w:spacing w:line="480" w:lineRule="auto"/>
        <w:jc w:val="both"/>
        <w:rPr>
          <w:rFonts w:ascii="Times New Roman" w:hAnsi="Times New Roman" w:cs="Times New Roman"/>
          <w:b/>
          <w:sz w:val="24"/>
          <w:szCs w:val="24"/>
          <w:lang w:val="en-US"/>
        </w:rPr>
      </w:pPr>
    </w:p>
    <w:sdt>
      <w:sdtPr>
        <w:rPr>
          <w:rFonts w:ascii="Times New Roman" w:eastAsiaTheme="minorHAnsi" w:hAnsi="Times New Roman" w:cs="Times New Roman"/>
          <w:color w:val="auto"/>
          <w:sz w:val="24"/>
          <w:szCs w:val="24"/>
          <w:lang w:val="en-GB"/>
        </w:rPr>
        <w:id w:val="-658685087"/>
        <w:docPartObj>
          <w:docPartGallery w:val="Table of Contents"/>
          <w:docPartUnique/>
        </w:docPartObj>
      </w:sdtPr>
      <w:sdtEndPr>
        <w:rPr>
          <w:b/>
          <w:bCs/>
          <w:noProof/>
        </w:rPr>
      </w:sdtEndPr>
      <w:sdtContent>
        <w:p w:rsidR="007302BE" w:rsidRPr="007302BE" w:rsidRDefault="007302BE" w:rsidP="007302BE">
          <w:pPr>
            <w:pStyle w:val="TOCHeading"/>
            <w:spacing w:line="480" w:lineRule="auto"/>
            <w:rPr>
              <w:rFonts w:ascii="Times New Roman" w:hAnsi="Times New Roman" w:cs="Times New Roman"/>
              <w:sz w:val="24"/>
              <w:szCs w:val="24"/>
            </w:rPr>
          </w:pPr>
          <w:r w:rsidRPr="007302BE">
            <w:rPr>
              <w:rFonts w:ascii="Times New Roman" w:hAnsi="Times New Roman" w:cs="Times New Roman"/>
              <w:sz w:val="24"/>
              <w:szCs w:val="24"/>
            </w:rPr>
            <w:t>Table of Contents</w:t>
          </w:r>
        </w:p>
        <w:p w:rsidR="007302BE" w:rsidRPr="007302BE" w:rsidRDefault="007302BE" w:rsidP="007302BE">
          <w:pPr>
            <w:pStyle w:val="TOC1"/>
            <w:tabs>
              <w:tab w:val="right" w:leader="dot" w:pos="9016"/>
            </w:tabs>
            <w:spacing w:line="480" w:lineRule="auto"/>
            <w:rPr>
              <w:rFonts w:ascii="Times New Roman" w:hAnsi="Times New Roman" w:cs="Times New Roman"/>
              <w:noProof/>
              <w:sz w:val="24"/>
              <w:szCs w:val="24"/>
            </w:rPr>
          </w:pPr>
          <w:r w:rsidRPr="007302BE">
            <w:rPr>
              <w:rFonts w:ascii="Times New Roman" w:hAnsi="Times New Roman" w:cs="Times New Roman"/>
              <w:sz w:val="24"/>
              <w:szCs w:val="24"/>
            </w:rPr>
            <w:fldChar w:fldCharType="begin"/>
          </w:r>
          <w:r w:rsidRPr="007302BE">
            <w:rPr>
              <w:rFonts w:ascii="Times New Roman" w:hAnsi="Times New Roman" w:cs="Times New Roman"/>
              <w:sz w:val="24"/>
              <w:szCs w:val="24"/>
            </w:rPr>
            <w:instrText xml:space="preserve"> TOC \o "1-3" \h \z \u </w:instrText>
          </w:r>
          <w:r w:rsidRPr="007302BE">
            <w:rPr>
              <w:rFonts w:ascii="Times New Roman" w:hAnsi="Times New Roman" w:cs="Times New Roman"/>
              <w:sz w:val="24"/>
              <w:szCs w:val="24"/>
            </w:rPr>
            <w:fldChar w:fldCharType="separate"/>
          </w:r>
          <w:hyperlink w:anchor="_Toc141784237" w:history="1">
            <w:r w:rsidRPr="007302BE">
              <w:rPr>
                <w:rStyle w:val="Hyperlink"/>
                <w:rFonts w:ascii="Times New Roman" w:hAnsi="Times New Roman" w:cs="Times New Roman"/>
                <w:noProof/>
                <w:sz w:val="24"/>
                <w:szCs w:val="24"/>
                <w:lang w:val="en-US"/>
              </w:rPr>
              <w:t>Introduction</w:t>
            </w:r>
            <w:r w:rsidRPr="007302BE">
              <w:rPr>
                <w:rFonts w:ascii="Times New Roman" w:hAnsi="Times New Roman" w:cs="Times New Roman"/>
                <w:noProof/>
                <w:webHidden/>
                <w:sz w:val="24"/>
                <w:szCs w:val="24"/>
              </w:rPr>
              <w:tab/>
            </w:r>
            <w:r w:rsidRPr="007302BE">
              <w:rPr>
                <w:rFonts w:ascii="Times New Roman" w:hAnsi="Times New Roman" w:cs="Times New Roman"/>
                <w:noProof/>
                <w:webHidden/>
                <w:sz w:val="24"/>
                <w:szCs w:val="24"/>
              </w:rPr>
              <w:fldChar w:fldCharType="begin"/>
            </w:r>
            <w:r w:rsidRPr="007302BE">
              <w:rPr>
                <w:rFonts w:ascii="Times New Roman" w:hAnsi="Times New Roman" w:cs="Times New Roman"/>
                <w:noProof/>
                <w:webHidden/>
                <w:sz w:val="24"/>
                <w:szCs w:val="24"/>
              </w:rPr>
              <w:instrText xml:space="preserve"> PAGEREF _Toc141784237 \h </w:instrText>
            </w:r>
            <w:r w:rsidRPr="007302BE">
              <w:rPr>
                <w:rFonts w:ascii="Times New Roman" w:hAnsi="Times New Roman" w:cs="Times New Roman"/>
                <w:noProof/>
                <w:webHidden/>
                <w:sz w:val="24"/>
                <w:szCs w:val="24"/>
              </w:rPr>
            </w:r>
            <w:r w:rsidRPr="007302BE">
              <w:rPr>
                <w:rFonts w:ascii="Times New Roman" w:hAnsi="Times New Roman" w:cs="Times New Roman"/>
                <w:noProof/>
                <w:webHidden/>
                <w:sz w:val="24"/>
                <w:szCs w:val="24"/>
              </w:rPr>
              <w:fldChar w:fldCharType="separate"/>
            </w:r>
            <w:r w:rsidRPr="007302BE">
              <w:rPr>
                <w:rFonts w:ascii="Times New Roman" w:hAnsi="Times New Roman" w:cs="Times New Roman"/>
                <w:noProof/>
                <w:webHidden/>
                <w:sz w:val="24"/>
                <w:szCs w:val="24"/>
              </w:rPr>
              <w:t>3</w:t>
            </w:r>
            <w:r w:rsidRPr="007302BE">
              <w:rPr>
                <w:rFonts w:ascii="Times New Roman" w:hAnsi="Times New Roman" w:cs="Times New Roman"/>
                <w:noProof/>
                <w:webHidden/>
                <w:sz w:val="24"/>
                <w:szCs w:val="24"/>
              </w:rPr>
              <w:fldChar w:fldCharType="end"/>
            </w:r>
          </w:hyperlink>
        </w:p>
        <w:p w:rsidR="007302BE" w:rsidRPr="007302BE" w:rsidRDefault="0082594B" w:rsidP="007302BE">
          <w:pPr>
            <w:pStyle w:val="TOC1"/>
            <w:tabs>
              <w:tab w:val="right" w:leader="dot" w:pos="9016"/>
            </w:tabs>
            <w:spacing w:line="480" w:lineRule="auto"/>
            <w:rPr>
              <w:rFonts w:ascii="Times New Roman" w:hAnsi="Times New Roman" w:cs="Times New Roman"/>
              <w:noProof/>
              <w:sz w:val="24"/>
              <w:szCs w:val="24"/>
            </w:rPr>
          </w:pPr>
          <w:hyperlink w:anchor="_Toc141784238" w:history="1">
            <w:r w:rsidR="007302BE" w:rsidRPr="007302BE">
              <w:rPr>
                <w:rStyle w:val="Hyperlink"/>
                <w:rFonts w:ascii="Times New Roman" w:hAnsi="Times New Roman" w:cs="Times New Roman"/>
                <w:noProof/>
                <w:sz w:val="24"/>
                <w:szCs w:val="24"/>
              </w:rPr>
              <w:t>About the project</w:t>
            </w:r>
            <w:r w:rsidR="007302BE" w:rsidRPr="007302BE">
              <w:rPr>
                <w:rFonts w:ascii="Times New Roman" w:hAnsi="Times New Roman" w:cs="Times New Roman"/>
                <w:noProof/>
                <w:webHidden/>
                <w:sz w:val="24"/>
                <w:szCs w:val="24"/>
              </w:rPr>
              <w:tab/>
            </w:r>
            <w:r w:rsidR="007302BE" w:rsidRPr="007302BE">
              <w:rPr>
                <w:rFonts w:ascii="Times New Roman" w:hAnsi="Times New Roman" w:cs="Times New Roman"/>
                <w:noProof/>
                <w:webHidden/>
                <w:sz w:val="24"/>
                <w:szCs w:val="24"/>
              </w:rPr>
              <w:fldChar w:fldCharType="begin"/>
            </w:r>
            <w:r w:rsidR="007302BE" w:rsidRPr="007302BE">
              <w:rPr>
                <w:rFonts w:ascii="Times New Roman" w:hAnsi="Times New Roman" w:cs="Times New Roman"/>
                <w:noProof/>
                <w:webHidden/>
                <w:sz w:val="24"/>
                <w:szCs w:val="24"/>
              </w:rPr>
              <w:instrText xml:space="preserve"> PAGEREF _Toc141784238 \h </w:instrText>
            </w:r>
            <w:r w:rsidR="007302BE" w:rsidRPr="007302BE">
              <w:rPr>
                <w:rFonts w:ascii="Times New Roman" w:hAnsi="Times New Roman" w:cs="Times New Roman"/>
                <w:noProof/>
                <w:webHidden/>
                <w:sz w:val="24"/>
                <w:szCs w:val="24"/>
              </w:rPr>
            </w:r>
            <w:r w:rsidR="007302BE" w:rsidRPr="007302BE">
              <w:rPr>
                <w:rFonts w:ascii="Times New Roman" w:hAnsi="Times New Roman" w:cs="Times New Roman"/>
                <w:noProof/>
                <w:webHidden/>
                <w:sz w:val="24"/>
                <w:szCs w:val="24"/>
              </w:rPr>
              <w:fldChar w:fldCharType="separate"/>
            </w:r>
            <w:r w:rsidR="007302BE" w:rsidRPr="007302BE">
              <w:rPr>
                <w:rFonts w:ascii="Times New Roman" w:hAnsi="Times New Roman" w:cs="Times New Roman"/>
                <w:noProof/>
                <w:webHidden/>
                <w:sz w:val="24"/>
                <w:szCs w:val="24"/>
              </w:rPr>
              <w:t>3</w:t>
            </w:r>
            <w:r w:rsidR="007302BE" w:rsidRPr="007302BE">
              <w:rPr>
                <w:rFonts w:ascii="Times New Roman" w:hAnsi="Times New Roman" w:cs="Times New Roman"/>
                <w:noProof/>
                <w:webHidden/>
                <w:sz w:val="24"/>
                <w:szCs w:val="24"/>
              </w:rPr>
              <w:fldChar w:fldCharType="end"/>
            </w:r>
          </w:hyperlink>
        </w:p>
        <w:p w:rsidR="007302BE" w:rsidRPr="007302BE" w:rsidRDefault="0082594B" w:rsidP="007302BE">
          <w:pPr>
            <w:pStyle w:val="TOC1"/>
            <w:tabs>
              <w:tab w:val="right" w:leader="dot" w:pos="9016"/>
            </w:tabs>
            <w:spacing w:line="480" w:lineRule="auto"/>
            <w:rPr>
              <w:rFonts w:ascii="Times New Roman" w:hAnsi="Times New Roman" w:cs="Times New Roman"/>
              <w:noProof/>
              <w:sz w:val="24"/>
              <w:szCs w:val="24"/>
            </w:rPr>
          </w:pPr>
          <w:hyperlink w:anchor="_Toc141784239" w:history="1">
            <w:r w:rsidR="007302BE" w:rsidRPr="007302BE">
              <w:rPr>
                <w:rStyle w:val="Hyperlink"/>
                <w:rFonts w:ascii="Times New Roman" w:hAnsi="Times New Roman" w:cs="Times New Roman"/>
                <w:noProof/>
                <w:sz w:val="24"/>
                <w:szCs w:val="24"/>
              </w:rPr>
              <w:t>Consideration of whether it is a success or a failure for the future energy sector of the UK and the reasons</w:t>
            </w:r>
            <w:r w:rsidR="007302BE" w:rsidRPr="007302BE">
              <w:rPr>
                <w:rFonts w:ascii="Times New Roman" w:hAnsi="Times New Roman" w:cs="Times New Roman"/>
                <w:noProof/>
                <w:webHidden/>
                <w:sz w:val="24"/>
                <w:szCs w:val="24"/>
              </w:rPr>
              <w:tab/>
            </w:r>
            <w:r w:rsidR="007302BE" w:rsidRPr="007302BE">
              <w:rPr>
                <w:rFonts w:ascii="Times New Roman" w:hAnsi="Times New Roman" w:cs="Times New Roman"/>
                <w:noProof/>
                <w:webHidden/>
                <w:sz w:val="24"/>
                <w:szCs w:val="24"/>
              </w:rPr>
              <w:fldChar w:fldCharType="begin"/>
            </w:r>
            <w:r w:rsidR="007302BE" w:rsidRPr="007302BE">
              <w:rPr>
                <w:rFonts w:ascii="Times New Roman" w:hAnsi="Times New Roman" w:cs="Times New Roman"/>
                <w:noProof/>
                <w:webHidden/>
                <w:sz w:val="24"/>
                <w:szCs w:val="24"/>
              </w:rPr>
              <w:instrText xml:space="preserve"> PAGEREF _Toc141784239 \h </w:instrText>
            </w:r>
            <w:r w:rsidR="007302BE" w:rsidRPr="007302BE">
              <w:rPr>
                <w:rFonts w:ascii="Times New Roman" w:hAnsi="Times New Roman" w:cs="Times New Roman"/>
                <w:noProof/>
                <w:webHidden/>
                <w:sz w:val="24"/>
                <w:szCs w:val="24"/>
              </w:rPr>
            </w:r>
            <w:r w:rsidR="007302BE" w:rsidRPr="007302BE">
              <w:rPr>
                <w:rFonts w:ascii="Times New Roman" w:hAnsi="Times New Roman" w:cs="Times New Roman"/>
                <w:noProof/>
                <w:webHidden/>
                <w:sz w:val="24"/>
                <w:szCs w:val="24"/>
              </w:rPr>
              <w:fldChar w:fldCharType="separate"/>
            </w:r>
            <w:r w:rsidR="007302BE" w:rsidRPr="007302BE">
              <w:rPr>
                <w:rFonts w:ascii="Times New Roman" w:hAnsi="Times New Roman" w:cs="Times New Roman"/>
                <w:noProof/>
                <w:webHidden/>
                <w:sz w:val="24"/>
                <w:szCs w:val="24"/>
              </w:rPr>
              <w:t>4</w:t>
            </w:r>
            <w:r w:rsidR="007302BE" w:rsidRPr="007302BE">
              <w:rPr>
                <w:rFonts w:ascii="Times New Roman" w:hAnsi="Times New Roman" w:cs="Times New Roman"/>
                <w:noProof/>
                <w:webHidden/>
                <w:sz w:val="24"/>
                <w:szCs w:val="24"/>
              </w:rPr>
              <w:fldChar w:fldCharType="end"/>
            </w:r>
          </w:hyperlink>
        </w:p>
        <w:p w:rsidR="007302BE" w:rsidRPr="007302BE" w:rsidRDefault="0082594B" w:rsidP="007302BE">
          <w:pPr>
            <w:pStyle w:val="TOC2"/>
            <w:tabs>
              <w:tab w:val="right" w:leader="dot" w:pos="9016"/>
            </w:tabs>
            <w:spacing w:line="480" w:lineRule="auto"/>
            <w:rPr>
              <w:rFonts w:ascii="Times New Roman" w:hAnsi="Times New Roman" w:cs="Times New Roman"/>
              <w:noProof/>
              <w:sz w:val="24"/>
              <w:szCs w:val="24"/>
            </w:rPr>
          </w:pPr>
          <w:hyperlink w:anchor="_Toc141784240" w:history="1">
            <w:r w:rsidR="007302BE" w:rsidRPr="007302BE">
              <w:rPr>
                <w:rStyle w:val="Hyperlink"/>
                <w:rFonts w:ascii="Times New Roman" w:hAnsi="Times New Roman" w:cs="Times New Roman"/>
                <w:noProof/>
                <w:sz w:val="24"/>
                <w:szCs w:val="24"/>
              </w:rPr>
              <w:t>Low-Carbon Electricity Generation</w:t>
            </w:r>
            <w:r w:rsidR="007302BE" w:rsidRPr="007302BE">
              <w:rPr>
                <w:rFonts w:ascii="Times New Roman" w:hAnsi="Times New Roman" w:cs="Times New Roman"/>
                <w:noProof/>
                <w:webHidden/>
                <w:sz w:val="24"/>
                <w:szCs w:val="24"/>
              </w:rPr>
              <w:tab/>
            </w:r>
            <w:r w:rsidR="007302BE" w:rsidRPr="007302BE">
              <w:rPr>
                <w:rFonts w:ascii="Times New Roman" w:hAnsi="Times New Roman" w:cs="Times New Roman"/>
                <w:noProof/>
                <w:webHidden/>
                <w:sz w:val="24"/>
                <w:szCs w:val="24"/>
              </w:rPr>
              <w:fldChar w:fldCharType="begin"/>
            </w:r>
            <w:r w:rsidR="007302BE" w:rsidRPr="007302BE">
              <w:rPr>
                <w:rFonts w:ascii="Times New Roman" w:hAnsi="Times New Roman" w:cs="Times New Roman"/>
                <w:noProof/>
                <w:webHidden/>
                <w:sz w:val="24"/>
                <w:szCs w:val="24"/>
              </w:rPr>
              <w:instrText xml:space="preserve"> PAGEREF _Toc141784240 \h </w:instrText>
            </w:r>
            <w:r w:rsidR="007302BE" w:rsidRPr="007302BE">
              <w:rPr>
                <w:rFonts w:ascii="Times New Roman" w:hAnsi="Times New Roman" w:cs="Times New Roman"/>
                <w:noProof/>
                <w:webHidden/>
                <w:sz w:val="24"/>
                <w:szCs w:val="24"/>
              </w:rPr>
            </w:r>
            <w:r w:rsidR="007302BE" w:rsidRPr="007302BE">
              <w:rPr>
                <w:rFonts w:ascii="Times New Roman" w:hAnsi="Times New Roman" w:cs="Times New Roman"/>
                <w:noProof/>
                <w:webHidden/>
                <w:sz w:val="24"/>
                <w:szCs w:val="24"/>
              </w:rPr>
              <w:fldChar w:fldCharType="separate"/>
            </w:r>
            <w:r w:rsidR="007302BE" w:rsidRPr="007302BE">
              <w:rPr>
                <w:rFonts w:ascii="Times New Roman" w:hAnsi="Times New Roman" w:cs="Times New Roman"/>
                <w:noProof/>
                <w:webHidden/>
                <w:sz w:val="24"/>
                <w:szCs w:val="24"/>
              </w:rPr>
              <w:t>5</w:t>
            </w:r>
            <w:r w:rsidR="007302BE" w:rsidRPr="007302BE">
              <w:rPr>
                <w:rFonts w:ascii="Times New Roman" w:hAnsi="Times New Roman" w:cs="Times New Roman"/>
                <w:noProof/>
                <w:webHidden/>
                <w:sz w:val="24"/>
                <w:szCs w:val="24"/>
              </w:rPr>
              <w:fldChar w:fldCharType="end"/>
            </w:r>
          </w:hyperlink>
        </w:p>
        <w:p w:rsidR="007302BE" w:rsidRPr="007302BE" w:rsidRDefault="0082594B" w:rsidP="007302BE">
          <w:pPr>
            <w:pStyle w:val="TOC2"/>
            <w:tabs>
              <w:tab w:val="right" w:leader="dot" w:pos="9016"/>
            </w:tabs>
            <w:spacing w:line="480" w:lineRule="auto"/>
            <w:rPr>
              <w:rFonts w:ascii="Times New Roman" w:hAnsi="Times New Roman" w:cs="Times New Roman"/>
              <w:noProof/>
              <w:sz w:val="24"/>
              <w:szCs w:val="24"/>
            </w:rPr>
          </w:pPr>
          <w:hyperlink w:anchor="_Toc141784241" w:history="1">
            <w:r w:rsidR="007302BE" w:rsidRPr="007302BE">
              <w:rPr>
                <w:rStyle w:val="Hyperlink"/>
                <w:rFonts w:ascii="Times New Roman" w:hAnsi="Times New Roman" w:cs="Times New Roman"/>
                <w:noProof/>
                <w:sz w:val="24"/>
                <w:szCs w:val="24"/>
              </w:rPr>
              <w:t>Economic Benefits and Job Creation</w:t>
            </w:r>
            <w:r w:rsidR="007302BE" w:rsidRPr="007302BE">
              <w:rPr>
                <w:rFonts w:ascii="Times New Roman" w:hAnsi="Times New Roman" w:cs="Times New Roman"/>
                <w:noProof/>
                <w:webHidden/>
                <w:sz w:val="24"/>
                <w:szCs w:val="24"/>
              </w:rPr>
              <w:tab/>
            </w:r>
            <w:r w:rsidR="007302BE" w:rsidRPr="007302BE">
              <w:rPr>
                <w:rFonts w:ascii="Times New Roman" w:hAnsi="Times New Roman" w:cs="Times New Roman"/>
                <w:noProof/>
                <w:webHidden/>
                <w:sz w:val="24"/>
                <w:szCs w:val="24"/>
              </w:rPr>
              <w:fldChar w:fldCharType="begin"/>
            </w:r>
            <w:r w:rsidR="007302BE" w:rsidRPr="007302BE">
              <w:rPr>
                <w:rFonts w:ascii="Times New Roman" w:hAnsi="Times New Roman" w:cs="Times New Roman"/>
                <w:noProof/>
                <w:webHidden/>
                <w:sz w:val="24"/>
                <w:szCs w:val="24"/>
              </w:rPr>
              <w:instrText xml:space="preserve"> PAGEREF _Toc141784241 \h </w:instrText>
            </w:r>
            <w:r w:rsidR="007302BE" w:rsidRPr="007302BE">
              <w:rPr>
                <w:rFonts w:ascii="Times New Roman" w:hAnsi="Times New Roman" w:cs="Times New Roman"/>
                <w:noProof/>
                <w:webHidden/>
                <w:sz w:val="24"/>
                <w:szCs w:val="24"/>
              </w:rPr>
            </w:r>
            <w:r w:rsidR="007302BE" w:rsidRPr="007302BE">
              <w:rPr>
                <w:rFonts w:ascii="Times New Roman" w:hAnsi="Times New Roman" w:cs="Times New Roman"/>
                <w:noProof/>
                <w:webHidden/>
                <w:sz w:val="24"/>
                <w:szCs w:val="24"/>
              </w:rPr>
              <w:fldChar w:fldCharType="separate"/>
            </w:r>
            <w:r w:rsidR="007302BE" w:rsidRPr="007302BE">
              <w:rPr>
                <w:rFonts w:ascii="Times New Roman" w:hAnsi="Times New Roman" w:cs="Times New Roman"/>
                <w:noProof/>
                <w:webHidden/>
                <w:sz w:val="24"/>
                <w:szCs w:val="24"/>
              </w:rPr>
              <w:t>5</w:t>
            </w:r>
            <w:r w:rsidR="007302BE" w:rsidRPr="007302BE">
              <w:rPr>
                <w:rFonts w:ascii="Times New Roman" w:hAnsi="Times New Roman" w:cs="Times New Roman"/>
                <w:noProof/>
                <w:webHidden/>
                <w:sz w:val="24"/>
                <w:szCs w:val="24"/>
              </w:rPr>
              <w:fldChar w:fldCharType="end"/>
            </w:r>
          </w:hyperlink>
        </w:p>
        <w:p w:rsidR="007302BE" w:rsidRPr="007302BE" w:rsidRDefault="0082594B" w:rsidP="007302BE">
          <w:pPr>
            <w:pStyle w:val="TOC2"/>
            <w:tabs>
              <w:tab w:val="right" w:leader="dot" w:pos="9016"/>
            </w:tabs>
            <w:spacing w:line="480" w:lineRule="auto"/>
            <w:rPr>
              <w:rFonts w:ascii="Times New Roman" w:hAnsi="Times New Roman" w:cs="Times New Roman"/>
              <w:noProof/>
              <w:sz w:val="24"/>
              <w:szCs w:val="24"/>
            </w:rPr>
          </w:pPr>
          <w:hyperlink w:anchor="_Toc141784242" w:history="1">
            <w:r w:rsidR="007302BE" w:rsidRPr="007302BE">
              <w:rPr>
                <w:rStyle w:val="Hyperlink"/>
                <w:rFonts w:ascii="Times New Roman" w:hAnsi="Times New Roman" w:cs="Times New Roman"/>
                <w:noProof/>
                <w:sz w:val="24"/>
                <w:szCs w:val="24"/>
              </w:rPr>
              <w:t>Energy Security and Diversification</w:t>
            </w:r>
            <w:r w:rsidR="007302BE" w:rsidRPr="007302BE">
              <w:rPr>
                <w:rFonts w:ascii="Times New Roman" w:hAnsi="Times New Roman" w:cs="Times New Roman"/>
                <w:noProof/>
                <w:webHidden/>
                <w:sz w:val="24"/>
                <w:szCs w:val="24"/>
              </w:rPr>
              <w:tab/>
            </w:r>
            <w:r w:rsidR="007302BE" w:rsidRPr="007302BE">
              <w:rPr>
                <w:rFonts w:ascii="Times New Roman" w:hAnsi="Times New Roman" w:cs="Times New Roman"/>
                <w:noProof/>
                <w:webHidden/>
                <w:sz w:val="24"/>
                <w:szCs w:val="24"/>
              </w:rPr>
              <w:fldChar w:fldCharType="begin"/>
            </w:r>
            <w:r w:rsidR="007302BE" w:rsidRPr="007302BE">
              <w:rPr>
                <w:rFonts w:ascii="Times New Roman" w:hAnsi="Times New Roman" w:cs="Times New Roman"/>
                <w:noProof/>
                <w:webHidden/>
                <w:sz w:val="24"/>
                <w:szCs w:val="24"/>
              </w:rPr>
              <w:instrText xml:space="preserve"> PAGEREF _Toc141784242 \h </w:instrText>
            </w:r>
            <w:r w:rsidR="007302BE" w:rsidRPr="007302BE">
              <w:rPr>
                <w:rFonts w:ascii="Times New Roman" w:hAnsi="Times New Roman" w:cs="Times New Roman"/>
                <w:noProof/>
                <w:webHidden/>
                <w:sz w:val="24"/>
                <w:szCs w:val="24"/>
              </w:rPr>
            </w:r>
            <w:r w:rsidR="007302BE" w:rsidRPr="007302BE">
              <w:rPr>
                <w:rFonts w:ascii="Times New Roman" w:hAnsi="Times New Roman" w:cs="Times New Roman"/>
                <w:noProof/>
                <w:webHidden/>
                <w:sz w:val="24"/>
                <w:szCs w:val="24"/>
              </w:rPr>
              <w:fldChar w:fldCharType="separate"/>
            </w:r>
            <w:r w:rsidR="007302BE" w:rsidRPr="007302BE">
              <w:rPr>
                <w:rFonts w:ascii="Times New Roman" w:hAnsi="Times New Roman" w:cs="Times New Roman"/>
                <w:noProof/>
                <w:webHidden/>
                <w:sz w:val="24"/>
                <w:szCs w:val="24"/>
              </w:rPr>
              <w:t>6</w:t>
            </w:r>
            <w:r w:rsidR="007302BE" w:rsidRPr="007302BE">
              <w:rPr>
                <w:rFonts w:ascii="Times New Roman" w:hAnsi="Times New Roman" w:cs="Times New Roman"/>
                <w:noProof/>
                <w:webHidden/>
                <w:sz w:val="24"/>
                <w:szCs w:val="24"/>
              </w:rPr>
              <w:fldChar w:fldCharType="end"/>
            </w:r>
          </w:hyperlink>
        </w:p>
        <w:p w:rsidR="007302BE" w:rsidRPr="007302BE" w:rsidRDefault="0082594B" w:rsidP="007302BE">
          <w:pPr>
            <w:pStyle w:val="TOC2"/>
            <w:tabs>
              <w:tab w:val="right" w:leader="dot" w:pos="9016"/>
            </w:tabs>
            <w:spacing w:line="480" w:lineRule="auto"/>
            <w:rPr>
              <w:rFonts w:ascii="Times New Roman" w:hAnsi="Times New Roman" w:cs="Times New Roman"/>
              <w:noProof/>
              <w:sz w:val="24"/>
              <w:szCs w:val="24"/>
            </w:rPr>
          </w:pPr>
          <w:hyperlink w:anchor="_Toc141784243" w:history="1">
            <w:r w:rsidR="007302BE" w:rsidRPr="007302BE">
              <w:rPr>
                <w:rStyle w:val="Hyperlink"/>
                <w:rFonts w:ascii="Times New Roman" w:hAnsi="Times New Roman" w:cs="Times New Roman"/>
                <w:noProof/>
                <w:sz w:val="24"/>
                <w:szCs w:val="24"/>
              </w:rPr>
              <w:t>Technology Advancement and Nuclear Industry Revitalization</w:t>
            </w:r>
            <w:r w:rsidR="007302BE" w:rsidRPr="007302BE">
              <w:rPr>
                <w:rFonts w:ascii="Times New Roman" w:hAnsi="Times New Roman" w:cs="Times New Roman"/>
                <w:noProof/>
                <w:webHidden/>
                <w:sz w:val="24"/>
                <w:szCs w:val="24"/>
              </w:rPr>
              <w:tab/>
            </w:r>
            <w:r w:rsidR="007302BE" w:rsidRPr="007302BE">
              <w:rPr>
                <w:rFonts w:ascii="Times New Roman" w:hAnsi="Times New Roman" w:cs="Times New Roman"/>
                <w:noProof/>
                <w:webHidden/>
                <w:sz w:val="24"/>
                <w:szCs w:val="24"/>
              </w:rPr>
              <w:fldChar w:fldCharType="begin"/>
            </w:r>
            <w:r w:rsidR="007302BE" w:rsidRPr="007302BE">
              <w:rPr>
                <w:rFonts w:ascii="Times New Roman" w:hAnsi="Times New Roman" w:cs="Times New Roman"/>
                <w:noProof/>
                <w:webHidden/>
                <w:sz w:val="24"/>
                <w:szCs w:val="24"/>
              </w:rPr>
              <w:instrText xml:space="preserve"> PAGEREF _Toc141784243 \h </w:instrText>
            </w:r>
            <w:r w:rsidR="007302BE" w:rsidRPr="007302BE">
              <w:rPr>
                <w:rFonts w:ascii="Times New Roman" w:hAnsi="Times New Roman" w:cs="Times New Roman"/>
                <w:noProof/>
                <w:webHidden/>
                <w:sz w:val="24"/>
                <w:szCs w:val="24"/>
              </w:rPr>
            </w:r>
            <w:r w:rsidR="007302BE" w:rsidRPr="007302BE">
              <w:rPr>
                <w:rFonts w:ascii="Times New Roman" w:hAnsi="Times New Roman" w:cs="Times New Roman"/>
                <w:noProof/>
                <w:webHidden/>
                <w:sz w:val="24"/>
                <w:szCs w:val="24"/>
              </w:rPr>
              <w:fldChar w:fldCharType="separate"/>
            </w:r>
            <w:r w:rsidR="007302BE" w:rsidRPr="007302BE">
              <w:rPr>
                <w:rFonts w:ascii="Times New Roman" w:hAnsi="Times New Roman" w:cs="Times New Roman"/>
                <w:noProof/>
                <w:webHidden/>
                <w:sz w:val="24"/>
                <w:szCs w:val="24"/>
              </w:rPr>
              <w:t>7</w:t>
            </w:r>
            <w:r w:rsidR="007302BE" w:rsidRPr="007302BE">
              <w:rPr>
                <w:rFonts w:ascii="Times New Roman" w:hAnsi="Times New Roman" w:cs="Times New Roman"/>
                <w:noProof/>
                <w:webHidden/>
                <w:sz w:val="24"/>
                <w:szCs w:val="24"/>
              </w:rPr>
              <w:fldChar w:fldCharType="end"/>
            </w:r>
          </w:hyperlink>
        </w:p>
        <w:p w:rsidR="007302BE" w:rsidRPr="007302BE" w:rsidRDefault="0082594B" w:rsidP="007302BE">
          <w:pPr>
            <w:pStyle w:val="TOC2"/>
            <w:tabs>
              <w:tab w:val="right" w:leader="dot" w:pos="9016"/>
            </w:tabs>
            <w:spacing w:line="480" w:lineRule="auto"/>
            <w:rPr>
              <w:rFonts w:ascii="Times New Roman" w:hAnsi="Times New Roman" w:cs="Times New Roman"/>
              <w:noProof/>
              <w:sz w:val="24"/>
              <w:szCs w:val="24"/>
            </w:rPr>
          </w:pPr>
          <w:hyperlink w:anchor="_Toc141784244" w:history="1">
            <w:r w:rsidR="007302BE" w:rsidRPr="007302BE">
              <w:rPr>
                <w:rStyle w:val="Hyperlink"/>
                <w:rFonts w:ascii="Times New Roman" w:hAnsi="Times New Roman" w:cs="Times New Roman"/>
                <w:noProof/>
                <w:sz w:val="24"/>
                <w:szCs w:val="24"/>
              </w:rPr>
              <w:t>Knowledge Transfer and Skills Development</w:t>
            </w:r>
            <w:r w:rsidR="007302BE" w:rsidRPr="007302BE">
              <w:rPr>
                <w:rFonts w:ascii="Times New Roman" w:hAnsi="Times New Roman" w:cs="Times New Roman"/>
                <w:noProof/>
                <w:webHidden/>
                <w:sz w:val="24"/>
                <w:szCs w:val="24"/>
              </w:rPr>
              <w:tab/>
            </w:r>
            <w:r w:rsidR="007302BE" w:rsidRPr="007302BE">
              <w:rPr>
                <w:rFonts w:ascii="Times New Roman" w:hAnsi="Times New Roman" w:cs="Times New Roman"/>
                <w:noProof/>
                <w:webHidden/>
                <w:sz w:val="24"/>
                <w:szCs w:val="24"/>
              </w:rPr>
              <w:fldChar w:fldCharType="begin"/>
            </w:r>
            <w:r w:rsidR="007302BE" w:rsidRPr="007302BE">
              <w:rPr>
                <w:rFonts w:ascii="Times New Roman" w:hAnsi="Times New Roman" w:cs="Times New Roman"/>
                <w:noProof/>
                <w:webHidden/>
                <w:sz w:val="24"/>
                <w:szCs w:val="24"/>
              </w:rPr>
              <w:instrText xml:space="preserve"> PAGEREF _Toc141784244 \h </w:instrText>
            </w:r>
            <w:r w:rsidR="007302BE" w:rsidRPr="007302BE">
              <w:rPr>
                <w:rFonts w:ascii="Times New Roman" w:hAnsi="Times New Roman" w:cs="Times New Roman"/>
                <w:noProof/>
                <w:webHidden/>
                <w:sz w:val="24"/>
                <w:szCs w:val="24"/>
              </w:rPr>
            </w:r>
            <w:r w:rsidR="007302BE" w:rsidRPr="007302BE">
              <w:rPr>
                <w:rFonts w:ascii="Times New Roman" w:hAnsi="Times New Roman" w:cs="Times New Roman"/>
                <w:noProof/>
                <w:webHidden/>
                <w:sz w:val="24"/>
                <w:szCs w:val="24"/>
              </w:rPr>
              <w:fldChar w:fldCharType="separate"/>
            </w:r>
            <w:r w:rsidR="007302BE" w:rsidRPr="007302BE">
              <w:rPr>
                <w:rFonts w:ascii="Times New Roman" w:hAnsi="Times New Roman" w:cs="Times New Roman"/>
                <w:noProof/>
                <w:webHidden/>
                <w:sz w:val="24"/>
                <w:szCs w:val="24"/>
              </w:rPr>
              <w:t>8</w:t>
            </w:r>
            <w:r w:rsidR="007302BE" w:rsidRPr="007302BE">
              <w:rPr>
                <w:rFonts w:ascii="Times New Roman" w:hAnsi="Times New Roman" w:cs="Times New Roman"/>
                <w:noProof/>
                <w:webHidden/>
                <w:sz w:val="24"/>
                <w:szCs w:val="24"/>
              </w:rPr>
              <w:fldChar w:fldCharType="end"/>
            </w:r>
          </w:hyperlink>
        </w:p>
        <w:p w:rsidR="007302BE" w:rsidRPr="007302BE" w:rsidRDefault="0082594B" w:rsidP="007302BE">
          <w:pPr>
            <w:pStyle w:val="TOC2"/>
            <w:tabs>
              <w:tab w:val="right" w:leader="dot" w:pos="9016"/>
            </w:tabs>
            <w:spacing w:line="480" w:lineRule="auto"/>
            <w:rPr>
              <w:rFonts w:ascii="Times New Roman" w:hAnsi="Times New Roman" w:cs="Times New Roman"/>
              <w:noProof/>
              <w:sz w:val="24"/>
              <w:szCs w:val="24"/>
            </w:rPr>
          </w:pPr>
          <w:hyperlink w:anchor="_Toc141784245" w:history="1">
            <w:r w:rsidR="007302BE" w:rsidRPr="007302BE">
              <w:rPr>
                <w:rStyle w:val="Hyperlink"/>
                <w:rFonts w:ascii="Times New Roman" w:hAnsi="Times New Roman" w:cs="Times New Roman"/>
                <w:noProof/>
                <w:sz w:val="24"/>
                <w:szCs w:val="24"/>
              </w:rPr>
              <w:t>Long-Term Environmental Impact</w:t>
            </w:r>
            <w:r w:rsidR="007302BE" w:rsidRPr="007302BE">
              <w:rPr>
                <w:rFonts w:ascii="Times New Roman" w:hAnsi="Times New Roman" w:cs="Times New Roman"/>
                <w:noProof/>
                <w:webHidden/>
                <w:sz w:val="24"/>
                <w:szCs w:val="24"/>
              </w:rPr>
              <w:tab/>
            </w:r>
            <w:r w:rsidR="007302BE" w:rsidRPr="007302BE">
              <w:rPr>
                <w:rFonts w:ascii="Times New Roman" w:hAnsi="Times New Roman" w:cs="Times New Roman"/>
                <w:noProof/>
                <w:webHidden/>
                <w:sz w:val="24"/>
                <w:szCs w:val="24"/>
              </w:rPr>
              <w:fldChar w:fldCharType="begin"/>
            </w:r>
            <w:r w:rsidR="007302BE" w:rsidRPr="007302BE">
              <w:rPr>
                <w:rFonts w:ascii="Times New Roman" w:hAnsi="Times New Roman" w:cs="Times New Roman"/>
                <w:noProof/>
                <w:webHidden/>
                <w:sz w:val="24"/>
                <w:szCs w:val="24"/>
              </w:rPr>
              <w:instrText xml:space="preserve"> PAGEREF _Toc141784245 \h </w:instrText>
            </w:r>
            <w:r w:rsidR="007302BE" w:rsidRPr="007302BE">
              <w:rPr>
                <w:rFonts w:ascii="Times New Roman" w:hAnsi="Times New Roman" w:cs="Times New Roman"/>
                <w:noProof/>
                <w:webHidden/>
                <w:sz w:val="24"/>
                <w:szCs w:val="24"/>
              </w:rPr>
            </w:r>
            <w:r w:rsidR="007302BE" w:rsidRPr="007302BE">
              <w:rPr>
                <w:rFonts w:ascii="Times New Roman" w:hAnsi="Times New Roman" w:cs="Times New Roman"/>
                <w:noProof/>
                <w:webHidden/>
                <w:sz w:val="24"/>
                <w:szCs w:val="24"/>
              </w:rPr>
              <w:fldChar w:fldCharType="separate"/>
            </w:r>
            <w:r w:rsidR="007302BE" w:rsidRPr="007302BE">
              <w:rPr>
                <w:rFonts w:ascii="Times New Roman" w:hAnsi="Times New Roman" w:cs="Times New Roman"/>
                <w:noProof/>
                <w:webHidden/>
                <w:sz w:val="24"/>
                <w:szCs w:val="24"/>
              </w:rPr>
              <w:t>8</w:t>
            </w:r>
            <w:r w:rsidR="007302BE" w:rsidRPr="007302BE">
              <w:rPr>
                <w:rFonts w:ascii="Times New Roman" w:hAnsi="Times New Roman" w:cs="Times New Roman"/>
                <w:noProof/>
                <w:webHidden/>
                <w:sz w:val="24"/>
                <w:szCs w:val="24"/>
              </w:rPr>
              <w:fldChar w:fldCharType="end"/>
            </w:r>
          </w:hyperlink>
        </w:p>
        <w:p w:rsidR="007302BE" w:rsidRPr="007302BE" w:rsidRDefault="0082594B" w:rsidP="007302BE">
          <w:pPr>
            <w:pStyle w:val="TOC1"/>
            <w:tabs>
              <w:tab w:val="right" w:leader="dot" w:pos="9016"/>
            </w:tabs>
            <w:spacing w:line="480" w:lineRule="auto"/>
            <w:rPr>
              <w:rFonts w:ascii="Times New Roman" w:hAnsi="Times New Roman" w:cs="Times New Roman"/>
              <w:noProof/>
              <w:sz w:val="24"/>
              <w:szCs w:val="24"/>
            </w:rPr>
          </w:pPr>
          <w:hyperlink w:anchor="_Toc141784246" w:history="1">
            <w:r w:rsidR="007302BE" w:rsidRPr="007302BE">
              <w:rPr>
                <w:rStyle w:val="Hyperlink"/>
                <w:rFonts w:ascii="Times New Roman" w:hAnsi="Times New Roman" w:cs="Times New Roman"/>
                <w:noProof/>
                <w:sz w:val="24"/>
                <w:szCs w:val="24"/>
              </w:rPr>
              <w:t>Lessons that could be learnt from the project</w:t>
            </w:r>
            <w:r w:rsidR="007302BE" w:rsidRPr="007302BE">
              <w:rPr>
                <w:rFonts w:ascii="Times New Roman" w:hAnsi="Times New Roman" w:cs="Times New Roman"/>
                <w:noProof/>
                <w:webHidden/>
                <w:sz w:val="24"/>
                <w:szCs w:val="24"/>
              </w:rPr>
              <w:tab/>
            </w:r>
            <w:r w:rsidR="007302BE" w:rsidRPr="007302BE">
              <w:rPr>
                <w:rFonts w:ascii="Times New Roman" w:hAnsi="Times New Roman" w:cs="Times New Roman"/>
                <w:noProof/>
                <w:webHidden/>
                <w:sz w:val="24"/>
                <w:szCs w:val="24"/>
              </w:rPr>
              <w:fldChar w:fldCharType="begin"/>
            </w:r>
            <w:r w:rsidR="007302BE" w:rsidRPr="007302BE">
              <w:rPr>
                <w:rFonts w:ascii="Times New Roman" w:hAnsi="Times New Roman" w:cs="Times New Roman"/>
                <w:noProof/>
                <w:webHidden/>
                <w:sz w:val="24"/>
                <w:szCs w:val="24"/>
              </w:rPr>
              <w:instrText xml:space="preserve"> PAGEREF _Toc141784246 \h </w:instrText>
            </w:r>
            <w:r w:rsidR="007302BE" w:rsidRPr="007302BE">
              <w:rPr>
                <w:rFonts w:ascii="Times New Roman" w:hAnsi="Times New Roman" w:cs="Times New Roman"/>
                <w:noProof/>
                <w:webHidden/>
                <w:sz w:val="24"/>
                <w:szCs w:val="24"/>
              </w:rPr>
            </w:r>
            <w:r w:rsidR="007302BE" w:rsidRPr="007302BE">
              <w:rPr>
                <w:rFonts w:ascii="Times New Roman" w:hAnsi="Times New Roman" w:cs="Times New Roman"/>
                <w:noProof/>
                <w:webHidden/>
                <w:sz w:val="24"/>
                <w:szCs w:val="24"/>
              </w:rPr>
              <w:fldChar w:fldCharType="separate"/>
            </w:r>
            <w:r w:rsidR="007302BE" w:rsidRPr="007302BE">
              <w:rPr>
                <w:rFonts w:ascii="Times New Roman" w:hAnsi="Times New Roman" w:cs="Times New Roman"/>
                <w:noProof/>
                <w:webHidden/>
                <w:sz w:val="24"/>
                <w:szCs w:val="24"/>
              </w:rPr>
              <w:t>9</w:t>
            </w:r>
            <w:r w:rsidR="007302BE" w:rsidRPr="007302BE">
              <w:rPr>
                <w:rFonts w:ascii="Times New Roman" w:hAnsi="Times New Roman" w:cs="Times New Roman"/>
                <w:noProof/>
                <w:webHidden/>
                <w:sz w:val="24"/>
                <w:szCs w:val="24"/>
              </w:rPr>
              <w:fldChar w:fldCharType="end"/>
            </w:r>
          </w:hyperlink>
        </w:p>
        <w:p w:rsidR="007302BE" w:rsidRPr="007302BE" w:rsidRDefault="0082594B" w:rsidP="007302BE">
          <w:pPr>
            <w:pStyle w:val="TOC1"/>
            <w:tabs>
              <w:tab w:val="right" w:leader="dot" w:pos="9016"/>
            </w:tabs>
            <w:spacing w:line="480" w:lineRule="auto"/>
            <w:rPr>
              <w:rFonts w:ascii="Times New Roman" w:hAnsi="Times New Roman" w:cs="Times New Roman"/>
              <w:noProof/>
              <w:sz w:val="24"/>
              <w:szCs w:val="24"/>
            </w:rPr>
          </w:pPr>
          <w:hyperlink w:anchor="_Toc141784247" w:history="1">
            <w:r w:rsidR="007302BE" w:rsidRPr="007302BE">
              <w:rPr>
                <w:rStyle w:val="Hyperlink"/>
                <w:rFonts w:ascii="Times New Roman" w:hAnsi="Times New Roman" w:cs="Times New Roman"/>
                <w:noProof/>
                <w:sz w:val="24"/>
                <w:szCs w:val="24"/>
              </w:rPr>
              <w:t>Recommendation for a similar project</w:t>
            </w:r>
            <w:r w:rsidR="007302BE" w:rsidRPr="007302BE">
              <w:rPr>
                <w:rFonts w:ascii="Times New Roman" w:hAnsi="Times New Roman" w:cs="Times New Roman"/>
                <w:noProof/>
                <w:webHidden/>
                <w:sz w:val="24"/>
                <w:szCs w:val="24"/>
              </w:rPr>
              <w:tab/>
            </w:r>
            <w:r w:rsidR="007302BE" w:rsidRPr="007302BE">
              <w:rPr>
                <w:rFonts w:ascii="Times New Roman" w:hAnsi="Times New Roman" w:cs="Times New Roman"/>
                <w:noProof/>
                <w:webHidden/>
                <w:sz w:val="24"/>
                <w:szCs w:val="24"/>
              </w:rPr>
              <w:fldChar w:fldCharType="begin"/>
            </w:r>
            <w:r w:rsidR="007302BE" w:rsidRPr="007302BE">
              <w:rPr>
                <w:rFonts w:ascii="Times New Roman" w:hAnsi="Times New Roman" w:cs="Times New Roman"/>
                <w:noProof/>
                <w:webHidden/>
                <w:sz w:val="24"/>
                <w:szCs w:val="24"/>
              </w:rPr>
              <w:instrText xml:space="preserve"> PAGEREF _Toc141784247 \h </w:instrText>
            </w:r>
            <w:r w:rsidR="007302BE" w:rsidRPr="007302BE">
              <w:rPr>
                <w:rFonts w:ascii="Times New Roman" w:hAnsi="Times New Roman" w:cs="Times New Roman"/>
                <w:noProof/>
                <w:webHidden/>
                <w:sz w:val="24"/>
                <w:szCs w:val="24"/>
              </w:rPr>
            </w:r>
            <w:r w:rsidR="007302BE" w:rsidRPr="007302BE">
              <w:rPr>
                <w:rFonts w:ascii="Times New Roman" w:hAnsi="Times New Roman" w:cs="Times New Roman"/>
                <w:noProof/>
                <w:webHidden/>
                <w:sz w:val="24"/>
                <w:szCs w:val="24"/>
              </w:rPr>
              <w:fldChar w:fldCharType="separate"/>
            </w:r>
            <w:r w:rsidR="007302BE" w:rsidRPr="007302BE">
              <w:rPr>
                <w:rFonts w:ascii="Times New Roman" w:hAnsi="Times New Roman" w:cs="Times New Roman"/>
                <w:noProof/>
                <w:webHidden/>
                <w:sz w:val="24"/>
                <w:szCs w:val="24"/>
              </w:rPr>
              <w:t>10</w:t>
            </w:r>
            <w:r w:rsidR="007302BE" w:rsidRPr="007302BE">
              <w:rPr>
                <w:rFonts w:ascii="Times New Roman" w:hAnsi="Times New Roman" w:cs="Times New Roman"/>
                <w:noProof/>
                <w:webHidden/>
                <w:sz w:val="24"/>
                <w:szCs w:val="24"/>
              </w:rPr>
              <w:fldChar w:fldCharType="end"/>
            </w:r>
          </w:hyperlink>
        </w:p>
        <w:p w:rsidR="007302BE" w:rsidRPr="007302BE" w:rsidRDefault="0082594B" w:rsidP="007302BE">
          <w:pPr>
            <w:pStyle w:val="TOC1"/>
            <w:tabs>
              <w:tab w:val="right" w:leader="dot" w:pos="9016"/>
            </w:tabs>
            <w:spacing w:line="480" w:lineRule="auto"/>
            <w:rPr>
              <w:rFonts w:ascii="Times New Roman" w:hAnsi="Times New Roman" w:cs="Times New Roman"/>
              <w:noProof/>
              <w:sz w:val="24"/>
              <w:szCs w:val="24"/>
            </w:rPr>
          </w:pPr>
          <w:hyperlink w:anchor="_Toc141784248" w:history="1">
            <w:r w:rsidR="007302BE" w:rsidRPr="007302BE">
              <w:rPr>
                <w:rStyle w:val="Hyperlink"/>
                <w:rFonts w:ascii="Times New Roman" w:hAnsi="Times New Roman" w:cs="Times New Roman"/>
                <w:noProof/>
                <w:sz w:val="24"/>
                <w:szCs w:val="24"/>
              </w:rPr>
              <w:t>Conclusion</w:t>
            </w:r>
            <w:r w:rsidR="007302BE" w:rsidRPr="007302BE">
              <w:rPr>
                <w:rFonts w:ascii="Times New Roman" w:hAnsi="Times New Roman" w:cs="Times New Roman"/>
                <w:noProof/>
                <w:webHidden/>
                <w:sz w:val="24"/>
                <w:szCs w:val="24"/>
              </w:rPr>
              <w:tab/>
            </w:r>
            <w:r w:rsidR="007302BE" w:rsidRPr="007302BE">
              <w:rPr>
                <w:rFonts w:ascii="Times New Roman" w:hAnsi="Times New Roman" w:cs="Times New Roman"/>
                <w:noProof/>
                <w:webHidden/>
                <w:sz w:val="24"/>
                <w:szCs w:val="24"/>
              </w:rPr>
              <w:fldChar w:fldCharType="begin"/>
            </w:r>
            <w:r w:rsidR="007302BE" w:rsidRPr="007302BE">
              <w:rPr>
                <w:rFonts w:ascii="Times New Roman" w:hAnsi="Times New Roman" w:cs="Times New Roman"/>
                <w:noProof/>
                <w:webHidden/>
                <w:sz w:val="24"/>
                <w:szCs w:val="24"/>
              </w:rPr>
              <w:instrText xml:space="preserve"> PAGEREF _Toc141784248 \h </w:instrText>
            </w:r>
            <w:r w:rsidR="007302BE" w:rsidRPr="007302BE">
              <w:rPr>
                <w:rFonts w:ascii="Times New Roman" w:hAnsi="Times New Roman" w:cs="Times New Roman"/>
                <w:noProof/>
                <w:webHidden/>
                <w:sz w:val="24"/>
                <w:szCs w:val="24"/>
              </w:rPr>
            </w:r>
            <w:r w:rsidR="007302BE" w:rsidRPr="007302BE">
              <w:rPr>
                <w:rFonts w:ascii="Times New Roman" w:hAnsi="Times New Roman" w:cs="Times New Roman"/>
                <w:noProof/>
                <w:webHidden/>
                <w:sz w:val="24"/>
                <w:szCs w:val="24"/>
              </w:rPr>
              <w:fldChar w:fldCharType="separate"/>
            </w:r>
            <w:r w:rsidR="007302BE" w:rsidRPr="007302BE">
              <w:rPr>
                <w:rFonts w:ascii="Times New Roman" w:hAnsi="Times New Roman" w:cs="Times New Roman"/>
                <w:noProof/>
                <w:webHidden/>
                <w:sz w:val="24"/>
                <w:szCs w:val="24"/>
              </w:rPr>
              <w:t>11</w:t>
            </w:r>
            <w:r w:rsidR="007302BE" w:rsidRPr="007302BE">
              <w:rPr>
                <w:rFonts w:ascii="Times New Roman" w:hAnsi="Times New Roman" w:cs="Times New Roman"/>
                <w:noProof/>
                <w:webHidden/>
                <w:sz w:val="24"/>
                <w:szCs w:val="24"/>
              </w:rPr>
              <w:fldChar w:fldCharType="end"/>
            </w:r>
          </w:hyperlink>
        </w:p>
        <w:p w:rsidR="007302BE" w:rsidRPr="007302BE" w:rsidRDefault="0082594B" w:rsidP="007302BE">
          <w:pPr>
            <w:pStyle w:val="TOC1"/>
            <w:tabs>
              <w:tab w:val="right" w:leader="dot" w:pos="9016"/>
            </w:tabs>
            <w:spacing w:line="480" w:lineRule="auto"/>
            <w:rPr>
              <w:rFonts w:ascii="Times New Roman" w:hAnsi="Times New Roman" w:cs="Times New Roman"/>
              <w:noProof/>
              <w:sz w:val="24"/>
              <w:szCs w:val="24"/>
            </w:rPr>
          </w:pPr>
          <w:hyperlink w:anchor="_Toc141784249" w:history="1">
            <w:r w:rsidR="007302BE" w:rsidRPr="007302BE">
              <w:rPr>
                <w:rStyle w:val="Hyperlink"/>
                <w:rFonts w:ascii="Times New Roman" w:hAnsi="Times New Roman" w:cs="Times New Roman"/>
                <w:noProof/>
                <w:sz w:val="24"/>
                <w:szCs w:val="24"/>
                <w:lang w:val="en-US"/>
              </w:rPr>
              <w:t>References</w:t>
            </w:r>
            <w:r w:rsidR="007302BE" w:rsidRPr="007302BE">
              <w:rPr>
                <w:rFonts w:ascii="Times New Roman" w:hAnsi="Times New Roman" w:cs="Times New Roman"/>
                <w:noProof/>
                <w:webHidden/>
                <w:sz w:val="24"/>
                <w:szCs w:val="24"/>
              </w:rPr>
              <w:tab/>
            </w:r>
            <w:r w:rsidR="007302BE" w:rsidRPr="007302BE">
              <w:rPr>
                <w:rFonts w:ascii="Times New Roman" w:hAnsi="Times New Roman" w:cs="Times New Roman"/>
                <w:noProof/>
                <w:webHidden/>
                <w:sz w:val="24"/>
                <w:szCs w:val="24"/>
              </w:rPr>
              <w:fldChar w:fldCharType="begin"/>
            </w:r>
            <w:r w:rsidR="007302BE" w:rsidRPr="007302BE">
              <w:rPr>
                <w:rFonts w:ascii="Times New Roman" w:hAnsi="Times New Roman" w:cs="Times New Roman"/>
                <w:noProof/>
                <w:webHidden/>
                <w:sz w:val="24"/>
                <w:szCs w:val="24"/>
              </w:rPr>
              <w:instrText xml:space="preserve"> PAGEREF _Toc141784249 \h </w:instrText>
            </w:r>
            <w:r w:rsidR="007302BE" w:rsidRPr="007302BE">
              <w:rPr>
                <w:rFonts w:ascii="Times New Roman" w:hAnsi="Times New Roman" w:cs="Times New Roman"/>
                <w:noProof/>
                <w:webHidden/>
                <w:sz w:val="24"/>
                <w:szCs w:val="24"/>
              </w:rPr>
            </w:r>
            <w:r w:rsidR="007302BE" w:rsidRPr="007302BE">
              <w:rPr>
                <w:rFonts w:ascii="Times New Roman" w:hAnsi="Times New Roman" w:cs="Times New Roman"/>
                <w:noProof/>
                <w:webHidden/>
                <w:sz w:val="24"/>
                <w:szCs w:val="24"/>
              </w:rPr>
              <w:fldChar w:fldCharType="separate"/>
            </w:r>
            <w:r w:rsidR="007302BE" w:rsidRPr="007302BE">
              <w:rPr>
                <w:rFonts w:ascii="Times New Roman" w:hAnsi="Times New Roman" w:cs="Times New Roman"/>
                <w:noProof/>
                <w:webHidden/>
                <w:sz w:val="24"/>
                <w:szCs w:val="24"/>
              </w:rPr>
              <w:t>13</w:t>
            </w:r>
            <w:r w:rsidR="007302BE" w:rsidRPr="007302BE">
              <w:rPr>
                <w:rFonts w:ascii="Times New Roman" w:hAnsi="Times New Roman" w:cs="Times New Roman"/>
                <w:noProof/>
                <w:webHidden/>
                <w:sz w:val="24"/>
                <w:szCs w:val="24"/>
              </w:rPr>
              <w:fldChar w:fldCharType="end"/>
            </w:r>
          </w:hyperlink>
        </w:p>
        <w:p w:rsidR="007302BE" w:rsidRPr="007302BE" w:rsidRDefault="007302BE" w:rsidP="007302BE">
          <w:pPr>
            <w:spacing w:line="480" w:lineRule="auto"/>
            <w:rPr>
              <w:rFonts w:ascii="Times New Roman" w:hAnsi="Times New Roman" w:cs="Times New Roman"/>
              <w:sz w:val="24"/>
              <w:szCs w:val="24"/>
            </w:rPr>
          </w:pPr>
          <w:r w:rsidRPr="007302BE">
            <w:rPr>
              <w:rFonts w:ascii="Times New Roman" w:hAnsi="Times New Roman" w:cs="Times New Roman"/>
              <w:b/>
              <w:bCs/>
              <w:noProof/>
              <w:sz w:val="24"/>
              <w:szCs w:val="24"/>
            </w:rPr>
            <w:fldChar w:fldCharType="end"/>
          </w:r>
        </w:p>
      </w:sdtContent>
    </w:sdt>
    <w:p w:rsidR="007302BE" w:rsidRPr="007302BE" w:rsidRDefault="007302BE" w:rsidP="007302BE">
      <w:pPr>
        <w:spacing w:line="480" w:lineRule="auto"/>
        <w:jc w:val="both"/>
        <w:rPr>
          <w:rFonts w:ascii="Times New Roman" w:hAnsi="Times New Roman" w:cs="Times New Roman"/>
          <w:b/>
          <w:sz w:val="24"/>
          <w:szCs w:val="24"/>
          <w:lang w:val="en-US"/>
        </w:rPr>
      </w:pPr>
    </w:p>
    <w:p w:rsidR="007302BE" w:rsidRPr="007302BE" w:rsidRDefault="007302BE" w:rsidP="007302BE">
      <w:pPr>
        <w:spacing w:line="480" w:lineRule="auto"/>
        <w:jc w:val="both"/>
        <w:rPr>
          <w:rFonts w:ascii="Times New Roman" w:hAnsi="Times New Roman" w:cs="Times New Roman"/>
          <w:b/>
          <w:sz w:val="24"/>
          <w:szCs w:val="24"/>
          <w:lang w:val="en-US"/>
        </w:rPr>
      </w:pPr>
    </w:p>
    <w:p w:rsidR="007302BE" w:rsidRPr="007302BE" w:rsidRDefault="007302BE" w:rsidP="007302BE">
      <w:pPr>
        <w:spacing w:line="480" w:lineRule="auto"/>
        <w:jc w:val="both"/>
        <w:rPr>
          <w:rFonts w:ascii="Times New Roman" w:hAnsi="Times New Roman" w:cs="Times New Roman"/>
          <w:b/>
          <w:sz w:val="24"/>
          <w:szCs w:val="24"/>
          <w:lang w:val="en-US"/>
        </w:rPr>
      </w:pPr>
    </w:p>
    <w:p w:rsidR="007302BE" w:rsidRPr="007302BE" w:rsidRDefault="007302BE" w:rsidP="007302BE">
      <w:pPr>
        <w:spacing w:line="480" w:lineRule="auto"/>
        <w:jc w:val="both"/>
        <w:rPr>
          <w:rFonts w:ascii="Times New Roman" w:hAnsi="Times New Roman" w:cs="Times New Roman"/>
          <w:b/>
          <w:sz w:val="24"/>
          <w:szCs w:val="24"/>
          <w:lang w:val="en-US"/>
        </w:rPr>
      </w:pPr>
    </w:p>
    <w:p w:rsidR="005B66F8" w:rsidRPr="007302BE" w:rsidRDefault="005B66F8" w:rsidP="007302BE">
      <w:pPr>
        <w:pStyle w:val="Heading1"/>
        <w:spacing w:line="480" w:lineRule="auto"/>
        <w:rPr>
          <w:rFonts w:ascii="Times New Roman" w:hAnsi="Times New Roman" w:cs="Times New Roman"/>
          <w:sz w:val="24"/>
          <w:szCs w:val="24"/>
          <w:lang w:val="en-US"/>
        </w:rPr>
      </w:pPr>
      <w:bookmarkStart w:id="0" w:name="_Toc141784237"/>
      <w:r w:rsidRPr="007302BE">
        <w:rPr>
          <w:rFonts w:ascii="Times New Roman" w:hAnsi="Times New Roman" w:cs="Times New Roman"/>
          <w:sz w:val="24"/>
          <w:szCs w:val="24"/>
          <w:lang w:val="en-US"/>
        </w:rPr>
        <w:t>Introduction</w:t>
      </w:r>
      <w:bookmarkEnd w:id="0"/>
      <w:r w:rsidR="00174E9E" w:rsidRPr="007302BE">
        <w:rPr>
          <w:rFonts w:ascii="Times New Roman" w:hAnsi="Times New Roman" w:cs="Times New Roman"/>
          <w:sz w:val="24"/>
          <w:szCs w:val="24"/>
          <w:lang w:val="en-US"/>
        </w:rPr>
        <w:t xml:space="preserve"> </w:t>
      </w:r>
    </w:p>
    <w:p w:rsidR="0082594B" w:rsidRPr="007302BE" w:rsidRDefault="005B66F8" w:rsidP="007302BE">
      <w:pPr>
        <w:spacing w:line="480" w:lineRule="auto"/>
        <w:jc w:val="both"/>
        <w:rPr>
          <w:rFonts w:ascii="Times New Roman" w:hAnsi="Times New Roman" w:cs="Times New Roman"/>
          <w:sz w:val="24"/>
          <w:szCs w:val="24"/>
        </w:rPr>
      </w:pPr>
      <w:r w:rsidRPr="007302BE">
        <w:rPr>
          <w:rFonts w:ascii="Times New Roman" w:hAnsi="Times New Roman" w:cs="Times New Roman"/>
          <w:sz w:val="24"/>
          <w:szCs w:val="24"/>
          <w:lang w:val="en-US"/>
        </w:rPr>
        <w:t>Every project has obstacles that need careful planning. Limited resources, time, stakeholder dynamics, technology constraints, and unforeseen external causes might cause these obstacles. Challenges need problem-solving, adaptability, and communication</w:t>
      </w:r>
      <w:r w:rsidR="004868FD" w:rsidRPr="007302BE">
        <w:rPr>
          <w:rFonts w:ascii="Times New Roman" w:hAnsi="Times New Roman" w:cs="Times New Roman"/>
          <w:sz w:val="24"/>
          <w:szCs w:val="24"/>
          <w:lang w:val="en-US"/>
        </w:rPr>
        <w:t xml:space="preserve"> (</w:t>
      </w:r>
      <w:r w:rsidR="004868FD" w:rsidRPr="007302BE">
        <w:rPr>
          <w:rFonts w:ascii="Times New Roman" w:hAnsi="Times New Roman" w:cs="Times New Roman"/>
          <w:color w:val="222222"/>
          <w:sz w:val="24"/>
          <w:szCs w:val="24"/>
          <w:shd w:val="clear" w:color="auto" w:fill="FFFFFF"/>
        </w:rPr>
        <w:t>Butcher, 2020</w:t>
      </w:r>
      <w:r w:rsidR="004868FD" w:rsidRPr="007302BE">
        <w:rPr>
          <w:rFonts w:ascii="Times New Roman" w:hAnsi="Times New Roman" w:cs="Times New Roman"/>
          <w:sz w:val="24"/>
          <w:szCs w:val="24"/>
          <w:lang w:val="en-US"/>
        </w:rPr>
        <w:t>)</w:t>
      </w:r>
      <w:r w:rsidRPr="007302BE">
        <w:rPr>
          <w:rFonts w:ascii="Times New Roman" w:hAnsi="Times New Roman" w:cs="Times New Roman"/>
          <w:sz w:val="24"/>
          <w:szCs w:val="24"/>
          <w:lang w:val="en-US"/>
        </w:rPr>
        <w:t>. They encourage invention, creativity, and teamwork. Risk assessment, mitigation, and contingency planning help overcome problems. Well-managed projects anticipate and address issues. Project teams can overcome barriers, gr</w:t>
      </w:r>
      <w:r w:rsidR="006642B7" w:rsidRPr="007302BE">
        <w:rPr>
          <w:rFonts w:ascii="Times New Roman" w:hAnsi="Times New Roman" w:cs="Times New Roman"/>
          <w:sz w:val="24"/>
          <w:szCs w:val="24"/>
          <w:lang w:val="en-US"/>
        </w:rPr>
        <w:t>ow, and succeed by viewing challenges</w:t>
      </w:r>
      <w:r w:rsidRPr="007302BE">
        <w:rPr>
          <w:rFonts w:ascii="Times New Roman" w:hAnsi="Times New Roman" w:cs="Times New Roman"/>
          <w:sz w:val="24"/>
          <w:szCs w:val="24"/>
          <w:lang w:val="en-US"/>
        </w:rPr>
        <w:t xml:space="preserve"> as stepping stones. </w:t>
      </w:r>
      <w:r w:rsidRPr="007302BE">
        <w:rPr>
          <w:rFonts w:ascii="Times New Roman" w:hAnsi="Times New Roman" w:cs="Times New Roman"/>
          <w:sz w:val="24"/>
          <w:szCs w:val="24"/>
        </w:rPr>
        <w:t xml:space="preserve">Based on the </w:t>
      </w:r>
      <w:r w:rsidR="006642B7" w:rsidRPr="007302BE">
        <w:rPr>
          <w:rFonts w:ascii="Times New Roman" w:hAnsi="Times New Roman" w:cs="Times New Roman"/>
          <w:sz w:val="24"/>
          <w:szCs w:val="24"/>
        </w:rPr>
        <w:t>project's current progress</w:t>
      </w:r>
      <w:r w:rsidRPr="007302BE">
        <w:rPr>
          <w:rFonts w:ascii="Times New Roman" w:hAnsi="Times New Roman" w:cs="Times New Roman"/>
          <w:sz w:val="24"/>
          <w:szCs w:val="24"/>
        </w:rPr>
        <w:t xml:space="preserve">,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Project this essay aims</w:t>
      </w:r>
      <w:r w:rsidR="006642B7" w:rsidRPr="007302BE">
        <w:rPr>
          <w:rFonts w:ascii="Times New Roman" w:hAnsi="Times New Roman" w:cs="Times New Roman"/>
          <w:sz w:val="24"/>
          <w:szCs w:val="24"/>
        </w:rPr>
        <w:t xml:space="preserve"> to</w:t>
      </w:r>
      <w:r w:rsidRPr="007302BE">
        <w:rPr>
          <w:rFonts w:ascii="Times New Roman" w:hAnsi="Times New Roman" w:cs="Times New Roman"/>
          <w:sz w:val="24"/>
          <w:szCs w:val="24"/>
        </w:rPr>
        <w:t xml:space="preserve"> provide a detailed narrative o</w:t>
      </w:r>
      <w:r w:rsidR="006642B7" w:rsidRPr="007302BE">
        <w:rPr>
          <w:rFonts w:ascii="Times New Roman" w:hAnsi="Times New Roman" w:cs="Times New Roman"/>
          <w:sz w:val="24"/>
          <w:szCs w:val="24"/>
        </w:rPr>
        <w:t>f</w:t>
      </w:r>
      <w:r w:rsidRPr="007302BE">
        <w:rPr>
          <w:rFonts w:ascii="Times New Roman" w:hAnsi="Times New Roman" w:cs="Times New Roman"/>
          <w:sz w:val="24"/>
          <w:szCs w:val="24"/>
        </w:rPr>
        <w:t xml:space="preserve"> what I think about the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project based on current progress, considering </w:t>
      </w:r>
      <w:r w:rsidR="006642B7" w:rsidRPr="007302BE">
        <w:rPr>
          <w:rFonts w:ascii="Times New Roman" w:hAnsi="Times New Roman" w:cs="Times New Roman"/>
          <w:sz w:val="24"/>
          <w:szCs w:val="24"/>
        </w:rPr>
        <w:t xml:space="preserve">it </w:t>
      </w:r>
      <w:r w:rsidRPr="007302BE">
        <w:rPr>
          <w:rFonts w:ascii="Times New Roman" w:hAnsi="Times New Roman" w:cs="Times New Roman"/>
          <w:sz w:val="24"/>
          <w:szCs w:val="24"/>
        </w:rPr>
        <w:t xml:space="preserve">as a failure or success for the future energy sector of </w:t>
      </w:r>
      <w:r w:rsidR="006642B7" w:rsidRPr="007302BE">
        <w:rPr>
          <w:rFonts w:ascii="Times New Roman" w:hAnsi="Times New Roman" w:cs="Times New Roman"/>
          <w:sz w:val="24"/>
          <w:szCs w:val="24"/>
        </w:rPr>
        <w:t xml:space="preserve">the </w:t>
      </w:r>
      <w:r w:rsidRPr="007302BE">
        <w:rPr>
          <w:rFonts w:ascii="Times New Roman" w:hAnsi="Times New Roman" w:cs="Times New Roman"/>
          <w:sz w:val="24"/>
          <w:szCs w:val="24"/>
        </w:rPr>
        <w:t xml:space="preserve">UK and justification. </w:t>
      </w:r>
      <w:proofErr w:type="spellStart"/>
      <w:r w:rsidR="001232A7" w:rsidRPr="007302BE">
        <w:rPr>
          <w:rFonts w:ascii="Times New Roman" w:hAnsi="Times New Roman" w:cs="Times New Roman"/>
          <w:sz w:val="24"/>
          <w:szCs w:val="24"/>
        </w:rPr>
        <w:t>Hinkley</w:t>
      </w:r>
      <w:proofErr w:type="spellEnd"/>
      <w:r w:rsidR="001232A7" w:rsidRPr="007302BE">
        <w:rPr>
          <w:rFonts w:ascii="Times New Roman" w:hAnsi="Times New Roman" w:cs="Times New Roman"/>
          <w:sz w:val="24"/>
          <w:szCs w:val="24"/>
        </w:rPr>
        <w:t xml:space="preserve"> Point C is </w:t>
      </w:r>
      <w:r w:rsidR="006642B7" w:rsidRPr="007302BE">
        <w:rPr>
          <w:rFonts w:ascii="Times New Roman" w:hAnsi="Times New Roman" w:cs="Times New Roman"/>
          <w:sz w:val="24"/>
          <w:szCs w:val="24"/>
        </w:rPr>
        <w:t xml:space="preserve">a </w:t>
      </w:r>
      <w:r w:rsidR="001232A7" w:rsidRPr="007302BE">
        <w:rPr>
          <w:rFonts w:ascii="Times New Roman" w:hAnsi="Times New Roman" w:cs="Times New Roman"/>
          <w:sz w:val="24"/>
          <w:szCs w:val="24"/>
        </w:rPr>
        <w:t xml:space="preserve">nuclear power plant project. It was </w:t>
      </w:r>
      <w:r w:rsidR="006642B7" w:rsidRPr="007302BE">
        <w:rPr>
          <w:rFonts w:ascii="Times New Roman" w:hAnsi="Times New Roman" w:cs="Times New Roman"/>
          <w:sz w:val="24"/>
          <w:szCs w:val="24"/>
        </w:rPr>
        <w:t>initi</w:t>
      </w:r>
      <w:r w:rsidR="001232A7" w:rsidRPr="007302BE">
        <w:rPr>
          <w:rFonts w:ascii="Times New Roman" w:hAnsi="Times New Roman" w:cs="Times New Roman"/>
          <w:sz w:val="24"/>
          <w:szCs w:val="24"/>
        </w:rPr>
        <w:t>ally planned to be complete</w:t>
      </w:r>
      <w:r w:rsidR="006642B7" w:rsidRPr="007302BE">
        <w:rPr>
          <w:rFonts w:ascii="Times New Roman" w:hAnsi="Times New Roman" w:cs="Times New Roman"/>
          <w:sz w:val="24"/>
          <w:szCs w:val="24"/>
        </w:rPr>
        <w:t>d</w:t>
      </w:r>
      <w:r w:rsidR="001232A7" w:rsidRPr="007302BE">
        <w:rPr>
          <w:rFonts w:ascii="Times New Roman" w:hAnsi="Times New Roman" w:cs="Times New Roman"/>
          <w:sz w:val="24"/>
          <w:szCs w:val="24"/>
        </w:rPr>
        <w:t xml:space="preserve"> </w:t>
      </w:r>
      <w:r w:rsidR="00505A1E" w:rsidRPr="007302BE">
        <w:rPr>
          <w:rFonts w:ascii="Times New Roman" w:hAnsi="Times New Roman" w:cs="Times New Roman"/>
          <w:sz w:val="24"/>
          <w:szCs w:val="24"/>
        </w:rPr>
        <w:t>in 2025 after being pushed from 2017</w:t>
      </w:r>
      <w:r w:rsidR="004868FD" w:rsidRPr="007302BE">
        <w:rPr>
          <w:rFonts w:ascii="Times New Roman" w:hAnsi="Times New Roman" w:cs="Times New Roman"/>
          <w:sz w:val="24"/>
          <w:szCs w:val="24"/>
        </w:rPr>
        <w:t xml:space="preserve"> (</w:t>
      </w:r>
      <w:r w:rsidR="004868FD" w:rsidRPr="007302BE">
        <w:rPr>
          <w:rFonts w:ascii="Times New Roman" w:hAnsi="Times New Roman" w:cs="Times New Roman"/>
          <w:color w:val="222222"/>
          <w:sz w:val="24"/>
          <w:szCs w:val="24"/>
          <w:shd w:val="clear" w:color="auto" w:fill="FFFFFF"/>
        </w:rPr>
        <w:t>Daniel and Daniel, 2019</w:t>
      </w:r>
      <w:r w:rsidR="004868FD" w:rsidRPr="007302BE">
        <w:rPr>
          <w:rFonts w:ascii="Times New Roman" w:hAnsi="Times New Roman" w:cs="Times New Roman"/>
          <w:sz w:val="24"/>
          <w:szCs w:val="24"/>
        </w:rPr>
        <w:t>)</w:t>
      </w:r>
      <w:r w:rsidR="00505A1E" w:rsidRPr="007302BE">
        <w:rPr>
          <w:rFonts w:ascii="Times New Roman" w:hAnsi="Times New Roman" w:cs="Times New Roman"/>
          <w:sz w:val="24"/>
          <w:szCs w:val="24"/>
        </w:rPr>
        <w:t xml:space="preserve">. </w:t>
      </w:r>
      <w:r w:rsidR="001232A7" w:rsidRPr="007302BE">
        <w:rPr>
          <w:rFonts w:ascii="Times New Roman" w:hAnsi="Times New Roman" w:cs="Times New Roman"/>
          <w:sz w:val="24"/>
          <w:szCs w:val="24"/>
        </w:rPr>
        <w:t>However, delays and problems pushed the completion date</w:t>
      </w:r>
      <w:r w:rsidR="00505A1E" w:rsidRPr="007302BE">
        <w:rPr>
          <w:rFonts w:ascii="Times New Roman" w:hAnsi="Times New Roman" w:cs="Times New Roman"/>
          <w:sz w:val="24"/>
          <w:szCs w:val="24"/>
        </w:rPr>
        <w:t xml:space="preserve"> to 2027</w:t>
      </w:r>
      <w:r w:rsidR="001232A7" w:rsidRPr="007302BE">
        <w:rPr>
          <w:rFonts w:ascii="Times New Roman" w:hAnsi="Times New Roman" w:cs="Times New Roman"/>
          <w:sz w:val="24"/>
          <w:szCs w:val="24"/>
        </w:rPr>
        <w:t>. Overruns have raised the project's cost from</w:t>
      </w:r>
      <w:r w:rsidR="00505A1E" w:rsidRPr="007302BE">
        <w:rPr>
          <w:rFonts w:ascii="Times New Roman" w:hAnsi="Times New Roman" w:cs="Times New Roman"/>
          <w:sz w:val="24"/>
          <w:szCs w:val="24"/>
        </w:rPr>
        <w:t xml:space="preserve"> £ 22 billion to £26</w:t>
      </w:r>
      <w:r w:rsidR="001232A7" w:rsidRPr="007302BE">
        <w:rPr>
          <w:rFonts w:ascii="Times New Roman" w:hAnsi="Times New Roman" w:cs="Times New Roman"/>
          <w:sz w:val="24"/>
          <w:szCs w:val="24"/>
        </w:rPr>
        <w:t xml:space="preserve">- </w:t>
      </w:r>
      <w:r w:rsidR="00505A1E" w:rsidRPr="007302BE">
        <w:rPr>
          <w:rFonts w:ascii="Times New Roman" w:hAnsi="Times New Roman" w:cs="Times New Roman"/>
          <w:sz w:val="24"/>
          <w:szCs w:val="24"/>
        </w:rPr>
        <w:t>£ 27, and currently</w:t>
      </w:r>
      <w:r w:rsidR="006642B7" w:rsidRPr="007302BE">
        <w:rPr>
          <w:rFonts w:ascii="Times New Roman" w:hAnsi="Times New Roman" w:cs="Times New Roman"/>
          <w:sz w:val="24"/>
          <w:szCs w:val="24"/>
        </w:rPr>
        <w:t>,</w:t>
      </w:r>
      <w:r w:rsidR="00505A1E" w:rsidRPr="007302BE">
        <w:rPr>
          <w:rFonts w:ascii="Times New Roman" w:hAnsi="Times New Roman" w:cs="Times New Roman"/>
          <w:sz w:val="24"/>
          <w:szCs w:val="24"/>
        </w:rPr>
        <w:t xml:space="preserve"> the project is estimated </w:t>
      </w:r>
      <w:r w:rsidR="006642B7" w:rsidRPr="007302BE">
        <w:rPr>
          <w:rFonts w:ascii="Times New Roman" w:hAnsi="Times New Roman" w:cs="Times New Roman"/>
          <w:sz w:val="24"/>
          <w:szCs w:val="24"/>
        </w:rPr>
        <w:t xml:space="preserve">to be </w:t>
      </w:r>
      <w:r w:rsidR="00505A1E" w:rsidRPr="007302BE">
        <w:rPr>
          <w:rFonts w:ascii="Times New Roman" w:hAnsi="Times New Roman" w:cs="Times New Roman"/>
          <w:sz w:val="24"/>
          <w:szCs w:val="24"/>
        </w:rPr>
        <w:t>up to £</w:t>
      </w:r>
      <w:r w:rsidR="00174E9E" w:rsidRPr="007302BE">
        <w:rPr>
          <w:rFonts w:ascii="Times New Roman" w:hAnsi="Times New Roman" w:cs="Times New Roman"/>
          <w:sz w:val="24"/>
          <w:szCs w:val="24"/>
        </w:rPr>
        <w:t>32.7</w:t>
      </w:r>
      <w:r w:rsidR="00505A1E" w:rsidRPr="007302BE">
        <w:rPr>
          <w:rFonts w:ascii="Times New Roman" w:hAnsi="Times New Roman" w:cs="Times New Roman"/>
          <w:sz w:val="24"/>
          <w:szCs w:val="24"/>
        </w:rPr>
        <w:t xml:space="preserve"> billion due to inflation and other factors</w:t>
      </w:r>
      <w:r w:rsidR="001232A7" w:rsidRPr="007302BE">
        <w:rPr>
          <w:rFonts w:ascii="Times New Roman" w:hAnsi="Times New Roman" w:cs="Times New Roman"/>
          <w:sz w:val="24"/>
          <w:szCs w:val="24"/>
        </w:rPr>
        <w:t>. It is a two 3.2-gigawatt European Pressuri</w:t>
      </w:r>
      <w:r w:rsidR="006642B7" w:rsidRPr="007302BE">
        <w:rPr>
          <w:rFonts w:ascii="Times New Roman" w:hAnsi="Times New Roman" w:cs="Times New Roman"/>
          <w:sz w:val="24"/>
          <w:szCs w:val="24"/>
        </w:rPr>
        <w:t>s</w:t>
      </w:r>
      <w:r w:rsidR="001232A7" w:rsidRPr="007302BE">
        <w:rPr>
          <w:rFonts w:ascii="Times New Roman" w:hAnsi="Times New Roman" w:cs="Times New Roman"/>
          <w:sz w:val="24"/>
          <w:szCs w:val="24"/>
        </w:rPr>
        <w:t>ed Reactor (EPR) to power six million homes with low-carbon electricity. EDF Energy and China General Nuclear Power Group partner on the project.</w:t>
      </w:r>
      <w:r w:rsidRPr="007302BE">
        <w:rPr>
          <w:rFonts w:ascii="Times New Roman" w:hAnsi="Times New Roman" w:cs="Times New Roman"/>
          <w:sz w:val="24"/>
          <w:szCs w:val="24"/>
        </w:rPr>
        <w:t xml:space="preserve"> The essay will also provide lessons that could be learnt from </w:t>
      </w:r>
      <w:r w:rsidR="006642B7" w:rsidRPr="007302BE">
        <w:rPr>
          <w:rFonts w:ascii="Times New Roman" w:hAnsi="Times New Roman" w:cs="Times New Roman"/>
          <w:sz w:val="24"/>
          <w:szCs w:val="24"/>
        </w:rPr>
        <w:t xml:space="preserve">the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project. Further</w:t>
      </w:r>
      <w:r w:rsidR="006642B7" w:rsidRPr="007302BE">
        <w:rPr>
          <w:rFonts w:ascii="Times New Roman" w:hAnsi="Times New Roman" w:cs="Times New Roman"/>
          <w:sz w:val="24"/>
          <w:szCs w:val="24"/>
        </w:rPr>
        <w:t>,</w:t>
      </w:r>
      <w:r w:rsidRPr="007302BE">
        <w:rPr>
          <w:rFonts w:ascii="Times New Roman" w:hAnsi="Times New Roman" w:cs="Times New Roman"/>
          <w:sz w:val="24"/>
          <w:szCs w:val="24"/>
        </w:rPr>
        <w:t xml:space="preserve"> the essay will provide </w:t>
      </w:r>
      <w:r w:rsidR="006642B7" w:rsidRPr="007302BE">
        <w:rPr>
          <w:rFonts w:ascii="Times New Roman" w:hAnsi="Times New Roman" w:cs="Times New Roman"/>
          <w:sz w:val="24"/>
          <w:szCs w:val="24"/>
        </w:rPr>
        <w:t>valid recommendations</w:t>
      </w:r>
      <w:r w:rsidRPr="007302BE">
        <w:rPr>
          <w:rFonts w:ascii="Times New Roman" w:hAnsi="Times New Roman" w:cs="Times New Roman"/>
          <w:sz w:val="24"/>
          <w:szCs w:val="24"/>
        </w:rPr>
        <w:t xml:space="preserve"> for a similar project. The essay will then provide a conclusion summari</w:t>
      </w:r>
      <w:r w:rsidR="006642B7" w:rsidRPr="007302BE">
        <w:rPr>
          <w:rFonts w:ascii="Times New Roman" w:hAnsi="Times New Roman" w:cs="Times New Roman"/>
          <w:sz w:val="24"/>
          <w:szCs w:val="24"/>
        </w:rPr>
        <w:t>s</w:t>
      </w:r>
      <w:r w:rsidRPr="007302BE">
        <w:rPr>
          <w:rFonts w:ascii="Times New Roman" w:hAnsi="Times New Roman" w:cs="Times New Roman"/>
          <w:sz w:val="24"/>
          <w:szCs w:val="24"/>
        </w:rPr>
        <w:t>ing the key points discussed. These will b</w:t>
      </w:r>
      <w:r w:rsidR="006642B7" w:rsidRPr="007302BE">
        <w:rPr>
          <w:rFonts w:ascii="Times New Roman" w:hAnsi="Times New Roman" w:cs="Times New Roman"/>
          <w:sz w:val="24"/>
          <w:szCs w:val="24"/>
        </w:rPr>
        <w:t>e backed up by relevant and reliable data from books, journals, articles, websites, and reports</w:t>
      </w:r>
      <w:r w:rsidRPr="007302BE">
        <w:rPr>
          <w:rFonts w:ascii="Times New Roman" w:hAnsi="Times New Roman" w:cs="Times New Roman"/>
          <w:sz w:val="24"/>
          <w:szCs w:val="24"/>
        </w:rPr>
        <w:t xml:space="preserve">. </w:t>
      </w:r>
    </w:p>
    <w:p w:rsidR="00AB0CEF" w:rsidRPr="007302BE" w:rsidRDefault="00AB0CEF" w:rsidP="007302BE">
      <w:pPr>
        <w:pStyle w:val="Heading1"/>
        <w:spacing w:line="480" w:lineRule="auto"/>
        <w:rPr>
          <w:rFonts w:ascii="Times New Roman" w:hAnsi="Times New Roman" w:cs="Times New Roman"/>
          <w:sz w:val="24"/>
          <w:szCs w:val="24"/>
        </w:rPr>
      </w:pPr>
      <w:bookmarkStart w:id="1" w:name="_Toc141784238"/>
      <w:r w:rsidRPr="007302BE">
        <w:rPr>
          <w:rFonts w:ascii="Times New Roman" w:hAnsi="Times New Roman" w:cs="Times New Roman"/>
          <w:sz w:val="24"/>
          <w:szCs w:val="24"/>
        </w:rPr>
        <w:t>About the project</w:t>
      </w:r>
      <w:bookmarkEnd w:id="1"/>
      <w:r w:rsidRPr="007302BE">
        <w:rPr>
          <w:rFonts w:ascii="Times New Roman" w:hAnsi="Times New Roman" w:cs="Times New Roman"/>
          <w:sz w:val="24"/>
          <w:szCs w:val="24"/>
        </w:rPr>
        <w:t xml:space="preserve"> </w:t>
      </w:r>
    </w:p>
    <w:p w:rsidR="001232A7" w:rsidRPr="007302BE" w:rsidRDefault="001232A7" w:rsidP="007302BE">
      <w:pPr>
        <w:spacing w:line="480" w:lineRule="auto"/>
        <w:jc w:val="both"/>
        <w:rPr>
          <w:rFonts w:ascii="Times New Roman" w:hAnsi="Times New Roman" w:cs="Times New Roman"/>
          <w:sz w:val="24"/>
          <w:szCs w:val="24"/>
        </w:rPr>
      </w:pPr>
      <w:r w:rsidRPr="007302BE">
        <w:rPr>
          <w:rFonts w:ascii="Times New Roman" w:hAnsi="Times New Roman" w:cs="Times New Roman"/>
          <w:sz w:val="24"/>
          <w:szCs w:val="24"/>
        </w:rPr>
        <w:t xml:space="preserve">The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project's </w:t>
      </w:r>
      <w:r w:rsidR="006642B7" w:rsidRPr="007302BE">
        <w:rPr>
          <w:rFonts w:ascii="Times New Roman" w:hAnsi="Times New Roman" w:cs="Times New Roman"/>
          <w:sz w:val="24"/>
          <w:szCs w:val="24"/>
        </w:rPr>
        <w:t>progress shows major challenges, overruns,</w:t>
      </w:r>
      <w:r w:rsidRPr="007302BE">
        <w:rPr>
          <w:rFonts w:ascii="Times New Roman" w:hAnsi="Times New Roman" w:cs="Times New Roman"/>
          <w:sz w:val="24"/>
          <w:szCs w:val="24"/>
        </w:rPr>
        <w:t xml:space="preserve"> and delays. While acknowledging the complexity and unique circumstances of a project of this size, delays and cost overruns raise concerns about the project's efficiency and management.</w:t>
      </w:r>
    </w:p>
    <w:p w:rsidR="001232A7" w:rsidRPr="007302BE" w:rsidRDefault="001232A7" w:rsidP="007302BE">
      <w:pPr>
        <w:spacing w:line="480" w:lineRule="auto"/>
        <w:jc w:val="both"/>
        <w:rPr>
          <w:rFonts w:ascii="Times New Roman" w:hAnsi="Times New Roman" w:cs="Times New Roman"/>
          <w:sz w:val="24"/>
          <w:szCs w:val="24"/>
        </w:rPr>
      </w:pPr>
      <w:r w:rsidRPr="007302BE">
        <w:rPr>
          <w:rFonts w:ascii="Times New Roman" w:hAnsi="Times New Roman" w:cs="Times New Roman"/>
          <w:sz w:val="24"/>
          <w:szCs w:val="24"/>
        </w:rPr>
        <w:t>One of the challenges i</w:t>
      </w:r>
      <w:r w:rsidR="006642B7" w:rsidRPr="007302BE">
        <w:rPr>
          <w:rFonts w:ascii="Times New Roman" w:hAnsi="Times New Roman" w:cs="Times New Roman"/>
          <w:sz w:val="24"/>
          <w:szCs w:val="24"/>
        </w:rPr>
        <w:t>s</w:t>
      </w:r>
      <w:r w:rsidRPr="007302BE">
        <w:rPr>
          <w:rFonts w:ascii="Times New Roman" w:hAnsi="Times New Roman" w:cs="Times New Roman"/>
          <w:sz w:val="24"/>
          <w:szCs w:val="24"/>
        </w:rPr>
        <w:t xml:space="preserve"> the Budget overrun. The nuclear power plan</w:t>
      </w:r>
      <w:r w:rsidR="006642B7" w:rsidRPr="007302BE">
        <w:rPr>
          <w:rFonts w:ascii="Times New Roman" w:hAnsi="Times New Roman" w:cs="Times New Roman"/>
          <w:sz w:val="24"/>
          <w:szCs w:val="24"/>
        </w:rPr>
        <w:t>t</w:t>
      </w:r>
      <w:r w:rsidRPr="007302BE">
        <w:rPr>
          <w:rFonts w:ascii="Times New Roman" w:hAnsi="Times New Roman" w:cs="Times New Roman"/>
          <w:sz w:val="24"/>
          <w:szCs w:val="24"/>
        </w:rPr>
        <w:t xml:space="preserve"> was predicted to cost £ 18</w:t>
      </w:r>
      <w:r w:rsidR="006642B7" w:rsidRPr="007302BE">
        <w:rPr>
          <w:rFonts w:ascii="Times New Roman" w:hAnsi="Times New Roman" w:cs="Times New Roman"/>
          <w:sz w:val="24"/>
          <w:szCs w:val="24"/>
        </w:rPr>
        <w:t>;</w:t>
      </w:r>
      <w:r w:rsidRPr="007302BE">
        <w:rPr>
          <w:rFonts w:ascii="Times New Roman" w:hAnsi="Times New Roman" w:cs="Times New Roman"/>
          <w:sz w:val="24"/>
          <w:szCs w:val="24"/>
        </w:rPr>
        <w:t xml:space="preserve"> however</w:t>
      </w:r>
      <w:r w:rsidR="006642B7" w:rsidRPr="007302BE">
        <w:rPr>
          <w:rFonts w:ascii="Times New Roman" w:hAnsi="Times New Roman" w:cs="Times New Roman"/>
          <w:sz w:val="24"/>
          <w:szCs w:val="24"/>
        </w:rPr>
        <w:t xml:space="preserve">, this was increased to £18, then £ 22, £26- £ 27; </w:t>
      </w:r>
      <w:r w:rsidRPr="007302BE">
        <w:rPr>
          <w:rFonts w:ascii="Times New Roman" w:hAnsi="Times New Roman" w:cs="Times New Roman"/>
          <w:sz w:val="24"/>
          <w:szCs w:val="24"/>
        </w:rPr>
        <w:t xml:space="preserve">the project is currently anticipated to be completed at </w:t>
      </w:r>
      <w:r w:rsidR="00505A1E" w:rsidRPr="007302BE">
        <w:rPr>
          <w:rFonts w:ascii="Times New Roman" w:hAnsi="Times New Roman" w:cs="Times New Roman"/>
          <w:sz w:val="24"/>
          <w:szCs w:val="24"/>
        </w:rPr>
        <w:t xml:space="preserve">£ 32.7 </w:t>
      </w:r>
      <w:r w:rsidRPr="007302BE">
        <w:rPr>
          <w:rFonts w:ascii="Times New Roman" w:hAnsi="Times New Roman" w:cs="Times New Roman"/>
          <w:sz w:val="24"/>
          <w:szCs w:val="24"/>
        </w:rPr>
        <w:t>billion. Budget overruns can affect project viability and public funding.</w:t>
      </w:r>
      <w:r w:rsidR="00505A1E" w:rsidRPr="007302BE">
        <w:rPr>
          <w:rFonts w:ascii="Times New Roman" w:hAnsi="Times New Roman" w:cs="Times New Roman"/>
          <w:sz w:val="24"/>
          <w:szCs w:val="24"/>
        </w:rPr>
        <w:t xml:space="preserve"> The project has also increased due to inflation rates</w:t>
      </w:r>
      <w:r w:rsidR="004868FD" w:rsidRPr="007302BE">
        <w:rPr>
          <w:rFonts w:ascii="Times New Roman" w:hAnsi="Times New Roman" w:cs="Times New Roman"/>
          <w:sz w:val="24"/>
          <w:szCs w:val="24"/>
        </w:rPr>
        <w:t xml:space="preserve"> (</w:t>
      </w:r>
      <w:proofErr w:type="spellStart"/>
      <w:r w:rsidR="004868FD" w:rsidRPr="007302BE">
        <w:rPr>
          <w:rFonts w:ascii="Times New Roman" w:hAnsi="Times New Roman" w:cs="Times New Roman"/>
          <w:color w:val="222222"/>
          <w:sz w:val="24"/>
          <w:szCs w:val="24"/>
          <w:shd w:val="clear" w:color="auto" w:fill="FFFFFF"/>
        </w:rPr>
        <w:t>Heagney</w:t>
      </w:r>
      <w:proofErr w:type="spellEnd"/>
      <w:r w:rsidR="004868FD" w:rsidRPr="007302BE">
        <w:rPr>
          <w:rFonts w:ascii="Times New Roman" w:hAnsi="Times New Roman" w:cs="Times New Roman"/>
          <w:color w:val="222222"/>
          <w:sz w:val="24"/>
          <w:szCs w:val="24"/>
          <w:shd w:val="clear" w:color="auto" w:fill="FFFFFF"/>
        </w:rPr>
        <w:t>, 2016</w:t>
      </w:r>
      <w:r w:rsidR="004868FD" w:rsidRPr="007302BE">
        <w:rPr>
          <w:rFonts w:ascii="Times New Roman" w:hAnsi="Times New Roman" w:cs="Times New Roman"/>
          <w:sz w:val="24"/>
          <w:szCs w:val="24"/>
        </w:rPr>
        <w:t>)</w:t>
      </w:r>
      <w:r w:rsidR="00505A1E" w:rsidRPr="007302BE">
        <w:rPr>
          <w:rFonts w:ascii="Times New Roman" w:hAnsi="Times New Roman" w:cs="Times New Roman"/>
          <w:sz w:val="24"/>
          <w:szCs w:val="24"/>
        </w:rPr>
        <w:t xml:space="preserve">. </w:t>
      </w:r>
      <w:r w:rsidRPr="007302BE">
        <w:rPr>
          <w:rFonts w:ascii="Times New Roman" w:hAnsi="Times New Roman" w:cs="Times New Roman"/>
          <w:sz w:val="24"/>
          <w:szCs w:val="24"/>
        </w:rPr>
        <w:t>To</w:t>
      </w:r>
      <w:r w:rsidR="00505A1E" w:rsidRPr="007302BE">
        <w:rPr>
          <w:rFonts w:ascii="Times New Roman" w:hAnsi="Times New Roman" w:cs="Times New Roman"/>
          <w:sz w:val="24"/>
          <w:szCs w:val="24"/>
        </w:rPr>
        <w:t xml:space="preserve"> comprehend financial concerns. </w:t>
      </w:r>
      <w:r w:rsidRPr="007302BE">
        <w:rPr>
          <w:rFonts w:ascii="Times New Roman" w:hAnsi="Times New Roman" w:cs="Times New Roman"/>
          <w:sz w:val="24"/>
          <w:szCs w:val="24"/>
        </w:rPr>
        <w:t xml:space="preserve">The project was delayed making the project timelines that </w:t>
      </w:r>
      <w:r w:rsidR="006642B7" w:rsidRPr="007302BE">
        <w:rPr>
          <w:rFonts w:ascii="Times New Roman" w:hAnsi="Times New Roman" w:cs="Times New Roman"/>
          <w:sz w:val="24"/>
          <w:szCs w:val="24"/>
        </w:rPr>
        <w:t>are</w:t>
      </w:r>
      <w:r w:rsidRPr="007302BE">
        <w:rPr>
          <w:rFonts w:ascii="Times New Roman" w:hAnsi="Times New Roman" w:cs="Times New Roman"/>
          <w:sz w:val="24"/>
          <w:szCs w:val="24"/>
        </w:rPr>
        <w:t xml:space="preserve"> to be completed by</w:t>
      </w:r>
      <w:r w:rsidR="00505A1E" w:rsidRPr="007302BE">
        <w:rPr>
          <w:rFonts w:ascii="Times New Roman" w:hAnsi="Times New Roman" w:cs="Times New Roman"/>
          <w:sz w:val="24"/>
          <w:szCs w:val="24"/>
        </w:rPr>
        <w:t xml:space="preserve"> 2025 after being pushed from 2017</w:t>
      </w:r>
      <w:r w:rsidRPr="007302BE">
        <w:rPr>
          <w:rFonts w:ascii="Times New Roman" w:hAnsi="Times New Roman" w:cs="Times New Roman"/>
          <w:sz w:val="24"/>
          <w:szCs w:val="24"/>
        </w:rPr>
        <w:t>. The initial project plan undoubtedly underestimated the difficulties of building two EPR reactors and its infrastructure. Technical challenges, design revisions, and permit delays have delayed the timeline. These delays delay low-carbon electricity distribution and cost more and cost jobs.</w:t>
      </w:r>
    </w:p>
    <w:p w:rsidR="00AB0CEF" w:rsidRPr="007302BE" w:rsidRDefault="001232A7" w:rsidP="007302BE">
      <w:pPr>
        <w:spacing w:line="480" w:lineRule="auto"/>
        <w:jc w:val="both"/>
        <w:rPr>
          <w:rFonts w:ascii="Times New Roman" w:hAnsi="Times New Roman" w:cs="Times New Roman"/>
          <w:sz w:val="24"/>
          <w:szCs w:val="24"/>
        </w:rPr>
      </w:pPr>
      <w:r w:rsidRPr="007302BE">
        <w:rPr>
          <w:rFonts w:ascii="Times New Roman" w:hAnsi="Times New Roman" w:cs="Times New Roman"/>
          <w:sz w:val="24"/>
          <w:szCs w:val="24"/>
        </w:rPr>
        <w:t>Compliance with safety legislation and industry standards requires quality stakeholders like regulatory bodies and safety authorities. These stakeholders' extensive evaluation and approval processes have delayed the project</w:t>
      </w:r>
      <w:r w:rsidR="004868FD" w:rsidRPr="007302BE">
        <w:rPr>
          <w:rFonts w:ascii="Times New Roman" w:hAnsi="Times New Roman" w:cs="Times New Roman"/>
          <w:sz w:val="24"/>
          <w:szCs w:val="24"/>
        </w:rPr>
        <w:t xml:space="preserve"> (</w:t>
      </w:r>
      <w:r w:rsidR="004868FD" w:rsidRPr="007302BE">
        <w:rPr>
          <w:rFonts w:ascii="Times New Roman" w:hAnsi="Times New Roman" w:cs="Times New Roman"/>
          <w:color w:val="222222"/>
          <w:sz w:val="24"/>
          <w:szCs w:val="24"/>
          <w:shd w:val="clear" w:color="auto" w:fill="FFFFFF"/>
        </w:rPr>
        <w:t>Glasson et al., 2021</w:t>
      </w:r>
      <w:r w:rsidR="004868FD" w:rsidRPr="007302BE">
        <w:rPr>
          <w:rFonts w:ascii="Times New Roman" w:hAnsi="Times New Roman" w:cs="Times New Roman"/>
          <w:sz w:val="24"/>
          <w:szCs w:val="24"/>
        </w:rPr>
        <w:t>)</w:t>
      </w:r>
      <w:r w:rsidRPr="007302BE">
        <w:rPr>
          <w:rFonts w:ascii="Times New Roman" w:hAnsi="Times New Roman" w:cs="Times New Roman"/>
          <w:sz w:val="24"/>
          <w:szCs w:val="24"/>
        </w:rPr>
        <w:t xml:space="preserve">. To avoid delays, safety must be balanced with thoroughness and project efficiency. Project supply chain management has been another challenge. Multiple contractors and suppliers complicate collaboration. Material deliveries, contractual disagreements, and coordination issues can delay projects. Addressing these issues requires improving supply chain management, supplier relations, </w:t>
      </w:r>
      <w:r w:rsidR="006642B7" w:rsidRPr="007302BE">
        <w:rPr>
          <w:rFonts w:ascii="Times New Roman" w:hAnsi="Times New Roman" w:cs="Times New Roman"/>
          <w:sz w:val="24"/>
          <w:szCs w:val="24"/>
        </w:rPr>
        <w:t>communication,</w:t>
      </w:r>
      <w:r w:rsidRPr="007302BE">
        <w:rPr>
          <w:rFonts w:ascii="Times New Roman" w:hAnsi="Times New Roman" w:cs="Times New Roman"/>
          <w:sz w:val="24"/>
          <w:szCs w:val="24"/>
        </w:rPr>
        <w:t xml:space="preserve"> and coordination</w:t>
      </w:r>
      <w:r w:rsidR="004868FD" w:rsidRPr="007302BE">
        <w:rPr>
          <w:rFonts w:ascii="Times New Roman" w:hAnsi="Times New Roman" w:cs="Times New Roman"/>
          <w:sz w:val="24"/>
          <w:szCs w:val="24"/>
        </w:rPr>
        <w:t xml:space="preserve"> (</w:t>
      </w:r>
      <w:r w:rsidR="004868FD" w:rsidRPr="007302BE">
        <w:rPr>
          <w:rFonts w:ascii="Times New Roman" w:hAnsi="Times New Roman" w:cs="Times New Roman"/>
          <w:color w:val="222222"/>
          <w:sz w:val="24"/>
          <w:szCs w:val="24"/>
          <w:shd w:val="clear" w:color="auto" w:fill="FFFFFF"/>
        </w:rPr>
        <w:t>Smyth et al., 2018</w:t>
      </w:r>
      <w:r w:rsidR="004868FD" w:rsidRPr="007302BE">
        <w:rPr>
          <w:rFonts w:ascii="Times New Roman" w:hAnsi="Times New Roman" w:cs="Times New Roman"/>
          <w:sz w:val="24"/>
          <w:szCs w:val="24"/>
        </w:rPr>
        <w:t>)</w:t>
      </w:r>
      <w:r w:rsidRPr="007302BE">
        <w:rPr>
          <w:rFonts w:ascii="Times New Roman" w:hAnsi="Times New Roman" w:cs="Times New Roman"/>
          <w:sz w:val="24"/>
          <w:szCs w:val="24"/>
        </w:rPr>
        <w:t xml:space="preserve">. Large infrastructure projects like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typically encounter unexpected issues. However, it is essential to analy</w:t>
      </w:r>
      <w:r w:rsidR="006642B7" w:rsidRPr="007302BE">
        <w:rPr>
          <w:rFonts w:ascii="Times New Roman" w:hAnsi="Times New Roman" w:cs="Times New Roman"/>
          <w:sz w:val="24"/>
          <w:szCs w:val="24"/>
        </w:rPr>
        <w:t>s</w:t>
      </w:r>
      <w:r w:rsidRPr="007302BE">
        <w:rPr>
          <w:rFonts w:ascii="Times New Roman" w:hAnsi="Times New Roman" w:cs="Times New Roman"/>
          <w:sz w:val="24"/>
          <w:szCs w:val="24"/>
        </w:rPr>
        <w:t>e the causes of delays and cost overruns and find ways to improve. The project will generate jobs, deliver low-carbon electricity to millions of homes, and boost the UK's economy. Thus, addressing issues and ensuring project success are essential.</w:t>
      </w:r>
    </w:p>
    <w:p w:rsidR="00AB0CEF" w:rsidRPr="007302BE" w:rsidRDefault="00AB0CEF" w:rsidP="007302BE">
      <w:pPr>
        <w:pStyle w:val="Heading1"/>
        <w:spacing w:line="480" w:lineRule="auto"/>
        <w:rPr>
          <w:rFonts w:ascii="Times New Roman" w:hAnsi="Times New Roman" w:cs="Times New Roman"/>
          <w:sz w:val="24"/>
          <w:szCs w:val="24"/>
        </w:rPr>
      </w:pPr>
      <w:bookmarkStart w:id="2" w:name="_Toc141784239"/>
      <w:r w:rsidRPr="007302BE">
        <w:rPr>
          <w:rFonts w:ascii="Times New Roman" w:hAnsi="Times New Roman" w:cs="Times New Roman"/>
          <w:sz w:val="24"/>
          <w:szCs w:val="24"/>
        </w:rPr>
        <w:t xml:space="preserve">Consideration of whether it </w:t>
      </w:r>
      <w:r w:rsidR="006642B7" w:rsidRPr="007302BE">
        <w:rPr>
          <w:rFonts w:ascii="Times New Roman" w:hAnsi="Times New Roman" w:cs="Times New Roman"/>
          <w:sz w:val="24"/>
          <w:szCs w:val="24"/>
        </w:rPr>
        <w:t>i</w:t>
      </w:r>
      <w:r w:rsidRPr="007302BE">
        <w:rPr>
          <w:rFonts w:ascii="Times New Roman" w:hAnsi="Times New Roman" w:cs="Times New Roman"/>
          <w:sz w:val="24"/>
          <w:szCs w:val="24"/>
        </w:rPr>
        <w:t xml:space="preserve">s a success or a failure for the future energy sector of </w:t>
      </w:r>
      <w:r w:rsidR="006642B7" w:rsidRPr="007302BE">
        <w:rPr>
          <w:rFonts w:ascii="Times New Roman" w:hAnsi="Times New Roman" w:cs="Times New Roman"/>
          <w:sz w:val="24"/>
          <w:szCs w:val="24"/>
        </w:rPr>
        <w:t xml:space="preserve">the </w:t>
      </w:r>
      <w:r w:rsidRPr="007302BE">
        <w:rPr>
          <w:rFonts w:ascii="Times New Roman" w:hAnsi="Times New Roman" w:cs="Times New Roman"/>
          <w:sz w:val="24"/>
          <w:szCs w:val="24"/>
        </w:rPr>
        <w:t xml:space="preserve">UK and </w:t>
      </w:r>
      <w:r w:rsidR="006642B7" w:rsidRPr="007302BE">
        <w:rPr>
          <w:rFonts w:ascii="Times New Roman" w:hAnsi="Times New Roman" w:cs="Times New Roman"/>
          <w:sz w:val="24"/>
          <w:szCs w:val="24"/>
        </w:rPr>
        <w:t xml:space="preserve">the </w:t>
      </w:r>
      <w:r w:rsidRPr="007302BE">
        <w:rPr>
          <w:rFonts w:ascii="Times New Roman" w:hAnsi="Times New Roman" w:cs="Times New Roman"/>
          <w:sz w:val="24"/>
          <w:szCs w:val="24"/>
        </w:rPr>
        <w:t>reasons</w:t>
      </w:r>
      <w:bookmarkEnd w:id="2"/>
      <w:r w:rsidRPr="007302BE">
        <w:rPr>
          <w:rFonts w:ascii="Times New Roman" w:hAnsi="Times New Roman" w:cs="Times New Roman"/>
          <w:sz w:val="24"/>
          <w:szCs w:val="24"/>
        </w:rPr>
        <w:t xml:space="preserve"> </w:t>
      </w:r>
    </w:p>
    <w:p w:rsidR="00AB0CEF" w:rsidRPr="007302BE" w:rsidRDefault="00AB0CEF" w:rsidP="007302BE">
      <w:pPr>
        <w:spacing w:line="480" w:lineRule="auto"/>
        <w:jc w:val="both"/>
        <w:rPr>
          <w:rFonts w:ascii="Times New Roman" w:hAnsi="Times New Roman" w:cs="Times New Roman"/>
          <w:sz w:val="24"/>
          <w:szCs w:val="24"/>
        </w:rPr>
      </w:pPr>
      <w:r w:rsidRPr="007302BE">
        <w:rPr>
          <w:rFonts w:ascii="Times New Roman" w:hAnsi="Times New Roman" w:cs="Times New Roman"/>
          <w:sz w:val="24"/>
          <w:szCs w:val="24"/>
        </w:rPr>
        <w:t>Yes, this project can be considered a</w:t>
      </w:r>
      <w:r w:rsidR="006642B7" w:rsidRPr="007302BE">
        <w:rPr>
          <w:rFonts w:ascii="Times New Roman" w:hAnsi="Times New Roman" w:cs="Times New Roman"/>
          <w:sz w:val="24"/>
          <w:szCs w:val="24"/>
        </w:rPr>
        <w:t xml:space="preserve"> success for the future UK energy sector</w:t>
      </w:r>
      <w:r w:rsidRPr="007302BE">
        <w:rPr>
          <w:rFonts w:ascii="Times New Roman" w:hAnsi="Times New Roman" w:cs="Times New Roman"/>
          <w:sz w:val="24"/>
          <w:szCs w:val="24"/>
        </w:rPr>
        <w:t>. Despite the challenges and experienced delays</w:t>
      </w:r>
      <w:r w:rsidR="006642B7" w:rsidRPr="007302BE">
        <w:rPr>
          <w:rFonts w:ascii="Times New Roman" w:hAnsi="Times New Roman" w:cs="Times New Roman"/>
          <w:sz w:val="24"/>
          <w:szCs w:val="24"/>
        </w:rPr>
        <w:t>,</w:t>
      </w:r>
      <w:r w:rsidRPr="007302BE">
        <w:rPr>
          <w:rFonts w:ascii="Times New Roman" w:hAnsi="Times New Roman" w:cs="Times New Roman"/>
          <w:sz w:val="24"/>
          <w:szCs w:val="24"/>
        </w:rPr>
        <w:t xml:space="preserve"> this project holds significant potential to contribute to the country's transition towards a low-carbon energy system which makes it a success in the energy sector in the United Kingdom. </w:t>
      </w:r>
    </w:p>
    <w:p w:rsidR="00AB0CEF" w:rsidRPr="007302BE" w:rsidRDefault="00AB0CEF" w:rsidP="007302BE">
      <w:pPr>
        <w:pStyle w:val="Heading2"/>
        <w:spacing w:line="480" w:lineRule="auto"/>
        <w:rPr>
          <w:rFonts w:ascii="Times New Roman" w:hAnsi="Times New Roman" w:cs="Times New Roman"/>
          <w:sz w:val="24"/>
          <w:szCs w:val="24"/>
        </w:rPr>
      </w:pPr>
      <w:bookmarkStart w:id="3" w:name="_Toc141784240"/>
      <w:r w:rsidRPr="007302BE">
        <w:rPr>
          <w:rFonts w:ascii="Times New Roman" w:hAnsi="Times New Roman" w:cs="Times New Roman"/>
          <w:sz w:val="24"/>
          <w:szCs w:val="24"/>
        </w:rPr>
        <w:t>Low-Carbon Electricity Generation</w:t>
      </w:r>
      <w:bookmarkEnd w:id="3"/>
    </w:p>
    <w:p w:rsidR="00AB0CEF" w:rsidRPr="007302BE" w:rsidRDefault="00AB0CEF" w:rsidP="007302BE">
      <w:pPr>
        <w:spacing w:line="480" w:lineRule="auto"/>
        <w:jc w:val="both"/>
        <w:rPr>
          <w:rFonts w:ascii="Times New Roman" w:hAnsi="Times New Roman" w:cs="Times New Roman"/>
          <w:sz w:val="24"/>
          <w:szCs w:val="24"/>
        </w:rPr>
      </w:pPr>
      <w:r w:rsidRPr="007302BE">
        <w:rPr>
          <w:rFonts w:ascii="Times New Roman" w:hAnsi="Times New Roman" w:cs="Times New Roman"/>
          <w:sz w:val="24"/>
          <w:szCs w:val="24"/>
        </w:rPr>
        <w:t xml:space="preserve">The UK's future energy sector depends on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C's low-carbon electricity generation. Two 3.2-gigawatt EPR reactors will reduce greenhouse gas emissions and decarboni</w:t>
      </w:r>
      <w:r w:rsidR="006642B7" w:rsidRPr="007302BE">
        <w:rPr>
          <w:rFonts w:ascii="Times New Roman" w:hAnsi="Times New Roman" w:cs="Times New Roman"/>
          <w:sz w:val="24"/>
          <w:szCs w:val="24"/>
        </w:rPr>
        <w:t>s</w:t>
      </w:r>
      <w:r w:rsidRPr="007302BE">
        <w:rPr>
          <w:rFonts w:ascii="Times New Roman" w:hAnsi="Times New Roman" w:cs="Times New Roman"/>
          <w:sz w:val="24"/>
          <w:szCs w:val="24"/>
        </w:rPr>
        <w:t xml:space="preserve">e the energy sector. Nuclear power generates low-carbon electricity at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w:t>
      </w:r>
      <w:r w:rsidR="006642B7" w:rsidRPr="007302BE">
        <w:rPr>
          <w:rFonts w:ascii="Times New Roman" w:hAnsi="Times New Roman" w:cs="Times New Roman"/>
          <w:sz w:val="24"/>
          <w:szCs w:val="24"/>
        </w:rPr>
        <w:t>,</w:t>
      </w:r>
      <w:r w:rsidRPr="007302BE">
        <w:rPr>
          <w:rFonts w:ascii="Times New Roman" w:hAnsi="Times New Roman" w:cs="Times New Roman"/>
          <w:sz w:val="24"/>
          <w:szCs w:val="24"/>
        </w:rPr>
        <w:t xml:space="preserve"> </w:t>
      </w:r>
      <w:r w:rsidR="006642B7" w:rsidRPr="007302BE">
        <w:rPr>
          <w:rFonts w:ascii="Times New Roman" w:hAnsi="Times New Roman" w:cs="Times New Roman"/>
          <w:sz w:val="24"/>
          <w:szCs w:val="24"/>
        </w:rPr>
        <w:t>unlike</w:t>
      </w:r>
      <w:r w:rsidRPr="007302BE">
        <w:rPr>
          <w:rFonts w:ascii="Times New Roman" w:hAnsi="Times New Roman" w:cs="Times New Roman"/>
          <w:sz w:val="24"/>
          <w:szCs w:val="24"/>
        </w:rPr>
        <w:t xml:space="preserve"> fossil fuel-based power plants, which emit lots of carbon dioxide.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will help the UK fulfil its climate change goals by supplying reliable, clean energy. The project's capacity to power 6 million homes suggests it might change the UK's energy environment</w:t>
      </w:r>
      <w:r w:rsidR="004868FD" w:rsidRPr="007302BE">
        <w:rPr>
          <w:rFonts w:ascii="Times New Roman" w:hAnsi="Times New Roman" w:cs="Times New Roman"/>
          <w:sz w:val="24"/>
          <w:szCs w:val="24"/>
        </w:rPr>
        <w:t xml:space="preserve"> (</w:t>
      </w:r>
      <w:r w:rsidR="004868FD" w:rsidRPr="007302BE">
        <w:rPr>
          <w:rFonts w:ascii="Times New Roman" w:hAnsi="Times New Roman" w:cs="Times New Roman"/>
          <w:color w:val="222222"/>
          <w:sz w:val="24"/>
          <w:szCs w:val="24"/>
          <w:shd w:val="clear" w:color="auto" w:fill="FFFFFF"/>
        </w:rPr>
        <w:t>Lock, 2020</w:t>
      </w:r>
      <w:r w:rsidR="004868FD" w:rsidRPr="007302BE">
        <w:rPr>
          <w:rFonts w:ascii="Times New Roman" w:hAnsi="Times New Roman" w:cs="Times New Roman"/>
          <w:sz w:val="24"/>
          <w:szCs w:val="24"/>
        </w:rPr>
        <w:t>)</w:t>
      </w:r>
      <w:r w:rsidRPr="007302BE">
        <w:rPr>
          <w:rFonts w:ascii="Times New Roman" w:hAnsi="Times New Roman" w:cs="Times New Roman"/>
          <w:sz w:val="24"/>
          <w:szCs w:val="24"/>
        </w:rPr>
        <w:t xml:space="preserve">. </w:t>
      </w:r>
      <w:r w:rsidR="006642B7" w:rsidRPr="007302BE">
        <w:rPr>
          <w:rFonts w:ascii="Times New Roman" w:hAnsi="Times New Roman" w:cs="Times New Roman"/>
          <w:sz w:val="24"/>
          <w:szCs w:val="24"/>
        </w:rPr>
        <w:t>This low-carbon power generation is essential for fossil fuel reduction and a sustainable energy mix</w:t>
      </w:r>
      <w:r w:rsidRPr="007302BE">
        <w:rPr>
          <w:rFonts w:ascii="Times New Roman" w:hAnsi="Times New Roman" w:cs="Times New Roman"/>
          <w:sz w:val="24"/>
          <w:szCs w:val="24"/>
        </w:rPr>
        <w:t xml:space="preserve">. It supports the UK's climate change mitigation efforts.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will reduce carbon dioxide emissions and enhance air quality. This transition to low-carbon electricity helps the UK accomplish its climate targets and inspires other countries to lower their carbon footprint and switch to cleaner energy</w:t>
      </w:r>
      <w:r w:rsidR="004868FD" w:rsidRPr="007302BE">
        <w:rPr>
          <w:rFonts w:ascii="Times New Roman" w:hAnsi="Times New Roman" w:cs="Times New Roman"/>
          <w:sz w:val="24"/>
          <w:szCs w:val="24"/>
        </w:rPr>
        <w:t xml:space="preserve"> (</w:t>
      </w:r>
      <w:r w:rsidR="004868FD" w:rsidRPr="007302BE">
        <w:rPr>
          <w:rFonts w:ascii="Times New Roman" w:hAnsi="Times New Roman" w:cs="Times New Roman"/>
          <w:color w:val="222222"/>
          <w:sz w:val="24"/>
          <w:szCs w:val="24"/>
          <w:shd w:val="clear" w:color="auto" w:fill="FFFFFF"/>
        </w:rPr>
        <w:t>Smyth et al., 2018</w:t>
      </w:r>
      <w:r w:rsidR="004868FD" w:rsidRPr="007302BE">
        <w:rPr>
          <w:rFonts w:ascii="Times New Roman" w:hAnsi="Times New Roman" w:cs="Times New Roman"/>
          <w:sz w:val="24"/>
          <w:szCs w:val="24"/>
        </w:rPr>
        <w:t>)</w:t>
      </w:r>
      <w:r w:rsidRPr="007302BE">
        <w:rPr>
          <w:rFonts w:ascii="Times New Roman" w:hAnsi="Times New Roman" w:cs="Times New Roman"/>
          <w:sz w:val="24"/>
          <w:szCs w:val="24"/>
        </w:rPr>
        <w:t xml:space="preserve">. The project's 60-year lifespan promises long-term greenhouse gas emission reduction.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will save the environment for future generations by offsetting 600 million tons of carbon dioxide during its operational lifetime.</w:t>
      </w:r>
    </w:p>
    <w:p w:rsidR="00AB0CEF" w:rsidRPr="007302BE" w:rsidRDefault="00AB0CEF" w:rsidP="007302BE">
      <w:pPr>
        <w:pStyle w:val="Heading2"/>
        <w:spacing w:line="480" w:lineRule="auto"/>
        <w:rPr>
          <w:rFonts w:ascii="Times New Roman" w:hAnsi="Times New Roman" w:cs="Times New Roman"/>
          <w:sz w:val="24"/>
          <w:szCs w:val="24"/>
        </w:rPr>
      </w:pPr>
      <w:bookmarkStart w:id="4" w:name="_Toc141784241"/>
      <w:r w:rsidRPr="007302BE">
        <w:rPr>
          <w:rFonts w:ascii="Times New Roman" w:hAnsi="Times New Roman" w:cs="Times New Roman"/>
          <w:sz w:val="24"/>
          <w:szCs w:val="24"/>
        </w:rPr>
        <w:t>Economic Benefits and Job Creation</w:t>
      </w:r>
      <w:bookmarkEnd w:id="4"/>
    </w:p>
    <w:p w:rsidR="00AB0CEF" w:rsidRPr="007302BE" w:rsidRDefault="00AB0CEF" w:rsidP="007302BE">
      <w:pPr>
        <w:spacing w:line="480" w:lineRule="auto"/>
        <w:jc w:val="both"/>
        <w:rPr>
          <w:rFonts w:ascii="Times New Roman" w:hAnsi="Times New Roman" w:cs="Times New Roman"/>
          <w:sz w:val="24"/>
          <w:szCs w:val="24"/>
        </w:rPr>
      </w:pP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could boost UK economic growth. The project will provide 25,000 jobs throughout </w:t>
      </w:r>
      <w:r w:rsidR="006642B7" w:rsidRPr="007302BE">
        <w:rPr>
          <w:rFonts w:ascii="Times New Roman" w:hAnsi="Times New Roman" w:cs="Times New Roman"/>
          <w:sz w:val="24"/>
          <w:szCs w:val="24"/>
        </w:rPr>
        <w:t xml:space="preserve">the </w:t>
      </w:r>
      <w:r w:rsidRPr="007302BE">
        <w:rPr>
          <w:rFonts w:ascii="Times New Roman" w:hAnsi="Times New Roman" w:cs="Times New Roman"/>
          <w:sz w:val="24"/>
          <w:szCs w:val="24"/>
        </w:rPr>
        <w:t>building and operation. Engineering, construction, operations, maintenance, and support services offer these jobs</w:t>
      </w:r>
      <w:r w:rsidR="004868FD" w:rsidRPr="007302BE">
        <w:rPr>
          <w:rFonts w:ascii="Times New Roman" w:hAnsi="Times New Roman" w:cs="Times New Roman"/>
          <w:sz w:val="24"/>
          <w:szCs w:val="24"/>
        </w:rPr>
        <w:t xml:space="preserve"> (</w:t>
      </w:r>
      <w:r w:rsidR="004868FD" w:rsidRPr="007302BE">
        <w:rPr>
          <w:rFonts w:ascii="Times New Roman" w:hAnsi="Times New Roman" w:cs="Times New Roman"/>
          <w:color w:val="222222"/>
          <w:sz w:val="24"/>
          <w:szCs w:val="24"/>
          <w:shd w:val="clear" w:color="auto" w:fill="FFFFFF"/>
        </w:rPr>
        <w:t>Smyth et al., 2018</w:t>
      </w:r>
      <w:r w:rsidR="004868FD" w:rsidRPr="007302BE">
        <w:rPr>
          <w:rFonts w:ascii="Times New Roman" w:hAnsi="Times New Roman" w:cs="Times New Roman"/>
          <w:sz w:val="24"/>
          <w:szCs w:val="24"/>
        </w:rPr>
        <w:t>)</w:t>
      </w:r>
      <w:r w:rsidRPr="007302BE">
        <w:rPr>
          <w:rFonts w:ascii="Times New Roman" w:hAnsi="Times New Roman" w:cs="Times New Roman"/>
          <w:sz w:val="24"/>
          <w:szCs w:val="24"/>
        </w:rPr>
        <w:t xml:space="preserve">. Job possibilities can benefit local communities by providing consistent employment and money. The project's commitment to 1,000 apprenticeships is impressive. Apprenticeships will help build a skilled workforce for the future.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will train and experience nuclear power and allied professionals. This boosts UK talent and workforce competitiveness.</w:t>
      </w:r>
    </w:p>
    <w:p w:rsidR="00AB0CEF" w:rsidRPr="007302BE" w:rsidRDefault="00AB0CEF" w:rsidP="007302BE">
      <w:pPr>
        <w:spacing w:line="480" w:lineRule="auto"/>
        <w:jc w:val="both"/>
        <w:rPr>
          <w:rFonts w:ascii="Times New Roman" w:hAnsi="Times New Roman" w:cs="Times New Roman"/>
          <w:b/>
          <w:sz w:val="24"/>
          <w:szCs w:val="24"/>
        </w:rPr>
      </w:pPr>
      <w:r w:rsidRPr="007302BE">
        <w:rPr>
          <w:rFonts w:ascii="Times New Roman" w:hAnsi="Times New Roman" w:cs="Times New Roman"/>
          <w:sz w:val="24"/>
          <w:szCs w:val="24"/>
        </w:rPr>
        <w:t xml:space="preserve">Another economic benefit is 64% of the project's construction value going to UK companies. This transfer of construction value to local enterprises boosts economic growth and allows domestic industries to participate in huge infrastructure projects. It encourages innovation and collaboration in the UK supply chain. UK companies' participation in the initiative boosts the economy by creating supply chain employment and money. Economic benefits extend beyond building and operation.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will boost local investment and </w:t>
      </w:r>
      <w:r w:rsidR="006642B7" w:rsidRPr="007302BE">
        <w:rPr>
          <w:rFonts w:ascii="Times New Roman" w:hAnsi="Times New Roman" w:cs="Times New Roman"/>
          <w:sz w:val="24"/>
          <w:szCs w:val="24"/>
        </w:rPr>
        <w:t xml:space="preserve">the </w:t>
      </w:r>
      <w:r w:rsidRPr="007302BE">
        <w:rPr>
          <w:rFonts w:ascii="Times New Roman" w:hAnsi="Times New Roman" w:cs="Times New Roman"/>
          <w:sz w:val="24"/>
          <w:szCs w:val="24"/>
        </w:rPr>
        <w:t>economy. The initiative can boost local hospitality, retail, and service firms</w:t>
      </w:r>
      <w:r w:rsidR="004868FD" w:rsidRPr="007302BE">
        <w:rPr>
          <w:rFonts w:ascii="Times New Roman" w:hAnsi="Times New Roman" w:cs="Times New Roman"/>
          <w:sz w:val="24"/>
          <w:szCs w:val="24"/>
        </w:rPr>
        <w:t xml:space="preserve"> (</w:t>
      </w:r>
      <w:proofErr w:type="spellStart"/>
      <w:r w:rsidR="004868FD" w:rsidRPr="007302BE">
        <w:rPr>
          <w:rFonts w:ascii="Times New Roman" w:hAnsi="Times New Roman" w:cs="Times New Roman"/>
          <w:color w:val="222222"/>
          <w:sz w:val="24"/>
          <w:szCs w:val="24"/>
          <w:shd w:val="clear" w:color="auto" w:fill="FFFFFF"/>
        </w:rPr>
        <w:t>Hancher</w:t>
      </w:r>
      <w:proofErr w:type="spellEnd"/>
      <w:r w:rsidR="004868FD" w:rsidRPr="007302BE">
        <w:rPr>
          <w:rFonts w:ascii="Times New Roman" w:hAnsi="Times New Roman" w:cs="Times New Roman"/>
          <w:color w:val="222222"/>
          <w:sz w:val="24"/>
          <w:szCs w:val="24"/>
          <w:shd w:val="clear" w:color="auto" w:fill="FFFFFF"/>
        </w:rPr>
        <w:t>, 2019</w:t>
      </w:r>
      <w:r w:rsidR="004868FD" w:rsidRPr="007302BE">
        <w:rPr>
          <w:rFonts w:ascii="Times New Roman" w:hAnsi="Times New Roman" w:cs="Times New Roman"/>
          <w:sz w:val="24"/>
          <w:szCs w:val="24"/>
        </w:rPr>
        <w:t>)</w:t>
      </w:r>
      <w:r w:rsidRPr="007302BE">
        <w:rPr>
          <w:rFonts w:ascii="Times New Roman" w:hAnsi="Times New Roman" w:cs="Times New Roman"/>
          <w:sz w:val="24"/>
          <w:szCs w:val="24"/>
        </w:rPr>
        <w:t xml:space="preserve">. As a significant energy facility,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may attract allied enterprises, research institutions, and educational facilities, generating a cluster effect that boosts regional and economic development. The project's economic growth and job creation support the UK's resilience and sustainability goals. Investment, job creation, and skills development assist the government's aim of building back better and greener, supporting a low-carbon economy and local community possibilities</w:t>
      </w:r>
      <w:r w:rsidRPr="007302BE">
        <w:rPr>
          <w:rFonts w:ascii="Times New Roman" w:hAnsi="Times New Roman" w:cs="Times New Roman"/>
          <w:b/>
          <w:sz w:val="24"/>
          <w:szCs w:val="24"/>
        </w:rPr>
        <w:t>.</w:t>
      </w:r>
    </w:p>
    <w:p w:rsidR="00CB6F7B" w:rsidRPr="007302BE" w:rsidRDefault="00CB6F7B" w:rsidP="007302BE">
      <w:pPr>
        <w:pStyle w:val="Heading2"/>
        <w:spacing w:line="480" w:lineRule="auto"/>
        <w:rPr>
          <w:rFonts w:ascii="Times New Roman" w:hAnsi="Times New Roman" w:cs="Times New Roman"/>
          <w:sz w:val="24"/>
          <w:szCs w:val="24"/>
        </w:rPr>
      </w:pPr>
      <w:bookmarkStart w:id="5" w:name="_Toc141784242"/>
      <w:r w:rsidRPr="007302BE">
        <w:rPr>
          <w:rFonts w:ascii="Times New Roman" w:hAnsi="Times New Roman" w:cs="Times New Roman"/>
          <w:sz w:val="24"/>
          <w:szCs w:val="24"/>
        </w:rPr>
        <w:t>Energy Security and Diversification</w:t>
      </w:r>
      <w:bookmarkEnd w:id="5"/>
      <w:r w:rsidRPr="007302BE">
        <w:rPr>
          <w:rFonts w:ascii="Times New Roman" w:hAnsi="Times New Roman" w:cs="Times New Roman"/>
          <w:sz w:val="24"/>
          <w:szCs w:val="24"/>
        </w:rPr>
        <w:t xml:space="preserve"> </w:t>
      </w:r>
    </w:p>
    <w:p w:rsidR="00CB6F7B" w:rsidRPr="007302BE" w:rsidRDefault="00CB6F7B" w:rsidP="007302BE">
      <w:pPr>
        <w:spacing w:line="480" w:lineRule="auto"/>
        <w:jc w:val="both"/>
        <w:rPr>
          <w:rFonts w:ascii="Times New Roman" w:hAnsi="Times New Roman" w:cs="Times New Roman"/>
          <w:sz w:val="24"/>
          <w:szCs w:val="24"/>
        </w:rPr>
      </w:pPr>
      <w:r w:rsidRPr="007302BE">
        <w:rPr>
          <w:rFonts w:ascii="Times New Roman" w:hAnsi="Times New Roman" w:cs="Times New Roman"/>
          <w:sz w:val="24"/>
          <w:szCs w:val="24"/>
        </w:rPr>
        <w:t xml:space="preserve">Through diversification,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improves UK energy security. The project reduces the country's dependence on fossil fuels and imported energy by generating reliable and uninterrupted power. The UK generates electricity from fossil fuels like coal and natural gas. This dependence exposes the country to global energy market swings, geopolitical concerns, and supply interruptions</w:t>
      </w:r>
      <w:r w:rsidR="004868FD" w:rsidRPr="007302BE">
        <w:rPr>
          <w:rFonts w:ascii="Times New Roman" w:hAnsi="Times New Roman" w:cs="Times New Roman"/>
          <w:sz w:val="24"/>
          <w:szCs w:val="24"/>
        </w:rPr>
        <w:t xml:space="preserve"> (</w:t>
      </w:r>
      <w:proofErr w:type="spellStart"/>
      <w:r w:rsidR="004868FD" w:rsidRPr="007302BE">
        <w:rPr>
          <w:rFonts w:ascii="Times New Roman" w:hAnsi="Times New Roman" w:cs="Times New Roman"/>
          <w:color w:val="222222"/>
          <w:sz w:val="24"/>
          <w:szCs w:val="24"/>
          <w:shd w:val="clear" w:color="auto" w:fill="FFFFFF"/>
        </w:rPr>
        <w:t>Kerzner</w:t>
      </w:r>
      <w:proofErr w:type="spellEnd"/>
      <w:r w:rsidR="004868FD" w:rsidRPr="007302BE">
        <w:rPr>
          <w:rFonts w:ascii="Times New Roman" w:hAnsi="Times New Roman" w:cs="Times New Roman"/>
          <w:color w:val="222222"/>
          <w:sz w:val="24"/>
          <w:szCs w:val="24"/>
          <w:shd w:val="clear" w:color="auto" w:fill="FFFFFF"/>
        </w:rPr>
        <w:t>, 2017</w:t>
      </w:r>
      <w:r w:rsidR="004868FD" w:rsidRPr="007302BE">
        <w:rPr>
          <w:rFonts w:ascii="Times New Roman" w:hAnsi="Times New Roman" w:cs="Times New Roman"/>
          <w:sz w:val="24"/>
          <w:szCs w:val="24"/>
        </w:rPr>
        <w:t>)</w:t>
      </w:r>
      <w:r w:rsidRPr="007302BE">
        <w:rPr>
          <w:rFonts w:ascii="Times New Roman" w:hAnsi="Times New Roman" w:cs="Times New Roman"/>
          <w:sz w:val="24"/>
          <w:szCs w:val="24"/>
        </w:rPr>
        <w:t xml:space="preserve">. The UK may decrease these risks by diversifying its energy sources using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C's two EPR reactors' low-carbon electricity generating. The project's steady and consistent electricity generation helps ensure energy security. Nuclear power delivers reliable electricity, unlike wind and solar. This consistency reduces grid intermittency and the requirement for expensive energy storage for weather-dependent renewables.</w:t>
      </w:r>
    </w:p>
    <w:p w:rsidR="00CB6F7B" w:rsidRPr="007302BE" w:rsidRDefault="00CB6F7B" w:rsidP="007302BE">
      <w:pPr>
        <w:spacing w:line="480" w:lineRule="auto"/>
        <w:jc w:val="both"/>
        <w:rPr>
          <w:rFonts w:ascii="Times New Roman" w:hAnsi="Times New Roman" w:cs="Times New Roman"/>
          <w:sz w:val="24"/>
          <w:szCs w:val="24"/>
        </w:rPr>
      </w:pP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C's energy diversification reduces the country's carbon footprint. Nuclear power generates almost no greenhouse gases. The project helps the UK accomplish its climate change commitments and transition to a sustainable energy system by lowering fossil fuel-based electricity output.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boosts energy independence by reducing imports. </w:t>
      </w:r>
      <w:r w:rsidR="006642B7" w:rsidRPr="007302BE">
        <w:rPr>
          <w:rFonts w:ascii="Times New Roman" w:hAnsi="Times New Roman" w:cs="Times New Roman"/>
          <w:sz w:val="24"/>
          <w:szCs w:val="24"/>
        </w:rPr>
        <w:t>Energy imports come with geopolitical risks, price volatility, and supply chain disruption</w:t>
      </w:r>
      <w:r w:rsidRPr="007302BE">
        <w:rPr>
          <w:rFonts w:ascii="Times New Roman" w:hAnsi="Times New Roman" w:cs="Times New Roman"/>
          <w:sz w:val="24"/>
          <w:szCs w:val="24"/>
        </w:rPr>
        <w:t>s. UK energy security and vulnerability can be improved by increasing domestic electricity generation capacity</w:t>
      </w:r>
      <w:r w:rsidR="004868FD" w:rsidRPr="007302BE">
        <w:rPr>
          <w:rFonts w:ascii="Times New Roman" w:hAnsi="Times New Roman" w:cs="Times New Roman"/>
          <w:sz w:val="24"/>
          <w:szCs w:val="24"/>
        </w:rPr>
        <w:t xml:space="preserve"> (</w:t>
      </w:r>
      <w:r w:rsidR="004868FD" w:rsidRPr="007302BE">
        <w:rPr>
          <w:rFonts w:ascii="Times New Roman" w:hAnsi="Times New Roman" w:cs="Times New Roman"/>
          <w:color w:val="222222"/>
          <w:sz w:val="24"/>
          <w:szCs w:val="24"/>
          <w:shd w:val="clear" w:color="auto" w:fill="FFFFFF"/>
        </w:rPr>
        <w:t>Smyth et al., 2018</w:t>
      </w:r>
      <w:r w:rsidR="004868FD" w:rsidRPr="007302BE">
        <w:rPr>
          <w:rFonts w:ascii="Times New Roman" w:hAnsi="Times New Roman" w:cs="Times New Roman"/>
          <w:sz w:val="24"/>
          <w:szCs w:val="24"/>
        </w:rPr>
        <w:t>)</w:t>
      </w:r>
      <w:r w:rsidRPr="007302BE">
        <w:rPr>
          <w:rFonts w:ascii="Times New Roman" w:hAnsi="Times New Roman" w:cs="Times New Roman"/>
          <w:sz w:val="24"/>
          <w:szCs w:val="24"/>
        </w:rPr>
        <w:t xml:space="preserve">.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C's energy mix diversification is crucial to a resilient and sustainable energy system. UK energy mix may balance fossil fuels, intermittent renewables, and imported energy by adding low-carbon nuclear power. This diverse energy mix ensures long-term energy security by stabili</w:t>
      </w:r>
      <w:r w:rsidR="006642B7" w:rsidRPr="007302BE">
        <w:rPr>
          <w:rFonts w:ascii="Times New Roman" w:hAnsi="Times New Roman" w:cs="Times New Roman"/>
          <w:sz w:val="24"/>
          <w:szCs w:val="24"/>
        </w:rPr>
        <w:t>s</w:t>
      </w:r>
      <w:r w:rsidRPr="007302BE">
        <w:rPr>
          <w:rFonts w:ascii="Times New Roman" w:hAnsi="Times New Roman" w:cs="Times New Roman"/>
          <w:sz w:val="24"/>
          <w:szCs w:val="24"/>
        </w:rPr>
        <w:t>ing and securing supplies.</w:t>
      </w:r>
    </w:p>
    <w:p w:rsidR="00AB0CEF" w:rsidRPr="007302BE" w:rsidRDefault="00AB0CEF" w:rsidP="007302BE">
      <w:pPr>
        <w:pStyle w:val="Heading2"/>
        <w:spacing w:line="480" w:lineRule="auto"/>
        <w:rPr>
          <w:rFonts w:ascii="Times New Roman" w:hAnsi="Times New Roman" w:cs="Times New Roman"/>
          <w:sz w:val="24"/>
          <w:szCs w:val="24"/>
        </w:rPr>
      </w:pPr>
      <w:bookmarkStart w:id="6" w:name="_Toc141784243"/>
      <w:r w:rsidRPr="007302BE">
        <w:rPr>
          <w:rFonts w:ascii="Times New Roman" w:hAnsi="Times New Roman" w:cs="Times New Roman"/>
          <w:sz w:val="24"/>
          <w:szCs w:val="24"/>
        </w:rPr>
        <w:t>Technology Advancement and Nuclear Industry Revitalization</w:t>
      </w:r>
      <w:bookmarkEnd w:id="6"/>
    </w:p>
    <w:p w:rsidR="00AB0CEF" w:rsidRPr="007302BE" w:rsidRDefault="00AB0CEF" w:rsidP="007302BE">
      <w:pPr>
        <w:spacing w:line="480" w:lineRule="auto"/>
        <w:jc w:val="both"/>
        <w:rPr>
          <w:rFonts w:ascii="Times New Roman" w:hAnsi="Times New Roman" w:cs="Times New Roman"/>
          <w:sz w:val="24"/>
          <w:szCs w:val="24"/>
        </w:rPr>
      </w:pPr>
      <w:r w:rsidRPr="007302BE">
        <w:rPr>
          <w:rFonts w:ascii="Times New Roman" w:hAnsi="Times New Roman" w:cs="Times New Roman"/>
          <w:sz w:val="24"/>
          <w:szCs w:val="24"/>
        </w:rPr>
        <w:t xml:space="preserve">The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project could boost technology and the UK's nuclear power industry's long-term viability. It is the first project in the country to use the innovative and proven European Pressuri</w:t>
      </w:r>
      <w:r w:rsidR="006642B7" w:rsidRPr="007302BE">
        <w:rPr>
          <w:rFonts w:ascii="Times New Roman" w:hAnsi="Times New Roman" w:cs="Times New Roman"/>
          <w:sz w:val="24"/>
          <w:szCs w:val="24"/>
        </w:rPr>
        <w:t>s</w:t>
      </w:r>
      <w:r w:rsidRPr="007302BE">
        <w:rPr>
          <w:rFonts w:ascii="Times New Roman" w:hAnsi="Times New Roman" w:cs="Times New Roman"/>
          <w:sz w:val="24"/>
          <w:szCs w:val="24"/>
        </w:rPr>
        <w:t>ed Reactor (EPR) technology</w:t>
      </w:r>
      <w:r w:rsidR="004868FD" w:rsidRPr="007302BE">
        <w:rPr>
          <w:rFonts w:ascii="Times New Roman" w:hAnsi="Times New Roman" w:cs="Times New Roman"/>
          <w:sz w:val="24"/>
          <w:szCs w:val="24"/>
        </w:rPr>
        <w:t xml:space="preserve"> (</w:t>
      </w:r>
      <w:r w:rsidR="004868FD" w:rsidRPr="007302BE">
        <w:rPr>
          <w:rFonts w:ascii="Times New Roman" w:hAnsi="Times New Roman" w:cs="Times New Roman"/>
          <w:color w:val="222222"/>
          <w:sz w:val="24"/>
          <w:szCs w:val="24"/>
          <w:shd w:val="clear" w:color="auto" w:fill="FFFFFF"/>
        </w:rPr>
        <w:t>Thomas, 2016</w:t>
      </w:r>
      <w:r w:rsidR="004868FD" w:rsidRPr="007302BE">
        <w:rPr>
          <w:rFonts w:ascii="Times New Roman" w:hAnsi="Times New Roman" w:cs="Times New Roman"/>
          <w:sz w:val="24"/>
          <w:szCs w:val="24"/>
        </w:rPr>
        <w:t>)</w:t>
      </w:r>
      <w:r w:rsidRPr="007302BE">
        <w:rPr>
          <w:rFonts w:ascii="Times New Roman" w:hAnsi="Times New Roman" w:cs="Times New Roman"/>
          <w:sz w:val="24"/>
          <w:szCs w:val="24"/>
        </w:rPr>
        <w:t xml:space="preserve">.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can allow the UK to learn more about EPR technology. EPR reactors will help meet the nation's energy needs and provide significant lessons. The initiative can shed light on EPR reactor design, construction, and operation, helping the UK comprehend its benefits and drawbacks. UK nuclear power projects can benefit from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C's experience. It lays the groundwork for the country to develop its nuclear sector and study EPR and other advanced nuclear technologies.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will help future projects plan, manage risk, and execute more efficiently.</w:t>
      </w:r>
    </w:p>
    <w:p w:rsidR="00AB0CEF" w:rsidRPr="007302BE" w:rsidRDefault="00AB0CEF" w:rsidP="007302BE">
      <w:pPr>
        <w:spacing w:line="480" w:lineRule="auto"/>
        <w:jc w:val="both"/>
        <w:rPr>
          <w:rFonts w:ascii="Times New Roman" w:hAnsi="Times New Roman" w:cs="Times New Roman"/>
          <w:sz w:val="24"/>
          <w:szCs w:val="24"/>
        </w:rPr>
      </w:pPr>
      <w:r w:rsidRPr="007302BE">
        <w:rPr>
          <w:rFonts w:ascii="Times New Roman" w:hAnsi="Times New Roman" w:cs="Times New Roman"/>
          <w:sz w:val="24"/>
          <w:szCs w:val="24"/>
        </w:rPr>
        <w:t xml:space="preserve">EPR technology at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can also benefit the UK and the world. It proves the nation can implement modern nuclear technologies</w:t>
      </w:r>
      <w:r w:rsidR="004868FD" w:rsidRPr="007302BE">
        <w:rPr>
          <w:rFonts w:ascii="Times New Roman" w:hAnsi="Times New Roman" w:cs="Times New Roman"/>
          <w:sz w:val="24"/>
          <w:szCs w:val="24"/>
        </w:rPr>
        <w:t xml:space="preserve"> (</w:t>
      </w:r>
      <w:r w:rsidR="004868FD" w:rsidRPr="007302BE">
        <w:rPr>
          <w:rFonts w:ascii="Times New Roman" w:hAnsi="Times New Roman" w:cs="Times New Roman"/>
          <w:color w:val="222222"/>
          <w:sz w:val="24"/>
          <w:szCs w:val="24"/>
          <w:shd w:val="clear" w:color="auto" w:fill="FFFFFF"/>
        </w:rPr>
        <w:t xml:space="preserve">San </w:t>
      </w:r>
      <w:proofErr w:type="spellStart"/>
      <w:r w:rsidR="004868FD" w:rsidRPr="007302BE">
        <w:rPr>
          <w:rFonts w:ascii="Times New Roman" w:hAnsi="Times New Roman" w:cs="Times New Roman"/>
          <w:color w:val="222222"/>
          <w:sz w:val="24"/>
          <w:szCs w:val="24"/>
          <w:shd w:val="clear" w:color="auto" w:fill="FFFFFF"/>
        </w:rPr>
        <w:t>Cristóbal</w:t>
      </w:r>
      <w:proofErr w:type="spellEnd"/>
      <w:r w:rsidR="004868FD" w:rsidRPr="007302BE">
        <w:rPr>
          <w:rFonts w:ascii="Times New Roman" w:hAnsi="Times New Roman" w:cs="Times New Roman"/>
          <w:color w:val="222222"/>
          <w:sz w:val="24"/>
          <w:szCs w:val="24"/>
          <w:shd w:val="clear" w:color="auto" w:fill="FFFFFF"/>
        </w:rPr>
        <w:t xml:space="preserve"> et al., 2018</w:t>
      </w:r>
      <w:r w:rsidR="004868FD" w:rsidRPr="007302BE">
        <w:rPr>
          <w:rFonts w:ascii="Times New Roman" w:hAnsi="Times New Roman" w:cs="Times New Roman"/>
          <w:sz w:val="24"/>
          <w:szCs w:val="24"/>
        </w:rPr>
        <w:t>)</w:t>
      </w:r>
      <w:r w:rsidRPr="007302BE">
        <w:rPr>
          <w:rFonts w:ascii="Times New Roman" w:hAnsi="Times New Roman" w:cs="Times New Roman"/>
          <w:sz w:val="24"/>
          <w:szCs w:val="24"/>
        </w:rPr>
        <w:t>. This expertise can boost the UK's nuclear industry leadership and enable collaboration and knowledge sharing with other nuclear energy countries. UK energy security and low-carbon transition are affected by nuclear sector growth</w:t>
      </w:r>
      <w:r w:rsidR="004868FD" w:rsidRPr="007302BE">
        <w:rPr>
          <w:rFonts w:ascii="Times New Roman" w:hAnsi="Times New Roman" w:cs="Times New Roman"/>
          <w:sz w:val="24"/>
          <w:szCs w:val="24"/>
        </w:rPr>
        <w:t xml:space="preserve"> (</w:t>
      </w:r>
      <w:r w:rsidR="004868FD" w:rsidRPr="007302BE">
        <w:rPr>
          <w:rFonts w:ascii="Times New Roman" w:hAnsi="Times New Roman" w:cs="Times New Roman"/>
          <w:color w:val="222222"/>
          <w:sz w:val="24"/>
          <w:szCs w:val="24"/>
          <w:shd w:val="clear" w:color="auto" w:fill="FFFFFF"/>
        </w:rPr>
        <w:t>Smyth et al., 2018</w:t>
      </w:r>
      <w:r w:rsidR="004868FD" w:rsidRPr="007302BE">
        <w:rPr>
          <w:rFonts w:ascii="Times New Roman" w:hAnsi="Times New Roman" w:cs="Times New Roman"/>
          <w:sz w:val="24"/>
          <w:szCs w:val="24"/>
        </w:rPr>
        <w:t>)</w:t>
      </w:r>
      <w:r w:rsidRPr="007302BE">
        <w:rPr>
          <w:rFonts w:ascii="Times New Roman" w:hAnsi="Times New Roman" w:cs="Times New Roman"/>
          <w:sz w:val="24"/>
          <w:szCs w:val="24"/>
        </w:rPr>
        <w:t>. Nuclear power stabili</w:t>
      </w:r>
      <w:r w:rsidR="006642B7" w:rsidRPr="007302BE">
        <w:rPr>
          <w:rFonts w:ascii="Times New Roman" w:hAnsi="Times New Roman" w:cs="Times New Roman"/>
          <w:sz w:val="24"/>
          <w:szCs w:val="24"/>
        </w:rPr>
        <w:t>s</w:t>
      </w:r>
      <w:r w:rsidRPr="007302BE">
        <w:rPr>
          <w:rFonts w:ascii="Times New Roman" w:hAnsi="Times New Roman" w:cs="Times New Roman"/>
          <w:sz w:val="24"/>
          <w:szCs w:val="24"/>
        </w:rPr>
        <w:t>es the energy grid and reduces reliance on unreliable renewable sources. The UK can diversify its energy mix, reduce greenhouse gas emissions, and revitali</w:t>
      </w:r>
      <w:r w:rsidR="006642B7" w:rsidRPr="007302BE">
        <w:rPr>
          <w:rFonts w:ascii="Times New Roman" w:hAnsi="Times New Roman" w:cs="Times New Roman"/>
          <w:sz w:val="24"/>
          <w:szCs w:val="24"/>
        </w:rPr>
        <w:t>s</w:t>
      </w:r>
      <w:r w:rsidRPr="007302BE">
        <w:rPr>
          <w:rFonts w:ascii="Times New Roman" w:hAnsi="Times New Roman" w:cs="Times New Roman"/>
          <w:sz w:val="24"/>
          <w:szCs w:val="24"/>
        </w:rPr>
        <w:t>e its nuclear industry by learning advanced nuclear technologies like EPR.</w:t>
      </w:r>
    </w:p>
    <w:p w:rsidR="00AB0CEF" w:rsidRPr="007302BE" w:rsidRDefault="00AB0CEF" w:rsidP="007302BE">
      <w:pPr>
        <w:pStyle w:val="Heading2"/>
        <w:spacing w:line="480" w:lineRule="auto"/>
        <w:rPr>
          <w:rFonts w:ascii="Times New Roman" w:hAnsi="Times New Roman" w:cs="Times New Roman"/>
          <w:sz w:val="24"/>
          <w:szCs w:val="24"/>
        </w:rPr>
      </w:pPr>
      <w:bookmarkStart w:id="7" w:name="_Toc141784244"/>
      <w:r w:rsidRPr="007302BE">
        <w:rPr>
          <w:rFonts w:ascii="Times New Roman" w:hAnsi="Times New Roman" w:cs="Times New Roman"/>
          <w:sz w:val="24"/>
          <w:szCs w:val="24"/>
        </w:rPr>
        <w:t>Knowledge Transfer and Skills Development</w:t>
      </w:r>
      <w:bookmarkEnd w:id="7"/>
    </w:p>
    <w:p w:rsidR="00FA0D5E" w:rsidRPr="007302BE" w:rsidRDefault="00AB0CEF" w:rsidP="007302BE">
      <w:pPr>
        <w:spacing w:line="480" w:lineRule="auto"/>
        <w:jc w:val="both"/>
        <w:rPr>
          <w:rFonts w:ascii="Times New Roman" w:hAnsi="Times New Roman" w:cs="Times New Roman"/>
          <w:sz w:val="24"/>
          <w:szCs w:val="24"/>
        </w:rPr>
      </w:pPr>
      <w:r w:rsidRPr="007302BE">
        <w:rPr>
          <w:rFonts w:ascii="Times New Roman" w:hAnsi="Times New Roman" w:cs="Times New Roman"/>
          <w:sz w:val="24"/>
          <w:szCs w:val="24"/>
        </w:rPr>
        <w:t xml:space="preserve">UK nuclear energy workers will learn a lot from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C's construction and operation. The project's foreign corporations</w:t>
      </w:r>
      <w:r w:rsidR="006642B7" w:rsidRPr="007302BE">
        <w:rPr>
          <w:rFonts w:ascii="Times New Roman" w:hAnsi="Times New Roman" w:cs="Times New Roman"/>
          <w:sz w:val="24"/>
          <w:szCs w:val="24"/>
        </w:rPr>
        <w:t>, domestic suppliers,</w:t>
      </w:r>
      <w:r w:rsidRPr="007302BE">
        <w:rPr>
          <w:rFonts w:ascii="Times New Roman" w:hAnsi="Times New Roman" w:cs="Times New Roman"/>
          <w:sz w:val="24"/>
          <w:szCs w:val="24"/>
        </w:rPr>
        <w:t xml:space="preserve"> and contractors foster UK workforce development</w:t>
      </w:r>
      <w:r w:rsidR="004868FD" w:rsidRPr="007302BE">
        <w:rPr>
          <w:rFonts w:ascii="Times New Roman" w:hAnsi="Times New Roman" w:cs="Times New Roman"/>
          <w:sz w:val="24"/>
          <w:szCs w:val="24"/>
        </w:rPr>
        <w:t xml:space="preserve"> (</w:t>
      </w:r>
      <w:r w:rsidR="004868FD" w:rsidRPr="007302BE">
        <w:rPr>
          <w:rFonts w:ascii="Times New Roman" w:hAnsi="Times New Roman" w:cs="Times New Roman"/>
          <w:color w:val="222222"/>
          <w:sz w:val="24"/>
          <w:szCs w:val="24"/>
          <w:shd w:val="clear" w:color="auto" w:fill="FFFFFF"/>
        </w:rPr>
        <w:t xml:space="preserve">San </w:t>
      </w:r>
      <w:proofErr w:type="spellStart"/>
      <w:r w:rsidR="004868FD" w:rsidRPr="007302BE">
        <w:rPr>
          <w:rFonts w:ascii="Times New Roman" w:hAnsi="Times New Roman" w:cs="Times New Roman"/>
          <w:color w:val="222222"/>
          <w:sz w:val="24"/>
          <w:szCs w:val="24"/>
          <w:shd w:val="clear" w:color="auto" w:fill="FFFFFF"/>
        </w:rPr>
        <w:t>Cristóbal</w:t>
      </w:r>
      <w:proofErr w:type="spellEnd"/>
      <w:r w:rsidR="004868FD" w:rsidRPr="007302BE">
        <w:rPr>
          <w:rFonts w:ascii="Times New Roman" w:hAnsi="Times New Roman" w:cs="Times New Roman"/>
          <w:color w:val="222222"/>
          <w:sz w:val="24"/>
          <w:szCs w:val="24"/>
          <w:shd w:val="clear" w:color="auto" w:fill="FFFFFF"/>
        </w:rPr>
        <w:t xml:space="preserve"> et al., 2018</w:t>
      </w:r>
      <w:r w:rsidR="004868FD" w:rsidRPr="007302BE">
        <w:rPr>
          <w:rFonts w:ascii="Times New Roman" w:hAnsi="Times New Roman" w:cs="Times New Roman"/>
          <w:sz w:val="24"/>
          <w:szCs w:val="24"/>
        </w:rPr>
        <w:t>)</w:t>
      </w:r>
      <w:r w:rsidRPr="007302BE">
        <w:rPr>
          <w:rFonts w:ascii="Times New Roman" w:hAnsi="Times New Roman" w:cs="Times New Roman"/>
          <w:sz w:val="24"/>
          <w:szCs w:val="24"/>
        </w:rPr>
        <w:t xml:space="preserve">. Experienced foreign companies bring best practices from similar projects worldwide. This knowledge can help UK workers build </w:t>
      </w:r>
      <w:r w:rsidR="006642B7" w:rsidRPr="007302BE">
        <w:rPr>
          <w:rFonts w:ascii="Times New Roman" w:hAnsi="Times New Roman" w:cs="Times New Roman"/>
          <w:sz w:val="24"/>
          <w:szCs w:val="24"/>
        </w:rPr>
        <w:t>construction and operation skills for nuclear power plants</w:t>
      </w:r>
      <w:r w:rsidRPr="007302BE">
        <w:rPr>
          <w:rFonts w:ascii="Times New Roman" w:hAnsi="Times New Roman" w:cs="Times New Roman"/>
          <w:sz w:val="24"/>
          <w:szCs w:val="24"/>
        </w:rPr>
        <w:t>. International standards, innovative technologies, and project management methods can boost the UK's energy</w:t>
      </w:r>
      <w:r w:rsidR="006642B7" w:rsidRPr="007302BE">
        <w:rPr>
          <w:rFonts w:ascii="Times New Roman" w:hAnsi="Times New Roman" w:cs="Times New Roman"/>
          <w:sz w:val="24"/>
          <w:szCs w:val="24"/>
        </w:rPr>
        <w:t>.</w:t>
      </w:r>
      <w:r w:rsidRPr="007302BE">
        <w:rPr>
          <w:rFonts w:ascii="Times New Roman" w:hAnsi="Times New Roman" w:cs="Times New Roman"/>
          <w:sz w:val="24"/>
          <w:szCs w:val="24"/>
        </w:rPr>
        <w:t xml:space="preserve"> </w:t>
      </w:r>
    </w:p>
    <w:p w:rsidR="00CB6F7B" w:rsidRPr="007302BE" w:rsidRDefault="00CB6F7B" w:rsidP="007302BE">
      <w:pPr>
        <w:pStyle w:val="Heading2"/>
        <w:spacing w:line="480" w:lineRule="auto"/>
        <w:rPr>
          <w:rFonts w:ascii="Times New Roman" w:hAnsi="Times New Roman" w:cs="Times New Roman"/>
          <w:sz w:val="24"/>
          <w:szCs w:val="24"/>
        </w:rPr>
      </w:pPr>
      <w:bookmarkStart w:id="8" w:name="_Toc141784245"/>
      <w:r w:rsidRPr="007302BE">
        <w:rPr>
          <w:rFonts w:ascii="Times New Roman" w:hAnsi="Times New Roman" w:cs="Times New Roman"/>
          <w:sz w:val="24"/>
          <w:szCs w:val="24"/>
        </w:rPr>
        <w:t>Long-Term Environmental Impact</w:t>
      </w:r>
      <w:bookmarkEnd w:id="8"/>
    </w:p>
    <w:p w:rsidR="00CB6F7B" w:rsidRPr="007302BE" w:rsidRDefault="00CB6F7B" w:rsidP="007302BE">
      <w:pPr>
        <w:spacing w:line="480" w:lineRule="auto"/>
        <w:jc w:val="both"/>
        <w:rPr>
          <w:rFonts w:ascii="Times New Roman" w:hAnsi="Times New Roman" w:cs="Times New Roman"/>
          <w:sz w:val="24"/>
          <w:szCs w:val="24"/>
        </w:rPr>
      </w:pPr>
      <w:r w:rsidRPr="007302BE">
        <w:rPr>
          <w:rFonts w:ascii="Times New Roman" w:hAnsi="Times New Roman" w:cs="Times New Roman"/>
          <w:sz w:val="24"/>
          <w:szCs w:val="24"/>
        </w:rPr>
        <w:t xml:space="preserve">Over its 60-year lifespan,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is projected to offset approximately 600 million tons of carbon dioxide emissions.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C's long-term environmental impact makes it a UK energy sector triumph. The project will offset 600 million tons of CO2 over 60 years. This huge greenhouse gas emission reduction aids climate change and air quality. Nuclear power creates electricity without CO2 emissions</w:t>
      </w:r>
      <w:r w:rsidR="004868FD" w:rsidRPr="007302BE">
        <w:rPr>
          <w:rFonts w:ascii="Times New Roman" w:hAnsi="Times New Roman" w:cs="Times New Roman"/>
          <w:sz w:val="24"/>
          <w:szCs w:val="24"/>
        </w:rPr>
        <w:t xml:space="preserve"> (</w:t>
      </w:r>
      <w:r w:rsidR="004868FD" w:rsidRPr="007302BE">
        <w:rPr>
          <w:rFonts w:ascii="Times New Roman" w:hAnsi="Times New Roman" w:cs="Times New Roman"/>
          <w:color w:val="222222"/>
          <w:sz w:val="24"/>
          <w:szCs w:val="24"/>
          <w:shd w:val="clear" w:color="auto" w:fill="FFFFFF"/>
        </w:rPr>
        <w:t>Meredith et al., 2017</w:t>
      </w:r>
      <w:r w:rsidR="004868FD" w:rsidRPr="007302BE">
        <w:rPr>
          <w:rFonts w:ascii="Times New Roman" w:hAnsi="Times New Roman" w:cs="Times New Roman"/>
          <w:sz w:val="24"/>
          <w:szCs w:val="24"/>
        </w:rPr>
        <w:t>)</w:t>
      </w:r>
      <w:r w:rsidRPr="007302BE">
        <w:rPr>
          <w:rFonts w:ascii="Times New Roman" w:hAnsi="Times New Roman" w:cs="Times New Roman"/>
          <w:sz w:val="24"/>
          <w:szCs w:val="24"/>
        </w:rPr>
        <w:t xml:space="preserve">.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reduces greenhouse gas emissions by using clean nuclear energy to generate power. The project's 3.2 gigawatts of low-carbon electricity for 6 million residences reduces CO2 emissions.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C's greenhouse gas emission reductions support the UK's climate change goals, notably its legally mandated 2050 net-zero target. The project supports the country's low-carbon economy transition and climate change goals, helping the worldwide fight against climate change. Environmental benefits go beyond greenhouse gas reduction.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improves air quality by supplying long-term renewable electricity. Sulphur dioxide, nitrogen oxides, and particulate matter from fossil fuel power plants pollute the air and harm humans and the environment. The initiative reduces air pollutants by replacing fossil fuel-generated electricity</w:t>
      </w:r>
      <w:r w:rsidR="004868FD" w:rsidRPr="007302BE">
        <w:rPr>
          <w:rFonts w:ascii="Times New Roman" w:hAnsi="Times New Roman" w:cs="Times New Roman"/>
          <w:sz w:val="24"/>
          <w:szCs w:val="24"/>
        </w:rPr>
        <w:t xml:space="preserve"> (</w:t>
      </w:r>
      <w:r w:rsidR="004868FD" w:rsidRPr="007302BE">
        <w:rPr>
          <w:rFonts w:ascii="Times New Roman" w:hAnsi="Times New Roman" w:cs="Times New Roman"/>
          <w:color w:val="222222"/>
          <w:sz w:val="24"/>
          <w:szCs w:val="24"/>
          <w:shd w:val="clear" w:color="auto" w:fill="FFFFFF"/>
        </w:rPr>
        <w:t>Levy, 2018</w:t>
      </w:r>
      <w:r w:rsidR="004868FD" w:rsidRPr="007302BE">
        <w:rPr>
          <w:rFonts w:ascii="Times New Roman" w:hAnsi="Times New Roman" w:cs="Times New Roman"/>
          <w:sz w:val="24"/>
          <w:szCs w:val="24"/>
        </w:rPr>
        <w:t>)</w:t>
      </w:r>
      <w:r w:rsidRPr="007302BE">
        <w:rPr>
          <w:rFonts w:ascii="Times New Roman" w:hAnsi="Times New Roman" w:cs="Times New Roman"/>
          <w:sz w:val="24"/>
          <w:szCs w:val="24"/>
        </w:rPr>
        <w:t xml:space="preserve">.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C's good environmental legacy will last. The project helps create a greener energy system by offsetting a lot of CO2 emissions. Low-carbon power generation supports sustainable growth and improves the environment for years to come.</w:t>
      </w:r>
    </w:p>
    <w:p w:rsidR="00FA0D5E" w:rsidRPr="007302BE" w:rsidRDefault="00FA0D5E" w:rsidP="007302BE">
      <w:pPr>
        <w:pStyle w:val="Heading1"/>
        <w:spacing w:line="480" w:lineRule="auto"/>
        <w:rPr>
          <w:rFonts w:ascii="Times New Roman" w:hAnsi="Times New Roman" w:cs="Times New Roman"/>
          <w:sz w:val="24"/>
          <w:szCs w:val="24"/>
        </w:rPr>
      </w:pPr>
      <w:bookmarkStart w:id="9" w:name="_Toc141784246"/>
      <w:r w:rsidRPr="007302BE">
        <w:rPr>
          <w:rFonts w:ascii="Times New Roman" w:hAnsi="Times New Roman" w:cs="Times New Roman"/>
          <w:sz w:val="24"/>
          <w:szCs w:val="24"/>
        </w:rPr>
        <w:t>Lessons that could be learnt from the project</w:t>
      </w:r>
      <w:bookmarkEnd w:id="9"/>
    </w:p>
    <w:p w:rsidR="00FA0D5E" w:rsidRPr="007302BE" w:rsidRDefault="00FA0D5E" w:rsidP="007302BE">
      <w:pPr>
        <w:spacing w:line="480" w:lineRule="auto"/>
        <w:jc w:val="both"/>
        <w:rPr>
          <w:rFonts w:ascii="Times New Roman" w:hAnsi="Times New Roman" w:cs="Times New Roman"/>
          <w:sz w:val="24"/>
          <w:szCs w:val="24"/>
        </w:rPr>
      </w:pPr>
      <w:r w:rsidRPr="007302BE">
        <w:rPr>
          <w:rFonts w:ascii="Times New Roman" w:hAnsi="Times New Roman" w:cs="Times New Roman"/>
          <w:sz w:val="24"/>
          <w:szCs w:val="24"/>
        </w:rPr>
        <w:t xml:space="preserve">Accurate Cost Estimation: Large projects must be </w:t>
      </w:r>
      <w:proofErr w:type="spellStart"/>
      <w:r w:rsidRPr="007302BE">
        <w:rPr>
          <w:rFonts w:ascii="Times New Roman" w:hAnsi="Times New Roman" w:cs="Times New Roman"/>
          <w:sz w:val="24"/>
          <w:szCs w:val="24"/>
        </w:rPr>
        <w:t>costed</w:t>
      </w:r>
      <w:proofErr w:type="spellEnd"/>
      <w:r w:rsidRPr="007302BE">
        <w:rPr>
          <w:rFonts w:ascii="Times New Roman" w:hAnsi="Times New Roman" w:cs="Times New Roman"/>
          <w:sz w:val="24"/>
          <w:szCs w:val="24"/>
        </w:rPr>
        <w:t xml:space="preserve"> accurately. Cost overruns on the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project highlight the need for accurate cost estimation. </w:t>
      </w:r>
      <w:r w:rsidR="006642B7" w:rsidRPr="007302BE">
        <w:rPr>
          <w:rFonts w:ascii="Times New Roman" w:hAnsi="Times New Roman" w:cs="Times New Roman"/>
          <w:sz w:val="24"/>
          <w:szCs w:val="24"/>
        </w:rPr>
        <w:t>Future projects should evaluate construction, materials, labour, and contingencies to predict costs more accurately</w:t>
      </w:r>
      <w:r w:rsidRPr="007302BE">
        <w:rPr>
          <w:rFonts w:ascii="Times New Roman" w:hAnsi="Times New Roman" w:cs="Times New Roman"/>
          <w:sz w:val="24"/>
          <w:szCs w:val="24"/>
        </w:rPr>
        <w:t xml:space="preserve">. Project success requires robust contract management. Contract disagreements and delays plagued the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project, demonstrating the significance of precise contracts. To avoid disagreements and delays, future projects should carefully create contracts with deliverables, milestones, payment terms, and dispute resolution systems</w:t>
      </w:r>
      <w:r w:rsidR="004868FD" w:rsidRPr="007302BE">
        <w:rPr>
          <w:rFonts w:ascii="Times New Roman" w:hAnsi="Times New Roman" w:cs="Times New Roman"/>
          <w:sz w:val="24"/>
          <w:szCs w:val="24"/>
        </w:rPr>
        <w:t xml:space="preserve"> (</w:t>
      </w:r>
      <w:proofErr w:type="spellStart"/>
      <w:r w:rsidR="004868FD" w:rsidRPr="007302BE">
        <w:rPr>
          <w:rFonts w:ascii="Times New Roman" w:hAnsi="Times New Roman" w:cs="Times New Roman"/>
          <w:color w:val="222222"/>
          <w:sz w:val="24"/>
          <w:szCs w:val="24"/>
          <w:shd w:val="clear" w:color="auto" w:fill="FFFFFF"/>
        </w:rPr>
        <w:t>Kerzner</w:t>
      </w:r>
      <w:proofErr w:type="spellEnd"/>
      <w:r w:rsidR="004868FD" w:rsidRPr="007302BE">
        <w:rPr>
          <w:rFonts w:ascii="Times New Roman" w:hAnsi="Times New Roman" w:cs="Times New Roman"/>
          <w:color w:val="222222"/>
          <w:sz w:val="24"/>
          <w:szCs w:val="24"/>
          <w:shd w:val="clear" w:color="auto" w:fill="FFFFFF"/>
        </w:rPr>
        <w:t>, 2017</w:t>
      </w:r>
      <w:r w:rsidR="004868FD" w:rsidRPr="007302BE">
        <w:rPr>
          <w:rFonts w:ascii="Times New Roman" w:hAnsi="Times New Roman" w:cs="Times New Roman"/>
          <w:sz w:val="24"/>
          <w:szCs w:val="24"/>
        </w:rPr>
        <w:t>)</w:t>
      </w:r>
      <w:r w:rsidRPr="007302BE">
        <w:rPr>
          <w:rFonts w:ascii="Times New Roman" w:hAnsi="Times New Roman" w:cs="Times New Roman"/>
          <w:sz w:val="24"/>
          <w:szCs w:val="24"/>
        </w:rPr>
        <w:t xml:space="preserve">. Continuous Stakeholder Engagement: Stakeholders must be engaged throughout the project. Local towns and environmental groups opposed and sued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Early and ongoing stakeholder engagement can address concerns, develop consensus, and reduce delays and legal issues. Open and open communication keeps stakeholders informed and supportive of the project. Agile Project Management: Unexpected technical challenges and design revisions delayed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Agile project management improves flexibility and adaptability</w:t>
      </w:r>
      <w:r w:rsidR="004868FD" w:rsidRPr="007302BE">
        <w:rPr>
          <w:rFonts w:ascii="Times New Roman" w:hAnsi="Times New Roman" w:cs="Times New Roman"/>
          <w:sz w:val="24"/>
          <w:szCs w:val="24"/>
        </w:rPr>
        <w:t xml:space="preserve"> (</w:t>
      </w:r>
      <w:r w:rsidR="004868FD" w:rsidRPr="007302BE">
        <w:rPr>
          <w:rFonts w:ascii="Times New Roman" w:hAnsi="Times New Roman" w:cs="Times New Roman"/>
          <w:color w:val="222222"/>
          <w:sz w:val="24"/>
          <w:szCs w:val="24"/>
          <w:shd w:val="clear" w:color="auto" w:fill="FFFFFF"/>
        </w:rPr>
        <w:t>Castor et al., 2020</w:t>
      </w:r>
      <w:r w:rsidR="004868FD" w:rsidRPr="007302BE">
        <w:rPr>
          <w:rFonts w:ascii="Times New Roman" w:hAnsi="Times New Roman" w:cs="Times New Roman"/>
          <w:sz w:val="24"/>
          <w:szCs w:val="24"/>
        </w:rPr>
        <w:t>)</w:t>
      </w:r>
      <w:r w:rsidRPr="007302BE">
        <w:rPr>
          <w:rFonts w:ascii="Times New Roman" w:hAnsi="Times New Roman" w:cs="Times New Roman"/>
          <w:sz w:val="24"/>
          <w:szCs w:val="24"/>
        </w:rPr>
        <w:t>. Agile methods offer iterative development, early issue discovery, and quick decision-making to minimi</w:t>
      </w:r>
      <w:r w:rsidR="006642B7" w:rsidRPr="007302BE">
        <w:rPr>
          <w:rFonts w:ascii="Times New Roman" w:hAnsi="Times New Roman" w:cs="Times New Roman"/>
          <w:sz w:val="24"/>
          <w:szCs w:val="24"/>
        </w:rPr>
        <w:t>s</w:t>
      </w:r>
      <w:r w:rsidRPr="007302BE">
        <w:rPr>
          <w:rFonts w:ascii="Times New Roman" w:hAnsi="Times New Roman" w:cs="Times New Roman"/>
          <w:sz w:val="24"/>
          <w:szCs w:val="24"/>
        </w:rPr>
        <w:t xml:space="preserve">e project timeline adjustments. Risk assessment and mitigation must be strengthened to identify and manage project hazards. Safety, regulatory, and technological difficulties plagued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Future initiatives should do thorough risk assessments, identify potential Risks, and create effective mitigation plans.</w:t>
      </w:r>
    </w:p>
    <w:p w:rsidR="00FA0D5E" w:rsidRPr="007302BE" w:rsidRDefault="00FA0D5E" w:rsidP="007302BE">
      <w:pPr>
        <w:spacing w:line="480" w:lineRule="auto"/>
        <w:jc w:val="both"/>
        <w:rPr>
          <w:rFonts w:ascii="Times New Roman" w:hAnsi="Times New Roman" w:cs="Times New Roman"/>
          <w:sz w:val="24"/>
          <w:szCs w:val="24"/>
        </w:rPr>
      </w:pPr>
      <w:r w:rsidRPr="007302BE">
        <w:rPr>
          <w:rFonts w:ascii="Times New Roman" w:hAnsi="Times New Roman" w:cs="Times New Roman"/>
          <w:sz w:val="24"/>
          <w:szCs w:val="24"/>
        </w:rPr>
        <w:t xml:space="preserve">Project success requires industry stakeholders to collaborate. International firms, domestic suppliers, and regulators collaborated on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Collaboration and knowledge exchange can boost energy sector growth, innovation, and project results. Supply chain delays and coordination issues plagued the project. Effective procurement, clear communication, and predictable delivery dates can reduce delays, optimi</w:t>
      </w:r>
      <w:r w:rsidR="006642B7" w:rsidRPr="007302BE">
        <w:rPr>
          <w:rFonts w:ascii="Times New Roman" w:hAnsi="Times New Roman" w:cs="Times New Roman"/>
          <w:sz w:val="24"/>
          <w:szCs w:val="24"/>
        </w:rPr>
        <w:t>s</w:t>
      </w:r>
      <w:r w:rsidRPr="007302BE">
        <w:rPr>
          <w:rFonts w:ascii="Times New Roman" w:hAnsi="Times New Roman" w:cs="Times New Roman"/>
          <w:sz w:val="24"/>
          <w:szCs w:val="24"/>
        </w:rPr>
        <w:t>e resource allocation, and improve project efficiency</w:t>
      </w:r>
      <w:r w:rsidR="004868FD" w:rsidRPr="007302BE">
        <w:rPr>
          <w:rFonts w:ascii="Times New Roman" w:hAnsi="Times New Roman" w:cs="Times New Roman"/>
          <w:sz w:val="24"/>
          <w:szCs w:val="24"/>
        </w:rPr>
        <w:t xml:space="preserve"> (</w:t>
      </w:r>
      <w:proofErr w:type="spellStart"/>
      <w:r w:rsidR="004868FD" w:rsidRPr="007302BE">
        <w:rPr>
          <w:rFonts w:ascii="Times New Roman" w:hAnsi="Times New Roman" w:cs="Times New Roman"/>
          <w:color w:val="222222"/>
          <w:sz w:val="24"/>
          <w:szCs w:val="24"/>
          <w:shd w:val="clear" w:color="auto" w:fill="FFFFFF"/>
        </w:rPr>
        <w:t>Hancher</w:t>
      </w:r>
      <w:proofErr w:type="spellEnd"/>
      <w:r w:rsidR="004868FD" w:rsidRPr="007302BE">
        <w:rPr>
          <w:rFonts w:ascii="Times New Roman" w:hAnsi="Times New Roman" w:cs="Times New Roman"/>
          <w:color w:val="222222"/>
          <w:sz w:val="24"/>
          <w:szCs w:val="24"/>
          <w:shd w:val="clear" w:color="auto" w:fill="FFFFFF"/>
        </w:rPr>
        <w:t xml:space="preserve"> and </w:t>
      </w:r>
      <w:proofErr w:type="spellStart"/>
      <w:r w:rsidR="004868FD" w:rsidRPr="007302BE">
        <w:rPr>
          <w:rFonts w:ascii="Times New Roman" w:hAnsi="Times New Roman" w:cs="Times New Roman"/>
          <w:color w:val="222222"/>
          <w:sz w:val="24"/>
          <w:szCs w:val="24"/>
          <w:shd w:val="clear" w:color="auto" w:fill="FFFFFF"/>
        </w:rPr>
        <w:t>Bouchagiar</w:t>
      </w:r>
      <w:proofErr w:type="spellEnd"/>
      <w:r w:rsidR="004868FD" w:rsidRPr="007302BE">
        <w:rPr>
          <w:rFonts w:ascii="Times New Roman" w:hAnsi="Times New Roman" w:cs="Times New Roman"/>
          <w:color w:val="222222"/>
          <w:sz w:val="24"/>
          <w:szCs w:val="24"/>
          <w:shd w:val="clear" w:color="auto" w:fill="FFFFFF"/>
        </w:rPr>
        <w:t>, 2021</w:t>
      </w:r>
      <w:r w:rsidR="004868FD" w:rsidRPr="007302BE">
        <w:rPr>
          <w:rFonts w:ascii="Times New Roman" w:hAnsi="Times New Roman" w:cs="Times New Roman"/>
          <w:sz w:val="24"/>
          <w:szCs w:val="24"/>
        </w:rPr>
        <w:t>)</w:t>
      </w:r>
      <w:r w:rsidRPr="007302BE">
        <w:rPr>
          <w:rFonts w:ascii="Times New Roman" w:hAnsi="Times New Roman" w:cs="Times New Roman"/>
          <w:sz w:val="24"/>
          <w:szCs w:val="24"/>
        </w:rPr>
        <w:t xml:space="preserve">.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offers chances for ongoing improvement and lessons learned. Capturing project learning and applying them to future initiatives helps improve project execution. Evaluation and reflection on project successes and problems promote continual progress and information exchange in large projects. These lessons can help energy projects enhance cost control, risk management, stakeholder engagement, and efficiency. The industry may avoid risks, maximi</w:t>
      </w:r>
      <w:r w:rsidR="006642B7" w:rsidRPr="007302BE">
        <w:rPr>
          <w:rFonts w:ascii="Times New Roman" w:hAnsi="Times New Roman" w:cs="Times New Roman"/>
          <w:sz w:val="24"/>
          <w:szCs w:val="24"/>
        </w:rPr>
        <w:t>s</w:t>
      </w:r>
      <w:r w:rsidRPr="007302BE">
        <w:rPr>
          <w:rFonts w:ascii="Times New Roman" w:hAnsi="Times New Roman" w:cs="Times New Roman"/>
          <w:sz w:val="24"/>
          <w:szCs w:val="24"/>
        </w:rPr>
        <w:t xml:space="preserve">e results, and promote continuous development by learning from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w:t>
      </w:r>
    </w:p>
    <w:p w:rsidR="00FA0D5E" w:rsidRPr="007302BE" w:rsidRDefault="00FA0D5E" w:rsidP="007302BE">
      <w:pPr>
        <w:pStyle w:val="Heading1"/>
        <w:spacing w:line="480" w:lineRule="auto"/>
        <w:rPr>
          <w:rFonts w:ascii="Times New Roman" w:hAnsi="Times New Roman" w:cs="Times New Roman"/>
          <w:sz w:val="24"/>
          <w:szCs w:val="24"/>
        </w:rPr>
      </w:pPr>
      <w:bookmarkStart w:id="10" w:name="_Toc141784247"/>
      <w:r w:rsidRPr="007302BE">
        <w:rPr>
          <w:rFonts w:ascii="Times New Roman" w:hAnsi="Times New Roman" w:cs="Times New Roman"/>
          <w:sz w:val="24"/>
          <w:szCs w:val="24"/>
        </w:rPr>
        <w:t xml:space="preserve">Recommendation for </w:t>
      </w:r>
      <w:r w:rsidR="006642B7" w:rsidRPr="007302BE">
        <w:rPr>
          <w:rFonts w:ascii="Times New Roman" w:hAnsi="Times New Roman" w:cs="Times New Roman"/>
          <w:sz w:val="24"/>
          <w:szCs w:val="24"/>
        </w:rPr>
        <w:t xml:space="preserve">a </w:t>
      </w:r>
      <w:r w:rsidRPr="007302BE">
        <w:rPr>
          <w:rFonts w:ascii="Times New Roman" w:hAnsi="Times New Roman" w:cs="Times New Roman"/>
          <w:sz w:val="24"/>
          <w:szCs w:val="24"/>
        </w:rPr>
        <w:t>similar project</w:t>
      </w:r>
      <w:bookmarkEnd w:id="10"/>
      <w:r w:rsidRPr="007302BE">
        <w:rPr>
          <w:rFonts w:ascii="Times New Roman" w:hAnsi="Times New Roman" w:cs="Times New Roman"/>
          <w:sz w:val="24"/>
          <w:szCs w:val="24"/>
        </w:rPr>
        <w:t xml:space="preserve"> </w:t>
      </w:r>
    </w:p>
    <w:p w:rsidR="00FA0D5E" w:rsidRPr="007302BE" w:rsidRDefault="00FA0D5E" w:rsidP="007302BE">
      <w:pPr>
        <w:spacing w:line="480" w:lineRule="auto"/>
        <w:jc w:val="both"/>
        <w:rPr>
          <w:rFonts w:ascii="Times New Roman" w:hAnsi="Times New Roman" w:cs="Times New Roman"/>
          <w:sz w:val="24"/>
          <w:szCs w:val="24"/>
        </w:rPr>
      </w:pPr>
      <w:r w:rsidRPr="007302BE">
        <w:rPr>
          <w:rFonts w:ascii="Times New Roman" w:hAnsi="Times New Roman" w:cs="Times New Roman"/>
          <w:sz w:val="24"/>
          <w:szCs w:val="24"/>
        </w:rPr>
        <w:t>Thorough Planning and Feasibility Studies: Assess the project's technical, environmental, and economic viability. Assessing site suitability, resource availability, regulatory requirements, and dangers. Planning ensures cost estimates, deadlines, and risk management. Engage stakeholders early and often</w:t>
      </w:r>
      <w:r w:rsidR="004868FD" w:rsidRPr="007302BE">
        <w:rPr>
          <w:rFonts w:ascii="Times New Roman" w:hAnsi="Times New Roman" w:cs="Times New Roman"/>
          <w:sz w:val="24"/>
          <w:szCs w:val="24"/>
        </w:rPr>
        <w:t xml:space="preserve"> (</w:t>
      </w:r>
      <w:r w:rsidR="004868FD" w:rsidRPr="007302BE">
        <w:rPr>
          <w:rFonts w:ascii="Times New Roman" w:hAnsi="Times New Roman" w:cs="Times New Roman"/>
          <w:color w:val="222222"/>
          <w:sz w:val="24"/>
          <w:szCs w:val="24"/>
          <w:shd w:val="clear" w:color="auto" w:fill="FFFFFF"/>
        </w:rPr>
        <w:t>Castor et al., 2020</w:t>
      </w:r>
      <w:r w:rsidR="004868FD" w:rsidRPr="007302BE">
        <w:rPr>
          <w:rFonts w:ascii="Times New Roman" w:hAnsi="Times New Roman" w:cs="Times New Roman"/>
          <w:sz w:val="24"/>
          <w:szCs w:val="24"/>
        </w:rPr>
        <w:t>)</w:t>
      </w:r>
      <w:r w:rsidRPr="007302BE">
        <w:rPr>
          <w:rFonts w:ascii="Times New Roman" w:hAnsi="Times New Roman" w:cs="Times New Roman"/>
          <w:sz w:val="24"/>
          <w:szCs w:val="24"/>
        </w:rPr>
        <w:t>. Local communities, environmental groups, regulatory bodies, and industrial specialists should be engaged in similar projects. Project management needs to address issues, listen, and communicate openly. Strong stakeholder connections reduce project opposition, legal challenges, and delays. Collaboration with Experienced Partners: Work with multinational nuclear energy project-proven enterprises, contractors, and suppliers. Their skills can speed up project completion and eliminate technical challenges. Knowledge sharing, innovation, and project outcomes improve when partners collaborate.</w:t>
      </w:r>
    </w:p>
    <w:p w:rsidR="00FA0D5E" w:rsidRPr="007302BE" w:rsidRDefault="00FA0D5E" w:rsidP="007302BE">
      <w:pPr>
        <w:spacing w:line="480" w:lineRule="auto"/>
        <w:jc w:val="both"/>
        <w:rPr>
          <w:rFonts w:ascii="Times New Roman" w:hAnsi="Times New Roman" w:cs="Times New Roman"/>
          <w:sz w:val="24"/>
          <w:szCs w:val="24"/>
        </w:rPr>
      </w:pPr>
      <w:r w:rsidRPr="007302BE">
        <w:rPr>
          <w:rFonts w:ascii="Times New Roman" w:hAnsi="Times New Roman" w:cs="Times New Roman"/>
          <w:sz w:val="24"/>
          <w:szCs w:val="24"/>
        </w:rPr>
        <w:t>Comprehensive Risk Management: Identify, analyse, and minimi</w:t>
      </w:r>
      <w:r w:rsidR="006642B7" w:rsidRPr="007302BE">
        <w:rPr>
          <w:rFonts w:ascii="Times New Roman" w:hAnsi="Times New Roman" w:cs="Times New Roman"/>
          <w:sz w:val="24"/>
          <w:szCs w:val="24"/>
        </w:rPr>
        <w:t>s</w:t>
      </w:r>
      <w:r w:rsidRPr="007302BE">
        <w:rPr>
          <w:rFonts w:ascii="Times New Roman" w:hAnsi="Times New Roman" w:cs="Times New Roman"/>
          <w:sz w:val="24"/>
          <w:szCs w:val="24"/>
        </w:rPr>
        <w:t xml:space="preserve">e risks </w:t>
      </w:r>
      <w:r w:rsidR="006642B7" w:rsidRPr="007302BE">
        <w:rPr>
          <w:rFonts w:ascii="Times New Roman" w:hAnsi="Times New Roman" w:cs="Times New Roman"/>
          <w:sz w:val="24"/>
          <w:szCs w:val="24"/>
        </w:rPr>
        <w:t>using solid risk management approaches</w:t>
      </w:r>
      <w:r w:rsidRPr="007302BE">
        <w:rPr>
          <w:rFonts w:ascii="Times New Roman" w:hAnsi="Times New Roman" w:cs="Times New Roman"/>
          <w:sz w:val="24"/>
          <w:szCs w:val="24"/>
        </w:rPr>
        <w:t>. Similar project</w:t>
      </w:r>
      <w:r w:rsidR="006642B7" w:rsidRPr="007302BE">
        <w:rPr>
          <w:rFonts w:ascii="Times New Roman" w:hAnsi="Times New Roman" w:cs="Times New Roman"/>
          <w:sz w:val="24"/>
          <w:szCs w:val="24"/>
        </w:rPr>
        <w:t>s</w:t>
      </w:r>
      <w:r w:rsidRPr="007302BE">
        <w:rPr>
          <w:rFonts w:ascii="Times New Roman" w:hAnsi="Times New Roman" w:cs="Times New Roman"/>
          <w:sz w:val="24"/>
          <w:szCs w:val="24"/>
        </w:rPr>
        <w:t xml:space="preserve"> should Maintain risk assessments and contingency plans throughout the project. Proactive risk management reduces project durations and costs by identifying and resolving risks quickly</w:t>
      </w:r>
      <w:r w:rsidR="004868FD" w:rsidRPr="007302BE">
        <w:rPr>
          <w:rFonts w:ascii="Times New Roman" w:hAnsi="Times New Roman" w:cs="Times New Roman"/>
          <w:sz w:val="24"/>
          <w:szCs w:val="24"/>
        </w:rPr>
        <w:t xml:space="preserve"> (</w:t>
      </w:r>
      <w:proofErr w:type="spellStart"/>
      <w:r w:rsidR="004868FD" w:rsidRPr="007302BE">
        <w:rPr>
          <w:rFonts w:ascii="Times New Roman" w:hAnsi="Times New Roman" w:cs="Times New Roman"/>
          <w:color w:val="222222"/>
          <w:sz w:val="24"/>
          <w:szCs w:val="24"/>
          <w:shd w:val="clear" w:color="auto" w:fill="FFFFFF"/>
        </w:rPr>
        <w:t>Fewings</w:t>
      </w:r>
      <w:proofErr w:type="spellEnd"/>
      <w:r w:rsidR="004868FD" w:rsidRPr="007302BE">
        <w:rPr>
          <w:rFonts w:ascii="Times New Roman" w:hAnsi="Times New Roman" w:cs="Times New Roman"/>
          <w:color w:val="222222"/>
          <w:sz w:val="24"/>
          <w:szCs w:val="24"/>
          <w:shd w:val="clear" w:color="auto" w:fill="FFFFFF"/>
        </w:rPr>
        <w:t xml:space="preserve"> and </w:t>
      </w:r>
      <w:proofErr w:type="spellStart"/>
      <w:r w:rsidR="004868FD" w:rsidRPr="007302BE">
        <w:rPr>
          <w:rFonts w:ascii="Times New Roman" w:hAnsi="Times New Roman" w:cs="Times New Roman"/>
          <w:color w:val="222222"/>
          <w:sz w:val="24"/>
          <w:szCs w:val="24"/>
          <w:shd w:val="clear" w:color="auto" w:fill="FFFFFF"/>
        </w:rPr>
        <w:t>Henjewele</w:t>
      </w:r>
      <w:proofErr w:type="spellEnd"/>
      <w:r w:rsidR="004868FD" w:rsidRPr="007302BE">
        <w:rPr>
          <w:rFonts w:ascii="Times New Roman" w:hAnsi="Times New Roman" w:cs="Times New Roman"/>
          <w:color w:val="222222"/>
          <w:sz w:val="24"/>
          <w:szCs w:val="24"/>
          <w:shd w:val="clear" w:color="auto" w:fill="FFFFFF"/>
        </w:rPr>
        <w:t>, 2019</w:t>
      </w:r>
      <w:r w:rsidR="004868FD" w:rsidRPr="007302BE">
        <w:rPr>
          <w:rFonts w:ascii="Times New Roman" w:hAnsi="Times New Roman" w:cs="Times New Roman"/>
          <w:sz w:val="24"/>
          <w:szCs w:val="24"/>
        </w:rPr>
        <w:t>)</w:t>
      </w:r>
      <w:r w:rsidRPr="007302BE">
        <w:rPr>
          <w:rFonts w:ascii="Times New Roman" w:hAnsi="Times New Roman" w:cs="Times New Roman"/>
          <w:sz w:val="24"/>
          <w:szCs w:val="24"/>
        </w:rPr>
        <w:t>. Transparent and Effective Contract Management: Create unambiguous contracts with suppliers, contractors, and other project stakeholders. Contracts should specify deliverables, milestones, payment terms, and dispute resolution. Transparent contract management manages expectations, conflicts, and project momentum. Similar project</w:t>
      </w:r>
      <w:r w:rsidR="006642B7" w:rsidRPr="007302BE">
        <w:rPr>
          <w:rFonts w:ascii="Times New Roman" w:hAnsi="Times New Roman" w:cs="Times New Roman"/>
          <w:sz w:val="24"/>
          <w:szCs w:val="24"/>
        </w:rPr>
        <w:t>s</w:t>
      </w:r>
      <w:r w:rsidRPr="007302BE">
        <w:rPr>
          <w:rFonts w:ascii="Times New Roman" w:hAnsi="Times New Roman" w:cs="Times New Roman"/>
          <w:sz w:val="24"/>
          <w:szCs w:val="24"/>
        </w:rPr>
        <w:t xml:space="preserve"> should Use agile project management to adapt to changing conditions. This involves frequent progress checks, team communication, and the capacity to adapt to changing project needs. Agile methods offer proactive decision-making and efficient resource allocation.</w:t>
      </w:r>
    </w:p>
    <w:p w:rsidR="00FA0D5E" w:rsidRPr="007302BE" w:rsidRDefault="00FA0D5E" w:rsidP="007302BE">
      <w:pPr>
        <w:spacing w:line="480" w:lineRule="auto"/>
        <w:jc w:val="both"/>
        <w:rPr>
          <w:rFonts w:ascii="Times New Roman" w:hAnsi="Times New Roman" w:cs="Times New Roman"/>
          <w:sz w:val="24"/>
          <w:szCs w:val="24"/>
        </w:rPr>
      </w:pPr>
      <w:r w:rsidRPr="007302BE">
        <w:rPr>
          <w:rFonts w:ascii="Times New Roman" w:hAnsi="Times New Roman" w:cs="Times New Roman"/>
          <w:sz w:val="24"/>
          <w:szCs w:val="24"/>
        </w:rPr>
        <w:t>Emphasi</w:t>
      </w:r>
      <w:r w:rsidR="006642B7" w:rsidRPr="007302BE">
        <w:rPr>
          <w:rFonts w:ascii="Times New Roman" w:hAnsi="Times New Roman" w:cs="Times New Roman"/>
          <w:sz w:val="24"/>
          <w:szCs w:val="24"/>
        </w:rPr>
        <w:t>s</w:t>
      </w:r>
      <w:r w:rsidRPr="007302BE">
        <w:rPr>
          <w:rFonts w:ascii="Times New Roman" w:hAnsi="Times New Roman" w:cs="Times New Roman"/>
          <w:sz w:val="24"/>
          <w:szCs w:val="24"/>
        </w:rPr>
        <w:t>e knowledge transfer and skills development throughout the project. Give local workers nuclear energy plant construction training</w:t>
      </w:r>
      <w:r w:rsidR="004868FD" w:rsidRPr="007302BE">
        <w:rPr>
          <w:rFonts w:ascii="Times New Roman" w:hAnsi="Times New Roman" w:cs="Times New Roman"/>
          <w:sz w:val="24"/>
          <w:szCs w:val="24"/>
        </w:rPr>
        <w:t xml:space="preserve"> (</w:t>
      </w:r>
      <w:r w:rsidR="004868FD" w:rsidRPr="007302BE">
        <w:rPr>
          <w:rFonts w:ascii="Times New Roman" w:hAnsi="Times New Roman" w:cs="Times New Roman"/>
          <w:color w:val="222222"/>
          <w:sz w:val="24"/>
          <w:szCs w:val="24"/>
          <w:shd w:val="clear" w:color="auto" w:fill="FFFFFF"/>
        </w:rPr>
        <w:t>Armenia et al., 2019)</w:t>
      </w:r>
      <w:r w:rsidRPr="007302BE">
        <w:rPr>
          <w:rFonts w:ascii="Times New Roman" w:hAnsi="Times New Roman" w:cs="Times New Roman"/>
          <w:sz w:val="24"/>
          <w:szCs w:val="24"/>
        </w:rPr>
        <w:t xml:space="preserve">. To stimulate innovation and </w:t>
      </w:r>
      <w:r w:rsidR="006642B7" w:rsidRPr="007302BE">
        <w:rPr>
          <w:rFonts w:ascii="Times New Roman" w:hAnsi="Times New Roman" w:cs="Times New Roman"/>
          <w:sz w:val="24"/>
          <w:szCs w:val="24"/>
        </w:rPr>
        <w:t>en</w:t>
      </w:r>
      <w:r w:rsidRPr="007302BE">
        <w:rPr>
          <w:rFonts w:ascii="Times New Roman" w:hAnsi="Times New Roman" w:cs="Times New Roman"/>
          <w:sz w:val="24"/>
          <w:szCs w:val="24"/>
        </w:rPr>
        <w:t>sure a trained workforce for project and industry sustainability, cooperate with educational institutions and research organi</w:t>
      </w:r>
      <w:r w:rsidR="006642B7" w:rsidRPr="007302BE">
        <w:rPr>
          <w:rFonts w:ascii="Times New Roman" w:hAnsi="Times New Roman" w:cs="Times New Roman"/>
          <w:sz w:val="24"/>
          <w:szCs w:val="24"/>
        </w:rPr>
        <w:t>s</w:t>
      </w:r>
      <w:r w:rsidRPr="007302BE">
        <w:rPr>
          <w:rFonts w:ascii="Times New Roman" w:hAnsi="Times New Roman" w:cs="Times New Roman"/>
          <w:sz w:val="24"/>
          <w:szCs w:val="24"/>
        </w:rPr>
        <w:t>ations. Similar project</w:t>
      </w:r>
      <w:r w:rsidR="006642B7" w:rsidRPr="007302BE">
        <w:rPr>
          <w:rFonts w:ascii="Times New Roman" w:hAnsi="Times New Roman" w:cs="Times New Roman"/>
          <w:sz w:val="24"/>
          <w:szCs w:val="24"/>
        </w:rPr>
        <w:t>s</w:t>
      </w:r>
      <w:r w:rsidRPr="007302BE">
        <w:rPr>
          <w:rFonts w:ascii="Times New Roman" w:hAnsi="Times New Roman" w:cs="Times New Roman"/>
          <w:sz w:val="24"/>
          <w:szCs w:val="24"/>
        </w:rPr>
        <w:t xml:space="preserve"> should also assess project progress, performance, and lessons learned. Review post-project results to improve future projects. Promote continuous learning and development to improve project outcomes and energy sector innovation.</w:t>
      </w:r>
    </w:p>
    <w:p w:rsidR="00FA0D5E" w:rsidRPr="007302BE" w:rsidRDefault="00FA0D5E" w:rsidP="007302BE">
      <w:pPr>
        <w:pStyle w:val="Heading1"/>
        <w:spacing w:line="480" w:lineRule="auto"/>
        <w:rPr>
          <w:rFonts w:ascii="Times New Roman" w:hAnsi="Times New Roman" w:cs="Times New Roman"/>
          <w:sz w:val="24"/>
          <w:szCs w:val="24"/>
        </w:rPr>
      </w:pPr>
      <w:r w:rsidRPr="007302BE">
        <w:rPr>
          <w:rFonts w:ascii="Times New Roman" w:hAnsi="Times New Roman" w:cs="Times New Roman"/>
          <w:sz w:val="24"/>
          <w:szCs w:val="24"/>
        </w:rPr>
        <w:t xml:space="preserve"> </w:t>
      </w:r>
      <w:bookmarkStart w:id="11" w:name="_Toc141784248"/>
      <w:r w:rsidRPr="007302BE">
        <w:rPr>
          <w:rFonts w:ascii="Times New Roman" w:hAnsi="Times New Roman" w:cs="Times New Roman"/>
          <w:sz w:val="24"/>
          <w:szCs w:val="24"/>
        </w:rPr>
        <w:t>Conclusion</w:t>
      </w:r>
      <w:bookmarkEnd w:id="11"/>
      <w:r w:rsidRPr="007302BE">
        <w:rPr>
          <w:rFonts w:ascii="Times New Roman" w:hAnsi="Times New Roman" w:cs="Times New Roman"/>
          <w:sz w:val="24"/>
          <w:szCs w:val="24"/>
        </w:rPr>
        <w:t xml:space="preserve"> </w:t>
      </w:r>
    </w:p>
    <w:p w:rsidR="005E6472" w:rsidRPr="007302BE" w:rsidRDefault="00FA0D5E" w:rsidP="007302BE">
      <w:pPr>
        <w:spacing w:line="480" w:lineRule="auto"/>
        <w:jc w:val="both"/>
        <w:rPr>
          <w:rFonts w:ascii="Times New Roman" w:hAnsi="Times New Roman" w:cs="Times New Roman"/>
          <w:sz w:val="24"/>
          <w:szCs w:val="24"/>
        </w:rPr>
      </w:pPr>
      <w:r w:rsidRPr="007302BE">
        <w:rPr>
          <w:rFonts w:ascii="Times New Roman" w:hAnsi="Times New Roman" w:cs="Times New Roman"/>
          <w:sz w:val="24"/>
          <w:szCs w:val="24"/>
        </w:rPr>
        <w:t xml:space="preserve">In conclusion, the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project will affect UK energy policy. Its low-carbon electricity generation and nuclear power industry resuscitation are successes. The project will reduce greenhouse gas emissions, meets climate change targets, and improves air quality, supporting the UK's tran</w:t>
      </w:r>
      <w:r w:rsidR="00174E9E" w:rsidRPr="007302BE">
        <w:rPr>
          <w:rFonts w:ascii="Times New Roman" w:hAnsi="Times New Roman" w:cs="Times New Roman"/>
          <w:sz w:val="24"/>
          <w:szCs w:val="24"/>
        </w:rPr>
        <w:t xml:space="preserve">sition to a low-carbon economy. </w:t>
      </w:r>
      <w:r w:rsidRPr="007302BE">
        <w:rPr>
          <w:rFonts w:ascii="Times New Roman" w:hAnsi="Times New Roman" w:cs="Times New Roman"/>
          <w:sz w:val="24"/>
          <w:szCs w:val="24"/>
        </w:rPr>
        <w:t>The project also ha</w:t>
      </w:r>
      <w:r w:rsidR="006642B7" w:rsidRPr="007302BE">
        <w:rPr>
          <w:rFonts w:ascii="Times New Roman" w:hAnsi="Times New Roman" w:cs="Times New Roman"/>
          <w:sz w:val="24"/>
          <w:szCs w:val="24"/>
        </w:rPr>
        <w:t>s</w:t>
      </w:r>
      <w:r w:rsidRPr="007302BE">
        <w:rPr>
          <w:rFonts w:ascii="Times New Roman" w:hAnsi="Times New Roman" w:cs="Times New Roman"/>
          <w:sz w:val="24"/>
          <w:szCs w:val="24"/>
        </w:rPr>
        <w:t xml:space="preserve"> economic benefits.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will boost UK economic growth, employment, and long-term prosperity through job creation, skills development, and supply chain stimulation.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successfully implements EPR technology, paving the way for advanced nuclear technologies in the UK. The project's knowledge can be used for future nuclear plants boosting the country's expertise and industry sustainability. Despite cost overruns and delays, the project's lessons are crucial. </w:t>
      </w:r>
      <w:proofErr w:type="spellStart"/>
      <w:r w:rsidRPr="007302BE">
        <w:rPr>
          <w:rFonts w:ascii="Times New Roman" w:hAnsi="Times New Roman" w:cs="Times New Roman"/>
          <w:sz w:val="24"/>
          <w:szCs w:val="24"/>
        </w:rPr>
        <w:t>Hinkley</w:t>
      </w:r>
      <w:proofErr w:type="spellEnd"/>
      <w:r w:rsidRPr="007302BE">
        <w:rPr>
          <w:rFonts w:ascii="Times New Roman" w:hAnsi="Times New Roman" w:cs="Times New Roman"/>
          <w:sz w:val="24"/>
          <w:szCs w:val="24"/>
        </w:rPr>
        <w:t xml:space="preserve"> Point C can teach future projects about project planning, risk management, stakeholder involvement, and supply chain management.</w:t>
      </w:r>
    </w:p>
    <w:p w:rsidR="005E6472" w:rsidRPr="007302BE" w:rsidRDefault="005E6472" w:rsidP="007302BE">
      <w:pPr>
        <w:spacing w:line="480" w:lineRule="auto"/>
        <w:jc w:val="both"/>
        <w:rPr>
          <w:rFonts w:ascii="Times New Roman" w:hAnsi="Times New Roman" w:cs="Times New Roman"/>
          <w:sz w:val="24"/>
          <w:szCs w:val="24"/>
        </w:rPr>
      </w:pPr>
    </w:p>
    <w:p w:rsidR="005E6472" w:rsidRPr="007302BE" w:rsidRDefault="005E6472" w:rsidP="007302BE">
      <w:pPr>
        <w:spacing w:line="480" w:lineRule="auto"/>
        <w:jc w:val="both"/>
        <w:rPr>
          <w:rFonts w:ascii="Times New Roman" w:hAnsi="Times New Roman" w:cs="Times New Roman"/>
          <w:sz w:val="24"/>
          <w:szCs w:val="24"/>
        </w:rPr>
      </w:pPr>
    </w:p>
    <w:p w:rsidR="005E6472" w:rsidRPr="007302BE" w:rsidRDefault="005E6472" w:rsidP="007302BE">
      <w:pPr>
        <w:spacing w:line="480" w:lineRule="auto"/>
        <w:jc w:val="both"/>
        <w:rPr>
          <w:rFonts w:ascii="Times New Roman" w:hAnsi="Times New Roman" w:cs="Times New Roman"/>
          <w:sz w:val="24"/>
          <w:szCs w:val="24"/>
        </w:rPr>
      </w:pPr>
    </w:p>
    <w:p w:rsidR="005E6472" w:rsidRPr="007302BE" w:rsidRDefault="005E6472" w:rsidP="007302BE">
      <w:pPr>
        <w:spacing w:line="480" w:lineRule="auto"/>
        <w:jc w:val="both"/>
        <w:rPr>
          <w:rFonts w:ascii="Times New Roman" w:hAnsi="Times New Roman" w:cs="Times New Roman"/>
          <w:sz w:val="24"/>
          <w:szCs w:val="24"/>
        </w:rPr>
      </w:pPr>
    </w:p>
    <w:p w:rsidR="005E6472" w:rsidRPr="007302BE" w:rsidRDefault="005E6472" w:rsidP="007302BE">
      <w:pPr>
        <w:spacing w:line="480" w:lineRule="auto"/>
        <w:jc w:val="both"/>
        <w:rPr>
          <w:rFonts w:ascii="Times New Roman" w:hAnsi="Times New Roman" w:cs="Times New Roman"/>
          <w:sz w:val="24"/>
          <w:szCs w:val="24"/>
        </w:rPr>
      </w:pPr>
    </w:p>
    <w:p w:rsidR="005E6472" w:rsidRPr="007302BE" w:rsidRDefault="005E6472" w:rsidP="007302BE">
      <w:pPr>
        <w:spacing w:line="480" w:lineRule="auto"/>
        <w:jc w:val="both"/>
        <w:rPr>
          <w:rFonts w:ascii="Times New Roman" w:hAnsi="Times New Roman" w:cs="Times New Roman"/>
          <w:sz w:val="24"/>
          <w:szCs w:val="24"/>
        </w:rPr>
      </w:pPr>
    </w:p>
    <w:p w:rsidR="005E6472" w:rsidRPr="007302BE" w:rsidRDefault="005E6472" w:rsidP="007302BE">
      <w:pPr>
        <w:spacing w:line="480" w:lineRule="auto"/>
        <w:jc w:val="both"/>
        <w:rPr>
          <w:rFonts w:ascii="Times New Roman" w:hAnsi="Times New Roman" w:cs="Times New Roman"/>
          <w:sz w:val="24"/>
          <w:szCs w:val="24"/>
        </w:rPr>
      </w:pPr>
    </w:p>
    <w:p w:rsidR="005E6472" w:rsidRPr="007302BE" w:rsidRDefault="005E6472" w:rsidP="007302BE">
      <w:pPr>
        <w:spacing w:line="480" w:lineRule="auto"/>
        <w:jc w:val="both"/>
        <w:rPr>
          <w:rFonts w:ascii="Times New Roman" w:hAnsi="Times New Roman" w:cs="Times New Roman"/>
          <w:sz w:val="24"/>
          <w:szCs w:val="24"/>
        </w:rPr>
      </w:pPr>
    </w:p>
    <w:p w:rsidR="005E6472" w:rsidRPr="007302BE" w:rsidRDefault="005E6472" w:rsidP="007302BE">
      <w:pPr>
        <w:spacing w:line="480" w:lineRule="auto"/>
        <w:jc w:val="both"/>
        <w:rPr>
          <w:rFonts w:ascii="Times New Roman" w:hAnsi="Times New Roman" w:cs="Times New Roman"/>
          <w:sz w:val="24"/>
          <w:szCs w:val="24"/>
        </w:rPr>
      </w:pPr>
    </w:p>
    <w:p w:rsidR="005E6472" w:rsidRPr="007302BE" w:rsidRDefault="005E6472" w:rsidP="007302BE">
      <w:pPr>
        <w:spacing w:line="480" w:lineRule="auto"/>
        <w:jc w:val="both"/>
        <w:rPr>
          <w:rFonts w:ascii="Times New Roman" w:hAnsi="Times New Roman" w:cs="Times New Roman"/>
          <w:sz w:val="24"/>
          <w:szCs w:val="24"/>
        </w:rPr>
      </w:pPr>
    </w:p>
    <w:p w:rsidR="005E6472" w:rsidRPr="007302BE" w:rsidRDefault="005E6472" w:rsidP="007302BE">
      <w:pPr>
        <w:spacing w:line="480" w:lineRule="auto"/>
        <w:jc w:val="both"/>
        <w:rPr>
          <w:rFonts w:ascii="Times New Roman" w:hAnsi="Times New Roman" w:cs="Times New Roman"/>
          <w:sz w:val="24"/>
          <w:szCs w:val="24"/>
        </w:rPr>
      </w:pPr>
    </w:p>
    <w:p w:rsidR="007302BE" w:rsidRPr="007302BE" w:rsidRDefault="007302BE" w:rsidP="007302BE">
      <w:pPr>
        <w:spacing w:line="480" w:lineRule="auto"/>
        <w:jc w:val="both"/>
        <w:rPr>
          <w:rFonts w:ascii="Times New Roman" w:hAnsi="Times New Roman" w:cs="Times New Roman"/>
          <w:sz w:val="24"/>
          <w:szCs w:val="24"/>
        </w:rPr>
      </w:pPr>
    </w:p>
    <w:p w:rsidR="007302BE" w:rsidRPr="007302BE" w:rsidRDefault="007302BE" w:rsidP="007302BE">
      <w:pPr>
        <w:spacing w:line="480" w:lineRule="auto"/>
        <w:jc w:val="both"/>
        <w:rPr>
          <w:rFonts w:ascii="Times New Roman" w:hAnsi="Times New Roman" w:cs="Times New Roman"/>
          <w:sz w:val="24"/>
          <w:szCs w:val="24"/>
        </w:rPr>
      </w:pPr>
    </w:p>
    <w:p w:rsidR="007302BE" w:rsidRPr="007302BE" w:rsidRDefault="007302BE" w:rsidP="007302BE">
      <w:pPr>
        <w:spacing w:line="480" w:lineRule="auto"/>
        <w:jc w:val="both"/>
        <w:rPr>
          <w:rFonts w:ascii="Times New Roman" w:hAnsi="Times New Roman" w:cs="Times New Roman"/>
          <w:sz w:val="24"/>
          <w:szCs w:val="24"/>
        </w:rPr>
      </w:pPr>
    </w:p>
    <w:p w:rsidR="007302BE" w:rsidRPr="007302BE" w:rsidRDefault="007302BE" w:rsidP="007302BE">
      <w:pPr>
        <w:spacing w:line="480" w:lineRule="auto"/>
        <w:jc w:val="both"/>
        <w:rPr>
          <w:rFonts w:ascii="Times New Roman" w:hAnsi="Times New Roman" w:cs="Times New Roman"/>
          <w:sz w:val="24"/>
          <w:szCs w:val="24"/>
        </w:rPr>
      </w:pPr>
    </w:p>
    <w:p w:rsidR="007302BE" w:rsidRPr="007302BE" w:rsidRDefault="007302BE" w:rsidP="007302BE">
      <w:pPr>
        <w:spacing w:line="480" w:lineRule="auto"/>
        <w:jc w:val="both"/>
        <w:rPr>
          <w:rFonts w:ascii="Times New Roman" w:hAnsi="Times New Roman" w:cs="Times New Roman"/>
          <w:sz w:val="24"/>
          <w:szCs w:val="24"/>
        </w:rPr>
      </w:pPr>
    </w:p>
    <w:p w:rsidR="005E6472" w:rsidRPr="007302BE" w:rsidRDefault="005E6472" w:rsidP="007302BE">
      <w:pPr>
        <w:pStyle w:val="Heading1"/>
        <w:spacing w:line="480" w:lineRule="auto"/>
        <w:rPr>
          <w:rFonts w:ascii="Times New Roman" w:hAnsi="Times New Roman" w:cs="Times New Roman"/>
          <w:sz w:val="24"/>
          <w:szCs w:val="24"/>
        </w:rPr>
      </w:pPr>
      <w:bookmarkStart w:id="12" w:name="_Toc141784249"/>
      <w:r w:rsidRPr="007302BE">
        <w:rPr>
          <w:rFonts w:ascii="Times New Roman" w:hAnsi="Times New Roman" w:cs="Times New Roman"/>
          <w:sz w:val="24"/>
          <w:szCs w:val="24"/>
          <w:lang w:val="en-US"/>
        </w:rPr>
        <w:t>References</w:t>
      </w:r>
      <w:bookmarkEnd w:id="12"/>
      <w:r w:rsidRPr="007302BE">
        <w:rPr>
          <w:rFonts w:ascii="Times New Roman" w:hAnsi="Times New Roman" w:cs="Times New Roman"/>
          <w:sz w:val="24"/>
          <w:szCs w:val="24"/>
          <w:lang w:val="en-US"/>
        </w:rPr>
        <w:t xml:space="preserve"> </w:t>
      </w:r>
    </w:p>
    <w:p w:rsidR="005E6472" w:rsidRPr="007302BE" w:rsidRDefault="005E6472" w:rsidP="007302BE">
      <w:pPr>
        <w:spacing w:line="480" w:lineRule="auto"/>
        <w:ind w:left="720" w:hanging="720"/>
        <w:jc w:val="both"/>
        <w:rPr>
          <w:rFonts w:ascii="Times New Roman" w:hAnsi="Times New Roman" w:cs="Times New Roman"/>
          <w:color w:val="222222"/>
          <w:sz w:val="24"/>
          <w:szCs w:val="24"/>
          <w:shd w:val="clear" w:color="auto" w:fill="FFFFFF"/>
        </w:rPr>
      </w:pPr>
      <w:r w:rsidRPr="007302BE">
        <w:rPr>
          <w:rFonts w:ascii="Times New Roman" w:hAnsi="Times New Roman" w:cs="Times New Roman"/>
          <w:color w:val="222222"/>
          <w:sz w:val="24"/>
          <w:szCs w:val="24"/>
          <w:shd w:val="clear" w:color="auto" w:fill="FFFFFF"/>
        </w:rPr>
        <w:t xml:space="preserve">Armenia, S., </w:t>
      </w:r>
      <w:proofErr w:type="spellStart"/>
      <w:r w:rsidRPr="007302BE">
        <w:rPr>
          <w:rFonts w:ascii="Times New Roman" w:hAnsi="Times New Roman" w:cs="Times New Roman"/>
          <w:color w:val="222222"/>
          <w:sz w:val="24"/>
          <w:szCs w:val="24"/>
          <w:shd w:val="clear" w:color="auto" w:fill="FFFFFF"/>
        </w:rPr>
        <w:t>Dangelico</w:t>
      </w:r>
      <w:proofErr w:type="spellEnd"/>
      <w:r w:rsidRPr="007302BE">
        <w:rPr>
          <w:rFonts w:ascii="Times New Roman" w:hAnsi="Times New Roman" w:cs="Times New Roman"/>
          <w:color w:val="222222"/>
          <w:sz w:val="24"/>
          <w:szCs w:val="24"/>
          <w:shd w:val="clear" w:color="auto" w:fill="FFFFFF"/>
        </w:rPr>
        <w:t xml:space="preserve">, R.M., </w:t>
      </w:r>
      <w:proofErr w:type="spellStart"/>
      <w:r w:rsidRPr="007302BE">
        <w:rPr>
          <w:rFonts w:ascii="Times New Roman" w:hAnsi="Times New Roman" w:cs="Times New Roman"/>
          <w:color w:val="222222"/>
          <w:sz w:val="24"/>
          <w:szCs w:val="24"/>
          <w:shd w:val="clear" w:color="auto" w:fill="FFFFFF"/>
        </w:rPr>
        <w:t>Nonino</w:t>
      </w:r>
      <w:proofErr w:type="spellEnd"/>
      <w:r w:rsidRPr="007302BE">
        <w:rPr>
          <w:rFonts w:ascii="Times New Roman" w:hAnsi="Times New Roman" w:cs="Times New Roman"/>
          <w:color w:val="222222"/>
          <w:sz w:val="24"/>
          <w:szCs w:val="24"/>
          <w:shd w:val="clear" w:color="auto" w:fill="FFFFFF"/>
        </w:rPr>
        <w:t xml:space="preserve">, F. and </w:t>
      </w:r>
      <w:proofErr w:type="spellStart"/>
      <w:r w:rsidRPr="007302BE">
        <w:rPr>
          <w:rFonts w:ascii="Times New Roman" w:hAnsi="Times New Roman" w:cs="Times New Roman"/>
          <w:color w:val="222222"/>
          <w:sz w:val="24"/>
          <w:szCs w:val="24"/>
          <w:shd w:val="clear" w:color="auto" w:fill="FFFFFF"/>
        </w:rPr>
        <w:t>Pompei</w:t>
      </w:r>
      <w:proofErr w:type="spellEnd"/>
      <w:r w:rsidRPr="007302BE">
        <w:rPr>
          <w:rFonts w:ascii="Times New Roman" w:hAnsi="Times New Roman" w:cs="Times New Roman"/>
          <w:color w:val="222222"/>
          <w:sz w:val="24"/>
          <w:szCs w:val="24"/>
          <w:shd w:val="clear" w:color="auto" w:fill="FFFFFF"/>
        </w:rPr>
        <w:t>, A., 2019. Sustainable project management: A conceptuali</w:t>
      </w:r>
      <w:r w:rsidR="006642B7" w:rsidRPr="007302BE">
        <w:rPr>
          <w:rFonts w:ascii="Times New Roman" w:hAnsi="Times New Roman" w:cs="Times New Roman"/>
          <w:color w:val="222222"/>
          <w:sz w:val="24"/>
          <w:szCs w:val="24"/>
          <w:shd w:val="clear" w:color="auto" w:fill="FFFFFF"/>
        </w:rPr>
        <w:t>s</w:t>
      </w:r>
      <w:r w:rsidRPr="007302BE">
        <w:rPr>
          <w:rFonts w:ascii="Times New Roman" w:hAnsi="Times New Roman" w:cs="Times New Roman"/>
          <w:color w:val="222222"/>
          <w:sz w:val="24"/>
          <w:szCs w:val="24"/>
          <w:shd w:val="clear" w:color="auto" w:fill="FFFFFF"/>
        </w:rPr>
        <w:t>ation-oriented review and a framework proposal for future studies. </w:t>
      </w:r>
      <w:r w:rsidRPr="007302BE">
        <w:rPr>
          <w:rFonts w:ascii="Times New Roman" w:hAnsi="Times New Roman" w:cs="Times New Roman"/>
          <w:i/>
          <w:iCs/>
          <w:color w:val="222222"/>
          <w:sz w:val="24"/>
          <w:szCs w:val="24"/>
          <w:shd w:val="clear" w:color="auto" w:fill="FFFFFF"/>
        </w:rPr>
        <w:t>Sustainability</w:t>
      </w:r>
      <w:r w:rsidRPr="007302BE">
        <w:rPr>
          <w:rFonts w:ascii="Times New Roman" w:hAnsi="Times New Roman" w:cs="Times New Roman"/>
          <w:color w:val="222222"/>
          <w:sz w:val="24"/>
          <w:szCs w:val="24"/>
          <w:shd w:val="clear" w:color="auto" w:fill="FFFFFF"/>
        </w:rPr>
        <w:t>, </w:t>
      </w:r>
      <w:r w:rsidRPr="007302BE">
        <w:rPr>
          <w:rFonts w:ascii="Times New Roman" w:hAnsi="Times New Roman" w:cs="Times New Roman"/>
          <w:i/>
          <w:iCs/>
          <w:color w:val="222222"/>
          <w:sz w:val="24"/>
          <w:szCs w:val="24"/>
          <w:shd w:val="clear" w:color="auto" w:fill="FFFFFF"/>
        </w:rPr>
        <w:t>11</w:t>
      </w:r>
      <w:r w:rsidRPr="007302BE">
        <w:rPr>
          <w:rFonts w:ascii="Times New Roman" w:hAnsi="Times New Roman" w:cs="Times New Roman"/>
          <w:color w:val="222222"/>
          <w:sz w:val="24"/>
          <w:szCs w:val="24"/>
          <w:shd w:val="clear" w:color="auto" w:fill="FFFFFF"/>
        </w:rPr>
        <w:t>(9), p.2664</w:t>
      </w:r>
    </w:p>
    <w:p w:rsidR="005E6472" w:rsidRPr="007302BE" w:rsidRDefault="005E6472" w:rsidP="007302BE">
      <w:pPr>
        <w:spacing w:line="480" w:lineRule="auto"/>
        <w:ind w:left="720" w:hanging="720"/>
        <w:jc w:val="both"/>
        <w:rPr>
          <w:rFonts w:ascii="Times New Roman" w:hAnsi="Times New Roman" w:cs="Times New Roman"/>
          <w:color w:val="222222"/>
          <w:sz w:val="24"/>
          <w:szCs w:val="24"/>
          <w:shd w:val="clear" w:color="auto" w:fill="FFFFFF"/>
        </w:rPr>
      </w:pPr>
      <w:r w:rsidRPr="007302BE">
        <w:rPr>
          <w:rFonts w:ascii="Times New Roman" w:hAnsi="Times New Roman" w:cs="Times New Roman"/>
          <w:color w:val="222222"/>
          <w:sz w:val="24"/>
          <w:szCs w:val="24"/>
          <w:shd w:val="clear" w:color="auto" w:fill="FFFFFF"/>
        </w:rPr>
        <w:t xml:space="preserve">Butcher, Antony, Anna L. Stork, James P. Verdon, J-Michael Kendall, </w:t>
      </w:r>
      <w:proofErr w:type="spellStart"/>
      <w:r w:rsidRPr="007302BE">
        <w:rPr>
          <w:rFonts w:ascii="Times New Roman" w:hAnsi="Times New Roman" w:cs="Times New Roman"/>
          <w:color w:val="222222"/>
          <w:sz w:val="24"/>
          <w:szCs w:val="24"/>
          <w:shd w:val="clear" w:color="auto" w:fill="FFFFFF"/>
        </w:rPr>
        <w:t>Katrin</w:t>
      </w:r>
      <w:proofErr w:type="spellEnd"/>
      <w:r w:rsidRPr="007302BE">
        <w:rPr>
          <w:rFonts w:ascii="Times New Roman" w:hAnsi="Times New Roman" w:cs="Times New Roman"/>
          <w:color w:val="222222"/>
          <w:sz w:val="24"/>
          <w:szCs w:val="24"/>
          <w:shd w:val="clear" w:color="auto" w:fill="FFFFFF"/>
        </w:rPr>
        <w:t xml:space="preserve"> </w:t>
      </w:r>
      <w:proofErr w:type="spellStart"/>
      <w:r w:rsidRPr="007302BE">
        <w:rPr>
          <w:rFonts w:ascii="Times New Roman" w:hAnsi="Times New Roman" w:cs="Times New Roman"/>
          <w:color w:val="222222"/>
          <w:sz w:val="24"/>
          <w:szCs w:val="24"/>
          <w:shd w:val="clear" w:color="auto" w:fill="FFFFFF"/>
        </w:rPr>
        <w:t>Plenkers</w:t>
      </w:r>
      <w:proofErr w:type="spellEnd"/>
      <w:r w:rsidRPr="007302BE">
        <w:rPr>
          <w:rFonts w:ascii="Times New Roman" w:hAnsi="Times New Roman" w:cs="Times New Roman"/>
          <w:color w:val="222222"/>
          <w:sz w:val="24"/>
          <w:szCs w:val="24"/>
          <w:shd w:val="clear" w:color="auto" w:fill="FFFFFF"/>
        </w:rPr>
        <w:t xml:space="preserve">, Finlay Booth, Marcus </w:t>
      </w:r>
      <w:proofErr w:type="spellStart"/>
      <w:r w:rsidRPr="007302BE">
        <w:rPr>
          <w:rFonts w:ascii="Times New Roman" w:hAnsi="Times New Roman" w:cs="Times New Roman"/>
          <w:color w:val="222222"/>
          <w:sz w:val="24"/>
          <w:szCs w:val="24"/>
          <w:shd w:val="clear" w:color="auto" w:fill="FFFFFF"/>
        </w:rPr>
        <w:t>Boneham</w:t>
      </w:r>
      <w:proofErr w:type="spellEnd"/>
      <w:r w:rsidRPr="007302BE">
        <w:rPr>
          <w:rFonts w:ascii="Times New Roman" w:hAnsi="Times New Roman" w:cs="Times New Roman"/>
          <w:color w:val="222222"/>
          <w:sz w:val="24"/>
          <w:szCs w:val="24"/>
          <w:shd w:val="clear" w:color="auto" w:fill="FFFFFF"/>
        </w:rPr>
        <w:t xml:space="preserve">, and Adrian </w:t>
      </w:r>
      <w:proofErr w:type="spellStart"/>
      <w:r w:rsidRPr="007302BE">
        <w:rPr>
          <w:rFonts w:ascii="Times New Roman" w:hAnsi="Times New Roman" w:cs="Times New Roman"/>
          <w:color w:val="222222"/>
          <w:sz w:val="24"/>
          <w:szCs w:val="24"/>
          <w:shd w:val="clear" w:color="auto" w:fill="FFFFFF"/>
        </w:rPr>
        <w:t>Koe</w:t>
      </w:r>
      <w:proofErr w:type="spellEnd"/>
      <w:r w:rsidRPr="007302BE">
        <w:rPr>
          <w:rFonts w:ascii="Times New Roman" w:hAnsi="Times New Roman" w:cs="Times New Roman"/>
          <w:color w:val="222222"/>
          <w:sz w:val="24"/>
          <w:szCs w:val="24"/>
          <w:shd w:val="clear" w:color="auto" w:fill="FFFFFF"/>
        </w:rPr>
        <w:t xml:space="preserve">. "Evaluating rock mass disturbance within open-pit excavations using seismic methods: A case study from the </w:t>
      </w:r>
      <w:proofErr w:type="spellStart"/>
      <w:r w:rsidRPr="007302BE">
        <w:rPr>
          <w:rFonts w:ascii="Times New Roman" w:hAnsi="Times New Roman" w:cs="Times New Roman"/>
          <w:color w:val="222222"/>
          <w:sz w:val="24"/>
          <w:szCs w:val="24"/>
          <w:shd w:val="clear" w:color="auto" w:fill="FFFFFF"/>
        </w:rPr>
        <w:t>Hinkley</w:t>
      </w:r>
      <w:proofErr w:type="spellEnd"/>
      <w:r w:rsidRPr="007302BE">
        <w:rPr>
          <w:rFonts w:ascii="Times New Roman" w:hAnsi="Times New Roman" w:cs="Times New Roman"/>
          <w:color w:val="222222"/>
          <w:sz w:val="24"/>
          <w:szCs w:val="24"/>
          <w:shd w:val="clear" w:color="auto" w:fill="FFFFFF"/>
        </w:rPr>
        <w:t xml:space="preserve"> Point C nuclear power station." </w:t>
      </w:r>
      <w:r w:rsidRPr="007302BE">
        <w:rPr>
          <w:rFonts w:ascii="Times New Roman" w:hAnsi="Times New Roman" w:cs="Times New Roman"/>
          <w:i/>
          <w:iCs/>
          <w:color w:val="222222"/>
          <w:sz w:val="24"/>
          <w:szCs w:val="24"/>
          <w:shd w:val="clear" w:color="auto" w:fill="FFFFFF"/>
        </w:rPr>
        <w:t>Journal of Rock Mechanics and Geotechnical Engineering</w:t>
      </w:r>
      <w:r w:rsidRPr="007302BE">
        <w:rPr>
          <w:rFonts w:ascii="Times New Roman" w:hAnsi="Times New Roman" w:cs="Times New Roman"/>
          <w:color w:val="222222"/>
          <w:sz w:val="24"/>
          <w:szCs w:val="24"/>
          <w:shd w:val="clear" w:color="auto" w:fill="FFFFFF"/>
        </w:rPr>
        <w:t> 13, no. 3 (2021): 500-512.</w:t>
      </w:r>
    </w:p>
    <w:p w:rsidR="005E6472" w:rsidRPr="007302BE" w:rsidRDefault="005E6472" w:rsidP="007302BE">
      <w:pPr>
        <w:spacing w:line="480" w:lineRule="auto"/>
        <w:ind w:left="720" w:hanging="720"/>
        <w:jc w:val="both"/>
        <w:rPr>
          <w:rFonts w:ascii="Times New Roman" w:hAnsi="Times New Roman" w:cs="Times New Roman"/>
          <w:color w:val="222222"/>
          <w:sz w:val="24"/>
          <w:szCs w:val="24"/>
          <w:shd w:val="clear" w:color="auto" w:fill="FFFFFF"/>
        </w:rPr>
      </w:pPr>
      <w:r w:rsidRPr="007302BE">
        <w:rPr>
          <w:rFonts w:ascii="Times New Roman" w:hAnsi="Times New Roman" w:cs="Times New Roman"/>
          <w:color w:val="222222"/>
          <w:sz w:val="24"/>
          <w:szCs w:val="24"/>
          <w:shd w:val="clear" w:color="auto" w:fill="FFFFFF"/>
        </w:rPr>
        <w:t xml:space="preserve">Castor, J., Bacha, K. and </w:t>
      </w:r>
      <w:proofErr w:type="spellStart"/>
      <w:r w:rsidRPr="007302BE">
        <w:rPr>
          <w:rFonts w:ascii="Times New Roman" w:hAnsi="Times New Roman" w:cs="Times New Roman"/>
          <w:color w:val="222222"/>
          <w:sz w:val="24"/>
          <w:szCs w:val="24"/>
          <w:shd w:val="clear" w:color="auto" w:fill="FFFFFF"/>
        </w:rPr>
        <w:t>Nerini</w:t>
      </w:r>
      <w:proofErr w:type="spellEnd"/>
      <w:r w:rsidRPr="007302BE">
        <w:rPr>
          <w:rFonts w:ascii="Times New Roman" w:hAnsi="Times New Roman" w:cs="Times New Roman"/>
          <w:color w:val="222222"/>
          <w:sz w:val="24"/>
          <w:szCs w:val="24"/>
          <w:shd w:val="clear" w:color="auto" w:fill="FFFFFF"/>
        </w:rPr>
        <w:t>, F.F., 2020. SDGs in action: A novel framework for assessing energy projects against the sustainable development goals. </w:t>
      </w:r>
      <w:r w:rsidRPr="007302BE">
        <w:rPr>
          <w:rFonts w:ascii="Times New Roman" w:hAnsi="Times New Roman" w:cs="Times New Roman"/>
          <w:i/>
          <w:iCs/>
          <w:color w:val="222222"/>
          <w:sz w:val="24"/>
          <w:szCs w:val="24"/>
          <w:shd w:val="clear" w:color="auto" w:fill="FFFFFF"/>
        </w:rPr>
        <w:t>Energy research &amp; social science</w:t>
      </w:r>
      <w:r w:rsidRPr="007302BE">
        <w:rPr>
          <w:rFonts w:ascii="Times New Roman" w:hAnsi="Times New Roman" w:cs="Times New Roman"/>
          <w:color w:val="222222"/>
          <w:sz w:val="24"/>
          <w:szCs w:val="24"/>
          <w:shd w:val="clear" w:color="auto" w:fill="FFFFFF"/>
        </w:rPr>
        <w:t>, </w:t>
      </w:r>
      <w:r w:rsidRPr="007302BE">
        <w:rPr>
          <w:rFonts w:ascii="Times New Roman" w:hAnsi="Times New Roman" w:cs="Times New Roman"/>
          <w:i/>
          <w:iCs/>
          <w:color w:val="222222"/>
          <w:sz w:val="24"/>
          <w:szCs w:val="24"/>
          <w:shd w:val="clear" w:color="auto" w:fill="FFFFFF"/>
        </w:rPr>
        <w:t>68</w:t>
      </w:r>
      <w:r w:rsidRPr="007302BE">
        <w:rPr>
          <w:rFonts w:ascii="Times New Roman" w:hAnsi="Times New Roman" w:cs="Times New Roman"/>
          <w:color w:val="222222"/>
          <w:sz w:val="24"/>
          <w:szCs w:val="24"/>
          <w:shd w:val="clear" w:color="auto" w:fill="FFFFFF"/>
        </w:rPr>
        <w:t>, p.101556.</w:t>
      </w:r>
    </w:p>
    <w:p w:rsidR="005E6472" w:rsidRPr="007302BE" w:rsidRDefault="005E6472" w:rsidP="007302BE">
      <w:pPr>
        <w:spacing w:line="480" w:lineRule="auto"/>
        <w:ind w:left="720" w:hanging="720"/>
        <w:jc w:val="both"/>
        <w:rPr>
          <w:rFonts w:ascii="Times New Roman" w:hAnsi="Times New Roman" w:cs="Times New Roman"/>
          <w:color w:val="222222"/>
          <w:sz w:val="24"/>
          <w:szCs w:val="24"/>
          <w:shd w:val="clear" w:color="auto" w:fill="FFFFFF"/>
        </w:rPr>
      </w:pPr>
      <w:r w:rsidRPr="007302BE">
        <w:rPr>
          <w:rFonts w:ascii="Times New Roman" w:hAnsi="Times New Roman" w:cs="Times New Roman"/>
          <w:color w:val="222222"/>
          <w:sz w:val="24"/>
          <w:szCs w:val="24"/>
          <w:shd w:val="clear" w:color="auto" w:fill="FFFFFF"/>
        </w:rPr>
        <w:t xml:space="preserve">Daniel, E. and Daniel, P.A., 2019. Megaprojects as complex adaptive systems: The </w:t>
      </w:r>
      <w:proofErr w:type="spellStart"/>
      <w:r w:rsidRPr="007302BE">
        <w:rPr>
          <w:rFonts w:ascii="Times New Roman" w:hAnsi="Times New Roman" w:cs="Times New Roman"/>
          <w:color w:val="222222"/>
          <w:sz w:val="24"/>
          <w:szCs w:val="24"/>
          <w:shd w:val="clear" w:color="auto" w:fill="FFFFFF"/>
        </w:rPr>
        <w:t>Hinkley</w:t>
      </w:r>
      <w:proofErr w:type="spellEnd"/>
      <w:r w:rsidRPr="007302BE">
        <w:rPr>
          <w:rFonts w:ascii="Times New Roman" w:hAnsi="Times New Roman" w:cs="Times New Roman"/>
          <w:color w:val="222222"/>
          <w:sz w:val="24"/>
          <w:szCs w:val="24"/>
          <w:shd w:val="clear" w:color="auto" w:fill="FFFFFF"/>
        </w:rPr>
        <w:t xml:space="preserve"> point C case. </w:t>
      </w:r>
      <w:r w:rsidRPr="007302BE">
        <w:rPr>
          <w:rFonts w:ascii="Times New Roman" w:hAnsi="Times New Roman" w:cs="Times New Roman"/>
          <w:i/>
          <w:iCs/>
          <w:color w:val="222222"/>
          <w:sz w:val="24"/>
          <w:szCs w:val="24"/>
          <w:shd w:val="clear" w:color="auto" w:fill="FFFFFF"/>
        </w:rPr>
        <w:t>International Journal of Project Management</w:t>
      </w:r>
      <w:r w:rsidRPr="007302BE">
        <w:rPr>
          <w:rFonts w:ascii="Times New Roman" w:hAnsi="Times New Roman" w:cs="Times New Roman"/>
          <w:color w:val="222222"/>
          <w:sz w:val="24"/>
          <w:szCs w:val="24"/>
          <w:shd w:val="clear" w:color="auto" w:fill="FFFFFF"/>
        </w:rPr>
        <w:t>, </w:t>
      </w:r>
      <w:r w:rsidRPr="007302BE">
        <w:rPr>
          <w:rFonts w:ascii="Times New Roman" w:hAnsi="Times New Roman" w:cs="Times New Roman"/>
          <w:i/>
          <w:iCs/>
          <w:color w:val="222222"/>
          <w:sz w:val="24"/>
          <w:szCs w:val="24"/>
          <w:shd w:val="clear" w:color="auto" w:fill="FFFFFF"/>
        </w:rPr>
        <w:t>37</w:t>
      </w:r>
      <w:r w:rsidRPr="007302BE">
        <w:rPr>
          <w:rFonts w:ascii="Times New Roman" w:hAnsi="Times New Roman" w:cs="Times New Roman"/>
          <w:color w:val="222222"/>
          <w:sz w:val="24"/>
          <w:szCs w:val="24"/>
          <w:shd w:val="clear" w:color="auto" w:fill="FFFFFF"/>
        </w:rPr>
        <w:t>(8), pp.1017-1033.</w:t>
      </w:r>
    </w:p>
    <w:p w:rsidR="005E6472" w:rsidRPr="007302BE" w:rsidRDefault="005E6472" w:rsidP="007302BE">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7302BE">
        <w:rPr>
          <w:rFonts w:ascii="Times New Roman" w:hAnsi="Times New Roman" w:cs="Times New Roman"/>
          <w:color w:val="222222"/>
          <w:sz w:val="24"/>
          <w:szCs w:val="24"/>
          <w:shd w:val="clear" w:color="auto" w:fill="FFFFFF"/>
        </w:rPr>
        <w:t>Fewings</w:t>
      </w:r>
      <w:proofErr w:type="spellEnd"/>
      <w:r w:rsidRPr="007302BE">
        <w:rPr>
          <w:rFonts w:ascii="Times New Roman" w:hAnsi="Times New Roman" w:cs="Times New Roman"/>
          <w:color w:val="222222"/>
          <w:sz w:val="24"/>
          <w:szCs w:val="24"/>
          <w:shd w:val="clear" w:color="auto" w:fill="FFFFFF"/>
        </w:rPr>
        <w:t xml:space="preserve">, P. and </w:t>
      </w:r>
      <w:proofErr w:type="spellStart"/>
      <w:r w:rsidRPr="007302BE">
        <w:rPr>
          <w:rFonts w:ascii="Times New Roman" w:hAnsi="Times New Roman" w:cs="Times New Roman"/>
          <w:color w:val="222222"/>
          <w:sz w:val="24"/>
          <w:szCs w:val="24"/>
          <w:shd w:val="clear" w:color="auto" w:fill="FFFFFF"/>
        </w:rPr>
        <w:t>Henjewele</w:t>
      </w:r>
      <w:proofErr w:type="spellEnd"/>
      <w:r w:rsidRPr="007302BE">
        <w:rPr>
          <w:rFonts w:ascii="Times New Roman" w:hAnsi="Times New Roman" w:cs="Times New Roman"/>
          <w:color w:val="222222"/>
          <w:sz w:val="24"/>
          <w:szCs w:val="24"/>
          <w:shd w:val="clear" w:color="auto" w:fill="FFFFFF"/>
        </w:rPr>
        <w:t>, C., 2019. </w:t>
      </w:r>
      <w:r w:rsidRPr="007302BE">
        <w:rPr>
          <w:rFonts w:ascii="Times New Roman" w:hAnsi="Times New Roman" w:cs="Times New Roman"/>
          <w:i/>
          <w:iCs/>
          <w:color w:val="222222"/>
          <w:sz w:val="24"/>
          <w:szCs w:val="24"/>
          <w:shd w:val="clear" w:color="auto" w:fill="FFFFFF"/>
        </w:rPr>
        <w:t>Construction project management: an integrated approach</w:t>
      </w:r>
      <w:r w:rsidRPr="007302BE">
        <w:rPr>
          <w:rFonts w:ascii="Times New Roman" w:hAnsi="Times New Roman" w:cs="Times New Roman"/>
          <w:color w:val="222222"/>
          <w:sz w:val="24"/>
          <w:szCs w:val="24"/>
          <w:shd w:val="clear" w:color="auto" w:fill="FFFFFF"/>
        </w:rPr>
        <w:t>. Routledge.</w:t>
      </w:r>
    </w:p>
    <w:p w:rsidR="005E6472" w:rsidRPr="007302BE" w:rsidRDefault="005E6472" w:rsidP="007302BE">
      <w:pPr>
        <w:spacing w:line="480" w:lineRule="auto"/>
        <w:ind w:left="720" w:hanging="720"/>
        <w:jc w:val="both"/>
        <w:rPr>
          <w:rFonts w:ascii="Times New Roman" w:hAnsi="Times New Roman" w:cs="Times New Roman"/>
          <w:color w:val="222222"/>
          <w:sz w:val="24"/>
          <w:szCs w:val="24"/>
          <w:shd w:val="clear" w:color="auto" w:fill="FFFFFF"/>
        </w:rPr>
      </w:pPr>
      <w:r w:rsidRPr="007302BE">
        <w:rPr>
          <w:rFonts w:ascii="Times New Roman" w:hAnsi="Times New Roman" w:cs="Times New Roman"/>
          <w:color w:val="222222"/>
          <w:sz w:val="24"/>
          <w:szCs w:val="24"/>
          <w:shd w:val="clear" w:color="auto" w:fill="FFFFFF"/>
        </w:rPr>
        <w:t xml:space="preserve">Glasson, J., </w:t>
      </w:r>
      <w:proofErr w:type="spellStart"/>
      <w:r w:rsidRPr="007302BE">
        <w:rPr>
          <w:rFonts w:ascii="Times New Roman" w:hAnsi="Times New Roman" w:cs="Times New Roman"/>
          <w:color w:val="222222"/>
          <w:sz w:val="24"/>
          <w:szCs w:val="24"/>
          <w:shd w:val="clear" w:color="auto" w:fill="FFFFFF"/>
        </w:rPr>
        <w:t>Durning</w:t>
      </w:r>
      <w:proofErr w:type="spellEnd"/>
      <w:r w:rsidRPr="007302BE">
        <w:rPr>
          <w:rFonts w:ascii="Times New Roman" w:hAnsi="Times New Roman" w:cs="Times New Roman"/>
          <w:color w:val="222222"/>
          <w:sz w:val="24"/>
          <w:szCs w:val="24"/>
          <w:shd w:val="clear" w:color="auto" w:fill="FFFFFF"/>
        </w:rPr>
        <w:t xml:space="preserve">, B., Broderick, M. and Welch, K., 2021. Monitoring and auditing the local socio-economic and environmental impacts of the early stage construction of </w:t>
      </w:r>
      <w:proofErr w:type="spellStart"/>
      <w:r w:rsidRPr="007302BE">
        <w:rPr>
          <w:rFonts w:ascii="Times New Roman" w:hAnsi="Times New Roman" w:cs="Times New Roman"/>
          <w:color w:val="222222"/>
          <w:sz w:val="24"/>
          <w:szCs w:val="24"/>
          <w:shd w:val="clear" w:color="auto" w:fill="FFFFFF"/>
        </w:rPr>
        <w:t>Hinkley</w:t>
      </w:r>
      <w:proofErr w:type="spellEnd"/>
      <w:r w:rsidRPr="007302BE">
        <w:rPr>
          <w:rFonts w:ascii="Times New Roman" w:hAnsi="Times New Roman" w:cs="Times New Roman"/>
          <w:color w:val="222222"/>
          <w:sz w:val="24"/>
          <w:szCs w:val="24"/>
          <w:shd w:val="clear" w:color="auto" w:fill="FFFFFF"/>
        </w:rPr>
        <w:t xml:space="preserve"> Point C Nuclear Power Station, UK. </w:t>
      </w:r>
      <w:r w:rsidRPr="007302BE">
        <w:rPr>
          <w:rFonts w:ascii="Times New Roman" w:hAnsi="Times New Roman" w:cs="Times New Roman"/>
          <w:i/>
          <w:iCs/>
          <w:color w:val="222222"/>
          <w:sz w:val="24"/>
          <w:szCs w:val="24"/>
          <w:shd w:val="clear" w:color="auto" w:fill="FFFFFF"/>
        </w:rPr>
        <w:t>Impact Assessment and Project Appraisal</w:t>
      </w:r>
      <w:r w:rsidRPr="007302BE">
        <w:rPr>
          <w:rFonts w:ascii="Times New Roman" w:hAnsi="Times New Roman" w:cs="Times New Roman"/>
          <w:color w:val="222222"/>
          <w:sz w:val="24"/>
          <w:szCs w:val="24"/>
          <w:shd w:val="clear" w:color="auto" w:fill="FFFFFF"/>
        </w:rPr>
        <w:t>, </w:t>
      </w:r>
      <w:r w:rsidRPr="007302BE">
        <w:rPr>
          <w:rFonts w:ascii="Times New Roman" w:hAnsi="Times New Roman" w:cs="Times New Roman"/>
          <w:i/>
          <w:iCs/>
          <w:color w:val="222222"/>
          <w:sz w:val="24"/>
          <w:szCs w:val="24"/>
          <w:shd w:val="clear" w:color="auto" w:fill="FFFFFF"/>
        </w:rPr>
        <w:t>39</w:t>
      </w:r>
      <w:r w:rsidRPr="007302BE">
        <w:rPr>
          <w:rFonts w:ascii="Times New Roman" w:hAnsi="Times New Roman" w:cs="Times New Roman"/>
          <w:color w:val="222222"/>
          <w:sz w:val="24"/>
          <w:szCs w:val="24"/>
          <w:shd w:val="clear" w:color="auto" w:fill="FFFFFF"/>
        </w:rPr>
        <w:t>(2), pp.84-95.</w:t>
      </w:r>
    </w:p>
    <w:p w:rsidR="005E6472" w:rsidRPr="007302BE" w:rsidRDefault="005E6472" w:rsidP="007302BE">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7302BE">
        <w:rPr>
          <w:rFonts w:ascii="Times New Roman" w:hAnsi="Times New Roman" w:cs="Times New Roman"/>
          <w:color w:val="222222"/>
          <w:sz w:val="24"/>
          <w:szCs w:val="24"/>
          <w:shd w:val="clear" w:color="auto" w:fill="FFFFFF"/>
        </w:rPr>
        <w:t>Heagney</w:t>
      </w:r>
      <w:proofErr w:type="spellEnd"/>
      <w:r w:rsidRPr="007302BE">
        <w:rPr>
          <w:rFonts w:ascii="Times New Roman" w:hAnsi="Times New Roman" w:cs="Times New Roman"/>
          <w:color w:val="222222"/>
          <w:sz w:val="24"/>
          <w:szCs w:val="24"/>
          <w:shd w:val="clear" w:color="auto" w:fill="FFFFFF"/>
        </w:rPr>
        <w:t>, J., 2016. </w:t>
      </w:r>
      <w:r w:rsidRPr="007302BE">
        <w:rPr>
          <w:rFonts w:ascii="Times New Roman" w:hAnsi="Times New Roman" w:cs="Times New Roman"/>
          <w:i/>
          <w:iCs/>
          <w:color w:val="222222"/>
          <w:sz w:val="24"/>
          <w:szCs w:val="24"/>
          <w:shd w:val="clear" w:color="auto" w:fill="FFFFFF"/>
        </w:rPr>
        <w:t>Fundamentals of project management</w:t>
      </w:r>
      <w:r w:rsidRPr="007302BE">
        <w:rPr>
          <w:rFonts w:ascii="Times New Roman" w:hAnsi="Times New Roman" w:cs="Times New Roman"/>
          <w:color w:val="222222"/>
          <w:sz w:val="24"/>
          <w:szCs w:val="24"/>
          <w:shd w:val="clear" w:color="auto" w:fill="FFFFFF"/>
        </w:rPr>
        <w:t xml:space="preserve">. </w:t>
      </w:r>
      <w:proofErr w:type="spellStart"/>
      <w:r w:rsidRPr="007302BE">
        <w:rPr>
          <w:rFonts w:ascii="Times New Roman" w:hAnsi="Times New Roman" w:cs="Times New Roman"/>
          <w:color w:val="222222"/>
          <w:sz w:val="24"/>
          <w:szCs w:val="24"/>
          <w:shd w:val="clear" w:color="auto" w:fill="FFFFFF"/>
        </w:rPr>
        <w:t>Amacom</w:t>
      </w:r>
      <w:proofErr w:type="spellEnd"/>
      <w:r w:rsidRPr="007302BE">
        <w:rPr>
          <w:rFonts w:ascii="Times New Roman" w:hAnsi="Times New Roman" w:cs="Times New Roman"/>
          <w:color w:val="222222"/>
          <w:sz w:val="24"/>
          <w:szCs w:val="24"/>
          <w:shd w:val="clear" w:color="auto" w:fill="FFFFFF"/>
        </w:rPr>
        <w:t>.</w:t>
      </w:r>
    </w:p>
    <w:p w:rsidR="005E6472" w:rsidRPr="007302BE" w:rsidRDefault="005E6472" w:rsidP="007302BE">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7302BE">
        <w:rPr>
          <w:rFonts w:ascii="Times New Roman" w:hAnsi="Times New Roman" w:cs="Times New Roman"/>
          <w:color w:val="222222"/>
          <w:sz w:val="24"/>
          <w:szCs w:val="24"/>
          <w:shd w:val="clear" w:color="auto" w:fill="FFFFFF"/>
        </w:rPr>
        <w:t>Hancher</w:t>
      </w:r>
      <w:proofErr w:type="spellEnd"/>
      <w:r w:rsidRPr="007302BE">
        <w:rPr>
          <w:rFonts w:ascii="Times New Roman" w:hAnsi="Times New Roman" w:cs="Times New Roman"/>
          <w:color w:val="222222"/>
          <w:sz w:val="24"/>
          <w:szCs w:val="24"/>
          <w:shd w:val="clear" w:color="auto" w:fill="FFFFFF"/>
        </w:rPr>
        <w:t>, L., 2019. State Aid to the Nuclear Power Sector: The General Court</w:t>
      </w:r>
      <w:r w:rsidR="006642B7" w:rsidRPr="007302BE">
        <w:rPr>
          <w:rFonts w:ascii="Times New Roman" w:hAnsi="Times New Roman" w:cs="Times New Roman"/>
          <w:color w:val="222222"/>
          <w:sz w:val="24"/>
          <w:szCs w:val="24"/>
          <w:shd w:val="clear" w:color="auto" w:fill="FFFFFF"/>
        </w:rPr>
        <w:t>'</w:t>
      </w:r>
      <w:r w:rsidRPr="007302BE">
        <w:rPr>
          <w:rFonts w:ascii="Times New Roman" w:hAnsi="Times New Roman" w:cs="Times New Roman"/>
          <w:color w:val="222222"/>
          <w:sz w:val="24"/>
          <w:szCs w:val="24"/>
          <w:shd w:val="clear" w:color="auto" w:fill="FFFFFF"/>
        </w:rPr>
        <w:t xml:space="preserve">s Ruling on the UK Reactor at </w:t>
      </w:r>
      <w:proofErr w:type="spellStart"/>
      <w:r w:rsidRPr="007302BE">
        <w:rPr>
          <w:rFonts w:ascii="Times New Roman" w:hAnsi="Times New Roman" w:cs="Times New Roman"/>
          <w:color w:val="222222"/>
          <w:sz w:val="24"/>
          <w:szCs w:val="24"/>
          <w:shd w:val="clear" w:color="auto" w:fill="FFFFFF"/>
        </w:rPr>
        <w:t>Hinkley</w:t>
      </w:r>
      <w:proofErr w:type="spellEnd"/>
      <w:r w:rsidRPr="007302BE">
        <w:rPr>
          <w:rFonts w:ascii="Times New Roman" w:hAnsi="Times New Roman" w:cs="Times New Roman"/>
          <w:color w:val="222222"/>
          <w:sz w:val="24"/>
          <w:szCs w:val="24"/>
          <w:shd w:val="clear" w:color="auto" w:fill="FFFFFF"/>
        </w:rPr>
        <w:t xml:space="preserve"> Point C. </w:t>
      </w:r>
      <w:r w:rsidRPr="007302BE">
        <w:rPr>
          <w:rFonts w:ascii="Times New Roman" w:hAnsi="Times New Roman" w:cs="Times New Roman"/>
          <w:i/>
          <w:iCs/>
          <w:color w:val="222222"/>
          <w:sz w:val="24"/>
          <w:szCs w:val="24"/>
          <w:shd w:val="clear" w:color="auto" w:fill="FFFFFF"/>
        </w:rPr>
        <w:t>Oil, Gas &amp; Energy Law</w:t>
      </w:r>
      <w:r w:rsidRPr="007302BE">
        <w:rPr>
          <w:rFonts w:ascii="Times New Roman" w:hAnsi="Times New Roman" w:cs="Times New Roman"/>
          <w:color w:val="222222"/>
          <w:sz w:val="24"/>
          <w:szCs w:val="24"/>
          <w:shd w:val="clear" w:color="auto" w:fill="FFFFFF"/>
        </w:rPr>
        <w:t>, </w:t>
      </w:r>
      <w:r w:rsidRPr="007302BE">
        <w:rPr>
          <w:rFonts w:ascii="Times New Roman" w:hAnsi="Times New Roman" w:cs="Times New Roman"/>
          <w:i/>
          <w:iCs/>
          <w:color w:val="222222"/>
          <w:sz w:val="24"/>
          <w:szCs w:val="24"/>
          <w:shd w:val="clear" w:color="auto" w:fill="FFFFFF"/>
        </w:rPr>
        <w:t>17</w:t>
      </w:r>
      <w:r w:rsidRPr="007302BE">
        <w:rPr>
          <w:rFonts w:ascii="Times New Roman" w:hAnsi="Times New Roman" w:cs="Times New Roman"/>
          <w:color w:val="222222"/>
          <w:sz w:val="24"/>
          <w:szCs w:val="24"/>
          <w:shd w:val="clear" w:color="auto" w:fill="FFFFFF"/>
        </w:rPr>
        <w:t>(2).</w:t>
      </w:r>
    </w:p>
    <w:p w:rsidR="005E6472" w:rsidRPr="007302BE" w:rsidRDefault="005E6472" w:rsidP="007302BE">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7302BE">
        <w:rPr>
          <w:rFonts w:ascii="Times New Roman" w:hAnsi="Times New Roman" w:cs="Times New Roman"/>
          <w:color w:val="222222"/>
          <w:sz w:val="24"/>
          <w:szCs w:val="24"/>
          <w:shd w:val="clear" w:color="auto" w:fill="FFFFFF"/>
        </w:rPr>
        <w:t>Hancher</w:t>
      </w:r>
      <w:proofErr w:type="spellEnd"/>
      <w:r w:rsidRPr="007302BE">
        <w:rPr>
          <w:rFonts w:ascii="Times New Roman" w:hAnsi="Times New Roman" w:cs="Times New Roman"/>
          <w:color w:val="222222"/>
          <w:sz w:val="24"/>
          <w:szCs w:val="24"/>
          <w:shd w:val="clear" w:color="auto" w:fill="FFFFFF"/>
        </w:rPr>
        <w:t xml:space="preserve">, L. and </w:t>
      </w:r>
      <w:proofErr w:type="spellStart"/>
      <w:r w:rsidRPr="007302BE">
        <w:rPr>
          <w:rFonts w:ascii="Times New Roman" w:hAnsi="Times New Roman" w:cs="Times New Roman"/>
          <w:color w:val="222222"/>
          <w:sz w:val="24"/>
          <w:szCs w:val="24"/>
          <w:shd w:val="clear" w:color="auto" w:fill="FFFFFF"/>
        </w:rPr>
        <w:t>Bouchagiar</w:t>
      </w:r>
      <w:proofErr w:type="spellEnd"/>
      <w:r w:rsidRPr="007302BE">
        <w:rPr>
          <w:rFonts w:ascii="Times New Roman" w:hAnsi="Times New Roman" w:cs="Times New Roman"/>
          <w:color w:val="222222"/>
          <w:sz w:val="24"/>
          <w:szCs w:val="24"/>
          <w:shd w:val="clear" w:color="auto" w:fill="FFFFFF"/>
        </w:rPr>
        <w:t xml:space="preserve">, A., 2021. </w:t>
      </w:r>
      <w:proofErr w:type="spellStart"/>
      <w:r w:rsidRPr="007302BE">
        <w:rPr>
          <w:rFonts w:ascii="Times New Roman" w:hAnsi="Times New Roman" w:cs="Times New Roman"/>
          <w:color w:val="222222"/>
          <w:sz w:val="24"/>
          <w:szCs w:val="24"/>
          <w:shd w:val="clear" w:color="auto" w:fill="FFFFFF"/>
        </w:rPr>
        <w:t>Hinkley</w:t>
      </w:r>
      <w:proofErr w:type="spellEnd"/>
      <w:r w:rsidRPr="007302BE">
        <w:rPr>
          <w:rFonts w:ascii="Times New Roman" w:hAnsi="Times New Roman" w:cs="Times New Roman"/>
          <w:color w:val="222222"/>
          <w:sz w:val="24"/>
          <w:szCs w:val="24"/>
          <w:shd w:val="clear" w:color="auto" w:fill="FFFFFF"/>
        </w:rPr>
        <w:t xml:space="preserve"> Point C: Trimming the SAM, While Extending the Reach of Wider EU Law Infringements?. </w:t>
      </w:r>
      <w:r w:rsidRPr="007302BE">
        <w:rPr>
          <w:rFonts w:ascii="Times New Roman" w:hAnsi="Times New Roman" w:cs="Times New Roman"/>
          <w:i/>
          <w:iCs/>
          <w:color w:val="222222"/>
          <w:sz w:val="24"/>
          <w:szCs w:val="24"/>
          <w:shd w:val="clear" w:color="auto" w:fill="FFFFFF"/>
        </w:rPr>
        <w:t>Eur. St. Aid LQ</w:t>
      </w:r>
      <w:r w:rsidRPr="007302BE">
        <w:rPr>
          <w:rFonts w:ascii="Times New Roman" w:hAnsi="Times New Roman" w:cs="Times New Roman"/>
          <w:color w:val="222222"/>
          <w:sz w:val="24"/>
          <w:szCs w:val="24"/>
          <w:shd w:val="clear" w:color="auto" w:fill="FFFFFF"/>
        </w:rPr>
        <w:t>, </w:t>
      </w:r>
      <w:r w:rsidRPr="007302BE">
        <w:rPr>
          <w:rFonts w:ascii="Times New Roman" w:hAnsi="Times New Roman" w:cs="Times New Roman"/>
          <w:i/>
          <w:iCs/>
          <w:color w:val="222222"/>
          <w:sz w:val="24"/>
          <w:szCs w:val="24"/>
          <w:shd w:val="clear" w:color="auto" w:fill="FFFFFF"/>
        </w:rPr>
        <w:t>20</w:t>
      </w:r>
      <w:r w:rsidRPr="007302BE">
        <w:rPr>
          <w:rFonts w:ascii="Times New Roman" w:hAnsi="Times New Roman" w:cs="Times New Roman"/>
          <w:color w:val="222222"/>
          <w:sz w:val="24"/>
          <w:szCs w:val="24"/>
          <w:shd w:val="clear" w:color="auto" w:fill="FFFFFF"/>
        </w:rPr>
        <w:t>, p.529.</w:t>
      </w:r>
    </w:p>
    <w:p w:rsidR="005E6472" w:rsidRPr="007302BE" w:rsidRDefault="0082594B" w:rsidP="007302BE">
      <w:pPr>
        <w:spacing w:line="480" w:lineRule="auto"/>
        <w:ind w:left="720" w:hanging="720"/>
        <w:jc w:val="both"/>
        <w:rPr>
          <w:rFonts w:ascii="Times New Roman" w:hAnsi="Times New Roman" w:cs="Times New Roman"/>
          <w:color w:val="222222"/>
          <w:sz w:val="24"/>
          <w:szCs w:val="24"/>
          <w:shd w:val="clear" w:color="auto" w:fill="FFFFFF"/>
        </w:rPr>
      </w:pPr>
      <w:hyperlink r:id="rId7" w:history="1">
        <w:r w:rsidR="005E6472" w:rsidRPr="007302BE">
          <w:rPr>
            <w:rStyle w:val="Hyperlink"/>
            <w:rFonts w:ascii="Times New Roman" w:hAnsi="Times New Roman" w:cs="Times New Roman"/>
            <w:sz w:val="24"/>
            <w:szCs w:val="24"/>
            <w:shd w:val="clear" w:color="auto" w:fill="FFFFFF"/>
          </w:rPr>
          <w:t>https://www.newcivilengineer.com/archive/hinkley-point-c-quality-management-needs-improvement-says-nuclear-regulator-16-03-2018/</w:t>
        </w:r>
      </w:hyperlink>
      <w:r w:rsidR="005E6472" w:rsidRPr="007302BE">
        <w:rPr>
          <w:rFonts w:ascii="Times New Roman" w:hAnsi="Times New Roman" w:cs="Times New Roman"/>
          <w:color w:val="222222"/>
          <w:sz w:val="24"/>
          <w:szCs w:val="24"/>
          <w:shd w:val="clear" w:color="auto" w:fill="FFFFFF"/>
        </w:rPr>
        <w:t xml:space="preserve"> </w:t>
      </w:r>
    </w:p>
    <w:p w:rsidR="005E6472" w:rsidRPr="007302BE" w:rsidRDefault="0082594B" w:rsidP="007302BE">
      <w:pPr>
        <w:spacing w:line="480" w:lineRule="auto"/>
        <w:ind w:left="720" w:hanging="720"/>
        <w:jc w:val="both"/>
        <w:rPr>
          <w:rFonts w:ascii="Times New Roman" w:hAnsi="Times New Roman" w:cs="Times New Roman"/>
          <w:color w:val="222222"/>
          <w:sz w:val="24"/>
          <w:szCs w:val="24"/>
          <w:shd w:val="clear" w:color="auto" w:fill="FFFFFF"/>
        </w:rPr>
      </w:pPr>
      <w:hyperlink r:id="rId8" w:history="1">
        <w:r w:rsidR="005E6472" w:rsidRPr="007302BE">
          <w:rPr>
            <w:rStyle w:val="Hyperlink"/>
            <w:rFonts w:ascii="Times New Roman" w:hAnsi="Times New Roman" w:cs="Times New Roman"/>
            <w:sz w:val="24"/>
            <w:szCs w:val="24"/>
            <w:shd w:val="clear" w:color="auto" w:fill="FFFFFF"/>
          </w:rPr>
          <w:t>https://www.bbc.co.uk/news/uk-england-somerset-58724732</w:t>
        </w:r>
      </w:hyperlink>
      <w:r w:rsidR="005E6472" w:rsidRPr="007302BE">
        <w:rPr>
          <w:rFonts w:ascii="Times New Roman" w:hAnsi="Times New Roman" w:cs="Times New Roman"/>
          <w:color w:val="222222"/>
          <w:sz w:val="24"/>
          <w:szCs w:val="24"/>
          <w:shd w:val="clear" w:color="auto" w:fill="FFFFFF"/>
        </w:rPr>
        <w:t xml:space="preserve"> </w:t>
      </w:r>
    </w:p>
    <w:p w:rsidR="005E6472" w:rsidRPr="007302BE" w:rsidRDefault="0082594B" w:rsidP="007302BE">
      <w:pPr>
        <w:spacing w:line="480" w:lineRule="auto"/>
        <w:ind w:left="720" w:hanging="720"/>
        <w:jc w:val="both"/>
        <w:rPr>
          <w:rFonts w:ascii="Times New Roman" w:hAnsi="Times New Roman" w:cs="Times New Roman"/>
          <w:color w:val="222222"/>
          <w:sz w:val="24"/>
          <w:szCs w:val="24"/>
          <w:shd w:val="clear" w:color="auto" w:fill="FFFFFF"/>
        </w:rPr>
      </w:pPr>
      <w:hyperlink r:id="rId9" w:history="1">
        <w:r w:rsidR="005E6472" w:rsidRPr="007302BE">
          <w:rPr>
            <w:rStyle w:val="Hyperlink"/>
            <w:rFonts w:ascii="Times New Roman" w:hAnsi="Times New Roman" w:cs="Times New Roman"/>
            <w:sz w:val="24"/>
            <w:szCs w:val="24"/>
            <w:shd w:val="clear" w:color="auto" w:fill="FFFFFF"/>
          </w:rPr>
          <w:t>https://www.nsenergybusiness.com/projects/hinkley-point-c-nuclear-power-station-uk/</w:t>
        </w:r>
      </w:hyperlink>
      <w:r w:rsidR="005E6472" w:rsidRPr="007302BE">
        <w:rPr>
          <w:rFonts w:ascii="Times New Roman" w:hAnsi="Times New Roman" w:cs="Times New Roman"/>
          <w:color w:val="222222"/>
          <w:sz w:val="24"/>
          <w:szCs w:val="24"/>
          <w:shd w:val="clear" w:color="auto" w:fill="FFFFFF"/>
        </w:rPr>
        <w:t xml:space="preserve"> </w:t>
      </w:r>
    </w:p>
    <w:p w:rsidR="005E6472" w:rsidRPr="007302BE" w:rsidRDefault="0082594B" w:rsidP="007302BE">
      <w:pPr>
        <w:spacing w:line="480" w:lineRule="auto"/>
        <w:ind w:left="720" w:hanging="720"/>
        <w:jc w:val="both"/>
        <w:rPr>
          <w:rFonts w:ascii="Times New Roman" w:hAnsi="Times New Roman" w:cs="Times New Roman"/>
          <w:color w:val="222222"/>
          <w:sz w:val="24"/>
          <w:szCs w:val="24"/>
          <w:shd w:val="clear" w:color="auto" w:fill="FFFFFF"/>
        </w:rPr>
      </w:pPr>
      <w:hyperlink r:id="rId10" w:history="1">
        <w:r w:rsidR="005E6472" w:rsidRPr="007302BE">
          <w:rPr>
            <w:rStyle w:val="Hyperlink"/>
            <w:rFonts w:ascii="Times New Roman" w:hAnsi="Times New Roman" w:cs="Times New Roman"/>
            <w:sz w:val="24"/>
            <w:szCs w:val="24"/>
            <w:shd w:val="clear" w:color="auto" w:fill="FFFFFF"/>
          </w:rPr>
          <w:t>https://www.power-technology.com/news/hinkley-point-c-project-costs-rise-again/</w:t>
        </w:r>
      </w:hyperlink>
      <w:r w:rsidR="005E6472" w:rsidRPr="007302BE">
        <w:rPr>
          <w:rFonts w:ascii="Times New Roman" w:hAnsi="Times New Roman" w:cs="Times New Roman"/>
          <w:color w:val="222222"/>
          <w:sz w:val="24"/>
          <w:szCs w:val="24"/>
          <w:shd w:val="clear" w:color="auto" w:fill="FFFFFF"/>
        </w:rPr>
        <w:t xml:space="preserve"> </w:t>
      </w:r>
    </w:p>
    <w:p w:rsidR="005E6472" w:rsidRPr="007302BE" w:rsidRDefault="005E6472" w:rsidP="007302BE">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7302BE">
        <w:rPr>
          <w:rFonts w:ascii="Times New Roman" w:hAnsi="Times New Roman" w:cs="Times New Roman"/>
          <w:color w:val="222222"/>
          <w:sz w:val="24"/>
          <w:szCs w:val="24"/>
          <w:shd w:val="clear" w:color="auto" w:fill="FFFFFF"/>
        </w:rPr>
        <w:t>Kerzner</w:t>
      </w:r>
      <w:proofErr w:type="spellEnd"/>
      <w:r w:rsidRPr="007302BE">
        <w:rPr>
          <w:rFonts w:ascii="Times New Roman" w:hAnsi="Times New Roman" w:cs="Times New Roman"/>
          <w:color w:val="222222"/>
          <w:sz w:val="24"/>
          <w:szCs w:val="24"/>
          <w:shd w:val="clear" w:color="auto" w:fill="FFFFFF"/>
        </w:rPr>
        <w:t>, H., 2017. </w:t>
      </w:r>
      <w:r w:rsidRPr="007302BE">
        <w:rPr>
          <w:rFonts w:ascii="Times New Roman" w:hAnsi="Times New Roman" w:cs="Times New Roman"/>
          <w:i/>
          <w:iCs/>
          <w:color w:val="222222"/>
          <w:sz w:val="24"/>
          <w:szCs w:val="24"/>
          <w:shd w:val="clear" w:color="auto" w:fill="FFFFFF"/>
        </w:rPr>
        <w:t>Project management: a systems approach to planning, scheduling, and controlling</w:t>
      </w:r>
      <w:r w:rsidRPr="007302BE">
        <w:rPr>
          <w:rFonts w:ascii="Times New Roman" w:hAnsi="Times New Roman" w:cs="Times New Roman"/>
          <w:color w:val="222222"/>
          <w:sz w:val="24"/>
          <w:szCs w:val="24"/>
          <w:shd w:val="clear" w:color="auto" w:fill="FFFFFF"/>
        </w:rPr>
        <w:t>. John Wiley &amp; Sons.</w:t>
      </w:r>
    </w:p>
    <w:p w:rsidR="005E6472" w:rsidRPr="007302BE" w:rsidRDefault="005E6472" w:rsidP="007302BE">
      <w:pPr>
        <w:spacing w:line="480" w:lineRule="auto"/>
        <w:ind w:left="720" w:hanging="720"/>
        <w:jc w:val="both"/>
        <w:rPr>
          <w:rFonts w:ascii="Times New Roman" w:hAnsi="Times New Roman" w:cs="Times New Roman"/>
          <w:sz w:val="24"/>
          <w:szCs w:val="24"/>
          <w:lang w:val="en-US"/>
        </w:rPr>
      </w:pPr>
      <w:r w:rsidRPr="007302BE">
        <w:rPr>
          <w:rFonts w:ascii="Times New Roman" w:hAnsi="Times New Roman" w:cs="Times New Roman"/>
          <w:color w:val="222222"/>
          <w:sz w:val="24"/>
          <w:szCs w:val="24"/>
          <w:shd w:val="clear" w:color="auto" w:fill="FFFFFF"/>
        </w:rPr>
        <w:t xml:space="preserve">Jenkins, K., McCauley, D. and Warren, C.R., 2017. Attributing responsibility for energy justice: A case study of the </w:t>
      </w:r>
      <w:proofErr w:type="spellStart"/>
      <w:r w:rsidRPr="007302BE">
        <w:rPr>
          <w:rFonts w:ascii="Times New Roman" w:hAnsi="Times New Roman" w:cs="Times New Roman"/>
          <w:color w:val="222222"/>
          <w:sz w:val="24"/>
          <w:szCs w:val="24"/>
          <w:shd w:val="clear" w:color="auto" w:fill="FFFFFF"/>
        </w:rPr>
        <w:t>Hinkley</w:t>
      </w:r>
      <w:proofErr w:type="spellEnd"/>
      <w:r w:rsidRPr="007302BE">
        <w:rPr>
          <w:rFonts w:ascii="Times New Roman" w:hAnsi="Times New Roman" w:cs="Times New Roman"/>
          <w:color w:val="222222"/>
          <w:sz w:val="24"/>
          <w:szCs w:val="24"/>
          <w:shd w:val="clear" w:color="auto" w:fill="FFFFFF"/>
        </w:rPr>
        <w:t xml:space="preserve"> Point Nuclear Complex. </w:t>
      </w:r>
      <w:r w:rsidRPr="007302BE">
        <w:rPr>
          <w:rFonts w:ascii="Times New Roman" w:hAnsi="Times New Roman" w:cs="Times New Roman"/>
          <w:i/>
          <w:iCs/>
          <w:color w:val="222222"/>
          <w:sz w:val="24"/>
          <w:szCs w:val="24"/>
          <w:shd w:val="clear" w:color="auto" w:fill="FFFFFF"/>
        </w:rPr>
        <w:t>Energy Policy</w:t>
      </w:r>
      <w:r w:rsidRPr="007302BE">
        <w:rPr>
          <w:rFonts w:ascii="Times New Roman" w:hAnsi="Times New Roman" w:cs="Times New Roman"/>
          <w:color w:val="222222"/>
          <w:sz w:val="24"/>
          <w:szCs w:val="24"/>
          <w:shd w:val="clear" w:color="auto" w:fill="FFFFFF"/>
        </w:rPr>
        <w:t>, </w:t>
      </w:r>
      <w:r w:rsidRPr="007302BE">
        <w:rPr>
          <w:rFonts w:ascii="Times New Roman" w:hAnsi="Times New Roman" w:cs="Times New Roman"/>
          <w:i/>
          <w:iCs/>
          <w:color w:val="222222"/>
          <w:sz w:val="24"/>
          <w:szCs w:val="24"/>
          <w:shd w:val="clear" w:color="auto" w:fill="FFFFFF"/>
        </w:rPr>
        <w:t>108</w:t>
      </w:r>
      <w:r w:rsidRPr="007302BE">
        <w:rPr>
          <w:rFonts w:ascii="Times New Roman" w:hAnsi="Times New Roman" w:cs="Times New Roman"/>
          <w:color w:val="222222"/>
          <w:sz w:val="24"/>
          <w:szCs w:val="24"/>
          <w:shd w:val="clear" w:color="auto" w:fill="FFFFFF"/>
        </w:rPr>
        <w:t>, pp.836-843.</w:t>
      </w:r>
    </w:p>
    <w:p w:rsidR="005E6472" w:rsidRPr="007302BE" w:rsidRDefault="005E6472" w:rsidP="007302BE">
      <w:pPr>
        <w:spacing w:line="480" w:lineRule="auto"/>
        <w:ind w:left="720" w:hanging="720"/>
        <w:jc w:val="both"/>
        <w:rPr>
          <w:rFonts w:ascii="Times New Roman" w:hAnsi="Times New Roman" w:cs="Times New Roman"/>
          <w:color w:val="222222"/>
          <w:sz w:val="24"/>
          <w:szCs w:val="24"/>
          <w:shd w:val="clear" w:color="auto" w:fill="FFFFFF"/>
        </w:rPr>
      </w:pPr>
      <w:r w:rsidRPr="007302BE">
        <w:rPr>
          <w:rFonts w:ascii="Times New Roman" w:hAnsi="Times New Roman" w:cs="Times New Roman"/>
          <w:color w:val="222222"/>
          <w:sz w:val="24"/>
          <w:szCs w:val="24"/>
          <w:shd w:val="clear" w:color="auto" w:fill="FFFFFF"/>
        </w:rPr>
        <w:t>Levy, S.M., 2018. </w:t>
      </w:r>
      <w:r w:rsidRPr="007302BE">
        <w:rPr>
          <w:rFonts w:ascii="Times New Roman" w:hAnsi="Times New Roman" w:cs="Times New Roman"/>
          <w:i/>
          <w:iCs/>
          <w:color w:val="222222"/>
          <w:sz w:val="24"/>
          <w:szCs w:val="24"/>
          <w:shd w:val="clear" w:color="auto" w:fill="FFFFFF"/>
        </w:rPr>
        <w:t>Project management in construction</w:t>
      </w:r>
      <w:r w:rsidRPr="007302BE">
        <w:rPr>
          <w:rFonts w:ascii="Times New Roman" w:hAnsi="Times New Roman" w:cs="Times New Roman"/>
          <w:color w:val="222222"/>
          <w:sz w:val="24"/>
          <w:szCs w:val="24"/>
          <w:shd w:val="clear" w:color="auto" w:fill="FFFFFF"/>
        </w:rPr>
        <w:t>. McGraw-Hill Education.</w:t>
      </w:r>
    </w:p>
    <w:p w:rsidR="005E6472" w:rsidRPr="007302BE" w:rsidRDefault="005E6472" w:rsidP="007302BE">
      <w:pPr>
        <w:spacing w:line="480" w:lineRule="auto"/>
        <w:ind w:left="720" w:hanging="720"/>
        <w:jc w:val="both"/>
        <w:rPr>
          <w:rFonts w:ascii="Times New Roman" w:hAnsi="Times New Roman" w:cs="Times New Roman"/>
          <w:color w:val="222222"/>
          <w:sz w:val="24"/>
          <w:szCs w:val="24"/>
          <w:shd w:val="clear" w:color="auto" w:fill="FFFFFF"/>
        </w:rPr>
      </w:pPr>
      <w:r w:rsidRPr="007302BE">
        <w:rPr>
          <w:rFonts w:ascii="Times New Roman" w:hAnsi="Times New Roman" w:cs="Times New Roman"/>
          <w:color w:val="222222"/>
          <w:sz w:val="24"/>
          <w:szCs w:val="24"/>
          <w:shd w:val="clear" w:color="auto" w:fill="FFFFFF"/>
        </w:rPr>
        <w:t>Lock, D., 2020. </w:t>
      </w:r>
      <w:r w:rsidRPr="007302BE">
        <w:rPr>
          <w:rFonts w:ascii="Times New Roman" w:hAnsi="Times New Roman" w:cs="Times New Roman"/>
          <w:i/>
          <w:iCs/>
          <w:color w:val="222222"/>
          <w:sz w:val="24"/>
          <w:szCs w:val="24"/>
          <w:shd w:val="clear" w:color="auto" w:fill="FFFFFF"/>
        </w:rPr>
        <w:t>Project management</w:t>
      </w:r>
      <w:r w:rsidRPr="007302BE">
        <w:rPr>
          <w:rFonts w:ascii="Times New Roman" w:hAnsi="Times New Roman" w:cs="Times New Roman"/>
          <w:color w:val="222222"/>
          <w:sz w:val="24"/>
          <w:szCs w:val="24"/>
          <w:shd w:val="clear" w:color="auto" w:fill="FFFFFF"/>
        </w:rPr>
        <w:t>. Routledge.</w:t>
      </w:r>
    </w:p>
    <w:p w:rsidR="005E6472" w:rsidRPr="007302BE" w:rsidRDefault="005E6472" w:rsidP="007302BE">
      <w:pPr>
        <w:spacing w:line="480" w:lineRule="auto"/>
        <w:ind w:left="720" w:hanging="720"/>
        <w:jc w:val="both"/>
        <w:rPr>
          <w:rFonts w:ascii="Times New Roman" w:hAnsi="Times New Roman" w:cs="Times New Roman"/>
          <w:color w:val="222222"/>
          <w:sz w:val="24"/>
          <w:szCs w:val="24"/>
          <w:shd w:val="clear" w:color="auto" w:fill="FFFFFF"/>
        </w:rPr>
      </w:pPr>
      <w:r w:rsidRPr="007302BE">
        <w:rPr>
          <w:rFonts w:ascii="Times New Roman" w:hAnsi="Times New Roman" w:cs="Times New Roman"/>
          <w:color w:val="222222"/>
          <w:sz w:val="24"/>
          <w:szCs w:val="24"/>
          <w:shd w:val="clear" w:color="auto" w:fill="FFFFFF"/>
        </w:rPr>
        <w:t>Meredith, J.R., Shafer, S.M. and Mantel Jr, S.J., 2017. </w:t>
      </w:r>
      <w:r w:rsidRPr="007302BE">
        <w:rPr>
          <w:rFonts w:ascii="Times New Roman" w:hAnsi="Times New Roman" w:cs="Times New Roman"/>
          <w:i/>
          <w:iCs/>
          <w:color w:val="222222"/>
          <w:sz w:val="24"/>
          <w:szCs w:val="24"/>
          <w:shd w:val="clear" w:color="auto" w:fill="FFFFFF"/>
        </w:rPr>
        <w:t>Project management: a strategic managerial approach</w:t>
      </w:r>
      <w:r w:rsidRPr="007302BE">
        <w:rPr>
          <w:rFonts w:ascii="Times New Roman" w:hAnsi="Times New Roman" w:cs="Times New Roman"/>
          <w:color w:val="222222"/>
          <w:sz w:val="24"/>
          <w:szCs w:val="24"/>
          <w:shd w:val="clear" w:color="auto" w:fill="FFFFFF"/>
        </w:rPr>
        <w:t>. John Wiley &amp; Sons.</w:t>
      </w:r>
    </w:p>
    <w:p w:rsidR="005E6472" w:rsidRPr="007302BE" w:rsidRDefault="005E6472" w:rsidP="007302BE">
      <w:pPr>
        <w:spacing w:line="480" w:lineRule="auto"/>
        <w:ind w:left="720" w:hanging="720"/>
        <w:jc w:val="both"/>
        <w:rPr>
          <w:rFonts w:ascii="Times New Roman" w:hAnsi="Times New Roman" w:cs="Times New Roman"/>
          <w:color w:val="222222"/>
          <w:sz w:val="24"/>
          <w:szCs w:val="24"/>
          <w:shd w:val="clear" w:color="auto" w:fill="FFFFFF"/>
        </w:rPr>
      </w:pPr>
      <w:r w:rsidRPr="007302BE">
        <w:rPr>
          <w:rFonts w:ascii="Times New Roman" w:hAnsi="Times New Roman" w:cs="Times New Roman"/>
          <w:color w:val="222222"/>
          <w:sz w:val="24"/>
          <w:szCs w:val="24"/>
          <w:shd w:val="clear" w:color="auto" w:fill="FFFFFF"/>
        </w:rPr>
        <w:t xml:space="preserve">San </w:t>
      </w:r>
      <w:proofErr w:type="spellStart"/>
      <w:r w:rsidRPr="007302BE">
        <w:rPr>
          <w:rFonts w:ascii="Times New Roman" w:hAnsi="Times New Roman" w:cs="Times New Roman"/>
          <w:color w:val="222222"/>
          <w:sz w:val="24"/>
          <w:szCs w:val="24"/>
          <w:shd w:val="clear" w:color="auto" w:fill="FFFFFF"/>
        </w:rPr>
        <w:t>Cristóbal</w:t>
      </w:r>
      <w:proofErr w:type="spellEnd"/>
      <w:r w:rsidRPr="007302BE">
        <w:rPr>
          <w:rFonts w:ascii="Times New Roman" w:hAnsi="Times New Roman" w:cs="Times New Roman"/>
          <w:color w:val="222222"/>
          <w:sz w:val="24"/>
          <w:szCs w:val="24"/>
          <w:shd w:val="clear" w:color="auto" w:fill="FFFFFF"/>
        </w:rPr>
        <w:t xml:space="preserve">, J.R., </w:t>
      </w:r>
      <w:proofErr w:type="spellStart"/>
      <w:r w:rsidRPr="007302BE">
        <w:rPr>
          <w:rFonts w:ascii="Times New Roman" w:hAnsi="Times New Roman" w:cs="Times New Roman"/>
          <w:color w:val="222222"/>
          <w:sz w:val="24"/>
          <w:szCs w:val="24"/>
          <w:shd w:val="clear" w:color="auto" w:fill="FFFFFF"/>
        </w:rPr>
        <w:t>Carral</w:t>
      </w:r>
      <w:proofErr w:type="spellEnd"/>
      <w:r w:rsidRPr="007302BE">
        <w:rPr>
          <w:rFonts w:ascii="Times New Roman" w:hAnsi="Times New Roman" w:cs="Times New Roman"/>
          <w:color w:val="222222"/>
          <w:sz w:val="24"/>
          <w:szCs w:val="24"/>
          <w:shd w:val="clear" w:color="auto" w:fill="FFFFFF"/>
        </w:rPr>
        <w:t xml:space="preserve">, L., Diaz, E., </w:t>
      </w:r>
      <w:proofErr w:type="spellStart"/>
      <w:r w:rsidRPr="007302BE">
        <w:rPr>
          <w:rFonts w:ascii="Times New Roman" w:hAnsi="Times New Roman" w:cs="Times New Roman"/>
          <w:color w:val="222222"/>
          <w:sz w:val="24"/>
          <w:szCs w:val="24"/>
          <w:shd w:val="clear" w:color="auto" w:fill="FFFFFF"/>
        </w:rPr>
        <w:t>Fraguela</w:t>
      </w:r>
      <w:proofErr w:type="spellEnd"/>
      <w:r w:rsidRPr="007302BE">
        <w:rPr>
          <w:rFonts w:ascii="Times New Roman" w:hAnsi="Times New Roman" w:cs="Times New Roman"/>
          <w:color w:val="222222"/>
          <w:sz w:val="24"/>
          <w:szCs w:val="24"/>
          <w:shd w:val="clear" w:color="auto" w:fill="FFFFFF"/>
        </w:rPr>
        <w:t>, J.A. and Iglesias, G., 2018. Complexity and project management: A general overview. </w:t>
      </w:r>
      <w:r w:rsidRPr="007302BE">
        <w:rPr>
          <w:rFonts w:ascii="Times New Roman" w:hAnsi="Times New Roman" w:cs="Times New Roman"/>
          <w:i/>
          <w:iCs/>
          <w:color w:val="222222"/>
          <w:sz w:val="24"/>
          <w:szCs w:val="24"/>
          <w:shd w:val="clear" w:color="auto" w:fill="FFFFFF"/>
        </w:rPr>
        <w:t>Complexity</w:t>
      </w:r>
      <w:r w:rsidRPr="007302BE">
        <w:rPr>
          <w:rFonts w:ascii="Times New Roman" w:hAnsi="Times New Roman" w:cs="Times New Roman"/>
          <w:color w:val="222222"/>
          <w:sz w:val="24"/>
          <w:szCs w:val="24"/>
          <w:shd w:val="clear" w:color="auto" w:fill="FFFFFF"/>
        </w:rPr>
        <w:t>, </w:t>
      </w:r>
      <w:r w:rsidRPr="007302BE">
        <w:rPr>
          <w:rFonts w:ascii="Times New Roman" w:hAnsi="Times New Roman" w:cs="Times New Roman"/>
          <w:i/>
          <w:iCs/>
          <w:color w:val="222222"/>
          <w:sz w:val="24"/>
          <w:szCs w:val="24"/>
          <w:shd w:val="clear" w:color="auto" w:fill="FFFFFF"/>
        </w:rPr>
        <w:t>2018</w:t>
      </w:r>
      <w:r w:rsidRPr="007302BE">
        <w:rPr>
          <w:rFonts w:ascii="Times New Roman" w:hAnsi="Times New Roman" w:cs="Times New Roman"/>
          <w:color w:val="222222"/>
          <w:sz w:val="24"/>
          <w:szCs w:val="24"/>
          <w:shd w:val="clear" w:color="auto" w:fill="FFFFFF"/>
        </w:rPr>
        <w:t>.</w:t>
      </w:r>
    </w:p>
    <w:p w:rsidR="005E6472" w:rsidRPr="007302BE" w:rsidRDefault="005E6472" w:rsidP="007302BE">
      <w:pPr>
        <w:spacing w:line="480" w:lineRule="auto"/>
        <w:ind w:left="720" w:hanging="720"/>
        <w:jc w:val="both"/>
        <w:rPr>
          <w:rFonts w:ascii="Times New Roman" w:hAnsi="Times New Roman" w:cs="Times New Roman"/>
          <w:color w:val="222222"/>
          <w:sz w:val="24"/>
          <w:szCs w:val="24"/>
          <w:shd w:val="clear" w:color="auto" w:fill="FFFFFF"/>
        </w:rPr>
      </w:pPr>
      <w:r w:rsidRPr="007302BE">
        <w:rPr>
          <w:rFonts w:ascii="Times New Roman" w:hAnsi="Times New Roman" w:cs="Times New Roman"/>
          <w:color w:val="222222"/>
          <w:sz w:val="24"/>
          <w:szCs w:val="24"/>
          <w:shd w:val="clear" w:color="auto" w:fill="FFFFFF"/>
        </w:rPr>
        <w:t xml:space="preserve">Smyth, H., </w:t>
      </w:r>
      <w:proofErr w:type="spellStart"/>
      <w:r w:rsidRPr="007302BE">
        <w:rPr>
          <w:rFonts w:ascii="Times New Roman" w:hAnsi="Times New Roman" w:cs="Times New Roman"/>
          <w:color w:val="222222"/>
          <w:sz w:val="24"/>
          <w:szCs w:val="24"/>
          <w:shd w:val="clear" w:color="auto" w:fill="FFFFFF"/>
        </w:rPr>
        <w:t>Lecoeuvre</w:t>
      </w:r>
      <w:proofErr w:type="spellEnd"/>
      <w:r w:rsidRPr="007302BE">
        <w:rPr>
          <w:rFonts w:ascii="Times New Roman" w:hAnsi="Times New Roman" w:cs="Times New Roman"/>
          <w:color w:val="222222"/>
          <w:sz w:val="24"/>
          <w:szCs w:val="24"/>
          <w:shd w:val="clear" w:color="auto" w:fill="FFFFFF"/>
        </w:rPr>
        <w:t xml:space="preserve">, L. and </w:t>
      </w:r>
      <w:proofErr w:type="spellStart"/>
      <w:r w:rsidRPr="007302BE">
        <w:rPr>
          <w:rFonts w:ascii="Times New Roman" w:hAnsi="Times New Roman" w:cs="Times New Roman"/>
          <w:color w:val="222222"/>
          <w:sz w:val="24"/>
          <w:szCs w:val="24"/>
          <w:shd w:val="clear" w:color="auto" w:fill="FFFFFF"/>
        </w:rPr>
        <w:t>Vaesken</w:t>
      </w:r>
      <w:proofErr w:type="spellEnd"/>
      <w:r w:rsidRPr="007302BE">
        <w:rPr>
          <w:rFonts w:ascii="Times New Roman" w:hAnsi="Times New Roman" w:cs="Times New Roman"/>
          <w:color w:val="222222"/>
          <w:sz w:val="24"/>
          <w:szCs w:val="24"/>
          <w:shd w:val="clear" w:color="auto" w:fill="FFFFFF"/>
        </w:rPr>
        <w:t xml:space="preserve">, P., 2018. Co-creation of value and the project context: Towards application on the case of </w:t>
      </w:r>
      <w:proofErr w:type="spellStart"/>
      <w:r w:rsidRPr="007302BE">
        <w:rPr>
          <w:rFonts w:ascii="Times New Roman" w:hAnsi="Times New Roman" w:cs="Times New Roman"/>
          <w:color w:val="222222"/>
          <w:sz w:val="24"/>
          <w:szCs w:val="24"/>
          <w:shd w:val="clear" w:color="auto" w:fill="FFFFFF"/>
        </w:rPr>
        <w:t>Hinkley</w:t>
      </w:r>
      <w:proofErr w:type="spellEnd"/>
      <w:r w:rsidRPr="007302BE">
        <w:rPr>
          <w:rFonts w:ascii="Times New Roman" w:hAnsi="Times New Roman" w:cs="Times New Roman"/>
          <w:color w:val="222222"/>
          <w:sz w:val="24"/>
          <w:szCs w:val="24"/>
          <w:shd w:val="clear" w:color="auto" w:fill="FFFFFF"/>
        </w:rPr>
        <w:t xml:space="preserve"> Point C Nuclear Power Station. </w:t>
      </w:r>
      <w:r w:rsidRPr="007302BE">
        <w:rPr>
          <w:rFonts w:ascii="Times New Roman" w:hAnsi="Times New Roman" w:cs="Times New Roman"/>
          <w:i/>
          <w:iCs/>
          <w:color w:val="222222"/>
          <w:sz w:val="24"/>
          <w:szCs w:val="24"/>
          <w:shd w:val="clear" w:color="auto" w:fill="FFFFFF"/>
        </w:rPr>
        <w:t>International journal of project management</w:t>
      </w:r>
      <w:r w:rsidRPr="007302BE">
        <w:rPr>
          <w:rFonts w:ascii="Times New Roman" w:hAnsi="Times New Roman" w:cs="Times New Roman"/>
          <w:color w:val="222222"/>
          <w:sz w:val="24"/>
          <w:szCs w:val="24"/>
          <w:shd w:val="clear" w:color="auto" w:fill="FFFFFF"/>
        </w:rPr>
        <w:t>, </w:t>
      </w:r>
      <w:r w:rsidRPr="007302BE">
        <w:rPr>
          <w:rFonts w:ascii="Times New Roman" w:hAnsi="Times New Roman" w:cs="Times New Roman"/>
          <w:i/>
          <w:iCs/>
          <w:color w:val="222222"/>
          <w:sz w:val="24"/>
          <w:szCs w:val="24"/>
          <w:shd w:val="clear" w:color="auto" w:fill="FFFFFF"/>
        </w:rPr>
        <w:t>36</w:t>
      </w:r>
      <w:r w:rsidRPr="007302BE">
        <w:rPr>
          <w:rFonts w:ascii="Times New Roman" w:hAnsi="Times New Roman" w:cs="Times New Roman"/>
          <w:color w:val="222222"/>
          <w:sz w:val="24"/>
          <w:szCs w:val="24"/>
          <w:shd w:val="clear" w:color="auto" w:fill="FFFFFF"/>
        </w:rPr>
        <w:t>(1), pp.170-183.</w:t>
      </w:r>
    </w:p>
    <w:p w:rsidR="005E6472" w:rsidRPr="007302BE" w:rsidRDefault="005E6472" w:rsidP="007302BE">
      <w:pPr>
        <w:spacing w:line="480" w:lineRule="auto"/>
        <w:ind w:left="720" w:hanging="720"/>
        <w:jc w:val="both"/>
        <w:rPr>
          <w:rFonts w:ascii="Times New Roman" w:hAnsi="Times New Roman" w:cs="Times New Roman"/>
          <w:sz w:val="24"/>
          <w:szCs w:val="24"/>
          <w:lang w:val="en-US"/>
        </w:rPr>
      </w:pPr>
      <w:r w:rsidRPr="007302BE">
        <w:rPr>
          <w:rFonts w:ascii="Times New Roman" w:hAnsi="Times New Roman" w:cs="Times New Roman"/>
          <w:color w:val="222222"/>
          <w:sz w:val="24"/>
          <w:szCs w:val="24"/>
          <w:shd w:val="clear" w:color="auto" w:fill="FFFFFF"/>
        </w:rPr>
        <w:t xml:space="preserve">Thomas, S., 2016. The </w:t>
      </w:r>
      <w:proofErr w:type="spellStart"/>
      <w:r w:rsidRPr="007302BE">
        <w:rPr>
          <w:rFonts w:ascii="Times New Roman" w:hAnsi="Times New Roman" w:cs="Times New Roman"/>
          <w:color w:val="222222"/>
          <w:sz w:val="24"/>
          <w:szCs w:val="24"/>
          <w:shd w:val="clear" w:color="auto" w:fill="FFFFFF"/>
        </w:rPr>
        <w:t>Hinkley</w:t>
      </w:r>
      <w:proofErr w:type="spellEnd"/>
      <w:r w:rsidRPr="007302BE">
        <w:rPr>
          <w:rFonts w:ascii="Times New Roman" w:hAnsi="Times New Roman" w:cs="Times New Roman"/>
          <w:color w:val="222222"/>
          <w:sz w:val="24"/>
          <w:szCs w:val="24"/>
          <w:shd w:val="clear" w:color="auto" w:fill="FFFFFF"/>
        </w:rPr>
        <w:t xml:space="preserve"> Point decision: An analysis of the policy process. </w:t>
      </w:r>
      <w:r w:rsidRPr="007302BE">
        <w:rPr>
          <w:rFonts w:ascii="Times New Roman" w:hAnsi="Times New Roman" w:cs="Times New Roman"/>
          <w:i/>
          <w:iCs/>
          <w:color w:val="222222"/>
          <w:sz w:val="24"/>
          <w:szCs w:val="24"/>
          <w:shd w:val="clear" w:color="auto" w:fill="FFFFFF"/>
        </w:rPr>
        <w:t>Energy Policy</w:t>
      </w:r>
      <w:r w:rsidRPr="007302BE">
        <w:rPr>
          <w:rFonts w:ascii="Times New Roman" w:hAnsi="Times New Roman" w:cs="Times New Roman"/>
          <w:color w:val="222222"/>
          <w:sz w:val="24"/>
          <w:szCs w:val="24"/>
          <w:shd w:val="clear" w:color="auto" w:fill="FFFFFF"/>
        </w:rPr>
        <w:t>, </w:t>
      </w:r>
      <w:r w:rsidRPr="007302BE">
        <w:rPr>
          <w:rFonts w:ascii="Times New Roman" w:hAnsi="Times New Roman" w:cs="Times New Roman"/>
          <w:i/>
          <w:iCs/>
          <w:color w:val="222222"/>
          <w:sz w:val="24"/>
          <w:szCs w:val="24"/>
          <w:shd w:val="clear" w:color="auto" w:fill="FFFFFF"/>
        </w:rPr>
        <w:t>96</w:t>
      </w:r>
      <w:r w:rsidRPr="007302BE">
        <w:rPr>
          <w:rFonts w:ascii="Times New Roman" w:hAnsi="Times New Roman" w:cs="Times New Roman"/>
          <w:color w:val="222222"/>
          <w:sz w:val="24"/>
          <w:szCs w:val="24"/>
          <w:shd w:val="clear" w:color="auto" w:fill="FFFFFF"/>
        </w:rPr>
        <w:t>, pp.421-431.</w:t>
      </w:r>
    </w:p>
    <w:p w:rsidR="005E6472" w:rsidRPr="007302BE" w:rsidRDefault="005E6472" w:rsidP="007302BE">
      <w:pPr>
        <w:spacing w:line="480" w:lineRule="auto"/>
        <w:ind w:left="720" w:hanging="720"/>
        <w:jc w:val="both"/>
        <w:rPr>
          <w:rFonts w:ascii="Times New Roman" w:hAnsi="Times New Roman" w:cs="Times New Roman"/>
          <w:sz w:val="24"/>
          <w:szCs w:val="24"/>
          <w:lang w:val="en-US"/>
        </w:rPr>
      </w:pPr>
    </w:p>
    <w:p w:rsidR="005E6472" w:rsidRPr="007302BE" w:rsidRDefault="005E6472" w:rsidP="007302BE">
      <w:pPr>
        <w:spacing w:line="480" w:lineRule="auto"/>
        <w:jc w:val="both"/>
        <w:rPr>
          <w:rFonts w:ascii="Times New Roman" w:hAnsi="Times New Roman" w:cs="Times New Roman"/>
          <w:sz w:val="24"/>
          <w:szCs w:val="24"/>
        </w:rPr>
      </w:pPr>
    </w:p>
    <w:sectPr w:rsidR="005E6472" w:rsidRPr="007302BE">
      <w:head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202B0" w:rsidRDefault="007202B0" w:rsidP="00472205">
      <w:pPr>
        <w:spacing w:after="0" w:line="240" w:lineRule="auto"/>
      </w:pPr>
      <w:r>
        <w:separator/>
      </w:r>
    </w:p>
  </w:endnote>
  <w:endnote w:type="continuationSeparator" w:id="0">
    <w:p w:rsidR="007202B0" w:rsidRDefault="007202B0" w:rsidP="004722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202B0" w:rsidRDefault="007202B0" w:rsidP="00472205">
      <w:pPr>
        <w:spacing w:after="0" w:line="240" w:lineRule="auto"/>
      </w:pPr>
      <w:r>
        <w:separator/>
      </w:r>
    </w:p>
  </w:footnote>
  <w:footnote w:type="continuationSeparator" w:id="0">
    <w:p w:rsidR="007202B0" w:rsidRDefault="007202B0" w:rsidP="004722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9047043"/>
      <w:docPartObj>
        <w:docPartGallery w:val="Page Numbers (Top of Page)"/>
        <w:docPartUnique/>
      </w:docPartObj>
    </w:sdtPr>
    <w:sdtEndPr>
      <w:rPr>
        <w:noProof/>
      </w:rPr>
    </w:sdtEndPr>
    <w:sdtContent>
      <w:p w:rsidR="00472205" w:rsidRDefault="00472205">
        <w:pPr>
          <w:pStyle w:val="Header"/>
          <w:jc w:val="right"/>
        </w:pPr>
        <w:r>
          <w:fldChar w:fldCharType="begin"/>
        </w:r>
        <w:r>
          <w:instrText xml:space="preserve"> PAGE   \* MERGEFORMAT </w:instrText>
        </w:r>
        <w:r>
          <w:fldChar w:fldCharType="separate"/>
        </w:r>
        <w:r w:rsidR="00506FC1">
          <w:rPr>
            <w:noProof/>
          </w:rPr>
          <w:t>1</w:t>
        </w:r>
        <w:r>
          <w:rPr>
            <w:noProof/>
          </w:rPr>
          <w:fldChar w:fldCharType="end"/>
        </w:r>
      </w:p>
    </w:sdtContent>
  </w:sdt>
  <w:p w:rsidR="00472205" w:rsidRDefault="0047220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AYCE1NzQwsLC3MDA0tLYyUdpeDU4uLM/DyQAuNaAE/FXtQsAAAA"/>
  </w:docVars>
  <w:rsids>
    <w:rsidRoot w:val="005B66F8"/>
    <w:rsid w:val="00071F31"/>
    <w:rsid w:val="0009479B"/>
    <w:rsid w:val="00097694"/>
    <w:rsid w:val="000D5D66"/>
    <w:rsid w:val="001232A7"/>
    <w:rsid w:val="00174E9E"/>
    <w:rsid w:val="00213D87"/>
    <w:rsid w:val="00297B54"/>
    <w:rsid w:val="002F3C56"/>
    <w:rsid w:val="00455EE3"/>
    <w:rsid w:val="00472205"/>
    <w:rsid w:val="004868FD"/>
    <w:rsid w:val="004A0FE7"/>
    <w:rsid w:val="00505A1E"/>
    <w:rsid w:val="00506FC1"/>
    <w:rsid w:val="005B66F8"/>
    <w:rsid w:val="005E6472"/>
    <w:rsid w:val="006642B7"/>
    <w:rsid w:val="00695F54"/>
    <w:rsid w:val="007202B0"/>
    <w:rsid w:val="007302BE"/>
    <w:rsid w:val="0082594B"/>
    <w:rsid w:val="008A7E58"/>
    <w:rsid w:val="009B7099"/>
    <w:rsid w:val="00AB0CEF"/>
    <w:rsid w:val="00BF6EA8"/>
    <w:rsid w:val="00CB6F7B"/>
    <w:rsid w:val="00E33BA3"/>
    <w:rsid w:val="00FA0D5E"/>
    <w:rsid w:val="00FF0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2E3D4"/>
  <w15:chartTrackingRefBased/>
  <w15:docId w15:val="{BD0EDB3B-FB8E-4D04-AFC5-76398229B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02BE"/>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7302BE"/>
    <w:pPr>
      <w:keepNext/>
      <w:keepLines/>
      <w:spacing w:before="40" w:after="0"/>
      <w:outlineLvl w:val="1"/>
    </w:pPr>
    <w:rPr>
      <w:rFonts w:asciiTheme="majorHAnsi" w:eastAsiaTheme="majorEastAsia" w:hAnsiTheme="majorHAnsi"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6472"/>
    <w:rPr>
      <w:color w:val="0563C1" w:themeColor="hyperlink"/>
      <w:u w:val="single"/>
    </w:rPr>
  </w:style>
  <w:style w:type="paragraph" w:styleId="Header">
    <w:name w:val="header"/>
    <w:basedOn w:val="Normal"/>
    <w:link w:val="HeaderChar"/>
    <w:uiPriority w:val="99"/>
    <w:unhideWhenUsed/>
    <w:rsid w:val="004722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205"/>
  </w:style>
  <w:style w:type="paragraph" w:styleId="Footer">
    <w:name w:val="footer"/>
    <w:basedOn w:val="Normal"/>
    <w:link w:val="FooterChar"/>
    <w:uiPriority w:val="99"/>
    <w:unhideWhenUsed/>
    <w:rsid w:val="004722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205"/>
  </w:style>
  <w:style w:type="character" w:customStyle="1" w:styleId="Heading1Char">
    <w:name w:val="Heading 1 Char"/>
    <w:basedOn w:val="DefaultParagraphFont"/>
    <w:link w:val="Heading1"/>
    <w:uiPriority w:val="9"/>
    <w:rsid w:val="007302BE"/>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7302BE"/>
    <w:rPr>
      <w:rFonts w:asciiTheme="majorHAnsi" w:eastAsiaTheme="majorEastAsia" w:hAnsiTheme="majorHAnsi" w:cstheme="majorBidi"/>
      <w:b/>
      <w:sz w:val="26"/>
      <w:szCs w:val="26"/>
    </w:rPr>
  </w:style>
  <w:style w:type="paragraph" w:styleId="TOCHeading">
    <w:name w:val="TOC Heading"/>
    <w:basedOn w:val="Heading1"/>
    <w:next w:val="Normal"/>
    <w:uiPriority w:val="39"/>
    <w:unhideWhenUsed/>
    <w:qFormat/>
    <w:rsid w:val="007302BE"/>
    <w:pPr>
      <w:outlineLvl w:val="9"/>
    </w:pPr>
    <w:rPr>
      <w:b w:val="0"/>
      <w:color w:val="2E74B5" w:themeColor="accent1" w:themeShade="BF"/>
      <w:lang w:val="en-US"/>
    </w:rPr>
  </w:style>
  <w:style w:type="paragraph" w:styleId="TOC1">
    <w:name w:val="toc 1"/>
    <w:basedOn w:val="Normal"/>
    <w:next w:val="Normal"/>
    <w:autoRedefine/>
    <w:uiPriority w:val="39"/>
    <w:unhideWhenUsed/>
    <w:rsid w:val="007302BE"/>
    <w:pPr>
      <w:spacing w:after="100"/>
    </w:pPr>
  </w:style>
  <w:style w:type="paragraph" w:styleId="TOC2">
    <w:name w:val="toc 2"/>
    <w:basedOn w:val="Normal"/>
    <w:next w:val="Normal"/>
    <w:autoRedefine/>
    <w:uiPriority w:val="39"/>
    <w:unhideWhenUsed/>
    <w:rsid w:val="007302B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england-somerset-58724732" TargetMode="Externa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s://www.newcivilengineer.com/archive/hinkley-point-c-quality-management-needs-improvement-says-nuclear-regulator-16-03-2018/" TargetMode="External"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eader" Target="header1.xml" /><Relationship Id="rId5" Type="http://schemas.openxmlformats.org/officeDocument/2006/relationships/footnotes" Target="footnotes.xml" /><Relationship Id="rId10" Type="http://schemas.openxmlformats.org/officeDocument/2006/relationships/hyperlink" Target="https://www.power-technology.com/news/hinkley-point-c-project-costs-rise-again/" TargetMode="External" /><Relationship Id="rId4" Type="http://schemas.openxmlformats.org/officeDocument/2006/relationships/webSettings" Target="webSettings.xml" /><Relationship Id="rId9" Type="http://schemas.openxmlformats.org/officeDocument/2006/relationships/hyperlink" Target="https://www.nsenergybusiness.com/projects/hinkley-point-c-nuclear-power-station-uk/"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64CF5-42FB-4DEE-9EF7-2A81630779F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3584</Words>
  <Characters>20431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Lili Stan</cp:lastModifiedBy>
  <cp:revision>11</cp:revision>
  <dcterms:created xsi:type="dcterms:W3CDTF">2023-07-10T15:08:00Z</dcterms:created>
  <dcterms:modified xsi:type="dcterms:W3CDTF">2023-08-26T08:11:00Z</dcterms:modified>
</cp:coreProperties>
</file>