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46323" w:rsidRDefault="007F39CB" w:rsidP="00637BF9">
      <w:pPr>
        <w:jc w:val="center"/>
        <w:rPr>
          <w:b/>
        </w:rPr>
      </w:pPr>
      <w:r w:rsidRPr="007F39CB">
        <w:rPr>
          <w:b/>
        </w:rPr>
        <w:t>Aeneid 494-519</w:t>
      </w:r>
    </w:p>
    <w:p w:rsidR="00A46323" w:rsidRPr="00501D02" w:rsidRDefault="00501D02" w:rsidP="00501D02">
      <w:pPr>
        <w:spacing w:after="0" w:line="240" w:lineRule="auto"/>
        <w:rPr>
          <w:b/>
          <w:color w:val="984806" w:themeColor="accent6" w:themeShade="80"/>
        </w:rPr>
      </w:pPr>
      <w:r>
        <w:rPr>
          <w:b/>
        </w:rPr>
        <w:t xml:space="preserve">              </w:t>
      </w:r>
    </w:p>
    <w:p w:rsidR="00A46323" w:rsidRDefault="00A46323" w:rsidP="00A46323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Haec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dum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Dardaniō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Aeneae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mīranda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videntur</w:t>
      </w:r>
      <w:proofErr w:type="spellEnd"/>
      <w:r w:rsidRPr="00A46323">
        <w:rPr>
          <w:b/>
        </w:rPr>
        <w:t>,</w:t>
      </w:r>
    </w:p>
    <w:p w:rsidR="00A46323" w:rsidRPr="00A46323" w:rsidRDefault="00A46323" w:rsidP="00A46323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Haec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acc</w:t>
      </w:r>
      <w:proofErr w:type="spellEnd"/>
      <w:r>
        <w:rPr>
          <w:color w:val="FF0000"/>
        </w:rPr>
        <w:t xml:space="preserve">-neutral </w:t>
      </w:r>
      <w:proofErr w:type="spellStart"/>
      <w:r>
        <w:rPr>
          <w:color w:val="FF0000"/>
        </w:rPr>
        <w:t>pl</w:t>
      </w:r>
      <w:proofErr w:type="spellEnd"/>
      <w:r>
        <w:rPr>
          <w:color w:val="FF0000"/>
        </w:rPr>
        <w:t>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dum</w:t>
      </w:r>
      <w:proofErr w:type="spellEnd"/>
      <w:r>
        <w:rPr>
          <w:color w:val="FF0000"/>
        </w:rPr>
        <w:t>[while]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Dardaniō</w:t>
      </w:r>
      <w:proofErr w:type="spellEnd"/>
      <w:r w:rsidRPr="00A46323">
        <w:rPr>
          <w:color w:val="FF0000"/>
        </w:rPr>
        <w:t xml:space="preserve"> </w:t>
      </w:r>
      <w:r>
        <w:rPr>
          <w:color w:val="FF0000"/>
        </w:rPr>
        <w:t>[</w:t>
      </w:r>
      <w:proofErr w:type="spellStart"/>
      <w:r>
        <w:rPr>
          <w:color w:val="FF0000"/>
        </w:rPr>
        <w:t>abl</w:t>
      </w:r>
      <w:proofErr w:type="spellEnd"/>
      <w:r>
        <w:rPr>
          <w:color w:val="FF0000"/>
        </w:rPr>
        <w:t>/</w:t>
      </w:r>
      <w:proofErr w:type="spellStart"/>
      <w:r>
        <w:rPr>
          <w:color w:val="FF0000"/>
        </w:rPr>
        <w:t>dat</w:t>
      </w:r>
      <w:proofErr w:type="spellEnd"/>
      <w:r>
        <w:rPr>
          <w:color w:val="FF0000"/>
        </w:rPr>
        <w:t>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Aeneae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mīranda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adj-pl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neut</w:t>
      </w:r>
      <w:proofErr w:type="spellEnd"/>
      <w:r>
        <w:rPr>
          <w:color w:val="FF0000"/>
        </w:rPr>
        <w:t>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videntur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 xml:space="preserve"> pass 3</w:t>
      </w:r>
      <w:r w:rsidRPr="007947B1">
        <w:rPr>
          <w:color w:val="FF0000"/>
          <w:vertAlign w:val="superscript"/>
        </w:rPr>
        <w:t>rd</w:t>
      </w:r>
      <w:r>
        <w:rPr>
          <w:color w:val="FF0000"/>
        </w:rPr>
        <w:t xml:space="preserve"> </w:t>
      </w:r>
      <w:proofErr w:type="spellStart"/>
      <w:r>
        <w:rPr>
          <w:color w:val="FF0000"/>
        </w:rPr>
        <w:t>pl</w:t>
      </w:r>
      <w:proofErr w:type="spellEnd"/>
      <w:r>
        <w:rPr>
          <w:color w:val="FF0000"/>
        </w:rPr>
        <w:t>]</w:t>
      </w:r>
      <w:r w:rsidRPr="007F39CB">
        <w:rPr>
          <w:rFonts w:ascii="Georgia" w:hAnsi="Georgia"/>
          <w:color w:val="000000"/>
          <w:sz w:val="27"/>
          <w:szCs w:val="27"/>
        </w:rPr>
        <w:t>,</w:t>
      </w:r>
    </w:p>
    <w:p w:rsidR="00A46323" w:rsidRPr="00501D02" w:rsidRDefault="00A46323" w:rsidP="00A46323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 w:rsidRPr="00501D02">
        <w:rPr>
          <w:b/>
          <w:color w:val="1F497D" w:themeColor="text2"/>
        </w:rPr>
        <w:t>While these wondrous things are being seen by the Trojan Aeneas</w:t>
      </w:r>
    </w:p>
    <w:p w:rsidR="00A46323" w:rsidRPr="00A46323" w:rsidRDefault="00A46323" w:rsidP="00A46323">
      <w:pPr>
        <w:spacing w:after="0" w:line="240" w:lineRule="auto"/>
        <w:rPr>
          <w:b/>
        </w:rPr>
      </w:pPr>
    </w:p>
    <w:p w:rsidR="00A46323" w:rsidRDefault="00A46323" w:rsidP="00A46323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dum</w:t>
      </w:r>
      <w:proofErr w:type="spellEnd"/>
      <w:r w:rsidRPr="00A46323">
        <w:rPr>
          <w:b/>
        </w:rPr>
        <w:t xml:space="preserve"> </w:t>
      </w:r>
      <w:r w:rsidR="00501D02" w:rsidRPr="00A46323">
        <w:rPr>
          <w:b/>
        </w:rPr>
        <w:t xml:space="preserve"> </w:t>
      </w:r>
      <w:proofErr w:type="spellStart"/>
      <w:r w:rsidRPr="00A46323">
        <w:rPr>
          <w:b/>
        </w:rPr>
        <w:t>stupet</w:t>
      </w:r>
      <w:proofErr w:type="spellEnd"/>
      <w:r w:rsidRPr="00A46323">
        <w:rPr>
          <w:b/>
        </w:rPr>
        <w:t xml:space="preserve">, </w:t>
      </w:r>
      <w:proofErr w:type="spellStart"/>
      <w:r w:rsidRPr="00A46323">
        <w:rPr>
          <w:b/>
        </w:rPr>
        <w:t>obtūtūque</w:t>
      </w:r>
      <w:proofErr w:type="spellEnd"/>
      <w:r w:rsidR="00501D02"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ha</w:t>
      </w:r>
      <w:r w:rsidR="00501D02">
        <w:rPr>
          <w:b/>
        </w:rPr>
        <w:t>eret</w:t>
      </w:r>
      <w:proofErr w:type="spellEnd"/>
      <w:r w:rsidR="00501D02">
        <w:rPr>
          <w:color w:val="FF0000"/>
        </w:rPr>
        <w:t xml:space="preserve"> </w:t>
      </w:r>
      <w:proofErr w:type="spellStart"/>
      <w:r w:rsidRPr="00A46323">
        <w:rPr>
          <w:b/>
        </w:rPr>
        <w:t>dēfixus</w:t>
      </w:r>
      <w:proofErr w:type="spellEnd"/>
      <w:r w:rsidR="00501D02" w:rsidRPr="00501D02">
        <w:rPr>
          <w:color w:val="FF0000"/>
        </w:rPr>
        <w:t xml:space="preserve"> </w:t>
      </w:r>
      <w:r w:rsidRPr="00A46323">
        <w:rPr>
          <w:b/>
        </w:rPr>
        <w:t xml:space="preserve">in </w:t>
      </w:r>
      <w:proofErr w:type="spellStart"/>
      <w:r w:rsidRPr="00A46323">
        <w:rPr>
          <w:b/>
        </w:rPr>
        <w:t>ūnō</w:t>
      </w:r>
      <w:proofErr w:type="spellEnd"/>
      <w:r w:rsidR="00501D02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>,</w:t>
      </w:r>
    </w:p>
    <w:p w:rsidR="00501D02" w:rsidRDefault="00501D02" w:rsidP="00501D02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dum</w:t>
      </w:r>
      <w:proofErr w:type="spellEnd"/>
      <w:r w:rsidRPr="00A46323">
        <w:rPr>
          <w:b/>
        </w:rPr>
        <w:t xml:space="preserve"> </w:t>
      </w:r>
      <w:r>
        <w:rPr>
          <w:color w:val="FF0000"/>
        </w:rPr>
        <w:t>[while]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stupet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pres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 xml:space="preserve">  3p sg]</w:t>
      </w:r>
      <w:r w:rsidRPr="00A46323">
        <w:rPr>
          <w:b/>
        </w:rPr>
        <w:t xml:space="preserve">, </w:t>
      </w:r>
      <w:proofErr w:type="spellStart"/>
      <w:r w:rsidRPr="00A46323">
        <w:rPr>
          <w:b/>
        </w:rPr>
        <w:t>obtūtūque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abl</w:t>
      </w:r>
      <w:proofErr w:type="spellEnd"/>
      <w:r>
        <w:rPr>
          <w:color w:val="FF0000"/>
        </w:rPr>
        <w:t>; gaze]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ha</w:t>
      </w:r>
      <w:r>
        <w:rPr>
          <w:b/>
        </w:rPr>
        <w:t>eret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pres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 xml:space="preserve"> 3p sg- to adhere, stick]</w:t>
      </w:r>
      <w:r w:rsidRPr="007F39CB">
        <w:rPr>
          <w:rFonts w:ascii="Georgia" w:hAnsi="Georgia"/>
          <w:color w:val="000000"/>
          <w:sz w:val="27"/>
          <w:szCs w:val="27"/>
        </w:rPr>
        <w:t> </w:t>
      </w:r>
      <w:proofErr w:type="spellStart"/>
      <w:r w:rsidRPr="00A46323">
        <w:rPr>
          <w:b/>
        </w:rPr>
        <w:t>dēfixus</w:t>
      </w:r>
      <w:proofErr w:type="spellEnd"/>
      <w:r w:rsidRPr="00501D02">
        <w:rPr>
          <w:color w:val="FF0000"/>
        </w:rPr>
        <w:t xml:space="preserve"> </w:t>
      </w:r>
      <w:r>
        <w:rPr>
          <w:color w:val="FF0000"/>
        </w:rPr>
        <w:t>[perf part]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in </w:t>
      </w:r>
      <w:proofErr w:type="spellStart"/>
      <w:r w:rsidRPr="00A46323">
        <w:rPr>
          <w:b/>
        </w:rPr>
        <w:t>ūnō</w:t>
      </w:r>
      <w:proofErr w:type="spellEnd"/>
      <w:r w:rsidRPr="00501D02">
        <w:rPr>
          <w:color w:val="FF0000"/>
        </w:rPr>
        <w:t xml:space="preserve"> </w:t>
      </w:r>
      <w:r>
        <w:rPr>
          <w:color w:val="FF0000"/>
        </w:rPr>
        <w:t>[</w:t>
      </w:r>
      <w:proofErr w:type="spellStart"/>
      <w:r>
        <w:rPr>
          <w:color w:val="FF0000"/>
        </w:rPr>
        <w:t>prep+abl</w:t>
      </w:r>
      <w:proofErr w:type="spellEnd"/>
      <w:r>
        <w:rPr>
          <w:color w:val="FF0000"/>
        </w:rPr>
        <w:t>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>,</w:t>
      </w:r>
    </w:p>
    <w:p w:rsidR="00501D02" w:rsidRPr="00501D02" w:rsidRDefault="00EA5E83" w:rsidP="00501D02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>
        <w:rPr>
          <w:b/>
          <w:color w:val="1F497D" w:themeColor="text2"/>
        </w:rPr>
        <w:t xml:space="preserve">While he is stunned, </w:t>
      </w:r>
      <w:r w:rsidR="00501D02" w:rsidRPr="00501D02">
        <w:rPr>
          <w:b/>
          <w:color w:val="1F497D" w:themeColor="text2"/>
        </w:rPr>
        <w:t xml:space="preserve">having fixed (his) gaze </w:t>
      </w:r>
      <w:r>
        <w:rPr>
          <w:b/>
          <w:color w:val="1F497D" w:themeColor="text2"/>
        </w:rPr>
        <w:t>in one</w:t>
      </w:r>
    </w:p>
    <w:p w:rsidR="00A46323" w:rsidRPr="00A46323" w:rsidRDefault="00A46323" w:rsidP="00A46323">
      <w:pPr>
        <w:spacing w:after="0" w:line="240" w:lineRule="auto"/>
        <w:rPr>
          <w:b/>
        </w:rPr>
      </w:pPr>
    </w:p>
    <w:p w:rsidR="00A46323" w:rsidRDefault="00A46323" w:rsidP="00A46323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rēgīna</w:t>
      </w:r>
      <w:proofErr w:type="spellEnd"/>
      <w:r w:rsidR="00EA5E83" w:rsidRPr="00EA5E83">
        <w:rPr>
          <w:color w:val="FF0000"/>
        </w:rPr>
        <w:t xml:space="preserve"> </w:t>
      </w:r>
      <w:proofErr w:type="spellStart"/>
      <w:r w:rsidRPr="00A46323">
        <w:rPr>
          <w:b/>
        </w:rPr>
        <w:t>ad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templum</w:t>
      </w:r>
      <w:proofErr w:type="spellEnd"/>
      <w:r w:rsidR="00EA5E83">
        <w:rPr>
          <w:b/>
        </w:rPr>
        <w:t xml:space="preserve">, </w:t>
      </w:r>
      <w:r w:rsidR="00EA5E83" w:rsidRPr="00EA5E83">
        <w:rPr>
          <w:color w:val="FF0000"/>
        </w:rPr>
        <w:t xml:space="preserve"> </w:t>
      </w:r>
      <w:proofErr w:type="spellStart"/>
      <w:r w:rsidRPr="00A46323">
        <w:rPr>
          <w:b/>
        </w:rPr>
        <w:t>fōrmā</w:t>
      </w:r>
      <w:proofErr w:type="spellEnd"/>
      <w:r w:rsidR="00EA5E83" w:rsidRPr="00EA5E83">
        <w:rPr>
          <w:color w:val="FF0000"/>
        </w:rPr>
        <w:t xml:space="preserve"> </w:t>
      </w:r>
      <w:proofErr w:type="spellStart"/>
      <w:r w:rsidRPr="00A46323">
        <w:rPr>
          <w:b/>
        </w:rPr>
        <w:t>pulcherrima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Dīdō</w:t>
      </w:r>
      <w:proofErr w:type="spellEnd"/>
      <w:r w:rsidR="00EA5E83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>,</w:t>
      </w:r>
    </w:p>
    <w:p w:rsidR="00EA5E83" w:rsidRPr="00A46323" w:rsidRDefault="00EA5E83" w:rsidP="00EA5E83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A46323">
        <w:rPr>
          <w:b/>
        </w:rPr>
        <w:t>rēgīna</w:t>
      </w:r>
      <w:proofErr w:type="spellEnd"/>
      <w:r w:rsidRPr="00EA5E83">
        <w:rPr>
          <w:color w:val="FF0000"/>
        </w:rPr>
        <w:t xml:space="preserve"> </w:t>
      </w:r>
      <w:r>
        <w:rPr>
          <w:color w:val="FF0000"/>
        </w:rPr>
        <w:t>[nom]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ad </w:t>
      </w:r>
      <w:proofErr w:type="spellStart"/>
      <w:r w:rsidRPr="00A46323">
        <w:rPr>
          <w:b/>
        </w:rPr>
        <w:t>templum</w:t>
      </w:r>
      <w:proofErr w:type="spellEnd"/>
      <w:r w:rsidRPr="00EA5E83">
        <w:rPr>
          <w:color w:val="FF0000"/>
        </w:rPr>
        <w:t xml:space="preserve"> </w:t>
      </w:r>
      <w:r>
        <w:rPr>
          <w:color w:val="FF0000"/>
        </w:rPr>
        <w:t>[</w:t>
      </w:r>
      <w:proofErr w:type="spellStart"/>
      <w:r>
        <w:rPr>
          <w:color w:val="FF0000"/>
        </w:rPr>
        <w:t>prep+acc</w:t>
      </w:r>
      <w:proofErr w:type="spellEnd"/>
      <w:r>
        <w:rPr>
          <w:color w:val="FF0000"/>
        </w:rPr>
        <w:t>]</w:t>
      </w:r>
      <w:r w:rsidRPr="00A46323">
        <w:rPr>
          <w:b/>
        </w:rPr>
        <w:t xml:space="preserve">, </w:t>
      </w:r>
      <w:proofErr w:type="spellStart"/>
      <w:r w:rsidRPr="00A46323">
        <w:rPr>
          <w:b/>
        </w:rPr>
        <w:t>fōrmā</w:t>
      </w:r>
      <w:proofErr w:type="spellEnd"/>
      <w:r w:rsidRPr="00EA5E83">
        <w:rPr>
          <w:color w:val="FF0000"/>
        </w:rPr>
        <w:t xml:space="preserve"> </w:t>
      </w:r>
      <w:r>
        <w:rPr>
          <w:color w:val="FF0000"/>
        </w:rPr>
        <w:t>[</w:t>
      </w:r>
      <w:proofErr w:type="spellStart"/>
      <w:r>
        <w:rPr>
          <w:color w:val="FF0000"/>
        </w:rPr>
        <w:t>abl</w:t>
      </w:r>
      <w:proofErr w:type="spellEnd"/>
      <w:r>
        <w:rPr>
          <w:color w:val="FF0000"/>
        </w:rPr>
        <w:t>]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pulcherrima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Dīdō</w:t>
      </w:r>
      <w:proofErr w:type="spellEnd"/>
      <w:r w:rsidRPr="00EA5E83">
        <w:rPr>
          <w:color w:val="FF0000"/>
        </w:rPr>
        <w:t xml:space="preserve"> </w:t>
      </w:r>
      <w:r>
        <w:rPr>
          <w:color w:val="FF0000"/>
        </w:rPr>
        <w:t>[nom]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>,</w:t>
      </w:r>
    </w:p>
    <w:p w:rsidR="00EA5E83" w:rsidRPr="000463C1" w:rsidRDefault="00EA5E83" w:rsidP="00EA5E83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 w:rsidRPr="000463C1">
        <w:rPr>
          <w:b/>
          <w:color w:val="1F497D" w:themeColor="text2"/>
        </w:rPr>
        <w:t>the most beautiful queen Dido into the temple</w:t>
      </w:r>
    </w:p>
    <w:p w:rsidR="00A46323" w:rsidRPr="00A46323" w:rsidRDefault="00A46323" w:rsidP="00A46323">
      <w:pPr>
        <w:spacing w:after="0" w:line="240" w:lineRule="auto"/>
        <w:rPr>
          <w:b/>
        </w:rPr>
      </w:pPr>
    </w:p>
    <w:p w:rsidR="007F39CB" w:rsidRDefault="00A46323" w:rsidP="00A46323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proofErr w:type="gramStart"/>
      <w:r w:rsidRPr="00A46323">
        <w:rPr>
          <w:b/>
        </w:rPr>
        <w:t>incessit</w:t>
      </w:r>
      <w:proofErr w:type="spellEnd"/>
      <w:proofErr w:type="gram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magnā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iuvenum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stīpante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catervā</w:t>
      </w:r>
      <w:proofErr w:type="spellEnd"/>
      <w:r w:rsidRPr="00A46323">
        <w:rPr>
          <w:b/>
        </w:rPr>
        <w:t>.</w:t>
      </w:r>
    </w:p>
    <w:p w:rsidR="00EA5E83" w:rsidRPr="00A46323" w:rsidRDefault="00EA5E83" w:rsidP="00EA5E83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proofErr w:type="gramStart"/>
      <w:r w:rsidRPr="00A46323">
        <w:rPr>
          <w:b/>
        </w:rPr>
        <w:t>incessit</w:t>
      </w:r>
      <w:proofErr w:type="spellEnd"/>
      <w:proofErr w:type="gramEnd"/>
      <w:r w:rsidRPr="00EA5E83">
        <w:rPr>
          <w:color w:val="FF0000"/>
        </w:rPr>
        <w:t xml:space="preserve"> </w:t>
      </w:r>
      <w:r>
        <w:rPr>
          <w:color w:val="FF0000"/>
        </w:rPr>
        <w:t xml:space="preserve">[3p sg perf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>]</w:t>
      </w:r>
      <w:r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magnā</w:t>
      </w:r>
      <w:proofErr w:type="spellEnd"/>
      <w:r w:rsidRPr="00A46323">
        <w:rPr>
          <w:b/>
        </w:rPr>
        <w:t xml:space="preserve"> </w:t>
      </w:r>
      <w:proofErr w:type="spellStart"/>
      <w:r w:rsidRPr="00A46323">
        <w:rPr>
          <w:b/>
        </w:rPr>
        <w:t>iuvenum</w:t>
      </w:r>
      <w:proofErr w:type="spellEnd"/>
      <w:r w:rsidR="005714B0" w:rsidRPr="005714B0">
        <w:rPr>
          <w:color w:val="FF0000"/>
        </w:rPr>
        <w:t xml:space="preserve"> </w:t>
      </w:r>
      <w:r w:rsidR="005714B0">
        <w:rPr>
          <w:color w:val="FF0000"/>
        </w:rPr>
        <w:t xml:space="preserve">[gen </w:t>
      </w:r>
      <w:proofErr w:type="spellStart"/>
      <w:r w:rsidR="005714B0">
        <w:rPr>
          <w:color w:val="FF0000"/>
        </w:rPr>
        <w:t>pl</w:t>
      </w:r>
      <w:proofErr w:type="spellEnd"/>
      <w:r w:rsidR="005714B0">
        <w:rPr>
          <w:color w:val="FF0000"/>
        </w:rPr>
        <w:t>]</w:t>
      </w:r>
      <w:r w:rsidR="005714B0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stīpante</w:t>
      </w:r>
      <w:proofErr w:type="spellEnd"/>
      <w:r w:rsidR="003F7246" w:rsidRPr="003F7246">
        <w:rPr>
          <w:color w:val="FF0000"/>
        </w:rPr>
        <w:t xml:space="preserve"> </w:t>
      </w:r>
      <w:r w:rsidR="003F7246">
        <w:rPr>
          <w:color w:val="FF0000"/>
        </w:rPr>
        <w:t>[perf part-</w:t>
      </w:r>
      <w:proofErr w:type="spellStart"/>
      <w:r w:rsidR="003F7246">
        <w:rPr>
          <w:color w:val="FF0000"/>
        </w:rPr>
        <w:t>abl</w:t>
      </w:r>
      <w:proofErr w:type="spellEnd"/>
      <w:r w:rsidR="003F7246">
        <w:rPr>
          <w:color w:val="FF0000"/>
        </w:rPr>
        <w:t>]</w:t>
      </w:r>
      <w:r w:rsidR="003F7246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 xml:space="preserve"> </w:t>
      </w:r>
      <w:proofErr w:type="spellStart"/>
      <w:r w:rsidRPr="00A46323">
        <w:rPr>
          <w:b/>
        </w:rPr>
        <w:t>catervā</w:t>
      </w:r>
      <w:proofErr w:type="spellEnd"/>
      <w:r w:rsidR="003F7246" w:rsidRPr="003F7246">
        <w:rPr>
          <w:color w:val="FF0000"/>
        </w:rPr>
        <w:t xml:space="preserve"> </w:t>
      </w:r>
      <w:r w:rsidR="003F7246">
        <w:rPr>
          <w:color w:val="FF0000"/>
        </w:rPr>
        <w:t>[</w:t>
      </w:r>
      <w:proofErr w:type="spellStart"/>
      <w:r w:rsidR="003F7246">
        <w:rPr>
          <w:color w:val="FF0000"/>
        </w:rPr>
        <w:t>abl:troop</w:t>
      </w:r>
      <w:proofErr w:type="spellEnd"/>
      <w:r w:rsidR="003F7246">
        <w:rPr>
          <w:color w:val="FF0000"/>
        </w:rPr>
        <w:t>]</w:t>
      </w:r>
      <w:r w:rsidR="003F7246">
        <w:rPr>
          <w:rFonts w:ascii="Georgia" w:hAnsi="Georgia"/>
          <w:color w:val="000000"/>
          <w:sz w:val="27"/>
          <w:szCs w:val="27"/>
        </w:rPr>
        <w:t> </w:t>
      </w:r>
      <w:r w:rsidRPr="00A46323">
        <w:rPr>
          <w:b/>
        </w:rPr>
        <w:t>.</w:t>
      </w:r>
    </w:p>
    <w:p w:rsidR="00EA5E83" w:rsidRDefault="005714B0" w:rsidP="00EA5E83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r>
        <w:rPr>
          <w:b/>
        </w:rPr>
        <w:t xml:space="preserve">[proceeded/moved] [of the young men/sons][by a </w:t>
      </w:r>
      <w:r w:rsidR="000463C1">
        <w:rPr>
          <w:b/>
        </w:rPr>
        <w:t xml:space="preserve">great </w:t>
      </w:r>
      <w:r>
        <w:rPr>
          <w:b/>
        </w:rPr>
        <w:t>packed crowd]</w:t>
      </w:r>
    </w:p>
    <w:p w:rsidR="000463C1" w:rsidRDefault="000463C1" w:rsidP="00EA5E83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 w:rsidRPr="000463C1">
        <w:rPr>
          <w:b/>
          <w:color w:val="1F497D" w:themeColor="text2"/>
        </w:rPr>
        <w:t>She proceeded (into the temple) with a great packed crowd of troops</w:t>
      </w:r>
    </w:p>
    <w:p w:rsidR="00637BF9" w:rsidRDefault="00637BF9" w:rsidP="00637BF9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qualis</w:t>
      </w:r>
      <w:proofErr w:type="spellEnd"/>
      <w:r w:rsidRPr="00637BF9">
        <w:rPr>
          <w:b/>
        </w:rPr>
        <w:t xml:space="preserve"> in </w:t>
      </w:r>
      <w:proofErr w:type="spellStart"/>
      <w:r w:rsidRPr="00637BF9">
        <w:rPr>
          <w:b/>
        </w:rPr>
        <w:t>Eurotae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ripis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aut</w:t>
      </w:r>
      <w:proofErr w:type="spellEnd"/>
      <w:r w:rsidRPr="00637BF9">
        <w:rPr>
          <w:b/>
        </w:rPr>
        <w:t xml:space="preserve"> per </w:t>
      </w:r>
      <w:proofErr w:type="spellStart"/>
      <w:r w:rsidRPr="00637BF9">
        <w:rPr>
          <w:b/>
        </w:rPr>
        <w:t>iuga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Cynthi</w:t>
      </w:r>
      <w:proofErr w:type="spellEnd"/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FF0000"/>
        </w:rPr>
      </w:pPr>
      <w:proofErr w:type="spellStart"/>
      <w:r w:rsidRPr="00637BF9">
        <w:rPr>
          <w:b/>
        </w:rPr>
        <w:t>qualis</w:t>
      </w:r>
      <w:proofErr w:type="spellEnd"/>
      <w:r w:rsidRPr="00637BF9">
        <w:rPr>
          <w:color w:val="FF0000"/>
        </w:rPr>
        <w:t>[what sort of</w:t>
      </w:r>
      <w:r>
        <w:rPr>
          <w:color w:val="FF0000"/>
        </w:rPr>
        <w:t>, such as</w:t>
      </w:r>
      <w:r w:rsidRPr="00637BF9">
        <w:rPr>
          <w:color w:val="FF0000"/>
        </w:rPr>
        <w:t>]</w:t>
      </w:r>
      <w:r w:rsidRPr="00637BF9">
        <w:rPr>
          <w:b/>
        </w:rPr>
        <w:t xml:space="preserve"> in </w:t>
      </w:r>
      <w:proofErr w:type="spellStart"/>
      <w:r w:rsidRPr="00637BF9">
        <w:rPr>
          <w:b/>
        </w:rPr>
        <w:t>Eurotae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gen:of</w:t>
      </w:r>
      <w:proofErr w:type="spellEnd"/>
      <w:r>
        <w:rPr>
          <w:color w:val="FF0000"/>
        </w:rPr>
        <w:t xml:space="preserve"> the river of Laconia</w:t>
      </w:r>
      <w:r w:rsidRPr="00637BF9">
        <w:rPr>
          <w:color w:val="FF0000"/>
        </w:rPr>
        <w:t>]</w:t>
      </w:r>
      <w:r w:rsidRPr="00637BF9">
        <w:rPr>
          <w:b/>
          <w:color w:val="FF0000"/>
        </w:rPr>
        <w:t xml:space="preserve"> </w:t>
      </w:r>
      <w:proofErr w:type="spellStart"/>
      <w:r w:rsidRPr="00637BF9">
        <w:rPr>
          <w:b/>
        </w:rPr>
        <w:t>ripis</w:t>
      </w:r>
      <w:proofErr w:type="spellEnd"/>
      <w:r>
        <w:rPr>
          <w:color w:val="FF0000"/>
        </w:rPr>
        <w:t xml:space="preserve">[in + </w:t>
      </w:r>
      <w:proofErr w:type="spellStart"/>
      <w:r>
        <w:rPr>
          <w:color w:val="FF0000"/>
        </w:rPr>
        <w:t>abl</w:t>
      </w:r>
      <w:proofErr w:type="spellEnd"/>
      <w:r>
        <w:rPr>
          <w:color w:val="FF0000"/>
        </w:rPr>
        <w:t>: banks/margins]</w:t>
      </w:r>
      <w:r>
        <w:rPr>
          <w:b/>
        </w:rPr>
        <w:t xml:space="preserve"> 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aut</w:t>
      </w:r>
      <w:proofErr w:type="spellEnd"/>
      <w:r w:rsidRPr="00637BF9">
        <w:rPr>
          <w:b/>
        </w:rPr>
        <w:t xml:space="preserve"> per </w:t>
      </w:r>
      <w:proofErr w:type="spellStart"/>
      <w:r w:rsidRPr="00637BF9">
        <w:rPr>
          <w:b/>
        </w:rPr>
        <w:t>iuga</w:t>
      </w:r>
      <w:proofErr w:type="spellEnd"/>
      <w:r>
        <w:rPr>
          <w:b/>
          <w:color w:val="FF0000"/>
        </w:rPr>
        <w:t>[</w:t>
      </w:r>
      <w:proofErr w:type="spellStart"/>
      <w:r>
        <w:rPr>
          <w:b/>
          <w:color w:val="FF0000"/>
        </w:rPr>
        <w:t>prep+acc</w:t>
      </w:r>
      <w:proofErr w:type="spellEnd"/>
      <w:r>
        <w:rPr>
          <w:b/>
          <w:color w:val="FF0000"/>
        </w:rPr>
        <w:t>: ridges]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Cynthi</w:t>
      </w:r>
      <w:proofErr w:type="spellEnd"/>
      <w:r w:rsidRPr="00637BF9">
        <w:rPr>
          <w:color w:val="FF0000"/>
        </w:rPr>
        <w:t xml:space="preserve">[mount of </w:t>
      </w:r>
      <w:proofErr w:type="spellStart"/>
      <w:r w:rsidRPr="00637BF9">
        <w:rPr>
          <w:color w:val="FF0000"/>
        </w:rPr>
        <w:t>Dellos</w:t>
      </w:r>
      <w:proofErr w:type="spellEnd"/>
      <w:r w:rsidRPr="00637BF9">
        <w:rPr>
          <w:color w:val="FF0000"/>
        </w:rPr>
        <w:t>,</w:t>
      </w:r>
      <w:r>
        <w:rPr>
          <w:color w:val="FF0000"/>
        </w:rPr>
        <w:t xml:space="preserve"> </w:t>
      </w:r>
      <w:r w:rsidRPr="00637BF9">
        <w:rPr>
          <w:color w:val="FF0000"/>
        </w:rPr>
        <w:t>birth place Apollo and Diana]</w:t>
      </w:r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</w:p>
    <w:p w:rsidR="00637BF9" w:rsidRDefault="00637BF9" w:rsidP="00637BF9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exercet</w:t>
      </w:r>
      <w:proofErr w:type="spellEnd"/>
      <w:r>
        <w:rPr>
          <w:b/>
        </w:rPr>
        <w:t xml:space="preserve"> </w:t>
      </w:r>
      <w:r w:rsidRPr="00637BF9">
        <w:rPr>
          <w:b/>
        </w:rPr>
        <w:t xml:space="preserve">Diana </w:t>
      </w:r>
      <w:proofErr w:type="spellStart"/>
      <w:r w:rsidRPr="00637BF9">
        <w:rPr>
          <w:b/>
        </w:rPr>
        <w:t>choros</w:t>
      </w:r>
      <w:proofErr w:type="spellEnd"/>
      <w:r w:rsidRPr="00637BF9">
        <w:rPr>
          <w:b/>
        </w:rPr>
        <w:t xml:space="preserve">, quam mille </w:t>
      </w:r>
      <w:proofErr w:type="spellStart"/>
      <w:r w:rsidRPr="00637BF9">
        <w:rPr>
          <w:b/>
        </w:rPr>
        <w:t>secutae</w:t>
      </w:r>
      <w:proofErr w:type="spellEnd"/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exercet</w:t>
      </w:r>
      <w:proofErr w:type="spellEnd"/>
      <w:r w:rsidRPr="00637BF9">
        <w:rPr>
          <w:b/>
        </w:rPr>
        <w:t xml:space="preserve"> </w:t>
      </w:r>
      <w:r w:rsidRPr="00637BF9">
        <w:rPr>
          <w:color w:val="FF0000"/>
        </w:rPr>
        <w:t>[drill/train]</w:t>
      </w:r>
      <w:r w:rsidRPr="00637BF9">
        <w:rPr>
          <w:b/>
          <w:color w:val="FF0000"/>
        </w:rPr>
        <w:t xml:space="preserve"> </w:t>
      </w:r>
      <w:r w:rsidRPr="00637BF9">
        <w:rPr>
          <w:b/>
        </w:rPr>
        <w:t xml:space="preserve">Diana </w:t>
      </w:r>
      <w:proofErr w:type="spellStart"/>
      <w:r w:rsidRPr="00637BF9">
        <w:rPr>
          <w:b/>
        </w:rPr>
        <w:t>choros</w:t>
      </w:r>
      <w:proofErr w:type="spellEnd"/>
      <w:r>
        <w:rPr>
          <w:b/>
          <w:color w:val="FF0000"/>
        </w:rPr>
        <w:t>[</w:t>
      </w:r>
      <w:proofErr w:type="spellStart"/>
      <w:r>
        <w:rPr>
          <w:b/>
          <w:color w:val="FF0000"/>
        </w:rPr>
        <w:t>acc</w:t>
      </w:r>
      <w:proofErr w:type="spellEnd"/>
      <w:r>
        <w:rPr>
          <w:b/>
          <w:color w:val="FF0000"/>
        </w:rPr>
        <w:t>:</w:t>
      </w:r>
      <w:r>
        <w:rPr>
          <w:b/>
          <w:color w:val="FF0000"/>
        </w:rPr>
        <w:t xml:space="preserve"> choral dance]</w:t>
      </w:r>
      <w:r w:rsidRPr="00637BF9">
        <w:rPr>
          <w:b/>
        </w:rPr>
        <w:t xml:space="preserve">, quam mille </w:t>
      </w:r>
      <w:proofErr w:type="spellStart"/>
      <w:r w:rsidRPr="00637BF9">
        <w:rPr>
          <w:b/>
        </w:rPr>
        <w:t>secutae</w:t>
      </w:r>
      <w:proofErr w:type="spellEnd"/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4F81BD" w:themeColor="accent1"/>
        </w:rPr>
      </w:pPr>
      <w:r w:rsidRPr="00637BF9">
        <w:rPr>
          <w:b/>
          <w:color w:val="0070C0"/>
        </w:rPr>
        <w:t xml:space="preserve">Diana </w:t>
      </w:r>
      <w:r>
        <w:rPr>
          <w:b/>
          <w:color w:val="0070C0"/>
        </w:rPr>
        <w:t>drills a choral dance, how a thousand female followers[</w:t>
      </w:r>
      <w:proofErr w:type="spellStart"/>
      <w:r>
        <w:rPr>
          <w:b/>
          <w:color w:val="0070C0"/>
        </w:rPr>
        <w:t>Oreades</w:t>
      </w:r>
      <w:proofErr w:type="spellEnd"/>
      <w:r>
        <w:rPr>
          <w:b/>
          <w:color w:val="0070C0"/>
        </w:rPr>
        <w:t>]</w:t>
      </w:r>
    </w:p>
    <w:p w:rsidR="00637BF9" w:rsidRDefault="00637BF9" w:rsidP="00637BF9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hinc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atque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hinc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glomerantur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Oreades</w:t>
      </w:r>
      <w:proofErr w:type="spellEnd"/>
      <w:r w:rsidRPr="00637BF9">
        <w:rPr>
          <w:b/>
        </w:rPr>
        <w:t xml:space="preserve">; </w:t>
      </w:r>
      <w:proofErr w:type="spellStart"/>
      <w:r w:rsidRPr="00637BF9">
        <w:rPr>
          <w:b/>
        </w:rPr>
        <w:t>illa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pharetram</w:t>
      </w:r>
      <w:proofErr w:type="spellEnd"/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hinc</w:t>
      </w:r>
      <w:proofErr w:type="spellEnd"/>
      <w:r>
        <w:rPr>
          <w:color w:val="FF0000"/>
        </w:rPr>
        <w:t>[from here]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atque</w:t>
      </w:r>
      <w:proofErr w:type="spellEnd"/>
      <w:r w:rsidRPr="00637BF9">
        <w:rPr>
          <w:color w:val="FF0000"/>
        </w:rPr>
        <w:t>[and also]</w:t>
      </w:r>
      <w:r w:rsidRPr="00637BF9">
        <w:rPr>
          <w:b/>
          <w:color w:val="FF0000"/>
        </w:rPr>
        <w:t xml:space="preserve"> </w:t>
      </w:r>
      <w:proofErr w:type="spellStart"/>
      <w:r w:rsidRPr="00637BF9">
        <w:rPr>
          <w:b/>
        </w:rPr>
        <w:t>hinc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glomerantur</w:t>
      </w:r>
      <w:proofErr w:type="spellEnd"/>
      <w:r>
        <w:rPr>
          <w:b/>
          <w:color w:val="FF0000"/>
        </w:rPr>
        <w:t>[</w:t>
      </w:r>
      <w:r>
        <w:rPr>
          <w:color w:val="FF0000"/>
        </w:rPr>
        <w:t xml:space="preserve">pass 3r </w:t>
      </w:r>
      <w:proofErr w:type="spellStart"/>
      <w:r>
        <w:rPr>
          <w:color w:val="FF0000"/>
        </w:rPr>
        <w:t>pl</w:t>
      </w:r>
      <w:proofErr w:type="spellEnd"/>
      <w:r>
        <w:rPr>
          <w:color w:val="FF0000"/>
        </w:rPr>
        <w:t>: were being gather up]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Oreades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Acc</w:t>
      </w:r>
      <w:proofErr w:type="spellEnd"/>
      <w:r>
        <w:rPr>
          <w:color w:val="FF0000"/>
        </w:rPr>
        <w:t>: mountain nymphs]</w:t>
      </w:r>
      <w:r w:rsidRPr="00637BF9">
        <w:rPr>
          <w:b/>
        </w:rPr>
        <w:t xml:space="preserve">; </w:t>
      </w:r>
      <w:proofErr w:type="spellStart"/>
      <w:r w:rsidRPr="00637BF9">
        <w:rPr>
          <w:b/>
        </w:rPr>
        <w:t>illa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pharetram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acc</w:t>
      </w:r>
      <w:proofErr w:type="spellEnd"/>
      <w:r>
        <w:rPr>
          <w:color w:val="FF0000"/>
        </w:rPr>
        <w:t>: a quiver]</w:t>
      </w:r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 w:rsidRPr="00637BF9">
        <w:rPr>
          <w:b/>
          <w:color w:val="1F497D" w:themeColor="text2"/>
        </w:rPr>
        <w:t>From here and also from here</w:t>
      </w:r>
      <w:r>
        <w:rPr>
          <w:b/>
          <w:color w:val="1F497D" w:themeColor="text2"/>
        </w:rPr>
        <w:t xml:space="preserve"> {a thousand} nymphs were being gather up together; </w:t>
      </w:r>
    </w:p>
    <w:p w:rsidR="00637BF9" w:rsidRDefault="00637BF9" w:rsidP="00637BF9">
      <w:pPr>
        <w:pStyle w:val="ListParagraph"/>
        <w:numPr>
          <w:ilvl w:val="0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fert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umero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gradiensque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deas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supereminet</w:t>
      </w:r>
      <w:proofErr w:type="spellEnd"/>
      <w:r w:rsidRPr="00637BF9">
        <w:rPr>
          <w:b/>
        </w:rPr>
        <w:t xml:space="preserve"> </w:t>
      </w:r>
      <w:proofErr w:type="spellStart"/>
      <w:r w:rsidRPr="00637BF9">
        <w:rPr>
          <w:b/>
        </w:rPr>
        <w:t>omnis</w:t>
      </w:r>
      <w:proofErr w:type="spellEnd"/>
      <w:r w:rsidRPr="00637BF9">
        <w:rPr>
          <w:b/>
        </w:rPr>
        <w:t>;</w:t>
      </w:r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</w:rPr>
      </w:pPr>
      <w:proofErr w:type="spellStart"/>
      <w:r w:rsidRPr="00637BF9">
        <w:rPr>
          <w:b/>
        </w:rPr>
        <w:t>fert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pres</w:t>
      </w:r>
      <w:proofErr w:type="spellEnd"/>
      <w:r>
        <w:rPr>
          <w:color w:val="FF0000"/>
        </w:rPr>
        <w:t xml:space="preserve"> act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>: to bear/carry]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umero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abl:shoulder</w:t>
      </w:r>
      <w:proofErr w:type="spellEnd"/>
      <w:r>
        <w:rPr>
          <w:color w:val="FF0000"/>
        </w:rPr>
        <w:t>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gradiensque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pres</w:t>
      </w:r>
      <w:proofErr w:type="spellEnd"/>
      <w:r>
        <w:rPr>
          <w:color w:val="FF0000"/>
        </w:rPr>
        <w:t xml:space="preserve"> </w:t>
      </w:r>
      <w:proofErr w:type="spellStart"/>
      <w:r>
        <w:rPr>
          <w:color w:val="FF0000"/>
        </w:rPr>
        <w:t>partic</w:t>
      </w:r>
      <w:proofErr w:type="spellEnd"/>
      <w:r>
        <w:rPr>
          <w:color w:val="FF0000"/>
        </w:rPr>
        <w:t>: walking]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deas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acc</w:t>
      </w:r>
      <w:proofErr w:type="spellEnd"/>
      <w:r>
        <w:rPr>
          <w:color w:val="FF0000"/>
        </w:rPr>
        <w:t>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supereminet</w:t>
      </w:r>
      <w:r>
        <w:rPr>
          <w:color w:val="FF0000"/>
        </w:rPr>
        <w:t>pres</w:t>
      </w:r>
      <w:proofErr w:type="spellEnd"/>
      <w:r>
        <w:rPr>
          <w:color w:val="FF0000"/>
        </w:rPr>
        <w:t xml:space="preserve"> act </w:t>
      </w:r>
      <w:proofErr w:type="spellStart"/>
      <w:r>
        <w:rPr>
          <w:color w:val="FF0000"/>
        </w:rPr>
        <w:t>ind</w:t>
      </w:r>
      <w:proofErr w:type="spellEnd"/>
      <w:r>
        <w:rPr>
          <w:color w:val="FF0000"/>
        </w:rPr>
        <w:t>: to rise above]</w:t>
      </w:r>
      <w:r w:rsidRPr="00637BF9">
        <w:rPr>
          <w:b/>
        </w:rPr>
        <w:t xml:space="preserve"> </w:t>
      </w:r>
      <w:proofErr w:type="spellStart"/>
      <w:r w:rsidRPr="00637BF9">
        <w:rPr>
          <w:b/>
        </w:rPr>
        <w:t>omnis</w:t>
      </w:r>
      <w:proofErr w:type="spellEnd"/>
      <w:r>
        <w:rPr>
          <w:color w:val="FF0000"/>
        </w:rPr>
        <w:t>[</w:t>
      </w:r>
      <w:proofErr w:type="spellStart"/>
      <w:r>
        <w:rPr>
          <w:color w:val="FF0000"/>
        </w:rPr>
        <w:t>acc</w:t>
      </w:r>
      <w:proofErr w:type="spellEnd"/>
      <w:r>
        <w:rPr>
          <w:color w:val="FF0000"/>
        </w:rPr>
        <w:t>]</w:t>
      </w:r>
      <w:r w:rsidRPr="00637BF9">
        <w:rPr>
          <w:b/>
        </w:rPr>
        <w:t>;</w:t>
      </w:r>
    </w:p>
    <w:p w:rsidR="00637BF9" w:rsidRPr="00637BF9" w:rsidRDefault="00637BF9" w:rsidP="00637BF9">
      <w:pPr>
        <w:pStyle w:val="ListParagraph"/>
        <w:numPr>
          <w:ilvl w:val="1"/>
          <w:numId w:val="3"/>
        </w:numPr>
        <w:spacing w:after="0" w:line="240" w:lineRule="auto"/>
        <w:rPr>
          <w:b/>
          <w:color w:val="1F497D" w:themeColor="text2"/>
        </w:rPr>
      </w:pPr>
      <w:r>
        <w:rPr>
          <w:b/>
          <w:color w:val="1F497D" w:themeColor="text2"/>
        </w:rPr>
        <w:t>walking</w:t>
      </w:r>
      <w:r>
        <w:rPr>
          <w:b/>
          <w:color w:val="1F497D" w:themeColor="text2"/>
        </w:rPr>
        <w:t xml:space="preserve"> and </w:t>
      </w:r>
      <w:bookmarkStart w:id="0" w:name="_GoBack"/>
      <w:bookmarkEnd w:id="0"/>
      <w:r>
        <w:rPr>
          <w:b/>
          <w:color w:val="1F497D" w:themeColor="text2"/>
        </w:rPr>
        <w:t xml:space="preserve"> </w:t>
      </w:r>
      <w:r>
        <w:rPr>
          <w:b/>
          <w:color w:val="1F497D" w:themeColor="text2"/>
        </w:rPr>
        <w:t>bearing a quiver on her shoulder, rising above all  goddesses</w:t>
      </w:r>
    </w:p>
    <w:p w:rsidR="00A46323" w:rsidRDefault="00A46323" w:rsidP="00A46323">
      <w:pPr>
        <w:spacing w:after="0" w:line="240" w:lineRule="auto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A46323" w:rsidRDefault="00A46323" w:rsidP="00A46323">
      <w:pPr>
        <w:spacing w:after="0" w:line="240" w:lineRule="auto"/>
        <w:jc w:val="center"/>
        <w:rPr>
          <w:b/>
        </w:rPr>
      </w:pPr>
    </w:p>
    <w:p w:rsidR="007F39CB" w:rsidRDefault="007F39CB" w:rsidP="007F39CB">
      <w:pPr>
        <w:spacing w:after="0" w:line="240" w:lineRule="auto"/>
        <w:jc w:val="center"/>
        <w:rPr>
          <w:b/>
        </w:rPr>
      </w:pPr>
    </w:p>
    <w:p w:rsidR="007F39CB" w:rsidRPr="007F39CB" w:rsidRDefault="007F39CB" w:rsidP="00501D02">
      <w:pPr>
        <w:pStyle w:val="ListParagraph"/>
        <w:spacing w:after="0" w:line="240" w:lineRule="auto"/>
        <w:ind w:left="360" w:right="90"/>
        <w:rPr>
          <w:b/>
        </w:rPr>
      </w:pPr>
    </w:p>
    <w:sectPr w:rsidR="007F39CB" w:rsidRPr="007F39C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741DA"/>
    <w:multiLevelType w:val="hybridMultilevel"/>
    <w:tmpl w:val="C57CB036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>
    <w:nsid w:val="72AE4EA5"/>
    <w:multiLevelType w:val="hybridMultilevel"/>
    <w:tmpl w:val="E6724CAE"/>
    <w:lvl w:ilvl="0" w:tplc="04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778326E7"/>
    <w:multiLevelType w:val="hybridMultilevel"/>
    <w:tmpl w:val="68BA1778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F39CB"/>
    <w:rsid w:val="000463C1"/>
    <w:rsid w:val="002D055D"/>
    <w:rsid w:val="003F7246"/>
    <w:rsid w:val="00405E7E"/>
    <w:rsid w:val="0048796F"/>
    <w:rsid w:val="00501D02"/>
    <w:rsid w:val="005714B0"/>
    <w:rsid w:val="00637BF9"/>
    <w:rsid w:val="0073373E"/>
    <w:rsid w:val="007947B1"/>
    <w:rsid w:val="007F39CB"/>
    <w:rsid w:val="00A46323"/>
    <w:rsid w:val="00B10509"/>
    <w:rsid w:val="00EA5E83"/>
    <w:rsid w:val="00F5431B"/>
    <w:rsid w:val="00FE11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F39CB"/>
    <w:rPr>
      <w:color w:val="0000FF"/>
      <w:u w:val="single"/>
    </w:rPr>
  </w:style>
  <w:style w:type="character" w:customStyle="1" w:styleId="english">
    <w:name w:val="english"/>
    <w:basedOn w:val="DefaultParagraphFont"/>
    <w:rsid w:val="007F39CB"/>
  </w:style>
  <w:style w:type="paragraph" w:styleId="ListParagraph">
    <w:name w:val="List Paragraph"/>
    <w:basedOn w:val="Normal"/>
    <w:uiPriority w:val="34"/>
    <w:qFormat/>
    <w:rsid w:val="007F39C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F39CB"/>
    <w:rPr>
      <w:color w:val="0000FF"/>
      <w:u w:val="single"/>
    </w:rPr>
  </w:style>
  <w:style w:type="character" w:customStyle="1" w:styleId="english">
    <w:name w:val="english"/>
    <w:basedOn w:val="DefaultParagraphFont"/>
    <w:rsid w:val="007F39CB"/>
  </w:style>
  <w:style w:type="paragraph" w:styleId="ListParagraph">
    <w:name w:val="List Paragraph"/>
    <w:basedOn w:val="Normal"/>
    <w:uiPriority w:val="34"/>
    <w:qFormat/>
    <w:rsid w:val="007F39C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45490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4005</TotalTime>
  <Pages>1</Pages>
  <Words>284</Words>
  <Characters>1622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Caco</dc:creator>
  <cp:lastModifiedBy>Caco</cp:lastModifiedBy>
  <cp:revision>1</cp:revision>
  <cp:lastPrinted>2019-04-01T13:18:00Z</cp:lastPrinted>
  <dcterms:created xsi:type="dcterms:W3CDTF">2019-03-31T20:01:00Z</dcterms:created>
  <dcterms:modified xsi:type="dcterms:W3CDTF">2019-04-03T14:52:00Z</dcterms:modified>
</cp:coreProperties>
</file>