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149F" w:rsidRDefault="00833EA7">
      <w:pPr>
        <w:rPr>
          <w:rFonts w:ascii="Times New Roman" w:hAnsi="Times New Roman" w:cs="Times New Roman"/>
          <w:b/>
          <w:sz w:val="28"/>
          <w:szCs w:val="28"/>
          <w:u w:val="single"/>
        </w:rPr>
      </w:pPr>
      <w:r>
        <w:rPr>
          <w:rFonts w:ascii="Times New Roman" w:hAnsi="Times New Roman" w:cs="Times New Roman"/>
          <w:b/>
          <w:sz w:val="28"/>
          <w:szCs w:val="28"/>
          <w:u w:val="single"/>
        </w:rPr>
        <w:t>Introduction</w:t>
      </w:r>
    </w:p>
    <w:p w:rsidR="007B281C" w:rsidRDefault="00CD65C1" w:rsidP="00563A58">
      <w:pPr>
        <w:spacing w:line="360" w:lineRule="auto"/>
        <w:rPr>
          <w:rFonts w:ascii="Times New Roman" w:hAnsi="Times New Roman" w:cs="Times New Roman"/>
          <w:sz w:val="24"/>
          <w:szCs w:val="24"/>
        </w:rPr>
      </w:pPr>
      <w:r>
        <w:rPr>
          <w:rFonts w:ascii="Times New Roman" w:hAnsi="Times New Roman" w:cs="Times New Roman"/>
          <w:sz w:val="24"/>
          <w:szCs w:val="24"/>
        </w:rPr>
        <w:t>The main aim and purpose of this assignment is to compare and evaluate a range of counselling theories used within the Nursing environment. I will review the current ethical codes and boundaries that apply to professional counselling</w:t>
      </w:r>
      <w:r w:rsidR="00997A3C">
        <w:rPr>
          <w:rFonts w:ascii="Times New Roman" w:hAnsi="Times New Roman" w:cs="Times New Roman"/>
          <w:sz w:val="24"/>
          <w:szCs w:val="24"/>
        </w:rPr>
        <w:t xml:space="preserve"> and</w:t>
      </w:r>
      <w:r>
        <w:rPr>
          <w:rFonts w:ascii="Times New Roman" w:hAnsi="Times New Roman" w:cs="Times New Roman"/>
          <w:sz w:val="24"/>
          <w:szCs w:val="24"/>
        </w:rPr>
        <w:t xml:space="preserve"> identify three counselling theories</w:t>
      </w:r>
      <w:r w:rsidR="002B0AFB">
        <w:rPr>
          <w:rFonts w:ascii="Times New Roman" w:hAnsi="Times New Roman" w:cs="Times New Roman"/>
          <w:sz w:val="24"/>
          <w:szCs w:val="24"/>
        </w:rPr>
        <w:t xml:space="preserve">. The theories I will cover </w:t>
      </w:r>
      <w:r>
        <w:rPr>
          <w:rFonts w:ascii="Times New Roman" w:hAnsi="Times New Roman" w:cs="Times New Roman"/>
          <w:sz w:val="24"/>
          <w:szCs w:val="24"/>
        </w:rPr>
        <w:t>are person centred, cognitive behavioural therapy and Psychodynamic</w:t>
      </w:r>
      <w:r w:rsidR="00997A3C">
        <w:rPr>
          <w:rFonts w:ascii="Times New Roman" w:hAnsi="Times New Roman" w:cs="Times New Roman"/>
          <w:sz w:val="24"/>
          <w:szCs w:val="24"/>
        </w:rPr>
        <w:t>.</w:t>
      </w:r>
      <w:r w:rsidR="00E9272B">
        <w:rPr>
          <w:rFonts w:ascii="Times New Roman" w:hAnsi="Times New Roman" w:cs="Times New Roman"/>
          <w:sz w:val="24"/>
          <w:szCs w:val="24"/>
        </w:rPr>
        <w:t xml:space="preserve"> I will</w:t>
      </w:r>
      <w:r w:rsidR="002B0AFB">
        <w:rPr>
          <w:rFonts w:ascii="Times New Roman" w:hAnsi="Times New Roman" w:cs="Times New Roman"/>
          <w:sz w:val="24"/>
          <w:szCs w:val="24"/>
        </w:rPr>
        <w:t xml:space="preserve"> explain what ethics is and what they do while evaluating values, principles, confidentiality and the storing of data and</w:t>
      </w:r>
      <w:r w:rsidR="00E9272B">
        <w:rPr>
          <w:rFonts w:ascii="Times New Roman" w:hAnsi="Times New Roman" w:cs="Times New Roman"/>
          <w:sz w:val="24"/>
          <w:szCs w:val="24"/>
        </w:rPr>
        <w:t xml:space="preserve"> look at the importance</w:t>
      </w:r>
      <w:r w:rsidR="002B0AFB">
        <w:rPr>
          <w:rFonts w:ascii="Times New Roman" w:hAnsi="Times New Roman" w:cs="Times New Roman"/>
          <w:sz w:val="24"/>
          <w:szCs w:val="24"/>
        </w:rPr>
        <w:t xml:space="preserve"> </w:t>
      </w:r>
      <w:r w:rsidR="00E9272B">
        <w:rPr>
          <w:rFonts w:ascii="Times New Roman" w:hAnsi="Times New Roman" w:cs="Times New Roman"/>
          <w:sz w:val="24"/>
          <w:szCs w:val="24"/>
        </w:rPr>
        <w:t>of counselling and effective communication skills</w:t>
      </w:r>
      <w:r w:rsidR="002B0AFB">
        <w:rPr>
          <w:rFonts w:ascii="Times New Roman" w:hAnsi="Times New Roman" w:cs="Times New Roman"/>
          <w:sz w:val="24"/>
          <w:szCs w:val="24"/>
        </w:rPr>
        <w:t xml:space="preserve"> within the nursing sector</w:t>
      </w:r>
      <w:r w:rsidR="007E7654">
        <w:rPr>
          <w:rFonts w:ascii="Times New Roman" w:hAnsi="Times New Roman" w:cs="Times New Roman"/>
          <w:sz w:val="24"/>
          <w:szCs w:val="24"/>
        </w:rPr>
        <w:t xml:space="preserve"> and </w:t>
      </w:r>
      <w:r w:rsidR="00E9272B">
        <w:rPr>
          <w:rFonts w:ascii="Times New Roman" w:hAnsi="Times New Roman" w:cs="Times New Roman"/>
          <w:sz w:val="24"/>
          <w:szCs w:val="24"/>
        </w:rPr>
        <w:t>summar</w:t>
      </w:r>
      <w:r w:rsidR="007E7654">
        <w:rPr>
          <w:rFonts w:ascii="Times New Roman" w:hAnsi="Times New Roman" w:cs="Times New Roman"/>
          <w:sz w:val="24"/>
          <w:szCs w:val="24"/>
        </w:rPr>
        <w:t xml:space="preserve">ise </w:t>
      </w:r>
      <w:r w:rsidR="00E9272B">
        <w:rPr>
          <w:rFonts w:ascii="Times New Roman" w:hAnsi="Times New Roman" w:cs="Times New Roman"/>
          <w:sz w:val="24"/>
          <w:szCs w:val="24"/>
        </w:rPr>
        <w:t>my findings.</w:t>
      </w:r>
    </w:p>
    <w:p w:rsidR="007B281C" w:rsidRDefault="007B281C" w:rsidP="00E9272B">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Main Body</w:t>
      </w:r>
    </w:p>
    <w:p w:rsidR="00C3618B" w:rsidRDefault="00C3618B" w:rsidP="00563A58">
      <w:pPr>
        <w:spacing w:line="360" w:lineRule="auto"/>
        <w:rPr>
          <w:rFonts w:ascii="Times New Roman" w:hAnsi="Times New Roman" w:cs="Times New Roman"/>
          <w:sz w:val="24"/>
          <w:szCs w:val="24"/>
        </w:rPr>
      </w:pPr>
      <w:r>
        <w:rPr>
          <w:rFonts w:ascii="Times New Roman" w:hAnsi="Times New Roman" w:cs="Times New Roman"/>
          <w:sz w:val="24"/>
          <w:szCs w:val="24"/>
        </w:rPr>
        <w:t xml:space="preserve">Counselling is the act of professional assistance and guidance in resolving personal and psychological problems. </w:t>
      </w:r>
      <w:r w:rsidR="00665215">
        <w:rPr>
          <w:rFonts w:ascii="Times New Roman" w:hAnsi="Times New Roman" w:cs="Times New Roman"/>
          <w:sz w:val="24"/>
          <w:szCs w:val="24"/>
        </w:rPr>
        <w:t>This</w:t>
      </w:r>
      <w:r>
        <w:rPr>
          <w:rFonts w:ascii="Times New Roman" w:hAnsi="Times New Roman" w:cs="Times New Roman"/>
          <w:sz w:val="24"/>
          <w:szCs w:val="24"/>
        </w:rPr>
        <w:t xml:space="preserve"> is a talking therapy which allow people to discuss their problems in a safe confidential environment. A counsellor does not tell the person what they must do but they encourage the person to talk about what is bothering them. Counsellors will find a way to help by creating a plan of action or help find ways of coping. There are a variety of counselling formats</w:t>
      </w:r>
      <w:r w:rsidR="008D1A0F">
        <w:rPr>
          <w:rFonts w:ascii="Times New Roman" w:hAnsi="Times New Roman" w:cs="Times New Roman"/>
          <w:sz w:val="24"/>
          <w:szCs w:val="24"/>
        </w:rPr>
        <w:t>, these are face to face, individual or group, telephone counselling and online counselling. Counselling can help people who want to explore the way they think or feel and anyone who is experiencing a problem or issue. The reason a person may speak to a counsellor is because they may feel that they cannot speak to their friends or family about personal issues or may simply want to seek advice from a professional (Counselling Directory, 2019).</w:t>
      </w:r>
    </w:p>
    <w:p w:rsidR="000F00B6" w:rsidRDefault="000F00B6" w:rsidP="00563A58">
      <w:pPr>
        <w:spacing w:line="360" w:lineRule="auto"/>
        <w:rPr>
          <w:rFonts w:ascii="Times New Roman" w:hAnsi="Times New Roman" w:cs="Times New Roman"/>
          <w:sz w:val="24"/>
          <w:szCs w:val="24"/>
        </w:rPr>
      </w:pPr>
      <w:r>
        <w:rPr>
          <w:rFonts w:ascii="Times New Roman" w:hAnsi="Times New Roman" w:cs="Times New Roman"/>
          <w:sz w:val="24"/>
          <w:szCs w:val="24"/>
        </w:rPr>
        <w:t>Counsellors must offer a safe comfortable environment for clients this is to ensure the client feels both physically and emotionally free from threat. There are three conditions that can help to achieve this environment, congruence, empathy and unconditional positive regard. These involve in the counsellor being genuine and strive to understand the clients experience and be non-judgmental and valuing.</w:t>
      </w:r>
    </w:p>
    <w:p w:rsidR="00764CE5" w:rsidRPr="00C3618B" w:rsidRDefault="00764CE5" w:rsidP="00563A58">
      <w:pPr>
        <w:spacing w:line="360" w:lineRule="auto"/>
        <w:rPr>
          <w:rFonts w:ascii="Times New Roman" w:hAnsi="Times New Roman" w:cs="Times New Roman"/>
          <w:sz w:val="24"/>
          <w:szCs w:val="24"/>
        </w:rPr>
      </w:pPr>
      <w:r>
        <w:rPr>
          <w:rFonts w:ascii="Times New Roman" w:hAnsi="Times New Roman" w:cs="Times New Roman"/>
          <w:sz w:val="24"/>
          <w:szCs w:val="24"/>
        </w:rPr>
        <w:t xml:space="preserve">Communications and interactions between the client and counsellor has an important influence on the </w:t>
      </w:r>
      <w:r w:rsidR="00D91F94">
        <w:rPr>
          <w:rFonts w:ascii="Times New Roman" w:hAnsi="Times New Roman" w:cs="Times New Roman"/>
          <w:sz w:val="24"/>
          <w:szCs w:val="24"/>
        </w:rPr>
        <w:t>client’s</w:t>
      </w:r>
      <w:r>
        <w:rPr>
          <w:rFonts w:ascii="Times New Roman" w:hAnsi="Times New Roman" w:cs="Times New Roman"/>
          <w:sz w:val="24"/>
          <w:szCs w:val="24"/>
        </w:rPr>
        <w:t xml:space="preserve"> outcome.</w:t>
      </w:r>
      <w:r w:rsidR="00665215">
        <w:rPr>
          <w:rFonts w:ascii="Times New Roman" w:hAnsi="Times New Roman" w:cs="Times New Roman"/>
          <w:sz w:val="24"/>
          <w:szCs w:val="24"/>
        </w:rPr>
        <w:t xml:space="preserve"> Communication is said to be effective when both the client and counsellor and have been listened to carefully, feel heard and understood. Effective communication is not just the way words are </w:t>
      </w:r>
      <w:r w:rsidR="00690334">
        <w:rPr>
          <w:rFonts w:ascii="Times New Roman" w:hAnsi="Times New Roman" w:cs="Times New Roman"/>
          <w:sz w:val="24"/>
          <w:szCs w:val="24"/>
        </w:rPr>
        <w:t>used, this also</w:t>
      </w:r>
      <w:r w:rsidR="00665215">
        <w:rPr>
          <w:rFonts w:ascii="Times New Roman" w:hAnsi="Times New Roman" w:cs="Times New Roman"/>
          <w:sz w:val="24"/>
          <w:szCs w:val="24"/>
        </w:rPr>
        <w:t xml:space="preserve"> covers nonverbal communication </w:t>
      </w:r>
      <w:r w:rsidR="00EB549E">
        <w:rPr>
          <w:rFonts w:ascii="Times New Roman" w:hAnsi="Times New Roman" w:cs="Times New Roman"/>
          <w:sz w:val="24"/>
          <w:szCs w:val="24"/>
        </w:rPr>
        <w:t xml:space="preserve">as </w:t>
      </w:r>
      <w:r w:rsidR="00665215">
        <w:rPr>
          <w:rFonts w:ascii="Times New Roman" w:hAnsi="Times New Roman" w:cs="Times New Roman"/>
          <w:sz w:val="24"/>
          <w:szCs w:val="24"/>
        </w:rPr>
        <w:t>it</w:t>
      </w:r>
      <w:r w:rsidR="00EB549E">
        <w:rPr>
          <w:rFonts w:ascii="Times New Roman" w:hAnsi="Times New Roman" w:cs="Times New Roman"/>
          <w:sz w:val="24"/>
          <w:szCs w:val="24"/>
        </w:rPr>
        <w:t xml:space="preserve"> is</w:t>
      </w:r>
      <w:r w:rsidR="00665215">
        <w:rPr>
          <w:rFonts w:ascii="Times New Roman" w:hAnsi="Times New Roman" w:cs="Times New Roman"/>
          <w:sz w:val="24"/>
          <w:szCs w:val="24"/>
        </w:rPr>
        <w:t xml:space="preserve"> the ability to understand the </w:t>
      </w:r>
      <w:r w:rsidR="00D91F94">
        <w:rPr>
          <w:rFonts w:ascii="Times New Roman" w:hAnsi="Times New Roman" w:cs="Times New Roman"/>
          <w:sz w:val="24"/>
          <w:szCs w:val="24"/>
        </w:rPr>
        <w:t>client’s</w:t>
      </w:r>
      <w:r w:rsidR="00665215">
        <w:rPr>
          <w:rFonts w:ascii="Times New Roman" w:hAnsi="Times New Roman" w:cs="Times New Roman"/>
          <w:sz w:val="24"/>
          <w:szCs w:val="24"/>
        </w:rPr>
        <w:t xml:space="preserve"> emotions, engage listening and signs of their body language.</w:t>
      </w:r>
      <w:r w:rsidR="00EB549E">
        <w:rPr>
          <w:rFonts w:ascii="Times New Roman" w:hAnsi="Times New Roman" w:cs="Times New Roman"/>
          <w:sz w:val="24"/>
          <w:szCs w:val="24"/>
        </w:rPr>
        <w:t xml:space="preserve"> This can be conveyed through touch, posture, eye contact and facial expressions. </w:t>
      </w:r>
      <w:r w:rsidR="00EB549E">
        <w:rPr>
          <w:rFonts w:ascii="Times New Roman" w:hAnsi="Times New Roman" w:cs="Times New Roman"/>
          <w:sz w:val="24"/>
          <w:szCs w:val="24"/>
        </w:rPr>
        <w:lastRenderedPageBreak/>
        <w:t>When communicating effectively information can be exchanged to express ideas, thoughts and feelings and this is a two way process to meet mutual understanding</w:t>
      </w:r>
      <w:r w:rsidR="008D578D">
        <w:rPr>
          <w:rFonts w:ascii="Times New Roman" w:hAnsi="Times New Roman" w:cs="Times New Roman"/>
          <w:sz w:val="24"/>
          <w:szCs w:val="24"/>
        </w:rPr>
        <w:t xml:space="preserve"> (Rimondini, 2010).</w:t>
      </w:r>
    </w:p>
    <w:p w:rsidR="00EB549E" w:rsidRDefault="000A4845" w:rsidP="00563A58">
      <w:pPr>
        <w:spacing w:before="240" w:line="360" w:lineRule="auto"/>
        <w:rPr>
          <w:rFonts w:ascii="Times New Roman" w:hAnsi="Times New Roman" w:cs="Times New Roman"/>
          <w:sz w:val="24"/>
          <w:szCs w:val="24"/>
        </w:rPr>
      </w:pPr>
      <w:r>
        <w:rPr>
          <w:rFonts w:ascii="Times New Roman" w:hAnsi="Times New Roman" w:cs="Times New Roman"/>
          <w:sz w:val="24"/>
          <w:szCs w:val="24"/>
        </w:rPr>
        <w:t>Ethics</w:t>
      </w:r>
      <w:r w:rsidR="00C63353">
        <w:rPr>
          <w:rFonts w:ascii="Times New Roman" w:hAnsi="Times New Roman" w:cs="Times New Roman"/>
          <w:sz w:val="24"/>
          <w:szCs w:val="24"/>
        </w:rPr>
        <w:t xml:space="preserve"> are a set of rules of conduct for an individual or group in counselling.</w:t>
      </w:r>
      <w:r w:rsidR="001774BA">
        <w:rPr>
          <w:rFonts w:ascii="Times New Roman" w:hAnsi="Times New Roman" w:cs="Times New Roman"/>
          <w:sz w:val="24"/>
          <w:szCs w:val="24"/>
        </w:rPr>
        <w:t xml:space="preserve"> They involve exploring principles, morals and values. Counsellors and others in helping professionals are expected to behave in an ethical manner.</w:t>
      </w:r>
      <w:r w:rsidR="00C63353">
        <w:rPr>
          <w:rFonts w:ascii="Times New Roman" w:hAnsi="Times New Roman" w:cs="Times New Roman"/>
          <w:sz w:val="24"/>
          <w:szCs w:val="24"/>
        </w:rPr>
        <w:t xml:space="preserve"> Ethics determine choices</w:t>
      </w:r>
      <w:r w:rsidR="002245EF">
        <w:rPr>
          <w:rFonts w:ascii="Times New Roman" w:hAnsi="Times New Roman" w:cs="Times New Roman"/>
          <w:sz w:val="24"/>
          <w:szCs w:val="24"/>
        </w:rPr>
        <w:t>,</w:t>
      </w:r>
      <w:r w:rsidR="00C63353">
        <w:rPr>
          <w:rFonts w:ascii="Times New Roman" w:hAnsi="Times New Roman" w:cs="Times New Roman"/>
          <w:sz w:val="24"/>
          <w:szCs w:val="24"/>
        </w:rPr>
        <w:t xml:space="preserve"> </w:t>
      </w:r>
      <w:r>
        <w:rPr>
          <w:rFonts w:ascii="Times New Roman" w:hAnsi="Times New Roman" w:cs="Times New Roman"/>
          <w:sz w:val="24"/>
          <w:szCs w:val="24"/>
        </w:rPr>
        <w:t>ethical responsibility is being accountable for the decisions we make</w:t>
      </w:r>
      <w:r w:rsidR="008D578D">
        <w:rPr>
          <w:rFonts w:ascii="Times New Roman" w:hAnsi="Times New Roman" w:cs="Times New Roman"/>
          <w:sz w:val="24"/>
          <w:szCs w:val="24"/>
        </w:rPr>
        <w:t xml:space="preserve">. When clients participate this should be done freely and they must trust the counsellor with their </w:t>
      </w:r>
      <w:r w:rsidR="00563A58">
        <w:rPr>
          <w:rFonts w:ascii="Times New Roman" w:hAnsi="Times New Roman" w:cs="Times New Roman"/>
          <w:sz w:val="24"/>
          <w:szCs w:val="24"/>
        </w:rPr>
        <w:t>wellbeing</w:t>
      </w:r>
      <w:r w:rsidR="008D578D">
        <w:rPr>
          <w:rFonts w:ascii="Times New Roman" w:hAnsi="Times New Roman" w:cs="Times New Roman"/>
          <w:sz w:val="24"/>
          <w:szCs w:val="24"/>
        </w:rPr>
        <w:t xml:space="preserve"> and personal sensitive information. For this reason members of registrants of BACP take being trustworthy a serious ethical commitment. This involves putting clients first by providing high standards of service</w:t>
      </w:r>
      <w:r w:rsidR="004236B2">
        <w:rPr>
          <w:rFonts w:ascii="Times New Roman" w:hAnsi="Times New Roman" w:cs="Times New Roman"/>
          <w:sz w:val="24"/>
          <w:szCs w:val="24"/>
        </w:rPr>
        <w:t>. Working to professional standards by keeping accurate records, skills and knowledge up to date. We must value each client as unique individuals and show respect while protecting their confidentiality and privacy. It is important to build appropriate relationship with the client and ensure the client is fully aware of any costs, risks and commitments involved and maintaining integrity by being open and honest at all times</w:t>
      </w:r>
      <w:r w:rsidR="00643A2A">
        <w:rPr>
          <w:rFonts w:ascii="Times New Roman" w:hAnsi="Times New Roman" w:cs="Times New Roman"/>
          <w:sz w:val="24"/>
          <w:szCs w:val="24"/>
        </w:rPr>
        <w:t xml:space="preserve"> (BACP, 2018)</w:t>
      </w:r>
    </w:p>
    <w:p w:rsidR="00AC43E4" w:rsidRDefault="00C63353" w:rsidP="00563A58">
      <w:pPr>
        <w:spacing w:before="240" w:line="360" w:lineRule="auto"/>
        <w:rPr>
          <w:rFonts w:ascii="Times New Roman" w:hAnsi="Times New Roman" w:cs="Times New Roman"/>
          <w:sz w:val="24"/>
          <w:szCs w:val="24"/>
        </w:rPr>
      </w:pPr>
      <w:r>
        <w:rPr>
          <w:rFonts w:ascii="Times New Roman" w:hAnsi="Times New Roman" w:cs="Times New Roman"/>
          <w:sz w:val="24"/>
          <w:szCs w:val="24"/>
        </w:rPr>
        <w:t>Cognitive behavioural therapy</w:t>
      </w:r>
      <w:r w:rsidR="00AC43E4">
        <w:rPr>
          <w:rFonts w:ascii="Times New Roman" w:hAnsi="Times New Roman" w:cs="Times New Roman"/>
          <w:sz w:val="24"/>
          <w:szCs w:val="24"/>
        </w:rPr>
        <w:t xml:space="preserve"> contributors were Ellis (1913) &amp; Beck (1921) this</w:t>
      </w:r>
      <w:r w:rsidR="00D16F52">
        <w:rPr>
          <w:rFonts w:ascii="Times New Roman" w:hAnsi="Times New Roman" w:cs="Times New Roman"/>
          <w:sz w:val="24"/>
          <w:szCs w:val="24"/>
        </w:rPr>
        <w:t xml:space="preserve"> is commonly referred to CBT</w:t>
      </w:r>
      <w:r w:rsidR="00AC43E4">
        <w:rPr>
          <w:rFonts w:ascii="Times New Roman" w:hAnsi="Times New Roman" w:cs="Times New Roman"/>
          <w:sz w:val="24"/>
          <w:szCs w:val="24"/>
        </w:rPr>
        <w:t xml:space="preserve">. This therapy focuses on </w:t>
      </w:r>
      <w:r w:rsidR="00C57832">
        <w:rPr>
          <w:rFonts w:ascii="Times New Roman" w:hAnsi="Times New Roman" w:cs="Times New Roman"/>
          <w:sz w:val="24"/>
          <w:szCs w:val="24"/>
        </w:rPr>
        <w:t>individual’s</w:t>
      </w:r>
      <w:r w:rsidR="00AC43E4">
        <w:rPr>
          <w:rFonts w:ascii="Times New Roman" w:hAnsi="Times New Roman" w:cs="Times New Roman"/>
          <w:sz w:val="24"/>
          <w:szCs w:val="24"/>
        </w:rPr>
        <w:t xml:space="preserve"> thoughts and perceptions affect the way they feel. It</w:t>
      </w:r>
      <w:r>
        <w:rPr>
          <w:rFonts w:ascii="Times New Roman" w:hAnsi="Times New Roman" w:cs="Times New Roman"/>
          <w:sz w:val="24"/>
          <w:szCs w:val="24"/>
        </w:rPr>
        <w:t xml:space="preserve"> is</w:t>
      </w:r>
      <w:r w:rsidR="003218EB">
        <w:rPr>
          <w:rFonts w:ascii="Times New Roman" w:hAnsi="Times New Roman" w:cs="Times New Roman"/>
          <w:sz w:val="24"/>
          <w:szCs w:val="24"/>
        </w:rPr>
        <w:t xml:space="preserve"> a talking therapy that can help people manage their problems and the way they think and behave.</w:t>
      </w:r>
      <w:r w:rsidR="00AC43E4">
        <w:rPr>
          <w:rFonts w:ascii="Times New Roman" w:hAnsi="Times New Roman" w:cs="Times New Roman"/>
          <w:sz w:val="24"/>
          <w:szCs w:val="24"/>
        </w:rPr>
        <w:t xml:space="preserve"> If the counsellor helps the client to recognise negative thoughts they can find new positive ways of thinking which can affect their feelings and behaviours.</w:t>
      </w:r>
    </w:p>
    <w:p w:rsidR="000B2EFC" w:rsidRDefault="00DA70F8" w:rsidP="00563A58">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16F52">
        <w:rPr>
          <w:rFonts w:ascii="Times New Roman" w:hAnsi="Times New Roman" w:cs="Times New Roman"/>
          <w:sz w:val="24"/>
          <w:szCs w:val="24"/>
        </w:rPr>
        <w:t>Wil</w:t>
      </w:r>
      <w:r w:rsidR="000B2EFC">
        <w:rPr>
          <w:rFonts w:ascii="Times New Roman" w:hAnsi="Times New Roman" w:cs="Times New Roman"/>
          <w:sz w:val="24"/>
          <w:szCs w:val="24"/>
        </w:rPr>
        <w:t>l</w:t>
      </w:r>
      <w:r w:rsidR="00D16F52">
        <w:rPr>
          <w:rFonts w:ascii="Times New Roman" w:hAnsi="Times New Roman" w:cs="Times New Roman"/>
          <w:sz w:val="24"/>
          <w:szCs w:val="24"/>
        </w:rPr>
        <w:t>son and Branch</w:t>
      </w:r>
      <w:r w:rsidR="00B45623">
        <w:rPr>
          <w:rFonts w:ascii="Times New Roman" w:hAnsi="Times New Roman" w:cs="Times New Roman"/>
          <w:sz w:val="24"/>
          <w:szCs w:val="24"/>
        </w:rPr>
        <w:t xml:space="preserve"> (2010) argues that</w:t>
      </w:r>
      <w:r w:rsidR="00D16F52">
        <w:rPr>
          <w:rFonts w:ascii="Times New Roman" w:hAnsi="Times New Roman" w:cs="Times New Roman"/>
          <w:sz w:val="24"/>
          <w:szCs w:val="24"/>
        </w:rPr>
        <w:t xml:space="preserve"> CBT focuses on the way people feel and act</w:t>
      </w:r>
      <w:r w:rsidR="003218EB">
        <w:rPr>
          <w:rFonts w:ascii="Times New Roman" w:hAnsi="Times New Roman" w:cs="Times New Roman"/>
          <w:sz w:val="24"/>
          <w:szCs w:val="24"/>
        </w:rPr>
        <w:t xml:space="preserve"> </w:t>
      </w:r>
      <w:r w:rsidR="00D16F52">
        <w:rPr>
          <w:rFonts w:ascii="Times New Roman" w:hAnsi="Times New Roman" w:cs="Times New Roman"/>
          <w:sz w:val="24"/>
          <w:szCs w:val="24"/>
        </w:rPr>
        <w:t xml:space="preserve">and </w:t>
      </w:r>
      <w:r w:rsidR="003218EB">
        <w:rPr>
          <w:rFonts w:ascii="Times New Roman" w:hAnsi="Times New Roman" w:cs="Times New Roman"/>
          <w:sz w:val="24"/>
          <w:szCs w:val="24"/>
        </w:rPr>
        <w:t>is commonly used to treat people who suffer with anxiety and depression</w:t>
      </w:r>
      <w:r w:rsidR="00D16F52">
        <w:rPr>
          <w:rFonts w:ascii="Times New Roman" w:hAnsi="Times New Roman" w:cs="Times New Roman"/>
          <w:sz w:val="24"/>
          <w:szCs w:val="24"/>
        </w:rPr>
        <w:t xml:space="preserve">. This can </w:t>
      </w:r>
      <w:r w:rsidR="003218EB">
        <w:rPr>
          <w:rFonts w:ascii="Times New Roman" w:hAnsi="Times New Roman" w:cs="Times New Roman"/>
          <w:sz w:val="24"/>
          <w:szCs w:val="24"/>
        </w:rPr>
        <w:t>be helpful to those with mental and physical health problems.</w:t>
      </w:r>
      <w:r w:rsidR="00B45623">
        <w:rPr>
          <w:rFonts w:ascii="Times New Roman" w:hAnsi="Times New Roman" w:cs="Times New Roman"/>
          <w:sz w:val="24"/>
          <w:szCs w:val="24"/>
        </w:rPr>
        <w:t xml:space="preserve"> Studies reveal that CBT is more effective than medication alone. </w:t>
      </w:r>
    </w:p>
    <w:p w:rsidR="000B2EFC" w:rsidRDefault="00B45623" w:rsidP="00563A58">
      <w:pPr>
        <w:spacing w:line="360" w:lineRule="auto"/>
        <w:rPr>
          <w:rFonts w:ascii="Times New Roman" w:hAnsi="Times New Roman" w:cs="Times New Roman"/>
          <w:sz w:val="24"/>
          <w:szCs w:val="24"/>
        </w:rPr>
      </w:pPr>
      <w:r>
        <w:rPr>
          <w:rFonts w:ascii="Times New Roman" w:hAnsi="Times New Roman" w:cs="Times New Roman"/>
          <w:sz w:val="24"/>
          <w:szCs w:val="24"/>
        </w:rPr>
        <w:t>The word cognitive refers to mental processes like thinking, it is everything that goes on in your mind. These include memories, thoughts, dreams and images</w:t>
      </w:r>
      <w:r w:rsidR="000B2EFC">
        <w:rPr>
          <w:rFonts w:ascii="Times New Roman" w:hAnsi="Times New Roman" w:cs="Times New Roman"/>
          <w:sz w:val="24"/>
          <w:szCs w:val="24"/>
        </w:rPr>
        <w:t xml:space="preserve">. </w:t>
      </w:r>
      <w:r>
        <w:rPr>
          <w:rFonts w:ascii="Times New Roman" w:hAnsi="Times New Roman" w:cs="Times New Roman"/>
          <w:sz w:val="24"/>
          <w:szCs w:val="24"/>
        </w:rPr>
        <w:t>Behavioural refers to everything that you do and say</w:t>
      </w:r>
      <w:r w:rsidR="00665215">
        <w:rPr>
          <w:rFonts w:ascii="Times New Roman" w:hAnsi="Times New Roman" w:cs="Times New Roman"/>
          <w:sz w:val="24"/>
          <w:szCs w:val="24"/>
        </w:rPr>
        <w:t>,</w:t>
      </w:r>
      <w:r w:rsidR="000B2EFC">
        <w:rPr>
          <w:rFonts w:ascii="Times New Roman" w:hAnsi="Times New Roman" w:cs="Times New Roman"/>
          <w:sz w:val="24"/>
          <w:szCs w:val="24"/>
        </w:rPr>
        <w:t xml:space="preserve"> this also involves through action and inaction. Therapy refers to a word described as a systematic approach to combating a problem, illness or irregular condition.</w:t>
      </w:r>
    </w:p>
    <w:p w:rsidR="00C63353" w:rsidRDefault="003218EB" w:rsidP="00563A5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F5ECA">
        <w:rPr>
          <w:rFonts w:ascii="Times New Roman" w:hAnsi="Times New Roman" w:cs="Times New Roman"/>
          <w:sz w:val="24"/>
          <w:szCs w:val="24"/>
        </w:rPr>
        <w:t>Joseph, (2010) argues that c</w:t>
      </w:r>
      <w:r>
        <w:rPr>
          <w:rFonts w:ascii="Times New Roman" w:hAnsi="Times New Roman" w:cs="Times New Roman"/>
          <w:sz w:val="24"/>
          <w:szCs w:val="24"/>
        </w:rPr>
        <w:t>ognitive behavioural therapy examines how peoples thinking, attitudes</w:t>
      </w:r>
      <w:r w:rsidR="009859AB">
        <w:rPr>
          <w:rFonts w:ascii="Times New Roman" w:hAnsi="Times New Roman" w:cs="Times New Roman"/>
          <w:sz w:val="24"/>
          <w:szCs w:val="24"/>
        </w:rPr>
        <w:t>,</w:t>
      </w:r>
      <w:r>
        <w:rPr>
          <w:rFonts w:ascii="Times New Roman" w:hAnsi="Times New Roman" w:cs="Times New Roman"/>
          <w:sz w:val="24"/>
          <w:szCs w:val="24"/>
        </w:rPr>
        <w:t xml:space="preserve"> beliefs</w:t>
      </w:r>
      <w:r w:rsidR="009859AB">
        <w:rPr>
          <w:rFonts w:ascii="Times New Roman" w:hAnsi="Times New Roman" w:cs="Times New Roman"/>
          <w:sz w:val="24"/>
          <w:szCs w:val="24"/>
        </w:rPr>
        <w:t xml:space="preserve">, </w:t>
      </w:r>
      <w:r>
        <w:rPr>
          <w:rFonts w:ascii="Times New Roman" w:hAnsi="Times New Roman" w:cs="Times New Roman"/>
          <w:sz w:val="24"/>
          <w:szCs w:val="24"/>
        </w:rPr>
        <w:t xml:space="preserve">opinions and behaviours are formed and how this affects </w:t>
      </w:r>
      <w:r w:rsidR="00563A58">
        <w:rPr>
          <w:rFonts w:ascii="Times New Roman" w:hAnsi="Times New Roman" w:cs="Times New Roman"/>
          <w:sz w:val="24"/>
          <w:szCs w:val="24"/>
        </w:rPr>
        <w:t>people’s</w:t>
      </w:r>
      <w:r>
        <w:rPr>
          <w:rFonts w:ascii="Times New Roman" w:hAnsi="Times New Roman" w:cs="Times New Roman"/>
          <w:sz w:val="24"/>
          <w:szCs w:val="24"/>
        </w:rPr>
        <w:t xml:space="preserve"> lives and feelings</w:t>
      </w:r>
      <w:r w:rsidR="009859AB">
        <w:rPr>
          <w:rFonts w:ascii="Times New Roman" w:hAnsi="Times New Roman" w:cs="Times New Roman"/>
          <w:sz w:val="24"/>
          <w:szCs w:val="24"/>
        </w:rPr>
        <w:t xml:space="preserve"> and how changing them impacts on their performances</w:t>
      </w:r>
      <w:r w:rsidR="009F5ECA">
        <w:rPr>
          <w:rFonts w:ascii="Times New Roman" w:hAnsi="Times New Roman" w:cs="Times New Roman"/>
          <w:sz w:val="24"/>
          <w:szCs w:val="24"/>
        </w:rPr>
        <w:t>.</w:t>
      </w:r>
    </w:p>
    <w:p w:rsidR="00C3576F" w:rsidRDefault="00C3576F" w:rsidP="00563A58">
      <w:pPr>
        <w:spacing w:line="360" w:lineRule="auto"/>
        <w:rPr>
          <w:rFonts w:ascii="Times New Roman" w:hAnsi="Times New Roman" w:cs="Times New Roman"/>
          <w:sz w:val="24"/>
          <w:szCs w:val="24"/>
        </w:rPr>
      </w:pPr>
      <w:r>
        <w:rPr>
          <w:rFonts w:ascii="Times New Roman" w:hAnsi="Times New Roman" w:cs="Times New Roman"/>
          <w:sz w:val="24"/>
          <w:szCs w:val="24"/>
        </w:rPr>
        <w:t xml:space="preserve">Person centred approach came from </w:t>
      </w:r>
      <w:r w:rsidR="00F07E79">
        <w:rPr>
          <w:rFonts w:ascii="Times New Roman" w:hAnsi="Times New Roman" w:cs="Times New Roman"/>
          <w:sz w:val="24"/>
          <w:szCs w:val="24"/>
        </w:rPr>
        <w:t xml:space="preserve">a psychologist named </w:t>
      </w:r>
      <w:r>
        <w:rPr>
          <w:rFonts w:ascii="Times New Roman" w:hAnsi="Times New Roman" w:cs="Times New Roman"/>
          <w:sz w:val="24"/>
          <w:szCs w:val="24"/>
        </w:rPr>
        <w:t>Carl Rogers</w:t>
      </w:r>
      <w:r w:rsidR="00F07E79">
        <w:rPr>
          <w:rFonts w:ascii="Times New Roman" w:hAnsi="Times New Roman" w:cs="Times New Roman"/>
          <w:sz w:val="24"/>
          <w:szCs w:val="24"/>
        </w:rPr>
        <w:t xml:space="preserve">. </w:t>
      </w:r>
      <w:r w:rsidR="00FA2011">
        <w:rPr>
          <w:rFonts w:ascii="Times New Roman" w:hAnsi="Times New Roman" w:cs="Times New Roman"/>
          <w:sz w:val="24"/>
          <w:szCs w:val="24"/>
        </w:rPr>
        <w:t xml:space="preserve">Carl Roger </w:t>
      </w:r>
      <w:r w:rsidR="003C1B77">
        <w:rPr>
          <w:rFonts w:ascii="Times New Roman" w:hAnsi="Times New Roman" w:cs="Times New Roman"/>
          <w:sz w:val="24"/>
          <w:szCs w:val="24"/>
        </w:rPr>
        <w:t xml:space="preserve">advanced and approach to psychotherapy and </w:t>
      </w:r>
      <w:r w:rsidR="00FA2011">
        <w:rPr>
          <w:rFonts w:ascii="Times New Roman" w:hAnsi="Times New Roman" w:cs="Times New Roman"/>
          <w:sz w:val="24"/>
          <w:szCs w:val="24"/>
        </w:rPr>
        <w:t>counselling</w:t>
      </w:r>
      <w:r w:rsidR="003C1B77">
        <w:rPr>
          <w:rFonts w:ascii="Times New Roman" w:hAnsi="Times New Roman" w:cs="Times New Roman"/>
          <w:sz w:val="24"/>
          <w:szCs w:val="24"/>
        </w:rPr>
        <w:t>.</w:t>
      </w:r>
      <w:r w:rsidR="003F03A1">
        <w:rPr>
          <w:rFonts w:ascii="Times New Roman" w:hAnsi="Times New Roman" w:cs="Times New Roman"/>
          <w:sz w:val="24"/>
          <w:szCs w:val="24"/>
        </w:rPr>
        <w:t xml:space="preserve"> On upon his death Roger left be</w:t>
      </w:r>
      <w:r w:rsidR="003C1B77">
        <w:rPr>
          <w:rFonts w:ascii="Times New Roman" w:hAnsi="Times New Roman" w:cs="Times New Roman"/>
          <w:sz w:val="24"/>
          <w:szCs w:val="24"/>
        </w:rPr>
        <w:t>hin</w:t>
      </w:r>
      <w:r w:rsidR="003F03A1">
        <w:rPr>
          <w:rFonts w:ascii="Times New Roman" w:hAnsi="Times New Roman" w:cs="Times New Roman"/>
          <w:sz w:val="24"/>
          <w:szCs w:val="24"/>
        </w:rPr>
        <w:t xml:space="preserve">d the legacy called the ‘Third Force’ in American psychology, namely, humanistic psychology. The development of person centred approach came from Roger’s experience of being a client and working as a councillor </w:t>
      </w:r>
      <w:r w:rsidR="007C12E6">
        <w:rPr>
          <w:rFonts w:ascii="Times New Roman" w:hAnsi="Times New Roman" w:cs="Times New Roman"/>
          <w:sz w:val="24"/>
          <w:szCs w:val="24"/>
        </w:rPr>
        <w:t>(</w:t>
      </w:r>
      <w:r w:rsidR="003F03A1">
        <w:rPr>
          <w:rFonts w:ascii="Times New Roman" w:hAnsi="Times New Roman" w:cs="Times New Roman"/>
          <w:sz w:val="24"/>
          <w:szCs w:val="24"/>
        </w:rPr>
        <w:t>Casemore, 2011).</w:t>
      </w:r>
    </w:p>
    <w:p w:rsidR="00CC755C" w:rsidRDefault="00CC755C" w:rsidP="00563A58">
      <w:pPr>
        <w:spacing w:line="360" w:lineRule="auto"/>
        <w:rPr>
          <w:rFonts w:ascii="Times New Roman" w:hAnsi="Times New Roman" w:cs="Times New Roman"/>
          <w:sz w:val="24"/>
          <w:szCs w:val="24"/>
        </w:rPr>
      </w:pPr>
      <w:r>
        <w:rPr>
          <w:rFonts w:ascii="Times New Roman" w:hAnsi="Times New Roman" w:cs="Times New Roman"/>
          <w:sz w:val="24"/>
          <w:szCs w:val="24"/>
        </w:rPr>
        <w:t>Person centred approaches ensure that we see people as unique individuals and we respect</w:t>
      </w:r>
      <w:r w:rsidR="001774BA">
        <w:rPr>
          <w:rFonts w:ascii="Times New Roman" w:hAnsi="Times New Roman" w:cs="Times New Roman"/>
          <w:sz w:val="24"/>
          <w:szCs w:val="24"/>
        </w:rPr>
        <w:t xml:space="preserve"> their dignity</w:t>
      </w:r>
      <w:r>
        <w:rPr>
          <w:rFonts w:ascii="Times New Roman" w:hAnsi="Times New Roman" w:cs="Times New Roman"/>
          <w:sz w:val="24"/>
          <w:szCs w:val="24"/>
        </w:rPr>
        <w:t>, value and listen to them</w:t>
      </w:r>
      <w:r w:rsidR="001774BA">
        <w:rPr>
          <w:rFonts w:ascii="Times New Roman" w:hAnsi="Times New Roman" w:cs="Times New Roman"/>
          <w:sz w:val="24"/>
          <w:szCs w:val="24"/>
        </w:rPr>
        <w:t xml:space="preserve"> without being judgmental.</w:t>
      </w:r>
      <w:r w:rsidR="00643A2A">
        <w:rPr>
          <w:rFonts w:ascii="Times New Roman" w:hAnsi="Times New Roman" w:cs="Times New Roman"/>
          <w:sz w:val="24"/>
          <w:szCs w:val="24"/>
        </w:rPr>
        <w:t xml:space="preserve"> This focuses on the </w:t>
      </w:r>
      <w:r w:rsidR="00D91F94">
        <w:rPr>
          <w:rFonts w:ascii="Times New Roman" w:hAnsi="Times New Roman" w:cs="Times New Roman"/>
          <w:sz w:val="24"/>
          <w:szCs w:val="24"/>
        </w:rPr>
        <w:t>individual’s</w:t>
      </w:r>
      <w:r w:rsidR="00643A2A">
        <w:rPr>
          <w:rFonts w:ascii="Times New Roman" w:hAnsi="Times New Roman" w:cs="Times New Roman"/>
          <w:sz w:val="24"/>
          <w:szCs w:val="24"/>
        </w:rPr>
        <w:t xml:space="preserve"> personal needs, desires and their goals. Person centred therapy</w:t>
      </w:r>
      <w:r w:rsidR="008E2380">
        <w:rPr>
          <w:rFonts w:ascii="Times New Roman" w:hAnsi="Times New Roman" w:cs="Times New Roman"/>
          <w:sz w:val="24"/>
          <w:szCs w:val="24"/>
        </w:rPr>
        <w:t xml:space="preserve"> was developed by Carl Rogers and his colleagues. This therapy</w:t>
      </w:r>
      <w:r w:rsidR="00643A2A">
        <w:rPr>
          <w:rFonts w:ascii="Times New Roman" w:hAnsi="Times New Roman" w:cs="Times New Roman"/>
          <w:sz w:val="24"/>
          <w:szCs w:val="24"/>
        </w:rPr>
        <w:t xml:space="preserve"> allows the client to take more of a lead in discussions in order to find their own solution. The counsellor will listen to the client without judgment and acknowledge the clients experience without changing the subject or asking questions</w:t>
      </w:r>
      <w:r w:rsidR="008E2380">
        <w:rPr>
          <w:rFonts w:ascii="Times New Roman" w:hAnsi="Times New Roman" w:cs="Times New Roman"/>
          <w:sz w:val="24"/>
          <w:szCs w:val="24"/>
        </w:rPr>
        <w:t>. This gives the client the opportunity to discover the answer for themselves and processes self-discovery</w:t>
      </w:r>
      <w:r w:rsidR="007622CF">
        <w:rPr>
          <w:rFonts w:ascii="Times New Roman" w:hAnsi="Times New Roman" w:cs="Times New Roman"/>
          <w:sz w:val="24"/>
          <w:szCs w:val="24"/>
        </w:rPr>
        <w:t>. The counsellor will work to understand the clients experience from their perspective. They will value the client while being open and honest, this is important to make the client feel accepted and for them to better understand the</w:t>
      </w:r>
      <w:r w:rsidR="000F00B6">
        <w:rPr>
          <w:rFonts w:ascii="Times New Roman" w:hAnsi="Times New Roman" w:cs="Times New Roman"/>
          <w:sz w:val="24"/>
          <w:szCs w:val="24"/>
        </w:rPr>
        <w:t>ir own feelings. Person centred therapy can help the client reconnect with themselves and feel a sense of self-worth, this can enable them to find their own way in moving forward and progress.</w:t>
      </w:r>
      <w:r w:rsidR="008E2380">
        <w:rPr>
          <w:rFonts w:ascii="Times New Roman" w:hAnsi="Times New Roman" w:cs="Times New Roman"/>
          <w:sz w:val="24"/>
          <w:szCs w:val="24"/>
        </w:rPr>
        <w:t xml:space="preserve"> (Wilkins, 2013).</w:t>
      </w:r>
    </w:p>
    <w:p w:rsidR="00E94744" w:rsidRDefault="00E94744" w:rsidP="00563A58">
      <w:pPr>
        <w:spacing w:line="360" w:lineRule="auto"/>
        <w:rPr>
          <w:rFonts w:ascii="Times New Roman" w:hAnsi="Times New Roman" w:cs="Times New Roman"/>
          <w:sz w:val="24"/>
          <w:szCs w:val="24"/>
        </w:rPr>
      </w:pPr>
      <w:r>
        <w:rPr>
          <w:rFonts w:ascii="Times New Roman" w:hAnsi="Times New Roman" w:cs="Times New Roman"/>
          <w:sz w:val="24"/>
          <w:szCs w:val="24"/>
        </w:rPr>
        <w:t xml:space="preserve">Person centred therapy helps individuals of all ages with a range of personal issues. This therapy helps individuals </w:t>
      </w:r>
      <w:r w:rsidR="00563A58">
        <w:rPr>
          <w:rFonts w:ascii="Times New Roman" w:hAnsi="Times New Roman" w:cs="Times New Roman"/>
          <w:sz w:val="24"/>
          <w:szCs w:val="24"/>
        </w:rPr>
        <w:t>overcome</w:t>
      </w:r>
      <w:r>
        <w:rPr>
          <w:rFonts w:ascii="Times New Roman" w:hAnsi="Times New Roman" w:cs="Times New Roman"/>
          <w:sz w:val="24"/>
          <w:szCs w:val="24"/>
        </w:rPr>
        <w:t xml:space="preserve"> problems such as anxiety, stress, grief, mental health conditions and depression. These issues can have an impact on self-esteem and self-awareness and person centred therapy can help people to reconnect with their inner self.</w:t>
      </w:r>
      <w:r w:rsidR="00D91F94">
        <w:rPr>
          <w:rFonts w:ascii="Times New Roman" w:hAnsi="Times New Roman" w:cs="Times New Roman"/>
          <w:sz w:val="24"/>
          <w:szCs w:val="24"/>
        </w:rPr>
        <w:t xml:space="preserve"> Within this the counselling relationship is also based on the core conditions of empathy, congruence and unconditional positive regard.</w:t>
      </w:r>
    </w:p>
    <w:p w:rsidR="001774BA" w:rsidRDefault="001774BA" w:rsidP="00563A58">
      <w:pPr>
        <w:spacing w:line="360" w:lineRule="auto"/>
        <w:rPr>
          <w:rFonts w:ascii="Times New Roman" w:hAnsi="Times New Roman" w:cs="Times New Roman"/>
          <w:sz w:val="24"/>
          <w:szCs w:val="24"/>
        </w:rPr>
      </w:pPr>
      <w:r>
        <w:rPr>
          <w:rFonts w:ascii="Times New Roman" w:hAnsi="Times New Roman" w:cs="Times New Roman"/>
          <w:sz w:val="24"/>
          <w:szCs w:val="24"/>
        </w:rPr>
        <w:t>Psychodynamic</w:t>
      </w:r>
      <w:r w:rsidR="00E410BD">
        <w:rPr>
          <w:rFonts w:ascii="Times New Roman" w:hAnsi="Times New Roman" w:cs="Times New Roman"/>
          <w:sz w:val="24"/>
          <w:szCs w:val="24"/>
        </w:rPr>
        <w:t xml:space="preserve"> theory was founded by </w:t>
      </w:r>
      <w:r w:rsidR="00D91F94">
        <w:rPr>
          <w:rFonts w:ascii="Times New Roman" w:hAnsi="Times New Roman" w:cs="Times New Roman"/>
          <w:sz w:val="24"/>
          <w:szCs w:val="24"/>
        </w:rPr>
        <w:t xml:space="preserve">the originator Sigmund </w:t>
      </w:r>
      <w:r w:rsidR="00B87B01">
        <w:rPr>
          <w:rFonts w:ascii="Times New Roman" w:hAnsi="Times New Roman" w:cs="Times New Roman"/>
          <w:sz w:val="24"/>
          <w:szCs w:val="24"/>
        </w:rPr>
        <w:t>Freud (1856 to 1939) this</w:t>
      </w:r>
      <w:r>
        <w:rPr>
          <w:rFonts w:ascii="Times New Roman" w:hAnsi="Times New Roman" w:cs="Times New Roman"/>
          <w:sz w:val="24"/>
          <w:szCs w:val="24"/>
        </w:rPr>
        <w:t xml:space="preserve"> includes all the theories in psychology that underlie human behaviour</w:t>
      </w:r>
      <w:r w:rsidR="007D38FB">
        <w:rPr>
          <w:rFonts w:ascii="Times New Roman" w:hAnsi="Times New Roman" w:cs="Times New Roman"/>
          <w:sz w:val="24"/>
          <w:szCs w:val="24"/>
        </w:rPr>
        <w:t>, feelings and emotions and how they might relate to early experience.</w:t>
      </w:r>
      <w:r w:rsidR="00B87B01">
        <w:rPr>
          <w:rFonts w:ascii="Times New Roman" w:hAnsi="Times New Roman" w:cs="Times New Roman"/>
          <w:sz w:val="24"/>
          <w:szCs w:val="24"/>
        </w:rPr>
        <w:t xml:space="preserve"> Freud believed that events in our childhood had an influence on our adult lives.</w:t>
      </w:r>
      <w:r w:rsidR="00D91F94">
        <w:rPr>
          <w:rFonts w:ascii="Times New Roman" w:hAnsi="Times New Roman" w:cs="Times New Roman"/>
          <w:sz w:val="24"/>
          <w:szCs w:val="24"/>
        </w:rPr>
        <w:t xml:space="preserve"> This approach focuses on an individual’s unconscious thoughts</w:t>
      </w:r>
      <w:r w:rsidR="00AC43E4">
        <w:rPr>
          <w:rFonts w:ascii="Times New Roman" w:hAnsi="Times New Roman" w:cs="Times New Roman"/>
          <w:sz w:val="24"/>
          <w:szCs w:val="24"/>
        </w:rPr>
        <w:t xml:space="preserve"> that can now affect their current behaviour, the aim is to make the unconscious </w:t>
      </w:r>
      <w:r w:rsidR="00AC43E4">
        <w:rPr>
          <w:rFonts w:ascii="Times New Roman" w:hAnsi="Times New Roman" w:cs="Times New Roman"/>
          <w:sz w:val="24"/>
          <w:szCs w:val="24"/>
        </w:rPr>
        <w:lastRenderedPageBreak/>
        <w:t>conscious for the client to gain insight.</w:t>
      </w:r>
      <w:r w:rsidR="002A4164">
        <w:rPr>
          <w:rFonts w:ascii="Times New Roman" w:hAnsi="Times New Roman" w:cs="Times New Roman"/>
          <w:sz w:val="24"/>
          <w:szCs w:val="24"/>
        </w:rPr>
        <w:t xml:space="preserve"> In Psychodynamic the therapist knows best where as in person centred the clients knows best.</w:t>
      </w:r>
    </w:p>
    <w:p w:rsidR="002245EF" w:rsidRDefault="002245EF" w:rsidP="00563A58">
      <w:pPr>
        <w:spacing w:line="360" w:lineRule="auto"/>
        <w:rPr>
          <w:rFonts w:ascii="Times New Roman" w:hAnsi="Times New Roman" w:cs="Times New Roman"/>
          <w:sz w:val="24"/>
          <w:szCs w:val="24"/>
        </w:rPr>
      </w:pPr>
      <w:r>
        <w:rPr>
          <w:rFonts w:ascii="Times New Roman" w:hAnsi="Times New Roman" w:cs="Times New Roman"/>
          <w:sz w:val="24"/>
          <w:szCs w:val="24"/>
        </w:rPr>
        <w:t>According to BACP 2018 (British Association Counselling Psychotherapy) they proposed the values, principles and confidentiality</w:t>
      </w:r>
      <w:r w:rsidR="00A6283E">
        <w:rPr>
          <w:rFonts w:ascii="Times New Roman" w:hAnsi="Times New Roman" w:cs="Times New Roman"/>
          <w:sz w:val="24"/>
          <w:szCs w:val="24"/>
        </w:rPr>
        <w:t>. Valuing a client is done by showing respect and treating each client as a unique person and work in partnership with each client and protecting their confidentiality and privacy</w:t>
      </w:r>
      <w:r w:rsidR="00AC23D9">
        <w:rPr>
          <w:rFonts w:ascii="Times New Roman" w:hAnsi="Times New Roman" w:cs="Times New Roman"/>
          <w:sz w:val="24"/>
          <w:szCs w:val="24"/>
        </w:rPr>
        <w:t>.</w:t>
      </w:r>
    </w:p>
    <w:p w:rsidR="00AC23D9" w:rsidRDefault="00AC23D9" w:rsidP="00563A58">
      <w:pPr>
        <w:spacing w:line="360" w:lineRule="auto"/>
        <w:rPr>
          <w:rFonts w:ascii="Times New Roman" w:hAnsi="Times New Roman" w:cs="Times New Roman"/>
          <w:sz w:val="24"/>
          <w:szCs w:val="24"/>
        </w:rPr>
      </w:pPr>
      <w:r>
        <w:rPr>
          <w:rFonts w:ascii="Times New Roman" w:hAnsi="Times New Roman" w:cs="Times New Roman"/>
          <w:sz w:val="24"/>
          <w:szCs w:val="24"/>
        </w:rPr>
        <w:t>Corey (1996) explains the importance of confidentiality and the exceptions to maintain confidentiality. Counsellors have an ethical duty to secure their records in a safe place with restricted access</w:t>
      </w:r>
      <w:r w:rsidR="00E410BD">
        <w:rPr>
          <w:rFonts w:ascii="Times New Roman" w:hAnsi="Times New Roman" w:cs="Times New Roman"/>
          <w:sz w:val="24"/>
          <w:szCs w:val="24"/>
        </w:rPr>
        <w:t>. I</w:t>
      </w:r>
      <w:r>
        <w:rPr>
          <w:rFonts w:ascii="Times New Roman" w:hAnsi="Times New Roman" w:cs="Times New Roman"/>
          <w:sz w:val="24"/>
          <w:szCs w:val="24"/>
        </w:rPr>
        <w:t>nformation disclosed to professionals must not be relayed to others without informed consent of the client</w:t>
      </w:r>
      <w:r w:rsidR="00E410BD">
        <w:rPr>
          <w:rFonts w:ascii="Times New Roman" w:hAnsi="Times New Roman" w:cs="Times New Roman"/>
          <w:sz w:val="24"/>
          <w:szCs w:val="24"/>
        </w:rPr>
        <w:t xml:space="preserve"> unless the client is in harm.</w:t>
      </w:r>
      <w:r w:rsidR="00764CE5">
        <w:rPr>
          <w:rFonts w:ascii="Times New Roman" w:hAnsi="Times New Roman" w:cs="Times New Roman"/>
          <w:sz w:val="24"/>
          <w:szCs w:val="24"/>
        </w:rPr>
        <w:t xml:space="preserve"> Other ways to protect the </w:t>
      </w:r>
      <w:r w:rsidR="00D91F94">
        <w:rPr>
          <w:rFonts w:ascii="Times New Roman" w:hAnsi="Times New Roman" w:cs="Times New Roman"/>
          <w:sz w:val="24"/>
          <w:szCs w:val="24"/>
        </w:rPr>
        <w:t>client’s</w:t>
      </w:r>
      <w:r w:rsidR="00764CE5">
        <w:rPr>
          <w:rFonts w:ascii="Times New Roman" w:hAnsi="Times New Roman" w:cs="Times New Roman"/>
          <w:sz w:val="24"/>
          <w:szCs w:val="24"/>
        </w:rPr>
        <w:t xml:space="preserve"> privacy and confidentiality is to store data on a computer with passwords</w:t>
      </w:r>
      <w:r w:rsidR="00DA2EE6">
        <w:rPr>
          <w:rFonts w:ascii="Times New Roman" w:hAnsi="Times New Roman" w:cs="Times New Roman"/>
          <w:sz w:val="24"/>
          <w:szCs w:val="24"/>
        </w:rPr>
        <w:t>.</w:t>
      </w:r>
      <w:r w:rsidR="00764CE5">
        <w:rPr>
          <w:rFonts w:ascii="Times New Roman" w:hAnsi="Times New Roman" w:cs="Times New Roman"/>
          <w:sz w:val="24"/>
          <w:szCs w:val="24"/>
        </w:rPr>
        <w:t xml:space="preserve"> </w:t>
      </w:r>
      <w:r w:rsidR="00DA2EE6">
        <w:rPr>
          <w:rFonts w:ascii="Times New Roman" w:hAnsi="Times New Roman" w:cs="Times New Roman"/>
          <w:sz w:val="24"/>
          <w:szCs w:val="24"/>
        </w:rPr>
        <w:t>I</w:t>
      </w:r>
      <w:r w:rsidR="00764CE5">
        <w:rPr>
          <w:rFonts w:ascii="Times New Roman" w:hAnsi="Times New Roman" w:cs="Times New Roman"/>
          <w:sz w:val="24"/>
          <w:szCs w:val="24"/>
        </w:rPr>
        <w:t>nformation</w:t>
      </w:r>
      <w:r w:rsidR="00DA2EE6">
        <w:rPr>
          <w:rFonts w:ascii="Times New Roman" w:hAnsi="Times New Roman" w:cs="Times New Roman"/>
          <w:sz w:val="24"/>
          <w:szCs w:val="24"/>
        </w:rPr>
        <w:t xml:space="preserve"> that</w:t>
      </w:r>
      <w:r w:rsidR="00764CE5">
        <w:rPr>
          <w:rFonts w:ascii="Times New Roman" w:hAnsi="Times New Roman" w:cs="Times New Roman"/>
          <w:sz w:val="24"/>
          <w:szCs w:val="24"/>
        </w:rPr>
        <w:t xml:space="preserve"> needs to be shared</w:t>
      </w:r>
      <w:r w:rsidR="00DA2EE6">
        <w:rPr>
          <w:rFonts w:ascii="Times New Roman" w:hAnsi="Times New Roman" w:cs="Times New Roman"/>
          <w:sz w:val="24"/>
          <w:szCs w:val="24"/>
        </w:rPr>
        <w:t xml:space="preserve"> must not be</w:t>
      </w:r>
      <w:r w:rsidR="00764CE5">
        <w:rPr>
          <w:rFonts w:ascii="Times New Roman" w:hAnsi="Times New Roman" w:cs="Times New Roman"/>
          <w:sz w:val="24"/>
          <w:szCs w:val="24"/>
        </w:rPr>
        <w:t xml:space="preserve"> sent to an email address as this can end up to the wrong person or the person receiving it accessing their emails when other people are around.</w:t>
      </w:r>
    </w:p>
    <w:p w:rsidR="00E40BB4" w:rsidRDefault="00E40BB4" w:rsidP="00563A58">
      <w:pPr>
        <w:spacing w:line="360" w:lineRule="auto"/>
        <w:rPr>
          <w:rFonts w:ascii="Times New Roman" w:hAnsi="Times New Roman" w:cs="Times New Roman"/>
          <w:sz w:val="24"/>
          <w:szCs w:val="24"/>
        </w:rPr>
      </w:pPr>
      <w:r>
        <w:rPr>
          <w:rFonts w:ascii="Times New Roman" w:hAnsi="Times New Roman" w:cs="Times New Roman"/>
          <w:sz w:val="24"/>
          <w:szCs w:val="24"/>
        </w:rPr>
        <w:t>Person Centred and Psychodynamic both have one main aim to help develop in a positive way but the methods they use varies</w:t>
      </w:r>
      <w:r w:rsidR="00542DAE">
        <w:rPr>
          <w:rFonts w:ascii="Times New Roman" w:hAnsi="Times New Roman" w:cs="Times New Roman"/>
          <w:sz w:val="24"/>
          <w:szCs w:val="24"/>
        </w:rPr>
        <w:t>. Psychodynamic</w:t>
      </w:r>
      <w:r>
        <w:rPr>
          <w:rFonts w:ascii="Times New Roman" w:hAnsi="Times New Roman" w:cs="Times New Roman"/>
          <w:sz w:val="24"/>
          <w:szCs w:val="24"/>
        </w:rPr>
        <w:t xml:space="preserve"> approach focuses on the mind, soul and spirt and how a </w:t>
      </w:r>
      <w:r w:rsidR="00563A58">
        <w:rPr>
          <w:rFonts w:ascii="Times New Roman" w:hAnsi="Times New Roman" w:cs="Times New Roman"/>
          <w:sz w:val="24"/>
          <w:szCs w:val="24"/>
        </w:rPr>
        <w:t>person’s</w:t>
      </w:r>
      <w:r>
        <w:rPr>
          <w:rFonts w:ascii="Times New Roman" w:hAnsi="Times New Roman" w:cs="Times New Roman"/>
          <w:sz w:val="24"/>
          <w:szCs w:val="24"/>
        </w:rPr>
        <w:t xml:space="preserve"> past can influence these aspects such as childhood experiences and unresolved childhood conflicts</w:t>
      </w:r>
      <w:r w:rsidR="00427FBD">
        <w:rPr>
          <w:rFonts w:ascii="Times New Roman" w:hAnsi="Times New Roman" w:cs="Times New Roman"/>
          <w:sz w:val="24"/>
          <w:szCs w:val="24"/>
        </w:rPr>
        <w:t xml:space="preserve"> that can cause anxiety and further problems in their adult life. Psychodynamic is how people deceives themselves.</w:t>
      </w:r>
      <w:r w:rsidR="002B2CDD">
        <w:rPr>
          <w:rFonts w:ascii="Times New Roman" w:hAnsi="Times New Roman" w:cs="Times New Roman"/>
          <w:sz w:val="24"/>
          <w:szCs w:val="24"/>
        </w:rPr>
        <w:t xml:space="preserve"> Person centred and Psychodynamic</w:t>
      </w:r>
      <w:r w:rsidR="00713DDF">
        <w:rPr>
          <w:rFonts w:ascii="Times New Roman" w:hAnsi="Times New Roman" w:cs="Times New Roman"/>
          <w:sz w:val="24"/>
          <w:szCs w:val="24"/>
        </w:rPr>
        <w:t xml:space="preserve"> </w:t>
      </w:r>
      <w:r w:rsidR="005C4A86">
        <w:rPr>
          <w:rFonts w:ascii="Times New Roman" w:hAnsi="Times New Roman" w:cs="Times New Roman"/>
          <w:sz w:val="24"/>
          <w:szCs w:val="24"/>
        </w:rPr>
        <w:t xml:space="preserve">both demonstrate empathy by turning into clients overt and implied emotions, motivation and thoughts. </w:t>
      </w:r>
      <w:r w:rsidR="0001664D">
        <w:rPr>
          <w:rFonts w:ascii="Times New Roman" w:hAnsi="Times New Roman" w:cs="Times New Roman"/>
          <w:sz w:val="24"/>
          <w:szCs w:val="24"/>
        </w:rPr>
        <w:t xml:space="preserve">Psychodynamic encourages the client to open up the past and early childhood to bring up memory of significant events. </w:t>
      </w:r>
      <w:r w:rsidR="005C4A86">
        <w:rPr>
          <w:rFonts w:ascii="Times New Roman" w:hAnsi="Times New Roman" w:cs="Times New Roman"/>
          <w:sz w:val="24"/>
          <w:szCs w:val="24"/>
        </w:rPr>
        <w:t>They are also bidden to communicate a clear and respectful valuing attitudes towards clients (Rogers, 1961, p 34).</w:t>
      </w:r>
    </w:p>
    <w:p w:rsidR="006A3731" w:rsidRDefault="003361AE" w:rsidP="00563A58">
      <w:pPr>
        <w:spacing w:line="360" w:lineRule="auto"/>
        <w:rPr>
          <w:rFonts w:ascii="Times New Roman" w:hAnsi="Times New Roman" w:cs="Times New Roman"/>
          <w:sz w:val="24"/>
          <w:szCs w:val="24"/>
        </w:rPr>
      </w:pPr>
      <w:r>
        <w:rPr>
          <w:rFonts w:ascii="Times New Roman" w:hAnsi="Times New Roman" w:cs="Times New Roman"/>
          <w:sz w:val="24"/>
          <w:szCs w:val="24"/>
        </w:rPr>
        <w:t>Person Centred Approach and Cognitive Behavioural Therapy both deal with the conscious mind, they focus on current problems and issues the client may have.</w:t>
      </w:r>
      <w:r w:rsidR="0001664D">
        <w:rPr>
          <w:rFonts w:ascii="Times New Roman" w:hAnsi="Times New Roman" w:cs="Times New Roman"/>
          <w:sz w:val="24"/>
          <w:szCs w:val="24"/>
        </w:rPr>
        <w:t xml:space="preserve"> Cognitive Behavioural Therapy concentrates on the here and now.</w:t>
      </w:r>
      <w:r>
        <w:rPr>
          <w:rFonts w:ascii="Times New Roman" w:hAnsi="Times New Roman" w:cs="Times New Roman"/>
          <w:sz w:val="24"/>
          <w:szCs w:val="24"/>
        </w:rPr>
        <w:t xml:space="preserve"> These two therapies have positive views </w:t>
      </w:r>
      <w:r w:rsidR="006A3731">
        <w:rPr>
          <w:rFonts w:ascii="Times New Roman" w:hAnsi="Times New Roman" w:cs="Times New Roman"/>
          <w:sz w:val="24"/>
          <w:szCs w:val="24"/>
        </w:rPr>
        <w:t>of human nature and both attempt to improve wellbeing, therapeutic, healthy coping mechanisms to clients who are experiencing psychological problems in their lives.</w:t>
      </w:r>
    </w:p>
    <w:p w:rsidR="005C4A86" w:rsidRDefault="005C4A86" w:rsidP="00563A58">
      <w:pPr>
        <w:spacing w:line="360" w:lineRule="auto"/>
        <w:rPr>
          <w:rFonts w:ascii="Times New Roman" w:hAnsi="Times New Roman" w:cs="Times New Roman"/>
          <w:sz w:val="24"/>
          <w:szCs w:val="24"/>
        </w:rPr>
      </w:pPr>
      <w:r>
        <w:rPr>
          <w:rFonts w:ascii="Times New Roman" w:hAnsi="Times New Roman" w:cs="Times New Roman"/>
          <w:sz w:val="24"/>
          <w:szCs w:val="24"/>
        </w:rPr>
        <w:t>Similarities are also shared by understanding psychological problems</w:t>
      </w:r>
      <w:r w:rsidR="00200BB2">
        <w:rPr>
          <w:rFonts w:ascii="Times New Roman" w:hAnsi="Times New Roman" w:cs="Times New Roman"/>
          <w:sz w:val="24"/>
          <w:szCs w:val="24"/>
        </w:rPr>
        <w:t xml:space="preserve">, empathy is a complex process in both conditions that apply to the clients and counsellor. This enables clients to gain new learning and move away from stress so both practices increase insight and ego strength to help gain an inner locus of evaluation. They both also share similarities by verbal and </w:t>
      </w:r>
      <w:r w:rsidR="00200BB2">
        <w:rPr>
          <w:rFonts w:ascii="Times New Roman" w:hAnsi="Times New Roman" w:cs="Times New Roman"/>
          <w:sz w:val="24"/>
          <w:szCs w:val="24"/>
        </w:rPr>
        <w:lastRenderedPageBreak/>
        <w:t xml:space="preserve">nonverbal communication and pay attention when verbal messages may not concur with </w:t>
      </w:r>
      <w:r w:rsidR="009A7AA5">
        <w:rPr>
          <w:rFonts w:ascii="Times New Roman" w:hAnsi="Times New Roman" w:cs="Times New Roman"/>
          <w:sz w:val="24"/>
          <w:szCs w:val="24"/>
        </w:rPr>
        <w:t>feeling, voice, tone or gesture (BACP 2018)</w:t>
      </w:r>
    </w:p>
    <w:p w:rsidR="00427FBD" w:rsidRDefault="00427FBD" w:rsidP="00563A58">
      <w:pPr>
        <w:spacing w:line="360" w:lineRule="auto"/>
        <w:rPr>
          <w:rFonts w:ascii="Times New Roman" w:hAnsi="Times New Roman" w:cs="Times New Roman"/>
          <w:sz w:val="24"/>
          <w:szCs w:val="24"/>
        </w:rPr>
      </w:pPr>
      <w:r>
        <w:rPr>
          <w:rFonts w:ascii="Times New Roman" w:hAnsi="Times New Roman" w:cs="Times New Roman"/>
          <w:sz w:val="24"/>
          <w:szCs w:val="24"/>
        </w:rPr>
        <w:t>Person Centred Approach looks at people more as a whole with a positive approach, the past is taken into consideration however it is not the main theme like psychodynamic.</w:t>
      </w:r>
    </w:p>
    <w:p w:rsidR="006A3731" w:rsidRDefault="006A3731" w:rsidP="00563A58">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comparing Person Centred Approach with Cognitive Behaviour Therapy this sees behaviour as being a learned response. In Cognitive Behavioural is when client’s experience is viewed and the approach is upon the way they feel and behave. The aim of the approach is to focus on the positive belief whereas Psychodynamic focuses </w:t>
      </w:r>
      <w:r w:rsidR="009A7AA5">
        <w:rPr>
          <w:rFonts w:ascii="Times New Roman" w:hAnsi="Times New Roman" w:cs="Times New Roman"/>
          <w:sz w:val="24"/>
          <w:szCs w:val="24"/>
        </w:rPr>
        <w:t>on the negatives (BACP 2018).</w:t>
      </w:r>
    </w:p>
    <w:p w:rsidR="009520A4" w:rsidRPr="009520A4" w:rsidRDefault="009520A4" w:rsidP="00E9272B">
      <w:pPr>
        <w:spacing w:line="360" w:lineRule="auto"/>
        <w:rPr>
          <w:rFonts w:ascii="Times New Roman" w:hAnsi="Times New Roman" w:cs="Times New Roman"/>
          <w:sz w:val="24"/>
          <w:szCs w:val="24"/>
        </w:rPr>
      </w:pPr>
    </w:p>
    <w:p w:rsidR="00E410BD" w:rsidRDefault="009520A4" w:rsidP="00E9272B">
      <w:pPr>
        <w:spacing w:line="360" w:lineRule="auto"/>
        <w:rPr>
          <w:rFonts w:ascii="Times New Roman" w:hAnsi="Times New Roman" w:cs="Times New Roman"/>
          <w:sz w:val="24"/>
          <w:szCs w:val="24"/>
        </w:rPr>
      </w:pPr>
      <w:r>
        <w:rPr>
          <w:rFonts w:ascii="Times New Roman" w:hAnsi="Times New Roman" w:cs="Times New Roman"/>
          <w:b/>
          <w:sz w:val="28"/>
          <w:szCs w:val="28"/>
          <w:u w:val="single"/>
        </w:rPr>
        <w:t>Conclusion</w:t>
      </w:r>
    </w:p>
    <w:p w:rsidR="00E36E64" w:rsidRDefault="00E36E64" w:rsidP="00563A58">
      <w:pPr>
        <w:spacing w:line="360" w:lineRule="auto"/>
        <w:rPr>
          <w:rFonts w:ascii="Times New Roman" w:hAnsi="Times New Roman" w:cs="Times New Roman"/>
          <w:sz w:val="24"/>
          <w:szCs w:val="24"/>
        </w:rPr>
      </w:pPr>
      <w:r>
        <w:rPr>
          <w:rFonts w:ascii="Times New Roman" w:hAnsi="Times New Roman" w:cs="Times New Roman"/>
          <w:sz w:val="24"/>
          <w:szCs w:val="24"/>
        </w:rPr>
        <w:t xml:space="preserve">Having reviewed the theories above it can been seen that they all link with certain similarities. </w:t>
      </w:r>
      <w:r w:rsidR="0001664D">
        <w:rPr>
          <w:rFonts w:ascii="Times New Roman" w:hAnsi="Times New Roman" w:cs="Times New Roman"/>
          <w:sz w:val="24"/>
          <w:szCs w:val="24"/>
        </w:rPr>
        <w:t xml:space="preserve">They utilise the core conditions of empathy, unconditional positive regard and congruence. Relationship of safety and trust is important and the first step in CBT and for others forms of therapy to build trust with personal issues. </w:t>
      </w:r>
      <w:r w:rsidR="00C57832">
        <w:rPr>
          <w:rFonts w:ascii="Times New Roman" w:hAnsi="Times New Roman" w:cs="Times New Roman"/>
          <w:sz w:val="24"/>
          <w:szCs w:val="24"/>
        </w:rPr>
        <w:t>Reflection</w:t>
      </w:r>
      <w:r w:rsidR="0001664D">
        <w:rPr>
          <w:rFonts w:ascii="Times New Roman" w:hAnsi="Times New Roman" w:cs="Times New Roman"/>
          <w:sz w:val="24"/>
          <w:szCs w:val="24"/>
        </w:rPr>
        <w:t xml:space="preserve">, paraphrasing and summarising is very important to </w:t>
      </w:r>
      <w:r w:rsidR="00C57832">
        <w:rPr>
          <w:rFonts w:ascii="Times New Roman" w:hAnsi="Times New Roman" w:cs="Times New Roman"/>
          <w:sz w:val="24"/>
          <w:szCs w:val="24"/>
        </w:rPr>
        <w:t>ensure information is correctly obtained. Communication</w:t>
      </w:r>
      <w:r>
        <w:rPr>
          <w:rFonts w:ascii="Times New Roman" w:hAnsi="Times New Roman" w:cs="Times New Roman"/>
          <w:sz w:val="24"/>
          <w:szCs w:val="24"/>
        </w:rPr>
        <w:t xml:space="preserve"> and counselling play an important role for nursing practices. The above theories are implied in nursing </w:t>
      </w:r>
      <w:r w:rsidR="006F156C">
        <w:rPr>
          <w:rFonts w:ascii="Times New Roman" w:hAnsi="Times New Roman" w:cs="Times New Roman"/>
          <w:sz w:val="24"/>
          <w:szCs w:val="24"/>
        </w:rPr>
        <w:t>practices</w:t>
      </w:r>
      <w:r>
        <w:rPr>
          <w:rFonts w:ascii="Times New Roman" w:hAnsi="Times New Roman" w:cs="Times New Roman"/>
          <w:sz w:val="24"/>
          <w:szCs w:val="24"/>
        </w:rPr>
        <w:t xml:space="preserve"> to achieve a positive outcome</w:t>
      </w:r>
      <w:r w:rsidR="006F156C">
        <w:rPr>
          <w:rFonts w:ascii="Times New Roman" w:hAnsi="Times New Roman" w:cs="Times New Roman"/>
          <w:sz w:val="24"/>
          <w:szCs w:val="24"/>
        </w:rPr>
        <w:t xml:space="preserve"> for clients. According </w:t>
      </w:r>
      <w:r w:rsidR="00D91F94">
        <w:rPr>
          <w:rFonts w:ascii="Times New Roman" w:hAnsi="Times New Roman" w:cs="Times New Roman"/>
          <w:sz w:val="24"/>
          <w:szCs w:val="24"/>
        </w:rPr>
        <w:t>to Carl</w:t>
      </w:r>
      <w:r w:rsidR="006F156C">
        <w:rPr>
          <w:rFonts w:ascii="Times New Roman" w:hAnsi="Times New Roman" w:cs="Times New Roman"/>
          <w:sz w:val="24"/>
          <w:szCs w:val="24"/>
        </w:rPr>
        <w:t xml:space="preserve"> Rogers effective communication skills play a vital role to ensure a sense of caring and understanding.</w:t>
      </w:r>
      <w:r w:rsidR="00E40BB4">
        <w:rPr>
          <w:rFonts w:ascii="Times New Roman" w:hAnsi="Times New Roman" w:cs="Times New Roman"/>
          <w:sz w:val="24"/>
          <w:szCs w:val="24"/>
        </w:rPr>
        <w:t xml:space="preserve"> If all the above are implied a positive outcome can be achieved.</w:t>
      </w:r>
    </w:p>
    <w:p w:rsidR="00CC755C" w:rsidRDefault="00CC755C" w:rsidP="00E9272B">
      <w:pPr>
        <w:spacing w:line="360" w:lineRule="auto"/>
        <w:rPr>
          <w:rFonts w:ascii="Times New Roman" w:hAnsi="Times New Roman" w:cs="Times New Roman"/>
          <w:b/>
          <w:sz w:val="28"/>
          <w:szCs w:val="28"/>
          <w:u w:val="single"/>
        </w:rPr>
      </w:pPr>
      <w:bookmarkStart w:id="0" w:name="_GoBack"/>
      <w:bookmarkEnd w:id="0"/>
    </w:p>
    <w:p w:rsidR="00CC755C" w:rsidRDefault="00CC755C" w:rsidP="00E9272B">
      <w:pPr>
        <w:spacing w:line="360" w:lineRule="auto"/>
        <w:rPr>
          <w:rFonts w:ascii="Times New Roman" w:hAnsi="Times New Roman" w:cs="Times New Roman"/>
          <w:b/>
          <w:sz w:val="28"/>
          <w:szCs w:val="28"/>
          <w:u w:val="single"/>
        </w:rPr>
      </w:pPr>
    </w:p>
    <w:p w:rsidR="00D91F94" w:rsidRDefault="00D91F94" w:rsidP="00E9272B">
      <w:pPr>
        <w:spacing w:line="360" w:lineRule="auto"/>
        <w:rPr>
          <w:rFonts w:ascii="Times New Roman" w:hAnsi="Times New Roman" w:cs="Times New Roman"/>
          <w:b/>
          <w:sz w:val="28"/>
          <w:szCs w:val="28"/>
          <w:u w:val="single"/>
        </w:rPr>
      </w:pPr>
    </w:p>
    <w:p w:rsidR="00D91F94" w:rsidRDefault="00D91F94" w:rsidP="00E9272B">
      <w:pPr>
        <w:spacing w:line="360" w:lineRule="auto"/>
        <w:rPr>
          <w:rFonts w:ascii="Times New Roman" w:hAnsi="Times New Roman" w:cs="Times New Roman"/>
          <w:b/>
          <w:sz w:val="28"/>
          <w:szCs w:val="28"/>
          <w:u w:val="single"/>
        </w:rPr>
      </w:pPr>
    </w:p>
    <w:p w:rsidR="00C57832" w:rsidRDefault="00C57832" w:rsidP="00E9272B">
      <w:pPr>
        <w:spacing w:line="360" w:lineRule="auto"/>
        <w:rPr>
          <w:rFonts w:ascii="Times New Roman" w:hAnsi="Times New Roman" w:cs="Times New Roman"/>
          <w:b/>
          <w:sz w:val="28"/>
          <w:szCs w:val="28"/>
          <w:u w:val="single"/>
        </w:rPr>
      </w:pPr>
    </w:p>
    <w:p w:rsidR="00C57832" w:rsidRDefault="00C57832" w:rsidP="00E9272B">
      <w:pPr>
        <w:spacing w:line="360" w:lineRule="auto"/>
        <w:rPr>
          <w:rFonts w:ascii="Times New Roman" w:hAnsi="Times New Roman" w:cs="Times New Roman"/>
          <w:b/>
          <w:sz w:val="28"/>
          <w:szCs w:val="28"/>
          <w:u w:val="single"/>
        </w:rPr>
      </w:pPr>
    </w:p>
    <w:p w:rsidR="00C57832" w:rsidRDefault="00C57832" w:rsidP="00E9272B">
      <w:pPr>
        <w:spacing w:line="360" w:lineRule="auto"/>
        <w:rPr>
          <w:rFonts w:ascii="Times New Roman" w:hAnsi="Times New Roman" w:cs="Times New Roman"/>
          <w:b/>
          <w:sz w:val="28"/>
          <w:szCs w:val="28"/>
          <w:u w:val="single"/>
        </w:rPr>
      </w:pPr>
    </w:p>
    <w:p w:rsidR="00C57832" w:rsidRDefault="00C57832" w:rsidP="00E9272B">
      <w:pPr>
        <w:spacing w:line="360" w:lineRule="auto"/>
        <w:rPr>
          <w:rFonts w:ascii="Times New Roman" w:hAnsi="Times New Roman" w:cs="Times New Roman"/>
          <w:b/>
          <w:sz w:val="28"/>
          <w:szCs w:val="28"/>
          <w:u w:val="single"/>
        </w:rPr>
      </w:pPr>
    </w:p>
    <w:p w:rsidR="009F5ECA" w:rsidRDefault="009F5ECA" w:rsidP="00E9272B">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References</w:t>
      </w:r>
    </w:p>
    <w:p w:rsidR="009A7AA5" w:rsidRDefault="009A7AA5" w:rsidP="00C3576F">
      <w:pPr>
        <w:spacing w:after="0" w:line="240" w:lineRule="auto"/>
        <w:rPr>
          <w:rFonts w:ascii="Times New Roman" w:eastAsia="Times New Roman" w:hAnsi="Times New Roman" w:cs="Times New Roman"/>
          <w:sz w:val="24"/>
          <w:szCs w:val="24"/>
          <w:lang w:eastAsia="en-GB"/>
        </w:rPr>
      </w:pPr>
    </w:p>
    <w:p w:rsidR="009A7AA5" w:rsidRPr="006F156C" w:rsidRDefault="009A7AA5" w:rsidP="003C1B77">
      <w:pPr>
        <w:rPr>
          <w:rFonts w:ascii="Times New Roman" w:eastAsia="Times New Roman" w:hAnsi="Times New Roman" w:cs="Times New Roman"/>
          <w:sz w:val="24"/>
          <w:szCs w:val="24"/>
          <w:shd w:val="clear" w:color="auto" w:fill="FFFFFF"/>
          <w:lang w:eastAsia="en-GB"/>
        </w:rPr>
      </w:pPr>
      <w:r>
        <w:rPr>
          <w:rFonts w:ascii="Times New Roman" w:eastAsia="Times New Roman" w:hAnsi="Times New Roman" w:cs="Times New Roman"/>
          <w:sz w:val="24"/>
          <w:szCs w:val="24"/>
          <w:shd w:val="clear" w:color="auto" w:fill="FFFFFF"/>
          <w:lang w:eastAsia="en-GB"/>
        </w:rPr>
        <w:t xml:space="preserve">BACP (2018) </w:t>
      </w:r>
      <w:r>
        <w:rPr>
          <w:rFonts w:ascii="Times New Roman" w:eastAsia="Times New Roman" w:hAnsi="Times New Roman" w:cs="Times New Roman"/>
          <w:i/>
          <w:sz w:val="24"/>
          <w:szCs w:val="24"/>
          <w:shd w:val="clear" w:color="auto" w:fill="FFFFFF"/>
          <w:lang w:eastAsia="en-GB"/>
        </w:rPr>
        <w:t>Ethical Framework for the Counselling Professions</w:t>
      </w:r>
      <w:r>
        <w:rPr>
          <w:rFonts w:ascii="Times New Roman" w:eastAsia="Times New Roman" w:hAnsi="Times New Roman" w:cs="Times New Roman"/>
          <w:sz w:val="24"/>
          <w:szCs w:val="24"/>
          <w:shd w:val="clear" w:color="auto" w:fill="FFFFFF"/>
          <w:lang w:eastAsia="en-GB"/>
        </w:rPr>
        <w:t>. Available at:</w:t>
      </w:r>
      <w:r>
        <w:rPr>
          <w:rFonts w:ascii="Times New Roman" w:eastAsia="Times New Roman" w:hAnsi="Times New Roman" w:cs="Times New Roman"/>
          <w:i/>
          <w:sz w:val="24"/>
          <w:szCs w:val="24"/>
          <w:shd w:val="clear" w:color="auto" w:fill="FFFFFF"/>
          <w:lang w:eastAsia="en-GB"/>
        </w:rPr>
        <w:t xml:space="preserve"> </w:t>
      </w:r>
      <w:r w:rsidRPr="006F156C">
        <w:rPr>
          <w:rFonts w:ascii="Times New Roman" w:eastAsia="Times New Roman" w:hAnsi="Times New Roman" w:cs="Times New Roman"/>
          <w:sz w:val="24"/>
          <w:szCs w:val="24"/>
          <w:shd w:val="clear" w:color="auto" w:fill="FFFFFF"/>
          <w:lang w:eastAsia="en-GB"/>
        </w:rPr>
        <w:t>https://www.bacp.co.uk/events-and-resources/ethics-and-standards/ethical-framework-for-the-counselling-professions/</w:t>
      </w:r>
      <w:r>
        <w:rPr>
          <w:rFonts w:ascii="Times New Roman" w:eastAsia="Times New Roman" w:hAnsi="Times New Roman" w:cs="Times New Roman"/>
          <w:sz w:val="24"/>
          <w:szCs w:val="24"/>
          <w:shd w:val="clear" w:color="auto" w:fill="FFFFFF"/>
          <w:lang w:eastAsia="en-GB"/>
        </w:rPr>
        <w:t xml:space="preserve"> (accessed 24/01/19).</w:t>
      </w:r>
    </w:p>
    <w:p w:rsidR="009A7AA5" w:rsidRDefault="009A7AA5" w:rsidP="007D38FB">
      <w:pPr>
        <w:rPr>
          <w:rFonts w:ascii="Times New Roman" w:eastAsia="Times New Roman" w:hAnsi="Times New Roman" w:cs="Times New Roman"/>
          <w:sz w:val="24"/>
          <w:szCs w:val="24"/>
          <w:shd w:val="clear" w:color="auto" w:fill="FFFFFF"/>
          <w:lang w:eastAsia="en-GB"/>
        </w:rPr>
      </w:pPr>
      <w:r>
        <w:rPr>
          <w:rFonts w:ascii="Times New Roman" w:eastAsia="Times New Roman" w:hAnsi="Times New Roman" w:cs="Times New Roman"/>
          <w:sz w:val="24"/>
          <w:szCs w:val="24"/>
          <w:shd w:val="clear" w:color="auto" w:fill="FFFFFF"/>
          <w:lang w:eastAsia="en-GB"/>
        </w:rPr>
        <w:t xml:space="preserve">Branch, R. and Willson, R. (2010) </w:t>
      </w:r>
      <w:r>
        <w:rPr>
          <w:rFonts w:ascii="Times New Roman" w:eastAsia="Times New Roman" w:hAnsi="Times New Roman" w:cs="Times New Roman"/>
          <w:i/>
          <w:sz w:val="24"/>
          <w:szCs w:val="24"/>
          <w:shd w:val="clear" w:color="auto" w:fill="FFFFFF"/>
          <w:lang w:eastAsia="en-GB"/>
        </w:rPr>
        <w:t>Cognitive Behavioural Therapy For Dummies.</w:t>
      </w:r>
      <w:r>
        <w:rPr>
          <w:rFonts w:ascii="Times New Roman" w:eastAsia="Times New Roman" w:hAnsi="Times New Roman" w:cs="Times New Roman"/>
          <w:sz w:val="24"/>
          <w:szCs w:val="24"/>
          <w:shd w:val="clear" w:color="auto" w:fill="FFFFFF"/>
          <w:lang w:eastAsia="en-GB"/>
        </w:rPr>
        <w:t xml:space="preserve"> 2</w:t>
      </w:r>
      <w:r w:rsidRPr="000B2EFC">
        <w:rPr>
          <w:rFonts w:ascii="Times New Roman" w:eastAsia="Times New Roman" w:hAnsi="Times New Roman" w:cs="Times New Roman"/>
          <w:sz w:val="24"/>
          <w:szCs w:val="24"/>
          <w:shd w:val="clear" w:color="auto" w:fill="FFFFFF"/>
          <w:vertAlign w:val="superscript"/>
          <w:lang w:eastAsia="en-GB"/>
        </w:rPr>
        <w:t>ND</w:t>
      </w:r>
      <w:r>
        <w:rPr>
          <w:rFonts w:ascii="Times New Roman" w:eastAsia="Times New Roman" w:hAnsi="Times New Roman" w:cs="Times New Roman"/>
          <w:sz w:val="24"/>
          <w:szCs w:val="24"/>
          <w:shd w:val="clear" w:color="auto" w:fill="FFFFFF"/>
          <w:lang w:eastAsia="en-GB"/>
        </w:rPr>
        <w:t xml:space="preserve"> Ed. London: John Wiley &amp; Sons.</w:t>
      </w:r>
    </w:p>
    <w:p w:rsidR="009A7AA5" w:rsidRDefault="009A7AA5" w:rsidP="003C1B77">
      <w:r>
        <w:rPr>
          <w:rFonts w:ascii="Times New Roman" w:eastAsia="Times New Roman" w:hAnsi="Times New Roman" w:cs="Times New Roman"/>
          <w:sz w:val="24"/>
          <w:szCs w:val="24"/>
          <w:lang w:eastAsia="en-GB"/>
        </w:rPr>
        <w:t xml:space="preserve">Casemore, R. (2011) </w:t>
      </w:r>
      <w:r>
        <w:rPr>
          <w:rFonts w:ascii="Times New Roman" w:eastAsia="Times New Roman" w:hAnsi="Times New Roman" w:cs="Times New Roman"/>
          <w:i/>
          <w:sz w:val="24"/>
          <w:szCs w:val="24"/>
          <w:lang w:eastAsia="en-GB"/>
        </w:rPr>
        <w:t>Person-Centred Counselling in a Nutshell.</w:t>
      </w:r>
      <w:r w:rsidRPr="00CC755C">
        <w:t xml:space="preserve"> </w:t>
      </w:r>
      <w:r w:rsidRPr="007D38FB">
        <w:rPr>
          <w:rFonts w:ascii="Times New Roman" w:hAnsi="Times New Roman" w:cs="Times New Roman"/>
          <w:sz w:val="24"/>
          <w:szCs w:val="24"/>
        </w:rPr>
        <w:t>2</w:t>
      </w:r>
      <w:r w:rsidRPr="007D38FB">
        <w:rPr>
          <w:rFonts w:ascii="Times New Roman" w:hAnsi="Times New Roman" w:cs="Times New Roman"/>
          <w:sz w:val="24"/>
          <w:szCs w:val="24"/>
          <w:vertAlign w:val="superscript"/>
        </w:rPr>
        <w:t>nd</w:t>
      </w:r>
      <w:r w:rsidRPr="007D38FB">
        <w:rPr>
          <w:rFonts w:ascii="Times New Roman" w:hAnsi="Times New Roman" w:cs="Times New Roman"/>
          <w:sz w:val="24"/>
          <w:szCs w:val="24"/>
        </w:rPr>
        <w:t xml:space="preserve"> E</w:t>
      </w:r>
      <w:r>
        <w:rPr>
          <w:rFonts w:ascii="Times New Roman" w:hAnsi="Times New Roman" w:cs="Times New Roman"/>
          <w:sz w:val="24"/>
          <w:szCs w:val="24"/>
        </w:rPr>
        <w:t>d</w:t>
      </w:r>
      <w:r w:rsidRPr="007D38FB">
        <w:rPr>
          <w:rFonts w:ascii="Times New Roman" w:hAnsi="Times New Roman" w:cs="Times New Roman"/>
          <w:sz w:val="24"/>
          <w:szCs w:val="24"/>
        </w:rPr>
        <w:t>. London:</w:t>
      </w:r>
      <w:r>
        <w:t xml:space="preserve"> </w:t>
      </w:r>
      <w:r w:rsidRPr="007D38FB">
        <w:rPr>
          <w:rFonts w:ascii="Times New Roman" w:hAnsi="Times New Roman" w:cs="Times New Roman"/>
          <w:sz w:val="24"/>
          <w:szCs w:val="24"/>
        </w:rPr>
        <w:t>SAGE</w:t>
      </w:r>
      <w:r>
        <w:t xml:space="preserve">. </w:t>
      </w:r>
    </w:p>
    <w:p w:rsidR="009A7AA5" w:rsidRDefault="009A7AA5" w:rsidP="007D38FB">
      <w:pPr>
        <w:rPr>
          <w:rFonts w:ascii="Times New Roman" w:eastAsia="Times New Roman" w:hAnsi="Times New Roman" w:cs="Times New Roman"/>
          <w:sz w:val="24"/>
          <w:szCs w:val="24"/>
          <w:shd w:val="clear" w:color="auto" w:fill="FFFFFF"/>
          <w:lang w:eastAsia="en-GB"/>
        </w:rPr>
      </w:pPr>
      <w:r>
        <w:rPr>
          <w:rFonts w:ascii="Times New Roman" w:eastAsia="Times New Roman" w:hAnsi="Times New Roman" w:cs="Times New Roman"/>
          <w:sz w:val="24"/>
          <w:szCs w:val="24"/>
          <w:shd w:val="clear" w:color="auto" w:fill="FFFFFF"/>
          <w:lang w:eastAsia="en-GB"/>
        </w:rPr>
        <w:t xml:space="preserve">Corey, G. (1996) </w:t>
      </w:r>
      <w:r>
        <w:rPr>
          <w:rFonts w:ascii="Times New Roman" w:eastAsia="Times New Roman" w:hAnsi="Times New Roman" w:cs="Times New Roman"/>
          <w:i/>
          <w:sz w:val="24"/>
          <w:szCs w:val="24"/>
          <w:shd w:val="clear" w:color="auto" w:fill="FFFFFF"/>
          <w:lang w:eastAsia="en-GB"/>
        </w:rPr>
        <w:t>Theory and Practice of Counselling and Psychotherapy.</w:t>
      </w:r>
      <w:r>
        <w:rPr>
          <w:rFonts w:ascii="Times New Roman" w:eastAsia="Times New Roman" w:hAnsi="Times New Roman" w:cs="Times New Roman"/>
          <w:sz w:val="24"/>
          <w:szCs w:val="24"/>
          <w:shd w:val="clear" w:color="auto" w:fill="FFFFFF"/>
          <w:lang w:eastAsia="en-GB"/>
        </w:rPr>
        <w:t xml:space="preserve"> 5</w:t>
      </w:r>
      <w:r w:rsidRPr="00A6283E">
        <w:rPr>
          <w:rFonts w:ascii="Times New Roman" w:eastAsia="Times New Roman" w:hAnsi="Times New Roman" w:cs="Times New Roman"/>
          <w:sz w:val="24"/>
          <w:szCs w:val="24"/>
          <w:shd w:val="clear" w:color="auto" w:fill="FFFFFF"/>
          <w:vertAlign w:val="superscript"/>
          <w:lang w:eastAsia="en-GB"/>
        </w:rPr>
        <w:t>th</w:t>
      </w:r>
      <w:r>
        <w:rPr>
          <w:rFonts w:ascii="Times New Roman" w:eastAsia="Times New Roman" w:hAnsi="Times New Roman" w:cs="Times New Roman"/>
          <w:sz w:val="24"/>
          <w:szCs w:val="24"/>
          <w:shd w:val="clear" w:color="auto" w:fill="FFFFFF"/>
          <w:lang w:eastAsia="en-GB"/>
        </w:rPr>
        <w:t xml:space="preserve"> ED. Pacific Grove CA: Brooks / Cole Publishing Company.</w:t>
      </w:r>
    </w:p>
    <w:p w:rsidR="009A7AA5" w:rsidRPr="000B2EFC" w:rsidRDefault="009A7AA5" w:rsidP="007D38FB">
      <w:pPr>
        <w:rPr>
          <w:rFonts w:ascii="Times New Roman" w:eastAsia="Times New Roman" w:hAnsi="Times New Roman" w:cs="Times New Roman"/>
          <w:sz w:val="24"/>
          <w:szCs w:val="24"/>
          <w:shd w:val="clear" w:color="auto" w:fill="FFFFFF"/>
          <w:lang w:eastAsia="en-GB"/>
        </w:rPr>
      </w:pPr>
      <w:r>
        <w:rPr>
          <w:rFonts w:ascii="Times New Roman" w:eastAsia="Times New Roman" w:hAnsi="Times New Roman" w:cs="Times New Roman"/>
          <w:sz w:val="24"/>
          <w:szCs w:val="24"/>
          <w:shd w:val="clear" w:color="auto" w:fill="FFFFFF"/>
          <w:lang w:eastAsia="en-GB"/>
        </w:rPr>
        <w:t xml:space="preserve">Counselling Directory (2019). Available at: </w:t>
      </w:r>
      <w:r w:rsidRPr="008D1A0F">
        <w:rPr>
          <w:rFonts w:ascii="Times New Roman" w:eastAsia="Times New Roman" w:hAnsi="Times New Roman" w:cs="Times New Roman"/>
          <w:sz w:val="24"/>
          <w:szCs w:val="24"/>
          <w:shd w:val="clear" w:color="auto" w:fill="FFFFFF"/>
          <w:lang w:eastAsia="en-GB"/>
        </w:rPr>
        <w:t>www.counselling-directory.org.uk</w:t>
      </w:r>
      <w:r>
        <w:rPr>
          <w:rFonts w:ascii="Times New Roman" w:eastAsia="Times New Roman" w:hAnsi="Times New Roman" w:cs="Times New Roman"/>
          <w:sz w:val="24"/>
          <w:szCs w:val="24"/>
          <w:shd w:val="clear" w:color="auto" w:fill="FFFFFF"/>
          <w:lang w:eastAsia="en-GB"/>
        </w:rPr>
        <w:t>. (Accessed 24/01/19).</w:t>
      </w:r>
    </w:p>
    <w:p w:rsidR="009A7AA5" w:rsidRPr="00F50829" w:rsidRDefault="009A7AA5" w:rsidP="00E36E64">
      <w:pPr>
        <w:rPr>
          <w:rFonts w:cstheme="minorHAnsi"/>
          <w:sz w:val="24"/>
          <w:szCs w:val="24"/>
        </w:rPr>
      </w:pPr>
      <w:r>
        <w:rPr>
          <w:rFonts w:cstheme="minorHAnsi"/>
          <w:sz w:val="24"/>
          <w:szCs w:val="24"/>
        </w:rPr>
        <w:t xml:space="preserve">Counselling Tutor (2019) Carl Rogers’ Core Conditions. Available at: </w:t>
      </w:r>
      <w:r w:rsidRPr="00AA6C2A">
        <w:rPr>
          <w:rFonts w:cstheme="minorHAnsi"/>
          <w:sz w:val="24"/>
          <w:szCs w:val="24"/>
        </w:rPr>
        <w:t>https://counsellingtutor.com/counselling-approaches/person-centred-approach-to-counselling/carl-rogers-core-conditions/</w:t>
      </w:r>
      <w:r>
        <w:rPr>
          <w:rFonts w:cstheme="minorHAnsi"/>
          <w:sz w:val="24"/>
          <w:szCs w:val="24"/>
        </w:rPr>
        <w:t xml:space="preserve"> (accessed 24/01/19).</w:t>
      </w:r>
    </w:p>
    <w:p w:rsidR="009A7AA5" w:rsidRPr="00CC755C" w:rsidRDefault="009A7AA5" w:rsidP="00CC755C">
      <w:pPr>
        <w:rPr>
          <w:rFonts w:ascii="Arial" w:eastAsia="Times New Roman" w:hAnsi="Arial" w:cs="Arial"/>
          <w:color w:val="660099"/>
          <w:sz w:val="24"/>
          <w:szCs w:val="24"/>
          <w:shd w:val="clear" w:color="auto" w:fill="FFFFFF"/>
          <w:lang w:eastAsia="en-GB"/>
        </w:rPr>
      </w:pPr>
      <w:r>
        <w:rPr>
          <w:rFonts w:ascii="Times New Roman" w:hAnsi="Times New Roman" w:cs="Times New Roman"/>
          <w:sz w:val="24"/>
          <w:szCs w:val="24"/>
        </w:rPr>
        <w:t xml:space="preserve">Joseph, A. (2010) </w:t>
      </w:r>
      <w:r>
        <w:rPr>
          <w:rFonts w:ascii="Times New Roman" w:hAnsi="Times New Roman" w:cs="Times New Roman"/>
          <w:i/>
          <w:sz w:val="24"/>
          <w:szCs w:val="24"/>
        </w:rPr>
        <w:t>Cognitive Behaviour Therapy: Your route out of perfectionism, self-sabotage and other everyday habits</w:t>
      </w:r>
      <w:r>
        <w:rPr>
          <w:rFonts w:ascii="Times New Roman" w:hAnsi="Times New Roman" w:cs="Times New Roman"/>
          <w:sz w:val="24"/>
          <w:szCs w:val="24"/>
        </w:rPr>
        <w:t xml:space="preserve">. John Willey &amp; Sons. </w:t>
      </w:r>
    </w:p>
    <w:p w:rsidR="009A7AA5" w:rsidRDefault="009A7AA5" w:rsidP="007D38FB">
      <w:pPr>
        <w:rPr>
          <w:rFonts w:ascii="Times New Roman" w:eastAsia="Times New Roman" w:hAnsi="Times New Roman" w:cs="Times New Roman"/>
          <w:sz w:val="24"/>
          <w:szCs w:val="24"/>
          <w:shd w:val="clear" w:color="auto" w:fill="FFFFFF"/>
          <w:lang w:eastAsia="en-GB"/>
        </w:rPr>
      </w:pPr>
      <w:r>
        <w:rPr>
          <w:rFonts w:ascii="Times New Roman" w:eastAsia="Times New Roman" w:hAnsi="Times New Roman" w:cs="Times New Roman"/>
          <w:sz w:val="24"/>
          <w:szCs w:val="24"/>
          <w:shd w:val="clear" w:color="auto" w:fill="FFFFFF"/>
          <w:lang w:eastAsia="en-GB"/>
        </w:rPr>
        <w:t xml:space="preserve">McLeod, J. (2003) </w:t>
      </w:r>
      <w:r>
        <w:rPr>
          <w:rFonts w:ascii="Times New Roman" w:eastAsia="Times New Roman" w:hAnsi="Times New Roman" w:cs="Times New Roman"/>
          <w:i/>
          <w:sz w:val="24"/>
          <w:szCs w:val="24"/>
          <w:shd w:val="clear" w:color="auto" w:fill="FFFFFF"/>
          <w:lang w:eastAsia="en-GB"/>
        </w:rPr>
        <w:t xml:space="preserve">Doing Counselling Research. </w:t>
      </w:r>
      <w:r>
        <w:rPr>
          <w:rFonts w:ascii="Times New Roman" w:eastAsia="Times New Roman" w:hAnsi="Times New Roman" w:cs="Times New Roman"/>
          <w:sz w:val="24"/>
          <w:szCs w:val="24"/>
          <w:shd w:val="clear" w:color="auto" w:fill="FFFFFF"/>
          <w:lang w:eastAsia="en-GB"/>
        </w:rPr>
        <w:t>2</w:t>
      </w:r>
      <w:r w:rsidRPr="002A4164">
        <w:rPr>
          <w:rFonts w:ascii="Times New Roman" w:eastAsia="Times New Roman" w:hAnsi="Times New Roman" w:cs="Times New Roman"/>
          <w:sz w:val="24"/>
          <w:szCs w:val="24"/>
          <w:shd w:val="clear" w:color="auto" w:fill="FFFFFF"/>
          <w:vertAlign w:val="superscript"/>
          <w:lang w:eastAsia="en-GB"/>
        </w:rPr>
        <w:t>nd</w:t>
      </w:r>
      <w:r>
        <w:rPr>
          <w:rFonts w:ascii="Times New Roman" w:eastAsia="Times New Roman" w:hAnsi="Times New Roman" w:cs="Times New Roman"/>
          <w:sz w:val="24"/>
          <w:szCs w:val="24"/>
          <w:shd w:val="clear" w:color="auto" w:fill="FFFFFF"/>
          <w:lang w:eastAsia="en-GB"/>
        </w:rPr>
        <w:t xml:space="preserve"> Ed. London: SAGE.</w:t>
      </w:r>
    </w:p>
    <w:p w:rsidR="009A7AA5" w:rsidRDefault="009A7AA5" w:rsidP="007D38FB">
      <w:pPr>
        <w:rPr>
          <w:rFonts w:ascii="Times New Roman" w:eastAsia="Times New Roman" w:hAnsi="Times New Roman" w:cs="Times New Roman"/>
          <w:sz w:val="24"/>
          <w:szCs w:val="24"/>
          <w:shd w:val="clear" w:color="auto" w:fill="FFFFFF"/>
          <w:lang w:eastAsia="en-GB"/>
        </w:rPr>
      </w:pPr>
      <w:r>
        <w:rPr>
          <w:rFonts w:ascii="Times New Roman" w:eastAsia="Times New Roman" w:hAnsi="Times New Roman" w:cs="Times New Roman"/>
          <w:sz w:val="24"/>
          <w:szCs w:val="24"/>
          <w:shd w:val="clear" w:color="auto" w:fill="FFFFFF"/>
          <w:lang w:eastAsia="en-GB"/>
        </w:rPr>
        <w:t xml:space="preserve">Spurling, L. (2017) </w:t>
      </w:r>
      <w:r>
        <w:rPr>
          <w:rFonts w:ascii="Times New Roman" w:eastAsia="Times New Roman" w:hAnsi="Times New Roman" w:cs="Times New Roman"/>
          <w:i/>
          <w:sz w:val="24"/>
          <w:szCs w:val="24"/>
          <w:shd w:val="clear" w:color="auto" w:fill="FFFFFF"/>
          <w:lang w:eastAsia="en-GB"/>
        </w:rPr>
        <w:t>An Introduction to Psychodynamic Counselling</w:t>
      </w:r>
      <w:r>
        <w:rPr>
          <w:rFonts w:ascii="Times New Roman" w:eastAsia="Times New Roman" w:hAnsi="Times New Roman" w:cs="Times New Roman"/>
          <w:sz w:val="24"/>
          <w:szCs w:val="24"/>
          <w:shd w:val="clear" w:color="auto" w:fill="FFFFFF"/>
          <w:lang w:eastAsia="en-GB"/>
        </w:rPr>
        <w:t>. 3</w:t>
      </w:r>
      <w:r w:rsidRPr="007D38FB">
        <w:rPr>
          <w:rFonts w:ascii="Times New Roman" w:eastAsia="Times New Roman" w:hAnsi="Times New Roman" w:cs="Times New Roman"/>
          <w:sz w:val="24"/>
          <w:szCs w:val="24"/>
          <w:shd w:val="clear" w:color="auto" w:fill="FFFFFF"/>
          <w:vertAlign w:val="superscript"/>
          <w:lang w:eastAsia="en-GB"/>
        </w:rPr>
        <w:t>rd</w:t>
      </w:r>
      <w:r>
        <w:rPr>
          <w:rFonts w:ascii="Times New Roman" w:eastAsia="Times New Roman" w:hAnsi="Times New Roman" w:cs="Times New Roman"/>
          <w:sz w:val="24"/>
          <w:szCs w:val="24"/>
          <w:shd w:val="clear" w:color="auto" w:fill="FFFFFF"/>
          <w:lang w:eastAsia="en-GB"/>
        </w:rPr>
        <w:t xml:space="preserve"> Ed. Macmillan International Higher Education. </w:t>
      </w:r>
    </w:p>
    <w:p w:rsidR="00A6283E" w:rsidRDefault="00A6283E" w:rsidP="007D38FB">
      <w:pPr>
        <w:rPr>
          <w:rFonts w:ascii="Arial" w:eastAsia="Times New Roman" w:hAnsi="Arial" w:cs="Arial"/>
          <w:color w:val="660099"/>
          <w:sz w:val="24"/>
          <w:szCs w:val="24"/>
          <w:shd w:val="clear" w:color="auto" w:fill="FFFFFF"/>
          <w:lang w:eastAsia="en-GB"/>
        </w:rPr>
      </w:pPr>
    </w:p>
    <w:p w:rsidR="00542DAE" w:rsidRDefault="00542DAE" w:rsidP="007D38FB">
      <w:pPr>
        <w:rPr>
          <w:rFonts w:ascii="Arial" w:eastAsia="Times New Roman" w:hAnsi="Arial" w:cs="Arial"/>
          <w:color w:val="660099"/>
          <w:sz w:val="24"/>
          <w:szCs w:val="24"/>
          <w:shd w:val="clear" w:color="auto" w:fill="FFFFFF"/>
          <w:lang w:eastAsia="en-GB"/>
        </w:rPr>
      </w:pPr>
    </w:p>
    <w:p w:rsidR="007D38FB" w:rsidRPr="00CC755C" w:rsidRDefault="007D38FB" w:rsidP="007D38FB">
      <w:pPr>
        <w:rPr>
          <w:rFonts w:ascii="Times New Roman" w:eastAsia="Times New Roman" w:hAnsi="Times New Roman" w:cs="Times New Roman"/>
          <w:sz w:val="24"/>
          <w:szCs w:val="24"/>
          <w:shd w:val="clear" w:color="auto" w:fill="FFFFFF"/>
          <w:lang w:eastAsia="en-GB"/>
        </w:rPr>
      </w:pPr>
    </w:p>
    <w:p w:rsidR="00CC755C" w:rsidRPr="00C3576F" w:rsidRDefault="00CC755C" w:rsidP="00CC755C">
      <w:pPr>
        <w:spacing w:after="0" w:line="240" w:lineRule="auto"/>
        <w:rPr>
          <w:rFonts w:ascii="Times New Roman" w:eastAsia="Times New Roman" w:hAnsi="Times New Roman" w:cs="Times New Roman"/>
          <w:sz w:val="24"/>
          <w:szCs w:val="24"/>
          <w:lang w:eastAsia="en-GB"/>
        </w:rPr>
      </w:pPr>
    </w:p>
    <w:p w:rsidR="009F5ECA" w:rsidRPr="009F5ECA" w:rsidRDefault="009F5ECA" w:rsidP="00C3576F">
      <w:pPr>
        <w:spacing w:line="360" w:lineRule="auto"/>
        <w:rPr>
          <w:rFonts w:ascii="Times New Roman" w:hAnsi="Times New Roman" w:cs="Times New Roman"/>
          <w:sz w:val="24"/>
          <w:szCs w:val="24"/>
        </w:rPr>
      </w:pPr>
    </w:p>
    <w:sectPr w:rsidR="009F5ECA" w:rsidRPr="009F5E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3DDF" w:rsidRDefault="00713DDF" w:rsidP="00F07E79">
      <w:pPr>
        <w:spacing w:after="0" w:line="240" w:lineRule="auto"/>
      </w:pPr>
      <w:r>
        <w:separator/>
      </w:r>
    </w:p>
  </w:endnote>
  <w:endnote w:type="continuationSeparator" w:id="0">
    <w:p w:rsidR="00713DDF" w:rsidRDefault="00713DDF" w:rsidP="00F07E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3DDF" w:rsidRDefault="00713DDF" w:rsidP="00F07E79">
      <w:pPr>
        <w:spacing w:after="0" w:line="240" w:lineRule="auto"/>
      </w:pPr>
      <w:r>
        <w:separator/>
      </w:r>
    </w:p>
  </w:footnote>
  <w:footnote w:type="continuationSeparator" w:id="0">
    <w:p w:rsidR="00713DDF" w:rsidRDefault="00713DDF" w:rsidP="00F07E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3EA7"/>
    <w:rsid w:val="0001664D"/>
    <w:rsid w:val="000A4845"/>
    <w:rsid w:val="000B2EFC"/>
    <w:rsid w:val="000B51CC"/>
    <w:rsid w:val="000F00B6"/>
    <w:rsid w:val="001774BA"/>
    <w:rsid w:val="00200BB2"/>
    <w:rsid w:val="002245EF"/>
    <w:rsid w:val="002A4164"/>
    <w:rsid w:val="002B0AFB"/>
    <w:rsid w:val="002B2CDD"/>
    <w:rsid w:val="003218EB"/>
    <w:rsid w:val="00332AAE"/>
    <w:rsid w:val="003361AE"/>
    <w:rsid w:val="003C1B77"/>
    <w:rsid w:val="003F03A1"/>
    <w:rsid w:val="004236B2"/>
    <w:rsid w:val="00427FBD"/>
    <w:rsid w:val="00542DAE"/>
    <w:rsid w:val="00563A58"/>
    <w:rsid w:val="00563C1F"/>
    <w:rsid w:val="005C4A86"/>
    <w:rsid w:val="00620203"/>
    <w:rsid w:val="00643A2A"/>
    <w:rsid w:val="00665215"/>
    <w:rsid w:val="00690334"/>
    <w:rsid w:val="006A3731"/>
    <w:rsid w:val="006F156C"/>
    <w:rsid w:val="00713DDF"/>
    <w:rsid w:val="007622CF"/>
    <w:rsid w:val="00764CE5"/>
    <w:rsid w:val="007B281C"/>
    <w:rsid w:val="007C12E6"/>
    <w:rsid w:val="007D38FB"/>
    <w:rsid w:val="007E7654"/>
    <w:rsid w:val="00833EA7"/>
    <w:rsid w:val="008D1A0F"/>
    <w:rsid w:val="008D578D"/>
    <w:rsid w:val="008E2380"/>
    <w:rsid w:val="0090149F"/>
    <w:rsid w:val="009520A4"/>
    <w:rsid w:val="009859AB"/>
    <w:rsid w:val="00997A3C"/>
    <w:rsid w:val="009A7AA5"/>
    <w:rsid w:val="009F5ECA"/>
    <w:rsid w:val="009F6E95"/>
    <w:rsid w:val="00A6283E"/>
    <w:rsid w:val="00AA2C57"/>
    <w:rsid w:val="00AC23D9"/>
    <w:rsid w:val="00AC43E4"/>
    <w:rsid w:val="00B133E3"/>
    <w:rsid w:val="00B35646"/>
    <w:rsid w:val="00B45623"/>
    <w:rsid w:val="00B87B01"/>
    <w:rsid w:val="00C30EBE"/>
    <w:rsid w:val="00C3576F"/>
    <w:rsid w:val="00C3618B"/>
    <w:rsid w:val="00C57832"/>
    <w:rsid w:val="00C63353"/>
    <w:rsid w:val="00CC755C"/>
    <w:rsid w:val="00CD65C1"/>
    <w:rsid w:val="00D12F4B"/>
    <w:rsid w:val="00D16F52"/>
    <w:rsid w:val="00D91F94"/>
    <w:rsid w:val="00DA2EE6"/>
    <w:rsid w:val="00DA70F8"/>
    <w:rsid w:val="00E36E64"/>
    <w:rsid w:val="00E40BB4"/>
    <w:rsid w:val="00E410BD"/>
    <w:rsid w:val="00E9272B"/>
    <w:rsid w:val="00E94744"/>
    <w:rsid w:val="00EB549E"/>
    <w:rsid w:val="00F07E79"/>
    <w:rsid w:val="00FA2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5:chartTrackingRefBased/>
  <w15:docId w15:val="{11C1BB01-C156-4882-8CE6-941D20B04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576F"/>
    <w:rPr>
      <w:color w:val="0000FF"/>
      <w:u w:val="single"/>
    </w:rPr>
  </w:style>
  <w:style w:type="character" w:styleId="HTMLCite">
    <w:name w:val="HTML Cite"/>
    <w:basedOn w:val="DefaultParagraphFont"/>
    <w:uiPriority w:val="99"/>
    <w:semiHidden/>
    <w:unhideWhenUsed/>
    <w:rsid w:val="00C3576F"/>
    <w:rPr>
      <w:i/>
      <w:iCs/>
    </w:rPr>
  </w:style>
  <w:style w:type="character" w:customStyle="1" w:styleId="UnresolvedMention">
    <w:name w:val="Unresolved Mention"/>
    <w:basedOn w:val="DefaultParagraphFont"/>
    <w:uiPriority w:val="99"/>
    <w:semiHidden/>
    <w:unhideWhenUsed/>
    <w:rsid w:val="00C3576F"/>
    <w:rPr>
      <w:color w:val="605E5C"/>
      <w:shd w:val="clear" w:color="auto" w:fill="E1DFDD"/>
    </w:rPr>
  </w:style>
  <w:style w:type="paragraph" w:styleId="Header">
    <w:name w:val="header"/>
    <w:basedOn w:val="Normal"/>
    <w:link w:val="HeaderChar"/>
    <w:uiPriority w:val="99"/>
    <w:unhideWhenUsed/>
    <w:rsid w:val="00F07E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E79"/>
  </w:style>
  <w:style w:type="paragraph" w:styleId="Footer">
    <w:name w:val="footer"/>
    <w:basedOn w:val="Normal"/>
    <w:link w:val="FooterChar"/>
    <w:uiPriority w:val="99"/>
    <w:unhideWhenUsed/>
    <w:rsid w:val="00F07E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E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7105552">
      <w:bodyDiv w:val="1"/>
      <w:marLeft w:val="0"/>
      <w:marRight w:val="0"/>
      <w:marTop w:val="0"/>
      <w:marBottom w:val="0"/>
      <w:divBdr>
        <w:top w:val="none" w:sz="0" w:space="0" w:color="auto"/>
        <w:left w:val="none" w:sz="0" w:space="0" w:color="auto"/>
        <w:bottom w:val="none" w:sz="0" w:space="0" w:color="auto"/>
        <w:right w:val="none" w:sz="0" w:space="0" w:color="auto"/>
      </w:divBdr>
      <w:divsChild>
        <w:div w:id="2065904591">
          <w:marLeft w:val="0"/>
          <w:marRight w:val="0"/>
          <w:marTop w:val="0"/>
          <w:marBottom w:val="0"/>
          <w:divBdr>
            <w:top w:val="none" w:sz="0" w:space="0" w:color="auto"/>
            <w:left w:val="none" w:sz="0" w:space="0" w:color="auto"/>
            <w:bottom w:val="none" w:sz="0" w:space="0" w:color="auto"/>
            <w:right w:val="none" w:sz="0" w:space="0" w:color="auto"/>
          </w:divBdr>
        </w:div>
      </w:divsChild>
    </w:div>
    <w:div w:id="872234301">
      <w:bodyDiv w:val="1"/>
      <w:marLeft w:val="0"/>
      <w:marRight w:val="0"/>
      <w:marTop w:val="0"/>
      <w:marBottom w:val="0"/>
      <w:divBdr>
        <w:top w:val="none" w:sz="0" w:space="0" w:color="auto"/>
        <w:left w:val="none" w:sz="0" w:space="0" w:color="auto"/>
        <w:bottom w:val="none" w:sz="0" w:space="0" w:color="auto"/>
        <w:right w:val="none" w:sz="0" w:space="0" w:color="auto"/>
      </w:divBdr>
      <w:divsChild>
        <w:div w:id="1137530714">
          <w:marLeft w:val="0"/>
          <w:marRight w:val="0"/>
          <w:marTop w:val="0"/>
          <w:marBottom w:val="0"/>
          <w:divBdr>
            <w:top w:val="none" w:sz="0" w:space="0" w:color="auto"/>
            <w:left w:val="none" w:sz="0" w:space="0" w:color="auto"/>
            <w:bottom w:val="none" w:sz="0" w:space="0" w:color="auto"/>
            <w:right w:val="none" w:sz="0" w:space="0" w:color="auto"/>
          </w:divBdr>
        </w:div>
      </w:divsChild>
    </w:div>
    <w:div w:id="1771317926">
      <w:bodyDiv w:val="1"/>
      <w:marLeft w:val="0"/>
      <w:marRight w:val="0"/>
      <w:marTop w:val="0"/>
      <w:marBottom w:val="0"/>
      <w:divBdr>
        <w:top w:val="none" w:sz="0" w:space="0" w:color="auto"/>
        <w:left w:val="none" w:sz="0" w:space="0" w:color="auto"/>
        <w:bottom w:val="none" w:sz="0" w:space="0" w:color="auto"/>
        <w:right w:val="none" w:sz="0" w:space="0" w:color="auto"/>
      </w:divBdr>
      <w:divsChild>
        <w:div w:id="997922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1928</Words>
  <Characters>10990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Rooksana Ali (1803910)</dc:creator>
  <cp:keywords/>
  <dc:description/>
  <cp:lastModifiedBy>Rooksana Ali (1803910)</cp:lastModifiedBy>
  <cp:revision>2</cp:revision>
  <dcterms:created xsi:type="dcterms:W3CDTF">2019-01-29T14:01:00Z</dcterms:created>
  <dcterms:modified xsi:type="dcterms:W3CDTF">2019-01-29T14:01:00Z</dcterms:modified>
</cp:coreProperties>
</file>