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771DE" w:rsidRDefault="00E771DE" w:rsidP="00E771DE">
      <w:pPr>
        <w:spacing w:line="360" w:lineRule="auto"/>
        <w:jc w:val="center"/>
        <w:rPr>
          <w:rFonts w:ascii="Times New Roman" w:hAnsi="Times New Roman" w:cs="Times New Roman"/>
          <w:sz w:val="24"/>
          <w:szCs w:val="24"/>
          <w:u w:val="single"/>
        </w:rPr>
      </w:pPr>
      <w:r w:rsidRPr="00105D24">
        <w:rPr>
          <w:rFonts w:ascii="Times New Roman" w:hAnsi="Times New Roman" w:cs="Times New Roman"/>
          <w:sz w:val="24"/>
          <w:szCs w:val="24"/>
          <w:u w:val="single"/>
        </w:rPr>
        <w:t>Inclusive Education Policy and Practice</w:t>
      </w:r>
      <w:r>
        <w:rPr>
          <w:rFonts w:ascii="Times New Roman" w:hAnsi="Times New Roman" w:cs="Times New Roman"/>
          <w:sz w:val="24"/>
          <w:szCs w:val="24"/>
          <w:u w:val="single"/>
        </w:rPr>
        <w:t>:</w:t>
      </w:r>
      <w:r w:rsidRPr="00105D24">
        <w:rPr>
          <w:rFonts w:ascii="Times New Roman" w:hAnsi="Times New Roman" w:cs="Times New Roman"/>
          <w:sz w:val="24"/>
          <w:szCs w:val="24"/>
          <w:u w:val="single"/>
        </w:rPr>
        <w:t xml:space="preserve"> SJIE6003</w:t>
      </w:r>
      <w:r>
        <w:rPr>
          <w:rFonts w:ascii="Times New Roman" w:hAnsi="Times New Roman" w:cs="Times New Roman"/>
          <w:sz w:val="24"/>
          <w:szCs w:val="24"/>
          <w:u w:val="single"/>
        </w:rPr>
        <w:t xml:space="preserve">   </w:t>
      </w:r>
    </w:p>
    <w:p w:rsidR="00D213F1" w:rsidRDefault="00D213F1" w:rsidP="003B2536">
      <w:pPr>
        <w:spacing w:before="240" w:line="360" w:lineRule="auto"/>
        <w:jc w:val="both"/>
        <w:rPr>
          <w:rFonts w:ascii="Times New Roman" w:hAnsi="Times New Roman" w:cs="Times New Roman"/>
          <w:sz w:val="24"/>
          <w:szCs w:val="24"/>
          <w:u w:val="single"/>
        </w:rPr>
      </w:pPr>
      <w:r w:rsidRPr="00D213F1">
        <w:rPr>
          <w:rFonts w:ascii="Times New Roman" w:hAnsi="Times New Roman" w:cs="Times New Roman"/>
          <w:sz w:val="24"/>
          <w:szCs w:val="24"/>
          <w:u w:val="single"/>
        </w:rPr>
        <w:t>Question.</w:t>
      </w:r>
    </w:p>
    <w:p w:rsidR="00D213F1" w:rsidRDefault="003C2008" w:rsidP="00897305">
      <w:pPr>
        <w:spacing w:before="240" w:line="360" w:lineRule="auto"/>
        <w:jc w:val="both"/>
        <w:rPr>
          <w:rFonts w:ascii="Times New Roman" w:hAnsi="Times New Roman" w:cs="Times New Roman"/>
          <w:sz w:val="24"/>
          <w:szCs w:val="24"/>
        </w:rPr>
      </w:pPr>
      <w:r w:rsidRPr="00D213F1">
        <w:rPr>
          <w:rFonts w:ascii="Times New Roman" w:hAnsi="Times New Roman" w:cs="Times New Roman"/>
          <w:sz w:val="24"/>
          <w:szCs w:val="24"/>
        </w:rPr>
        <w:t>Should</w:t>
      </w:r>
      <w:r>
        <w:rPr>
          <w:rFonts w:ascii="Times New Roman" w:hAnsi="Times New Roman" w:cs="Times New Roman"/>
          <w:sz w:val="24"/>
          <w:szCs w:val="24"/>
        </w:rPr>
        <w:t xml:space="preserve"> parental wishes override schools recommendations for a learning setting </w:t>
      </w:r>
      <w:r w:rsidR="002B6D38">
        <w:rPr>
          <w:rFonts w:ascii="Times New Roman" w:hAnsi="Times New Roman" w:cs="Times New Roman"/>
          <w:sz w:val="24"/>
          <w:szCs w:val="24"/>
        </w:rPr>
        <w:t xml:space="preserve">for </w:t>
      </w:r>
      <w:r w:rsidR="001A2492">
        <w:rPr>
          <w:rFonts w:ascii="Times New Roman" w:hAnsi="Times New Roman" w:cs="Times New Roman"/>
          <w:sz w:val="24"/>
          <w:szCs w:val="24"/>
        </w:rPr>
        <w:t>a five year old who has multiple</w:t>
      </w:r>
      <w:r w:rsidR="002B6D38">
        <w:rPr>
          <w:rFonts w:ascii="Times New Roman" w:hAnsi="Times New Roman" w:cs="Times New Roman"/>
          <w:sz w:val="24"/>
          <w:szCs w:val="24"/>
        </w:rPr>
        <w:t xml:space="preserve"> needs and learning difficulties? </w:t>
      </w:r>
    </w:p>
    <w:p w:rsidR="002B6D38" w:rsidRPr="008B1787" w:rsidRDefault="002B6D38" w:rsidP="00897305">
      <w:pPr>
        <w:spacing w:before="240" w:line="360" w:lineRule="auto"/>
        <w:jc w:val="both"/>
        <w:rPr>
          <w:rFonts w:ascii="Times New Roman" w:hAnsi="Times New Roman" w:cs="Times New Roman"/>
          <w:sz w:val="24"/>
          <w:szCs w:val="24"/>
          <w:u w:val="single"/>
        </w:rPr>
      </w:pPr>
      <w:r w:rsidRPr="008B1787">
        <w:rPr>
          <w:rFonts w:ascii="Times New Roman" w:hAnsi="Times New Roman" w:cs="Times New Roman"/>
          <w:sz w:val="24"/>
          <w:szCs w:val="24"/>
          <w:u w:val="single"/>
        </w:rPr>
        <w:t>Introduction.</w:t>
      </w:r>
    </w:p>
    <w:p w:rsidR="00C531A8" w:rsidRDefault="0015246F" w:rsidP="008973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case study will look at a child who </w:t>
      </w:r>
      <w:r w:rsidR="000F7AC3">
        <w:rPr>
          <w:rFonts w:ascii="Times New Roman" w:hAnsi="Times New Roman" w:cs="Times New Roman"/>
          <w:sz w:val="24"/>
          <w:szCs w:val="24"/>
        </w:rPr>
        <w:t>attends a</w:t>
      </w:r>
      <w:r w:rsidR="00E771DE" w:rsidRPr="004208D4">
        <w:rPr>
          <w:rFonts w:ascii="Times New Roman" w:hAnsi="Times New Roman" w:cs="Times New Roman"/>
          <w:sz w:val="24"/>
          <w:szCs w:val="24"/>
        </w:rPr>
        <w:t xml:space="preserve"> </w:t>
      </w:r>
      <w:r w:rsidR="00E771DE">
        <w:rPr>
          <w:rFonts w:ascii="Times New Roman" w:hAnsi="Times New Roman" w:cs="Times New Roman"/>
          <w:sz w:val="24"/>
          <w:szCs w:val="24"/>
        </w:rPr>
        <w:t xml:space="preserve">Community Primary </w:t>
      </w:r>
      <w:r w:rsidR="000F7AC3">
        <w:rPr>
          <w:rFonts w:ascii="Times New Roman" w:hAnsi="Times New Roman" w:cs="Times New Roman"/>
          <w:sz w:val="24"/>
          <w:szCs w:val="24"/>
        </w:rPr>
        <w:t>school</w:t>
      </w:r>
      <w:r w:rsidR="00E771DE" w:rsidRPr="004208D4">
        <w:rPr>
          <w:rFonts w:ascii="Times New Roman" w:hAnsi="Times New Roman" w:cs="Times New Roman"/>
          <w:sz w:val="24"/>
          <w:szCs w:val="24"/>
        </w:rPr>
        <w:t xml:space="preserve"> situated within a large city which is close to other schools in the area where deprivation is prevalent. The school was built during the early twenties and operates as a mixed primary</w:t>
      </w:r>
      <w:r w:rsidR="00E771DE">
        <w:rPr>
          <w:rFonts w:ascii="Times New Roman" w:hAnsi="Times New Roman" w:cs="Times New Roman"/>
          <w:sz w:val="24"/>
          <w:szCs w:val="24"/>
        </w:rPr>
        <w:t xml:space="preserve"> (Archives Wales, 2017).There are approximately five hundred children attending aged three to eleven</w:t>
      </w:r>
      <w:r w:rsidR="00532942">
        <w:rPr>
          <w:rFonts w:ascii="Times New Roman" w:hAnsi="Times New Roman" w:cs="Times New Roman"/>
          <w:sz w:val="24"/>
          <w:szCs w:val="24"/>
        </w:rPr>
        <w:t xml:space="preserve">. </w:t>
      </w:r>
      <w:r w:rsidR="003B2536">
        <w:rPr>
          <w:rFonts w:ascii="Times New Roman" w:hAnsi="Times New Roman" w:cs="Times New Roman"/>
          <w:sz w:val="24"/>
          <w:szCs w:val="24"/>
        </w:rPr>
        <w:t>The</w:t>
      </w:r>
      <w:r w:rsidR="00E771DE">
        <w:rPr>
          <w:rFonts w:ascii="Times New Roman" w:hAnsi="Times New Roman" w:cs="Times New Roman"/>
          <w:sz w:val="24"/>
          <w:szCs w:val="24"/>
        </w:rPr>
        <w:t xml:space="preserve"> community school accommodates children mainly from local area, exceptions a</w:t>
      </w:r>
      <w:r w:rsidR="001B56A6">
        <w:rPr>
          <w:rFonts w:ascii="Times New Roman" w:hAnsi="Times New Roman" w:cs="Times New Roman"/>
          <w:sz w:val="24"/>
          <w:szCs w:val="24"/>
        </w:rPr>
        <w:t xml:space="preserve">re made with Additional learning </w:t>
      </w:r>
      <w:r w:rsidR="00E771DE">
        <w:rPr>
          <w:rFonts w:ascii="Times New Roman" w:hAnsi="Times New Roman" w:cs="Times New Roman"/>
          <w:sz w:val="24"/>
          <w:szCs w:val="24"/>
        </w:rPr>
        <w:t>needs children and some (LAC</w:t>
      </w:r>
      <w:r w:rsidR="00532942">
        <w:rPr>
          <w:rFonts w:ascii="Times New Roman" w:hAnsi="Times New Roman" w:cs="Times New Roman"/>
          <w:sz w:val="24"/>
          <w:szCs w:val="24"/>
        </w:rPr>
        <w:t>- Looked after children)</w:t>
      </w:r>
      <w:r w:rsidR="00E771DE">
        <w:rPr>
          <w:rFonts w:ascii="Times New Roman" w:hAnsi="Times New Roman" w:cs="Times New Roman"/>
          <w:sz w:val="24"/>
          <w:szCs w:val="24"/>
        </w:rPr>
        <w:t xml:space="preserve"> English is the predominant spoken language</w:t>
      </w:r>
      <w:r w:rsidR="003B2536">
        <w:rPr>
          <w:rFonts w:ascii="Times New Roman" w:hAnsi="Times New Roman" w:cs="Times New Roman"/>
          <w:sz w:val="24"/>
          <w:szCs w:val="24"/>
        </w:rPr>
        <w:t>.</w:t>
      </w:r>
      <w:r w:rsidR="001349B2">
        <w:rPr>
          <w:rFonts w:ascii="Times New Roman" w:hAnsi="Times New Roman" w:cs="Times New Roman"/>
          <w:sz w:val="24"/>
          <w:szCs w:val="24"/>
        </w:rPr>
        <w:t xml:space="preserve"> There are 10.4% of</w:t>
      </w:r>
      <w:r w:rsidR="00E771DE">
        <w:rPr>
          <w:rFonts w:ascii="Times New Roman" w:hAnsi="Times New Roman" w:cs="Times New Roman"/>
          <w:sz w:val="24"/>
          <w:szCs w:val="24"/>
        </w:rPr>
        <w:t xml:space="preserve"> children form numerus ethnic origin</w:t>
      </w:r>
      <w:r w:rsidR="001B56A6">
        <w:rPr>
          <w:rFonts w:ascii="Times New Roman" w:hAnsi="Times New Roman" w:cs="Times New Roman"/>
          <w:sz w:val="24"/>
          <w:szCs w:val="24"/>
        </w:rPr>
        <w:t>, who have additional</w:t>
      </w:r>
      <w:r w:rsidR="00E771DE">
        <w:rPr>
          <w:rFonts w:ascii="Times New Roman" w:hAnsi="Times New Roman" w:cs="Times New Roman"/>
          <w:sz w:val="24"/>
          <w:szCs w:val="24"/>
        </w:rPr>
        <w:t xml:space="preserve"> support from internal and outside agencies. (School Guide 2017).</w:t>
      </w:r>
      <w:r w:rsidR="003B2536">
        <w:rPr>
          <w:rFonts w:ascii="Times New Roman" w:hAnsi="Times New Roman" w:cs="Times New Roman"/>
          <w:sz w:val="24"/>
          <w:szCs w:val="24"/>
        </w:rPr>
        <w:t xml:space="preserve"> </w:t>
      </w:r>
      <w:r w:rsidR="00E771DE">
        <w:rPr>
          <w:rFonts w:ascii="Times New Roman" w:hAnsi="Times New Roman" w:cs="Times New Roman"/>
          <w:sz w:val="24"/>
          <w:szCs w:val="24"/>
        </w:rPr>
        <w:t>There are a</w:t>
      </w:r>
      <w:r w:rsidR="001B56A6">
        <w:rPr>
          <w:rFonts w:ascii="Times New Roman" w:hAnsi="Times New Roman" w:cs="Times New Roman"/>
          <w:sz w:val="24"/>
          <w:szCs w:val="24"/>
        </w:rPr>
        <w:t>pproximately 166 children with A</w:t>
      </w:r>
      <w:r w:rsidR="00E771DE">
        <w:rPr>
          <w:rFonts w:ascii="Times New Roman" w:hAnsi="Times New Roman" w:cs="Times New Roman"/>
          <w:sz w:val="24"/>
          <w:szCs w:val="24"/>
        </w:rPr>
        <w:t>dditional learning needs, about 30 of these childre</w:t>
      </w:r>
      <w:r w:rsidR="001B56A6">
        <w:rPr>
          <w:rFonts w:ascii="Times New Roman" w:hAnsi="Times New Roman" w:cs="Times New Roman"/>
          <w:sz w:val="24"/>
          <w:szCs w:val="24"/>
        </w:rPr>
        <w:t>n are statemented</w:t>
      </w:r>
      <w:r w:rsidR="00E771DE">
        <w:rPr>
          <w:rFonts w:ascii="Times New Roman" w:hAnsi="Times New Roman" w:cs="Times New Roman"/>
          <w:sz w:val="24"/>
          <w:szCs w:val="24"/>
        </w:rPr>
        <w:t xml:space="preserve">, where children can require additional learning or medical support so that they receive the best from their education. </w:t>
      </w:r>
      <w:r w:rsidR="003B2536">
        <w:rPr>
          <w:rFonts w:ascii="Times New Roman" w:hAnsi="Times New Roman" w:cs="Times New Roman"/>
          <w:sz w:val="24"/>
          <w:szCs w:val="24"/>
        </w:rPr>
        <w:t>(Enquire, Org, 2017).</w:t>
      </w:r>
    </w:p>
    <w:p w:rsidR="00C531A8" w:rsidRDefault="00C531A8" w:rsidP="00897305">
      <w:pPr>
        <w:spacing w:line="360" w:lineRule="auto"/>
        <w:jc w:val="both"/>
        <w:rPr>
          <w:rFonts w:ascii="Times New Roman" w:hAnsi="Times New Roman" w:cs="Times New Roman"/>
          <w:sz w:val="24"/>
          <w:szCs w:val="24"/>
        </w:rPr>
      </w:pPr>
      <w:r>
        <w:rPr>
          <w:rFonts w:ascii="Times New Roman" w:hAnsi="Times New Roman" w:cs="Times New Roman"/>
          <w:sz w:val="24"/>
          <w:szCs w:val="24"/>
        </w:rPr>
        <w:t>Childs A lives with his par</w:t>
      </w:r>
      <w:r w:rsidR="000F7AC3">
        <w:rPr>
          <w:rFonts w:ascii="Times New Roman" w:hAnsi="Times New Roman" w:cs="Times New Roman"/>
          <w:sz w:val="24"/>
          <w:szCs w:val="24"/>
        </w:rPr>
        <w:t xml:space="preserve">ents and </w:t>
      </w:r>
      <w:r w:rsidR="002227C2">
        <w:rPr>
          <w:rFonts w:ascii="Times New Roman" w:hAnsi="Times New Roman" w:cs="Times New Roman"/>
          <w:sz w:val="24"/>
          <w:szCs w:val="24"/>
        </w:rPr>
        <w:t xml:space="preserve">baby </w:t>
      </w:r>
      <w:r w:rsidR="000F7AC3">
        <w:rPr>
          <w:rFonts w:ascii="Times New Roman" w:hAnsi="Times New Roman" w:cs="Times New Roman"/>
          <w:sz w:val="24"/>
          <w:szCs w:val="24"/>
        </w:rPr>
        <w:t>brother who has Cerebral</w:t>
      </w:r>
      <w:r w:rsidR="002227C2">
        <w:rPr>
          <w:rFonts w:ascii="Times New Roman" w:hAnsi="Times New Roman" w:cs="Times New Roman"/>
          <w:sz w:val="24"/>
          <w:szCs w:val="24"/>
        </w:rPr>
        <w:t xml:space="preserve"> Palsy.</w:t>
      </w:r>
      <w:r w:rsidR="000F7AC3">
        <w:rPr>
          <w:rFonts w:ascii="Times New Roman" w:hAnsi="Times New Roman" w:cs="Times New Roman"/>
          <w:sz w:val="24"/>
          <w:szCs w:val="24"/>
        </w:rPr>
        <w:t xml:space="preserve"> Child A has multiple needs and is currently in a</w:t>
      </w:r>
      <w:r>
        <w:rPr>
          <w:rFonts w:ascii="Times New Roman" w:hAnsi="Times New Roman" w:cs="Times New Roman"/>
          <w:sz w:val="24"/>
          <w:szCs w:val="24"/>
        </w:rPr>
        <w:t xml:space="preserve"> reception class within a mainstream setting. </w:t>
      </w:r>
      <w:r w:rsidR="000F7AC3">
        <w:rPr>
          <w:rFonts w:ascii="Times New Roman" w:hAnsi="Times New Roman" w:cs="Times New Roman"/>
          <w:sz w:val="24"/>
          <w:szCs w:val="24"/>
        </w:rPr>
        <w:t>Mum has stat</w:t>
      </w:r>
      <w:r w:rsidR="002227C2">
        <w:rPr>
          <w:rFonts w:ascii="Times New Roman" w:hAnsi="Times New Roman" w:cs="Times New Roman"/>
          <w:sz w:val="24"/>
          <w:szCs w:val="24"/>
        </w:rPr>
        <w:t xml:space="preserve">ed to the class </w:t>
      </w:r>
      <w:r w:rsidR="001349B2">
        <w:rPr>
          <w:rFonts w:ascii="Times New Roman" w:hAnsi="Times New Roman" w:cs="Times New Roman"/>
          <w:sz w:val="24"/>
          <w:szCs w:val="24"/>
        </w:rPr>
        <w:t xml:space="preserve">teacher </w:t>
      </w:r>
      <w:r w:rsidR="002227C2">
        <w:rPr>
          <w:rFonts w:ascii="Times New Roman" w:hAnsi="Times New Roman" w:cs="Times New Roman"/>
          <w:sz w:val="24"/>
          <w:szCs w:val="24"/>
        </w:rPr>
        <w:t xml:space="preserve">“that she felt her child </w:t>
      </w:r>
      <w:r w:rsidR="001349B2">
        <w:rPr>
          <w:rFonts w:ascii="Times New Roman" w:hAnsi="Times New Roman" w:cs="Times New Roman"/>
          <w:sz w:val="24"/>
          <w:szCs w:val="24"/>
        </w:rPr>
        <w:t xml:space="preserve">would thrive in mainstream and </w:t>
      </w:r>
      <w:r w:rsidR="002227C2">
        <w:rPr>
          <w:rFonts w:ascii="Times New Roman" w:hAnsi="Times New Roman" w:cs="Times New Roman"/>
          <w:sz w:val="24"/>
          <w:szCs w:val="24"/>
        </w:rPr>
        <w:t>was competent and aware of his needs and surroundings”. The underlining reason suggested by mum to the class teacher was that he would be</w:t>
      </w:r>
      <w:r w:rsidR="000F7AC3">
        <w:rPr>
          <w:rFonts w:ascii="Times New Roman" w:hAnsi="Times New Roman" w:cs="Times New Roman"/>
          <w:sz w:val="24"/>
          <w:szCs w:val="24"/>
        </w:rPr>
        <w:t xml:space="preserve"> </w:t>
      </w:r>
      <w:r w:rsidR="00974439">
        <w:rPr>
          <w:rFonts w:ascii="Times New Roman" w:hAnsi="Times New Roman" w:cs="Times New Roman"/>
          <w:sz w:val="24"/>
          <w:szCs w:val="24"/>
        </w:rPr>
        <w:t xml:space="preserve">stigmatised if he was placed in a Special Teaching Facility. </w:t>
      </w:r>
      <w:r w:rsidR="002C25DF">
        <w:rPr>
          <w:rFonts w:ascii="Times New Roman" w:hAnsi="Times New Roman" w:cs="Times New Roman"/>
          <w:sz w:val="24"/>
          <w:szCs w:val="24"/>
        </w:rPr>
        <w:t>(Anecdotal evidence)</w:t>
      </w:r>
      <w:r w:rsidR="0033663C">
        <w:rPr>
          <w:rFonts w:ascii="Times New Roman" w:hAnsi="Times New Roman" w:cs="Times New Roman"/>
          <w:sz w:val="24"/>
          <w:szCs w:val="24"/>
        </w:rPr>
        <w:t xml:space="preserve"> </w:t>
      </w:r>
      <w:r w:rsidR="002D6496">
        <w:rPr>
          <w:rFonts w:ascii="Times New Roman" w:hAnsi="Times New Roman" w:cs="Times New Roman"/>
          <w:sz w:val="24"/>
          <w:szCs w:val="24"/>
        </w:rPr>
        <w:t>Child A</w:t>
      </w:r>
      <w:r>
        <w:rPr>
          <w:rFonts w:ascii="Times New Roman" w:hAnsi="Times New Roman" w:cs="Times New Roman"/>
          <w:sz w:val="24"/>
          <w:szCs w:val="24"/>
        </w:rPr>
        <w:t xml:space="preserve"> has one to one support for 30 hour a week. Child A has a LA statement and requires support with his fine gross motor skills, his communication skills, his early learning skills and self-help skills. Childs A uses his thumb during circle and registration time to indicat</w:t>
      </w:r>
      <w:r w:rsidR="001349B2">
        <w:rPr>
          <w:rFonts w:ascii="Times New Roman" w:hAnsi="Times New Roman" w:cs="Times New Roman"/>
          <w:sz w:val="24"/>
          <w:szCs w:val="24"/>
        </w:rPr>
        <w:t>e he’s present in class. He</w:t>
      </w:r>
      <w:r>
        <w:rPr>
          <w:rFonts w:ascii="Times New Roman" w:hAnsi="Times New Roman" w:cs="Times New Roman"/>
          <w:sz w:val="24"/>
          <w:szCs w:val="24"/>
        </w:rPr>
        <w:t xml:space="preserve"> is a very happy boy who shows care for others, he has been diagnosed with left side hemiplegia caused by a bleed on the right side of his brain, he has left side schizencephaly with associated brain abnormalities Child A has severe global developmental delay. He walks slightly unsteady and is susceptible to falli</w:t>
      </w:r>
      <w:r w:rsidR="00A04222">
        <w:rPr>
          <w:rFonts w:ascii="Times New Roman" w:hAnsi="Times New Roman" w:cs="Times New Roman"/>
          <w:sz w:val="24"/>
          <w:szCs w:val="24"/>
        </w:rPr>
        <w:t>ng, his left arm and hand are</w:t>
      </w:r>
      <w:r>
        <w:rPr>
          <w:rFonts w:ascii="Times New Roman" w:hAnsi="Times New Roman" w:cs="Times New Roman"/>
          <w:sz w:val="24"/>
          <w:szCs w:val="24"/>
        </w:rPr>
        <w:t xml:space="preserve"> more effected than his leg which leaves him unstable.  His mouth movements are restricted and </w:t>
      </w:r>
      <w:r w:rsidR="00BA2B43">
        <w:rPr>
          <w:rFonts w:ascii="Times New Roman" w:hAnsi="Times New Roman" w:cs="Times New Roman"/>
          <w:sz w:val="24"/>
          <w:szCs w:val="24"/>
        </w:rPr>
        <w:t xml:space="preserve">he </w:t>
      </w:r>
      <w:r>
        <w:rPr>
          <w:rFonts w:ascii="Times New Roman" w:hAnsi="Times New Roman" w:cs="Times New Roman"/>
          <w:sz w:val="24"/>
          <w:szCs w:val="24"/>
        </w:rPr>
        <w:t>wears a bib because he tends to dribble. His expressive language and speech are delayed with expressi</w:t>
      </w:r>
      <w:r w:rsidR="001D1C00">
        <w:rPr>
          <w:rFonts w:ascii="Times New Roman" w:hAnsi="Times New Roman" w:cs="Times New Roman"/>
          <w:sz w:val="24"/>
          <w:szCs w:val="24"/>
        </w:rPr>
        <w:t>ve languages more developed than</w:t>
      </w:r>
      <w:r>
        <w:rPr>
          <w:rFonts w:ascii="Times New Roman" w:hAnsi="Times New Roman" w:cs="Times New Roman"/>
          <w:sz w:val="24"/>
          <w:szCs w:val="24"/>
        </w:rPr>
        <w:t xml:space="preserve"> speech but he makes his needs known very </w:t>
      </w:r>
      <w:r>
        <w:rPr>
          <w:rFonts w:ascii="Times New Roman" w:hAnsi="Times New Roman" w:cs="Times New Roman"/>
          <w:sz w:val="24"/>
          <w:szCs w:val="24"/>
        </w:rPr>
        <w:lastRenderedPageBreak/>
        <w:t>effectively by using non-verbal language. Child A, is an adventurous child who likes to explore his environment, he can say mam and occasionally says dad</w:t>
      </w:r>
      <w:r w:rsidR="00BA2B43">
        <w:rPr>
          <w:rFonts w:ascii="Times New Roman" w:hAnsi="Times New Roman" w:cs="Times New Roman"/>
          <w:sz w:val="24"/>
          <w:szCs w:val="24"/>
        </w:rPr>
        <w:t>, he</w:t>
      </w:r>
      <w:r>
        <w:rPr>
          <w:rFonts w:ascii="Times New Roman" w:hAnsi="Times New Roman" w:cs="Times New Roman"/>
          <w:sz w:val="24"/>
          <w:szCs w:val="24"/>
        </w:rPr>
        <w:t xml:space="preserve"> has been heard to use some babble sounds. Child A is able to follow simple instructions and commands, For example, when asked </w:t>
      </w:r>
      <w:r w:rsidR="00AC013A">
        <w:rPr>
          <w:rFonts w:ascii="Times New Roman" w:hAnsi="Times New Roman" w:cs="Times New Roman"/>
          <w:sz w:val="24"/>
          <w:szCs w:val="24"/>
        </w:rPr>
        <w:t>to find a member of staff he is</w:t>
      </w:r>
      <w:r>
        <w:rPr>
          <w:rFonts w:ascii="Times New Roman" w:hAnsi="Times New Roman" w:cs="Times New Roman"/>
          <w:sz w:val="24"/>
          <w:szCs w:val="24"/>
        </w:rPr>
        <w:t xml:space="preserve"> able to do so</w:t>
      </w:r>
      <w:r w:rsidR="00AC013A">
        <w:rPr>
          <w:rFonts w:ascii="Times New Roman" w:hAnsi="Times New Roman" w:cs="Times New Roman"/>
          <w:sz w:val="24"/>
          <w:szCs w:val="24"/>
        </w:rPr>
        <w:t xml:space="preserve"> quite happily, similarly he is</w:t>
      </w:r>
      <w:r>
        <w:rPr>
          <w:rFonts w:ascii="Times New Roman" w:hAnsi="Times New Roman" w:cs="Times New Roman"/>
          <w:sz w:val="24"/>
          <w:szCs w:val="24"/>
        </w:rPr>
        <w:t xml:space="preserve"> able to indicate “no” by shaking his head when shown a cue card for activity choice. This shows that his receptive language is more developed that his expressive language. (Anecdotal evidence) Child A’s needs mainly centre on his physical and communion skills. Child A, is very aware of </w:t>
      </w:r>
      <w:r w:rsidR="00A04222">
        <w:rPr>
          <w:rFonts w:ascii="Times New Roman" w:hAnsi="Times New Roman" w:cs="Times New Roman"/>
          <w:sz w:val="24"/>
          <w:szCs w:val="24"/>
        </w:rPr>
        <w:t>everyth</w:t>
      </w:r>
      <w:r w:rsidR="00BA2B43">
        <w:rPr>
          <w:rFonts w:ascii="Times New Roman" w:hAnsi="Times New Roman" w:cs="Times New Roman"/>
          <w:sz w:val="24"/>
          <w:szCs w:val="24"/>
        </w:rPr>
        <w:t>ing going on around him, and is</w:t>
      </w:r>
      <w:r w:rsidR="00A04222">
        <w:rPr>
          <w:rFonts w:ascii="Times New Roman" w:hAnsi="Times New Roman" w:cs="Times New Roman"/>
          <w:sz w:val="24"/>
          <w:szCs w:val="24"/>
        </w:rPr>
        <w:t xml:space="preserve"> indep</w:t>
      </w:r>
      <w:r w:rsidR="003C2008">
        <w:rPr>
          <w:rFonts w:ascii="Times New Roman" w:hAnsi="Times New Roman" w:cs="Times New Roman"/>
          <w:sz w:val="24"/>
          <w:szCs w:val="24"/>
        </w:rPr>
        <w:t xml:space="preserve">endent with toilet </w:t>
      </w:r>
      <w:r w:rsidR="00BA2B43">
        <w:rPr>
          <w:rFonts w:ascii="Times New Roman" w:hAnsi="Times New Roman" w:cs="Times New Roman"/>
          <w:sz w:val="24"/>
          <w:szCs w:val="24"/>
        </w:rPr>
        <w:t>training</w:t>
      </w:r>
      <w:r w:rsidR="003C2008">
        <w:rPr>
          <w:rFonts w:ascii="Times New Roman" w:hAnsi="Times New Roman" w:cs="Times New Roman"/>
          <w:sz w:val="24"/>
          <w:szCs w:val="24"/>
        </w:rPr>
        <w:t>. (</w:t>
      </w:r>
      <w:r w:rsidR="001D1C00">
        <w:rPr>
          <w:rFonts w:ascii="Times New Roman" w:hAnsi="Times New Roman" w:cs="Times New Roman"/>
          <w:sz w:val="24"/>
          <w:szCs w:val="24"/>
        </w:rPr>
        <w:t xml:space="preserve">Individual Education Plan </w:t>
      </w:r>
      <w:r w:rsidR="003C2008">
        <w:rPr>
          <w:rFonts w:ascii="Times New Roman" w:hAnsi="Times New Roman" w:cs="Times New Roman"/>
          <w:sz w:val="24"/>
          <w:szCs w:val="24"/>
        </w:rPr>
        <w:t xml:space="preserve">Appendices A) </w:t>
      </w:r>
    </w:p>
    <w:p w:rsidR="00E771DE" w:rsidRDefault="004A3F55" w:rsidP="00897305">
      <w:pPr>
        <w:spacing w:before="240" w:line="360" w:lineRule="auto"/>
        <w:jc w:val="both"/>
        <w:rPr>
          <w:rFonts w:ascii="Times New Roman" w:hAnsi="Times New Roman" w:cs="Times New Roman"/>
          <w:sz w:val="24"/>
          <w:szCs w:val="24"/>
          <w:u w:val="single"/>
        </w:rPr>
      </w:pPr>
      <w:r w:rsidRPr="004A3F55">
        <w:rPr>
          <w:rFonts w:ascii="Times New Roman" w:hAnsi="Times New Roman" w:cs="Times New Roman"/>
          <w:sz w:val="24"/>
          <w:szCs w:val="24"/>
          <w:u w:val="single"/>
        </w:rPr>
        <w:t xml:space="preserve">Methodology </w:t>
      </w:r>
    </w:p>
    <w:p w:rsidR="00607CED" w:rsidRDefault="0042746D" w:rsidP="00897305">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Observation: Child A, walked and ran around the playground continuously before seeing groups of year s</w:t>
      </w:r>
      <w:r w:rsidR="00E642C6">
        <w:rPr>
          <w:rFonts w:ascii="Times New Roman" w:hAnsi="Times New Roman" w:cs="Times New Roman"/>
          <w:sz w:val="24"/>
          <w:szCs w:val="24"/>
        </w:rPr>
        <w:t>ix children. S</w:t>
      </w:r>
      <w:r>
        <w:rPr>
          <w:rFonts w:ascii="Times New Roman" w:hAnsi="Times New Roman" w:cs="Times New Roman"/>
          <w:sz w:val="24"/>
          <w:szCs w:val="24"/>
        </w:rPr>
        <w:t xml:space="preserve">ome children stopped and talked while others walked on. </w:t>
      </w:r>
      <w:r w:rsidR="007F2171">
        <w:rPr>
          <w:rFonts w:ascii="Times New Roman" w:hAnsi="Times New Roman" w:cs="Times New Roman"/>
          <w:sz w:val="24"/>
          <w:szCs w:val="24"/>
        </w:rPr>
        <w:t>Child A, placed his right hand on a boys back and pushed him as he walked, he did this to several children then became frustrated as he could not get a response, he ran around the yard screaming</w:t>
      </w:r>
      <w:r w:rsidR="00E642C6">
        <w:rPr>
          <w:rFonts w:ascii="Times New Roman" w:hAnsi="Times New Roman" w:cs="Times New Roman"/>
          <w:sz w:val="24"/>
          <w:szCs w:val="24"/>
        </w:rPr>
        <w:t xml:space="preserve"> and hitting children</w:t>
      </w:r>
      <w:r w:rsidR="007F2171">
        <w:rPr>
          <w:rFonts w:ascii="Times New Roman" w:hAnsi="Times New Roman" w:cs="Times New Roman"/>
          <w:sz w:val="24"/>
          <w:szCs w:val="24"/>
        </w:rPr>
        <w:t>. Child A, tried to get his peers attention by tapping them repeatedl</w:t>
      </w:r>
      <w:bookmarkStart w:id="0" w:name="_GoBack"/>
      <w:bookmarkEnd w:id="0"/>
      <w:r w:rsidR="007F2171">
        <w:rPr>
          <w:rFonts w:ascii="Times New Roman" w:hAnsi="Times New Roman" w:cs="Times New Roman"/>
          <w:sz w:val="24"/>
          <w:szCs w:val="24"/>
        </w:rPr>
        <w:t>y, smiling and waving his hand indicating th</w:t>
      </w:r>
      <w:r w:rsidR="00E917A3">
        <w:rPr>
          <w:rFonts w:ascii="Times New Roman" w:hAnsi="Times New Roman" w:cs="Times New Roman"/>
          <w:sz w:val="24"/>
          <w:szCs w:val="24"/>
        </w:rPr>
        <w:t>at he wanted them to follow him</w:t>
      </w:r>
      <w:r w:rsidR="00E642C6">
        <w:rPr>
          <w:rFonts w:ascii="Times New Roman" w:hAnsi="Times New Roman" w:cs="Times New Roman"/>
          <w:sz w:val="24"/>
          <w:szCs w:val="24"/>
        </w:rPr>
        <w:t>,</w:t>
      </w:r>
      <w:r w:rsidR="007F2171">
        <w:rPr>
          <w:rFonts w:ascii="Times New Roman" w:hAnsi="Times New Roman" w:cs="Times New Roman"/>
          <w:sz w:val="24"/>
          <w:szCs w:val="24"/>
        </w:rPr>
        <w:t xml:space="preserve"> but he could not get a response. I approached a child and said “he want to play with you”</w:t>
      </w:r>
      <w:r w:rsidR="00E917A3">
        <w:rPr>
          <w:rFonts w:ascii="Times New Roman" w:hAnsi="Times New Roman" w:cs="Times New Roman"/>
          <w:sz w:val="24"/>
          <w:szCs w:val="24"/>
        </w:rPr>
        <w:t xml:space="preserve">. One child ran up and down the yard </w:t>
      </w:r>
      <w:r w:rsidR="00E642C6">
        <w:rPr>
          <w:rFonts w:ascii="Times New Roman" w:hAnsi="Times New Roman" w:cs="Times New Roman"/>
          <w:sz w:val="24"/>
          <w:szCs w:val="24"/>
        </w:rPr>
        <w:t xml:space="preserve">with him </w:t>
      </w:r>
      <w:r w:rsidR="00E917A3">
        <w:rPr>
          <w:rFonts w:ascii="Times New Roman" w:hAnsi="Times New Roman" w:cs="Times New Roman"/>
          <w:sz w:val="24"/>
          <w:szCs w:val="24"/>
        </w:rPr>
        <w:t>several time before becoming distracted by peers. Child A, continued running and hitting children throughout playtime, with varied responses</w:t>
      </w:r>
      <w:r w:rsidR="00607CED">
        <w:rPr>
          <w:rFonts w:ascii="Times New Roman" w:hAnsi="Times New Roman" w:cs="Times New Roman"/>
          <w:sz w:val="24"/>
          <w:szCs w:val="24"/>
        </w:rPr>
        <w:t>, while some children continued playing aft</w:t>
      </w:r>
      <w:r w:rsidR="003E762F">
        <w:rPr>
          <w:rFonts w:ascii="Times New Roman" w:hAnsi="Times New Roman" w:cs="Times New Roman"/>
          <w:sz w:val="24"/>
          <w:szCs w:val="24"/>
        </w:rPr>
        <w:t xml:space="preserve">er being hit. During this academic </w:t>
      </w:r>
      <w:r w:rsidR="000C32E6">
        <w:rPr>
          <w:rFonts w:ascii="Times New Roman" w:hAnsi="Times New Roman" w:cs="Times New Roman"/>
          <w:sz w:val="24"/>
          <w:szCs w:val="24"/>
        </w:rPr>
        <w:t xml:space="preserve">year children </w:t>
      </w:r>
      <w:r w:rsidR="00BF1BF2">
        <w:rPr>
          <w:rFonts w:ascii="Times New Roman" w:hAnsi="Times New Roman" w:cs="Times New Roman"/>
          <w:sz w:val="24"/>
          <w:szCs w:val="24"/>
        </w:rPr>
        <w:t>generally walk away, but, previously children</w:t>
      </w:r>
      <w:r w:rsidR="000C32E6">
        <w:rPr>
          <w:rFonts w:ascii="Times New Roman" w:hAnsi="Times New Roman" w:cs="Times New Roman"/>
          <w:sz w:val="24"/>
          <w:szCs w:val="24"/>
        </w:rPr>
        <w:t xml:space="preserve"> would become upset when they were hit</w:t>
      </w:r>
      <w:r w:rsidR="003E762F">
        <w:rPr>
          <w:rFonts w:ascii="Times New Roman" w:hAnsi="Times New Roman" w:cs="Times New Roman"/>
          <w:sz w:val="24"/>
          <w:szCs w:val="24"/>
        </w:rPr>
        <w:t>.</w:t>
      </w:r>
      <w:r w:rsidR="00607CED">
        <w:rPr>
          <w:rFonts w:ascii="Times New Roman" w:hAnsi="Times New Roman" w:cs="Times New Roman"/>
          <w:sz w:val="24"/>
          <w:szCs w:val="24"/>
        </w:rPr>
        <w:t xml:space="preserve"> </w:t>
      </w:r>
    </w:p>
    <w:p w:rsidR="00607CED" w:rsidRDefault="00D53701" w:rsidP="00897305">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When Child A, attended</w:t>
      </w:r>
      <w:r w:rsidR="00607CED">
        <w:rPr>
          <w:rFonts w:ascii="Times New Roman" w:hAnsi="Times New Roman" w:cs="Times New Roman"/>
          <w:sz w:val="24"/>
          <w:szCs w:val="24"/>
        </w:rPr>
        <w:t xml:space="preserve"> nursery</w:t>
      </w:r>
      <w:r>
        <w:rPr>
          <w:rFonts w:ascii="Times New Roman" w:hAnsi="Times New Roman" w:cs="Times New Roman"/>
          <w:sz w:val="24"/>
          <w:szCs w:val="24"/>
        </w:rPr>
        <w:t xml:space="preserve"> his </w:t>
      </w:r>
      <w:r w:rsidR="00E642C6">
        <w:rPr>
          <w:rFonts w:ascii="Times New Roman" w:hAnsi="Times New Roman" w:cs="Times New Roman"/>
          <w:sz w:val="24"/>
          <w:szCs w:val="24"/>
        </w:rPr>
        <w:t>peers played parallel and generally became</w:t>
      </w:r>
      <w:r w:rsidR="003C2008">
        <w:rPr>
          <w:rFonts w:ascii="Times New Roman" w:hAnsi="Times New Roman" w:cs="Times New Roman"/>
          <w:sz w:val="24"/>
          <w:szCs w:val="24"/>
        </w:rPr>
        <w:t xml:space="preserve"> in</w:t>
      </w:r>
      <w:r w:rsidR="00E642C6">
        <w:rPr>
          <w:rFonts w:ascii="Times New Roman" w:hAnsi="Times New Roman" w:cs="Times New Roman"/>
          <w:sz w:val="24"/>
          <w:szCs w:val="24"/>
        </w:rPr>
        <w:t xml:space="preserve">volved </w:t>
      </w:r>
      <w:r>
        <w:rPr>
          <w:rFonts w:ascii="Times New Roman" w:hAnsi="Times New Roman" w:cs="Times New Roman"/>
          <w:sz w:val="24"/>
          <w:szCs w:val="24"/>
        </w:rPr>
        <w:t xml:space="preserve">in </w:t>
      </w:r>
      <w:r w:rsidR="00E642C6">
        <w:rPr>
          <w:rFonts w:ascii="Times New Roman" w:hAnsi="Times New Roman" w:cs="Times New Roman"/>
          <w:sz w:val="24"/>
          <w:szCs w:val="24"/>
        </w:rPr>
        <w:t xml:space="preserve">the </w:t>
      </w:r>
      <w:r>
        <w:rPr>
          <w:rFonts w:ascii="Times New Roman" w:hAnsi="Times New Roman" w:cs="Times New Roman"/>
          <w:sz w:val="24"/>
          <w:szCs w:val="24"/>
        </w:rPr>
        <w:t>daily</w:t>
      </w:r>
      <w:r w:rsidR="00FA45D7">
        <w:rPr>
          <w:rFonts w:ascii="Times New Roman" w:hAnsi="Times New Roman" w:cs="Times New Roman"/>
          <w:sz w:val="24"/>
          <w:szCs w:val="24"/>
        </w:rPr>
        <w:t xml:space="preserve"> routine</w:t>
      </w:r>
      <w:r>
        <w:rPr>
          <w:rFonts w:ascii="Times New Roman" w:hAnsi="Times New Roman" w:cs="Times New Roman"/>
          <w:sz w:val="24"/>
          <w:szCs w:val="24"/>
        </w:rPr>
        <w:t xml:space="preserve"> of the class while being supported by his one-to-one</w:t>
      </w:r>
      <w:r w:rsidR="00E642C6">
        <w:rPr>
          <w:rFonts w:ascii="Times New Roman" w:hAnsi="Times New Roman" w:cs="Times New Roman"/>
          <w:sz w:val="24"/>
          <w:szCs w:val="24"/>
        </w:rPr>
        <w:t xml:space="preserve"> was</w:t>
      </w:r>
      <w:r w:rsidR="00FA45D7">
        <w:rPr>
          <w:rFonts w:ascii="Times New Roman" w:hAnsi="Times New Roman" w:cs="Times New Roman"/>
          <w:sz w:val="24"/>
          <w:szCs w:val="24"/>
        </w:rPr>
        <w:t xml:space="preserve">. </w:t>
      </w:r>
      <w:r>
        <w:rPr>
          <w:rFonts w:ascii="Times New Roman" w:hAnsi="Times New Roman" w:cs="Times New Roman"/>
          <w:sz w:val="24"/>
          <w:szCs w:val="24"/>
        </w:rPr>
        <w:t>However, the gap</w:t>
      </w:r>
      <w:r w:rsidR="00607CED">
        <w:rPr>
          <w:rFonts w:ascii="Times New Roman" w:hAnsi="Times New Roman" w:cs="Times New Roman"/>
          <w:sz w:val="24"/>
          <w:szCs w:val="24"/>
        </w:rPr>
        <w:t xml:space="preserve"> </w:t>
      </w:r>
      <w:r>
        <w:rPr>
          <w:rFonts w:ascii="Times New Roman" w:hAnsi="Times New Roman" w:cs="Times New Roman"/>
          <w:sz w:val="24"/>
          <w:szCs w:val="24"/>
        </w:rPr>
        <w:t>between his developmental and learning attainment</w:t>
      </w:r>
      <w:r w:rsidR="00DF47EC">
        <w:rPr>
          <w:rFonts w:ascii="Times New Roman" w:hAnsi="Times New Roman" w:cs="Times New Roman"/>
          <w:sz w:val="24"/>
          <w:szCs w:val="24"/>
        </w:rPr>
        <w:t xml:space="preserve"> and his</w:t>
      </w:r>
      <w:r>
        <w:rPr>
          <w:rFonts w:ascii="Times New Roman" w:hAnsi="Times New Roman" w:cs="Times New Roman"/>
          <w:sz w:val="24"/>
          <w:szCs w:val="24"/>
        </w:rPr>
        <w:t xml:space="preserve"> peers</w:t>
      </w:r>
      <w:r w:rsidR="00DF47EC">
        <w:rPr>
          <w:rFonts w:ascii="Times New Roman" w:hAnsi="Times New Roman" w:cs="Times New Roman"/>
          <w:sz w:val="24"/>
          <w:szCs w:val="24"/>
        </w:rPr>
        <w:t xml:space="preserve"> his peers has </w:t>
      </w:r>
      <w:r w:rsidR="001B39B5">
        <w:rPr>
          <w:rFonts w:ascii="Times New Roman" w:hAnsi="Times New Roman" w:cs="Times New Roman"/>
          <w:sz w:val="24"/>
          <w:szCs w:val="24"/>
        </w:rPr>
        <w:t>widened considerably</w:t>
      </w:r>
      <w:r w:rsidR="003C2008">
        <w:rPr>
          <w:rFonts w:ascii="Times New Roman" w:hAnsi="Times New Roman" w:cs="Times New Roman"/>
          <w:sz w:val="24"/>
          <w:szCs w:val="24"/>
        </w:rPr>
        <w:t>.</w:t>
      </w:r>
      <w:r w:rsidR="00DF47EC">
        <w:rPr>
          <w:rFonts w:ascii="Times New Roman" w:hAnsi="Times New Roman" w:cs="Times New Roman"/>
          <w:sz w:val="24"/>
          <w:szCs w:val="24"/>
        </w:rPr>
        <w:t xml:space="preserve">  </w:t>
      </w:r>
      <w:r w:rsidR="009374F4">
        <w:rPr>
          <w:rFonts w:ascii="Times New Roman" w:hAnsi="Times New Roman" w:cs="Times New Roman"/>
          <w:sz w:val="24"/>
          <w:szCs w:val="24"/>
        </w:rPr>
        <w:t>Child A, has</w:t>
      </w:r>
      <w:r w:rsidR="009E0096">
        <w:rPr>
          <w:rFonts w:ascii="Times New Roman" w:hAnsi="Times New Roman" w:cs="Times New Roman"/>
          <w:sz w:val="24"/>
          <w:szCs w:val="24"/>
        </w:rPr>
        <w:t xml:space="preserve"> made no progress with speech but has</w:t>
      </w:r>
      <w:r w:rsidR="009374F4">
        <w:rPr>
          <w:rFonts w:ascii="Times New Roman" w:hAnsi="Times New Roman" w:cs="Times New Roman"/>
          <w:sz w:val="24"/>
          <w:szCs w:val="24"/>
        </w:rPr>
        <w:t xml:space="preserve"> made positive imp</w:t>
      </w:r>
      <w:r w:rsidR="00E642C6">
        <w:rPr>
          <w:rFonts w:ascii="Times New Roman" w:hAnsi="Times New Roman" w:cs="Times New Roman"/>
          <w:sz w:val="24"/>
          <w:szCs w:val="24"/>
        </w:rPr>
        <w:t>rovements in areas of listening and uses his left hand more</w:t>
      </w:r>
      <w:r w:rsidR="009374F4">
        <w:rPr>
          <w:rFonts w:ascii="Times New Roman" w:hAnsi="Times New Roman" w:cs="Times New Roman"/>
          <w:sz w:val="24"/>
          <w:szCs w:val="24"/>
        </w:rPr>
        <w:t xml:space="preserve">, he can recognises numbers 1-5 </w:t>
      </w:r>
      <w:r w:rsidR="00282E5A">
        <w:rPr>
          <w:rFonts w:ascii="Times New Roman" w:hAnsi="Times New Roman" w:cs="Times New Roman"/>
          <w:sz w:val="24"/>
          <w:szCs w:val="24"/>
        </w:rPr>
        <w:t>and</w:t>
      </w:r>
      <w:r w:rsidR="00E642C6">
        <w:rPr>
          <w:rFonts w:ascii="Times New Roman" w:hAnsi="Times New Roman" w:cs="Times New Roman"/>
          <w:sz w:val="24"/>
          <w:szCs w:val="24"/>
        </w:rPr>
        <w:t xml:space="preserve"> responds to a timeline for ten</w:t>
      </w:r>
      <w:r w:rsidR="00282E5A">
        <w:rPr>
          <w:rFonts w:ascii="Times New Roman" w:hAnsi="Times New Roman" w:cs="Times New Roman"/>
          <w:sz w:val="24"/>
          <w:szCs w:val="24"/>
        </w:rPr>
        <w:t xml:space="preserve"> minutes sessions, (using the words, now and next). </w:t>
      </w:r>
      <w:r w:rsidR="003E762F">
        <w:rPr>
          <w:rFonts w:ascii="Times New Roman" w:hAnsi="Times New Roman" w:cs="Times New Roman"/>
          <w:sz w:val="24"/>
          <w:szCs w:val="24"/>
        </w:rPr>
        <w:t xml:space="preserve">(Appendices A &amp; </w:t>
      </w:r>
      <w:r w:rsidR="00AC7320">
        <w:rPr>
          <w:rFonts w:ascii="Times New Roman" w:hAnsi="Times New Roman" w:cs="Times New Roman"/>
          <w:sz w:val="24"/>
          <w:szCs w:val="24"/>
        </w:rPr>
        <w:t>B)</w:t>
      </w:r>
      <w:r w:rsidR="00282E5A">
        <w:rPr>
          <w:rFonts w:ascii="Times New Roman" w:hAnsi="Times New Roman" w:cs="Times New Roman"/>
          <w:sz w:val="24"/>
          <w:szCs w:val="24"/>
        </w:rPr>
        <w:t xml:space="preserve">To support with the development of peer interaction </w:t>
      </w:r>
      <w:r w:rsidR="0028283E">
        <w:rPr>
          <w:rFonts w:ascii="Times New Roman" w:hAnsi="Times New Roman" w:cs="Times New Roman"/>
          <w:sz w:val="24"/>
          <w:szCs w:val="24"/>
        </w:rPr>
        <w:t>c</w:t>
      </w:r>
      <w:r w:rsidR="00282E5A">
        <w:rPr>
          <w:rFonts w:ascii="Times New Roman" w:hAnsi="Times New Roman" w:cs="Times New Roman"/>
          <w:sz w:val="24"/>
          <w:szCs w:val="24"/>
        </w:rPr>
        <w:t>hild A, has play therapy every morning in the special teaching facility.</w:t>
      </w:r>
      <w:r w:rsidR="009E0096">
        <w:rPr>
          <w:rFonts w:ascii="Times New Roman" w:hAnsi="Times New Roman" w:cs="Times New Roman"/>
          <w:sz w:val="24"/>
          <w:szCs w:val="24"/>
        </w:rPr>
        <w:t xml:space="preserve"> </w:t>
      </w:r>
      <w:r w:rsidR="0028283E">
        <w:rPr>
          <w:rFonts w:ascii="Times New Roman" w:hAnsi="Times New Roman" w:cs="Times New Roman"/>
          <w:sz w:val="24"/>
          <w:szCs w:val="24"/>
        </w:rPr>
        <w:t xml:space="preserve">As mentioned child A,’s mum </w:t>
      </w:r>
      <w:r w:rsidR="009E0096">
        <w:rPr>
          <w:rFonts w:ascii="Times New Roman" w:hAnsi="Times New Roman" w:cs="Times New Roman"/>
          <w:sz w:val="24"/>
          <w:szCs w:val="24"/>
        </w:rPr>
        <w:t>does not want him to be placed i</w:t>
      </w:r>
      <w:r w:rsidR="003C2008">
        <w:rPr>
          <w:rFonts w:ascii="Times New Roman" w:hAnsi="Times New Roman" w:cs="Times New Roman"/>
          <w:sz w:val="24"/>
          <w:szCs w:val="24"/>
        </w:rPr>
        <w:t>n the special teaching f</w:t>
      </w:r>
      <w:r w:rsidR="007339C8">
        <w:rPr>
          <w:rFonts w:ascii="Times New Roman" w:hAnsi="Times New Roman" w:cs="Times New Roman"/>
          <w:sz w:val="24"/>
          <w:szCs w:val="24"/>
        </w:rPr>
        <w:t>acility, therefore s</w:t>
      </w:r>
      <w:r w:rsidR="003C2008" w:rsidRPr="00D213F1">
        <w:rPr>
          <w:rFonts w:ascii="Times New Roman" w:hAnsi="Times New Roman" w:cs="Times New Roman"/>
          <w:sz w:val="24"/>
          <w:szCs w:val="24"/>
        </w:rPr>
        <w:t>hould</w:t>
      </w:r>
      <w:r w:rsidR="003C2008">
        <w:rPr>
          <w:rFonts w:ascii="Times New Roman" w:hAnsi="Times New Roman" w:cs="Times New Roman"/>
          <w:sz w:val="24"/>
          <w:szCs w:val="24"/>
        </w:rPr>
        <w:t xml:space="preserve"> parental wishes override</w:t>
      </w:r>
      <w:r w:rsidR="007339C8">
        <w:rPr>
          <w:rFonts w:ascii="Times New Roman" w:hAnsi="Times New Roman" w:cs="Times New Roman"/>
          <w:sz w:val="24"/>
          <w:szCs w:val="24"/>
        </w:rPr>
        <w:t xml:space="preserve"> the</w:t>
      </w:r>
      <w:r w:rsidR="003C2008">
        <w:rPr>
          <w:rFonts w:ascii="Times New Roman" w:hAnsi="Times New Roman" w:cs="Times New Roman"/>
          <w:sz w:val="24"/>
          <w:szCs w:val="24"/>
        </w:rPr>
        <w:t xml:space="preserve"> schools recommendations for a learning setting</w:t>
      </w:r>
      <w:r w:rsidR="007339C8">
        <w:rPr>
          <w:rFonts w:ascii="Times New Roman" w:hAnsi="Times New Roman" w:cs="Times New Roman"/>
          <w:sz w:val="24"/>
          <w:szCs w:val="24"/>
        </w:rPr>
        <w:t>? On the other hand</w:t>
      </w:r>
      <w:r w:rsidR="009E0096">
        <w:rPr>
          <w:rFonts w:ascii="Times New Roman" w:hAnsi="Times New Roman" w:cs="Times New Roman"/>
          <w:sz w:val="24"/>
          <w:szCs w:val="24"/>
        </w:rPr>
        <w:t>, it could be said that</w:t>
      </w:r>
      <w:r w:rsidR="007339C8">
        <w:rPr>
          <w:rFonts w:ascii="Times New Roman" w:hAnsi="Times New Roman" w:cs="Times New Roman"/>
          <w:sz w:val="24"/>
          <w:szCs w:val="24"/>
        </w:rPr>
        <w:t xml:space="preserve"> if child A, continues</w:t>
      </w:r>
      <w:r w:rsidR="009E0096">
        <w:rPr>
          <w:rFonts w:ascii="Times New Roman" w:hAnsi="Times New Roman" w:cs="Times New Roman"/>
          <w:sz w:val="24"/>
          <w:szCs w:val="24"/>
        </w:rPr>
        <w:t xml:space="preserve"> to be educated in mainstream </w:t>
      </w:r>
      <w:r w:rsidR="007339C8">
        <w:rPr>
          <w:rFonts w:ascii="Times New Roman" w:hAnsi="Times New Roman" w:cs="Times New Roman"/>
          <w:sz w:val="24"/>
          <w:szCs w:val="24"/>
        </w:rPr>
        <w:t>the</w:t>
      </w:r>
      <w:r w:rsidR="009E0096">
        <w:rPr>
          <w:rFonts w:ascii="Times New Roman" w:hAnsi="Times New Roman" w:cs="Times New Roman"/>
          <w:sz w:val="24"/>
          <w:szCs w:val="24"/>
        </w:rPr>
        <w:t xml:space="preserve"> development gap </w:t>
      </w:r>
      <w:r w:rsidR="003E762F">
        <w:rPr>
          <w:rFonts w:ascii="Times New Roman" w:hAnsi="Times New Roman" w:cs="Times New Roman"/>
          <w:sz w:val="24"/>
          <w:szCs w:val="24"/>
        </w:rPr>
        <w:t xml:space="preserve">between himself and his pears </w:t>
      </w:r>
      <w:r w:rsidR="009E0096">
        <w:rPr>
          <w:rFonts w:ascii="Times New Roman" w:hAnsi="Times New Roman" w:cs="Times New Roman"/>
          <w:sz w:val="24"/>
          <w:szCs w:val="24"/>
        </w:rPr>
        <w:t>could widen further</w:t>
      </w:r>
      <w:r w:rsidR="00917430">
        <w:rPr>
          <w:rFonts w:ascii="Times New Roman" w:hAnsi="Times New Roman" w:cs="Times New Roman"/>
          <w:sz w:val="24"/>
          <w:szCs w:val="24"/>
        </w:rPr>
        <w:t>.</w:t>
      </w:r>
      <w:r w:rsidR="007339C8">
        <w:rPr>
          <w:rFonts w:ascii="Times New Roman" w:hAnsi="Times New Roman" w:cs="Times New Roman"/>
          <w:sz w:val="24"/>
          <w:szCs w:val="24"/>
        </w:rPr>
        <w:t xml:space="preserve"> </w:t>
      </w:r>
      <w:r w:rsidR="00917430">
        <w:rPr>
          <w:rFonts w:ascii="Times New Roman" w:hAnsi="Times New Roman" w:cs="Times New Roman"/>
          <w:sz w:val="24"/>
          <w:szCs w:val="24"/>
        </w:rPr>
        <w:t>The inability to socialise and academically keep up with his peers could</w:t>
      </w:r>
      <w:r w:rsidR="007339C8">
        <w:rPr>
          <w:rFonts w:ascii="Times New Roman" w:hAnsi="Times New Roman" w:cs="Times New Roman"/>
          <w:sz w:val="24"/>
          <w:szCs w:val="24"/>
        </w:rPr>
        <w:t xml:space="preserve"> </w:t>
      </w:r>
      <w:r w:rsidR="009E0096">
        <w:rPr>
          <w:rFonts w:ascii="Times New Roman" w:hAnsi="Times New Roman" w:cs="Times New Roman"/>
          <w:sz w:val="24"/>
          <w:szCs w:val="24"/>
        </w:rPr>
        <w:t xml:space="preserve">be detrimental to his well-being as </w:t>
      </w:r>
      <w:r w:rsidR="00DA29F1">
        <w:rPr>
          <w:rFonts w:ascii="Times New Roman" w:hAnsi="Times New Roman" w:cs="Times New Roman"/>
          <w:sz w:val="24"/>
          <w:szCs w:val="24"/>
        </w:rPr>
        <w:t>demonstrated in (Appendices C, D &amp; E Maths) (Appendices E, F &amp; G L</w:t>
      </w:r>
      <w:r w:rsidR="00E14D59">
        <w:rPr>
          <w:rFonts w:ascii="Times New Roman" w:hAnsi="Times New Roman" w:cs="Times New Roman"/>
          <w:sz w:val="24"/>
          <w:szCs w:val="24"/>
        </w:rPr>
        <w:t>anguage</w:t>
      </w:r>
      <w:r w:rsidR="00DA29F1">
        <w:rPr>
          <w:rFonts w:ascii="Times New Roman" w:hAnsi="Times New Roman" w:cs="Times New Roman"/>
          <w:sz w:val="24"/>
          <w:szCs w:val="24"/>
        </w:rPr>
        <w:t>)</w:t>
      </w:r>
      <w:r w:rsidR="00E14D59">
        <w:rPr>
          <w:rFonts w:ascii="Times New Roman" w:hAnsi="Times New Roman" w:cs="Times New Roman"/>
          <w:sz w:val="24"/>
          <w:szCs w:val="24"/>
        </w:rPr>
        <w:t>.</w:t>
      </w:r>
      <w:r w:rsidR="002F3C84">
        <w:rPr>
          <w:rFonts w:ascii="Times New Roman" w:hAnsi="Times New Roman" w:cs="Times New Roman"/>
          <w:sz w:val="24"/>
          <w:szCs w:val="24"/>
        </w:rPr>
        <w:t xml:space="preserve"> Because</w:t>
      </w:r>
      <w:r w:rsidR="00E14D59">
        <w:rPr>
          <w:rFonts w:ascii="Times New Roman" w:hAnsi="Times New Roman" w:cs="Times New Roman"/>
          <w:sz w:val="24"/>
          <w:szCs w:val="24"/>
        </w:rPr>
        <w:t xml:space="preserve"> C</w:t>
      </w:r>
      <w:r w:rsidR="009E0096">
        <w:rPr>
          <w:rFonts w:ascii="Times New Roman" w:hAnsi="Times New Roman" w:cs="Times New Roman"/>
          <w:sz w:val="24"/>
          <w:szCs w:val="24"/>
        </w:rPr>
        <w:t xml:space="preserve">hild A, is </w:t>
      </w:r>
      <w:r w:rsidR="005132D8">
        <w:rPr>
          <w:rFonts w:ascii="Times New Roman" w:hAnsi="Times New Roman" w:cs="Times New Roman"/>
          <w:sz w:val="24"/>
          <w:szCs w:val="24"/>
        </w:rPr>
        <w:t>aware of e</w:t>
      </w:r>
      <w:r w:rsidR="002F3C84">
        <w:rPr>
          <w:rFonts w:ascii="Times New Roman" w:hAnsi="Times New Roman" w:cs="Times New Roman"/>
          <w:sz w:val="24"/>
          <w:szCs w:val="24"/>
        </w:rPr>
        <w:t>verything that is happening, he</w:t>
      </w:r>
      <w:r w:rsidR="005132D8">
        <w:rPr>
          <w:rFonts w:ascii="Times New Roman" w:hAnsi="Times New Roman" w:cs="Times New Roman"/>
          <w:sz w:val="24"/>
          <w:szCs w:val="24"/>
        </w:rPr>
        <w:t xml:space="preserve"> is </w:t>
      </w:r>
      <w:r w:rsidR="009E0096">
        <w:rPr>
          <w:rFonts w:ascii="Times New Roman" w:hAnsi="Times New Roman" w:cs="Times New Roman"/>
          <w:sz w:val="24"/>
          <w:szCs w:val="24"/>
        </w:rPr>
        <w:t xml:space="preserve">becoming frustrated </w:t>
      </w:r>
      <w:r w:rsidR="000E3BFA">
        <w:rPr>
          <w:rFonts w:ascii="Times New Roman" w:hAnsi="Times New Roman" w:cs="Times New Roman"/>
          <w:sz w:val="24"/>
          <w:szCs w:val="24"/>
        </w:rPr>
        <w:t>and hitting out at other’</w:t>
      </w:r>
      <w:r w:rsidR="002731A9">
        <w:rPr>
          <w:rFonts w:ascii="Times New Roman" w:hAnsi="Times New Roman" w:cs="Times New Roman"/>
          <w:sz w:val="24"/>
          <w:szCs w:val="24"/>
        </w:rPr>
        <w:t xml:space="preserve">s </w:t>
      </w:r>
      <w:r w:rsidR="008D110D">
        <w:rPr>
          <w:rFonts w:ascii="Times New Roman" w:hAnsi="Times New Roman" w:cs="Times New Roman"/>
          <w:sz w:val="24"/>
          <w:szCs w:val="24"/>
        </w:rPr>
        <w:t>during playtime</w:t>
      </w:r>
      <w:r w:rsidR="000E3BFA">
        <w:rPr>
          <w:rFonts w:ascii="Times New Roman" w:hAnsi="Times New Roman" w:cs="Times New Roman"/>
          <w:sz w:val="24"/>
          <w:szCs w:val="24"/>
        </w:rPr>
        <w:t>, this is</w:t>
      </w:r>
      <w:r w:rsidR="008D110D">
        <w:rPr>
          <w:rFonts w:ascii="Times New Roman" w:hAnsi="Times New Roman" w:cs="Times New Roman"/>
          <w:sz w:val="24"/>
          <w:szCs w:val="24"/>
        </w:rPr>
        <w:t xml:space="preserve"> because his</w:t>
      </w:r>
      <w:r w:rsidR="005132D8">
        <w:rPr>
          <w:rFonts w:ascii="Times New Roman" w:hAnsi="Times New Roman" w:cs="Times New Roman"/>
          <w:sz w:val="24"/>
          <w:szCs w:val="24"/>
        </w:rPr>
        <w:t xml:space="preserve"> expressive language is limited</w:t>
      </w:r>
      <w:r w:rsidR="008D110D">
        <w:rPr>
          <w:rFonts w:ascii="Times New Roman" w:hAnsi="Times New Roman" w:cs="Times New Roman"/>
          <w:sz w:val="24"/>
          <w:szCs w:val="24"/>
        </w:rPr>
        <w:t xml:space="preserve">, therefore he is unable to express his thoughts and feeling to his peers, resulting in </w:t>
      </w:r>
      <w:r w:rsidR="003C2008">
        <w:rPr>
          <w:rFonts w:ascii="Times New Roman" w:hAnsi="Times New Roman" w:cs="Times New Roman"/>
          <w:sz w:val="24"/>
          <w:szCs w:val="24"/>
        </w:rPr>
        <w:t>him, becoming restricted with</w:t>
      </w:r>
      <w:r w:rsidR="008D110D">
        <w:rPr>
          <w:rFonts w:ascii="Times New Roman" w:hAnsi="Times New Roman" w:cs="Times New Roman"/>
          <w:sz w:val="24"/>
          <w:szCs w:val="24"/>
        </w:rPr>
        <w:t xml:space="preserve"> peer interaction</w:t>
      </w:r>
      <w:r w:rsidR="002731A9">
        <w:rPr>
          <w:rFonts w:ascii="Times New Roman" w:hAnsi="Times New Roman" w:cs="Times New Roman"/>
          <w:sz w:val="24"/>
          <w:szCs w:val="24"/>
        </w:rPr>
        <w:t xml:space="preserve"> and social development</w:t>
      </w:r>
      <w:r w:rsidR="008D110D">
        <w:rPr>
          <w:rFonts w:ascii="Times New Roman" w:hAnsi="Times New Roman" w:cs="Times New Roman"/>
          <w:sz w:val="24"/>
          <w:szCs w:val="24"/>
        </w:rPr>
        <w:t xml:space="preserve">. </w:t>
      </w:r>
      <w:r w:rsidR="00C95892">
        <w:rPr>
          <w:rFonts w:ascii="Times New Roman" w:hAnsi="Times New Roman" w:cs="Times New Roman"/>
          <w:sz w:val="24"/>
          <w:szCs w:val="24"/>
        </w:rPr>
        <w:t xml:space="preserve">The Welsh Government </w:t>
      </w:r>
      <w:r w:rsidR="005527B8">
        <w:rPr>
          <w:rFonts w:ascii="Times New Roman" w:hAnsi="Times New Roman" w:cs="Times New Roman"/>
          <w:sz w:val="24"/>
          <w:szCs w:val="24"/>
        </w:rPr>
        <w:t>(Read</w:t>
      </w:r>
      <w:r w:rsidR="003B4CB3">
        <w:rPr>
          <w:rFonts w:ascii="Times New Roman" w:hAnsi="Times New Roman" w:cs="Times New Roman"/>
          <w:sz w:val="24"/>
          <w:szCs w:val="24"/>
        </w:rPr>
        <w:t xml:space="preserve"> et al</w:t>
      </w:r>
      <w:r w:rsidR="005527B8">
        <w:rPr>
          <w:rFonts w:ascii="Times New Roman" w:hAnsi="Times New Roman" w:cs="Times New Roman"/>
          <w:sz w:val="24"/>
          <w:szCs w:val="24"/>
        </w:rPr>
        <w:t xml:space="preserve"> 2012) state that </w:t>
      </w:r>
      <w:r w:rsidR="00C95892">
        <w:rPr>
          <w:rFonts w:ascii="Times New Roman" w:hAnsi="Times New Roman" w:cs="Times New Roman"/>
          <w:sz w:val="24"/>
          <w:szCs w:val="24"/>
        </w:rPr>
        <w:t xml:space="preserve">the association </w:t>
      </w:r>
      <w:r w:rsidR="005527B8">
        <w:rPr>
          <w:rFonts w:ascii="Times New Roman" w:hAnsi="Times New Roman" w:cs="Times New Roman"/>
          <w:sz w:val="24"/>
          <w:szCs w:val="24"/>
        </w:rPr>
        <w:t xml:space="preserve">of “disability is identified as a major challenge for social policy”. </w:t>
      </w:r>
      <w:r w:rsidR="009E0096">
        <w:rPr>
          <w:rFonts w:ascii="Times New Roman" w:hAnsi="Times New Roman" w:cs="Times New Roman"/>
          <w:sz w:val="24"/>
          <w:szCs w:val="24"/>
        </w:rPr>
        <w:t xml:space="preserve"> </w:t>
      </w:r>
    </w:p>
    <w:p w:rsidR="00416DA2" w:rsidRDefault="00416DA2" w:rsidP="00897305">
      <w:pPr>
        <w:spacing w:line="360" w:lineRule="auto"/>
        <w:jc w:val="both"/>
        <w:rPr>
          <w:rFonts w:ascii="Times New Roman" w:hAnsi="Times New Roman" w:cs="Times New Roman"/>
          <w:sz w:val="24"/>
          <w:szCs w:val="24"/>
        </w:rPr>
      </w:pPr>
      <w:r>
        <w:rPr>
          <w:rFonts w:ascii="Times New Roman" w:hAnsi="Times New Roman" w:cs="Times New Roman"/>
          <w:sz w:val="24"/>
          <w:szCs w:val="24"/>
        </w:rPr>
        <w:t>Vygotsky (1934) believes that “the personality of children with disabilities is not determined by their disability, but rather by their social environment and its dialectical interaction with other children”. Vygotsky emphasis that interaction with peers is one of the most significant conditions for development among children with disabilities. Vygotsky’s theory highlights the importance of interaction, communication and problem solving</w:t>
      </w:r>
      <w:r w:rsidR="00E14D59">
        <w:rPr>
          <w:rFonts w:ascii="Times New Roman" w:hAnsi="Times New Roman" w:cs="Times New Roman"/>
          <w:sz w:val="24"/>
          <w:szCs w:val="24"/>
        </w:rPr>
        <w:t xml:space="preserve">, </w:t>
      </w:r>
      <w:r w:rsidR="002F3C84">
        <w:rPr>
          <w:rFonts w:ascii="Times New Roman" w:hAnsi="Times New Roman" w:cs="Times New Roman"/>
          <w:sz w:val="24"/>
          <w:szCs w:val="24"/>
        </w:rPr>
        <w:t xml:space="preserve">and </w:t>
      </w:r>
      <w:r w:rsidR="00E14D59">
        <w:rPr>
          <w:rFonts w:ascii="Times New Roman" w:hAnsi="Times New Roman" w:cs="Times New Roman"/>
          <w:sz w:val="24"/>
          <w:szCs w:val="24"/>
        </w:rPr>
        <w:t>f</w:t>
      </w:r>
      <w:r>
        <w:rPr>
          <w:rFonts w:ascii="Times New Roman" w:hAnsi="Times New Roman" w:cs="Times New Roman"/>
          <w:sz w:val="24"/>
          <w:szCs w:val="24"/>
        </w:rPr>
        <w:t xml:space="preserve">or children to extend their personal boundaries especially when the structure of academic and emotional process is aided by adults. </w:t>
      </w:r>
      <w:r w:rsidR="001844EC">
        <w:rPr>
          <w:rFonts w:ascii="Times New Roman" w:hAnsi="Times New Roman" w:cs="Times New Roman"/>
          <w:sz w:val="24"/>
          <w:szCs w:val="24"/>
        </w:rPr>
        <w:t>Vygotsky’s theory may be true, but, at the same time</w:t>
      </w:r>
      <w:r w:rsidR="000E3BFA">
        <w:rPr>
          <w:rFonts w:ascii="Times New Roman" w:hAnsi="Times New Roman" w:cs="Times New Roman"/>
          <w:sz w:val="24"/>
          <w:szCs w:val="24"/>
        </w:rPr>
        <w:t xml:space="preserve"> when chil</w:t>
      </w:r>
      <w:r w:rsidR="001844EC">
        <w:rPr>
          <w:rFonts w:ascii="Times New Roman" w:hAnsi="Times New Roman" w:cs="Times New Roman"/>
          <w:sz w:val="24"/>
          <w:szCs w:val="24"/>
        </w:rPr>
        <w:t>dren are unable to fully intergrade into school life, especially when there are differi</w:t>
      </w:r>
      <w:r w:rsidR="00E14D59">
        <w:rPr>
          <w:rFonts w:ascii="Times New Roman" w:hAnsi="Times New Roman" w:cs="Times New Roman"/>
          <w:sz w:val="24"/>
          <w:szCs w:val="24"/>
        </w:rPr>
        <w:t>ng opinions of ways forward for child A’s needs</w:t>
      </w:r>
      <w:r w:rsidR="001844EC">
        <w:rPr>
          <w:rFonts w:ascii="Times New Roman" w:hAnsi="Times New Roman" w:cs="Times New Roman"/>
          <w:sz w:val="24"/>
          <w:szCs w:val="24"/>
        </w:rPr>
        <w:t>. The 1989 children’s Act</w:t>
      </w:r>
      <w:r w:rsidR="00280A62">
        <w:rPr>
          <w:rFonts w:ascii="Times New Roman" w:hAnsi="Times New Roman" w:cs="Times New Roman"/>
          <w:sz w:val="24"/>
          <w:szCs w:val="24"/>
        </w:rPr>
        <w:t>,</w:t>
      </w:r>
      <w:r w:rsidR="001844EC">
        <w:rPr>
          <w:rFonts w:ascii="Times New Roman" w:hAnsi="Times New Roman" w:cs="Times New Roman"/>
          <w:sz w:val="24"/>
          <w:szCs w:val="24"/>
        </w:rPr>
        <w:t xml:space="preserve"> </w:t>
      </w:r>
      <w:r w:rsidR="00280A62">
        <w:rPr>
          <w:rFonts w:ascii="Times New Roman" w:hAnsi="Times New Roman" w:cs="Times New Roman"/>
          <w:sz w:val="24"/>
          <w:szCs w:val="24"/>
        </w:rPr>
        <w:t>defines parental respons</w:t>
      </w:r>
      <w:r w:rsidR="002F3C84">
        <w:rPr>
          <w:rFonts w:ascii="Times New Roman" w:hAnsi="Times New Roman" w:cs="Times New Roman"/>
          <w:sz w:val="24"/>
          <w:szCs w:val="24"/>
        </w:rPr>
        <w:t>ibility as rights and duties. P</w:t>
      </w:r>
      <w:r w:rsidR="00AC7320">
        <w:rPr>
          <w:rFonts w:ascii="Times New Roman" w:hAnsi="Times New Roman" w:cs="Times New Roman"/>
          <w:sz w:val="24"/>
          <w:szCs w:val="24"/>
        </w:rPr>
        <w:t>arents “have</w:t>
      </w:r>
      <w:r w:rsidR="00280A62">
        <w:rPr>
          <w:rFonts w:ascii="Times New Roman" w:hAnsi="Times New Roman" w:cs="Times New Roman"/>
          <w:sz w:val="24"/>
          <w:szCs w:val="24"/>
        </w:rPr>
        <w:t xml:space="preserve"> a right to make day to day decisions independently of anyone else”, however,</w:t>
      </w:r>
      <w:r w:rsidR="009D27A2">
        <w:rPr>
          <w:rFonts w:ascii="Times New Roman" w:hAnsi="Times New Roman" w:cs="Times New Roman"/>
          <w:sz w:val="24"/>
          <w:szCs w:val="24"/>
        </w:rPr>
        <w:t xml:space="preserve"> the 1989 Act also state that the welfare of the child is paramount, taking this into consideration</w:t>
      </w:r>
      <w:r w:rsidR="00280A62">
        <w:rPr>
          <w:rFonts w:ascii="Times New Roman" w:hAnsi="Times New Roman" w:cs="Times New Roman"/>
          <w:sz w:val="24"/>
          <w:szCs w:val="24"/>
        </w:rPr>
        <w:t xml:space="preserve"> the children’s law </w:t>
      </w:r>
      <w:r w:rsidR="009D27A2">
        <w:rPr>
          <w:rFonts w:ascii="Times New Roman" w:hAnsi="Times New Roman" w:cs="Times New Roman"/>
          <w:sz w:val="24"/>
          <w:szCs w:val="24"/>
        </w:rPr>
        <w:t>and practice notes</w:t>
      </w:r>
      <w:r w:rsidR="00AC7320">
        <w:rPr>
          <w:rFonts w:ascii="Times New Roman" w:hAnsi="Times New Roman" w:cs="Times New Roman"/>
          <w:sz w:val="24"/>
          <w:szCs w:val="24"/>
        </w:rPr>
        <w:t>,</w:t>
      </w:r>
      <w:r w:rsidR="001844EC">
        <w:rPr>
          <w:rFonts w:ascii="Times New Roman" w:hAnsi="Times New Roman" w:cs="Times New Roman"/>
          <w:sz w:val="24"/>
          <w:szCs w:val="24"/>
        </w:rPr>
        <w:t xml:space="preserve"> </w:t>
      </w:r>
      <w:r w:rsidR="009D27A2">
        <w:rPr>
          <w:rFonts w:ascii="Times New Roman" w:hAnsi="Times New Roman" w:cs="Times New Roman"/>
          <w:sz w:val="24"/>
          <w:szCs w:val="24"/>
        </w:rPr>
        <w:t>emphasis that full parental right are not absolute and are dependent on principals</w:t>
      </w:r>
      <w:r w:rsidR="004735AE">
        <w:rPr>
          <w:rFonts w:ascii="Times New Roman" w:hAnsi="Times New Roman" w:cs="Times New Roman"/>
          <w:sz w:val="24"/>
          <w:szCs w:val="24"/>
        </w:rPr>
        <w:t>.</w:t>
      </w:r>
      <w:r w:rsidR="009D27A2">
        <w:rPr>
          <w:rFonts w:ascii="Times New Roman" w:hAnsi="Times New Roman" w:cs="Times New Roman"/>
          <w:sz w:val="24"/>
          <w:szCs w:val="24"/>
        </w:rPr>
        <w:t xml:space="preserve"> </w:t>
      </w:r>
      <w:r w:rsidR="00CD088D">
        <w:rPr>
          <w:rFonts w:ascii="Times New Roman" w:hAnsi="Times New Roman" w:cs="Times New Roman"/>
          <w:sz w:val="24"/>
          <w:szCs w:val="24"/>
        </w:rPr>
        <w:t>For-example, children’s own views, fur</w:t>
      </w:r>
      <w:r w:rsidR="00682EAC">
        <w:rPr>
          <w:rFonts w:ascii="Times New Roman" w:hAnsi="Times New Roman" w:cs="Times New Roman"/>
          <w:sz w:val="24"/>
          <w:szCs w:val="24"/>
        </w:rPr>
        <w:t>thermore, Lord Scarman’s</w:t>
      </w:r>
      <w:r w:rsidR="00D43F46">
        <w:rPr>
          <w:rFonts w:ascii="Times New Roman" w:hAnsi="Times New Roman" w:cs="Times New Roman"/>
          <w:sz w:val="24"/>
          <w:szCs w:val="24"/>
        </w:rPr>
        <w:t>,</w:t>
      </w:r>
      <w:r w:rsidR="00682EAC">
        <w:rPr>
          <w:rFonts w:ascii="Times New Roman" w:hAnsi="Times New Roman" w:cs="Times New Roman"/>
          <w:sz w:val="24"/>
          <w:szCs w:val="24"/>
        </w:rPr>
        <w:t xml:space="preserve"> </w:t>
      </w:r>
      <w:r w:rsidR="00CD088D">
        <w:rPr>
          <w:rFonts w:ascii="Times New Roman" w:hAnsi="Times New Roman" w:cs="Times New Roman"/>
          <w:sz w:val="24"/>
          <w:szCs w:val="24"/>
        </w:rPr>
        <w:t xml:space="preserve">cited, </w:t>
      </w:r>
      <w:r w:rsidR="00682EAC">
        <w:rPr>
          <w:rFonts w:ascii="Times New Roman" w:hAnsi="Times New Roman" w:cs="Times New Roman"/>
          <w:sz w:val="24"/>
          <w:szCs w:val="24"/>
        </w:rPr>
        <w:t>(</w:t>
      </w:r>
      <w:r w:rsidR="00535E17">
        <w:rPr>
          <w:rFonts w:ascii="Times New Roman" w:hAnsi="Times New Roman" w:cs="Times New Roman"/>
          <w:sz w:val="24"/>
          <w:szCs w:val="24"/>
        </w:rPr>
        <w:t xml:space="preserve">Jarrett </w:t>
      </w:r>
      <w:r w:rsidR="00682EAC">
        <w:rPr>
          <w:rFonts w:ascii="Times New Roman" w:hAnsi="Times New Roman" w:cs="Times New Roman"/>
          <w:sz w:val="24"/>
          <w:szCs w:val="24"/>
        </w:rPr>
        <w:t xml:space="preserve">2017) states that “it is not enough that a child should understand the nature of </w:t>
      </w:r>
      <w:r w:rsidR="004F72CE">
        <w:rPr>
          <w:rFonts w:ascii="Times New Roman" w:hAnsi="Times New Roman" w:cs="Times New Roman"/>
          <w:sz w:val="24"/>
          <w:szCs w:val="24"/>
        </w:rPr>
        <w:t>advice</w:t>
      </w:r>
      <w:r w:rsidR="00682EAC">
        <w:rPr>
          <w:rFonts w:ascii="Times New Roman" w:hAnsi="Times New Roman" w:cs="Times New Roman"/>
          <w:sz w:val="24"/>
          <w:szCs w:val="24"/>
        </w:rPr>
        <w:t xml:space="preserve"> which is being given they must have a sufficient maturity to understand what is involved”. </w:t>
      </w:r>
      <w:r w:rsidR="00CD088D">
        <w:rPr>
          <w:rFonts w:ascii="Times New Roman" w:hAnsi="Times New Roman" w:cs="Times New Roman"/>
          <w:sz w:val="24"/>
          <w:szCs w:val="24"/>
        </w:rPr>
        <w:t>However if a child</w:t>
      </w:r>
      <w:r w:rsidR="00470442">
        <w:rPr>
          <w:rFonts w:ascii="Times New Roman" w:hAnsi="Times New Roman" w:cs="Times New Roman"/>
          <w:sz w:val="24"/>
          <w:szCs w:val="24"/>
        </w:rPr>
        <w:t>ren are</w:t>
      </w:r>
      <w:r w:rsidR="00CD088D">
        <w:rPr>
          <w:rFonts w:ascii="Times New Roman" w:hAnsi="Times New Roman" w:cs="Times New Roman"/>
          <w:sz w:val="24"/>
          <w:szCs w:val="24"/>
        </w:rPr>
        <w:t xml:space="preserve"> not competent in expressing their views does a parent </w:t>
      </w:r>
      <w:r w:rsidR="00470442">
        <w:rPr>
          <w:rFonts w:ascii="Times New Roman" w:hAnsi="Times New Roman" w:cs="Times New Roman"/>
          <w:sz w:val="24"/>
          <w:szCs w:val="24"/>
        </w:rPr>
        <w:t xml:space="preserve">necessarily </w:t>
      </w:r>
      <w:r w:rsidR="00CD088D">
        <w:rPr>
          <w:rFonts w:ascii="Times New Roman" w:hAnsi="Times New Roman" w:cs="Times New Roman"/>
          <w:sz w:val="24"/>
          <w:szCs w:val="24"/>
        </w:rPr>
        <w:t>know what is best</w:t>
      </w:r>
      <w:r w:rsidR="00470442">
        <w:rPr>
          <w:rFonts w:ascii="Times New Roman" w:hAnsi="Times New Roman" w:cs="Times New Roman"/>
          <w:sz w:val="24"/>
          <w:szCs w:val="24"/>
        </w:rPr>
        <w:t xml:space="preserve"> for their child</w:t>
      </w:r>
      <w:r w:rsidR="00AC7320">
        <w:rPr>
          <w:rFonts w:ascii="Times New Roman" w:hAnsi="Times New Roman" w:cs="Times New Roman"/>
          <w:sz w:val="24"/>
          <w:szCs w:val="24"/>
        </w:rPr>
        <w:t>,</w:t>
      </w:r>
      <w:r w:rsidR="00470442">
        <w:rPr>
          <w:rFonts w:ascii="Times New Roman" w:hAnsi="Times New Roman" w:cs="Times New Roman"/>
          <w:sz w:val="24"/>
          <w:szCs w:val="24"/>
        </w:rPr>
        <w:t xml:space="preserve"> or are parents putting their own views and needs first. </w:t>
      </w:r>
      <w:r w:rsidR="009D27A2">
        <w:rPr>
          <w:rFonts w:ascii="Times New Roman" w:hAnsi="Times New Roman" w:cs="Times New Roman"/>
          <w:sz w:val="24"/>
          <w:szCs w:val="24"/>
        </w:rPr>
        <w:t xml:space="preserve"> </w:t>
      </w:r>
      <w:r w:rsidR="001844EC">
        <w:rPr>
          <w:rFonts w:ascii="Times New Roman" w:hAnsi="Times New Roman" w:cs="Times New Roman"/>
          <w:sz w:val="24"/>
          <w:szCs w:val="24"/>
        </w:rPr>
        <w:t xml:space="preserve"> </w:t>
      </w:r>
    </w:p>
    <w:p w:rsidR="008F3AC4" w:rsidRPr="008F3AC4" w:rsidRDefault="008F3AC4" w:rsidP="00897305">
      <w:pPr>
        <w:spacing w:line="360" w:lineRule="auto"/>
        <w:jc w:val="both"/>
        <w:rPr>
          <w:rFonts w:ascii="Times New Roman" w:hAnsi="Times New Roman" w:cs="Times New Roman"/>
          <w:sz w:val="24"/>
          <w:szCs w:val="24"/>
          <w:u w:val="single"/>
        </w:rPr>
      </w:pPr>
      <w:r w:rsidRPr="008F3AC4">
        <w:rPr>
          <w:rFonts w:ascii="Times New Roman" w:hAnsi="Times New Roman" w:cs="Times New Roman"/>
          <w:sz w:val="24"/>
          <w:szCs w:val="24"/>
          <w:u w:val="single"/>
        </w:rPr>
        <w:t>Findings</w:t>
      </w:r>
    </w:p>
    <w:p w:rsidR="008139FB" w:rsidRDefault="00573473" w:rsidP="008973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13,843 </w:t>
      </w:r>
      <w:r w:rsidR="00AC7320">
        <w:rPr>
          <w:rFonts w:ascii="Times New Roman" w:hAnsi="Times New Roman" w:cs="Times New Roman"/>
          <w:sz w:val="24"/>
          <w:szCs w:val="24"/>
        </w:rPr>
        <w:t xml:space="preserve">children </w:t>
      </w:r>
      <w:r>
        <w:rPr>
          <w:rFonts w:ascii="Times New Roman" w:hAnsi="Times New Roman" w:cs="Times New Roman"/>
          <w:sz w:val="24"/>
          <w:szCs w:val="24"/>
        </w:rPr>
        <w:t>on the learning disability register and 66.620 registered on the physical or sensory register in Wales</w:t>
      </w:r>
      <w:r w:rsidR="009C2832">
        <w:rPr>
          <w:rFonts w:ascii="Times New Roman" w:hAnsi="Times New Roman" w:cs="Times New Roman"/>
          <w:sz w:val="24"/>
          <w:szCs w:val="24"/>
        </w:rPr>
        <w:t xml:space="preserve"> (2018). The statistic</w:t>
      </w:r>
      <w:r w:rsidR="00072B10">
        <w:rPr>
          <w:rFonts w:ascii="Times New Roman" w:hAnsi="Times New Roman" w:cs="Times New Roman"/>
          <w:sz w:val="24"/>
          <w:szCs w:val="24"/>
        </w:rPr>
        <w:t xml:space="preserve"> draw attention to the number of disabled children</w:t>
      </w:r>
      <w:r w:rsidR="009C2832">
        <w:rPr>
          <w:rFonts w:ascii="Times New Roman" w:hAnsi="Times New Roman" w:cs="Times New Roman"/>
          <w:sz w:val="24"/>
          <w:szCs w:val="24"/>
        </w:rPr>
        <w:t xml:space="preserve"> in Wales, with this in mind, children with disabilities have families who look after their daily needs</w:t>
      </w:r>
      <w:r w:rsidR="00AC7320">
        <w:rPr>
          <w:rFonts w:ascii="Times New Roman" w:hAnsi="Times New Roman" w:cs="Times New Roman"/>
          <w:sz w:val="24"/>
          <w:szCs w:val="24"/>
        </w:rPr>
        <w:t>, this</w:t>
      </w:r>
      <w:r w:rsidR="009C2832">
        <w:rPr>
          <w:rFonts w:ascii="Times New Roman" w:hAnsi="Times New Roman" w:cs="Times New Roman"/>
          <w:sz w:val="24"/>
          <w:szCs w:val="24"/>
        </w:rPr>
        <w:t xml:space="preserve"> can involve</w:t>
      </w:r>
      <w:r w:rsidR="00D43F46">
        <w:rPr>
          <w:rFonts w:ascii="Times New Roman" w:hAnsi="Times New Roman" w:cs="Times New Roman"/>
          <w:sz w:val="24"/>
          <w:szCs w:val="24"/>
        </w:rPr>
        <w:t xml:space="preserve"> numerous chall</w:t>
      </w:r>
      <w:r w:rsidR="002F3C84">
        <w:rPr>
          <w:rFonts w:ascii="Times New Roman" w:hAnsi="Times New Roman" w:cs="Times New Roman"/>
          <w:sz w:val="24"/>
          <w:szCs w:val="24"/>
        </w:rPr>
        <w:t>enges that parents</w:t>
      </w:r>
      <w:r w:rsidR="00AC7320">
        <w:rPr>
          <w:rFonts w:ascii="Times New Roman" w:hAnsi="Times New Roman" w:cs="Times New Roman"/>
          <w:sz w:val="24"/>
          <w:szCs w:val="24"/>
        </w:rPr>
        <w:t xml:space="preserve"> when</w:t>
      </w:r>
      <w:r w:rsidR="00D43F46">
        <w:rPr>
          <w:rFonts w:ascii="Times New Roman" w:hAnsi="Times New Roman" w:cs="Times New Roman"/>
          <w:sz w:val="24"/>
          <w:szCs w:val="24"/>
        </w:rPr>
        <w:t xml:space="preserve"> discovering their child has a </w:t>
      </w:r>
      <w:r w:rsidR="00E320D8">
        <w:rPr>
          <w:rFonts w:ascii="Times New Roman" w:hAnsi="Times New Roman" w:cs="Times New Roman"/>
          <w:sz w:val="24"/>
          <w:szCs w:val="24"/>
        </w:rPr>
        <w:t xml:space="preserve">disability or </w:t>
      </w:r>
      <w:r w:rsidR="00D43F46">
        <w:rPr>
          <w:rFonts w:ascii="Times New Roman" w:hAnsi="Times New Roman" w:cs="Times New Roman"/>
          <w:sz w:val="24"/>
          <w:szCs w:val="24"/>
        </w:rPr>
        <w:t>learning</w:t>
      </w:r>
      <w:r w:rsidR="00E320D8">
        <w:rPr>
          <w:rFonts w:ascii="Times New Roman" w:hAnsi="Times New Roman" w:cs="Times New Roman"/>
          <w:sz w:val="24"/>
          <w:szCs w:val="24"/>
        </w:rPr>
        <w:t xml:space="preserve"> need, for-instance, parents </w:t>
      </w:r>
      <w:r w:rsidR="002F3C84">
        <w:rPr>
          <w:rFonts w:ascii="Times New Roman" w:hAnsi="Times New Roman" w:cs="Times New Roman"/>
          <w:sz w:val="24"/>
          <w:szCs w:val="24"/>
        </w:rPr>
        <w:t>can</w:t>
      </w:r>
      <w:r w:rsidR="00E320D8">
        <w:rPr>
          <w:rFonts w:ascii="Times New Roman" w:hAnsi="Times New Roman" w:cs="Times New Roman"/>
          <w:sz w:val="24"/>
          <w:szCs w:val="24"/>
        </w:rPr>
        <w:t xml:space="preserve"> refuse to </w:t>
      </w:r>
      <w:r w:rsidR="00AC7320">
        <w:rPr>
          <w:rFonts w:ascii="Times New Roman" w:hAnsi="Times New Roman" w:cs="Times New Roman"/>
          <w:sz w:val="24"/>
          <w:szCs w:val="24"/>
        </w:rPr>
        <w:t>accept</w:t>
      </w:r>
      <w:r w:rsidR="00E320D8">
        <w:rPr>
          <w:rFonts w:ascii="Times New Roman" w:hAnsi="Times New Roman" w:cs="Times New Roman"/>
          <w:sz w:val="24"/>
          <w:szCs w:val="24"/>
        </w:rPr>
        <w:t xml:space="preserve"> that their child’</w:t>
      </w:r>
      <w:r w:rsidR="00AC7320">
        <w:rPr>
          <w:rFonts w:ascii="Times New Roman" w:hAnsi="Times New Roman" w:cs="Times New Roman"/>
          <w:sz w:val="24"/>
          <w:szCs w:val="24"/>
        </w:rPr>
        <w:t>s needs would be better met in a special unit</w:t>
      </w:r>
      <w:r w:rsidR="00487B34">
        <w:rPr>
          <w:rFonts w:ascii="Times New Roman" w:hAnsi="Times New Roman" w:cs="Times New Roman"/>
          <w:sz w:val="24"/>
          <w:szCs w:val="24"/>
        </w:rPr>
        <w:t xml:space="preserve"> because they </w:t>
      </w:r>
      <w:r w:rsidR="00FE1873">
        <w:rPr>
          <w:rFonts w:ascii="Times New Roman" w:hAnsi="Times New Roman" w:cs="Times New Roman"/>
          <w:sz w:val="24"/>
          <w:szCs w:val="24"/>
        </w:rPr>
        <w:t xml:space="preserve">could </w:t>
      </w:r>
      <w:r w:rsidR="00487B34">
        <w:rPr>
          <w:rFonts w:ascii="Times New Roman" w:hAnsi="Times New Roman" w:cs="Times New Roman"/>
          <w:sz w:val="24"/>
          <w:szCs w:val="24"/>
        </w:rPr>
        <w:t>feel their chil</w:t>
      </w:r>
      <w:r w:rsidR="002F3C84">
        <w:rPr>
          <w:rFonts w:ascii="Times New Roman" w:hAnsi="Times New Roman" w:cs="Times New Roman"/>
          <w:sz w:val="24"/>
          <w:szCs w:val="24"/>
        </w:rPr>
        <w:t>d will be stigmatised</w:t>
      </w:r>
      <w:r w:rsidR="00487B34">
        <w:rPr>
          <w:rFonts w:ascii="Times New Roman" w:hAnsi="Times New Roman" w:cs="Times New Roman"/>
          <w:sz w:val="24"/>
          <w:szCs w:val="24"/>
        </w:rPr>
        <w:t>. Logsdon (2018) considers, that when parent find out their child has a disability</w:t>
      </w:r>
      <w:r w:rsidR="009A035C">
        <w:rPr>
          <w:rFonts w:ascii="Times New Roman" w:hAnsi="Times New Roman" w:cs="Times New Roman"/>
          <w:sz w:val="24"/>
          <w:szCs w:val="24"/>
        </w:rPr>
        <w:t>,</w:t>
      </w:r>
      <w:r w:rsidR="00487B34">
        <w:rPr>
          <w:rFonts w:ascii="Times New Roman" w:hAnsi="Times New Roman" w:cs="Times New Roman"/>
          <w:sz w:val="24"/>
          <w:szCs w:val="24"/>
        </w:rPr>
        <w:t xml:space="preserve"> parents go through processes</w:t>
      </w:r>
      <w:r w:rsidR="009A035C">
        <w:rPr>
          <w:rFonts w:ascii="Times New Roman" w:hAnsi="Times New Roman" w:cs="Times New Roman"/>
          <w:sz w:val="24"/>
          <w:szCs w:val="24"/>
        </w:rPr>
        <w:t>, this can be based on</w:t>
      </w:r>
      <w:r w:rsidR="008705A9">
        <w:rPr>
          <w:rFonts w:ascii="Times New Roman" w:hAnsi="Times New Roman" w:cs="Times New Roman"/>
          <w:sz w:val="24"/>
          <w:szCs w:val="24"/>
        </w:rPr>
        <w:t>,</w:t>
      </w:r>
      <w:r w:rsidR="00487B34">
        <w:rPr>
          <w:rFonts w:ascii="Times New Roman" w:hAnsi="Times New Roman" w:cs="Times New Roman"/>
          <w:sz w:val="24"/>
          <w:szCs w:val="24"/>
        </w:rPr>
        <w:t xml:space="preserve"> grieve</w:t>
      </w:r>
      <w:r w:rsidR="008705A9">
        <w:rPr>
          <w:rFonts w:ascii="Times New Roman" w:hAnsi="Times New Roman" w:cs="Times New Roman"/>
          <w:sz w:val="24"/>
          <w:szCs w:val="24"/>
        </w:rPr>
        <w:t>, anger, denial</w:t>
      </w:r>
      <w:r w:rsidR="00487B34">
        <w:rPr>
          <w:rFonts w:ascii="Times New Roman" w:hAnsi="Times New Roman" w:cs="Times New Roman"/>
          <w:sz w:val="24"/>
          <w:szCs w:val="24"/>
        </w:rPr>
        <w:t xml:space="preserve"> </w:t>
      </w:r>
      <w:r w:rsidR="002F3C84">
        <w:rPr>
          <w:rFonts w:ascii="Times New Roman" w:hAnsi="Times New Roman" w:cs="Times New Roman"/>
          <w:sz w:val="24"/>
          <w:szCs w:val="24"/>
        </w:rPr>
        <w:t>and relieve. 1, Parents could</w:t>
      </w:r>
      <w:r w:rsidR="008705A9">
        <w:rPr>
          <w:rFonts w:ascii="Times New Roman" w:hAnsi="Times New Roman" w:cs="Times New Roman"/>
          <w:sz w:val="24"/>
          <w:szCs w:val="24"/>
        </w:rPr>
        <w:t xml:space="preserve"> refuse special edu</w:t>
      </w:r>
      <w:r w:rsidR="002F3C84">
        <w:rPr>
          <w:rFonts w:ascii="Times New Roman" w:hAnsi="Times New Roman" w:cs="Times New Roman"/>
          <w:sz w:val="24"/>
          <w:szCs w:val="24"/>
        </w:rPr>
        <w:t>cational services provisions, 2,</w:t>
      </w:r>
      <w:r w:rsidR="008705A9">
        <w:rPr>
          <w:rFonts w:ascii="Times New Roman" w:hAnsi="Times New Roman" w:cs="Times New Roman"/>
          <w:sz w:val="24"/>
          <w:szCs w:val="24"/>
        </w:rPr>
        <w:t xml:space="preserve"> parents maybe in denial because of guilt that somehow they have failed</w:t>
      </w:r>
      <w:r w:rsidR="00FE1873">
        <w:rPr>
          <w:rFonts w:ascii="Times New Roman" w:hAnsi="Times New Roman" w:cs="Times New Roman"/>
          <w:sz w:val="24"/>
          <w:szCs w:val="24"/>
        </w:rPr>
        <w:t xml:space="preserve"> because their child is disabled and</w:t>
      </w:r>
      <w:r w:rsidR="00AC7320">
        <w:rPr>
          <w:rFonts w:ascii="Times New Roman" w:hAnsi="Times New Roman" w:cs="Times New Roman"/>
          <w:sz w:val="24"/>
          <w:szCs w:val="24"/>
        </w:rPr>
        <w:t>/or</w:t>
      </w:r>
      <w:r w:rsidR="00FE1873">
        <w:rPr>
          <w:rFonts w:ascii="Times New Roman" w:hAnsi="Times New Roman" w:cs="Times New Roman"/>
          <w:sz w:val="24"/>
          <w:szCs w:val="24"/>
        </w:rPr>
        <w:t xml:space="preserve"> will not live a fulfilling life.</w:t>
      </w:r>
      <w:r w:rsidR="00D43F46">
        <w:rPr>
          <w:rFonts w:ascii="Times New Roman" w:hAnsi="Times New Roman" w:cs="Times New Roman"/>
          <w:sz w:val="24"/>
          <w:szCs w:val="24"/>
        </w:rPr>
        <w:t xml:space="preserve"> </w:t>
      </w:r>
      <w:r w:rsidR="008139FB">
        <w:rPr>
          <w:rFonts w:ascii="Times New Roman" w:hAnsi="Times New Roman" w:cs="Times New Roman"/>
          <w:sz w:val="24"/>
          <w:szCs w:val="24"/>
        </w:rPr>
        <w:t xml:space="preserve">According to Hsiao, (2017) “Parents of children with disabilities often experience a higher level of stress than parents of children without disabilities” Hsiao points out three main </w:t>
      </w:r>
      <w:r w:rsidR="009A035C">
        <w:rPr>
          <w:rFonts w:ascii="Times New Roman" w:hAnsi="Times New Roman" w:cs="Times New Roman"/>
          <w:sz w:val="24"/>
          <w:szCs w:val="24"/>
        </w:rPr>
        <w:t xml:space="preserve">factors of parental tension, 1, </w:t>
      </w:r>
      <w:r w:rsidR="008139FB">
        <w:rPr>
          <w:rFonts w:ascii="Times New Roman" w:hAnsi="Times New Roman" w:cs="Times New Roman"/>
          <w:sz w:val="24"/>
          <w:szCs w:val="24"/>
        </w:rPr>
        <w:t>coping strategie</w:t>
      </w:r>
      <w:r w:rsidR="007C366F">
        <w:rPr>
          <w:rFonts w:ascii="Times New Roman" w:hAnsi="Times New Roman" w:cs="Times New Roman"/>
          <w:sz w:val="24"/>
          <w:szCs w:val="24"/>
        </w:rPr>
        <w:t xml:space="preserve">s, 2, behaviour of the child, 3, lack of </w:t>
      </w:r>
      <w:r w:rsidR="008139FB">
        <w:rPr>
          <w:rFonts w:ascii="Times New Roman" w:hAnsi="Times New Roman" w:cs="Times New Roman"/>
          <w:sz w:val="24"/>
          <w:szCs w:val="24"/>
        </w:rPr>
        <w:t>pa</w:t>
      </w:r>
      <w:r w:rsidR="009A035C">
        <w:rPr>
          <w:rFonts w:ascii="Times New Roman" w:hAnsi="Times New Roman" w:cs="Times New Roman"/>
          <w:sz w:val="24"/>
          <w:szCs w:val="24"/>
        </w:rPr>
        <w:t>rental support for the</w:t>
      </w:r>
      <w:r w:rsidR="008139FB">
        <w:rPr>
          <w:rFonts w:ascii="Times New Roman" w:hAnsi="Times New Roman" w:cs="Times New Roman"/>
          <w:sz w:val="24"/>
          <w:szCs w:val="24"/>
        </w:rPr>
        <w:t xml:space="preserve"> family. This highlights the importan</w:t>
      </w:r>
      <w:r w:rsidR="002F3C84">
        <w:rPr>
          <w:rFonts w:ascii="Times New Roman" w:hAnsi="Times New Roman" w:cs="Times New Roman"/>
          <w:sz w:val="24"/>
          <w:szCs w:val="24"/>
        </w:rPr>
        <w:t>ce of developing strategies to</w:t>
      </w:r>
      <w:r w:rsidR="008139FB">
        <w:rPr>
          <w:rFonts w:ascii="Times New Roman" w:hAnsi="Times New Roman" w:cs="Times New Roman"/>
          <w:sz w:val="24"/>
          <w:szCs w:val="24"/>
        </w:rPr>
        <w:t xml:space="preserve"> help parent to find </w:t>
      </w:r>
      <w:r w:rsidR="009A035C">
        <w:rPr>
          <w:rFonts w:ascii="Times New Roman" w:hAnsi="Times New Roman" w:cs="Times New Roman"/>
          <w:sz w:val="24"/>
          <w:szCs w:val="24"/>
        </w:rPr>
        <w:t>coping</w:t>
      </w:r>
      <w:r w:rsidR="008139FB">
        <w:rPr>
          <w:rFonts w:ascii="Times New Roman" w:hAnsi="Times New Roman" w:cs="Times New Roman"/>
          <w:sz w:val="24"/>
          <w:szCs w:val="24"/>
        </w:rPr>
        <w:t xml:space="preserve"> technics. </w:t>
      </w:r>
    </w:p>
    <w:p w:rsidR="003F6353" w:rsidRDefault="002F3C84" w:rsidP="00897305">
      <w:pPr>
        <w:spacing w:line="360" w:lineRule="auto"/>
        <w:jc w:val="both"/>
        <w:rPr>
          <w:rFonts w:ascii="Times New Roman" w:hAnsi="Times New Roman" w:cs="Times New Roman"/>
          <w:sz w:val="24"/>
          <w:szCs w:val="24"/>
        </w:rPr>
      </w:pPr>
      <w:r>
        <w:rPr>
          <w:rFonts w:ascii="Times New Roman" w:hAnsi="Times New Roman" w:cs="Times New Roman"/>
          <w:sz w:val="24"/>
          <w:szCs w:val="24"/>
        </w:rPr>
        <w:t>Taking into consideration</w:t>
      </w:r>
      <w:r w:rsidR="008139FB">
        <w:rPr>
          <w:rFonts w:ascii="Times New Roman" w:hAnsi="Times New Roman" w:cs="Times New Roman"/>
          <w:sz w:val="24"/>
          <w:szCs w:val="24"/>
        </w:rPr>
        <w:t xml:space="preserve"> </w:t>
      </w:r>
      <w:r w:rsidR="00607CED">
        <w:rPr>
          <w:rFonts w:ascii="Times New Roman" w:hAnsi="Times New Roman" w:cs="Times New Roman"/>
          <w:sz w:val="24"/>
          <w:szCs w:val="24"/>
        </w:rPr>
        <w:t>Chi</w:t>
      </w:r>
      <w:r w:rsidR="007C366F">
        <w:rPr>
          <w:rFonts w:ascii="Times New Roman" w:hAnsi="Times New Roman" w:cs="Times New Roman"/>
          <w:sz w:val="24"/>
          <w:szCs w:val="24"/>
        </w:rPr>
        <w:t>ld A, care needs, plus,</w:t>
      </w:r>
      <w:r w:rsidR="00607CED">
        <w:rPr>
          <w:rFonts w:ascii="Times New Roman" w:hAnsi="Times New Roman" w:cs="Times New Roman"/>
          <w:sz w:val="24"/>
          <w:szCs w:val="24"/>
        </w:rPr>
        <w:t xml:space="preserve"> severe global delay </w:t>
      </w:r>
      <w:r w:rsidR="008139FB">
        <w:rPr>
          <w:rFonts w:ascii="Times New Roman" w:hAnsi="Times New Roman" w:cs="Times New Roman"/>
          <w:sz w:val="24"/>
          <w:szCs w:val="24"/>
        </w:rPr>
        <w:t xml:space="preserve">it could be said that </w:t>
      </w:r>
      <w:r w:rsidR="00607CED">
        <w:rPr>
          <w:rFonts w:ascii="Times New Roman" w:hAnsi="Times New Roman" w:cs="Times New Roman"/>
          <w:sz w:val="24"/>
          <w:szCs w:val="24"/>
        </w:rPr>
        <w:t>child A</w:t>
      </w:r>
      <w:r w:rsidR="003B4CB3">
        <w:rPr>
          <w:rFonts w:ascii="Times New Roman" w:hAnsi="Times New Roman" w:cs="Times New Roman"/>
          <w:sz w:val="24"/>
          <w:szCs w:val="24"/>
        </w:rPr>
        <w:t>,</w:t>
      </w:r>
      <w:r w:rsidR="00607CED">
        <w:rPr>
          <w:rFonts w:ascii="Times New Roman" w:hAnsi="Times New Roman" w:cs="Times New Roman"/>
          <w:sz w:val="24"/>
          <w:szCs w:val="24"/>
        </w:rPr>
        <w:t xml:space="preserve"> would benefit fro</w:t>
      </w:r>
      <w:r w:rsidR="003B4CB3">
        <w:rPr>
          <w:rFonts w:ascii="Times New Roman" w:hAnsi="Times New Roman" w:cs="Times New Roman"/>
          <w:sz w:val="24"/>
          <w:szCs w:val="24"/>
        </w:rPr>
        <w:t>m a smaller class</w:t>
      </w:r>
      <w:r w:rsidR="00607CED">
        <w:rPr>
          <w:rFonts w:ascii="Times New Roman" w:hAnsi="Times New Roman" w:cs="Times New Roman"/>
          <w:sz w:val="24"/>
          <w:szCs w:val="24"/>
        </w:rPr>
        <w:t xml:space="preserve"> offered in a special teaching facility, for example, he would be able to learn Makaton and have regular speech therap</w:t>
      </w:r>
      <w:r w:rsidR="003B4CB3">
        <w:rPr>
          <w:rFonts w:ascii="Times New Roman" w:hAnsi="Times New Roman" w:cs="Times New Roman"/>
          <w:sz w:val="24"/>
          <w:szCs w:val="24"/>
        </w:rPr>
        <w:t>y</w:t>
      </w:r>
      <w:r w:rsidR="00607CED">
        <w:rPr>
          <w:rFonts w:ascii="Times New Roman" w:hAnsi="Times New Roman" w:cs="Times New Roman"/>
          <w:sz w:val="24"/>
          <w:szCs w:val="24"/>
        </w:rPr>
        <w:t>. At prese</w:t>
      </w:r>
      <w:r w:rsidR="003B4CB3">
        <w:rPr>
          <w:rFonts w:ascii="Times New Roman" w:hAnsi="Times New Roman" w:cs="Times New Roman"/>
          <w:sz w:val="24"/>
          <w:szCs w:val="24"/>
        </w:rPr>
        <w:t>nt child A,</w:t>
      </w:r>
      <w:r w:rsidR="007C366F">
        <w:rPr>
          <w:rFonts w:ascii="Times New Roman" w:hAnsi="Times New Roman" w:cs="Times New Roman"/>
          <w:sz w:val="24"/>
          <w:szCs w:val="24"/>
        </w:rPr>
        <w:t xml:space="preserve"> makes his own signs which</w:t>
      </w:r>
      <w:r>
        <w:rPr>
          <w:rFonts w:ascii="Times New Roman" w:hAnsi="Times New Roman" w:cs="Times New Roman"/>
          <w:sz w:val="24"/>
          <w:szCs w:val="24"/>
        </w:rPr>
        <w:t xml:space="preserve"> limit </w:t>
      </w:r>
      <w:r w:rsidR="007C366F">
        <w:rPr>
          <w:rFonts w:ascii="Times New Roman" w:hAnsi="Times New Roman" w:cs="Times New Roman"/>
          <w:sz w:val="24"/>
          <w:szCs w:val="24"/>
        </w:rPr>
        <w:t>communication. Learning Makaton</w:t>
      </w:r>
      <w:r w:rsidR="003B4CB3">
        <w:rPr>
          <w:rFonts w:ascii="Times New Roman" w:hAnsi="Times New Roman" w:cs="Times New Roman"/>
          <w:sz w:val="24"/>
          <w:szCs w:val="24"/>
        </w:rPr>
        <w:t xml:space="preserve"> could aid t</w:t>
      </w:r>
      <w:r w:rsidR="007C366F">
        <w:rPr>
          <w:rFonts w:ascii="Times New Roman" w:hAnsi="Times New Roman" w:cs="Times New Roman"/>
          <w:sz w:val="24"/>
          <w:szCs w:val="24"/>
        </w:rPr>
        <w:t>he development of</w:t>
      </w:r>
      <w:r w:rsidR="003B4CB3">
        <w:rPr>
          <w:rFonts w:ascii="Times New Roman" w:hAnsi="Times New Roman" w:cs="Times New Roman"/>
          <w:sz w:val="24"/>
          <w:szCs w:val="24"/>
        </w:rPr>
        <w:t xml:space="preserve"> communicate</w:t>
      </w:r>
      <w:r w:rsidR="007C366F">
        <w:rPr>
          <w:rFonts w:ascii="Times New Roman" w:hAnsi="Times New Roman" w:cs="Times New Roman"/>
          <w:sz w:val="24"/>
          <w:szCs w:val="24"/>
        </w:rPr>
        <w:t xml:space="preserve"> skills?</w:t>
      </w:r>
      <w:r w:rsidR="003B4CB3">
        <w:rPr>
          <w:rFonts w:ascii="Times New Roman" w:hAnsi="Times New Roman" w:cs="Times New Roman"/>
          <w:sz w:val="24"/>
          <w:szCs w:val="24"/>
        </w:rPr>
        <w:t xml:space="preserve"> In the</w:t>
      </w:r>
      <w:r w:rsidR="00607CED">
        <w:rPr>
          <w:rFonts w:ascii="Times New Roman" w:hAnsi="Times New Roman" w:cs="Times New Roman"/>
          <w:sz w:val="24"/>
          <w:szCs w:val="24"/>
        </w:rPr>
        <w:t xml:space="preserve"> </w:t>
      </w:r>
      <w:r w:rsidR="003B4CB3">
        <w:rPr>
          <w:rFonts w:ascii="Times New Roman" w:hAnsi="Times New Roman" w:cs="Times New Roman"/>
          <w:sz w:val="24"/>
          <w:szCs w:val="24"/>
        </w:rPr>
        <w:t xml:space="preserve">unit all staff are trained, with </w:t>
      </w:r>
      <w:r w:rsidR="00607CED">
        <w:rPr>
          <w:rFonts w:ascii="Times New Roman" w:hAnsi="Times New Roman" w:cs="Times New Roman"/>
          <w:sz w:val="24"/>
          <w:szCs w:val="24"/>
        </w:rPr>
        <w:t xml:space="preserve">a number of children </w:t>
      </w:r>
      <w:r w:rsidR="003B4CB3">
        <w:rPr>
          <w:rFonts w:ascii="Times New Roman" w:hAnsi="Times New Roman" w:cs="Times New Roman"/>
          <w:sz w:val="24"/>
          <w:szCs w:val="24"/>
        </w:rPr>
        <w:t xml:space="preserve">who </w:t>
      </w:r>
      <w:r w:rsidR="00E1142B">
        <w:rPr>
          <w:rFonts w:ascii="Times New Roman" w:hAnsi="Times New Roman" w:cs="Times New Roman"/>
          <w:sz w:val="24"/>
          <w:szCs w:val="24"/>
        </w:rPr>
        <w:t>respond well to si</w:t>
      </w:r>
      <w:r w:rsidR="00607CED">
        <w:rPr>
          <w:rFonts w:ascii="Times New Roman" w:hAnsi="Times New Roman" w:cs="Times New Roman"/>
          <w:sz w:val="24"/>
          <w:szCs w:val="24"/>
        </w:rPr>
        <w:t>g</w:t>
      </w:r>
      <w:r w:rsidR="00E1142B">
        <w:rPr>
          <w:rFonts w:ascii="Times New Roman" w:hAnsi="Times New Roman" w:cs="Times New Roman"/>
          <w:sz w:val="24"/>
          <w:szCs w:val="24"/>
        </w:rPr>
        <w:t>n</w:t>
      </w:r>
      <w:r w:rsidR="00607CED">
        <w:rPr>
          <w:rFonts w:ascii="Times New Roman" w:hAnsi="Times New Roman" w:cs="Times New Roman"/>
          <w:sz w:val="24"/>
          <w:szCs w:val="24"/>
        </w:rPr>
        <w:t xml:space="preserve"> language. </w:t>
      </w:r>
      <w:r w:rsidR="003B4CB3">
        <w:rPr>
          <w:rFonts w:ascii="Times New Roman" w:hAnsi="Times New Roman" w:cs="Times New Roman"/>
          <w:sz w:val="24"/>
          <w:szCs w:val="24"/>
        </w:rPr>
        <w:t xml:space="preserve">Child A, could benefit </w:t>
      </w:r>
      <w:r w:rsidR="00D90C06">
        <w:rPr>
          <w:rFonts w:ascii="Times New Roman" w:hAnsi="Times New Roman" w:cs="Times New Roman"/>
          <w:sz w:val="24"/>
          <w:szCs w:val="24"/>
        </w:rPr>
        <w:t>from</w:t>
      </w:r>
      <w:r w:rsidR="003B4CB3">
        <w:rPr>
          <w:rFonts w:ascii="Times New Roman" w:hAnsi="Times New Roman" w:cs="Times New Roman"/>
          <w:sz w:val="24"/>
          <w:szCs w:val="24"/>
        </w:rPr>
        <w:t xml:space="preserve"> learning</w:t>
      </w:r>
      <w:r w:rsidR="00D90C06">
        <w:rPr>
          <w:rFonts w:ascii="Times New Roman" w:hAnsi="Times New Roman" w:cs="Times New Roman"/>
          <w:sz w:val="24"/>
          <w:szCs w:val="24"/>
        </w:rPr>
        <w:t xml:space="preserve"> through the us</w:t>
      </w:r>
      <w:r w:rsidR="007C366F">
        <w:rPr>
          <w:rFonts w:ascii="Times New Roman" w:hAnsi="Times New Roman" w:cs="Times New Roman"/>
          <w:sz w:val="24"/>
          <w:szCs w:val="24"/>
        </w:rPr>
        <w:t>e of signing words which could produce better communication</w:t>
      </w:r>
      <w:r w:rsidR="00D90C06">
        <w:rPr>
          <w:rFonts w:ascii="Times New Roman" w:hAnsi="Times New Roman" w:cs="Times New Roman"/>
          <w:sz w:val="24"/>
          <w:szCs w:val="24"/>
        </w:rPr>
        <w:t xml:space="preserve"> for learning and peer</w:t>
      </w:r>
      <w:r w:rsidR="003B4CB3">
        <w:rPr>
          <w:rFonts w:ascii="Times New Roman" w:hAnsi="Times New Roman" w:cs="Times New Roman"/>
          <w:sz w:val="24"/>
          <w:szCs w:val="24"/>
        </w:rPr>
        <w:t xml:space="preserve"> friends</w:t>
      </w:r>
      <w:r w:rsidR="00D90C06">
        <w:rPr>
          <w:rFonts w:ascii="Times New Roman" w:hAnsi="Times New Roman" w:cs="Times New Roman"/>
          <w:sz w:val="24"/>
          <w:szCs w:val="24"/>
        </w:rPr>
        <w:t>hips</w:t>
      </w:r>
      <w:r>
        <w:rPr>
          <w:rFonts w:ascii="Times New Roman" w:hAnsi="Times New Roman" w:cs="Times New Roman"/>
          <w:sz w:val="24"/>
          <w:szCs w:val="24"/>
        </w:rPr>
        <w:t xml:space="preserve">. </w:t>
      </w:r>
      <w:r w:rsidR="00881393">
        <w:rPr>
          <w:rFonts w:ascii="Times New Roman" w:hAnsi="Times New Roman" w:cs="Times New Roman"/>
          <w:sz w:val="24"/>
          <w:szCs w:val="24"/>
        </w:rPr>
        <w:t>As stated above p</w:t>
      </w:r>
      <w:r>
        <w:rPr>
          <w:rFonts w:ascii="Times New Roman" w:hAnsi="Times New Roman" w:cs="Times New Roman"/>
          <w:sz w:val="24"/>
          <w:szCs w:val="24"/>
        </w:rPr>
        <w:t>eer interaction is an</w:t>
      </w:r>
      <w:r w:rsidR="003B4CB3">
        <w:rPr>
          <w:rFonts w:ascii="Times New Roman" w:hAnsi="Times New Roman" w:cs="Times New Roman"/>
          <w:sz w:val="24"/>
          <w:szCs w:val="24"/>
        </w:rPr>
        <w:t xml:space="preserve"> important </w:t>
      </w:r>
      <w:r w:rsidR="00E1142B">
        <w:rPr>
          <w:rFonts w:ascii="Times New Roman" w:hAnsi="Times New Roman" w:cs="Times New Roman"/>
          <w:sz w:val="24"/>
          <w:szCs w:val="24"/>
        </w:rPr>
        <w:t xml:space="preserve">part of </w:t>
      </w:r>
      <w:r w:rsidR="00E33D84">
        <w:rPr>
          <w:rFonts w:ascii="Times New Roman" w:hAnsi="Times New Roman" w:cs="Times New Roman"/>
          <w:sz w:val="24"/>
          <w:szCs w:val="24"/>
        </w:rPr>
        <w:t xml:space="preserve">child </w:t>
      </w:r>
      <w:r w:rsidR="00E1142B">
        <w:rPr>
          <w:rFonts w:ascii="Times New Roman" w:hAnsi="Times New Roman" w:cs="Times New Roman"/>
          <w:sz w:val="24"/>
          <w:szCs w:val="24"/>
        </w:rPr>
        <w:t xml:space="preserve">development. </w:t>
      </w:r>
      <w:r w:rsidR="00881393">
        <w:rPr>
          <w:rFonts w:ascii="Times New Roman" w:hAnsi="Times New Roman" w:cs="Times New Roman"/>
          <w:sz w:val="24"/>
          <w:szCs w:val="24"/>
        </w:rPr>
        <w:t>Child A, exhibits</w:t>
      </w:r>
      <w:r w:rsidR="00B50C71">
        <w:rPr>
          <w:rFonts w:ascii="Times New Roman" w:hAnsi="Times New Roman" w:cs="Times New Roman"/>
          <w:sz w:val="24"/>
          <w:szCs w:val="24"/>
        </w:rPr>
        <w:t xml:space="preserve"> frustration when </w:t>
      </w:r>
      <w:r w:rsidR="00881393">
        <w:rPr>
          <w:rFonts w:ascii="Times New Roman" w:hAnsi="Times New Roman" w:cs="Times New Roman"/>
          <w:sz w:val="24"/>
          <w:szCs w:val="24"/>
        </w:rPr>
        <w:t>trying to interact</w:t>
      </w:r>
      <w:r w:rsidR="00B50C71">
        <w:rPr>
          <w:rFonts w:ascii="Times New Roman" w:hAnsi="Times New Roman" w:cs="Times New Roman"/>
          <w:sz w:val="24"/>
          <w:szCs w:val="24"/>
        </w:rPr>
        <w:t xml:space="preserve"> with his peers, he frequently hits out as a way of getting attention. Previously children would get upset when he hit them however, as child A’s, peers </w:t>
      </w:r>
      <w:r w:rsidR="00E1142B">
        <w:rPr>
          <w:rFonts w:ascii="Times New Roman" w:hAnsi="Times New Roman" w:cs="Times New Roman"/>
          <w:sz w:val="24"/>
          <w:szCs w:val="24"/>
        </w:rPr>
        <w:t xml:space="preserve">have become </w:t>
      </w:r>
      <w:r w:rsidR="00E33D84">
        <w:rPr>
          <w:rFonts w:ascii="Times New Roman" w:hAnsi="Times New Roman" w:cs="Times New Roman"/>
          <w:sz w:val="24"/>
          <w:szCs w:val="24"/>
        </w:rPr>
        <w:t>aware</w:t>
      </w:r>
      <w:r w:rsidR="00B50C71">
        <w:rPr>
          <w:rFonts w:ascii="Times New Roman" w:hAnsi="Times New Roman" w:cs="Times New Roman"/>
          <w:sz w:val="24"/>
          <w:szCs w:val="24"/>
        </w:rPr>
        <w:t xml:space="preserve"> </w:t>
      </w:r>
      <w:r w:rsidR="00E1142B">
        <w:rPr>
          <w:rFonts w:ascii="Times New Roman" w:hAnsi="Times New Roman" w:cs="Times New Roman"/>
          <w:sz w:val="24"/>
          <w:szCs w:val="24"/>
        </w:rPr>
        <w:t>of the difference</w:t>
      </w:r>
      <w:r w:rsidR="00881393">
        <w:rPr>
          <w:rFonts w:ascii="Times New Roman" w:hAnsi="Times New Roman" w:cs="Times New Roman"/>
          <w:sz w:val="24"/>
          <w:szCs w:val="24"/>
        </w:rPr>
        <w:t>s between</w:t>
      </w:r>
      <w:r w:rsidR="00597038">
        <w:rPr>
          <w:rFonts w:ascii="Times New Roman" w:hAnsi="Times New Roman" w:cs="Times New Roman"/>
          <w:sz w:val="24"/>
          <w:szCs w:val="24"/>
        </w:rPr>
        <w:t xml:space="preserve"> them</w:t>
      </w:r>
      <w:r w:rsidR="00881393">
        <w:rPr>
          <w:rFonts w:ascii="Times New Roman" w:hAnsi="Times New Roman" w:cs="Times New Roman"/>
          <w:sz w:val="24"/>
          <w:szCs w:val="24"/>
        </w:rPr>
        <w:t>, the children</w:t>
      </w:r>
      <w:r w:rsidR="00597038">
        <w:rPr>
          <w:rFonts w:ascii="Times New Roman" w:hAnsi="Times New Roman" w:cs="Times New Roman"/>
          <w:sz w:val="24"/>
          <w:szCs w:val="24"/>
        </w:rPr>
        <w:t xml:space="preserve"> no longer respond when he indicates to play</w:t>
      </w:r>
      <w:r w:rsidR="00E1142B">
        <w:rPr>
          <w:rFonts w:ascii="Times New Roman" w:hAnsi="Times New Roman" w:cs="Times New Roman"/>
          <w:sz w:val="24"/>
          <w:szCs w:val="24"/>
        </w:rPr>
        <w:t>.</w:t>
      </w:r>
      <w:r w:rsidR="00B50C71">
        <w:rPr>
          <w:rFonts w:ascii="Times New Roman" w:hAnsi="Times New Roman" w:cs="Times New Roman"/>
          <w:sz w:val="24"/>
          <w:szCs w:val="24"/>
        </w:rPr>
        <w:t xml:space="preserve"> </w:t>
      </w:r>
      <w:r w:rsidR="00785E9D">
        <w:rPr>
          <w:rFonts w:ascii="Times New Roman" w:hAnsi="Times New Roman" w:cs="Times New Roman"/>
          <w:sz w:val="24"/>
          <w:szCs w:val="24"/>
        </w:rPr>
        <w:t>Berndt et al, (1989) believes that peer interaction impacts on the cognition, personality and the behaviour, the consequences of conflict betwee</w:t>
      </w:r>
      <w:r w:rsidR="00D90C06">
        <w:rPr>
          <w:rFonts w:ascii="Times New Roman" w:hAnsi="Times New Roman" w:cs="Times New Roman"/>
          <w:sz w:val="24"/>
          <w:szCs w:val="24"/>
        </w:rPr>
        <w:t>n peers relationships and the significance of peer influences</w:t>
      </w:r>
      <w:r w:rsidR="00A13B23">
        <w:rPr>
          <w:rFonts w:ascii="Times New Roman" w:hAnsi="Times New Roman" w:cs="Times New Roman"/>
          <w:sz w:val="24"/>
          <w:szCs w:val="24"/>
        </w:rPr>
        <w:t xml:space="preserve">. </w:t>
      </w:r>
      <w:r w:rsidR="00881393">
        <w:rPr>
          <w:rFonts w:ascii="Times New Roman" w:hAnsi="Times New Roman" w:cs="Times New Roman"/>
          <w:sz w:val="24"/>
          <w:szCs w:val="24"/>
        </w:rPr>
        <w:t>Therefore finding a way forward to develop friendships is essential for his well-being.</w:t>
      </w:r>
      <w:r w:rsidR="00D90C06">
        <w:rPr>
          <w:rFonts w:ascii="Times New Roman" w:hAnsi="Times New Roman" w:cs="Times New Roman"/>
          <w:sz w:val="24"/>
          <w:szCs w:val="24"/>
        </w:rPr>
        <w:t xml:space="preserve">  </w:t>
      </w:r>
    </w:p>
    <w:p w:rsidR="00607CED" w:rsidRDefault="003F6353" w:rsidP="00897305">
      <w:pPr>
        <w:spacing w:line="360" w:lineRule="auto"/>
        <w:jc w:val="both"/>
        <w:rPr>
          <w:rFonts w:ascii="Times New Roman" w:hAnsi="Times New Roman" w:cs="Times New Roman"/>
          <w:sz w:val="24"/>
          <w:szCs w:val="24"/>
        </w:rPr>
      </w:pPr>
      <w:r>
        <w:rPr>
          <w:rFonts w:ascii="Times New Roman" w:hAnsi="Times New Roman" w:cs="Times New Roman"/>
          <w:sz w:val="24"/>
          <w:szCs w:val="24"/>
        </w:rPr>
        <w:t>Historically the term special educational needs was constructed from the medical model deficiencies. The 1944 Education Act was introduced towards the end of world war two with the emphasis on all children having equal right and opportunities to access education, this included, extra provisions of special equipment and furniture, and support provide</w:t>
      </w:r>
      <w:r w:rsidR="00597038">
        <w:rPr>
          <w:rFonts w:ascii="Times New Roman" w:hAnsi="Times New Roman" w:cs="Times New Roman"/>
          <w:sz w:val="24"/>
          <w:szCs w:val="24"/>
        </w:rPr>
        <w:t xml:space="preserve">d by </w:t>
      </w:r>
      <w:r>
        <w:rPr>
          <w:rFonts w:ascii="Times New Roman" w:hAnsi="Times New Roman" w:cs="Times New Roman"/>
          <w:sz w:val="24"/>
          <w:szCs w:val="24"/>
        </w:rPr>
        <w:t>teacher</w:t>
      </w:r>
      <w:r w:rsidR="00597038">
        <w:rPr>
          <w:rFonts w:ascii="Times New Roman" w:hAnsi="Times New Roman" w:cs="Times New Roman"/>
          <w:sz w:val="24"/>
          <w:szCs w:val="24"/>
        </w:rPr>
        <w:t>s</w:t>
      </w:r>
      <w:r>
        <w:rPr>
          <w:rFonts w:ascii="Times New Roman" w:hAnsi="Times New Roman" w:cs="Times New Roman"/>
          <w:sz w:val="24"/>
          <w:szCs w:val="24"/>
        </w:rPr>
        <w:t xml:space="preserve"> to overcome barriers to learning. However, “the rise in special school rose from 38,499 I 1945 to 106,367 in 1972”. (Borsay </w:t>
      </w:r>
      <w:r w:rsidR="0079156B">
        <w:rPr>
          <w:rFonts w:ascii="Times New Roman" w:hAnsi="Times New Roman" w:cs="Times New Roman"/>
          <w:sz w:val="24"/>
          <w:szCs w:val="24"/>
        </w:rPr>
        <w:t xml:space="preserve">2012 </w:t>
      </w:r>
      <w:r>
        <w:rPr>
          <w:rFonts w:ascii="Times New Roman" w:hAnsi="Times New Roman" w:cs="Times New Roman"/>
          <w:sz w:val="24"/>
          <w:szCs w:val="24"/>
        </w:rPr>
        <w:t>Department of Educ</w:t>
      </w:r>
      <w:r w:rsidR="0079156B">
        <w:rPr>
          <w:rFonts w:ascii="Times New Roman" w:hAnsi="Times New Roman" w:cs="Times New Roman"/>
          <w:sz w:val="24"/>
          <w:szCs w:val="24"/>
        </w:rPr>
        <w:t>ation</w:t>
      </w:r>
      <w:r w:rsidR="00EF2A29">
        <w:rPr>
          <w:rFonts w:ascii="Times New Roman" w:hAnsi="Times New Roman" w:cs="Times New Roman"/>
          <w:sz w:val="24"/>
          <w:szCs w:val="24"/>
        </w:rPr>
        <w:t xml:space="preserve"> 2014</w:t>
      </w:r>
      <w:r>
        <w:rPr>
          <w:rFonts w:ascii="Times New Roman" w:hAnsi="Times New Roman" w:cs="Times New Roman"/>
          <w:sz w:val="24"/>
          <w:szCs w:val="24"/>
        </w:rPr>
        <w:t>) This is because often children who wanted to access mainstream schools had difficulty</w:t>
      </w:r>
      <w:r w:rsidR="00881393">
        <w:rPr>
          <w:rFonts w:ascii="Times New Roman" w:hAnsi="Times New Roman" w:cs="Times New Roman"/>
          <w:sz w:val="24"/>
          <w:szCs w:val="24"/>
        </w:rPr>
        <w:t>,</w:t>
      </w:r>
      <w:r>
        <w:rPr>
          <w:rFonts w:ascii="Times New Roman" w:hAnsi="Times New Roman" w:cs="Times New Roman"/>
          <w:sz w:val="24"/>
          <w:szCs w:val="24"/>
        </w:rPr>
        <w:t xml:space="preserve"> </w:t>
      </w:r>
      <w:r w:rsidR="00597038">
        <w:rPr>
          <w:rFonts w:ascii="Times New Roman" w:hAnsi="Times New Roman" w:cs="Times New Roman"/>
          <w:sz w:val="24"/>
          <w:szCs w:val="24"/>
        </w:rPr>
        <w:t xml:space="preserve">and </w:t>
      </w:r>
      <w:r>
        <w:rPr>
          <w:rFonts w:ascii="Times New Roman" w:hAnsi="Times New Roman" w:cs="Times New Roman"/>
          <w:sz w:val="24"/>
          <w:szCs w:val="24"/>
        </w:rPr>
        <w:t xml:space="preserve">were </w:t>
      </w:r>
      <w:r w:rsidR="00881393">
        <w:rPr>
          <w:rFonts w:ascii="Times New Roman" w:hAnsi="Times New Roman" w:cs="Times New Roman"/>
          <w:sz w:val="24"/>
          <w:szCs w:val="24"/>
        </w:rPr>
        <w:t xml:space="preserve">either </w:t>
      </w:r>
      <w:r>
        <w:rPr>
          <w:rFonts w:ascii="Times New Roman" w:hAnsi="Times New Roman" w:cs="Times New Roman"/>
          <w:sz w:val="24"/>
          <w:szCs w:val="24"/>
        </w:rPr>
        <w:t>discouraged or teachers refused to allow disabled pupils into their cl</w:t>
      </w:r>
      <w:r w:rsidR="00881393">
        <w:rPr>
          <w:rFonts w:ascii="Times New Roman" w:hAnsi="Times New Roman" w:cs="Times New Roman"/>
          <w:sz w:val="24"/>
          <w:szCs w:val="24"/>
        </w:rPr>
        <w:t>ass.</w:t>
      </w:r>
      <w:r>
        <w:rPr>
          <w:rFonts w:ascii="Times New Roman" w:hAnsi="Times New Roman" w:cs="Times New Roman"/>
          <w:sz w:val="24"/>
          <w:szCs w:val="24"/>
        </w:rPr>
        <w:t xml:space="preserve"> The Warnock report identified that labelling children amounted to stigmatizing individuals f</w:t>
      </w:r>
      <w:r w:rsidR="00881393">
        <w:rPr>
          <w:rFonts w:ascii="Times New Roman" w:hAnsi="Times New Roman" w:cs="Times New Roman"/>
          <w:sz w:val="24"/>
          <w:szCs w:val="24"/>
        </w:rPr>
        <w:t>or life.</w:t>
      </w:r>
      <w:r>
        <w:rPr>
          <w:rFonts w:ascii="Times New Roman" w:hAnsi="Times New Roman" w:cs="Times New Roman"/>
          <w:sz w:val="24"/>
          <w:szCs w:val="24"/>
        </w:rPr>
        <w:t xml:space="preserve"> Warnock Report 1978 set the precedence for change and brought about a shift in social attitudes. The report was embedded into the 1981 children’s Act along with the t</w:t>
      </w:r>
      <w:r w:rsidR="00597038">
        <w:rPr>
          <w:rFonts w:ascii="Times New Roman" w:hAnsi="Times New Roman" w:cs="Times New Roman"/>
          <w:sz w:val="24"/>
          <w:szCs w:val="24"/>
        </w:rPr>
        <w:t>erm Special Educational Needs. In recent years t</w:t>
      </w:r>
      <w:r>
        <w:rPr>
          <w:rFonts w:ascii="Times New Roman" w:hAnsi="Times New Roman" w:cs="Times New Roman"/>
          <w:sz w:val="24"/>
          <w:szCs w:val="24"/>
        </w:rPr>
        <w:t xml:space="preserve">he government states that the Warnock framework is no longer suitable, this is because of the number of children requiring support with additional needs has greatly increased.   </w:t>
      </w:r>
      <w:r w:rsidR="00D90C06">
        <w:rPr>
          <w:rFonts w:ascii="Times New Roman" w:hAnsi="Times New Roman" w:cs="Times New Roman"/>
          <w:sz w:val="24"/>
          <w:szCs w:val="24"/>
        </w:rPr>
        <w:t xml:space="preserve"> </w:t>
      </w:r>
      <w:r w:rsidR="00785E9D">
        <w:rPr>
          <w:rFonts w:ascii="Times New Roman" w:hAnsi="Times New Roman" w:cs="Times New Roman"/>
          <w:sz w:val="24"/>
          <w:szCs w:val="24"/>
        </w:rPr>
        <w:t xml:space="preserve"> </w:t>
      </w:r>
    </w:p>
    <w:p w:rsidR="008F3AC4" w:rsidRDefault="008F3AC4" w:rsidP="008973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Welsh Government (2016) supports an inclusive education, one where learners are supported to overcome any barriers to learning and autonomy. </w:t>
      </w:r>
      <w:r w:rsidR="00363E81">
        <w:rPr>
          <w:rFonts w:ascii="Times New Roman" w:hAnsi="Times New Roman" w:cs="Times New Roman"/>
          <w:sz w:val="24"/>
          <w:szCs w:val="24"/>
        </w:rPr>
        <w:t>This is supported by article 26 where everyone has a right to an education</w:t>
      </w:r>
      <w:r w:rsidR="00597038">
        <w:rPr>
          <w:rFonts w:ascii="Times New Roman" w:hAnsi="Times New Roman" w:cs="Times New Roman"/>
          <w:sz w:val="24"/>
          <w:szCs w:val="24"/>
        </w:rPr>
        <w:t xml:space="preserve"> and</w:t>
      </w:r>
      <w:r w:rsidR="00363E81">
        <w:rPr>
          <w:rFonts w:ascii="Times New Roman" w:hAnsi="Times New Roman" w:cs="Times New Roman"/>
          <w:sz w:val="24"/>
          <w:szCs w:val="24"/>
        </w:rPr>
        <w:t xml:space="preserve"> where par</w:t>
      </w:r>
      <w:r w:rsidR="00597038">
        <w:rPr>
          <w:rFonts w:ascii="Times New Roman" w:hAnsi="Times New Roman" w:cs="Times New Roman"/>
          <w:sz w:val="24"/>
          <w:szCs w:val="24"/>
        </w:rPr>
        <w:t>ents have the right to choose a</w:t>
      </w:r>
      <w:r w:rsidR="00363E81">
        <w:rPr>
          <w:rFonts w:ascii="Times New Roman" w:hAnsi="Times New Roman" w:cs="Times New Roman"/>
          <w:sz w:val="24"/>
          <w:szCs w:val="24"/>
        </w:rPr>
        <w:t xml:space="preserve"> </w:t>
      </w:r>
      <w:r w:rsidR="00597038">
        <w:rPr>
          <w:rFonts w:ascii="Times New Roman" w:hAnsi="Times New Roman" w:cs="Times New Roman"/>
          <w:sz w:val="24"/>
          <w:szCs w:val="24"/>
        </w:rPr>
        <w:t>school</w:t>
      </w:r>
      <w:r w:rsidR="001F757C">
        <w:rPr>
          <w:rFonts w:ascii="Times New Roman" w:hAnsi="Times New Roman" w:cs="Times New Roman"/>
          <w:sz w:val="24"/>
          <w:szCs w:val="24"/>
        </w:rPr>
        <w:t xml:space="preserve"> that is right for their child. (United Nations no date)</w:t>
      </w:r>
      <w:r w:rsidR="00B5207D">
        <w:rPr>
          <w:rFonts w:ascii="Times New Roman" w:hAnsi="Times New Roman" w:cs="Times New Roman"/>
          <w:sz w:val="24"/>
          <w:szCs w:val="24"/>
        </w:rPr>
        <w:t xml:space="preserve"> </w:t>
      </w:r>
      <w:r w:rsidR="00E13BFE">
        <w:rPr>
          <w:rFonts w:ascii="Times New Roman" w:hAnsi="Times New Roman" w:cs="Times New Roman"/>
          <w:sz w:val="24"/>
          <w:szCs w:val="24"/>
        </w:rPr>
        <w:t xml:space="preserve">The 2006 Welsh framework for inclusion “promotes access to education for all and removes barriers to learning”. However meeting the needs of individual children requires planning and collaboration of parents, school and statutory agencies working together in partnership </w:t>
      </w:r>
      <w:r w:rsidR="00160A63">
        <w:rPr>
          <w:rFonts w:ascii="Times New Roman" w:hAnsi="Times New Roman" w:cs="Times New Roman"/>
          <w:sz w:val="24"/>
          <w:szCs w:val="24"/>
        </w:rPr>
        <w:t>to</w:t>
      </w:r>
      <w:r w:rsidR="00597038">
        <w:rPr>
          <w:rFonts w:ascii="Times New Roman" w:hAnsi="Times New Roman" w:cs="Times New Roman"/>
          <w:sz w:val="24"/>
          <w:szCs w:val="24"/>
        </w:rPr>
        <w:t xml:space="preserve"> ensure children schooling</w:t>
      </w:r>
      <w:r w:rsidR="00160A63">
        <w:rPr>
          <w:rFonts w:ascii="Times New Roman" w:hAnsi="Times New Roman" w:cs="Times New Roman"/>
          <w:sz w:val="24"/>
          <w:szCs w:val="24"/>
        </w:rPr>
        <w:t xml:space="preserve"> meets individual needs. When professionals understand their roles, the results could enhance good practices. </w:t>
      </w:r>
      <w:r>
        <w:rPr>
          <w:rFonts w:ascii="Times New Roman" w:hAnsi="Times New Roman" w:cs="Times New Roman"/>
          <w:sz w:val="24"/>
          <w:szCs w:val="24"/>
        </w:rPr>
        <w:t>Vygotsky (1903-30) was a pioneer for inclusive education and introduced the understanding that children with additional learning need or disability can change through education and social aberration. Vygotsky stresses the importance of changing social environments, where children can socially interact and be educated within an inclusive environment and where teacher are equipped to educate all children with disabilities. This shows the importance of the Additional Learning Needs Education Act has when implementing legal clarification that relates to children who have a disability or learning difficulty. This includes the identification of any learning need and personal care for children who could otherwise be excluded, or have difficulty accessing learning without support. Furthermore, accessing education is a statutory requirement for all children aged 4 to 16, and where polices are in place to promote and change approaches to learning and accessing educate</w:t>
      </w:r>
      <w:r w:rsidR="00E8552E">
        <w:rPr>
          <w:rFonts w:ascii="Times New Roman" w:hAnsi="Times New Roman" w:cs="Times New Roman"/>
          <w:sz w:val="24"/>
          <w:szCs w:val="24"/>
        </w:rPr>
        <w:t xml:space="preserve"> is considered a vital part of children’s rights</w:t>
      </w:r>
      <w:r>
        <w:rPr>
          <w:rFonts w:ascii="Times New Roman" w:hAnsi="Times New Roman" w:cs="Times New Roman"/>
          <w:sz w:val="24"/>
          <w:szCs w:val="24"/>
        </w:rPr>
        <w:t>.</w:t>
      </w:r>
    </w:p>
    <w:p w:rsidR="007A0588" w:rsidRDefault="00CD47C8" w:rsidP="008973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Social and emotional wellbeing is a crucial part of an individual’s health and happiness. The school policy to inclusion is committed to providing Child A, and all disabled and non-disabled children </w:t>
      </w:r>
      <w:r w:rsidR="00671EA8">
        <w:rPr>
          <w:rFonts w:ascii="Times New Roman" w:hAnsi="Times New Roman" w:cs="Times New Roman"/>
          <w:sz w:val="24"/>
          <w:szCs w:val="24"/>
        </w:rPr>
        <w:t xml:space="preserve">with </w:t>
      </w:r>
      <w:r>
        <w:rPr>
          <w:rFonts w:ascii="Times New Roman" w:hAnsi="Times New Roman" w:cs="Times New Roman"/>
          <w:sz w:val="24"/>
          <w:szCs w:val="24"/>
        </w:rPr>
        <w:t xml:space="preserve">the opportunity </w:t>
      </w:r>
      <w:r w:rsidR="005B140C">
        <w:rPr>
          <w:rFonts w:ascii="Times New Roman" w:hAnsi="Times New Roman" w:cs="Times New Roman"/>
          <w:sz w:val="24"/>
          <w:szCs w:val="24"/>
        </w:rPr>
        <w:t>to reach their full potential, plus,</w:t>
      </w:r>
      <w:r w:rsidR="00AF2FA0">
        <w:rPr>
          <w:rFonts w:ascii="Times New Roman" w:hAnsi="Times New Roman" w:cs="Times New Roman"/>
          <w:sz w:val="24"/>
          <w:szCs w:val="24"/>
        </w:rPr>
        <w:t xml:space="preserve"> deliver</w:t>
      </w:r>
      <w:r w:rsidR="005B140C">
        <w:rPr>
          <w:rFonts w:ascii="Times New Roman" w:hAnsi="Times New Roman" w:cs="Times New Roman"/>
          <w:sz w:val="24"/>
          <w:szCs w:val="24"/>
        </w:rPr>
        <w:t xml:space="preserve"> a curriculum that </w:t>
      </w:r>
      <w:r w:rsidR="00AF2FA0">
        <w:rPr>
          <w:rFonts w:ascii="Times New Roman" w:hAnsi="Times New Roman" w:cs="Times New Roman"/>
          <w:sz w:val="24"/>
          <w:szCs w:val="24"/>
        </w:rPr>
        <w:t>adapts</w:t>
      </w:r>
      <w:r w:rsidR="005B140C">
        <w:rPr>
          <w:rFonts w:ascii="Times New Roman" w:hAnsi="Times New Roman" w:cs="Times New Roman"/>
          <w:sz w:val="24"/>
          <w:szCs w:val="24"/>
        </w:rPr>
        <w:t xml:space="preserve"> learning experiences according to individual needs. (School Inclusion Policy 2017) The mother of child A, attends meeting on a regular basis with the class teacher and the Addition</w:t>
      </w:r>
      <w:r w:rsidR="00E8552E">
        <w:rPr>
          <w:rFonts w:ascii="Times New Roman" w:hAnsi="Times New Roman" w:cs="Times New Roman"/>
          <w:sz w:val="24"/>
          <w:szCs w:val="24"/>
        </w:rPr>
        <w:t xml:space="preserve">al Learning Needs coordinator. </w:t>
      </w:r>
      <w:r w:rsidR="005B140C">
        <w:rPr>
          <w:rFonts w:ascii="Times New Roman" w:hAnsi="Times New Roman" w:cs="Times New Roman"/>
          <w:sz w:val="24"/>
          <w:szCs w:val="24"/>
        </w:rPr>
        <w:t>The staff have discussed</w:t>
      </w:r>
      <w:r w:rsidR="00AF2FA0">
        <w:rPr>
          <w:rFonts w:ascii="Times New Roman" w:hAnsi="Times New Roman" w:cs="Times New Roman"/>
          <w:sz w:val="24"/>
          <w:szCs w:val="24"/>
        </w:rPr>
        <w:t xml:space="preserve"> with mum</w:t>
      </w:r>
      <w:r w:rsidR="005B140C">
        <w:rPr>
          <w:rFonts w:ascii="Times New Roman" w:hAnsi="Times New Roman" w:cs="Times New Roman"/>
          <w:sz w:val="24"/>
          <w:szCs w:val="24"/>
        </w:rPr>
        <w:t xml:space="preserve"> the possibility of child A</w:t>
      </w:r>
      <w:r w:rsidR="00AF2FA0">
        <w:rPr>
          <w:rFonts w:ascii="Times New Roman" w:hAnsi="Times New Roman" w:cs="Times New Roman"/>
          <w:sz w:val="24"/>
          <w:szCs w:val="24"/>
        </w:rPr>
        <w:t>, being transferred to the unit</w:t>
      </w:r>
      <w:r w:rsidR="00E8552E">
        <w:rPr>
          <w:rFonts w:ascii="Times New Roman" w:hAnsi="Times New Roman" w:cs="Times New Roman"/>
          <w:sz w:val="24"/>
          <w:szCs w:val="24"/>
        </w:rPr>
        <w:t>,</w:t>
      </w:r>
      <w:r w:rsidR="005B140C">
        <w:rPr>
          <w:rFonts w:ascii="Times New Roman" w:hAnsi="Times New Roman" w:cs="Times New Roman"/>
          <w:sz w:val="24"/>
          <w:szCs w:val="24"/>
        </w:rPr>
        <w:t xml:space="preserve"> </w:t>
      </w:r>
      <w:r w:rsidR="00C64C55">
        <w:rPr>
          <w:rFonts w:ascii="Times New Roman" w:hAnsi="Times New Roman" w:cs="Times New Roman"/>
          <w:sz w:val="24"/>
          <w:szCs w:val="24"/>
        </w:rPr>
        <w:t>but</w:t>
      </w:r>
      <w:r w:rsidR="00E8552E">
        <w:rPr>
          <w:rFonts w:ascii="Times New Roman" w:hAnsi="Times New Roman" w:cs="Times New Roman"/>
          <w:sz w:val="24"/>
          <w:szCs w:val="24"/>
        </w:rPr>
        <w:t>,</w:t>
      </w:r>
      <w:r w:rsidR="00C64C55">
        <w:rPr>
          <w:rFonts w:ascii="Times New Roman" w:hAnsi="Times New Roman" w:cs="Times New Roman"/>
          <w:sz w:val="24"/>
          <w:szCs w:val="24"/>
        </w:rPr>
        <w:t xml:space="preserve"> she </w:t>
      </w:r>
      <w:r w:rsidR="005B140C">
        <w:rPr>
          <w:rFonts w:ascii="Times New Roman" w:hAnsi="Times New Roman" w:cs="Times New Roman"/>
          <w:sz w:val="24"/>
          <w:szCs w:val="24"/>
        </w:rPr>
        <w:t xml:space="preserve">has been dismissive, however since the </w:t>
      </w:r>
      <w:r w:rsidR="00671EA8">
        <w:rPr>
          <w:rFonts w:ascii="Times New Roman" w:hAnsi="Times New Roman" w:cs="Times New Roman"/>
          <w:sz w:val="24"/>
          <w:szCs w:val="24"/>
        </w:rPr>
        <w:t xml:space="preserve">second child has been </w:t>
      </w:r>
      <w:r w:rsidR="005B140C">
        <w:rPr>
          <w:rFonts w:ascii="Times New Roman" w:hAnsi="Times New Roman" w:cs="Times New Roman"/>
          <w:sz w:val="24"/>
          <w:szCs w:val="24"/>
        </w:rPr>
        <w:t xml:space="preserve">born discussions have progressed, mum is opened up to the idea </w:t>
      </w:r>
      <w:r w:rsidR="00C64C55">
        <w:rPr>
          <w:rFonts w:ascii="Times New Roman" w:hAnsi="Times New Roman" w:cs="Times New Roman"/>
          <w:sz w:val="24"/>
          <w:szCs w:val="24"/>
        </w:rPr>
        <w:t xml:space="preserve">but negotiations are slow. </w:t>
      </w:r>
      <w:r w:rsidR="00865579">
        <w:rPr>
          <w:rFonts w:ascii="Times New Roman" w:hAnsi="Times New Roman" w:cs="Times New Roman"/>
          <w:sz w:val="24"/>
          <w:szCs w:val="24"/>
        </w:rPr>
        <w:t>The pedagogy of belonging in a school environment is considered a necessity for learning</w:t>
      </w:r>
      <w:r w:rsidR="00E8552E">
        <w:rPr>
          <w:rFonts w:ascii="Times New Roman" w:hAnsi="Times New Roman" w:cs="Times New Roman"/>
          <w:sz w:val="24"/>
          <w:szCs w:val="24"/>
        </w:rPr>
        <w:t>,</w:t>
      </w:r>
      <w:r w:rsidR="00865579">
        <w:rPr>
          <w:rFonts w:ascii="Times New Roman" w:hAnsi="Times New Roman" w:cs="Times New Roman"/>
          <w:sz w:val="24"/>
          <w:szCs w:val="24"/>
        </w:rPr>
        <w:t xml:space="preserve"> </w:t>
      </w:r>
      <w:r w:rsidR="00E8552E">
        <w:rPr>
          <w:rFonts w:ascii="Times New Roman" w:hAnsi="Times New Roman" w:cs="Times New Roman"/>
          <w:sz w:val="24"/>
          <w:szCs w:val="24"/>
        </w:rPr>
        <w:t>in spite of this</w:t>
      </w:r>
      <w:r w:rsidR="00CD04D5">
        <w:rPr>
          <w:rFonts w:ascii="Times New Roman" w:hAnsi="Times New Roman" w:cs="Times New Roman"/>
          <w:sz w:val="24"/>
          <w:szCs w:val="24"/>
        </w:rPr>
        <w:t xml:space="preserve"> ethos</w:t>
      </w:r>
      <w:r w:rsidR="00E8552E">
        <w:rPr>
          <w:rFonts w:ascii="Times New Roman" w:hAnsi="Times New Roman" w:cs="Times New Roman"/>
          <w:sz w:val="24"/>
          <w:szCs w:val="24"/>
        </w:rPr>
        <w:t>,</w:t>
      </w:r>
      <w:r w:rsidR="00CD04D5">
        <w:rPr>
          <w:rFonts w:ascii="Times New Roman" w:hAnsi="Times New Roman" w:cs="Times New Roman"/>
          <w:sz w:val="24"/>
          <w:szCs w:val="24"/>
        </w:rPr>
        <w:t xml:space="preserve"> if</w:t>
      </w:r>
      <w:r w:rsidR="00865579">
        <w:rPr>
          <w:rFonts w:ascii="Times New Roman" w:hAnsi="Times New Roman" w:cs="Times New Roman"/>
          <w:sz w:val="24"/>
          <w:szCs w:val="24"/>
        </w:rPr>
        <w:t xml:space="preserve"> children don’t feel that they belong they can become detached and isolated from their peers and the </w:t>
      </w:r>
      <w:r w:rsidR="00642B72">
        <w:rPr>
          <w:rFonts w:ascii="Times New Roman" w:hAnsi="Times New Roman" w:cs="Times New Roman"/>
          <w:sz w:val="24"/>
          <w:szCs w:val="24"/>
        </w:rPr>
        <w:t>educational process. (Beck</w:t>
      </w:r>
      <w:r w:rsidR="00865579">
        <w:rPr>
          <w:rFonts w:ascii="Times New Roman" w:hAnsi="Times New Roman" w:cs="Times New Roman"/>
          <w:sz w:val="24"/>
          <w:szCs w:val="24"/>
        </w:rPr>
        <w:t xml:space="preserve"> 2003) </w:t>
      </w:r>
      <w:r w:rsidR="00CD04D5">
        <w:rPr>
          <w:rFonts w:ascii="Times New Roman" w:hAnsi="Times New Roman" w:cs="Times New Roman"/>
          <w:sz w:val="24"/>
          <w:szCs w:val="24"/>
        </w:rPr>
        <w:t>Classer (1986)</w:t>
      </w:r>
      <w:r w:rsidR="00642B72">
        <w:rPr>
          <w:rFonts w:ascii="Times New Roman" w:hAnsi="Times New Roman" w:cs="Times New Roman"/>
          <w:sz w:val="24"/>
          <w:szCs w:val="24"/>
        </w:rPr>
        <w:t xml:space="preserve"> cited (Beck</w:t>
      </w:r>
      <w:r w:rsidR="00BE1671">
        <w:rPr>
          <w:rFonts w:ascii="Times New Roman" w:hAnsi="Times New Roman" w:cs="Times New Roman"/>
          <w:sz w:val="24"/>
          <w:szCs w:val="24"/>
        </w:rPr>
        <w:t xml:space="preserve"> 2003)</w:t>
      </w:r>
      <w:r w:rsidR="00CD04D5">
        <w:rPr>
          <w:rFonts w:ascii="Times New Roman" w:hAnsi="Times New Roman" w:cs="Times New Roman"/>
          <w:sz w:val="24"/>
          <w:szCs w:val="24"/>
        </w:rPr>
        <w:t xml:space="preserve"> states that the need to belong is one of the basic human genetic structure. </w:t>
      </w:r>
      <w:r w:rsidR="00265C30">
        <w:rPr>
          <w:rFonts w:ascii="Times New Roman" w:hAnsi="Times New Roman" w:cs="Times New Roman"/>
          <w:sz w:val="24"/>
          <w:szCs w:val="24"/>
        </w:rPr>
        <w:t>Th</w:t>
      </w:r>
      <w:r w:rsidR="00AF2FA0">
        <w:rPr>
          <w:rFonts w:ascii="Times New Roman" w:hAnsi="Times New Roman" w:cs="Times New Roman"/>
          <w:sz w:val="24"/>
          <w:szCs w:val="24"/>
        </w:rPr>
        <w:t>e Additional learning Needs Bill</w:t>
      </w:r>
      <w:r w:rsidR="00265C30">
        <w:rPr>
          <w:rFonts w:ascii="Times New Roman" w:hAnsi="Times New Roman" w:cs="Times New Roman"/>
          <w:sz w:val="24"/>
          <w:szCs w:val="24"/>
        </w:rPr>
        <w:t xml:space="preserve"> (2017) provides guidance to school on placement for learners with ALN needs</w:t>
      </w:r>
      <w:r w:rsidR="00AF2FA0">
        <w:rPr>
          <w:rFonts w:ascii="Times New Roman" w:hAnsi="Times New Roman" w:cs="Times New Roman"/>
          <w:sz w:val="24"/>
          <w:szCs w:val="24"/>
        </w:rPr>
        <w:t>, “</w:t>
      </w:r>
      <w:r w:rsidR="00265C30">
        <w:rPr>
          <w:rFonts w:ascii="Times New Roman" w:hAnsi="Times New Roman" w:cs="Times New Roman"/>
          <w:sz w:val="24"/>
          <w:szCs w:val="24"/>
        </w:rPr>
        <w:t>including</w:t>
      </w:r>
      <w:r w:rsidR="00AF2FA0">
        <w:rPr>
          <w:rFonts w:ascii="Times New Roman" w:hAnsi="Times New Roman" w:cs="Times New Roman"/>
          <w:sz w:val="24"/>
          <w:szCs w:val="24"/>
        </w:rPr>
        <w:t xml:space="preserve"> the duty in section forty five </w:t>
      </w:r>
      <w:r w:rsidR="00265C30">
        <w:rPr>
          <w:rFonts w:ascii="Times New Roman" w:hAnsi="Times New Roman" w:cs="Times New Roman"/>
          <w:sz w:val="24"/>
          <w:szCs w:val="24"/>
        </w:rPr>
        <w:t>to favour mainstream provisions</w:t>
      </w:r>
      <w:r w:rsidR="00AF2FA0">
        <w:rPr>
          <w:rFonts w:ascii="Times New Roman" w:hAnsi="Times New Roman" w:cs="Times New Roman"/>
          <w:sz w:val="24"/>
          <w:szCs w:val="24"/>
        </w:rPr>
        <w:t>”</w:t>
      </w:r>
      <w:r w:rsidR="00265C30">
        <w:rPr>
          <w:rFonts w:ascii="Times New Roman" w:hAnsi="Times New Roman" w:cs="Times New Roman"/>
          <w:sz w:val="24"/>
          <w:szCs w:val="24"/>
        </w:rPr>
        <w:t xml:space="preserve">.  </w:t>
      </w:r>
      <w:r w:rsidR="009803F3">
        <w:rPr>
          <w:rFonts w:ascii="Times New Roman" w:hAnsi="Times New Roman" w:cs="Times New Roman"/>
          <w:sz w:val="24"/>
          <w:szCs w:val="24"/>
        </w:rPr>
        <w:t xml:space="preserve">It could be argued that Government policies are in </w:t>
      </w:r>
      <w:r w:rsidR="00AF2FA0">
        <w:rPr>
          <w:rFonts w:ascii="Times New Roman" w:hAnsi="Times New Roman" w:cs="Times New Roman"/>
          <w:sz w:val="24"/>
          <w:szCs w:val="24"/>
        </w:rPr>
        <w:t>place to provide guidelines</w:t>
      </w:r>
      <w:r w:rsidR="007A0588">
        <w:rPr>
          <w:rFonts w:ascii="Times New Roman" w:hAnsi="Times New Roman" w:cs="Times New Roman"/>
          <w:sz w:val="24"/>
          <w:szCs w:val="24"/>
        </w:rPr>
        <w:t xml:space="preserve"> concerning issues of inclusion, therefore it could be said children’s needs and abilities should be at the centre of statutory recommendations, the Additional learning needs Bill recommends that children be place in mainstream, however, what is deemed</w:t>
      </w:r>
      <w:r w:rsidR="00671EA8">
        <w:rPr>
          <w:rFonts w:ascii="Times New Roman" w:hAnsi="Times New Roman" w:cs="Times New Roman"/>
          <w:sz w:val="24"/>
          <w:szCs w:val="24"/>
        </w:rPr>
        <w:t xml:space="preserve"> as inclusion for </w:t>
      </w:r>
      <w:r w:rsidR="007A0588">
        <w:rPr>
          <w:rFonts w:ascii="Times New Roman" w:hAnsi="Times New Roman" w:cs="Times New Roman"/>
          <w:sz w:val="24"/>
          <w:szCs w:val="24"/>
        </w:rPr>
        <w:t>one child may not be suitable for another child.</w:t>
      </w:r>
    </w:p>
    <w:p w:rsidR="009A334A" w:rsidRDefault="00671EA8" w:rsidP="00897305">
      <w:pPr>
        <w:spacing w:line="360" w:lineRule="auto"/>
        <w:jc w:val="both"/>
        <w:rPr>
          <w:rFonts w:ascii="Times New Roman" w:hAnsi="Times New Roman"/>
          <w:sz w:val="24"/>
          <w:szCs w:val="24"/>
        </w:rPr>
      </w:pPr>
      <w:r>
        <w:rPr>
          <w:rFonts w:ascii="Times New Roman" w:hAnsi="Times New Roman" w:cs="Times New Roman"/>
          <w:sz w:val="24"/>
          <w:szCs w:val="24"/>
        </w:rPr>
        <w:t>To summarise, the</w:t>
      </w:r>
      <w:r w:rsidR="008F3AC4">
        <w:rPr>
          <w:rFonts w:ascii="Times New Roman" w:hAnsi="Times New Roman" w:cs="Times New Roman"/>
          <w:sz w:val="24"/>
          <w:szCs w:val="24"/>
        </w:rPr>
        <w:t xml:space="preserve"> key element </w:t>
      </w:r>
      <w:r w:rsidR="00AF2FA0">
        <w:rPr>
          <w:rFonts w:ascii="Times New Roman" w:hAnsi="Times New Roman" w:cs="Times New Roman"/>
          <w:sz w:val="24"/>
          <w:szCs w:val="24"/>
        </w:rPr>
        <w:t>when</w:t>
      </w:r>
      <w:r w:rsidR="00AE2337">
        <w:rPr>
          <w:rFonts w:ascii="Times New Roman" w:hAnsi="Times New Roman" w:cs="Times New Roman"/>
          <w:sz w:val="24"/>
          <w:szCs w:val="24"/>
        </w:rPr>
        <w:t xml:space="preserve"> developing </w:t>
      </w:r>
      <w:r w:rsidR="008F3AC4">
        <w:rPr>
          <w:rFonts w:ascii="Times New Roman" w:hAnsi="Times New Roman" w:cs="Times New Roman"/>
          <w:sz w:val="24"/>
          <w:szCs w:val="24"/>
        </w:rPr>
        <w:t xml:space="preserve">effective </w:t>
      </w:r>
      <w:r w:rsidR="00AE2337">
        <w:rPr>
          <w:rFonts w:ascii="Times New Roman" w:hAnsi="Times New Roman" w:cs="Times New Roman"/>
          <w:sz w:val="24"/>
          <w:szCs w:val="24"/>
        </w:rPr>
        <w:t>practices</w:t>
      </w:r>
      <w:r w:rsidR="00AF2FA0">
        <w:rPr>
          <w:rFonts w:ascii="Times New Roman" w:hAnsi="Times New Roman" w:cs="Times New Roman"/>
          <w:sz w:val="24"/>
          <w:szCs w:val="24"/>
        </w:rPr>
        <w:t xml:space="preserve"> </w:t>
      </w:r>
      <w:r w:rsidR="00AE2337">
        <w:rPr>
          <w:rFonts w:ascii="Times New Roman" w:hAnsi="Times New Roman" w:cs="Times New Roman"/>
          <w:sz w:val="24"/>
          <w:szCs w:val="24"/>
        </w:rPr>
        <w:t>for children with disabilities</w:t>
      </w:r>
      <w:r w:rsidR="00E8552E">
        <w:rPr>
          <w:rFonts w:ascii="Times New Roman" w:hAnsi="Times New Roman" w:cs="Times New Roman"/>
          <w:sz w:val="24"/>
          <w:szCs w:val="24"/>
        </w:rPr>
        <w:t>,</w:t>
      </w:r>
      <w:r w:rsidR="00AE2337">
        <w:rPr>
          <w:rFonts w:ascii="Times New Roman" w:hAnsi="Times New Roman" w:cs="Times New Roman"/>
          <w:sz w:val="24"/>
          <w:szCs w:val="24"/>
        </w:rPr>
        <w:t xml:space="preserve"> </w:t>
      </w:r>
      <w:r w:rsidR="008F3AC4">
        <w:rPr>
          <w:rFonts w:ascii="Times New Roman" w:hAnsi="Times New Roman" w:cs="Times New Roman"/>
          <w:sz w:val="24"/>
          <w:szCs w:val="24"/>
        </w:rPr>
        <w:t xml:space="preserve">could be </w:t>
      </w:r>
      <w:r w:rsidR="00AE2337">
        <w:rPr>
          <w:rFonts w:ascii="Times New Roman" w:hAnsi="Times New Roman" w:cs="Times New Roman"/>
          <w:sz w:val="24"/>
          <w:szCs w:val="24"/>
        </w:rPr>
        <w:t>achieved</w:t>
      </w:r>
      <w:r w:rsidR="008F3AC4">
        <w:rPr>
          <w:rFonts w:ascii="Times New Roman" w:hAnsi="Times New Roman" w:cs="Times New Roman"/>
          <w:sz w:val="24"/>
          <w:szCs w:val="24"/>
        </w:rPr>
        <w:t xml:space="preserve"> through </w:t>
      </w:r>
      <w:r w:rsidR="00AE2337">
        <w:rPr>
          <w:rFonts w:ascii="Times New Roman" w:hAnsi="Times New Roman" w:cs="Times New Roman"/>
          <w:sz w:val="24"/>
          <w:szCs w:val="24"/>
        </w:rPr>
        <w:t>partnership of</w:t>
      </w:r>
      <w:r w:rsidR="008F3AC4">
        <w:rPr>
          <w:rFonts w:ascii="Times New Roman" w:hAnsi="Times New Roman" w:cs="Times New Roman"/>
          <w:sz w:val="24"/>
          <w:szCs w:val="24"/>
        </w:rPr>
        <w:t xml:space="preserve"> school staff, parents</w:t>
      </w:r>
      <w:r w:rsidR="00AE2337">
        <w:rPr>
          <w:rFonts w:ascii="Times New Roman" w:hAnsi="Times New Roman" w:cs="Times New Roman"/>
          <w:sz w:val="24"/>
          <w:szCs w:val="24"/>
        </w:rPr>
        <w:t>, additional learning needs coordinator</w:t>
      </w:r>
      <w:r w:rsidR="00E8552E">
        <w:rPr>
          <w:rFonts w:ascii="Times New Roman" w:hAnsi="Times New Roman" w:cs="Times New Roman"/>
          <w:sz w:val="24"/>
          <w:szCs w:val="24"/>
        </w:rPr>
        <w:t>,</w:t>
      </w:r>
      <w:r w:rsidR="008F3AC4">
        <w:rPr>
          <w:rFonts w:ascii="Times New Roman" w:hAnsi="Times New Roman" w:cs="Times New Roman"/>
          <w:sz w:val="24"/>
          <w:szCs w:val="24"/>
        </w:rPr>
        <w:t xml:space="preserve"> and </w:t>
      </w:r>
      <w:r w:rsidR="00AE2337">
        <w:rPr>
          <w:rFonts w:ascii="Times New Roman" w:hAnsi="Times New Roman" w:cs="Times New Roman"/>
          <w:sz w:val="24"/>
          <w:szCs w:val="24"/>
        </w:rPr>
        <w:t>c</w:t>
      </w:r>
      <w:r w:rsidR="000C32E6">
        <w:rPr>
          <w:rFonts w:ascii="Times New Roman" w:hAnsi="Times New Roman" w:cs="Times New Roman"/>
          <w:sz w:val="24"/>
          <w:szCs w:val="24"/>
        </w:rPr>
        <w:t>ross agencies working together. A</w:t>
      </w:r>
      <w:r w:rsidR="008F3AC4">
        <w:rPr>
          <w:rFonts w:ascii="Times New Roman" w:hAnsi="Times New Roman" w:cs="Times New Roman"/>
          <w:sz w:val="24"/>
          <w:szCs w:val="24"/>
        </w:rPr>
        <w:t>genci</w:t>
      </w:r>
      <w:r w:rsidR="00E8552E">
        <w:rPr>
          <w:rFonts w:ascii="Times New Roman" w:hAnsi="Times New Roman" w:cs="Times New Roman"/>
          <w:sz w:val="24"/>
          <w:szCs w:val="24"/>
        </w:rPr>
        <w:t>es work together</w:t>
      </w:r>
      <w:r w:rsidR="000C32E6">
        <w:rPr>
          <w:rFonts w:ascii="Times New Roman" w:hAnsi="Times New Roman" w:cs="Times New Roman"/>
          <w:sz w:val="24"/>
          <w:szCs w:val="24"/>
        </w:rPr>
        <w:t xml:space="preserve"> can</w:t>
      </w:r>
      <w:r w:rsidR="008F3AC4">
        <w:rPr>
          <w:rFonts w:ascii="Times New Roman" w:hAnsi="Times New Roman" w:cs="Times New Roman"/>
          <w:sz w:val="24"/>
          <w:szCs w:val="24"/>
        </w:rPr>
        <w:t xml:space="preserve"> gather information from organisations which could build a more effe</w:t>
      </w:r>
      <w:r w:rsidR="00E1142B">
        <w:rPr>
          <w:rFonts w:ascii="Times New Roman" w:hAnsi="Times New Roman" w:cs="Times New Roman"/>
          <w:sz w:val="24"/>
          <w:szCs w:val="24"/>
        </w:rPr>
        <w:t>cti</w:t>
      </w:r>
      <w:r w:rsidR="00701A85">
        <w:rPr>
          <w:rFonts w:ascii="Times New Roman" w:hAnsi="Times New Roman" w:cs="Times New Roman"/>
          <w:sz w:val="24"/>
          <w:szCs w:val="24"/>
        </w:rPr>
        <w:t>ve way of providing care, and</w:t>
      </w:r>
      <w:r w:rsidR="00E8552E">
        <w:rPr>
          <w:rFonts w:ascii="Times New Roman" w:hAnsi="Times New Roman" w:cs="Times New Roman"/>
          <w:sz w:val="24"/>
          <w:szCs w:val="24"/>
        </w:rPr>
        <w:t>/or</w:t>
      </w:r>
      <w:r w:rsidR="00E1142B">
        <w:rPr>
          <w:rFonts w:ascii="Times New Roman" w:hAnsi="Times New Roman" w:cs="Times New Roman"/>
          <w:sz w:val="24"/>
          <w:szCs w:val="24"/>
        </w:rPr>
        <w:t xml:space="preserve"> </w:t>
      </w:r>
      <w:r w:rsidR="008F3AC4">
        <w:rPr>
          <w:rFonts w:ascii="Times New Roman" w:hAnsi="Times New Roman" w:cs="Times New Roman"/>
          <w:sz w:val="24"/>
          <w:szCs w:val="24"/>
        </w:rPr>
        <w:t>flag up any concerns, likewise, early interventions can reduce issues arising. (Multi-</w:t>
      </w:r>
      <w:r>
        <w:rPr>
          <w:rFonts w:ascii="Times New Roman" w:hAnsi="Times New Roman" w:cs="Times New Roman"/>
          <w:sz w:val="24"/>
          <w:szCs w:val="24"/>
        </w:rPr>
        <w:t>agencies working together 2014)</w:t>
      </w:r>
      <w:r w:rsidR="008F3AC4">
        <w:rPr>
          <w:rFonts w:ascii="Times New Roman" w:hAnsi="Times New Roman"/>
          <w:sz w:val="24"/>
          <w:szCs w:val="24"/>
        </w:rPr>
        <w:t xml:space="preserve"> </w:t>
      </w:r>
      <w:r w:rsidR="008F3AC4">
        <w:rPr>
          <w:rFonts w:ascii="Times New Roman" w:hAnsi="Times New Roman" w:cs="Times New Roman"/>
          <w:sz w:val="24"/>
          <w:szCs w:val="24"/>
        </w:rPr>
        <w:t>Estyn (2017) place great emphasi</w:t>
      </w:r>
      <w:r w:rsidR="00280F32">
        <w:rPr>
          <w:rFonts w:ascii="Times New Roman" w:hAnsi="Times New Roman" w:cs="Times New Roman"/>
          <w:sz w:val="24"/>
          <w:szCs w:val="24"/>
        </w:rPr>
        <w:t xml:space="preserve">s on raising educational standards </w:t>
      </w:r>
      <w:r w:rsidR="00AF2FA0">
        <w:rPr>
          <w:rFonts w:ascii="Times New Roman" w:hAnsi="Times New Roman" w:cs="Times New Roman"/>
          <w:sz w:val="24"/>
          <w:szCs w:val="24"/>
        </w:rPr>
        <w:t>in Welsh schools, but b</w:t>
      </w:r>
      <w:r w:rsidR="00AE2337">
        <w:rPr>
          <w:rFonts w:ascii="Times New Roman" w:hAnsi="Times New Roman" w:cs="Times New Roman"/>
          <w:sz w:val="24"/>
          <w:szCs w:val="24"/>
        </w:rPr>
        <w:t>arriers that</w:t>
      </w:r>
      <w:r w:rsidR="008F3AC4">
        <w:rPr>
          <w:rFonts w:ascii="Times New Roman" w:hAnsi="Times New Roman" w:cs="Times New Roman"/>
          <w:sz w:val="24"/>
          <w:szCs w:val="24"/>
        </w:rPr>
        <w:t xml:space="preserve"> impact on learning progression</w:t>
      </w:r>
      <w:r w:rsidR="00AE2337">
        <w:rPr>
          <w:rFonts w:ascii="Times New Roman" w:hAnsi="Times New Roman" w:cs="Times New Roman"/>
          <w:sz w:val="24"/>
          <w:szCs w:val="24"/>
        </w:rPr>
        <w:t xml:space="preserve"> can disempower children and can result in children becoming isolated and</w:t>
      </w:r>
      <w:r w:rsidR="00AF2FA0">
        <w:rPr>
          <w:rFonts w:ascii="Times New Roman" w:hAnsi="Times New Roman" w:cs="Times New Roman"/>
          <w:sz w:val="24"/>
          <w:szCs w:val="24"/>
        </w:rPr>
        <w:t>/or</w:t>
      </w:r>
      <w:r w:rsidR="00AE2337">
        <w:rPr>
          <w:rFonts w:ascii="Times New Roman" w:hAnsi="Times New Roman" w:cs="Times New Roman"/>
          <w:sz w:val="24"/>
          <w:szCs w:val="24"/>
        </w:rPr>
        <w:t xml:space="preserve"> socially </w:t>
      </w:r>
      <w:r w:rsidR="003E4859">
        <w:rPr>
          <w:rFonts w:ascii="Times New Roman" w:hAnsi="Times New Roman" w:cs="Times New Roman"/>
          <w:sz w:val="24"/>
          <w:szCs w:val="24"/>
        </w:rPr>
        <w:t xml:space="preserve">inept, for example, behaviour </w:t>
      </w:r>
      <w:r w:rsidR="000C3E18">
        <w:rPr>
          <w:rFonts w:ascii="Times New Roman" w:hAnsi="Times New Roman" w:cs="Times New Roman"/>
          <w:sz w:val="24"/>
          <w:szCs w:val="24"/>
        </w:rPr>
        <w:t>issues</w:t>
      </w:r>
      <w:r w:rsidR="003E4859">
        <w:rPr>
          <w:rFonts w:ascii="Times New Roman" w:hAnsi="Times New Roman" w:cs="Times New Roman"/>
          <w:sz w:val="24"/>
          <w:szCs w:val="24"/>
        </w:rPr>
        <w:t xml:space="preserve"> can arise. </w:t>
      </w:r>
      <w:r w:rsidR="003E4859" w:rsidRPr="003E4859">
        <w:rPr>
          <w:rFonts w:ascii="Times New Roman" w:hAnsi="Times New Roman" w:cs="Times New Roman"/>
          <w:sz w:val="24"/>
          <w:szCs w:val="24"/>
        </w:rPr>
        <w:t>The A</w:t>
      </w:r>
      <w:r w:rsidR="008F3AC4" w:rsidRPr="003E4859">
        <w:rPr>
          <w:rFonts w:ascii="Times New Roman" w:hAnsi="Times New Roman" w:cs="Times New Roman"/>
          <w:sz w:val="24"/>
          <w:szCs w:val="24"/>
        </w:rPr>
        <w:t>dditional</w:t>
      </w:r>
      <w:r w:rsidR="000C3E18">
        <w:rPr>
          <w:rFonts w:ascii="Times New Roman" w:hAnsi="Times New Roman" w:cs="Times New Roman"/>
          <w:sz w:val="24"/>
          <w:szCs w:val="24"/>
        </w:rPr>
        <w:t xml:space="preserve"> Learning Needs Act (2018) are concerned that</w:t>
      </w:r>
      <w:r w:rsidR="008F3AC4">
        <w:rPr>
          <w:rFonts w:ascii="Times New Roman" w:hAnsi="Times New Roman" w:cs="Times New Roman"/>
          <w:sz w:val="24"/>
          <w:szCs w:val="24"/>
        </w:rPr>
        <w:t xml:space="preserve"> </w:t>
      </w:r>
      <w:r w:rsidR="000C3E18">
        <w:rPr>
          <w:rFonts w:ascii="Times New Roman" w:hAnsi="Times New Roman"/>
          <w:sz w:val="24"/>
          <w:szCs w:val="24"/>
        </w:rPr>
        <w:t>c</w:t>
      </w:r>
      <w:r w:rsidR="008F3AC4">
        <w:rPr>
          <w:rFonts w:ascii="Times New Roman" w:hAnsi="Times New Roman"/>
          <w:sz w:val="24"/>
          <w:szCs w:val="24"/>
        </w:rPr>
        <w:t xml:space="preserve">hildren </w:t>
      </w:r>
      <w:r w:rsidR="00E8552E">
        <w:rPr>
          <w:rFonts w:ascii="Times New Roman" w:hAnsi="Times New Roman"/>
          <w:sz w:val="24"/>
          <w:szCs w:val="24"/>
        </w:rPr>
        <w:t>may</w:t>
      </w:r>
      <w:r w:rsidR="008F3AC4">
        <w:rPr>
          <w:rFonts w:ascii="Times New Roman" w:hAnsi="Times New Roman"/>
          <w:sz w:val="24"/>
          <w:szCs w:val="24"/>
        </w:rPr>
        <w:t xml:space="preserve"> fall behind </w:t>
      </w:r>
      <w:r w:rsidR="00E8552E">
        <w:rPr>
          <w:rFonts w:ascii="Times New Roman" w:hAnsi="Times New Roman"/>
          <w:sz w:val="24"/>
          <w:szCs w:val="24"/>
        </w:rPr>
        <w:t xml:space="preserve">academically </w:t>
      </w:r>
      <w:r w:rsidR="008F3AC4">
        <w:rPr>
          <w:rFonts w:ascii="Times New Roman" w:hAnsi="Times New Roman"/>
          <w:sz w:val="24"/>
          <w:szCs w:val="24"/>
        </w:rPr>
        <w:t xml:space="preserve">or be at a disadvantage because they are unable to keep up with their peers. Child A, has difficulty due to </w:t>
      </w:r>
      <w:r w:rsidR="000C3E18">
        <w:rPr>
          <w:rFonts w:ascii="Times New Roman" w:hAnsi="Times New Roman"/>
          <w:sz w:val="24"/>
          <w:szCs w:val="24"/>
        </w:rPr>
        <w:t>limited speech,</w:t>
      </w:r>
      <w:r w:rsidR="008F3AC4">
        <w:rPr>
          <w:rFonts w:ascii="Times New Roman" w:hAnsi="Times New Roman"/>
          <w:sz w:val="24"/>
          <w:szCs w:val="24"/>
        </w:rPr>
        <w:t xml:space="preserve"> whi</w:t>
      </w:r>
      <w:r w:rsidR="00F03D6B">
        <w:rPr>
          <w:rFonts w:ascii="Times New Roman" w:hAnsi="Times New Roman"/>
          <w:sz w:val="24"/>
          <w:szCs w:val="24"/>
        </w:rPr>
        <w:t xml:space="preserve">ch impacts on his learning </w:t>
      </w:r>
      <w:r w:rsidR="000C3E18">
        <w:rPr>
          <w:rFonts w:ascii="Times New Roman" w:hAnsi="Times New Roman"/>
          <w:sz w:val="24"/>
          <w:szCs w:val="24"/>
        </w:rPr>
        <w:t>progress</w:t>
      </w:r>
      <w:r w:rsidR="00F03D6B">
        <w:rPr>
          <w:rFonts w:ascii="Times New Roman" w:hAnsi="Times New Roman"/>
          <w:sz w:val="24"/>
          <w:szCs w:val="24"/>
        </w:rPr>
        <w:t>, and</w:t>
      </w:r>
      <w:r w:rsidR="008F3AC4">
        <w:rPr>
          <w:rFonts w:ascii="Times New Roman" w:hAnsi="Times New Roman"/>
          <w:sz w:val="24"/>
          <w:szCs w:val="24"/>
        </w:rPr>
        <w:t xml:space="preserve"> restr</w:t>
      </w:r>
      <w:r w:rsidR="000C3E18">
        <w:rPr>
          <w:rFonts w:ascii="Times New Roman" w:hAnsi="Times New Roman"/>
          <w:sz w:val="24"/>
          <w:szCs w:val="24"/>
        </w:rPr>
        <w:t>icts the development of social interaction. If the educational gap continues grow</w:t>
      </w:r>
      <w:r w:rsidR="00F03D6B">
        <w:rPr>
          <w:rFonts w:ascii="Times New Roman" w:hAnsi="Times New Roman"/>
          <w:sz w:val="24"/>
          <w:szCs w:val="24"/>
        </w:rPr>
        <w:t>,</w:t>
      </w:r>
      <w:r w:rsidR="00701A85">
        <w:rPr>
          <w:rFonts w:ascii="Times New Roman" w:hAnsi="Times New Roman"/>
          <w:sz w:val="24"/>
          <w:szCs w:val="24"/>
        </w:rPr>
        <w:t xml:space="preserve"> the results</w:t>
      </w:r>
      <w:r w:rsidR="00332F2D">
        <w:rPr>
          <w:rFonts w:ascii="Times New Roman" w:hAnsi="Times New Roman"/>
          <w:sz w:val="24"/>
          <w:szCs w:val="24"/>
        </w:rPr>
        <w:t xml:space="preserve"> could be detrimental to his wellbeing. An inclusive mainstream education is recommended by the Additional Learning Needs Bill howev</w:t>
      </w:r>
      <w:r w:rsidR="001E09E0">
        <w:rPr>
          <w:rFonts w:ascii="Times New Roman" w:hAnsi="Times New Roman"/>
          <w:sz w:val="24"/>
          <w:szCs w:val="24"/>
        </w:rPr>
        <w:t>er, the 1989 Children’s Act places</w:t>
      </w:r>
      <w:r w:rsidR="00332F2D">
        <w:rPr>
          <w:rFonts w:ascii="Times New Roman" w:hAnsi="Times New Roman"/>
          <w:sz w:val="24"/>
          <w:szCs w:val="24"/>
        </w:rPr>
        <w:t xml:space="preserve"> emphasis on </w:t>
      </w:r>
      <w:r w:rsidR="00F169EF">
        <w:rPr>
          <w:rFonts w:ascii="Times New Roman" w:hAnsi="Times New Roman"/>
          <w:sz w:val="24"/>
          <w:szCs w:val="24"/>
        </w:rPr>
        <w:t>the wellbeing of the child.</w:t>
      </w:r>
      <w:r w:rsidR="00E8552E">
        <w:rPr>
          <w:rFonts w:ascii="Times New Roman" w:hAnsi="Times New Roman"/>
          <w:sz w:val="24"/>
          <w:szCs w:val="24"/>
        </w:rPr>
        <w:t xml:space="preserve"> To conclude,</w:t>
      </w:r>
      <w:r w:rsidR="00701A85">
        <w:rPr>
          <w:rFonts w:ascii="Times New Roman" w:hAnsi="Times New Roman"/>
          <w:sz w:val="24"/>
          <w:szCs w:val="24"/>
        </w:rPr>
        <w:t xml:space="preserve"> Child A,</w:t>
      </w:r>
      <w:r w:rsidR="00E8552E">
        <w:rPr>
          <w:rFonts w:ascii="Times New Roman" w:hAnsi="Times New Roman"/>
          <w:sz w:val="24"/>
          <w:szCs w:val="24"/>
        </w:rPr>
        <w:t xml:space="preserve"> has made academic progress, he uses</w:t>
      </w:r>
      <w:r w:rsidR="00562F1A">
        <w:rPr>
          <w:rFonts w:ascii="Times New Roman" w:hAnsi="Times New Roman"/>
          <w:sz w:val="24"/>
          <w:szCs w:val="24"/>
        </w:rPr>
        <w:t xml:space="preserve"> his left hand to support him when climbing stairs and he can build a tower using building blocks. However, socially there has been a marked difference in his behaviour and social interaction has gradually become limited. T</w:t>
      </w:r>
      <w:r w:rsidR="002B768B">
        <w:rPr>
          <w:rFonts w:ascii="Times New Roman" w:hAnsi="Times New Roman"/>
          <w:sz w:val="24"/>
          <w:szCs w:val="24"/>
        </w:rPr>
        <w:t>he</w:t>
      </w:r>
      <w:r w:rsidR="00562F1A">
        <w:rPr>
          <w:rFonts w:ascii="Times New Roman" w:hAnsi="Times New Roman"/>
          <w:sz w:val="24"/>
          <w:szCs w:val="24"/>
        </w:rPr>
        <w:t xml:space="preserve"> </w:t>
      </w:r>
      <w:r w:rsidR="002B768B">
        <w:rPr>
          <w:rFonts w:ascii="Times New Roman" w:hAnsi="Times New Roman"/>
          <w:sz w:val="24"/>
          <w:szCs w:val="24"/>
        </w:rPr>
        <w:t>issues have</w:t>
      </w:r>
      <w:r w:rsidR="00562F1A">
        <w:rPr>
          <w:rFonts w:ascii="Times New Roman" w:hAnsi="Times New Roman"/>
          <w:sz w:val="24"/>
          <w:szCs w:val="24"/>
        </w:rPr>
        <w:t xml:space="preserve"> been addressed with the school making recommendation, but finding a way forward is dependent on Child A’s family.</w:t>
      </w:r>
      <w:r w:rsidR="00C03EBD">
        <w:rPr>
          <w:rFonts w:ascii="Times New Roman" w:hAnsi="Times New Roman"/>
          <w:sz w:val="24"/>
          <w:szCs w:val="24"/>
        </w:rPr>
        <w:t xml:space="preserve"> M</w:t>
      </w:r>
      <w:r w:rsidR="00701A85">
        <w:rPr>
          <w:rFonts w:ascii="Times New Roman" w:hAnsi="Times New Roman"/>
          <w:sz w:val="24"/>
          <w:szCs w:val="24"/>
        </w:rPr>
        <w:t xml:space="preserve">um has spoken about the possibility of </w:t>
      </w:r>
      <w:r w:rsidR="00C03EBD">
        <w:rPr>
          <w:rFonts w:ascii="Times New Roman" w:hAnsi="Times New Roman"/>
          <w:sz w:val="24"/>
          <w:szCs w:val="24"/>
        </w:rPr>
        <w:t xml:space="preserve">transitioning </w:t>
      </w:r>
      <w:r w:rsidR="00701A85">
        <w:rPr>
          <w:rFonts w:ascii="Times New Roman" w:hAnsi="Times New Roman"/>
          <w:sz w:val="24"/>
          <w:szCs w:val="24"/>
        </w:rPr>
        <w:t xml:space="preserve">him </w:t>
      </w:r>
      <w:r w:rsidR="002B768B">
        <w:rPr>
          <w:rFonts w:ascii="Times New Roman" w:hAnsi="Times New Roman"/>
          <w:sz w:val="24"/>
          <w:szCs w:val="24"/>
        </w:rPr>
        <w:t>in</w:t>
      </w:r>
      <w:r w:rsidR="00701A85">
        <w:rPr>
          <w:rFonts w:ascii="Times New Roman" w:hAnsi="Times New Roman"/>
          <w:sz w:val="24"/>
          <w:szCs w:val="24"/>
        </w:rPr>
        <w:t>to the STF unit,</w:t>
      </w:r>
      <w:r w:rsidR="00C03EBD">
        <w:rPr>
          <w:rFonts w:ascii="Times New Roman" w:hAnsi="Times New Roman"/>
          <w:sz w:val="24"/>
          <w:szCs w:val="24"/>
        </w:rPr>
        <w:t xml:space="preserve"> </w:t>
      </w:r>
      <w:r w:rsidR="002B768B">
        <w:rPr>
          <w:rFonts w:ascii="Times New Roman" w:hAnsi="Times New Roman"/>
          <w:sz w:val="24"/>
          <w:szCs w:val="24"/>
        </w:rPr>
        <w:t>but</w:t>
      </w:r>
      <w:r w:rsidR="00C03EBD">
        <w:rPr>
          <w:rFonts w:ascii="Times New Roman" w:hAnsi="Times New Roman"/>
          <w:sz w:val="24"/>
          <w:szCs w:val="24"/>
        </w:rPr>
        <w:t xml:space="preserve"> no decision has been made. </w:t>
      </w:r>
      <w:r w:rsidR="006E033A">
        <w:rPr>
          <w:rFonts w:ascii="Times New Roman" w:hAnsi="Times New Roman"/>
          <w:sz w:val="24"/>
          <w:szCs w:val="24"/>
        </w:rPr>
        <w:t xml:space="preserve">Parents are the most important and central </w:t>
      </w:r>
      <w:r w:rsidR="002C45D2">
        <w:rPr>
          <w:rFonts w:ascii="Times New Roman" w:hAnsi="Times New Roman"/>
          <w:sz w:val="24"/>
          <w:szCs w:val="24"/>
        </w:rPr>
        <w:t>bond</w:t>
      </w:r>
      <w:r w:rsidR="006E033A">
        <w:rPr>
          <w:rFonts w:ascii="Times New Roman" w:hAnsi="Times New Roman"/>
          <w:sz w:val="24"/>
          <w:szCs w:val="24"/>
        </w:rPr>
        <w:t xml:space="preserve"> </w:t>
      </w:r>
      <w:r w:rsidR="005046CC">
        <w:rPr>
          <w:rFonts w:ascii="Times New Roman" w:hAnsi="Times New Roman"/>
          <w:sz w:val="24"/>
          <w:szCs w:val="24"/>
        </w:rPr>
        <w:t>in the</w:t>
      </w:r>
      <w:r w:rsidR="00FC39F2">
        <w:rPr>
          <w:rFonts w:ascii="Times New Roman" w:hAnsi="Times New Roman"/>
          <w:sz w:val="24"/>
          <w:szCs w:val="24"/>
        </w:rPr>
        <w:t xml:space="preserve"> </w:t>
      </w:r>
      <w:r w:rsidR="005046CC">
        <w:rPr>
          <w:rFonts w:ascii="Times New Roman" w:hAnsi="Times New Roman"/>
          <w:sz w:val="24"/>
          <w:szCs w:val="24"/>
        </w:rPr>
        <w:t xml:space="preserve">care, education and </w:t>
      </w:r>
      <w:r w:rsidR="002C45D2">
        <w:rPr>
          <w:rFonts w:ascii="Times New Roman" w:hAnsi="Times New Roman"/>
          <w:sz w:val="24"/>
          <w:szCs w:val="24"/>
        </w:rPr>
        <w:t>management</w:t>
      </w:r>
      <w:r w:rsidR="005046CC">
        <w:rPr>
          <w:rFonts w:ascii="Times New Roman" w:hAnsi="Times New Roman"/>
          <w:sz w:val="24"/>
          <w:szCs w:val="24"/>
        </w:rPr>
        <w:t xml:space="preserve"> of their child</w:t>
      </w:r>
      <w:r w:rsidR="002B768B">
        <w:rPr>
          <w:rFonts w:ascii="Times New Roman" w:hAnsi="Times New Roman"/>
          <w:sz w:val="24"/>
          <w:szCs w:val="24"/>
        </w:rPr>
        <w:t xml:space="preserve"> life</w:t>
      </w:r>
      <w:r w:rsidR="002C45D2">
        <w:rPr>
          <w:rFonts w:ascii="Times New Roman" w:hAnsi="Times New Roman"/>
          <w:sz w:val="24"/>
          <w:szCs w:val="24"/>
        </w:rPr>
        <w:t>. According to Kendal et al (2007) “Parents who accept their disabled child are defined as being in a state of balance</w:t>
      </w:r>
      <w:r w:rsidR="002B768B">
        <w:rPr>
          <w:rFonts w:ascii="Times New Roman" w:hAnsi="Times New Roman"/>
          <w:sz w:val="24"/>
          <w:szCs w:val="24"/>
        </w:rPr>
        <w:t xml:space="preserve"> between recognition of the child’s limitations” The way forward could be to invite Child A’s family</w:t>
      </w:r>
      <w:r w:rsidR="00F03D6B">
        <w:rPr>
          <w:rFonts w:ascii="Times New Roman" w:hAnsi="Times New Roman"/>
          <w:sz w:val="24"/>
          <w:szCs w:val="24"/>
        </w:rPr>
        <w:t xml:space="preserve"> into school so that she can observe</w:t>
      </w:r>
      <w:r w:rsidR="002B768B">
        <w:rPr>
          <w:rFonts w:ascii="Times New Roman" w:hAnsi="Times New Roman"/>
          <w:sz w:val="24"/>
          <w:szCs w:val="24"/>
        </w:rPr>
        <w:t xml:space="preserve"> how he responds in the special teaching facility and in </w:t>
      </w:r>
      <w:r w:rsidR="00F03D6B">
        <w:rPr>
          <w:rFonts w:ascii="Times New Roman" w:hAnsi="Times New Roman"/>
          <w:sz w:val="24"/>
          <w:szCs w:val="24"/>
        </w:rPr>
        <w:t xml:space="preserve">the </w:t>
      </w:r>
      <w:r w:rsidR="002B768B">
        <w:rPr>
          <w:rFonts w:ascii="Times New Roman" w:hAnsi="Times New Roman"/>
          <w:sz w:val="24"/>
          <w:szCs w:val="24"/>
        </w:rPr>
        <w:t xml:space="preserve">reception class. Giving parents the opportunity to </w:t>
      </w:r>
      <w:r w:rsidR="00F03D6B">
        <w:rPr>
          <w:rFonts w:ascii="Times New Roman" w:hAnsi="Times New Roman"/>
          <w:sz w:val="24"/>
          <w:szCs w:val="24"/>
        </w:rPr>
        <w:t>observe the environment where</w:t>
      </w:r>
      <w:r w:rsidR="002B768B">
        <w:rPr>
          <w:rFonts w:ascii="Times New Roman" w:hAnsi="Times New Roman"/>
          <w:sz w:val="24"/>
          <w:szCs w:val="24"/>
        </w:rPr>
        <w:t xml:space="preserve"> their child learns and</w:t>
      </w:r>
      <w:r w:rsidR="00F03D6B">
        <w:rPr>
          <w:rFonts w:ascii="Times New Roman" w:hAnsi="Times New Roman"/>
          <w:sz w:val="24"/>
          <w:szCs w:val="24"/>
        </w:rPr>
        <w:t xml:space="preserve"> plays</w:t>
      </w:r>
      <w:r w:rsidR="002B768B">
        <w:rPr>
          <w:rFonts w:ascii="Times New Roman" w:hAnsi="Times New Roman"/>
          <w:sz w:val="24"/>
          <w:szCs w:val="24"/>
        </w:rPr>
        <w:t xml:space="preserve"> could ease the dilemma of choice especially when supported by school staff. </w:t>
      </w:r>
    </w:p>
    <w:p w:rsidR="009A334A" w:rsidRPr="00E403D9" w:rsidRDefault="009A334A" w:rsidP="00B9636D">
      <w:pPr>
        <w:jc w:val="center"/>
        <w:rPr>
          <w:rFonts w:ascii="Times New Roman" w:hAnsi="Times New Roman" w:cs="Times New Roman"/>
          <w:sz w:val="36"/>
          <w:szCs w:val="36"/>
          <w:u w:val="single"/>
        </w:rPr>
      </w:pPr>
      <w:r w:rsidRPr="00E403D9">
        <w:rPr>
          <w:rFonts w:ascii="Times New Roman" w:hAnsi="Times New Roman" w:cs="Times New Roman"/>
          <w:sz w:val="36"/>
          <w:szCs w:val="36"/>
          <w:u w:val="single"/>
        </w:rPr>
        <w:t>Reference List</w:t>
      </w:r>
    </w:p>
    <w:p w:rsidR="009A334A" w:rsidRDefault="009A334A" w:rsidP="009A334A">
      <w:pPr>
        <w:rPr>
          <w:rFonts w:ascii="Times New Roman" w:hAnsi="Times New Roman"/>
          <w:sz w:val="24"/>
          <w:szCs w:val="24"/>
        </w:rPr>
      </w:pPr>
      <w:r>
        <w:rPr>
          <w:rFonts w:ascii="Times New Roman" w:hAnsi="Times New Roman"/>
          <w:sz w:val="24"/>
          <w:szCs w:val="24"/>
        </w:rPr>
        <w:t xml:space="preserve">Archives Wales, (2017) </w:t>
      </w:r>
      <w:r>
        <w:rPr>
          <w:rFonts w:ascii="Times New Roman" w:hAnsi="Times New Roman"/>
          <w:sz w:val="24"/>
          <w:szCs w:val="24"/>
          <w:u w:val="single"/>
        </w:rPr>
        <w:t>your gateway to history.</w:t>
      </w:r>
      <w:r>
        <w:rPr>
          <w:rFonts w:ascii="Times New Roman" w:hAnsi="Times New Roman"/>
          <w:sz w:val="24"/>
          <w:szCs w:val="24"/>
        </w:rPr>
        <w:t xml:space="preserve"> West Glamorgan Archives Service ……..School Records [online] Available </w:t>
      </w:r>
      <w:hyperlink r:id="rId6" w:history="1">
        <w:r>
          <w:rPr>
            <w:rStyle w:val="Hyperlink"/>
            <w:rFonts w:ascii="Times New Roman" w:hAnsi="Times New Roman"/>
            <w:sz w:val="24"/>
            <w:szCs w:val="24"/>
          </w:rPr>
          <w:t>https://www.//archiveswales.llgc.org.uk/anw/get-collection/php?coll-id=7707&amp;inst-id=34</w:t>
        </w:r>
      </w:hyperlink>
      <w:r>
        <w:rPr>
          <w:rFonts w:ascii="Times New Roman" w:hAnsi="Times New Roman"/>
          <w:sz w:val="24"/>
          <w:szCs w:val="24"/>
        </w:rPr>
        <w:t xml:space="preserve"> (Accessed 8</w:t>
      </w:r>
      <w:r>
        <w:rPr>
          <w:rFonts w:ascii="Times New Roman" w:hAnsi="Times New Roman"/>
          <w:sz w:val="24"/>
          <w:szCs w:val="24"/>
          <w:vertAlign w:val="superscript"/>
        </w:rPr>
        <w:t>th</w:t>
      </w:r>
      <w:r>
        <w:rPr>
          <w:rFonts w:ascii="Times New Roman" w:hAnsi="Times New Roman"/>
          <w:sz w:val="24"/>
          <w:szCs w:val="24"/>
        </w:rPr>
        <w:t xml:space="preserve"> July 2018) </w:t>
      </w:r>
    </w:p>
    <w:p w:rsidR="00B9636D" w:rsidRDefault="00B9636D" w:rsidP="009A334A">
      <w:pPr>
        <w:rPr>
          <w:rFonts w:ascii="Times New Roman" w:hAnsi="Times New Roman"/>
          <w:sz w:val="24"/>
          <w:szCs w:val="24"/>
        </w:rPr>
      </w:pPr>
    </w:p>
    <w:p w:rsidR="009A334A" w:rsidRDefault="009A334A" w:rsidP="009A334A">
      <w:pPr>
        <w:rPr>
          <w:rFonts w:ascii="Times New Roman" w:hAnsi="Times New Roman"/>
          <w:sz w:val="24"/>
          <w:szCs w:val="24"/>
        </w:rPr>
      </w:pPr>
      <w:r>
        <w:rPr>
          <w:rFonts w:ascii="Times New Roman" w:hAnsi="Times New Roman"/>
          <w:sz w:val="24"/>
          <w:szCs w:val="24"/>
        </w:rPr>
        <w:t xml:space="preserve">Beck, M. (2003) A Pedagogy of belonging – CYC – Net </w:t>
      </w:r>
      <w:hyperlink w:history="1">
        <w:r w:rsidRPr="00235D16">
          <w:rPr>
            <w:rStyle w:val="Hyperlink"/>
            <w:rFonts w:ascii="Times New Roman" w:hAnsi="Times New Roman"/>
            <w:sz w:val="24"/>
            <w:szCs w:val="24"/>
          </w:rPr>
          <w:t>https://www.cyc-net.org&gt;cyc-online&gt;c</w:t>
        </w:r>
      </w:hyperlink>
      <w:r>
        <w:rPr>
          <w:rFonts w:ascii="Times New Roman" w:hAnsi="Times New Roman"/>
          <w:sz w:val="24"/>
          <w:szCs w:val="24"/>
        </w:rPr>
        <w:t xml:space="preserve"> (Accessed 16</w:t>
      </w:r>
      <w:r w:rsidRPr="000100F3">
        <w:rPr>
          <w:rFonts w:ascii="Times New Roman" w:hAnsi="Times New Roman"/>
          <w:sz w:val="24"/>
          <w:szCs w:val="24"/>
          <w:vertAlign w:val="superscript"/>
        </w:rPr>
        <w:t>th</w:t>
      </w:r>
      <w:r>
        <w:rPr>
          <w:rFonts w:ascii="Times New Roman" w:hAnsi="Times New Roman"/>
          <w:sz w:val="24"/>
          <w:szCs w:val="24"/>
        </w:rPr>
        <w:t xml:space="preserve"> February 2019) </w:t>
      </w:r>
    </w:p>
    <w:p w:rsidR="009A334A" w:rsidRDefault="009A334A" w:rsidP="009A334A">
      <w:pPr>
        <w:rPr>
          <w:rFonts w:ascii="Times New Roman" w:hAnsi="Times New Roman"/>
          <w:sz w:val="24"/>
          <w:szCs w:val="24"/>
        </w:rPr>
      </w:pPr>
    </w:p>
    <w:p w:rsidR="009A334A" w:rsidRDefault="009A334A" w:rsidP="009A334A">
      <w:pPr>
        <w:rPr>
          <w:rFonts w:ascii="Times New Roman" w:hAnsi="Times New Roman"/>
          <w:sz w:val="24"/>
          <w:szCs w:val="24"/>
        </w:rPr>
      </w:pPr>
      <w:r>
        <w:rPr>
          <w:rFonts w:ascii="Times New Roman" w:hAnsi="Times New Roman"/>
          <w:sz w:val="24"/>
          <w:szCs w:val="24"/>
        </w:rPr>
        <w:t xml:space="preserve">Berndt, T, J., &amp; Ladd, G, W. (Eds.). (1998). </w:t>
      </w:r>
      <w:r w:rsidRPr="00CB112B">
        <w:rPr>
          <w:rFonts w:ascii="Times New Roman" w:hAnsi="Times New Roman"/>
          <w:sz w:val="24"/>
          <w:szCs w:val="24"/>
          <w:u w:val="single"/>
        </w:rPr>
        <w:t>Wiley series on personality processes. Peer relationships in child development.</w:t>
      </w:r>
      <w:r>
        <w:rPr>
          <w:rFonts w:ascii="Times New Roman" w:hAnsi="Times New Roman"/>
          <w:sz w:val="24"/>
          <w:szCs w:val="24"/>
        </w:rPr>
        <w:t xml:space="preserve"> Oxford Willy &amp; Sons. </w:t>
      </w:r>
    </w:p>
    <w:p w:rsidR="009A334A" w:rsidRDefault="009A334A" w:rsidP="009A334A">
      <w:pPr>
        <w:rPr>
          <w:rFonts w:ascii="Times New Roman" w:hAnsi="Times New Roman"/>
          <w:sz w:val="24"/>
          <w:szCs w:val="24"/>
        </w:rPr>
      </w:pPr>
    </w:p>
    <w:p w:rsidR="009A334A" w:rsidRDefault="009A334A" w:rsidP="009A334A">
      <w:r>
        <w:rPr>
          <w:rFonts w:ascii="Times New Roman" w:hAnsi="Times New Roman"/>
          <w:sz w:val="24"/>
          <w:szCs w:val="24"/>
        </w:rPr>
        <w:t xml:space="preserve">Borsay, A.  (2012) Department of Education, GOV, UK, (2014) </w:t>
      </w:r>
      <w:r>
        <w:rPr>
          <w:rFonts w:ascii="Times New Roman" w:hAnsi="Times New Roman"/>
          <w:sz w:val="24"/>
          <w:szCs w:val="24"/>
          <w:u w:val="single"/>
        </w:rPr>
        <w:t xml:space="preserve">Statutory Policies for Schools. </w:t>
      </w:r>
      <w:r>
        <w:rPr>
          <w:rFonts w:ascii="Times New Roman" w:hAnsi="Times New Roman"/>
          <w:sz w:val="24"/>
          <w:szCs w:val="24"/>
        </w:rPr>
        <w:t xml:space="preserve">[Online] Available </w:t>
      </w:r>
      <w:hyperlink r:id="rId7" w:history="1">
        <w:r>
          <w:rPr>
            <w:rStyle w:val="Hyperlink"/>
            <w:rFonts w:ascii="Times New Roman" w:hAnsi="Times New Roman"/>
            <w:sz w:val="24"/>
            <w:szCs w:val="24"/>
          </w:rPr>
          <w:t>https://www.gov.uk/goverment/uploads/system/attaatchment-data/file/357</w:t>
        </w:r>
      </w:hyperlink>
      <w:r>
        <w:rPr>
          <w:rFonts w:ascii="Times New Roman" w:hAnsi="Times New Roman"/>
          <w:sz w:val="24"/>
          <w:szCs w:val="24"/>
        </w:rPr>
        <w:t xml:space="preserve"> (Accessed 11</w:t>
      </w:r>
      <w:r>
        <w:rPr>
          <w:rFonts w:ascii="Times New Roman" w:hAnsi="Times New Roman"/>
          <w:sz w:val="24"/>
          <w:szCs w:val="24"/>
          <w:vertAlign w:val="superscript"/>
        </w:rPr>
        <w:t xml:space="preserve">th </w:t>
      </w:r>
      <w:r>
        <w:rPr>
          <w:rFonts w:ascii="Times New Roman" w:hAnsi="Times New Roman"/>
          <w:sz w:val="24"/>
          <w:szCs w:val="24"/>
        </w:rPr>
        <w:t xml:space="preserve">July 2018) </w:t>
      </w:r>
    </w:p>
    <w:p w:rsidR="009A334A" w:rsidRDefault="009A334A" w:rsidP="009A334A">
      <w:pPr>
        <w:rPr>
          <w:rFonts w:ascii="Times New Roman" w:hAnsi="Times New Roman"/>
          <w:sz w:val="24"/>
          <w:szCs w:val="24"/>
        </w:rPr>
      </w:pPr>
    </w:p>
    <w:p w:rsidR="009A334A" w:rsidRDefault="009A334A" w:rsidP="009A334A">
      <w:pPr>
        <w:jc w:val="both"/>
        <w:rPr>
          <w:rStyle w:val="Hyperlink"/>
          <w:rFonts w:ascii="Times New Roman" w:hAnsi="Times New Roman"/>
          <w:sz w:val="24"/>
          <w:szCs w:val="24"/>
        </w:rPr>
      </w:pPr>
      <w:r>
        <w:rPr>
          <w:rStyle w:val="Hyperlink"/>
          <w:rFonts w:ascii="Times New Roman" w:hAnsi="Times New Roman"/>
          <w:sz w:val="24"/>
          <w:szCs w:val="24"/>
        </w:rPr>
        <w:t xml:space="preserve">Estyn (2017) Supplementary guidance | Estyn </w:t>
      </w:r>
      <w:hyperlink w:history="1">
        <w:r>
          <w:rPr>
            <w:rStyle w:val="Hyperlink"/>
            <w:rFonts w:ascii="Times New Roman" w:hAnsi="Times New Roman"/>
            <w:sz w:val="24"/>
            <w:szCs w:val="24"/>
          </w:rPr>
          <w:t>https://www.estyn.ov.wales&gt;inspection</w:t>
        </w:r>
      </w:hyperlink>
      <w:r>
        <w:rPr>
          <w:rStyle w:val="Hyperlink"/>
          <w:rFonts w:ascii="Times New Roman" w:hAnsi="Times New Roman"/>
          <w:sz w:val="24"/>
          <w:szCs w:val="24"/>
        </w:rPr>
        <w:t xml:space="preserve"> (Accessed 31</w:t>
      </w:r>
      <w:r>
        <w:rPr>
          <w:rStyle w:val="Hyperlink"/>
          <w:rFonts w:ascii="Times New Roman" w:hAnsi="Times New Roman"/>
          <w:sz w:val="24"/>
          <w:szCs w:val="24"/>
          <w:vertAlign w:val="superscript"/>
        </w:rPr>
        <w:t>st</w:t>
      </w:r>
      <w:r>
        <w:rPr>
          <w:rStyle w:val="Hyperlink"/>
          <w:rFonts w:ascii="Times New Roman" w:hAnsi="Times New Roman"/>
          <w:sz w:val="24"/>
          <w:szCs w:val="24"/>
        </w:rPr>
        <w:t xml:space="preserve"> January 2019) </w:t>
      </w:r>
    </w:p>
    <w:p w:rsidR="009A334A" w:rsidRDefault="009A334A" w:rsidP="009A334A">
      <w:pPr>
        <w:rPr>
          <w:rFonts w:ascii="Times New Roman" w:hAnsi="Times New Roman"/>
          <w:sz w:val="24"/>
          <w:szCs w:val="24"/>
        </w:rPr>
      </w:pPr>
    </w:p>
    <w:p w:rsidR="009A334A" w:rsidRDefault="009A334A" w:rsidP="009A334A">
      <w:pPr>
        <w:rPr>
          <w:rFonts w:ascii="Times New Roman" w:hAnsi="Times New Roman"/>
          <w:sz w:val="24"/>
          <w:szCs w:val="24"/>
        </w:rPr>
      </w:pPr>
      <w:r>
        <w:rPr>
          <w:rFonts w:ascii="Times New Roman" w:hAnsi="Times New Roman"/>
          <w:sz w:val="24"/>
          <w:szCs w:val="24"/>
        </w:rPr>
        <w:t xml:space="preserve">Enquire.org, (2017) </w:t>
      </w:r>
      <w:r>
        <w:rPr>
          <w:rFonts w:ascii="Times New Roman" w:hAnsi="Times New Roman"/>
          <w:sz w:val="24"/>
          <w:szCs w:val="24"/>
          <w:u w:val="single"/>
        </w:rPr>
        <w:t xml:space="preserve">what is additional support for learning? </w:t>
      </w:r>
      <w:r>
        <w:rPr>
          <w:rFonts w:ascii="Times New Roman" w:hAnsi="Times New Roman"/>
          <w:sz w:val="24"/>
          <w:szCs w:val="24"/>
        </w:rPr>
        <w:t xml:space="preserve">[Online] Available </w:t>
      </w:r>
      <w:hyperlink r:id="rId8" w:history="1">
        <w:r>
          <w:rPr>
            <w:rStyle w:val="Hyperlink"/>
            <w:rFonts w:ascii="Times New Roman" w:hAnsi="Times New Roman"/>
            <w:sz w:val="24"/>
            <w:szCs w:val="24"/>
          </w:rPr>
          <w:t>https://http://enquire.org.uk/what-is-additonal-support-for-learning</w:t>
        </w:r>
      </w:hyperlink>
      <w:r>
        <w:rPr>
          <w:rFonts w:ascii="Times New Roman" w:hAnsi="Times New Roman"/>
          <w:sz w:val="24"/>
          <w:szCs w:val="24"/>
        </w:rPr>
        <w:t xml:space="preserve"> (Accessed 10</w:t>
      </w:r>
      <w:r>
        <w:rPr>
          <w:rFonts w:ascii="Times New Roman" w:hAnsi="Times New Roman"/>
          <w:sz w:val="24"/>
          <w:szCs w:val="24"/>
          <w:vertAlign w:val="superscript"/>
        </w:rPr>
        <w:t xml:space="preserve">th </w:t>
      </w:r>
      <w:r>
        <w:rPr>
          <w:rFonts w:ascii="Times New Roman" w:hAnsi="Times New Roman"/>
          <w:sz w:val="24"/>
          <w:szCs w:val="24"/>
        </w:rPr>
        <w:t xml:space="preserve">July 2018) </w:t>
      </w:r>
    </w:p>
    <w:p w:rsidR="009A334A" w:rsidRDefault="009A334A" w:rsidP="009A334A">
      <w:pPr>
        <w:rPr>
          <w:rFonts w:ascii="Times New Roman" w:hAnsi="Times New Roman"/>
          <w:sz w:val="24"/>
          <w:szCs w:val="24"/>
        </w:rPr>
      </w:pPr>
    </w:p>
    <w:p w:rsidR="009A334A" w:rsidRDefault="009A334A" w:rsidP="009A334A">
      <w:pPr>
        <w:rPr>
          <w:rFonts w:ascii="Times New Roman" w:hAnsi="Times New Roman"/>
          <w:sz w:val="24"/>
          <w:szCs w:val="24"/>
        </w:rPr>
      </w:pPr>
      <w:r>
        <w:rPr>
          <w:rFonts w:ascii="Times New Roman" w:hAnsi="Times New Roman"/>
          <w:sz w:val="24"/>
          <w:szCs w:val="24"/>
        </w:rPr>
        <w:t xml:space="preserve">Hsiao, Y, J. (2017) Parental Stress in Families of Children with Disabilities – Yun – Ju Hsiao, (2018)Sage Journals… </w:t>
      </w:r>
      <w:hyperlink w:history="1">
        <w:r w:rsidRPr="00DC68D2">
          <w:rPr>
            <w:rStyle w:val="Hyperlink"/>
            <w:rFonts w:ascii="Times New Roman" w:hAnsi="Times New Roman"/>
            <w:sz w:val="24"/>
            <w:szCs w:val="24"/>
          </w:rPr>
          <w:t>https://journals.sagepub.com&gt;doi</w:t>
        </w:r>
      </w:hyperlink>
      <w:r>
        <w:rPr>
          <w:rFonts w:ascii="Times New Roman" w:hAnsi="Times New Roman"/>
          <w:sz w:val="24"/>
          <w:szCs w:val="24"/>
        </w:rPr>
        <w:t xml:space="preserve"> (Accessed 16</w:t>
      </w:r>
      <w:r w:rsidRPr="00FD61D2">
        <w:rPr>
          <w:rFonts w:ascii="Times New Roman" w:hAnsi="Times New Roman"/>
          <w:sz w:val="24"/>
          <w:szCs w:val="24"/>
          <w:vertAlign w:val="superscript"/>
        </w:rPr>
        <w:t>th</w:t>
      </w:r>
      <w:r>
        <w:rPr>
          <w:rFonts w:ascii="Times New Roman" w:hAnsi="Times New Roman"/>
          <w:sz w:val="24"/>
          <w:szCs w:val="24"/>
        </w:rPr>
        <w:t xml:space="preserve"> February 2019)   </w:t>
      </w:r>
    </w:p>
    <w:p w:rsidR="009A334A" w:rsidRDefault="009A334A" w:rsidP="009A334A">
      <w:pPr>
        <w:rPr>
          <w:rFonts w:ascii="Times New Roman" w:hAnsi="Times New Roman"/>
          <w:sz w:val="24"/>
          <w:szCs w:val="24"/>
        </w:rPr>
      </w:pPr>
    </w:p>
    <w:p w:rsidR="009A334A" w:rsidRDefault="009A334A" w:rsidP="009A334A">
      <w:pPr>
        <w:rPr>
          <w:rFonts w:ascii="Times New Roman" w:hAnsi="Times New Roman"/>
          <w:sz w:val="24"/>
          <w:szCs w:val="24"/>
        </w:rPr>
      </w:pPr>
      <w:r>
        <w:rPr>
          <w:rFonts w:ascii="Times New Roman" w:hAnsi="Times New Roman"/>
          <w:sz w:val="24"/>
          <w:szCs w:val="24"/>
        </w:rPr>
        <w:t xml:space="preserve">Inclusion and Pupils Support (2016) – gov.wales gov.wales </w:t>
      </w:r>
      <w:hyperlink w:history="1">
        <w:r w:rsidRPr="0046452C">
          <w:rPr>
            <w:rStyle w:val="Hyperlink"/>
            <w:rFonts w:ascii="Times New Roman" w:hAnsi="Times New Roman"/>
            <w:sz w:val="24"/>
            <w:szCs w:val="24"/>
          </w:rPr>
          <w:t>https://beta.gov.wales&gt;file&gt;publication</w:t>
        </w:r>
      </w:hyperlink>
      <w:r>
        <w:rPr>
          <w:rFonts w:ascii="Times New Roman" w:hAnsi="Times New Roman"/>
          <w:sz w:val="24"/>
          <w:szCs w:val="24"/>
        </w:rPr>
        <w:t xml:space="preserve"> (Accessed 13</w:t>
      </w:r>
      <w:r w:rsidRPr="00A823CC">
        <w:rPr>
          <w:rFonts w:ascii="Times New Roman" w:hAnsi="Times New Roman"/>
          <w:sz w:val="24"/>
          <w:szCs w:val="24"/>
          <w:vertAlign w:val="superscript"/>
        </w:rPr>
        <w:t>th</w:t>
      </w:r>
      <w:r>
        <w:rPr>
          <w:rFonts w:ascii="Times New Roman" w:hAnsi="Times New Roman"/>
          <w:sz w:val="24"/>
          <w:szCs w:val="24"/>
        </w:rPr>
        <w:t xml:space="preserve"> February 2019) </w:t>
      </w:r>
    </w:p>
    <w:p w:rsidR="009A334A" w:rsidRDefault="009A334A" w:rsidP="009A334A">
      <w:pPr>
        <w:rPr>
          <w:rFonts w:ascii="Times New Roman" w:hAnsi="Times New Roman"/>
          <w:sz w:val="24"/>
          <w:szCs w:val="24"/>
        </w:rPr>
      </w:pPr>
    </w:p>
    <w:p w:rsidR="00E403D9" w:rsidRDefault="009A334A" w:rsidP="00251F8F">
      <w:pPr>
        <w:rPr>
          <w:rFonts w:ascii="Times New Roman" w:hAnsi="Times New Roman"/>
          <w:sz w:val="24"/>
          <w:szCs w:val="24"/>
        </w:rPr>
      </w:pPr>
      <w:r>
        <w:rPr>
          <w:rFonts w:ascii="Times New Roman" w:hAnsi="Times New Roman"/>
          <w:sz w:val="24"/>
          <w:szCs w:val="24"/>
        </w:rPr>
        <w:t>Jarrett, T. (2017) Children: parental responsibility – what is it and how is it gained and lost (England Wales)… reserchbriefings.parliment.uk&gt;do (Accessed 16</w:t>
      </w:r>
      <w:r w:rsidRPr="00107E87">
        <w:rPr>
          <w:rFonts w:ascii="Times New Roman" w:hAnsi="Times New Roman"/>
          <w:sz w:val="24"/>
          <w:szCs w:val="24"/>
          <w:vertAlign w:val="superscript"/>
        </w:rPr>
        <w:t>th</w:t>
      </w:r>
      <w:r>
        <w:rPr>
          <w:rFonts w:ascii="Times New Roman" w:hAnsi="Times New Roman"/>
          <w:sz w:val="24"/>
          <w:szCs w:val="24"/>
        </w:rPr>
        <w:t xml:space="preserve"> February) p.3   Logsdon, A. (2018) How Parents May React to a Child’s Learning Disability – Verywell Family </w:t>
      </w:r>
      <w:hyperlink w:history="1">
        <w:r w:rsidRPr="00DC68D2">
          <w:rPr>
            <w:rStyle w:val="Hyperlink"/>
            <w:rFonts w:ascii="Times New Roman" w:hAnsi="Times New Roman"/>
            <w:sz w:val="24"/>
            <w:szCs w:val="24"/>
          </w:rPr>
          <w:t>https://www.verywellfamily.com&gt;parent</w:t>
        </w:r>
      </w:hyperlink>
      <w:r>
        <w:rPr>
          <w:rFonts w:ascii="Times New Roman" w:hAnsi="Times New Roman"/>
          <w:sz w:val="24"/>
          <w:szCs w:val="24"/>
        </w:rPr>
        <w:t xml:space="preserve">  (Accessed 16</w:t>
      </w:r>
      <w:r w:rsidRPr="00DE2B13">
        <w:rPr>
          <w:rFonts w:ascii="Times New Roman" w:hAnsi="Times New Roman"/>
          <w:sz w:val="24"/>
          <w:szCs w:val="24"/>
          <w:vertAlign w:val="superscript"/>
        </w:rPr>
        <w:t>th</w:t>
      </w:r>
      <w:r>
        <w:rPr>
          <w:rFonts w:ascii="Times New Roman" w:hAnsi="Times New Roman"/>
          <w:sz w:val="24"/>
          <w:szCs w:val="24"/>
        </w:rPr>
        <w:t xml:space="preserve"> February 2019) </w:t>
      </w:r>
    </w:p>
    <w:p w:rsidR="00251F8F" w:rsidRDefault="00251F8F" w:rsidP="00251F8F">
      <w:pPr>
        <w:rPr>
          <w:rFonts w:ascii="Times New Roman" w:hAnsi="Times New Roman"/>
          <w:sz w:val="24"/>
          <w:szCs w:val="24"/>
        </w:rPr>
      </w:pPr>
      <w:r>
        <w:rPr>
          <w:rFonts w:ascii="Times New Roman" w:hAnsi="Times New Roman"/>
          <w:sz w:val="24"/>
          <w:szCs w:val="24"/>
        </w:rPr>
        <w:t xml:space="preserve">The Kendal, I. (2007) Scientific World JOURNAL, (2007) 7, 1799-1809 TSW Child Health &amp; Human Development ISSN 1537-744X; DOI 10. 1100/tsw.2007.265 </w:t>
      </w:r>
    </w:p>
    <w:p w:rsidR="00251F8F" w:rsidRDefault="00251F8F" w:rsidP="009A334A">
      <w:pPr>
        <w:rPr>
          <w:rFonts w:ascii="Times New Roman" w:hAnsi="Times New Roman"/>
          <w:sz w:val="24"/>
          <w:szCs w:val="24"/>
        </w:rPr>
      </w:pPr>
    </w:p>
    <w:p w:rsidR="009A334A" w:rsidRPr="007275F9" w:rsidRDefault="009A334A" w:rsidP="009A334A">
      <w:pPr>
        <w:spacing w:line="254" w:lineRule="auto"/>
      </w:pPr>
      <w:r>
        <w:rPr>
          <w:rFonts w:ascii="Times New Roman" w:eastAsia="Calibri" w:hAnsi="Times New Roman" w:cs="Times New Roman"/>
          <w:sz w:val="24"/>
          <w:szCs w:val="24"/>
        </w:rPr>
        <w:t xml:space="preserve">McLeod, S. (2014) Vygotsky, L. (1903-30) Simply Psychology </w:t>
      </w:r>
      <w:hyperlink w:history="1">
        <w:r>
          <w:rPr>
            <w:rFonts w:ascii="Times New Roman" w:eastAsia="Calibri" w:hAnsi="Times New Roman" w:cs="Times New Roman"/>
            <w:color w:val="0563C1"/>
            <w:sz w:val="24"/>
            <w:szCs w:val="24"/>
            <w:u w:val="single"/>
          </w:rPr>
          <w:t>https://www.simplypsychology.org&gt;vyg</w:t>
        </w:r>
      </w:hyperlink>
      <w:r>
        <w:rPr>
          <w:rFonts w:ascii="Times New Roman" w:eastAsia="Calibri" w:hAnsi="Times New Roman" w:cs="Times New Roman"/>
          <w:sz w:val="24"/>
          <w:szCs w:val="24"/>
        </w:rPr>
        <w:t xml:space="preserve">  (Accessed 14</w:t>
      </w:r>
      <w:r w:rsidRPr="00296CE1">
        <w:rPr>
          <w:rFonts w:ascii="Times New Roman" w:eastAsia="Calibri" w:hAnsi="Times New Roman" w:cs="Times New Roman"/>
          <w:sz w:val="24"/>
          <w:szCs w:val="24"/>
          <w:vertAlign w:val="superscript"/>
        </w:rPr>
        <w:t>th</w:t>
      </w:r>
      <w:r>
        <w:rPr>
          <w:rFonts w:ascii="Times New Roman" w:eastAsia="Calibri" w:hAnsi="Times New Roman" w:cs="Times New Roman"/>
          <w:sz w:val="24"/>
          <w:szCs w:val="24"/>
        </w:rPr>
        <w:t xml:space="preserve"> February 2018) </w:t>
      </w:r>
    </w:p>
    <w:p w:rsidR="009A334A" w:rsidRDefault="009A334A" w:rsidP="009A334A">
      <w:pPr>
        <w:rPr>
          <w:rFonts w:ascii="Times New Roman" w:hAnsi="Times New Roman"/>
          <w:sz w:val="24"/>
          <w:szCs w:val="24"/>
        </w:rPr>
      </w:pPr>
    </w:p>
    <w:p w:rsidR="009A334A" w:rsidRDefault="009A334A" w:rsidP="009A334A">
      <w:pPr>
        <w:spacing w:line="254"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Multi Agency Working Together and Information Sharing Project Final Report (2014) </w:t>
      </w:r>
      <w:hyperlink w:history="1">
        <w:r>
          <w:rPr>
            <w:rStyle w:val="Hyperlink"/>
            <w:rFonts w:ascii="Times New Roman" w:eastAsia="Calibri" w:hAnsi="Times New Roman" w:cs="Times New Roman"/>
            <w:sz w:val="24"/>
            <w:szCs w:val="24"/>
          </w:rPr>
          <w:t>https://www.gov.uk&gt;publications&gt;mult</w:t>
        </w:r>
      </w:hyperlink>
      <w:r>
        <w:rPr>
          <w:rFonts w:ascii="Times New Roman" w:eastAsia="Calibri" w:hAnsi="Times New Roman" w:cs="Times New Roman"/>
          <w:sz w:val="24"/>
          <w:szCs w:val="24"/>
        </w:rPr>
        <w:t>... (Accessed 10</w:t>
      </w:r>
      <w:r w:rsidRPr="00107E87">
        <w:rPr>
          <w:rFonts w:ascii="Times New Roman" w:eastAsia="Calibri" w:hAnsi="Times New Roman" w:cs="Times New Roman"/>
          <w:sz w:val="24"/>
          <w:szCs w:val="24"/>
          <w:vertAlign w:val="superscript"/>
        </w:rPr>
        <w:t>th</w:t>
      </w:r>
      <w:r>
        <w:rPr>
          <w:rFonts w:ascii="Times New Roman" w:eastAsia="Calibri" w:hAnsi="Times New Roman" w:cs="Times New Roman"/>
          <w:sz w:val="24"/>
          <w:szCs w:val="24"/>
        </w:rPr>
        <w:t xml:space="preserve"> February) </w:t>
      </w:r>
    </w:p>
    <w:p w:rsidR="009A334A" w:rsidRDefault="009A334A" w:rsidP="009A334A">
      <w:pPr>
        <w:spacing w:line="254" w:lineRule="auto"/>
        <w:rPr>
          <w:rFonts w:ascii="Times New Roman" w:eastAsia="Calibri" w:hAnsi="Times New Roman" w:cs="Times New Roman"/>
          <w:sz w:val="24"/>
          <w:szCs w:val="24"/>
        </w:rPr>
      </w:pPr>
    </w:p>
    <w:p w:rsidR="009A334A" w:rsidRDefault="009A334A" w:rsidP="009A334A">
      <w:pPr>
        <w:spacing w:line="254" w:lineRule="auto"/>
      </w:pPr>
      <w:r>
        <w:rPr>
          <w:rFonts w:ascii="Times New Roman" w:eastAsia="Calibri" w:hAnsi="Times New Roman" w:cs="Times New Roman"/>
          <w:sz w:val="24"/>
          <w:szCs w:val="24"/>
        </w:rPr>
        <w:t xml:space="preserve">Principles of the Children Act 1989 – Safer Children York </w:t>
      </w:r>
      <w:hyperlink w:history="1">
        <w:r w:rsidRPr="00DC68D2">
          <w:rPr>
            <w:rStyle w:val="Hyperlink"/>
            <w:rFonts w:ascii="Times New Roman" w:eastAsia="Calibri" w:hAnsi="Times New Roman" w:cs="Times New Roman"/>
            <w:sz w:val="24"/>
            <w:szCs w:val="24"/>
          </w:rPr>
          <w:t>www.saferchildrenyork.org.uk&gt;principl</w:t>
        </w:r>
      </w:hyperlink>
      <w:r>
        <w:rPr>
          <w:rFonts w:ascii="Times New Roman" w:eastAsia="Calibri" w:hAnsi="Times New Roman" w:cs="Times New Roman"/>
          <w:sz w:val="24"/>
          <w:szCs w:val="24"/>
        </w:rPr>
        <w:t>.. (Accessed 16</w:t>
      </w:r>
      <w:r w:rsidRPr="00107E87">
        <w:rPr>
          <w:rFonts w:ascii="Times New Roman" w:eastAsia="Calibri" w:hAnsi="Times New Roman" w:cs="Times New Roman"/>
          <w:sz w:val="24"/>
          <w:szCs w:val="24"/>
          <w:vertAlign w:val="superscript"/>
        </w:rPr>
        <w:t>th</w:t>
      </w:r>
      <w:r>
        <w:rPr>
          <w:rFonts w:ascii="Times New Roman" w:eastAsia="Calibri" w:hAnsi="Times New Roman" w:cs="Times New Roman"/>
          <w:sz w:val="24"/>
          <w:szCs w:val="24"/>
        </w:rPr>
        <w:t xml:space="preserve"> February) p.1 </w:t>
      </w:r>
    </w:p>
    <w:p w:rsidR="009A334A" w:rsidRDefault="009A334A" w:rsidP="009A334A">
      <w:pPr>
        <w:rPr>
          <w:rFonts w:ascii="Times New Roman" w:hAnsi="Times New Roman"/>
          <w:sz w:val="24"/>
          <w:szCs w:val="24"/>
        </w:rPr>
      </w:pPr>
      <w:r>
        <w:rPr>
          <w:rFonts w:ascii="Times New Roman" w:hAnsi="Times New Roman"/>
          <w:sz w:val="24"/>
          <w:szCs w:val="24"/>
        </w:rPr>
        <w:t xml:space="preserve"> </w:t>
      </w:r>
    </w:p>
    <w:p w:rsidR="009A334A" w:rsidRDefault="009A334A" w:rsidP="009A334A">
      <w:pPr>
        <w:spacing w:before="240"/>
        <w:rPr>
          <w:rFonts w:ascii="Times New Roman" w:hAnsi="Times New Roman"/>
          <w:sz w:val="24"/>
          <w:szCs w:val="24"/>
        </w:rPr>
      </w:pPr>
      <w:r>
        <w:rPr>
          <w:rFonts w:ascii="Times New Roman" w:hAnsi="Times New Roman"/>
          <w:sz w:val="24"/>
          <w:szCs w:val="24"/>
        </w:rPr>
        <w:t xml:space="preserve">Read, J, Blackburn, C, Spencer, N. (2012) Disabled Children and their Families: A Decade of Policy Change Children &amp; Society / Volume 26, issue 3 </w:t>
      </w:r>
      <w:hyperlink r:id="rId9" w:history="1">
        <w:r w:rsidRPr="00235D16">
          <w:rPr>
            <w:rStyle w:val="Hyperlink"/>
            <w:rFonts w:ascii="Times New Roman" w:hAnsi="Times New Roman"/>
            <w:sz w:val="24"/>
            <w:szCs w:val="24"/>
          </w:rPr>
          <w:t>https://dol.org/10.1111/j.1099-2012.00435.x</w:t>
        </w:r>
      </w:hyperlink>
      <w:r>
        <w:rPr>
          <w:rFonts w:ascii="Times New Roman" w:hAnsi="Times New Roman"/>
          <w:sz w:val="24"/>
          <w:szCs w:val="24"/>
        </w:rPr>
        <w:t xml:space="preserve">  (Accessed 16</w:t>
      </w:r>
      <w:r w:rsidRPr="00E737D0">
        <w:rPr>
          <w:rFonts w:ascii="Times New Roman" w:hAnsi="Times New Roman"/>
          <w:sz w:val="24"/>
          <w:szCs w:val="24"/>
          <w:vertAlign w:val="superscript"/>
        </w:rPr>
        <w:t>th</w:t>
      </w:r>
      <w:r>
        <w:rPr>
          <w:rFonts w:ascii="Times New Roman" w:hAnsi="Times New Roman"/>
          <w:sz w:val="24"/>
          <w:szCs w:val="24"/>
        </w:rPr>
        <w:t xml:space="preserve"> February 2019) p.1</w:t>
      </w:r>
    </w:p>
    <w:p w:rsidR="009A334A" w:rsidRDefault="009A334A" w:rsidP="009A334A">
      <w:pPr>
        <w:spacing w:before="240"/>
        <w:rPr>
          <w:rFonts w:ascii="Times New Roman" w:hAnsi="Times New Roman"/>
          <w:sz w:val="24"/>
          <w:szCs w:val="24"/>
        </w:rPr>
      </w:pPr>
    </w:p>
    <w:p w:rsidR="009A334A" w:rsidRDefault="009A334A" w:rsidP="009A334A">
      <w:pPr>
        <w:rPr>
          <w:rFonts w:ascii="Times New Roman" w:hAnsi="Times New Roman"/>
          <w:sz w:val="24"/>
          <w:szCs w:val="24"/>
        </w:rPr>
      </w:pPr>
      <w:r>
        <w:rPr>
          <w:rFonts w:ascii="Times New Roman" w:hAnsi="Times New Roman"/>
          <w:sz w:val="24"/>
          <w:szCs w:val="24"/>
        </w:rPr>
        <w:t xml:space="preserve">School guide, (2017) </w:t>
      </w:r>
      <w:r>
        <w:rPr>
          <w:rFonts w:ascii="Times New Roman" w:hAnsi="Times New Roman"/>
          <w:sz w:val="24"/>
          <w:szCs w:val="24"/>
          <w:u w:val="single"/>
        </w:rPr>
        <w:t xml:space="preserve">anonymity of school name.  </w:t>
      </w:r>
      <w:r>
        <w:rPr>
          <w:rFonts w:ascii="Times New Roman" w:hAnsi="Times New Roman"/>
          <w:sz w:val="24"/>
          <w:szCs w:val="24"/>
        </w:rPr>
        <w:t xml:space="preserve">[Online] Available </w:t>
      </w:r>
      <w:hyperlink r:id="rId10" w:history="1">
        <w:r>
          <w:rPr>
            <w:rStyle w:val="Hyperlink"/>
            <w:rFonts w:ascii="Times New Roman" w:hAnsi="Times New Roman"/>
            <w:sz w:val="24"/>
            <w:szCs w:val="24"/>
          </w:rPr>
          <w:t>http://www.schoolguide.co.uk/school/townhill-community-primary-scholl-</w:t>
        </w:r>
      </w:hyperlink>
      <w:r>
        <w:rPr>
          <w:rFonts w:ascii="Times New Roman" w:hAnsi="Times New Roman"/>
          <w:sz w:val="24"/>
          <w:szCs w:val="24"/>
        </w:rPr>
        <w:t xml:space="preserve"> (Accessed 8</w:t>
      </w:r>
      <w:r>
        <w:rPr>
          <w:rFonts w:ascii="Times New Roman" w:hAnsi="Times New Roman"/>
          <w:sz w:val="24"/>
          <w:szCs w:val="24"/>
          <w:vertAlign w:val="superscript"/>
        </w:rPr>
        <w:t>th</w:t>
      </w:r>
      <w:r>
        <w:rPr>
          <w:rFonts w:ascii="Times New Roman" w:hAnsi="Times New Roman"/>
          <w:sz w:val="24"/>
          <w:szCs w:val="24"/>
        </w:rPr>
        <w:t xml:space="preserve"> July 2018) </w:t>
      </w:r>
    </w:p>
    <w:p w:rsidR="009A334A" w:rsidRDefault="009A334A" w:rsidP="009A334A">
      <w:pPr>
        <w:rPr>
          <w:rFonts w:ascii="Times New Roman" w:hAnsi="Times New Roman"/>
          <w:sz w:val="24"/>
          <w:szCs w:val="24"/>
        </w:rPr>
      </w:pPr>
    </w:p>
    <w:p w:rsidR="009A334A" w:rsidRDefault="009A334A" w:rsidP="009A334A">
      <w:pPr>
        <w:suppressAutoHyphens/>
        <w:autoSpaceDN w:val="0"/>
        <w:spacing w:line="240" w:lineRule="auto"/>
        <w:jc w:val="both"/>
        <w:textAlignment w:val="baseline"/>
        <w:rPr>
          <w:rFonts w:ascii="Times New Roman" w:eastAsia="Calibri" w:hAnsi="Times New Roman" w:cs="Times New Roman"/>
          <w:sz w:val="24"/>
          <w:szCs w:val="24"/>
        </w:rPr>
      </w:pPr>
      <w:r w:rsidRPr="00323BA4">
        <w:rPr>
          <w:rFonts w:ascii="Times New Roman" w:eastAsia="Calibri" w:hAnsi="Times New Roman" w:cs="Times New Roman"/>
          <w:sz w:val="24"/>
          <w:szCs w:val="24"/>
        </w:rPr>
        <w:t>Vygotsky</w:t>
      </w:r>
      <w:r>
        <w:rPr>
          <w:rFonts w:ascii="Times New Roman" w:eastAsia="Calibri" w:hAnsi="Times New Roman" w:cs="Times New Roman"/>
          <w:sz w:val="24"/>
          <w:szCs w:val="24"/>
        </w:rPr>
        <w:t>, L.</w:t>
      </w:r>
      <w:r w:rsidRPr="00323BA4">
        <w:rPr>
          <w:rFonts w:ascii="Times New Roman" w:eastAsia="Calibri" w:hAnsi="Times New Roman" w:cs="Times New Roman"/>
          <w:sz w:val="24"/>
          <w:szCs w:val="24"/>
        </w:rPr>
        <w:t xml:space="preserve"> (1934) Vygotsky’s Social Constructive View on Disability: A Methodology for Inclusion Education – The A Laboratory of Comparative Human Cognition ichc.ucsd.edu&gt;mca&gt;paper&gt;Vygotsky (Accessed 14</w:t>
      </w:r>
      <w:r w:rsidRPr="00323BA4">
        <w:rPr>
          <w:rFonts w:ascii="Times New Roman" w:eastAsia="Calibri" w:hAnsi="Times New Roman" w:cs="Times New Roman"/>
          <w:sz w:val="24"/>
          <w:szCs w:val="24"/>
          <w:vertAlign w:val="superscript"/>
        </w:rPr>
        <w:t>th</w:t>
      </w:r>
      <w:r w:rsidRPr="00323BA4">
        <w:rPr>
          <w:rFonts w:ascii="Times New Roman" w:eastAsia="Calibri" w:hAnsi="Times New Roman" w:cs="Times New Roman"/>
          <w:sz w:val="24"/>
          <w:szCs w:val="24"/>
        </w:rPr>
        <w:t xml:space="preserve"> January 2019) p.8 </w:t>
      </w:r>
    </w:p>
    <w:p w:rsidR="009A334A" w:rsidRDefault="009A334A" w:rsidP="009A334A">
      <w:pPr>
        <w:suppressAutoHyphens/>
        <w:autoSpaceDN w:val="0"/>
        <w:spacing w:line="240" w:lineRule="auto"/>
        <w:jc w:val="both"/>
        <w:textAlignment w:val="baseline"/>
        <w:rPr>
          <w:rFonts w:ascii="Times New Roman" w:eastAsia="Calibri" w:hAnsi="Times New Roman" w:cs="Times New Roman"/>
          <w:sz w:val="24"/>
          <w:szCs w:val="24"/>
        </w:rPr>
      </w:pPr>
    </w:p>
    <w:p w:rsidR="009A334A" w:rsidRDefault="009A334A" w:rsidP="009A334A">
      <w:pPr>
        <w:spacing w:before="240" w:line="242"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Webster, R. (2018) Warnock Report (1978) Why the Warnock report still matters today | Tes News </w:t>
      </w:r>
      <w:hyperlink w:history="1">
        <w:r w:rsidRPr="00CB7C4C">
          <w:rPr>
            <w:rStyle w:val="Hyperlink"/>
            <w:rFonts w:ascii="Times New Roman" w:eastAsia="Calibri" w:hAnsi="Times New Roman" w:cs="Times New Roman"/>
            <w:sz w:val="24"/>
            <w:szCs w:val="24"/>
          </w:rPr>
          <w:t>https://www.tes.com&gt;news-warno</w:t>
        </w:r>
      </w:hyperlink>
      <w:r>
        <w:rPr>
          <w:rFonts w:ascii="Times New Roman" w:eastAsia="Calibri" w:hAnsi="Times New Roman" w:cs="Times New Roman"/>
          <w:sz w:val="24"/>
          <w:szCs w:val="24"/>
        </w:rPr>
        <w:t xml:space="preserve"> (Accessed 17</w:t>
      </w:r>
      <w:r w:rsidRPr="00D922DC">
        <w:rPr>
          <w:rFonts w:ascii="Times New Roman" w:eastAsia="Calibri" w:hAnsi="Times New Roman" w:cs="Times New Roman"/>
          <w:sz w:val="24"/>
          <w:szCs w:val="24"/>
          <w:vertAlign w:val="superscript"/>
        </w:rPr>
        <w:t>th</w:t>
      </w:r>
      <w:r>
        <w:rPr>
          <w:rFonts w:ascii="Times New Roman" w:eastAsia="Calibri" w:hAnsi="Times New Roman" w:cs="Times New Roman"/>
          <w:sz w:val="24"/>
          <w:szCs w:val="24"/>
        </w:rPr>
        <w:t xml:space="preserve"> February 2019) </w:t>
      </w:r>
    </w:p>
    <w:p w:rsidR="009A334A" w:rsidRDefault="009A334A" w:rsidP="009A334A">
      <w:pPr>
        <w:suppressAutoHyphens/>
        <w:autoSpaceDN w:val="0"/>
        <w:spacing w:line="240" w:lineRule="auto"/>
        <w:jc w:val="both"/>
        <w:textAlignment w:val="baseline"/>
        <w:rPr>
          <w:rFonts w:ascii="Times New Roman" w:eastAsia="Calibri" w:hAnsi="Times New Roman" w:cs="Times New Roman"/>
          <w:sz w:val="24"/>
          <w:szCs w:val="24"/>
        </w:rPr>
      </w:pPr>
    </w:p>
    <w:p w:rsidR="009A334A" w:rsidRDefault="009A334A" w:rsidP="009A334A">
      <w:pPr>
        <w:spacing w:line="242"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Welsh Government | Additional Learning Needs and Education Tribunal (Wales) Act 2018 </w:t>
      </w:r>
      <w:hyperlink w:history="1">
        <w:r>
          <w:rPr>
            <w:rStyle w:val="Hyperlink"/>
            <w:rFonts w:ascii="Times New Roman" w:eastAsia="Calibri" w:hAnsi="Times New Roman" w:cs="Times New Roman"/>
            <w:sz w:val="24"/>
            <w:szCs w:val="24"/>
          </w:rPr>
          <w:t>https://gov,walws&gt;topics&gt;schoolshome</w:t>
        </w:r>
      </w:hyperlink>
      <w:r>
        <w:rPr>
          <w:rFonts w:ascii="Times New Roman" w:eastAsia="Calibri" w:hAnsi="Times New Roman" w:cs="Times New Roman"/>
          <w:sz w:val="24"/>
          <w:szCs w:val="24"/>
        </w:rPr>
        <w:t xml:space="preserve"> (Accessed 2</w:t>
      </w:r>
      <w:r>
        <w:rPr>
          <w:rFonts w:ascii="Times New Roman" w:eastAsia="Calibri" w:hAnsi="Times New Roman" w:cs="Times New Roman"/>
          <w:sz w:val="24"/>
          <w:szCs w:val="24"/>
          <w:vertAlign w:val="superscript"/>
        </w:rPr>
        <w:t xml:space="preserve">rd </w:t>
      </w:r>
      <w:r>
        <w:rPr>
          <w:rFonts w:ascii="Times New Roman" w:eastAsia="Calibri" w:hAnsi="Times New Roman" w:cs="Times New Roman"/>
          <w:sz w:val="24"/>
          <w:szCs w:val="24"/>
        </w:rPr>
        <w:t>February 2019)</w:t>
      </w:r>
    </w:p>
    <w:p w:rsidR="009A334A" w:rsidRDefault="009A334A" w:rsidP="009A334A">
      <w:pPr>
        <w:spacing w:line="242" w:lineRule="auto"/>
      </w:pPr>
      <w:r>
        <w:rPr>
          <w:rFonts w:ascii="Times New Roman" w:eastAsia="Calibri" w:hAnsi="Times New Roman" w:cs="Times New Roman"/>
          <w:sz w:val="24"/>
          <w:szCs w:val="24"/>
        </w:rPr>
        <w:t xml:space="preserve">Welsh Government (2018) | Local authority register of people with Disabilities </w:t>
      </w:r>
      <w:hyperlink w:history="1">
        <w:r w:rsidRPr="00DC68D2">
          <w:rPr>
            <w:rStyle w:val="Hyperlink"/>
            <w:rFonts w:ascii="Times New Roman" w:eastAsia="Calibri" w:hAnsi="Times New Roman" w:cs="Times New Roman"/>
            <w:sz w:val="24"/>
            <w:szCs w:val="24"/>
          </w:rPr>
          <w:t>https://gov.wales&gt;statistics-and-reserch</w:t>
        </w:r>
      </w:hyperlink>
      <w:r>
        <w:rPr>
          <w:rFonts w:ascii="Times New Roman" w:eastAsia="Calibri" w:hAnsi="Times New Roman" w:cs="Times New Roman"/>
          <w:sz w:val="24"/>
          <w:szCs w:val="24"/>
        </w:rPr>
        <w:t xml:space="preserve"> (Accessed 16</w:t>
      </w:r>
      <w:r w:rsidRPr="004F602C">
        <w:rPr>
          <w:rFonts w:ascii="Times New Roman" w:eastAsia="Calibri" w:hAnsi="Times New Roman" w:cs="Times New Roman"/>
          <w:sz w:val="24"/>
          <w:szCs w:val="24"/>
          <w:vertAlign w:val="superscript"/>
        </w:rPr>
        <w:t>th</w:t>
      </w:r>
      <w:r>
        <w:rPr>
          <w:rFonts w:ascii="Times New Roman" w:eastAsia="Calibri" w:hAnsi="Times New Roman" w:cs="Times New Roman"/>
          <w:sz w:val="24"/>
          <w:szCs w:val="24"/>
        </w:rPr>
        <w:t xml:space="preserve"> February 2019) </w:t>
      </w:r>
    </w:p>
    <w:p w:rsidR="009A334A" w:rsidRDefault="009A334A" w:rsidP="009A334A">
      <w:pPr>
        <w:spacing w:line="242"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Welsh Government White Paper (2014) Legislation proposal for additional learning needs </w:t>
      </w:r>
      <w:hyperlink r:id="rId11" w:history="1">
        <w:r>
          <w:rPr>
            <w:rStyle w:val="Hyperlink"/>
            <w:rFonts w:ascii="Times New Roman" w:eastAsia="Calibri" w:hAnsi="Times New Roman" w:cs="Times New Roman"/>
            <w:sz w:val="24"/>
            <w:szCs w:val="24"/>
          </w:rPr>
          <w:t>www.cymru.gov.uk</w:t>
        </w:r>
      </w:hyperlink>
      <w:r>
        <w:rPr>
          <w:rFonts w:ascii="Times New Roman" w:eastAsia="Calibri" w:hAnsi="Times New Roman" w:cs="Times New Roman"/>
          <w:sz w:val="24"/>
          <w:szCs w:val="24"/>
        </w:rPr>
        <w:t xml:space="preserve">  </w:t>
      </w:r>
    </w:p>
    <w:p w:rsidR="009A334A" w:rsidRDefault="009A334A" w:rsidP="009A334A">
      <w:pPr>
        <w:spacing w:line="242" w:lineRule="auto"/>
        <w:rPr>
          <w:rFonts w:ascii="Times New Roman" w:eastAsia="Calibri" w:hAnsi="Times New Roman" w:cs="Times New Roman"/>
          <w:sz w:val="24"/>
          <w:szCs w:val="24"/>
        </w:rPr>
      </w:pPr>
    </w:p>
    <w:p w:rsidR="00336178" w:rsidRPr="00B9636D" w:rsidRDefault="009A334A" w:rsidP="00B9636D">
      <w:pPr>
        <w:spacing w:line="242" w:lineRule="auto"/>
      </w:pPr>
      <w:r>
        <w:rPr>
          <w:rFonts w:ascii="Times New Roman" w:eastAsia="Calibri" w:hAnsi="Times New Roman" w:cs="Times New Roman"/>
          <w:sz w:val="24"/>
          <w:szCs w:val="24"/>
        </w:rPr>
        <w:t xml:space="preserve">Universal Declaration of Human Rights | United Nations </w:t>
      </w:r>
      <w:hyperlink w:history="1">
        <w:r w:rsidRPr="0046452C">
          <w:rPr>
            <w:rStyle w:val="Hyperlink"/>
            <w:rFonts w:ascii="Times New Roman" w:eastAsia="Calibri" w:hAnsi="Times New Roman" w:cs="Times New Roman"/>
            <w:sz w:val="24"/>
            <w:szCs w:val="24"/>
          </w:rPr>
          <w:t>www.un.org&gt;universal-declaration-hum</w:t>
        </w:r>
      </w:hyperlink>
      <w:r>
        <w:rPr>
          <w:rFonts w:ascii="Times New Roman" w:eastAsia="Calibri" w:hAnsi="Times New Roman" w:cs="Times New Roman"/>
          <w:sz w:val="24"/>
          <w:szCs w:val="24"/>
        </w:rPr>
        <w:t xml:space="preserve"> (Accessed 13</w:t>
      </w:r>
      <w:r w:rsidRPr="008521C1">
        <w:rPr>
          <w:rFonts w:ascii="Times New Roman" w:eastAsia="Calibri" w:hAnsi="Times New Roman" w:cs="Times New Roman"/>
          <w:sz w:val="24"/>
          <w:szCs w:val="24"/>
          <w:vertAlign w:val="superscript"/>
        </w:rPr>
        <w:t>th</w:t>
      </w:r>
      <w:r>
        <w:rPr>
          <w:rFonts w:ascii="Times New Roman" w:eastAsia="Calibri" w:hAnsi="Times New Roman" w:cs="Times New Roman"/>
          <w:sz w:val="24"/>
          <w:szCs w:val="24"/>
        </w:rPr>
        <w:t xml:space="preserve"> February 2019) </w:t>
      </w:r>
    </w:p>
    <w:p w:rsidR="00336178" w:rsidRDefault="00336178" w:rsidP="00336178">
      <w:pPr>
        <w:jc w:val="center"/>
        <w:rPr>
          <w:rFonts w:ascii="Times New Roman" w:hAnsi="Times New Roman" w:cs="Times New Roman"/>
          <w:b/>
          <w:i/>
          <w:sz w:val="96"/>
          <w:szCs w:val="96"/>
          <w:u w:val="single"/>
        </w:rPr>
      </w:pPr>
      <w:r w:rsidRPr="003D6A7D">
        <w:rPr>
          <w:rFonts w:ascii="Times New Roman" w:hAnsi="Times New Roman" w:cs="Times New Roman"/>
          <w:b/>
          <w:i/>
          <w:sz w:val="96"/>
          <w:szCs w:val="96"/>
          <w:u w:val="single"/>
        </w:rPr>
        <w:t>Contents Page</w:t>
      </w:r>
      <w:r>
        <w:rPr>
          <w:rFonts w:ascii="Times New Roman" w:hAnsi="Times New Roman" w:cs="Times New Roman"/>
          <w:b/>
          <w:i/>
          <w:sz w:val="96"/>
          <w:szCs w:val="96"/>
          <w:u w:val="single"/>
        </w:rPr>
        <w:t>.</w:t>
      </w:r>
    </w:p>
    <w:p w:rsidR="00336178" w:rsidRDefault="00336178" w:rsidP="00336178">
      <w:pPr>
        <w:jc w:val="both"/>
        <w:rPr>
          <w:rFonts w:ascii="Times New Roman" w:hAnsi="Times New Roman" w:cs="Times New Roman"/>
          <w:sz w:val="40"/>
          <w:szCs w:val="40"/>
        </w:rPr>
      </w:pPr>
      <w:r>
        <w:rPr>
          <w:rFonts w:ascii="Times New Roman" w:hAnsi="Times New Roman" w:cs="Times New Roman"/>
          <w:sz w:val="40"/>
          <w:szCs w:val="40"/>
        </w:rPr>
        <w:t xml:space="preserve">P. 1 - </w:t>
      </w:r>
      <w:r w:rsidR="00B9636D">
        <w:rPr>
          <w:rFonts w:ascii="Times New Roman" w:hAnsi="Times New Roman" w:cs="Times New Roman"/>
          <w:sz w:val="40"/>
          <w:szCs w:val="40"/>
        </w:rPr>
        <w:t>7</w:t>
      </w:r>
      <w:r>
        <w:rPr>
          <w:rFonts w:ascii="Times New Roman" w:hAnsi="Times New Roman" w:cs="Times New Roman"/>
          <w:sz w:val="40"/>
          <w:szCs w:val="40"/>
        </w:rPr>
        <w:t xml:space="preserve">    </w:t>
      </w:r>
      <w:r w:rsidR="00B9636D">
        <w:rPr>
          <w:rFonts w:ascii="Times New Roman" w:hAnsi="Times New Roman" w:cs="Times New Roman"/>
          <w:sz w:val="40"/>
          <w:szCs w:val="40"/>
        </w:rPr>
        <w:t xml:space="preserve">……. Case Study </w:t>
      </w:r>
      <w:r>
        <w:rPr>
          <w:rFonts w:ascii="Times New Roman" w:hAnsi="Times New Roman" w:cs="Times New Roman"/>
          <w:sz w:val="40"/>
          <w:szCs w:val="40"/>
        </w:rPr>
        <w:t xml:space="preserve">Assignment </w:t>
      </w:r>
    </w:p>
    <w:p w:rsidR="00336178" w:rsidRDefault="00336178" w:rsidP="00336178">
      <w:pPr>
        <w:jc w:val="both"/>
        <w:rPr>
          <w:rFonts w:ascii="Times New Roman" w:hAnsi="Times New Roman" w:cs="Times New Roman"/>
          <w:sz w:val="40"/>
          <w:szCs w:val="40"/>
        </w:rPr>
      </w:pPr>
    </w:p>
    <w:p w:rsidR="00336178" w:rsidRDefault="00336178" w:rsidP="00336178">
      <w:pPr>
        <w:jc w:val="both"/>
        <w:rPr>
          <w:rFonts w:ascii="Times New Roman" w:hAnsi="Times New Roman" w:cs="Times New Roman"/>
          <w:sz w:val="40"/>
          <w:szCs w:val="40"/>
        </w:rPr>
      </w:pPr>
      <w:r>
        <w:rPr>
          <w:rFonts w:ascii="Times New Roman" w:hAnsi="Times New Roman" w:cs="Times New Roman"/>
          <w:sz w:val="40"/>
          <w:szCs w:val="40"/>
        </w:rPr>
        <w:t xml:space="preserve">P. </w:t>
      </w:r>
      <w:r w:rsidR="00B9636D">
        <w:rPr>
          <w:rFonts w:ascii="Times New Roman" w:hAnsi="Times New Roman" w:cs="Times New Roman"/>
          <w:sz w:val="40"/>
          <w:szCs w:val="40"/>
        </w:rPr>
        <w:t>7 – 8</w:t>
      </w:r>
      <w:r>
        <w:rPr>
          <w:rFonts w:ascii="Times New Roman" w:hAnsi="Times New Roman" w:cs="Times New Roman"/>
          <w:sz w:val="40"/>
          <w:szCs w:val="40"/>
        </w:rPr>
        <w:t>…….. Reference List.</w:t>
      </w:r>
    </w:p>
    <w:p w:rsidR="00336178" w:rsidRDefault="00336178" w:rsidP="00336178">
      <w:pPr>
        <w:jc w:val="both"/>
        <w:rPr>
          <w:rFonts w:ascii="Times New Roman" w:hAnsi="Times New Roman" w:cs="Times New Roman"/>
          <w:sz w:val="40"/>
          <w:szCs w:val="40"/>
        </w:rPr>
      </w:pPr>
    </w:p>
    <w:p w:rsidR="00336178" w:rsidRPr="003D6A7D" w:rsidRDefault="0074516B" w:rsidP="00336178">
      <w:pPr>
        <w:jc w:val="both"/>
        <w:rPr>
          <w:rFonts w:ascii="Times New Roman" w:hAnsi="Times New Roman" w:cs="Times New Roman"/>
          <w:sz w:val="40"/>
          <w:szCs w:val="40"/>
        </w:rPr>
      </w:pPr>
      <w:r>
        <w:rPr>
          <w:rFonts w:ascii="Times New Roman" w:hAnsi="Times New Roman" w:cs="Times New Roman"/>
          <w:sz w:val="40"/>
          <w:szCs w:val="40"/>
        </w:rPr>
        <w:t>P.</w:t>
      </w:r>
      <w:r w:rsidR="00154228">
        <w:rPr>
          <w:rFonts w:ascii="Times New Roman" w:hAnsi="Times New Roman" w:cs="Times New Roman"/>
          <w:sz w:val="40"/>
          <w:szCs w:val="40"/>
        </w:rPr>
        <w:t xml:space="preserve"> 10 - 12</w:t>
      </w:r>
      <w:r>
        <w:rPr>
          <w:rFonts w:ascii="Times New Roman" w:hAnsi="Times New Roman" w:cs="Times New Roman"/>
          <w:sz w:val="40"/>
          <w:szCs w:val="40"/>
        </w:rPr>
        <w:t xml:space="preserve"> </w:t>
      </w:r>
      <w:r w:rsidR="00336178">
        <w:rPr>
          <w:rFonts w:ascii="Times New Roman" w:hAnsi="Times New Roman" w:cs="Times New Roman"/>
          <w:sz w:val="40"/>
          <w:szCs w:val="40"/>
        </w:rPr>
        <w:t>……….. Appendices A</w:t>
      </w:r>
      <w:r w:rsidR="00154228">
        <w:rPr>
          <w:rFonts w:ascii="Times New Roman" w:hAnsi="Times New Roman" w:cs="Times New Roman"/>
          <w:sz w:val="40"/>
          <w:szCs w:val="40"/>
        </w:rPr>
        <w:t xml:space="preserve">. </w:t>
      </w:r>
      <w:r w:rsidR="00154228">
        <w:rPr>
          <w:rFonts w:ascii="Times New Roman" w:hAnsi="Times New Roman" w:cs="Times New Roman"/>
          <w:sz w:val="40"/>
          <w:szCs w:val="40"/>
        </w:rPr>
        <w:tab/>
        <w:t>Individual Education Plan</w:t>
      </w:r>
    </w:p>
    <w:p w:rsidR="00336178" w:rsidRDefault="00336178" w:rsidP="00336178">
      <w:pPr>
        <w:jc w:val="both"/>
        <w:rPr>
          <w:rFonts w:ascii="Times New Roman" w:hAnsi="Times New Roman" w:cs="Times New Roman"/>
          <w:sz w:val="40"/>
          <w:szCs w:val="40"/>
        </w:rPr>
      </w:pPr>
    </w:p>
    <w:p w:rsidR="00336178" w:rsidRDefault="00154228" w:rsidP="00336178">
      <w:pPr>
        <w:jc w:val="both"/>
        <w:rPr>
          <w:rFonts w:ascii="Times New Roman" w:hAnsi="Times New Roman" w:cs="Times New Roman"/>
          <w:sz w:val="40"/>
          <w:szCs w:val="40"/>
        </w:rPr>
      </w:pPr>
      <w:r>
        <w:rPr>
          <w:rFonts w:ascii="Times New Roman" w:hAnsi="Times New Roman" w:cs="Times New Roman"/>
          <w:sz w:val="40"/>
          <w:szCs w:val="40"/>
        </w:rPr>
        <w:t>P. 13 – 15</w:t>
      </w:r>
      <w:r w:rsidR="00336178">
        <w:rPr>
          <w:rFonts w:ascii="Times New Roman" w:hAnsi="Times New Roman" w:cs="Times New Roman"/>
          <w:sz w:val="40"/>
          <w:szCs w:val="40"/>
        </w:rPr>
        <w:t>…… Appendices B</w:t>
      </w:r>
      <w:r>
        <w:rPr>
          <w:rFonts w:ascii="Times New Roman" w:hAnsi="Times New Roman" w:cs="Times New Roman"/>
          <w:sz w:val="40"/>
          <w:szCs w:val="40"/>
        </w:rPr>
        <w:t xml:space="preserve">   </w:t>
      </w:r>
      <w:r w:rsidRPr="00154228">
        <w:rPr>
          <w:rFonts w:ascii="Times New Roman" w:hAnsi="Times New Roman" w:cs="Times New Roman"/>
          <w:sz w:val="40"/>
          <w:szCs w:val="40"/>
          <w:u w:val="single"/>
        </w:rPr>
        <w:t xml:space="preserve">Maths </w:t>
      </w:r>
      <w:r>
        <w:rPr>
          <w:rFonts w:ascii="Times New Roman" w:hAnsi="Times New Roman" w:cs="Times New Roman"/>
          <w:sz w:val="40"/>
          <w:szCs w:val="40"/>
          <w:u w:val="single"/>
        </w:rPr>
        <w:t>Middle</w:t>
      </w:r>
      <w:r w:rsidRPr="00154228">
        <w:rPr>
          <w:rFonts w:ascii="Times New Roman" w:hAnsi="Times New Roman" w:cs="Times New Roman"/>
          <w:sz w:val="40"/>
          <w:szCs w:val="40"/>
          <w:u w:val="single"/>
        </w:rPr>
        <w:t xml:space="preserve"> Group</w:t>
      </w:r>
    </w:p>
    <w:p w:rsidR="00336178" w:rsidRDefault="00336178" w:rsidP="00336178">
      <w:pPr>
        <w:jc w:val="both"/>
        <w:rPr>
          <w:rFonts w:ascii="Times New Roman" w:hAnsi="Times New Roman" w:cs="Times New Roman"/>
          <w:sz w:val="40"/>
          <w:szCs w:val="40"/>
        </w:rPr>
      </w:pPr>
    </w:p>
    <w:p w:rsidR="00336178" w:rsidRDefault="002F1EBD" w:rsidP="00336178">
      <w:pPr>
        <w:jc w:val="both"/>
        <w:rPr>
          <w:rFonts w:ascii="Times New Roman" w:hAnsi="Times New Roman" w:cs="Times New Roman"/>
          <w:sz w:val="40"/>
          <w:szCs w:val="40"/>
        </w:rPr>
      </w:pPr>
      <w:r>
        <w:rPr>
          <w:rFonts w:ascii="Times New Roman" w:hAnsi="Times New Roman" w:cs="Times New Roman"/>
          <w:sz w:val="40"/>
          <w:szCs w:val="40"/>
        </w:rPr>
        <w:t>P. 16 – 18</w:t>
      </w:r>
      <w:r w:rsidR="00336178">
        <w:rPr>
          <w:rFonts w:ascii="Times New Roman" w:hAnsi="Times New Roman" w:cs="Times New Roman"/>
          <w:sz w:val="40"/>
          <w:szCs w:val="40"/>
        </w:rPr>
        <w:t>…… Appendices C</w:t>
      </w:r>
      <w:r>
        <w:rPr>
          <w:rFonts w:ascii="Times New Roman" w:hAnsi="Times New Roman" w:cs="Times New Roman"/>
          <w:sz w:val="40"/>
          <w:szCs w:val="40"/>
        </w:rPr>
        <w:t xml:space="preserve"> </w:t>
      </w:r>
      <w:r w:rsidRPr="002F1EBD">
        <w:rPr>
          <w:rFonts w:ascii="Times New Roman" w:hAnsi="Times New Roman" w:cs="Times New Roman"/>
          <w:sz w:val="40"/>
          <w:szCs w:val="40"/>
          <w:u w:val="single"/>
        </w:rPr>
        <w:t>Maths Top Group</w:t>
      </w:r>
    </w:p>
    <w:p w:rsidR="00336178" w:rsidRDefault="00336178" w:rsidP="00336178">
      <w:pPr>
        <w:jc w:val="both"/>
        <w:rPr>
          <w:rFonts w:ascii="Times New Roman" w:hAnsi="Times New Roman" w:cs="Times New Roman"/>
          <w:sz w:val="40"/>
          <w:szCs w:val="40"/>
        </w:rPr>
      </w:pPr>
    </w:p>
    <w:p w:rsidR="00336178" w:rsidRPr="002F1EBD" w:rsidRDefault="002F1EBD" w:rsidP="00336178">
      <w:pPr>
        <w:jc w:val="both"/>
        <w:rPr>
          <w:rFonts w:ascii="Times New Roman" w:hAnsi="Times New Roman" w:cs="Times New Roman"/>
          <w:sz w:val="40"/>
          <w:szCs w:val="40"/>
          <w:u w:val="single"/>
        </w:rPr>
      </w:pPr>
      <w:r>
        <w:rPr>
          <w:rFonts w:ascii="Times New Roman" w:hAnsi="Times New Roman" w:cs="Times New Roman"/>
          <w:sz w:val="40"/>
          <w:szCs w:val="40"/>
        </w:rPr>
        <w:t>P. 19</w:t>
      </w:r>
      <w:r w:rsidR="009E6DC4">
        <w:rPr>
          <w:rFonts w:ascii="Times New Roman" w:hAnsi="Times New Roman" w:cs="Times New Roman"/>
          <w:sz w:val="40"/>
          <w:szCs w:val="40"/>
        </w:rPr>
        <w:t xml:space="preserve"> - 21</w:t>
      </w:r>
      <w:r>
        <w:rPr>
          <w:rFonts w:ascii="Times New Roman" w:hAnsi="Times New Roman" w:cs="Times New Roman"/>
          <w:sz w:val="40"/>
          <w:szCs w:val="40"/>
        </w:rPr>
        <w:t xml:space="preserve"> ….</w:t>
      </w:r>
      <w:r w:rsidR="00336178">
        <w:rPr>
          <w:rFonts w:ascii="Times New Roman" w:hAnsi="Times New Roman" w:cs="Times New Roman"/>
          <w:sz w:val="40"/>
          <w:szCs w:val="40"/>
        </w:rPr>
        <w:t xml:space="preserve"> Appendices D</w:t>
      </w:r>
      <w:r>
        <w:rPr>
          <w:rFonts w:ascii="Times New Roman" w:hAnsi="Times New Roman" w:cs="Times New Roman"/>
          <w:sz w:val="40"/>
          <w:szCs w:val="40"/>
        </w:rPr>
        <w:t xml:space="preserve"> </w:t>
      </w:r>
      <w:r w:rsidRPr="002F1EBD">
        <w:rPr>
          <w:rFonts w:ascii="Times New Roman" w:hAnsi="Times New Roman" w:cs="Times New Roman"/>
          <w:sz w:val="40"/>
          <w:szCs w:val="40"/>
          <w:u w:val="single"/>
        </w:rPr>
        <w:t>Maths Additional Learning Needs</w:t>
      </w:r>
    </w:p>
    <w:p w:rsidR="00336178" w:rsidRDefault="002F1EBD" w:rsidP="00336178">
      <w:pPr>
        <w:jc w:val="both"/>
        <w:rPr>
          <w:rFonts w:ascii="Times New Roman" w:hAnsi="Times New Roman" w:cs="Times New Roman"/>
          <w:sz w:val="40"/>
          <w:szCs w:val="40"/>
        </w:rPr>
      </w:pPr>
      <w:r>
        <w:rPr>
          <w:rFonts w:ascii="Times New Roman" w:hAnsi="Times New Roman" w:cs="Times New Roman"/>
          <w:sz w:val="40"/>
          <w:szCs w:val="40"/>
        </w:rPr>
        <w:t>P. 2</w:t>
      </w:r>
      <w:r w:rsidR="00336178">
        <w:rPr>
          <w:rFonts w:ascii="Times New Roman" w:hAnsi="Times New Roman" w:cs="Times New Roman"/>
          <w:sz w:val="40"/>
          <w:szCs w:val="40"/>
        </w:rPr>
        <w:t xml:space="preserve"> </w:t>
      </w:r>
      <w:r w:rsidR="009E6DC4">
        <w:rPr>
          <w:rFonts w:ascii="Times New Roman" w:hAnsi="Times New Roman" w:cs="Times New Roman"/>
          <w:sz w:val="40"/>
          <w:szCs w:val="40"/>
        </w:rPr>
        <w:t>2</w:t>
      </w:r>
      <w:r>
        <w:rPr>
          <w:rFonts w:ascii="Times New Roman" w:hAnsi="Times New Roman" w:cs="Times New Roman"/>
          <w:sz w:val="40"/>
          <w:szCs w:val="40"/>
        </w:rPr>
        <w:t xml:space="preserve"> -</w:t>
      </w:r>
      <w:r w:rsidR="009E6DC4">
        <w:rPr>
          <w:rFonts w:ascii="Times New Roman" w:hAnsi="Times New Roman" w:cs="Times New Roman"/>
          <w:sz w:val="40"/>
          <w:szCs w:val="40"/>
        </w:rPr>
        <w:t xml:space="preserve"> 23</w:t>
      </w:r>
      <w:r w:rsidR="00B9636D">
        <w:rPr>
          <w:rFonts w:ascii="Times New Roman" w:hAnsi="Times New Roman" w:cs="Times New Roman"/>
          <w:sz w:val="40"/>
          <w:szCs w:val="40"/>
        </w:rPr>
        <w:t>…….Appendices E</w:t>
      </w:r>
      <w:r>
        <w:rPr>
          <w:rFonts w:ascii="Times New Roman" w:hAnsi="Times New Roman" w:cs="Times New Roman"/>
          <w:sz w:val="40"/>
          <w:szCs w:val="40"/>
        </w:rPr>
        <w:t>:</w:t>
      </w:r>
      <w:r w:rsidR="00336178">
        <w:rPr>
          <w:rFonts w:ascii="Times New Roman" w:hAnsi="Times New Roman" w:cs="Times New Roman"/>
          <w:sz w:val="40"/>
          <w:szCs w:val="40"/>
        </w:rPr>
        <w:t xml:space="preserve"> </w:t>
      </w:r>
      <w:r w:rsidRPr="002F1EBD">
        <w:rPr>
          <w:rFonts w:ascii="Times New Roman" w:hAnsi="Times New Roman" w:cs="Times New Roman"/>
          <w:sz w:val="40"/>
          <w:szCs w:val="40"/>
          <w:u w:val="single"/>
        </w:rPr>
        <w:t>Language Top Group</w:t>
      </w:r>
    </w:p>
    <w:p w:rsidR="00336178" w:rsidRDefault="00336178" w:rsidP="00336178">
      <w:pPr>
        <w:jc w:val="both"/>
        <w:rPr>
          <w:rFonts w:ascii="Times New Roman" w:hAnsi="Times New Roman" w:cs="Times New Roman"/>
          <w:sz w:val="40"/>
          <w:szCs w:val="40"/>
        </w:rPr>
      </w:pPr>
    </w:p>
    <w:p w:rsidR="00336178" w:rsidRDefault="002F1EBD" w:rsidP="00336178">
      <w:pPr>
        <w:jc w:val="both"/>
        <w:rPr>
          <w:rFonts w:ascii="Times New Roman" w:hAnsi="Times New Roman" w:cs="Times New Roman"/>
          <w:sz w:val="40"/>
          <w:szCs w:val="40"/>
          <w:u w:val="single"/>
        </w:rPr>
      </w:pPr>
      <w:r>
        <w:rPr>
          <w:rFonts w:ascii="Times New Roman" w:hAnsi="Times New Roman" w:cs="Times New Roman"/>
          <w:sz w:val="40"/>
          <w:szCs w:val="40"/>
        </w:rPr>
        <w:t>P. 2</w:t>
      </w:r>
      <w:r w:rsidR="00B9636D">
        <w:rPr>
          <w:rFonts w:ascii="Times New Roman" w:hAnsi="Times New Roman" w:cs="Times New Roman"/>
          <w:sz w:val="40"/>
          <w:szCs w:val="40"/>
        </w:rPr>
        <w:t xml:space="preserve"> </w:t>
      </w:r>
      <w:r w:rsidR="009E6DC4">
        <w:rPr>
          <w:rFonts w:ascii="Times New Roman" w:hAnsi="Times New Roman" w:cs="Times New Roman"/>
          <w:sz w:val="40"/>
          <w:szCs w:val="40"/>
        </w:rPr>
        <w:t>4 - 25</w:t>
      </w:r>
      <w:r w:rsidR="00B9636D">
        <w:rPr>
          <w:rFonts w:ascii="Times New Roman" w:hAnsi="Times New Roman" w:cs="Times New Roman"/>
          <w:sz w:val="40"/>
          <w:szCs w:val="40"/>
        </w:rPr>
        <w:t>…………Appendices F</w:t>
      </w:r>
      <w:r>
        <w:rPr>
          <w:rFonts w:ascii="Times New Roman" w:hAnsi="Times New Roman" w:cs="Times New Roman"/>
          <w:sz w:val="40"/>
          <w:szCs w:val="40"/>
        </w:rPr>
        <w:t>:</w:t>
      </w:r>
      <w:r w:rsidR="00336178">
        <w:rPr>
          <w:rFonts w:ascii="Times New Roman" w:hAnsi="Times New Roman" w:cs="Times New Roman"/>
          <w:sz w:val="40"/>
          <w:szCs w:val="40"/>
        </w:rPr>
        <w:t xml:space="preserve"> </w:t>
      </w:r>
      <w:r>
        <w:rPr>
          <w:rFonts w:ascii="Times New Roman" w:hAnsi="Times New Roman" w:cs="Times New Roman"/>
          <w:sz w:val="40"/>
          <w:szCs w:val="40"/>
        </w:rPr>
        <w:t xml:space="preserve"> </w:t>
      </w:r>
      <w:r w:rsidRPr="002F1EBD">
        <w:rPr>
          <w:rFonts w:ascii="Times New Roman" w:hAnsi="Times New Roman" w:cs="Times New Roman"/>
          <w:sz w:val="40"/>
          <w:szCs w:val="40"/>
          <w:u w:val="single"/>
        </w:rPr>
        <w:t>Language Middle Group</w:t>
      </w:r>
      <w:r>
        <w:rPr>
          <w:rFonts w:ascii="Times New Roman" w:hAnsi="Times New Roman" w:cs="Times New Roman"/>
          <w:sz w:val="40"/>
          <w:szCs w:val="40"/>
          <w:u w:val="single"/>
        </w:rPr>
        <w:t xml:space="preserve">  </w:t>
      </w:r>
    </w:p>
    <w:p w:rsidR="002F1EBD" w:rsidRDefault="002F1EBD" w:rsidP="00336178">
      <w:pPr>
        <w:jc w:val="both"/>
        <w:rPr>
          <w:rFonts w:ascii="Times New Roman" w:hAnsi="Times New Roman" w:cs="Times New Roman"/>
          <w:sz w:val="40"/>
          <w:szCs w:val="40"/>
        </w:rPr>
      </w:pPr>
    </w:p>
    <w:p w:rsidR="002F1EBD" w:rsidRPr="002F1EBD" w:rsidRDefault="002F1EBD" w:rsidP="00336178">
      <w:pPr>
        <w:jc w:val="both"/>
        <w:rPr>
          <w:rFonts w:ascii="Times New Roman" w:hAnsi="Times New Roman" w:cs="Times New Roman"/>
          <w:sz w:val="40"/>
          <w:szCs w:val="40"/>
        </w:rPr>
      </w:pPr>
      <w:r>
        <w:rPr>
          <w:rFonts w:ascii="Times New Roman" w:hAnsi="Times New Roman" w:cs="Times New Roman"/>
          <w:sz w:val="40"/>
          <w:szCs w:val="40"/>
        </w:rPr>
        <w:t xml:space="preserve">P. </w:t>
      </w:r>
      <w:r w:rsidR="009E6DC4">
        <w:rPr>
          <w:rFonts w:ascii="Times New Roman" w:hAnsi="Times New Roman" w:cs="Times New Roman"/>
          <w:sz w:val="40"/>
          <w:szCs w:val="40"/>
        </w:rPr>
        <w:t>26</w:t>
      </w:r>
      <w:r>
        <w:rPr>
          <w:rFonts w:ascii="Times New Roman" w:hAnsi="Times New Roman" w:cs="Times New Roman"/>
          <w:sz w:val="40"/>
          <w:szCs w:val="40"/>
        </w:rPr>
        <w:t xml:space="preserve"> –</w:t>
      </w:r>
      <w:r w:rsidR="009E6DC4">
        <w:rPr>
          <w:rFonts w:ascii="Times New Roman" w:hAnsi="Times New Roman" w:cs="Times New Roman"/>
          <w:sz w:val="40"/>
          <w:szCs w:val="40"/>
        </w:rPr>
        <w:t xml:space="preserve"> 27</w:t>
      </w:r>
      <w:r>
        <w:rPr>
          <w:rFonts w:ascii="Times New Roman" w:hAnsi="Times New Roman" w:cs="Times New Roman"/>
          <w:sz w:val="40"/>
          <w:szCs w:val="40"/>
        </w:rPr>
        <w:t>….Appendices G: Language Additional Learning Needs</w:t>
      </w:r>
    </w:p>
    <w:p w:rsidR="00336178" w:rsidRDefault="00336178" w:rsidP="002F1EBD">
      <w:pPr>
        <w:spacing w:line="360" w:lineRule="auto"/>
        <w:jc w:val="center"/>
        <w:rPr>
          <w:rFonts w:ascii="Times New Roman" w:hAnsi="Times New Roman" w:cs="Times New Roman"/>
          <w:sz w:val="96"/>
          <w:szCs w:val="96"/>
        </w:rPr>
      </w:pPr>
      <w:r w:rsidRPr="00753098">
        <w:rPr>
          <w:rFonts w:ascii="Times New Roman" w:hAnsi="Times New Roman" w:cs="Times New Roman"/>
          <w:sz w:val="96"/>
          <w:szCs w:val="96"/>
        </w:rPr>
        <w:t>Appendices A</w:t>
      </w:r>
    </w:p>
    <w:p w:rsidR="00834C25" w:rsidRDefault="00834C25" w:rsidP="00834C25">
      <w:pPr>
        <w:spacing w:line="360" w:lineRule="auto"/>
        <w:jc w:val="both"/>
        <w:rPr>
          <w:rFonts w:ascii="Times New Roman" w:hAnsi="Times New Roman" w:cs="Times New Roman"/>
          <w:sz w:val="96"/>
          <w:szCs w:val="96"/>
        </w:rPr>
      </w:pPr>
    </w:p>
    <w:p w:rsidR="00834C25" w:rsidRPr="00834C25" w:rsidRDefault="00834C25" w:rsidP="00834C25">
      <w:pPr>
        <w:spacing w:line="360" w:lineRule="auto"/>
        <w:jc w:val="center"/>
        <w:rPr>
          <w:rFonts w:ascii="Times New Roman" w:hAnsi="Times New Roman"/>
          <w:sz w:val="72"/>
          <w:szCs w:val="72"/>
        </w:rPr>
      </w:pPr>
      <w:r w:rsidRPr="00834C25">
        <w:rPr>
          <w:rFonts w:ascii="Times New Roman" w:hAnsi="Times New Roman" w:cs="Times New Roman"/>
          <w:sz w:val="72"/>
          <w:szCs w:val="72"/>
        </w:rPr>
        <w:t>Individual Education Plan</w:t>
      </w:r>
    </w:p>
    <w:p w:rsidR="00336178" w:rsidRDefault="00336178" w:rsidP="00336178">
      <w:pPr>
        <w:jc w:val="center"/>
        <w:rPr>
          <w:rFonts w:ascii="Times New Roman" w:hAnsi="Times New Roman" w:cs="Times New Roman"/>
          <w:sz w:val="96"/>
          <w:szCs w:val="96"/>
        </w:rPr>
      </w:pPr>
    </w:p>
    <w:p w:rsidR="00336178" w:rsidRDefault="00336178" w:rsidP="00336178">
      <w:pPr>
        <w:jc w:val="center"/>
        <w:rPr>
          <w:rFonts w:ascii="Times New Roman" w:hAnsi="Times New Roman" w:cs="Times New Roman"/>
          <w:sz w:val="96"/>
          <w:szCs w:val="96"/>
        </w:rPr>
      </w:pPr>
    </w:p>
    <w:p w:rsidR="00336178" w:rsidRDefault="00336178" w:rsidP="00336178">
      <w:pPr>
        <w:jc w:val="center"/>
        <w:rPr>
          <w:rFonts w:ascii="Times New Roman" w:hAnsi="Times New Roman" w:cs="Times New Roman"/>
          <w:sz w:val="96"/>
          <w:szCs w:val="96"/>
        </w:rPr>
      </w:pPr>
    </w:p>
    <w:p w:rsidR="00336178" w:rsidRDefault="00336178" w:rsidP="00336178">
      <w:pPr>
        <w:jc w:val="center"/>
        <w:rPr>
          <w:rFonts w:ascii="Times New Roman" w:hAnsi="Times New Roman" w:cs="Times New Roman"/>
          <w:sz w:val="96"/>
          <w:szCs w:val="96"/>
        </w:rPr>
      </w:pPr>
    </w:p>
    <w:p w:rsidR="00336178" w:rsidRDefault="00336178" w:rsidP="00336178">
      <w:pPr>
        <w:jc w:val="center"/>
        <w:rPr>
          <w:rFonts w:ascii="Times New Roman" w:hAnsi="Times New Roman" w:cs="Times New Roman"/>
          <w:sz w:val="96"/>
          <w:szCs w:val="96"/>
        </w:rPr>
      </w:pPr>
    </w:p>
    <w:p w:rsidR="00336178" w:rsidRDefault="00336178" w:rsidP="00336178">
      <w:pPr>
        <w:rPr>
          <w:rFonts w:ascii="Times New Roman" w:hAnsi="Times New Roman" w:cs="Times New Roman"/>
          <w:sz w:val="96"/>
          <w:szCs w:val="96"/>
        </w:rPr>
      </w:pPr>
    </w:p>
    <w:p w:rsidR="00336178" w:rsidRPr="00834C25" w:rsidRDefault="00336178" w:rsidP="00336178">
      <w:pPr>
        <w:jc w:val="center"/>
        <w:rPr>
          <w:rFonts w:ascii="Times New Roman" w:hAnsi="Times New Roman" w:cs="Times New Roman"/>
          <w:sz w:val="24"/>
          <w:szCs w:val="24"/>
        </w:rPr>
      </w:pPr>
    </w:p>
    <w:p w:rsidR="00B9636D" w:rsidRDefault="00834C25" w:rsidP="00336178">
      <w:pPr>
        <w:jc w:val="center"/>
        <w:rPr>
          <w:rFonts w:ascii="Times New Roman" w:hAnsi="Times New Roman" w:cs="Times New Roman"/>
          <w:sz w:val="96"/>
          <w:szCs w:val="96"/>
        </w:rPr>
      </w:pPr>
      <w:r>
        <w:rPr>
          <w:noProof/>
          <w:lang w:eastAsia="en-GB"/>
        </w:rPr>
        <w:drawing>
          <wp:anchor distT="0" distB="0" distL="114300" distR="114300" simplePos="0" relativeHeight="251659264" behindDoc="0" locked="0" layoutInCell="1" allowOverlap="0" wp14:anchorId="43ED66C6" wp14:editId="058CA1B6">
            <wp:simplePos x="0" y="0"/>
            <wp:positionH relativeFrom="page">
              <wp:posOffset>-1097</wp:posOffset>
            </wp:positionH>
            <wp:positionV relativeFrom="margin">
              <wp:align>center</wp:align>
            </wp:positionV>
            <wp:extent cx="7772108" cy="11931823"/>
            <wp:effectExtent l="0" t="0" r="635" b="0"/>
            <wp:wrapTopAndBottom/>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a:stretch>
                      <a:fillRect/>
                    </a:stretch>
                  </pic:blipFill>
                  <pic:spPr>
                    <a:xfrm>
                      <a:off x="0" y="0"/>
                      <a:ext cx="7772108" cy="11931823"/>
                    </a:xfrm>
                    <a:prstGeom prst="rect">
                      <a:avLst/>
                    </a:prstGeom>
                  </pic:spPr>
                </pic:pic>
              </a:graphicData>
            </a:graphic>
            <wp14:sizeRelV relativeFrom="margin">
              <wp14:pctHeight>0</wp14:pctHeight>
            </wp14:sizeRelV>
          </wp:anchor>
        </w:drawing>
      </w:r>
    </w:p>
    <w:p w:rsidR="00B9636D" w:rsidRPr="00834C25" w:rsidRDefault="00834C25" w:rsidP="00336178">
      <w:pPr>
        <w:jc w:val="center"/>
        <w:rPr>
          <w:rFonts w:ascii="Times New Roman" w:hAnsi="Times New Roman" w:cs="Times New Roman"/>
          <w:sz w:val="24"/>
          <w:szCs w:val="24"/>
        </w:rPr>
      </w:pPr>
      <w:r>
        <w:rPr>
          <w:noProof/>
          <w:lang w:eastAsia="en-GB"/>
        </w:rPr>
        <w:drawing>
          <wp:anchor distT="0" distB="0" distL="114300" distR="114300" simplePos="0" relativeHeight="251661312" behindDoc="0" locked="0" layoutInCell="1" allowOverlap="0" wp14:anchorId="343D3DE4" wp14:editId="2C7C2653">
            <wp:simplePos x="0" y="0"/>
            <wp:positionH relativeFrom="page">
              <wp:posOffset>131445</wp:posOffset>
            </wp:positionH>
            <wp:positionV relativeFrom="margin">
              <wp:posOffset>-263525</wp:posOffset>
            </wp:positionV>
            <wp:extent cx="7772400" cy="10968990"/>
            <wp:effectExtent l="0" t="0" r="0" b="3810"/>
            <wp:wrapTopAndBottom/>
            <wp:docPr id="11" name="Picture 1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3"/>
                    <a:stretch>
                      <a:fillRect/>
                    </a:stretch>
                  </pic:blipFill>
                  <pic:spPr>
                    <a:xfrm>
                      <a:off x="0" y="0"/>
                      <a:ext cx="7772400" cy="10968990"/>
                    </a:xfrm>
                    <a:prstGeom prst="rect">
                      <a:avLst/>
                    </a:prstGeom>
                  </pic:spPr>
                </pic:pic>
              </a:graphicData>
            </a:graphic>
            <wp14:sizeRelV relativeFrom="margin">
              <wp14:pctHeight>0</wp14:pctHeight>
            </wp14:sizeRelV>
          </wp:anchor>
        </w:drawing>
      </w:r>
    </w:p>
    <w:p w:rsidR="00336178" w:rsidRDefault="00336178" w:rsidP="00336178">
      <w:pPr>
        <w:jc w:val="center"/>
        <w:rPr>
          <w:rFonts w:ascii="Times New Roman" w:hAnsi="Times New Roman" w:cs="Times New Roman"/>
          <w:sz w:val="96"/>
          <w:szCs w:val="96"/>
        </w:rPr>
      </w:pPr>
      <w:r w:rsidRPr="00753098">
        <w:rPr>
          <w:rFonts w:ascii="Times New Roman" w:hAnsi="Times New Roman" w:cs="Times New Roman"/>
          <w:sz w:val="96"/>
          <w:szCs w:val="96"/>
        </w:rPr>
        <w:t>Appendices</w:t>
      </w:r>
      <w:r>
        <w:rPr>
          <w:rFonts w:ascii="Times New Roman" w:hAnsi="Times New Roman" w:cs="Times New Roman"/>
          <w:sz w:val="96"/>
          <w:szCs w:val="96"/>
        </w:rPr>
        <w:t xml:space="preserve"> B</w:t>
      </w:r>
    </w:p>
    <w:p w:rsidR="00336178" w:rsidRDefault="00336178" w:rsidP="00336178">
      <w:pPr>
        <w:jc w:val="center"/>
        <w:rPr>
          <w:rFonts w:ascii="Times New Roman" w:hAnsi="Times New Roman" w:cs="Times New Roman"/>
          <w:sz w:val="96"/>
          <w:szCs w:val="96"/>
        </w:rPr>
      </w:pPr>
    </w:p>
    <w:p w:rsidR="00AE4812" w:rsidRPr="00AE4812" w:rsidRDefault="00AE4812" w:rsidP="00336178">
      <w:pPr>
        <w:jc w:val="center"/>
        <w:rPr>
          <w:rFonts w:ascii="Times New Roman" w:hAnsi="Times New Roman" w:cs="Times New Roman"/>
          <w:sz w:val="72"/>
          <w:szCs w:val="72"/>
        </w:rPr>
      </w:pPr>
      <w:r w:rsidRPr="00AE4812">
        <w:rPr>
          <w:rFonts w:ascii="Times New Roman" w:hAnsi="Times New Roman" w:cs="Times New Roman"/>
          <w:sz w:val="72"/>
          <w:szCs w:val="72"/>
        </w:rPr>
        <w:t xml:space="preserve">Maths Middle Group </w:t>
      </w:r>
    </w:p>
    <w:p w:rsidR="00AE4812" w:rsidRDefault="00AE4812" w:rsidP="00336178">
      <w:pPr>
        <w:jc w:val="center"/>
        <w:rPr>
          <w:rFonts w:ascii="Times New Roman" w:hAnsi="Times New Roman" w:cs="Times New Roman"/>
          <w:sz w:val="96"/>
          <w:szCs w:val="96"/>
        </w:rPr>
      </w:pPr>
    </w:p>
    <w:p w:rsidR="00AE4812" w:rsidRDefault="00AE4812" w:rsidP="00336178">
      <w:pPr>
        <w:jc w:val="center"/>
        <w:rPr>
          <w:rFonts w:ascii="Times New Roman" w:hAnsi="Times New Roman" w:cs="Times New Roman"/>
          <w:sz w:val="96"/>
          <w:szCs w:val="96"/>
        </w:rPr>
      </w:pPr>
    </w:p>
    <w:p w:rsidR="00AE4812" w:rsidRDefault="00AE4812" w:rsidP="00336178">
      <w:pPr>
        <w:jc w:val="center"/>
        <w:rPr>
          <w:rFonts w:ascii="Times New Roman" w:hAnsi="Times New Roman" w:cs="Times New Roman"/>
          <w:sz w:val="96"/>
          <w:szCs w:val="96"/>
        </w:rPr>
      </w:pPr>
    </w:p>
    <w:p w:rsidR="00AE4812" w:rsidRDefault="00AE4812" w:rsidP="00336178">
      <w:pPr>
        <w:jc w:val="center"/>
        <w:rPr>
          <w:rFonts w:ascii="Times New Roman" w:hAnsi="Times New Roman" w:cs="Times New Roman"/>
          <w:sz w:val="96"/>
          <w:szCs w:val="96"/>
        </w:rPr>
      </w:pPr>
    </w:p>
    <w:p w:rsidR="00AE4812" w:rsidRDefault="00AE4812" w:rsidP="00336178">
      <w:pPr>
        <w:jc w:val="center"/>
        <w:rPr>
          <w:rFonts w:ascii="Times New Roman" w:hAnsi="Times New Roman" w:cs="Times New Roman"/>
          <w:sz w:val="96"/>
          <w:szCs w:val="96"/>
        </w:rPr>
      </w:pPr>
    </w:p>
    <w:p w:rsidR="00AE4812" w:rsidRDefault="00AE4812" w:rsidP="00336178">
      <w:pPr>
        <w:jc w:val="center"/>
        <w:rPr>
          <w:rFonts w:ascii="Times New Roman" w:hAnsi="Times New Roman" w:cs="Times New Roman"/>
          <w:sz w:val="96"/>
          <w:szCs w:val="96"/>
        </w:rPr>
      </w:pPr>
    </w:p>
    <w:p w:rsidR="00AE4812" w:rsidRDefault="00AE4812" w:rsidP="00336178">
      <w:pPr>
        <w:jc w:val="center"/>
        <w:rPr>
          <w:rFonts w:ascii="Times New Roman" w:hAnsi="Times New Roman" w:cs="Times New Roman"/>
          <w:sz w:val="96"/>
          <w:szCs w:val="96"/>
        </w:rPr>
      </w:pPr>
    </w:p>
    <w:p w:rsidR="00AE4812" w:rsidRDefault="00AE4812" w:rsidP="00336178">
      <w:pPr>
        <w:jc w:val="center"/>
        <w:rPr>
          <w:rFonts w:ascii="Times New Roman" w:hAnsi="Times New Roman" w:cs="Times New Roman"/>
          <w:sz w:val="96"/>
          <w:szCs w:val="96"/>
        </w:rPr>
      </w:pPr>
      <w:r>
        <w:rPr>
          <w:noProof/>
          <w:lang w:eastAsia="en-GB"/>
        </w:rPr>
        <w:drawing>
          <wp:anchor distT="0" distB="0" distL="114300" distR="114300" simplePos="0" relativeHeight="251663360" behindDoc="0" locked="0" layoutInCell="1" allowOverlap="0" wp14:anchorId="74295082" wp14:editId="70027865">
            <wp:simplePos x="0" y="0"/>
            <wp:positionH relativeFrom="page">
              <wp:posOffset>-817187</wp:posOffset>
            </wp:positionH>
            <wp:positionV relativeFrom="page">
              <wp:posOffset>442825</wp:posOffset>
            </wp:positionV>
            <wp:extent cx="8409305" cy="12042519"/>
            <wp:effectExtent l="0" t="0" r="0" b="0"/>
            <wp:wrapTopAndBottom/>
            <wp:docPr id="1" name="Picture 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a:stretch>
                      <a:fillRect/>
                    </a:stretch>
                  </pic:blipFill>
                  <pic:spPr>
                    <a:xfrm>
                      <a:off x="0" y="0"/>
                      <a:ext cx="8409305" cy="12042519"/>
                    </a:xfrm>
                    <a:prstGeom prst="rect">
                      <a:avLst/>
                    </a:prstGeom>
                  </pic:spPr>
                </pic:pic>
              </a:graphicData>
            </a:graphic>
            <wp14:sizeRelH relativeFrom="margin">
              <wp14:pctWidth>0</wp14:pctWidth>
            </wp14:sizeRelH>
            <wp14:sizeRelV relativeFrom="margin">
              <wp14:pctHeight>0</wp14:pctHeight>
            </wp14:sizeRelV>
          </wp:anchor>
        </w:drawing>
      </w:r>
    </w:p>
    <w:p w:rsidR="00336178" w:rsidRDefault="00AE4812" w:rsidP="0074516B">
      <w:pPr>
        <w:jc w:val="center"/>
        <w:rPr>
          <w:rFonts w:ascii="Times New Roman" w:hAnsi="Times New Roman" w:cs="Times New Roman"/>
          <w:sz w:val="96"/>
          <w:szCs w:val="96"/>
        </w:rPr>
      </w:pPr>
      <w:r>
        <w:rPr>
          <w:noProof/>
          <w:lang w:eastAsia="en-GB"/>
        </w:rPr>
        <w:drawing>
          <wp:anchor distT="0" distB="0" distL="114300" distR="114300" simplePos="0" relativeHeight="251665408" behindDoc="0" locked="0" layoutInCell="1" allowOverlap="0" wp14:anchorId="521DE5BE" wp14:editId="60038C67">
            <wp:simplePos x="0" y="0"/>
            <wp:positionH relativeFrom="page">
              <wp:posOffset>-346421</wp:posOffset>
            </wp:positionH>
            <wp:positionV relativeFrom="page">
              <wp:posOffset>284076</wp:posOffset>
            </wp:positionV>
            <wp:extent cx="7772400" cy="10706100"/>
            <wp:effectExtent l="0" t="0" r="0" b="0"/>
            <wp:wrapTopAndBottom/>
            <wp:docPr id="2" name="Picture 2"/>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5"/>
                    <a:stretch>
                      <a:fillRect/>
                    </a:stretch>
                  </pic:blipFill>
                  <pic:spPr>
                    <a:xfrm>
                      <a:off x="0" y="0"/>
                      <a:ext cx="7772400" cy="10706100"/>
                    </a:xfrm>
                    <a:prstGeom prst="rect">
                      <a:avLst/>
                    </a:prstGeom>
                  </pic:spPr>
                </pic:pic>
              </a:graphicData>
            </a:graphic>
          </wp:anchor>
        </w:drawing>
      </w:r>
    </w:p>
    <w:p w:rsidR="00336178" w:rsidRDefault="00336178" w:rsidP="0074516B">
      <w:pPr>
        <w:jc w:val="center"/>
        <w:rPr>
          <w:rFonts w:ascii="Times New Roman" w:hAnsi="Times New Roman" w:cs="Times New Roman"/>
          <w:sz w:val="96"/>
          <w:szCs w:val="96"/>
        </w:rPr>
      </w:pPr>
      <w:r w:rsidRPr="00753098">
        <w:rPr>
          <w:rFonts w:ascii="Times New Roman" w:hAnsi="Times New Roman" w:cs="Times New Roman"/>
          <w:sz w:val="96"/>
          <w:szCs w:val="96"/>
        </w:rPr>
        <w:t>Appendices</w:t>
      </w:r>
      <w:r>
        <w:rPr>
          <w:rFonts w:ascii="Times New Roman" w:hAnsi="Times New Roman" w:cs="Times New Roman"/>
          <w:sz w:val="96"/>
          <w:szCs w:val="96"/>
        </w:rPr>
        <w:t xml:space="preserve"> C</w:t>
      </w:r>
    </w:p>
    <w:p w:rsidR="00336178" w:rsidRDefault="00336178" w:rsidP="00336178">
      <w:pPr>
        <w:jc w:val="center"/>
        <w:rPr>
          <w:rFonts w:ascii="Times New Roman" w:hAnsi="Times New Roman" w:cs="Times New Roman"/>
          <w:sz w:val="96"/>
          <w:szCs w:val="96"/>
        </w:rPr>
      </w:pPr>
    </w:p>
    <w:p w:rsidR="00336178" w:rsidRPr="00AE4812" w:rsidRDefault="00AE4812" w:rsidP="00336178">
      <w:pPr>
        <w:jc w:val="center"/>
        <w:rPr>
          <w:rFonts w:ascii="Times New Roman" w:hAnsi="Times New Roman" w:cs="Times New Roman"/>
          <w:sz w:val="72"/>
          <w:szCs w:val="72"/>
        </w:rPr>
      </w:pPr>
      <w:r w:rsidRPr="00AE4812">
        <w:rPr>
          <w:rFonts w:ascii="Times New Roman" w:hAnsi="Times New Roman" w:cs="Times New Roman"/>
          <w:sz w:val="72"/>
          <w:szCs w:val="72"/>
        </w:rPr>
        <w:t>Maths Top Group</w:t>
      </w:r>
    </w:p>
    <w:p w:rsidR="00336178" w:rsidRDefault="00336178" w:rsidP="00336178">
      <w:pPr>
        <w:jc w:val="center"/>
        <w:rPr>
          <w:rFonts w:ascii="Times New Roman" w:hAnsi="Times New Roman" w:cs="Times New Roman"/>
          <w:sz w:val="96"/>
          <w:szCs w:val="96"/>
        </w:rPr>
      </w:pPr>
    </w:p>
    <w:p w:rsidR="00336178" w:rsidRDefault="00336178" w:rsidP="00336178">
      <w:pPr>
        <w:jc w:val="center"/>
        <w:rPr>
          <w:rFonts w:ascii="Times New Roman" w:hAnsi="Times New Roman" w:cs="Times New Roman"/>
          <w:sz w:val="96"/>
          <w:szCs w:val="96"/>
        </w:rPr>
      </w:pPr>
    </w:p>
    <w:p w:rsidR="00336178" w:rsidRDefault="00336178" w:rsidP="00336178">
      <w:pPr>
        <w:jc w:val="center"/>
        <w:rPr>
          <w:rFonts w:ascii="Times New Roman" w:hAnsi="Times New Roman" w:cs="Times New Roman"/>
          <w:sz w:val="96"/>
          <w:szCs w:val="96"/>
        </w:rPr>
      </w:pPr>
    </w:p>
    <w:p w:rsidR="00336178" w:rsidRDefault="00336178" w:rsidP="00336178">
      <w:pPr>
        <w:jc w:val="center"/>
        <w:rPr>
          <w:rFonts w:ascii="Times New Roman" w:hAnsi="Times New Roman" w:cs="Times New Roman"/>
          <w:sz w:val="96"/>
          <w:szCs w:val="96"/>
        </w:rPr>
      </w:pPr>
    </w:p>
    <w:p w:rsidR="00336178" w:rsidRDefault="00336178" w:rsidP="00336178">
      <w:pPr>
        <w:rPr>
          <w:rFonts w:ascii="Times New Roman" w:hAnsi="Times New Roman" w:cs="Times New Roman"/>
          <w:sz w:val="96"/>
          <w:szCs w:val="96"/>
        </w:rPr>
      </w:pPr>
    </w:p>
    <w:p w:rsidR="00AE4812" w:rsidRDefault="00AE4812" w:rsidP="00336178">
      <w:pPr>
        <w:jc w:val="center"/>
        <w:rPr>
          <w:rFonts w:ascii="Times New Roman" w:hAnsi="Times New Roman" w:cs="Times New Roman"/>
          <w:sz w:val="96"/>
          <w:szCs w:val="96"/>
        </w:rPr>
      </w:pPr>
    </w:p>
    <w:p w:rsidR="00AE4812" w:rsidRDefault="00AE4812" w:rsidP="00336178">
      <w:pPr>
        <w:jc w:val="center"/>
        <w:rPr>
          <w:rFonts w:ascii="Times New Roman" w:hAnsi="Times New Roman" w:cs="Times New Roman"/>
          <w:sz w:val="96"/>
          <w:szCs w:val="96"/>
        </w:rPr>
      </w:pPr>
    </w:p>
    <w:p w:rsidR="00AE4812" w:rsidRDefault="00AE4812" w:rsidP="00336178">
      <w:pPr>
        <w:jc w:val="center"/>
        <w:rPr>
          <w:rFonts w:ascii="Times New Roman" w:hAnsi="Times New Roman" w:cs="Times New Roman"/>
          <w:sz w:val="96"/>
          <w:szCs w:val="96"/>
        </w:rPr>
      </w:pPr>
      <w:r>
        <w:rPr>
          <w:noProof/>
          <w:lang w:eastAsia="en-GB"/>
        </w:rPr>
        <w:drawing>
          <wp:anchor distT="0" distB="0" distL="114300" distR="114300" simplePos="0" relativeHeight="251667456" behindDoc="0" locked="0" layoutInCell="1" allowOverlap="0" wp14:anchorId="78A6D715" wp14:editId="3396451A">
            <wp:simplePos x="0" y="0"/>
            <wp:positionH relativeFrom="page">
              <wp:posOffset>-627611</wp:posOffset>
            </wp:positionH>
            <wp:positionV relativeFrom="page">
              <wp:posOffset>-443691</wp:posOffset>
            </wp:positionV>
            <wp:extent cx="8520430" cy="13850735"/>
            <wp:effectExtent l="0" t="0" r="0" b="0"/>
            <wp:wrapTopAndBottom/>
            <wp:docPr id="3" name="Picture 3"/>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6"/>
                    <a:stretch>
                      <a:fillRect/>
                    </a:stretch>
                  </pic:blipFill>
                  <pic:spPr>
                    <a:xfrm>
                      <a:off x="0" y="0"/>
                      <a:ext cx="8520430" cy="13850735"/>
                    </a:xfrm>
                    <a:prstGeom prst="rect">
                      <a:avLst/>
                    </a:prstGeom>
                  </pic:spPr>
                </pic:pic>
              </a:graphicData>
            </a:graphic>
            <wp14:sizeRelH relativeFrom="margin">
              <wp14:pctWidth>0</wp14:pctWidth>
            </wp14:sizeRelH>
            <wp14:sizeRelV relativeFrom="margin">
              <wp14:pctHeight>0</wp14:pctHeight>
            </wp14:sizeRelV>
          </wp:anchor>
        </w:drawing>
      </w:r>
    </w:p>
    <w:p w:rsidR="00AE4812" w:rsidRDefault="00AE4812" w:rsidP="00336178">
      <w:pPr>
        <w:jc w:val="center"/>
        <w:rPr>
          <w:rFonts w:ascii="Times New Roman" w:hAnsi="Times New Roman" w:cs="Times New Roman"/>
          <w:sz w:val="96"/>
          <w:szCs w:val="96"/>
        </w:rPr>
      </w:pPr>
      <w:r>
        <w:rPr>
          <w:noProof/>
          <w:lang w:eastAsia="en-GB"/>
        </w:rPr>
        <w:drawing>
          <wp:anchor distT="0" distB="0" distL="114300" distR="114300" simplePos="0" relativeHeight="251669504" behindDoc="0" locked="0" layoutInCell="1" allowOverlap="0" wp14:anchorId="5735A7BE" wp14:editId="40711757">
            <wp:simplePos x="0" y="0"/>
            <wp:positionH relativeFrom="page">
              <wp:posOffset>-464704</wp:posOffset>
            </wp:positionH>
            <wp:positionV relativeFrom="page">
              <wp:posOffset>443230</wp:posOffset>
            </wp:positionV>
            <wp:extent cx="7772400" cy="11260282"/>
            <wp:effectExtent l="0" t="0" r="0" b="0"/>
            <wp:wrapTopAndBottom/>
            <wp:docPr id="4" name="Picture 4"/>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7"/>
                    <a:stretch>
                      <a:fillRect/>
                    </a:stretch>
                  </pic:blipFill>
                  <pic:spPr>
                    <a:xfrm>
                      <a:off x="0" y="0"/>
                      <a:ext cx="7772400" cy="11260282"/>
                    </a:xfrm>
                    <a:prstGeom prst="rect">
                      <a:avLst/>
                    </a:prstGeom>
                  </pic:spPr>
                </pic:pic>
              </a:graphicData>
            </a:graphic>
            <wp14:sizeRelV relativeFrom="margin">
              <wp14:pctHeight>0</wp14:pctHeight>
            </wp14:sizeRelV>
          </wp:anchor>
        </w:drawing>
      </w:r>
    </w:p>
    <w:p w:rsidR="00336178" w:rsidRDefault="00336178" w:rsidP="0074516B">
      <w:pPr>
        <w:jc w:val="center"/>
        <w:rPr>
          <w:rFonts w:ascii="Times New Roman" w:hAnsi="Times New Roman" w:cs="Times New Roman"/>
          <w:sz w:val="96"/>
          <w:szCs w:val="96"/>
        </w:rPr>
      </w:pPr>
      <w:r w:rsidRPr="00753098">
        <w:rPr>
          <w:rFonts w:ascii="Times New Roman" w:hAnsi="Times New Roman" w:cs="Times New Roman"/>
          <w:sz w:val="96"/>
          <w:szCs w:val="96"/>
        </w:rPr>
        <w:t>Appendices</w:t>
      </w:r>
      <w:r>
        <w:rPr>
          <w:rFonts w:ascii="Times New Roman" w:hAnsi="Times New Roman" w:cs="Times New Roman"/>
          <w:sz w:val="96"/>
          <w:szCs w:val="96"/>
        </w:rPr>
        <w:t xml:space="preserve"> D</w:t>
      </w:r>
    </w:p>
    <w:p w:rsidR="0074516B" w:rsidRPr="000E1D95" w:rsidRDefault="000E1D95" w:rsidP="000E1D95">
      <w:pPr>
        <w:jc w:val="center"/>
        <w:rPr>
          <w:rFonts w:ascii="Times New Roman" w:hAnsi="Times New Roman" w:cs="Times New Roman"/>
          <w:sz w:val="56"/>
          <w:szCs w:val="56"/>
        </w:rPr>
      </w:pPr>
      <w:r w:rsidRPr="000E1D95">
        <w:rPr>
          <w:rFonts w:ascii="Times New Roman" w:hAnsi="Times New Roman" w:cs="Times New Roman"/>
          <w:sz w:val="56"/>
          <w:szCs w:val="56"/>
        </w:rPr>
        <w:t>Maths</w:t>
      </w:r>
    </w:p>
    <w:p w:rsidR="0074516B" w:rsidRPr="0074516B" w:rsidRDefault="0074516B" w:rsidP="0074516B">
      <w:pPr>
        <w:jc w:val="center"/>
        <w:rPr>
          <w:rFonts w:ascii="Times New Roman" w:hAnsi="Times New Roman" w:cs="Times New Roman"/>
          <w:sz w:val="72"/>
          <w:szCs w:val="72"/>
        </w:rPr>
      </w:pPr>
      <w:r w:rsidRPr="0074516B">
        <w:rPr>
          <w:rFonts w:ascii="Times New Roman" w:hAnsi="Times New Roman" w:cs="Times New Roman"/>
          <w:sz w:val="72"/>
          <w:szCs w:val="72"/>
        </w:rPr>
        <w:t>Additional Learning Needs</w:t>
      </w:r>
    </w:p>
    <w:p w:rsidR="00336178" w:rsidRDefault="00336178" w:rsidP="00336178">
      <w:pPr>
        <w:jc w:val="center"/>
        <w:rPr>
          <w:rFonts w:ascii="Times New Roman" w:hAnsi="Times New Roman" w:cs="Times New Roman"/>
          <w:sz w:val="96"/>
          <w:szCs w:val="96"/>
        </w:rPr>
      </w:pPr>
    </w:p>
    <w:p w:rsidR="00336178" w:rsidRDefault="00336178" w:rsidP="00336178">
      <w:pPr>
        <w:jc w:val="center"/>
        <w:rPr>
          <w:rFonts w:ascii="Times New Roman" w:hAnsi="Times New Roman" w:cs="Times New Roman"/>
          <w:sz w:val="96"/>
          <w:szCs w:val="96"/>
        </w:rPr>
      </w:pPr>
    </w:p>
    <w:p w:rsidR="00336178" w:rsidRDefault="00336178" w:rsidP="00336178">
      <w:pPr>
        <w:jc w:val="center"/>
        <w:rPr>
          <w:rFonts w:ascii="Times New Roman" w:hAnsi="Times New Roman" w:cs="Times New Roman"/>
          <w:sz w:val="96"/>
          <w:szCs w:val="96"/>
        </w:rPr>
      </w:pPr>
    </w:p>
    <w:p w:rsidR="00336178" w:rsidRDefault="00336178" w:rsidP="00336178">
      <w:pPr>
        <w:jc w:val="center"/>
        <w:rPr>
          <w:rFonts w:ascii="Times New Roman" w:hAnsi="Times New Roman" w:cs="Times New Roman"/>
          <w:sz w:val="96"/>
          <w:szCs w:val="96"/>
        </w:rPr>
      </w:pPr>
    </w:p>
    <w:p w:rsidR="00336178" w:rsidRDefault="00336178" w:rsidP="00336178">
      <w:pPr>
        <w:rPr>
          <w:rFonts w:ascii="Times New Roman" w:hAnsi="Times New Roman" w:cs="Times New Roman"/>
          <w:sz w:val="96"/>
          <w:szCs w:val="96"/>
        </w:rPr>
      </w:pPr>
    </w:p>
    <w:p w:rsidR="00336178" w:rsidRDefault="00336178" w:rsidP="00336178">
      <w:pPr>
        <w:jc w:val="center"/>
        <w:rPr>
          <w:rFonts w:ascii="Times New Roman" w:hAnsi="Times New Roman" w:cs="Times New Roman"/>
          <w:sz w:val="96"/>
          <w:szCs w:val="96"/>
        </w:rPr>
      </w:pPr>
    </w:p>
    <w:p w:rsidR="0074516B" w:rsidRDefault="0074516B" w:rsidP="00336178">
      <w:pPr>
        <w:jc w:val="center"/>
        <w:rPr>
          <w:rFonts w:ascii="Times New Roman" w:hAnsi="Times New Roman" w:cs="Times New Roman"/>
          <w:sz w:val="96"/>
          <w:szCs w:val="96"/>
        </w:rPr>
      </w:pPr>
    </w:p>
    <w:p w:rsidR="0074516B" w:rsidRDefault="0074516B" w:rsidP="00336178">
      <w:pPr>
        <w:jc w:val="center"/>
        <w:rPr>
          <w:rFonts w:ascii="Times New Roman" w:hAnsi="Times New Roman" w:cs="Times New Roman"/>
          <w:sz w:val="96"/>
          <w:szCs w:val="96"/>
        </w:rPr>
      </w:pPr>
      <w:r>
        <w:rPr>
          <w:noProof/>
          <w:lang w:eastAsia="en-GB"/>
        </w:rPr>
        <w:drawing>
          <wp:anchor distT="0" distB="0" distL="114300" distR="114300" simplePos="0" relativeHeight="251671552" behindDoc="0" locked="0" layoutInCell="1" allowOverlap="0" wp14:anchorId="37B70756" wp14:editId="03A14FA7">
            <wp:simplePos x="0" y="0"/>
            <wp:positionH relativeFrom="page">
              <wp:align>left</wp:align>
            </wp:positionH>
            <wp:positionV relativeFrom="page">
              <wp:posOffset>235181</wp:posOffset>
            </wp:positionV>
            <wp:extent cx="8491855" cy="11986302"/>
            <wp:effectExtent l="0" t="0" r="4445" b="0"/>
            <wp:wrapTopAndBottom/>
            <wp:docPr id="5" name="Picture 5"/>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8"/>
                    <a:stretch>
                      <a:fillRect/>
                    </a:stretch>
                  </pic:blipFill>
                  <pic:spPr>
                    <a:xfrm>
                      <a:off x="0" y="0"/>
                      <a:ext cx="8491855" cy="11986302"/>
                    </a:xfrm>
                    <a:prstGeom prst="rect">
                      <a:avLst/>
                    </a:prstGeom>
                  </pic:spPr>
                </pic:pic>
              </a:graphicData>
            </a:graphic>
            <wp14:sizeRelH relativeFrom="margin">
              <wp14:pctWidth>0</wp14:pctWidth>
            </wp14:sizeRelH>
            <wp14:sizeRelV relativeFrom="margin">
              <wp14:pctHeight>0</wp14:pctHeight>
            </wp14:sizeRelV>
          </wp:anchor>
        </w:drawing>
      </w:r>
    </w:p>
    <w:p w:rsidR="000E1D95" w:rsidRDefault="000E1D95" w:rsidP="000E1D95">
      <w:pPr>
        <w:jc w:val="center"/>
        <w:rPr>
          <w:rFonts w:ascii="Times New Roman" w:hAnsi="Times New Roman" w:cs="Times New Roman"/>
          <w:sz w:val="96"/>
          <w:szCs w:val="96"/>
        </w:rPr>
      </w:pPr>
      <w:r>
        <w:rPr>
          <w:noProof/>
          <w:lang w:eastAsia="en-GB"/>
        </w:rPr>
        <w:drawing>
          <wp:anchor distT="0" distB="0" distL="114300" distR="114300" simplePos="0" relativeHeight="251673600" behindDoc="0" locked="0" layoutInCell="1" allowOverlap="0" wp14:anchorId="0D417870" wp14:editId="23B613A4">
            <wp:simplePos x="0" y="0"/>
            <wp:positionH relativeFrom="page">
              <wp:posOffset>-131618</wp:posOffset>
            </wp:positionH>
            <wp:positionV relativeFrom="page">
              <wp:posOffset>131502</wp:posOffset>
            </wp:positionV>
            <wp:extent cx="8430124" cy="12832254"/>
            <wp:effectExtent l="0" t="0" r="9525" b="7620"/>
            <wp:wrapTopAndBottom/>
            <wp:docPr id="6" name="Picture 6"/>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9"/>
                    <a:stretch>
                      <a:fillRect/>
                    </a:stretch>
                  </pic:blipFill>
                  <pic:spPr>
                    <a:xfrm>
                      <a:off x="0" y="0"/>
                      <a:ext cx="8430124" cy="12832254"/>
                    </a:xfrm>
                    <a:prstGeom prst="rect">
                      <a:avLst/>
                    </a:prstGeom>
                  </pic:spPr>
                </pic:pic>
              </a:graphicData>
            </a:graphic>
            <wp14:sizeRelH relativeFrom="margin">
              <wp14:pctWidth>0</wp14:pctWidth>
            </wp14:sizeRelH>
            <wp14:sizeRelV relativeFrom="margin">
              <wp14:pctHeight>0</wp14:pctHeight>
            </wp14:sizeRelV>
          </wp:anchor>
        </w:drawing>
      </w:r>
    </w:p>
    <w:p w:rsidR="00336178" w:rsidRDefault="00336178" w:rsidP="000E1D95">
      <w:pPr>
        <w:jc w:val="center"/>
        <w:rPr>
          <w:rFonts w:ascii="Times New Roman" w:hAnsi="Times New Roman" w:cs="Times New Roman"/>
          <w:sz w:val="96"/>
          <w:szCs w:val="96"/>
        </w:rPr>
      </w:pPr>
      <w:r w:rsidRPr="00753098">
        <w:rPr>
          <w:rFonts w:ascii="Times New Roman" w:hAnsi="Times New Roman" w:cs="Times New Roman"/>
          <w:sz w:val="96"/>
          <w:szCs w:val="96"/>
        </w:rPr>
        <w:t>Appendices</w:t>
      </w:r>
      <w:r>
        <w:rPr>
          <w:rFonts w:ascii="Times New Roman" w:hAnsi="Times New Roman" w:cs="Times New Roman"/>
          <w:sz w:val="96"/>
          <w:szCs w:val="96"/>
        </w:rPr>
        <w:t xml:space="preserve"> E</w:t>
      </w:r>
    </w:p>
    <w:p w:rsidR="00336178" w:rsidRPr="000E1D95" w:rsidRDefault="000E1D95" w:rsidP="00336178">
      <w:pPr>
        <w:jc w:val="center"/>
        <w:rPr>
          <w:rFonts w:ascii="Times New Roman" w:hAnsi="Times New Roman" w:cs="Times New Roman"/>
          <w:sz w:val="72"/>
          <w:szCs w:val="72"/>
        </w:rPr>
      </w:pPr>
      <w:r w:rsidRPr="000E1D95">
        <w:rPr>
          <w:rFonts w:ascii="Times New Roman" w:hAnsi="Times New Roman" w:cs="Times New Roman"/>
          <w:sz w:val="72"/>
          <w:szCs w:val="72"/>
        </w:rPr>
        <w:t>Language Top Group</w:t>
      </w:r>
    </w:p>
    <w:p w:rsidR="00336178" w:rsidRDefault="00336178" w:rsidP="00336178">
      <w:pPr>
        <w:jc w:val="center"/>
        <w:rPr>
          <w:rFonts w:ascii="Times New Roman" w:hAnsi="Times New Roman" w:cs="Times New Roman"/>
          <w:sz w:val="96"/>
          <w:szCs w:val="96"/>
        </w:rPr>
      </w:pPr>
    </w:p>
    <w:p w:rsidR="000E1D95" w:rsidRDefault="000E1D95" w:rsidP="00336178">
      <w:pPr>
        <w:jc w:val="center"/>
        <w:rPr>
          <w:rFonts w:ascii="Times New Roman" w:hAnsi="Times New Roman" w:cs="Times New Roman"/>
          <w:sz w:val="96"/>
          <w:szCs w:val="96"/>
        </w:rPr>
      </w:pPr>
    </w:p>
    <w:p w:rsidR="00336178" w:rsidRDefault="00336178" w:rsidP="00336178">
      <w:pPr>
        <w:jc w:val="center"/>
        <w:rPr>
          <w:rFonts w:ascii="Times New Roman" w:hAnsi="Times New Roman" w:cs="Times New Roman"/>
          <w:sz w:val="96"/>
          <w:szCs w:val="96"/>
        </w:rPr>
      </w:pPr>
    </w:p>
    <w:p w:rsidR="00336178" w:rsidRDefault="00336178" w:rsidP="00336178">
      <w:pPr>
        <w:jc w:val="center"/>
        <w:rPr>
          <w:rFonts w:ascii="Times New Roman" w:hAnsi="Times New Roman" w:cs="Times New Roman"/>
          <w:sz w:val="96"/>
          <w:szCs w:val="96"/>
        </w:rPr>
      </w:pPr>
    </w:p>
    <w:p w:rsidR="00336178" w:rsidRDefault="00336178" w:rsidP="00336178">
      <w:pPr>
        <w:jc w:val="center"/>
        <w:rPr>
          <w:rFonts w:ascii="Times New Roman" w:hAnsi="Times New Roman" w:cs="Times New Roman"/>
          <w:sz w:val="96"/>
          <w:szCs w:val="96"/>
        </w:rPr>
      </w:pPr>
    </w:p>
    <w:p w:rsidR="00336178" w:rsidRDefault="00336178" w:rsidP="00336178">
      <w:pPr>
        <w:jc w:val="center"/>
        <w:rPr>
          <w:rFonts w:ascii="Times New Roman" w:hAnsi="Times New Roman" w:cs="Times New Roman"/>
          <w:sz w:val="96"/>
          <w:szCs w:val="96"/>
        </w:rPr>
      </w:pPr>
    </w:p>
    <w:p w:rsidR="00336178" w:rsidRDefault="00336178" w:rsidP="00336178">
      <w:pPr>
        <w:jc w:val="center"/>
        <w:rPr>
          <w:rFonts w:ascii="Times New Roman" w:hAnsi="Times New Roman" w:cs="Times New Roman"/>
          <w:sz w:val="96"/>
          <w:szCs w:val="96"/>
        </w:rPr>
      </w:pPr>
    </w:p>
    <w:p w:rsidR="000E1D95" w:rsidRDefault="000E1D95" w:rsidP="00336178">
      <w:pPr>
        <w:jc w:val="center"/>
        <w:rPr>
          <w:rFonts w:ascii="Times New Roman" w:hAnsi="Times New Roman" w:cs="Times New Roman"/>
          <w:sz w:val="96"/>
          <w:szCs w:val="96"/>
        </w:rPr>
      </w:pPr>
    </w:p>
    <w:p w:rsidR="00C51281" w:rsidRDefault="000E1D95" w:rsidP="00C51281">
      <w:pPr>
        <w:jc w:val="center"/>
        <w:rPr>
          <w:rFonts w:ascii="Times New Roman" w:hAnsi="Times New Roman" w:cs="Times New Roman"/>
          <w:sz w:val="96"/>
          <w:szCs w:val="96"/>
        </w:rPr>
      </w:pPr>
      <w:r>
        <w:rPr>
          <w:noProof/>
          <w:lang w:eastAsia="en-GB"/>
        </w:rPr>
        <w:drawing>
          <wp:anchor distT="0" distB="0" distL="114300" distR="114300" simplePos="0" relativeHeight="251675648" behindDoc="0" locked="0" layoutInCell="1" allowOverlap="0" wp14:anchorId="609DE985" wp14:editId="25146E95">
            <wp:simplePos x="0" y="0"/>
            <wp:positionH relativeFrom="page">
              <wp:align>left</wp:align>
            </wp:positionH>
            <wp:positionV relativeFrom="page">
              <wp:align>bottom</wp:align>
            </wp:positionV>
            <wp:extent cx="7446818" cy="10705061"/>
            <wp:effectExtent l="0" t="0" r="1905" b="1270"/>
            <wp:wrapTopAndBottom/>
            <wp:docPr id="8" name="Picture 8"/>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0"/>
                    <a:stretch>
                      <a:fillRect/>
                    </a:stretch>
                  </pic:blipFill>
                  <pic:spPr>
                    <a:xfrm>
                      <a:off x="0" y="0"/>
                      <a:ext cx="7446818" cy="10705061"/>
                    </a:xfrm>
                    <a:prstGeom prst="rect">
                      <a:avLst/>
                    </a:prstGeom>
                  </pic:spPr>
                </pic:pic>
              </a:graphicData>
            </a:graphic>
            <wp14:sizeRelH relativeFrom="margin">
              <wp14:pctWidth>0</wp14:pctWidth>
            </wp14:sizeRelH>
            <wp14:sizeRelV relativeFrom="margin">
              <wp14:pctHeight>0</wp14:pctHeight>
            </wp14:sizeRelV>
          </wp:anchor>
        </w:drawing>
      </w:r>
    </w:p>
    <w:p w:rsidR="00336178" w:rsidRDefault="00336178" w:rsidP="00C51281">
      <w:pPr>
        <w:jc w:val="center"/>
        <w:rPr>
          <w:rFonts w:ascii="Times New Roman" w:hAnsi="Times New Roman" w:cs="Times New Roman"/>
          <w:sz w:val="96"/>
          <w:szCs w:val="96"/>
        </w:rPr>
      </w:pPr>
      <w:r w:rsidRPr="00753098">
        <w:rPr>
          <w:rFonts w:ascii="Times New Roman" w:hAnsi="Times New Roman" w:cs="Times New Roman"/>
          <w:sz w:val="96"/>
          <w:szCs w:val="96"/>
        </w:rPr>
        <w:t>Appendices</w:t>
      </w:r>
      <w:r>
        <w:rPr>
          <w:rFonts w:ascii="Times New Roman" w:hAnsi="Times New Roman" w:cs="Times New Roman"/>
          <w:sz w:val="96"/>
          <w:szCs w:val="96"/>
        </w:rPr>
        <w:t xml:space="preserve"> F</w:t>
      </w:r>
    </w:p>
    <w:p w:rsidR="00C51281" w:rsidRPr="00C51281" w:rsidRDefault="00C51281" w:rsidP="00C51281">
      <w:pPr>
        <w:jc w:val="center"/>
        <w:rPr>
          <w:rFonts w:ascii="Times New Roman" w:hAnsi="Times New Roman" w:cs="Times New Roman"/>
          <w:sz w:val="72"/>
          <w:szCs w:val="72"/>
        </w:rPr>
      </w:pPr>
      <w:r w:rsidRPr="00C51281">
        <w:rPr>
          <w:rFonts w:ascii="Times New Roman" w:hAnsi="Times New Roman" w:cs="Times New Roman"/>
          <w:sz w:val="72"/>
          <w:szCs w:val="72"/>
        </w:rPr>
        <w:t>Language Middle Group</w:t>
      </w:r>
    </w:p>
    <w:p w:rsidR="00154228" w:rsidRDefault="00154228" w:rsidP="00336178">
      <w:pPr>
        <w:rPr>
          <w:rFonts w:ascii="Times New Roman" w:hAnsi="Times New Roman" w:cs="Times New Roman"/>
          <w:sz w:val="96"/>
          <w:szCs w:val="96"/>
        </w:rPr>
      </w:pPr>
    </w:p>
    <w:p w:rsidR="00336178" w:rsidRDefault="00154228" w:rsidP="00336178">
      <w:pPr>
        <w:rPr>
          <w:rFonts w:ascii="Times New Roman" w:hAnsi="Times New Roman" w:cs="Times New Roman"/>
          <w:sz w:val="96"/>
          <w:szCs w:val="96"/>
        </w:rPr>
      </w:pPr>
      <w:r>
        <w:rPr>
          <w:noProof/>
          <w:lang w:eastAsia="en-GB"/>
        </w:rPr>
        <w:drawing>
          <wp:anchor distT="0" distB="0" distL="114300" distR="114300" simplePos="0" relativeHeight="251679744" behindDoc="0" locked="0" layoutInCell="1" allowOverlap="0" wp14:anchorId="252F6C63" wp14:editId="275DE536">
            <wp:simplePos x="0" y="0"/>
            <wp:positionH relativeFrom="page">
              <wp:align>left</wp:align>
            </wp:positionH>
            <wp:positionV relativeFrom="margin">
              <wp:posOffset>-893387</wp:posOffset>
            </wp:positionV>
            <wp:extent cx="7772400" cy="11398250"/>
            <wp:effectExtent l="0" t="0" r="0" b="0"/>
            <wp:wrapTopAndBottom/>
            <wp:docPr id="10" name="Picture 10"/>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1"/>
                    <a:stretch>
                      <a:fillRect/>
                    </a:stretch>
                  </pic:blipFill>
                  <pic:spPr>
                    <a:xfrm>
                      <a:off x="0" y="0"/>
                      <a:ext cx="7772400" cy="11398250"/>
                    </a:xfrm>
                    <a:prstGeom prst="rect">
                      <a:avLst/>
                    </a:prstGeom>
                  </pic:spPr>
                </pic:pic>
              </a:graphicData>
            </a:graphic>
            <wp14:sizeRelV relativeFrom="margin">
              <wp14:pctHeight>0</wp14:pctHeight>
            </wp14:sizeRelV>
          </wp:anchor>
        </w:drawing>
      </w:r>
    </w:p>
    <w:p w:rsidR="00154228" w:rsidRDefault="00154228" w:rsidP="00154228">
      <w:pPr>
        <w:jc w:val="center"/>
        <w:rPr>
          <w:rFonts w:ascii="Times New Roman" w:hAnsi="Times New Roman" w:cs="Times New Roman"/>
          <w:sz w:val="96"/>
          <w:szCs w:val="96"/>
        </w:rPr>
      </w:pPr>
      <w:r>
        <w:rPr>
          <w:rFonts w:ascii="Times New Roman" w:hAnsi="Times New Roman" w:cs="Times New Roman"/>
          <w:sz w:val="96"/>
          <w:szCs w:val="96"/>
        </w:rPr>
        <w:t>Appendices G</w:t>
      </w:r>
    </w:p>
    <w:p w:rsidR="00154228" w:rsidRDefault="00154228" w:rsidP="00154228">
      <w:pPr>
        <w:jc w:val="center"/>
        <w:rPr>
          <w:rFonts w:ascii="Times New Roman" w:hAnsi="Times New Roman" w:cs="Times New Roman"/>
          <w:sz w:val="96"/>
          <w:szCs w:val="96"/>
        </w:rPr>
      </w:pPr>
    </w:p>
    <w:p w:rsidR="00154228" w:rsidRPr="00C457C1" w:rsidRDefault="00154228" w:rsidP="00154228">
      <w:pPr>
        <w:rPr>
          <w:rFonts w:ascii="Times New Roman" w:hAnsi="Times New Roman" w:cs="Times New Roman"/>
          <w:sz w:val="56"/>
          <w:szCs w:val="56"/>
        </w:rPr>
      </w:pPr>
      <w:r w:rsidRPr="00C457C1">
        <w:rPr>
          <w:rFonts w:ascii="Times New Roman" w:hAnsi="Times New Roman" w:cs="Times New Roman"/>
          <w:sz w:val="56"/>
          <w:szCs w:val="56"/>
        </w:rPr>
        <w:t>La</w:t>
      </w:r>
      <w:r>
        <w:rPr>
          <w:rFonts w:ascii="Times New Roman" w:hAnsi="Times New Roman" w:cs="Times New Roman"/>
          <w:sz w:val="56"/>
          <w:szCs w:val="56"/>
        </w:rPr>
        <w:t>nguage Additional Learning Needs</w:t>
      </w:r>
    </w:p>
    <w:p w:rsidR="00336178" w:rsidRDefault="00336178" w:rsidP="00336178">
      <w:pPr>
        <w:jc w:val="center"/>
        <w:rPr>
          <w:rFonts w:ascii="Times New Roman" w:hAnsi="Times New Roman" w:cs="Times New Roman"/>
          <w:sz w:val="96"/>
          <w:szCs w:val="96"/>
        </w:rPr>
      </w:pPr>
    </w:p>
    <w:p w:rsidR="00336178" w:rsidRDefault="00336178" w:rsidP="00336178">
      <w:pPr>
        <w:jc w:val="center"/>
        <w:rPr>
          <w:rFonts w:ascii="Times New Roman" w:hAnsi="Times New Roman" w:cs="Times New Roman"/>
          <w:sz w:val="96"/>
          <w:szCs w:val="96"/>
        </w:rPr>
      </w:pPr>
    </w:p>
    <w:p w:rsidR="00336178" w:rsidRDefault="00336178" w:rsidP="00336178">
      <w:pPr>
        <w:jc w:val="center"/>
        <w:rPr>
          <w:rFonts w:ascii="Times New Roman" w:hAnsi="Times New Roman" w:cs="Times New Roman"/>
          <w:sz w:val="96"/>
          <w:szCs w:val="96"/>
        </w:rPr>
      </w:pPr>
    </w:p>
    <w:p w:rsidR="00336178" w:rsidRDefault="00336178" w:rsidP="00336178">
      <w:pPr>
        <w:jc w:val="center"/>
        <w:rPr>
          <w:rFonts w:ascii="Times New Roman" w:hAnsi="Times New Roman" w:cs="Times New Roman"/>
          <w:sz w:val="96"/>
          <w:szCs w:val="96"/>
        </w:rPr>
      </w:pPr>
    </w:p>
    <w:p w:rsidR="00336178" w:rsidRDefault="00336178" w:rsidP="00336178">
      <w:pPr>
        <w:jc w:val="center"/>
        <w:rPr>
          <w:rFonts w:ascii="Times New Roman" w:hAnsi="Times New Roman" w:cs="Times New Roman"/>
          <w:sz w:val="96"/>
          <w:szCs w:val="96"/>
        </w:rPr>
      </w:pPr>
    </w:p>
    <w:p w:rsidR="00336178" w:rsidRDefault="00336178" w:rsidP="00336178">
      <w:pPr>
        <w:rPr>
          <w:rFonts w:ascii="Times New Roman" w:hAnsi="Times New Roman" w:cs="Times New Roman"/>
          <w:sz w:val="96"/>
          <w:szCs w:val="96"/>
        </w:rPr>
      </w:pPr>
    </w:p>
    <w:p w:rsidR="00336178" w:rsidRDefault="00336178" w:rsidP="00336178">
      <w:pPr>
        <w:rPr>
          <w:rFonts w:ascii="Times New Roman" w:hAnsi="Times New Roman" w:cs="Times New Roman"/>
          <w:sz w:val="96"/>
          <w:szCs w:val="96"/>
        </w:rPr>
      </w:pPr>
    </w:p>
    <w:p w:rsidR="00C457C1" w:rsidRDefault="00C457C1" w:rsidP="00336178">
      <w:pPr>
        <w:rPr>
          <w:noProof/>
        </w:rPr>
      </w:pPr>
    </w:p>
    <w:p w:rsidR="00C457C1" w:rsidRDefault="00C457C1" w:rsidP="00336178">
      <w:pPr>
        <w:rPr>
          <w:noProof/>
        </w:rPr>
      </w:pPr>
    </w:p>
    <w:p w:rsidR="00C457C1" w:rsidRDefault="002F1EBD" w:rsidP="00336178">
      <w:pPr>
        <w:rPr>
          <w:noProof/>
        </w:rPr>
      </w:pPr>
      <w:r>
        <w:rPr>
          <w:noProof/>
          <w:lang w:eastAsia="en-GB"/>
        </w:rPr>
        <w:drawing>
          <wp:anchor distT="0" distB="0" distL="114300" distR="114300" simplePos="0" relativeHeight="251681792" behindDoc="0" locked="0" layoutInCell="1" allowOverlap="0" wp14:anchorId="45BDAB3A" wp14:editId="185EB933">
            <wp:simplePos x="0" y="0"/>
            <wp:positionH relativeFrom="page">
              <wp:align>left</wp:align>
            </wp:positionH>
            <wp:positionV relativeFrom="page">
              <wp:posOffset>-304222</wp:posOffset>
            </wp:positionV>
            <wp:extent cx="8512002" cy="15033157"/>
            <wp:effectExtent l="0" t="0" r="3810" b="0"/>
            <wp:wrapTopAndBottom/>
            <wp:docPr id="12" name="Picture 12"/>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2"/>
                    <a:stretch>
                      <a:fillRect/>
                    </a:stretch>
                  </pic:blipFill>
                  <pic:spPr>
                    <a:xfrm>
                      <a:off x="0" y="0"/>
                      <a:ext cx="8512002" cy="15033157"/>
                    </a:xfrm>
                    <a:prstGeom prst="rect">
                      <a:avLst/>
                    </a:prstGeom>
                  </pic:spPr>
                </pic:pic>
              </a:graphicData>
            </a:graphic>
            <wp14:sizeRelH relativeFrom="margin">
              <wp14:pctWidth>0</wp14:pctWidth>
            </wp14:sizeRelH>
            <wp14:sizeRelV relativeFrom="margin">
              <wp14:pctHeight>0</wp14:pctHeight>
            </wp14:sizeRelV>
          </wp:anchor>
        </w:drawing>
      </w:r>
    </w:p>
    <w:p w:rsidR="00C457C1" w:rsidRDefault="00C457C1" w:rsidP="00336178">
      <w:pPr>
        <w:rPr>
          <w:noProof/>
        </w:rPr>
      </w:pPr>
    </w:p>
    <w:p w:rsidR="00C457C1" w:rsidRDefault="00C457C1" w:rsidP="00336178">
      <w:pPr>
        <w:rPr>
          <w:noProof/>
        </w:rPr>
      </w:pPr>
    </w:p>
    <w:p w:rsidR="00C457C1" w:rsidRDefault="00C457C1" w:rsidP="00336178">
      <w:pPr>
        <w:rPr>
          <w:noProof/>
        </w:rPr>
      </w:pPr>
    </w:p>
    <w:p w:rsidR="00336178" w:rsidRDefault="00336178" w:rsidP="00336178">
      <w:pPr>
        <w:rPr>
          <w:rFonts w:ascii="Times New Roman" w:hAnsi="Times New Roman" w:cs="Times New Roman"/>
          <w:sz w:val="96"/>
          <w:szCs w:val="96"/>
        </w:rPr>
      </w:pPr>
    </w:p>
    <w:sectPr w:rsidR="00336178">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339C8" w:rsidRDefault="007339C8" w:rsidP="007339C8">
      <w:pPr>
        <w:spacing w:after="0" w:line="240" w:lineRule="auto"/>
      </w:pPr>
      <w:r>
        <w:separator/>
      </w:r>
    </w:p>
  </w:endnote>
  <w:endnote w:type="continuationSeparator" w:id="0">
    <w:p w:rsidR="007339C8" w:rsidRDefault="007339C8" w:rsidP="00733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63215060"/>
      <w:docPartObj>
        <w:docPartGallery w:val="Page Numbers (Bottom of Page)"/>
        <w:docPartUnique/>
      </w:docPartObj>
    </w:sdtPr>
    <w:sdtEndPr>
      <w:rPr>
        <w:noProof/>
      </w:rPr>
    </w:sdtEndPr>
    <w:sdtContent>
      <w:p w:rsidR="00154228" w:rsidRDefault="00154228">
        <w:pPr>
          <w:pStyle w:val="Footer"/>
        </w:pPr>
        <w:r>
          <w:fldChar w:fldCharType="begin"/>
        </w:r>
        <w:r>
          <w:instrText xml:space="preserve"> PAGE   \* MERGEFORMAT </w:instrText>
        </w:r>
        <w:r>
          <w:fldChar w:fldCharType="separate"/>
        </w:r>
        <w:r w:rsidR="004A0310">
          <w:rPr>
            <w:noProof/>
          </w:rPr>
          <w:t>2</w:t>
        </w:r>
        <w:r>
          <w:rPr>
            <w:noProof/>
          </w:rPr>
          <w:fldChar w:fldCharType="end"/>
        </w:r>
      </w:p>
    </w:sdtContent>
  </w:sdt>
  <w:p w:rsidR="00154228" w:rsidRDefault="0015422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339C8" w:rsidRDefault="007339C8" w:rsidP="007339C8">
      <w:pPr>
        <w:spacing w:after="0" w:line="240" w:lineRule="auto"/>
      </w:pPr>
      <w:r>
        <w:separator/>
      </w:r>
    </w:p>
  </w:footnote>
  <w:footnote w:type="continuationSeparator" w:id="0">
    <w:p w:rsidR="007339C8" w:rsidRDefault="007339C8" w:rsidP="007339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2"/>
  <w:displayBackgroundShape/>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71DE"/>
    <w:rsid w:val="00054F28"/>
    <w:rsid w:val="00072B10"/>
    <w:rsid w:val="000C32E6"/>
    <w:rsid w:val="000C3E18"/>
    <w:rsid w:val="000E1D95"/>
    <w:rsid w:val="000E3BFA"/>
    <w:rsid w:val="000F7AC3"/>
    <w:rsid w:val="0013113B"/>
    <w:rsid w:val="001349B2"/>
    <w:rsid w:val="0015246F"/>
    <w:rsid w:val="00154228"/>
    <w:rsid w:val="00160A63"/>
    <w:rsid w:val="001844EC"/>
    <w:rsid w:val="001A2492"/>
    <w:rsid w:val="001B39B5"/>
    <w:rsid w:val="001B56A6"/>
    <w:rsid w:val="001C2817"/>
    <w:rsid w:val="001D1C00"/>
    <w:rsid w:val="001E09E0"/>
    <w:rsid w:val="001F757C"/>
    <w:rsid w:val="00212E51"/>
    <w:rsid w:val="002227C2"/>
    <w:rsid w:val="00251F8F"/>
    <w:rsid w:val="00265C30"/>
    <w:rsid w:val="002731A9"/>
    <w:rsid w:val="00280A62"/>
    <w:rsid w:val="00280F32"/>
    <w:rsid w:val="0028283E"/>
    <w:rsid w:val="00282E5A"/>
    <w:rsid w:val="002B6D38"/>
    <w:rsid w:val="002B768B"/>
    <w:rsid w:val="002C25DF"/>
    <w:rsid w:val="002C45D2"/>
    <w:rsid w:val="002D6496"/>
    <w:rsid w:val="002F1EBD"/>
    <w:rsid w:val="002F3C84"/>
    <w:rsid w:val="00332F2D"/>
    <w:rsid w:val="00336178"/>
    <w:rsid w:val="0033663C"/>
    <w:rsid w:val="00363E81"/>
    <w:rsid w:val="003B1B51"/>
    <w:rsid w:val="003B2536"/>
    <w:rsid w:val="003B4CB3"/>
    <w:rsid w:val="003C2008"/>
    <w:rsid w:val="003E4859"/>
    <w:rsid w:val="003E762F"/>
    <w:rsid w:val="003F6353"/>
    <w:rsid w:val="004037BF"/>
    <w:rsid w:val="00416DA2"/>
    <w:rsid w:val="0042746D"/>
    <w:rsid w:val="00460D3F"/>
    <w:rsid w:val="00470442"/>
    <w:rsid w:val="004735AE"/>
    <w:rsid w:val="00487B34"/>
    <w:rsid w:val="004A0310"/>
    <w:rsid w:val="004A3F55"/>
    <w:rsid w:val="004C5C5F"/>
    <w:rsid w:val="004E3BB3"/>
    <w:rsid w:val="004F72CE"/>
    <w:rsid w:val="005046CC"/>
    <w:rsid w:val="005132D8"/>
    <w:rsid w:val="00532942"/>
    <w:rsid w:val="00535E17"/>
    <w:rsid w:val="005527B8"/>
    <w:rsid w:val="00562F1A"/>
    <w:rsid w:val="00573473"/>
    <w:rsid w:val="00584137"/>
    <w:rsid w:val="00597038"/>
    <w:rsid w:val="005B140C"/>
    <w:rsid w:val="005C587B"/>
    <w:rsid w:val="00607CED"/>
    <w:rsid w:val="00617E0A"/>
    <w:rsid w:val="00642B72"/>
    <w:rsid w:val="00645193"/>
    <w:rsid w:val="00671EA8"/>
    <w:rsid w:val="00682EAC"/>
    <w:rsid w:val="006E033A"/>
    <w:rsid w:val="00701A85"/>
    <w:rsid w:val="007339C8"/>
    <w:rsid w:val="0074516B"/>
    <w:rsid w:val="00785E9D"/>
    <w:rsid w:val="0079156B"/>
    <w:rsid w:val="007A0588"/>
    <w:rsid w:val="007C366F"/>
    <w:rsid w:val="007E4BCD"/>
    <w:rsid w:val="007F2171"/>
    <w:rsid w:val="008139FB"/>
    <w:rsid w:val="00834C25"/>
    <w:rsid w:val="00865579"/>
    <w:rsid w:val="008705A9"/>
    <w:rsid w:val="00881393"/>
    <w:rsid w:val="00897305"/>
    <w:rsid w:val="008B1787"/>
    <w:rsid w:val="008D110D"/>
    <w:rsid w:val="008E2E48"/>
    <w:rsid w:val="008F3AC4"/>
    <w:rsid w:val="00917430"/>
    <w:rsid w:val="009374F4"/>
    <w:rsid w:val="00974439"/>
    <w:rsid w:val="009803F3"/>
    <w:rsid w:val="009A035C"/>
    <w:rsid w:val="009A334A"/>
    <w:rsid w:val="009C2832"/>
    <w:rsid w:val="009D27A2"/>
    <w:rsid w:val="009E0096"/>
    <w:rsid w:val="009E6DC4"/>
    <w:rsid w:val="00A04222"/>
    <w:rsid w:val="00A13B23"/>
    <w:rsid w:val="00A70F96"/>
    <w:rsid w:val="00A729DF"/>
    <w:rsid w:val="00A85E3D"/>
    <w:rsid w:val="00A92A1E"/>
    <w:rsid w:val="00AC013A"/>
    <w:rsid w:val="00AC7320"/>
    <w:rsid w:val="00AE2337"/>
    <w:rsid w:val="00AE4812"/>
    <w:rsid w:val="00AF2FA0"/>
    <w:rsid w:val="00B50C71"/>
    <w:rsid w:val="00B5207D"/>
    <w:rsid w:val="00B67090"/>
    <w:rsid w:val="00B9636D"/>
    <w:rsid w:val="00BA2B43"/>
    <w:rsid w:val="00BE1671"/>
    <w:rsid w:val="00BF1BF2"/>
    <w:rsid w:val="00BF7F83"/>
    <w:rsid w:val="00C03EBD"/>
    <w:rsid w:val="00C457C1"/>
    <w:rsid w:val="00C51281"/>
    <w:rsid w:val="00C531A8"/>
    <w:rsid w:val="00C64C55"/>
    <w:rsid w:val="00C95892"/>
    <w:rsid w:val="00CD04D5"/>
    <w:rsid w:val="00CD088D"/>
    <w:rsid w:val="00CD47C8"/>
    <w:rsid w:val="00CF4CB2"/>
    <w:rsid w:val="00D213F1"/>
    <w:rsid w:val="00D43F46"/>
    <w:rsid w:val="00D53701"/>
    <w:rsid w:val="00D631F1"/>
    <w:rsid w:val="00D90C06"/>
    <w:rsid w:val="00DA29F1"/>
    <w:rsid w:val="00DE499F"/>
    <w:rsid w:val="00DE7E74"/>
    <w:rsid w:val="00DF47EC"/>
    <w:rsid w:val="00E1142B"/>
    <w:rsid w:val="00E13BFE"/>
    <w:rsid w:val="00E14D59"/>
    <w:rsid w:val="00E16A95"/>
    <w:rsid w:val="00E25CA5"/>
    <w:rsid w:val="00E320D8"/>
    <w:rsid w:val="00E33D84"/>
    <w:rsid w:val="00E403D9"/>
    <w:rsid w:val="00E642C6"/>
    <w:rsid w:val="00E771DE"/>
    <w:rsid w:val="00E8552E"/>
    <w:rsid w:val="00E917A3"/>
    <w:rsid w:val="00EF2A29"/>
    <w:rsid w:val="00F03D6B"/>
    <w:rsid w:val="00F169EF"/>
    <w:rsid w:val="00F85748"/>
    <w:rsid w:val="00FA45D7"/>
    <w:rsid w:val="00FB2F63"/>
    <w:rsid w:val="00FC39F2"/>
    <w:rsid w:val="00FE1873"/>
    <w:rsid w:val="00FF2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5:chartTrackingRefBased/>
  <w15:docId w15:val="{AF0915F2-2EB6-49DF-A9EF-CF00D6E30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71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39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39C8"/>
  </w:style>
  <w:style w:type="paragraph" w:styleId="Footer">
    <w:name w:val="footer"/>
    <w:basedOn w:val="Normal"/>
    <w:link w:val="FooterChar"/>
    <w:uiPriority w:val="99"/>
    <w:unhideWhenUsed/>
    <w:rsid w:val="007339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39C8"/>
  </w:style>
  <w:style w:type="character" w:styleId="Hyperlink">
    <w:name w:val="Hyperlink"/>
    <w:basedOn w:val="DefaultParagraphFont"/>
    <w:rsid w:val="009A334A"/>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ttp:/enquire.org.uk/what-is-additonal-support-for-learning" TargetMode="External"/><Relationship Id="rId13" Type="http://schemas.openxmlformats.org/officeDocument/2006/relationships/image" Target="media/image2.jpg"/><Relationship Id="rId18" Type="http://schemas.openxmlformats.org/officeDocument/2006/relationships/image" Target="media/image7.jpg"/><Relationship Id="rId3" Type="http://schemas.openxmlformats.org/officeDocument/2006/relationships/webSettings" Target="webSettings.xml"/><Relationship Id="rId21" Type="http://schemas.openxmlformats.org/officeDocument/2006/relationships/image" Target="media/image10.jpg"/><Relationship Id="rId7" Type="http://schemas.openxmlformats.org/officeDocument/2006/relationships/hyperlink" Target="https://www.gov.uk/goverment/uploads/system/attaatchment-data/file/357" TargetMode="External"/><Relationship Id="rId12" Type="http://schemas.openxmlformats.org/officeDocument/2006/relationships/image" Target="media/image1.jpg"/><Relationship Id="rId17" Type="http://schemas.openxmlformats.org/officeDocument/2006/relationships/image" Target="media/image6.jp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5.jpg"/><Relationship Id="rId20" Type="http://schemas.openxmlformats.org/officeDocument/2006/relationships/image" Target="media/image9.jpg"/><Relationship Id="rId1" Type="http://schemas.openxmlformats.org/officeDocument/2006/relationships/styles" Target="styles.xml"/><Relationship Id="rId6" Type="http://schemas.openxmlformats.org/officeDocument/2006/relationships/hyperlink" Target="https://www./archiveswales.llgc.org.uk/anw/get-collection/php?coll-id=7707&amp;inst-id=34" TargetMode="External"/><Relationship Id="rId11" Type="http://schemas.openxmlformats.org/officeDocument/2006/relationships/hyperlink" Target="http://www.cymru.gov.uk"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4.jpg"/><Relationship Id="rId23" Type="http://schemas.openxmlformats.org/officeDocument/2006/relationships/footer" Target="footer1.xml"/><Relationship Id="rId10" Type="http://schemas.openxmlformats.org/officeDocument/2006/relationships/hyperlink" Target="http://www.schoolguide.co.uk/school/townhill-community-primary-scholl-" TargetMode="External"/><Relationship Id="rId19" Type="http://schemas.openxmlformats.org/officeDocument/2006/relationships/image" Target="media/image8.jpg"/><Relationship Id="rId4" Type="http://schemas.openxmlformats.org/officeDocument/2006/relationships/footnotes" Target="footnotes.xml"/><Relationship Id="rId9" Type="http://schemas.openxmlformats.org/officeDocument/2006/relationships/hyperlink" Target="https://dol.org/10.1111/j.1099-2012.00435.x" TargetMode="External"/><Relationship Id="rId14" Type="http://schemas.openxmlformats.org/officeDocument/2006/relationships/image" Target="media/image3.jpg"/><Relationship Id="rId22" Type="http://schemas.openxmlformats.org/officeDocument/2006/relationships/image" Target="media/image1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29</Pages>
  <Words>3344</Words>
  <Characters>19062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Davies</dc:creator>
  <cp:keywords/>
  <dc:description/>
  <cp:lastModifiedBy>Wendy Davies</cp:lastModifiedBy>
  <cp:revision>15</cp:revision>
  <dcterms:created xsi:type="dcterms:W3CDTF">2019-02-18T22:02:00Z</dcterms:created>
  <dcterms:modified xsi:type="dcterms:W3CDTF">2019-02-23T20:19:00Z</dcterms:modified>
</cp:coreProperties>
</file>