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C80A436" w14:textId="77777777" w:rsidR="0005140C" w:rsidRPr="00E371B3" w:rsidRDefault="0005140C">
      <w:pPr>
        <w:pStyle w:val="Normal1"/>
        <w:spacing w:line="360" w:lineRule="auto"/>
        <w:jc w:val="center"/>
        <w:rPr>
          <w:rFonts w:ascii="Times New Roman" w:eastAsia="Times New Roman" w:hAnsi="Times New Roman" w:cs="Times New Roman"/>
          <w:b/>
          <w:sz w:val="32"/>
          <w:szCs w:val="32"/>
        </w:rPr>
      </w:pPr>
    </w:p>
    <w:p w14:paraId="7E289796" w14:textId="77777777" w:rsidR="0005140C" w:rsidRPr="00E371B3" w:rsidRDefault="0005140C">
      <w:pPr>
        <w:pStyle w:val="Normal1"/>
        <w:spacing w:line="360" w:lineRule="auto"/>
        <w:jc w:val="center"/>
        <w:rPr>
          <w:rFonts w:ascii="Times New Roman" w:eastAsia="Times New Roman" w:hAnsi="Times New Roman" w:cs="Times New Roman"/>
          <w:b/>
          <w:sz w:val="32"/>
          <w:szCs w:val="32"/>
        </w:rPr>
      </w:pPr>
    </w:p>
    <w:p w14:paraId="764C4BE0" w14:textId="77777777" w:rsidR="0005140C" w:rsidRPr="00A47C24" w:rsidRDefault="0005140C">
      <w:pPr>
        <w:pStyle w:val="Normal1"/>
        <w:spacing w:line="360" w:lineRule="auto"/>
        <w:jc w:val="center"/>
        <w:rPr>
          <w:rFonts w:ascii="Times New Roman" w:eastAsia="Times New Roman" w:hAnsi="Times New Roman" w:cs="Times New Roman"/>
          <w:b/>
          <w:sz w:val="72"/>
          <w:szCs w:val="72"/>
        </w:rPr>
      </w:pPr>
    </w:p>
    <w:p w14:paraId="6807D047" w14:textId="77777777" w:rsidR="0005140C" w:rsidRPr="00A47C24" w:rsidRDefault="00CE719B">
      <w:pPr>
        <w:pStyle w:val="Normal1"/>
        <w:spacing w:line="360" w:lineRule="auto"/>
        <w:jc w:val="center"/>
        <w:rPr>
          <w:rFonts w:ascii="Times New Roman" w:eastAsia="Times New Roman" w:hAnsi="Times New Roman" w:cs="Times New Roman"/>
          <w:b/>
          <w:sz w:val="72"/>
          <w:szCs w:val="72"/>
        </w:rPr>
      </w:pPr>
      <w:r w:rsidRPr="00A47C24">
        <w:rPr>
          <w:rFonts w:ascii="Times New Roman" w:eastAsia="Times New Roman" w:hAnsi="Times New Roman" w:cs="Times New Roman"/>
          <w:b/>
          <w:sz w:val="72"/>
          <w:szCs w:val="72"/>
        </w:rPr>
        <w:t>PROCEDURES OF DATA HANDLING AND BUSINESS INTELLIGENCE</w:t>
      </w:r>
    </w:p>
    <w:p w14:paraId="0C60AE5F" w14:textId="77777777" w:rsidR="00A47C24" w:rsidRPr="00D94D5B" w:rsidRDefault="00A47C24" w:rsidP="00A47C24">
      <w:pPr>
        <w:pStyle w:val="NoSpacing"/>
        <w:jc w:val="center"/>
        <w:rPr>
          <w:rFonts w:ascii="Times New Roman" w:hAnsi="Times New Roman" w:cs="Times New Roman"/>
          <w:b/>
          <w:bCs/>
          <w:i/>
          <w:iCs/>
          <w:color w:val="1C1C1C"/>
          <w:sz w:val="56"/>
          <w:szCs w:val="56"/>
        </w:rPr>
      </w:pPr>
      <w:r w:rsidRPr="00D94D5B">
        <w:rPr>
          <w:rFonts w:ascii="Times New Roman" w:hAnsi="Times New Roman" w:cs="Times New Roman"/>
          <w:b/>
          <w:bCs/>
          <w:i/>
          <w:iCs/>
          <w:color w:val="1C1C1C"/>
          <w:sz w:val="56"/>
          <w:szCs w:val="56"/>
        </w:rPr>
        <w:t>Elena Becheanu</w:t>
      </w:r>
    </w:p>
    <w:p w14:paraId="740E2B9B" w14:textId="77777777" w:rsidR="00A47C24" w:rsidRPr="00D94D5B" w:rsidRDefault="00A47C24" w:rsidP="00A47C24">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276489C4" w14:textId="77777777" w:rsidR="0005140C" w:rsidRPr="00E371B3" w:rsidRDefault="00CB20B0">
      <w:pPr>
        <w:pStyle w:val="Normal1"/>
        <w:spacing w:line="360" w:lineRule="auto"/>
        <w:jc w:val="center"/>
        <w:rPr>
          <w:rFonts w:ascii="Times New Roman" w:eastAsia="Times New Roman" w:hAnsi="Times New Roman" w:cs="Times New Roman"/>
          <w:b/>
          <w:sz w:val="32"/>
          <w:szCs w:val="32"/>
        </w:rPr>
      </w:pPr>
      <w:r w:rsidRPr="00E371B3">
        <w:br w:type="page"/>
      </w:r>
    </w:p>
    <w:p w14:paraId="5705E8FC" w14:textId="77777777" w:rsidR="0005140C" w:rsidRPr="00E371B3" w:rsidRDefault="00CB20B0">
      <w:pPr>
        <w:pStyle w:val="Normal1"/>
        <w:spacing w:line="360" w:lineRule="auto"/>
        <w:jc w:val="center"/>
        <w:rPr>
          <w:rFonts w:ascii="Times New Roman" w:eastAsia="Times New Roman" w:hAnsi="Times New Roman" w:cs="Times New Roman"/>
          <w:b/>
          <w:sz w:val="28"/>
          <w:szCs w:val="28"/>
        </w:rPr>
      </w:pPr>
      <w:r w:rsidRPr="00E371B3">
        <w:rPr>
          <w:rFonts w:ascii="Times New Roman" w:eastAsia="Times New Roman" w:hAnsi="Times New Roman" w:cs="Times New Roman"/>
          <w:b/>
          <w:sz w:val="28"/>
          <w:szCs w:val="28"/>
        </w:rPr>
        <w:lastRenderedPageBreak/>
        <w:t xml:space="preserve">Executive summary </w:t>
      </w:r>
    </w:p>
    <w:p w14:paraId="18C80203" w14:textId="77777777" w:rsidR="00815838"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Excel and SPSS is a powerful statistical tool that may be used to evaluate a data set's coefficient and reliability. Apart from that, it can also help </w:t>
      </w:r>
      <w:r w:rsidR="00815838" w:rsidRPr="00E371B3">
        <w:rPr>
          <w:rFonts w:ascii="Times New Roman" w:eastAsia="Times New Roman" w:hAnsi="Times New Roman" w:cs="Times New Roman"/>
          <w:sz w:val="24"/>
          <w:szCs w:val="24"/>
        </w:rPr>
        <w:t>researcher’s</w:t>
      </w:r>
      <w:r w:rsidRPr="00E371B3">
        <w:rPr>
          <w:rFonts w:ascii="Times New Roman" w:eastAsia="Times New Roman" w:hAnsi="Times New Roman" w:cs="Times New Roman"/>
          <w:sz w:val="24"/>
          <w:szCs w:val="24"/>
        </w:rPr>
        <w:t xml:space="preserve"> measure correlations between different study variables in an efficient manner. As a result of using Excel, the researcher has pinpointed a specific area that is most dangerous. It has been used to determine the number of students that purchase vanilla ice cream from the company using SPSS software.</w:t>
      </w:r>
    </w:p>
    <w:p w14:paraId="4C01E73C" w14:textId="77777777" w:rsidR="00815838" w:rsidRPr="00E371B3" w:rsidRDefault="00815838">
      <w:pP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br w:type="page"/>
      </w:r>
    </w:p>
    <w:sdt>
      <w:sdtPr>
        <w:rPr>
          <w:rFonts w:ascii="Arial" w:eastAsia="Arial" w:hAnsi="Arial" w:cs="Arial"/>
          <w:b w:val="0"/>
          <w:bCs w:val="0"/>
          <w:color w:val="auto"/>
          <w:sz w:val="24"/>
          <w:szCs w:val="22"/>
        </w:rPr>
        <w:id w:val="21337913"/>
        <w:docPartObj>
          <w:docPartGallery w:val="Table of Contents"/>
          <w:docPartUnique/>
        </w:docPartObj>
      </w:sdtPr>
      <w:sdtEndPr>
        <w:rPr>
          <w:rFonts w:ascii="Times New Roman" w:hAnsi="Times New Roman" w:cs="Times New Roman"/>
          <w:szCs w:val="24"/>
        </w:rPr>
      </w:sdtEndPr>
      <w:sdtContent>
        <w:p w14:paraId="0010C0D8" w14:textId="77777777" w:rsidR="00815838" w:rsidRPr="00E371B3" w:rsidRDefault="00815838" w:rsidP="00947125">
          <w:pPr>
            <w:pStyle w:val="TOCHeading"/>
            <w:rPr>
              <w:color w:val="auto"/>
              <w:sz w:val="24"/>
            </w:rPr>
          </w:pPr>
          <w:r w:rsidRPr="00E371B3">
            <w:rPr>
              <w:color w:val="auto"/>
            </w:rPr>
            <w:t>Table of Contents</w:t>
          </w:r>
        </w:p>
        <w:p w14:paraId="1DC2BBFE" w14:textId="77777777" w:rsidR="00815838" w:rsidRPr="00E371B3" w:rsidRDefault="00A45C70" w:rsidP="00815838">
          <w:pPr>
            <w:pStyle w:val="TOC1"/>
            <w:tabs>
              <w:tab w:val="right" w:leader="dot" w:pos="9350"/>
            </w:tabs>
            <w:spacing w:line="360" w:lineRule="auto"/>
            <w:jc w:val="both"/>
            <w:rPr>
              <w:rFonts w:ascii="Times New Roman" w:hAnsi="Times New Roman" w:cs="Times New Roman"/>
              <w:noProof/>
              <w:sz w:val="24"/>
              <w:szCs w:val="24"/>
            </w:rPr>
          </w:pPr>
          <w:r w:rsidRPr="00E371B3">
            <w:rPr>
              <w:rFonts w:ascii="Times New Roman" w:hAnsi="Times New Roman" w:cs="Times New Roman"/>
              <w:sz w:val="24"/>
              <w:szCs w:val="24"/>
            </w:rPr>
            <w:fldChar w:fldCharType="begin"/>
          </w:r>
          <w:r w:rsidR="00815838" w:rsidRPr="00E371B3">
            <w:rPr>
              <w:rFonts w:ascii="Times New Roman" w:hAnsi="Times New Roman" w:cs="Times New Roman"/>
              <w:sz w:val="24"/>
              <w:szCs w:val="24"/>
            </w:rPr>
            <w:instrText xml:space="preserve"> TOC \o "1-3" \h \z \u </w:instrText>
          </w:r>
          <w:r w:rsidRPr="00E371B3">
            <w:rPr>
              <w:rFonts w:ascii="Times New Roman" w:hAnsi="Times New Roman" w:cs="Times New Roman"/>
              <w:sz w:val="24"/>
              <w:szCs w:val="24"/>
            </w:rPr>
            <w:fldChar w:fldCharType="separate"/>
          </w:r>
          <w:hyperlink w:anchor="_Toc101278527" w:history="1">
            <w:r w:rsidR="00815838" w:rsidRPr="00E371B3">
              <w:rPr>
                <w:rStyle w:val="Hyperlink"/>
                <w:rFonts w:ascii="Times New Roman" w:hAnsi="Times New Roman" w:cs="Times New Roman"/>
                <w:noProof/>
                <w:color w:val="auto"/>
                <w:sz w:val="24"/>
                <w:szCs w:val="24"/>
              </w:rPr>
              <w:t>Introduction</w:t>
            </w:r>
            <w:r w:rsidR="00815838" w:rsidRPr="00E371B3">
              <w:rPr>
                <w:rFonts w:ascii="Times New Roman" w:hAnsi="Times New Roman" w:cs="Times New Roman"/>
                <w:noProof/>
                <w:webHidden/>
                <w:sz w:val="24"/>
                <w:szCs w:val="24"/>
              </w:rPr>
              <w:tab/>
            </w:r>
            <w:r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_Toc101278527 \h </w:instrText>
            </w:r>
            <w:r w:rsidRPr="00E371B3">
              <w:rPr>
                <w:rFonts w:ascii="Times New Roman" w:hAnsi="Times New Roman" w:cs="Times New Roman"/>
                <w:noProof/>
                <w:webHidden/>
                <w:sz w:val="24"/>
                <w:szCs w:val="24"/>
              </w:rPr>
            </w:r>
            <w:r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4</w:t>
            </w:r>
            <w:r w:rsidRPr="00E371B3">
              <w:rPr>
                <w:rFonts w:ascii="Times New Roman" w:hAnsi="Times New Roman" w:cs="Times New Roman"/>
                <w:noProof/>
                <w:webHidden/>
                <w:sz w:val="24"/>
                <w:szCs w:val="24"/>
              </w:rPr>
              <w:fldChar w:fldCharType="end"/>
            </w:r>
          </w:hyperlink>
        </w:p>
        <w:p w14:paraId="52B2C87B" w14:textId="77777777" w:rsidR="00815838" w:rsidRPr="00E371B3" w:rsidRDefault="00416EF1" w:rsidP="00815838">
          <w:pPr>
            <w:pStyle w:val="TOC1"/>
            <w:tabs>
              <w:tab w:val="right" w:leader="dot" w:pos="9350"/>
            </w:tabs>
            <w:spacing w:line="360" w:lineRule="auto"/>
            <w:jc w:val="both"/>
            <w:rPr>
              <w:rFonts w:ascii="Times New Roman" w:hAnsi="Times New Roman" w:cs="Times New Roman"/>
              <w:noProof/>
              <w:sz w:val="24"/>
              <w:szCs w:val="24"/>
            </w:rPr>
          </w:pPr>
          <w:hyperlink w:anchor="_Toc101278528" w:history="1">
            <w:r w:rsidR="00815838" w:rsidRPr="00E371B3">
              <w:rPr>
                <w:rStyle w:val="Hyperlink"/>
                <w:rFonts w:ascii="Times New Roman" w:hAnsi="Times New Roman" w:cs="Times New Roman"/>
                <w:noProof/>
                <w:color w:val="auto"/>
                <w:sz w:val="24"/>
                <w:szCs w:val="24"/>
              </w:rPr>
              <w:t>Task 1</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_Toc101278528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4</w:t>
            </w:r>
            <w:r w:rsidR="00A45C70" w:rsidRPr="00E371B3">
              <w:rPr>
                <w:rFonts w:ascii="Times New Roman" w:hAnsi="Times New Roman" w:cs="Times New Roman"/>
                <w:noProof/>
                <w:webHidden/>
                <w:sz w:val="24"/>
                <w:szCs w:val="24"/>
              </w:rPr>
              <w:fldChar w:fldCharType="end"/>
            </w:r>
          </w:hyperlink>
        </w:p>
        <w:p w14:paraId="2FC1E98E"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29" w:history="1">
            <w:r w:rsidR="00815838" w:rsidRPr="00E371B3">
              <w:rPr>
                <w:rStyle w:val="Hyperlink"/>
                <w:rFonts w:ascii="Times New Roman" w:hAnsi="Times New Roman" w:cs="Times New Roman"/>
                <w:noProof/>
                <w:color w:val="auto"/>
                <w:sz w:val="24"/>
                <w:szCs w:val="24"/>
              </w:rPr>
              <w:t>Benefit of MS Excel for data visualization and presentation</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_Toc101278529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4</w:t>
            </w:r>
            <w:r w:rsidR="00A45C70" w:rsidRPr="00E371B3">
              <w:rPr>
                <w:rFonts w:ascii="Times New Roman" w:hAnsi="Times New Roman" w:cs="Times New Roman"/>
                <w:noProof/>
                <w:webHidden/>
                <w:sz w:val="24"/>
                <w:szCs w:val="24"/>
              </w:rPr>
              <w:fldChar w:fldCharType="end"/>
            </w:r>
          </w:hyperlink>
        </w:p>
        <w:p w14:paraId="3D29C261"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0" w:history="1">
            <w:r w:rsidR="00815838" w:rsidRPr="00E371B3">
              <w:rPr>
                <w:rStyle w:val="Hyperlink"/>
                <w:rFonts w:ascii="Times New Roman" w:hAnsi="Times New Roman" w:cs="Times New Roman"/>
                <w:noProof/>
                <w:color w:val="auto"/>
                <w:sz w:val="24"/>
                <w:szCs w:val="24"/>
              </w:rPr>
              <w:t>PIVOT table analysis</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_Toc101278530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4</w:t>
            </w:r>
            <w:r w:rsidR="00A45C70" w:rsidRPr="00E371B3">
              <w:rPr>
                <w:rFonts w:ascii="Times New Roman" w:hAnsi="Times New Roman" w:cs="Times New Roman"/>
                <w:noProof/>
                <w:webHidden/>
                <w:sz w:val="24"/>
                <w:szCs w:val="24"/>
              </w:rPr>
              <w:fldChar w:fldCharType="end"/>
            </w:r>
          </w:hyperlink>
        </w:p>
        <w:p w14:paraId="0612DC42"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1" w:history="1">
            <w:r w:rsidR="00815838" w:rsidRPr="00E371B3">
              <w:rPr>
                <w:rStyle w:val="Hyperlink"/>
                <w:rFonts w:ascii="Times New Roman" w:hAnsi="Times New Roman" w:cs="Times New Roman"/>
                <w:noProof/>
                <w:color w:val="auto"/>
                <w:sz w:val="24"/>
                <w:szCs w:val="24"/>
              </w:rPr>
              <w:t>LookUP</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_Toc101278531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7</w:t>
            </w:r>
            <w:r w:rsidR="00A45C70" w:rsidRPr="00E371B3">
              <w:rPr>
                <w:rFonts w:ascii="Times New Roman" w:hAnsi="Times New Roman" w:cs="Times New Roman"/>
                <w:noProof/>
                <w:webHidden/>
                <w:sz w:val="24"/>
                <w:szCs w:val="24"/>
              </w:rPr>
              <w:fldChar w:fldCharType="end"/>
            </w:r>
          </w:hyperlink>
        </w:p>
        <w:p w14:paraId="1C987B5D" w14:textId="77777777" w:rsidR="00815838" w:rsidRPr="00E371B3" w:rsidRDefault="00416EF1" w:rsidP="00815838">
          <w:pPr>
            <w:pStyle w:val="TOC1"/>
            <w:tabs>
              <w:tab w:val="right" w:leader="dot" w:pos="9350"/>
            </w:tabs>
            <w:spacing w:line="360" w:lineRule="auto"/>
            <w:jc w:val="both"/>
            <w:rPr>
              <w:rFonts w:ascii="Times New Roman" w:hAnsi="Times New Roman" w:cs="Times New Roman"/>
              <w:noProof/>
              <w:sz w:val="24"/>
              <w:szCs w:val="24"/>
            </w:rPr>
          </w:pPr>
          <w:hyperlink w:anchor="_Toc101278532" w:history="1">
            <w:r w:rsidR="00815838" w:rsidRPr="00E371B3">
              <w:rPr>
                <w:rStyle w:val="Hyperlink"/>
                <w:rFonts w:ascii="Times New Roman" w:hAnsi="Times New Roman" w:cs="Times New Roman"/>
                <w:noProof/>
                <w:color w:val="auto"/>
                <w:sz w:val="24"/>
                <w:szCs w:val="24"/>
              </w:rPr>
              <w:t>Part 2</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_Toc101278532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7</w:t>
            </w:r>
            <w:r w:rsidR="00A45C70" w:rsidRPr="00E371B3">
              <w:rPr>
                <w:rFonts w:ascii="Times New Roman" w:hAnsi="Times New Roman" w:cs="Times New Roman"/>
                <w:noProof/>
                <w:webHidden/>
                <w:sz w:val="24"/>
                <w:szCs w:val="24"/>
              </w:rPr>
              <w:fldChar w:fldCharType="end"/>
            </w:r>
          </w:hyperlink>
        </w:p>
        <w:p w14:paraId="20C158C8"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3" w:history="1">
            <w:r w:rsidR="00815838" w:rsidRPr="00E371B3">
              <w:rPr>
                <w:rStyle w:val="Hyperlink"/>
                <w:rFonts w:ascii="Times New Roman" w:hAnsi="Times New Roman" w:cs="Times New Roman"/>
                <w:noProof/>
                <w:color w:val="auto"/>
                <w:sz w:val="24"/>
                <w:szCs w:val="24"/>
              </w:rPr>
              <w:t>Overview of the task</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_Toc101278533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7</w:t>
            </w:r>
            <w:r w:rsidR="00A45C70" w:rsidRPr="00E371B3">
              <w:rPr>
                <w:rFonts w:ascii="Times New Roman" w:hAnsi="Times New Roman" w:cs="Times New Roman"/>
                <w:noProof/>
                <w:webHidden/>
                <w:sz w:val="24"/>
                <w:szCs w:val="24"/>
              </w:rPr>
              <w:fldChar w:fldCharType="end"/>
            </w:r>
          </w:hyperlink>
        </w:p>
        <w:p w14:paraId="3477BAC3"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4" w:history="1">
            <w:r w:rsidR="00815838" w:rsidRPr="00E371B3">
              <w:rPr>
                <w:rStyle w:val="Hyperlink"/>
                <w:rFonts w:ascii="Times New Roman" w:hAnsi="Times New Roman" w:cs="Times New Roman"/>
                <w:noProof/>
                <w:color w:val="auto"/>
                <w:sz w:val="24"/>
                <w:szCs w:val="24"/>
              </w:rPr>
              <w:t>Number of students like vanilla flavor</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_Toc101278534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7</w:t>
            </w:r>
            <w:r w:rsidR="00A45C70" w:rsidRPr="00E371B3">
              <w:rPr>
                <w:rFonts w:ascii="Times New Roman" w:hAnsi="Times New Roman" w:cs="Times New Roman"/>
                <w:noProof/>
                <w:webHidden/>
                <w:sz w:val="24"/>
                <w:szCs w:val="24"/>
              </w:rPr>
              <w:fldChar w:fldCharType="end"/>
            </w:r>
          </w:hyperlink>
        </w:p>
        <w:p w14:paraId="704496F7"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5" w:history="1">
            <w:r w:rsidR="00815838" w:rsidRPr="00E371B3">
              <w:rPr>
                <w:rStyle w:val="Hyperlink"/>
                <w:rFonts w:ascii="Times New Roman" w:hAnsi="Times New Roman" w:cs="Times New Roman"/>
                <w:noProof/>
                <w:color w:val="auto"/>
                <w:sz w:val="24"/>
                <w:szCs w:val="24"/>
              </w:rPr>
              <w:t>Number of females and male in the data set</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_Toc101278535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10</w:t>
            </w:r>
            <w:r w:rsidR="00A45C70" w:rsidRPr="00E371B3">
              <w:rPr>
                <w:rFonts w:ascii="Times New Roman" w:hAnsi="Times New Roman" w:cs="Times New Roman"/>
                <w:noProof/>
                <w:webHidden/>
                <w:sz w:val="24"/>
                <w:szCs w:val="24"/>
              </w:rPr>
              <w:fldChar w:fldCharType="end"/>
            </w:r>
          </w:hyperlink>
        </w:p>
        <w:p w14:paraId="1260708D"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6" w:history="1">
            <w:r w:rsidR="00815838" w:rsidRPr="00E371B3">
              <w:rPr>
                <w:rStyle w:val="Hyperlink"/>
                <w:rFonts w:ascii="Times New Roman" w:hAnsi="Times New Roman" w:cs="Times New Roman"/>
                <w:noProof/>
                <w:color w:val="auto"/>
                <w:sz w:val="24"/>
                <w:szCs w:val="24"/>
              </w:rPr>
              <w:t>Mean and median value of the chocolate and strawberry flavor ice cream</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_Toc101278536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12</w:t>
            </w:r>
            <w:r w:rsidR="00A45C70" w:rsidRPr="00E371B3">
              <w:rPr>
                <w:rFonts w:ascii="Times New Roman" w:hAnsi="Times New Roman" w:cs="Times New Roman"/>
                <w:noProof/>
                <w:webHidden/>
                <w:sz w:val="24"/>
                <w:szCs w:val="24"/>
              </w:rPr>
              <w:fldChar w:fldCharType="end"/>
            </w:r>
          </w:hyperlink>
        </w:p>
        <w:p w14:paraId="18CA9D94"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7" w:history="1">
            <w:r w:rsidR="00815838" w:rsidRPr="00E371B3">
              <w:rPr>
                <w:rStyle w:val="Hyperlink"/>
                <w:rFonts w:ascii="Times New Roman" w:hAnsi="Times New Roman" w:cs="Times New Roman"/>
                <w:noProof/>
                <w:color w:val="auto"/>
                <w:sz w:val="24"/>
                <w:szCs w:val="24"/>
              </w:rPr>
              <w:t>Most common data mining and text mining methods that can be used in business</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_Toc101278537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12</w:t>
            </w:r>
            <w:r w:rsidR="00A45C70" w:rsidRPr="00E371B3">
              <w:rPr>
                <w:rFonts w:ascii="Times New Roman" w:hAnsi="Times New Roman" w:cs="Times New Roman"/>
                <w:noProof/>
                <w:webHidden/>
                <w:sz w:val="24"/>
                <w:szCs w:val="24"/>
              </w:rPr>
              <w:fldChar w:fldCharType="end"/>
            </w:r>
          </w:hyperlink>
        </w:p>
        <w:p w14:paraId="300BEDC4" w14:textId="77777777" w:rsidR="00815838" w:rsidRPr="00E371B3" w:rsidRDefault="00416EF1" w:rsidP="00815838">
          <w:pPr>
            <w:pStyle w:val="TOC2"/>
            <w:tabs>
              <w:tab w:val="right" w:leader="dot" w:pos="9350"/>
            </w:tabs>
            <w:spacing w:line="360" w:lineRule="auto"/>
            <w:jc w:val="both"/>
            <w:rPr>
              <w:rFonts w:ascii="Times New Roman" w:hAnsi="Times New Roman" w:cs="Times New Roman"/>
              <w:noProof/>
              <w:sz w:val="24"/>
              <w:szCs w:val="24"/>
            </w:rPr>
          </w:pPr>
          <w:hyperlink w:anchor="_Toc101278538" w:history="1">
            <w:r w:rsidR="00815838" w:rsidRPr="00E371B3">
              <w:rPr>
                <w:rStyle w:val="Hyperlink"/>
                <w:rFonts w:ascii="Times New Roman" w:hAnsi="Times New Roman" w:cs="Times New Roman"/>
                <w:noProof/>
                <w:color w:val="auto"/>
                <w:sz w:val="24"/>
                <w:szCs w:val="24"/>
              </w:rPr>
              <w:t>Advantages and disadvantages of MS Excel and SPSS</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_Toc101278538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13</w:t>
            </w:r>
            <w:r w:rsidR="00A45C70" w:rsidRPr="00E371B3">
              <w:rPr>
                <w:rFonts w:ascii="Times New Roman" w:hAnsi="Times New Roman" w:cs="Times New Roman"/>
                <w:noProof/>
                <w:webHidden/>
                <w:sz w:val="24"/>
                <w:szCs w:val="24"/>
              </w:rPr>
              <w:fldChar w:fldCharType="end"/>
            </w:r>
          </w:hyperlink>
        </w:p>
        <w:p w14:paraId="54AD381E" w14:textId="77777777" w:rsidR="00815838" w:rsidRPr="00E371B3" w:rsidRDefault="00416EF1" w:rsidP="00815838">
          <w:pPr>
            <w:pStyle w:val="TOC1"/>
            <w:tabs>
              <w:tab w:val="right" w:leader="dot" w:pos="9350"/>
            </w:tabs>
            <w:spacing w:line="360" w:lineRule="auto"/>
            <w:jc w:val="both"/>
            <w:rPr>
              <w:rFonts w:ascii="Times New Roman" w:hAnsi="Times New Roman" w:cs="Times New Roman"/>
              <w:noProof/>
              <w:sz w:val="24"/>
              <w:szCs w:val="24"/>
            </w:rPr>
          </w:pPr>
          <w:hyperlink w:anchor="_Toc101278539" w:history="1">
            <w:r w:rsidR="00815838" w:rsidRPr="00E371B3">
              <w:rPr>
                <w:rStyle w:val="Hyperlink"/>
                <w:rFonts w:ascii="Times New Roman" w:hAnsi="Times New Roman" w:cs="Times New Roman"/>
                <w:noProof/>
                <w:color w:val="auto"/>
                <w:sz w:val="24"/>
                <w:szCs w:val="24"/>
              </w:rPr>
              <w:t>Conclusion</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_Toc101278539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13</w:t>
            </w:r>
            <w:r w:rsidR="00A45C70" w:rsidRPr="00E371B3">
              <w:rPr>
                <w:rFonts w:ascii="Times New Roman" w:hAnsi="Times New Roman" w:cs="Times New Roman"/>
                <w:noProof/>
                <w:webHidden/>
                <w:sz w:val="24"/>
                <w:szCs w:val="24"/>
              </w:rPr>
              <w:fldChar w:fldCharType="end"/>
            </w:r>
          </w:hyperlink>
        </w:p>
        <w:p w14:paraId="144EAE6B" w14:textId="77777777" w:rsidR="00815838" w:rsidRPr="00E371B3" w:rsidRDefault="00416EF1" w:rsidP="00815838">
          <w:pPr>
            <w:pStyle w:val="TOC1"/>
            <w:tabs>
              <w:tab w:val="right" w:leader="dot" w:pos="9350"/>
            </w:tabs>
            <w:spacing w:line="360" w:lineRule="auto"/>
            <w:jc w:val="both"/>
            <w:rPr>
              <w:rFonts w:ascii="Times New Roman" w:hAnsi="Times New Roman" w:cs="Times New Roman"/>
              <w:noProof/>
              <w:sz w:val="24"/>
              <w:szCs w:val="24"/>
            </w:rPr>
          </w:pPr>
          <w:hyperlink w:anchor="_Toc101278540" w:history="1">
            <w:r w:rsidR="00815838" w:rsidRPr="00E371B3">
              <w:rPr>
                <w:rStyle w:val="Hyperlink"/>
                <w:rFonts w:ascii="Times New Roman" w:hAnsi="Times New Roman" w:cs="Times New Roman"/>
                <w:noProof/>
                <w:color w:val="auto"/>
                <w:sz w:val="24"/>
                <w:szCs w:val="24"/>
              </w:rPr>
              <w:t>Reference list</w:t>
            </w:r>
            <w:r w:rsidR="00815838" w:rsidRPr="00E371B3">
              <w:rPr>
                <w:rFonts w:ascii="Times New Roman" w:hAnsi="Times New Roman" w:cs="Times New Roman"/>
                <w:noProof/>
                <w:webHidden/>
                <w:sz w:val="24"/>
                <w:szCs w:val="24"/>
              </w:rPr>
              <w:tab/>
            </w:r>
            <w:r w:rsidR="00A45C70" w:rsidRPr="00E371B3">
              <w:rPr>
                <w:rFonts w:ascii="Times New Roman" w:hAnsi="Times New Roman" w:cs="Times New Roman"/>
                <w:noProof/>
                <w:webHidden/>
                <w:sz w:val="24"/>
                <w:szCs w:val="24"/>
              </w:rPr>
              <w:fldChar w:fldCharType="begin"/>
            </w:r>
            <w:r w:rsidR="00815838" w:rsidRPr="00E371B3">
              <w:rPr>
                <w:rFonts w:ascii="Times New Roman" w:hAnsi="Times New Roman" w:cs="Times New Roman"/>
                <w:noProof/>
                <w:webHidden/>
                <w:sz w:val="24"/>
                <w:szCs w:val="24"/>
              </w:rPr>
              <w:instrText xml:space="preserve"> PAGEREF _Toc101278540 \h </w:instrText>
            </w:r>
            <w:r w:rsidR="00A45C70" w:rsidRPr="00E371B3">
              <w:rPr>
                <w:rFonts w:ascii="Times New Roman" w:hAnsi="Times New Roman" w:cs="Times New Roman"/>
                <w:noProof/>
                <w:webHidden/>
                <w:sz w:val="24"/>
                <w:szCs w:val="24"/>
              </w:rPr>
            </w:r>
            <w:r w:rsidR="00A45C70" w:rsidRPr="00E371B3">
              <w:rPr>
                <w:rFonts w:ascii="Times New Roman" w:hAnsi="Times New Roman" w:cs="Times New Roman"/>
                <w:noProof/>
                <w:webHidden/>
                <w:sz w:val="24"/>
                <w:szCs w:val="24"/>
              </w:rPr>
              <w:fldChar w:fldCharType="separate"/>
            </w:r>
            <w:r w:rsidR="00815838" w:rsidRPr="00E371B3">
              <w:rPr>
                <w:rFonts w:ascii="Times New Roman" w:hAnsi="Times New Roman" w:cs="Times New Roman"/>
                <w:noProof/>
                <w:webHidden/>
                <w:sz w:val="24"/>
                <w:szCs w:val="24"/>
              </w:rPr>
              <w:t>15</w:t>
            </w:r>
            <w:r w:rsidR="00A45C70" w:rsidRPr="00E371B3">
              <w:rPr>
                <w:rFonts w:ascii="Times New Roman" w:hAnsi="Times New Roman" w:cs="Times New Roman"/>
                <w:noProof/>
                <w:webHidden/>
                <w:sz w:val="24"/>
                <w:szCs w:val="24"/>
              </w:rPr>
              <w:fldChar w:fldCharType="end"/>
            </w:r>
          </w:hyperlink>
        </w:p>
        <w:p w14:paraId="2985F858" w14:textId="77777777" w:rsidR="00815838" w:rsidRPr="00E371B3" w:rsidRDefault="00A45C70" w:rsidP="00815838">
          <w:pPr>
            <w:spacing w:line="360" w:lineRule="auto"/>
            <w:jc w:val="both"/>
            <w:rPr>
              <w:rFonts w:ascii="Times New Roman" w:hAnsi="Times New Roman" w:cs="Times New Roman"/>
              <w:sz w:val="24"/>
              <w:szCs w:val="24"/>
            </w:rPr>
          </w:pPr>
          <w:r w:rsidRPr="00E371B3">
            <w:rPr>
              <w:rFonts w:ascii="Times New Roman" w:hAnsi="Times New Roman" w:cs="Times New Roman"/>
              <w:sz w:val="24"/>
              <w:szCs w:val="24"/>
            </w:rPr>
            <w:fldChar w:fldCharType="end"/>
          </w:r>
        </w:p>
      </w:sdtContent>
    </w:sdt>
    <w:p w14:paraId="139507A9" w14:textId="77777777" w:rsidR="0005140C" w:rsidRPr="00E371B3" w:rsidRDefault="0005140C" w:rsidP="00815838">
      <w:pPr>
        <w:pStyle w:val="Normal1"/>
        <w:spacing w:line="360" w:lineRule="auto"/>
        <w:jc w:val="both"/>
        <w:rPr>
          <w:rFonts w:ascii="Times New Roman" w:eastAsia="Times New Roman" w:hAnsi="Times New Roman" w:cs="Times New Roman"/>
          <w:sz w:val="24"/>
          <w:szCs w:val="24"/>
        </w:rPr>
      </w:pPr>
    </w:p>
    <w:p w14:paraId="5753A101" w14:textId="77777777" w:rsidR="0005140C" w:rsidRPr="00E371B3" w:rsidRDefault="0005140C" w:rsidP="00815838">
      <w:pPr>
        <w:pStyle w:val="Normal1"/>
        <w:spacing w:line="360" w:lineRule="auto"/>
        <w:jc w:val="both"/>
        <w:rPr>
          <w:rFonts w:ascii="Times New Roman" w:eastAsia="Times New Roman" w:hAnsi="Times New Roman" w:cs="Times New Roman"/>
          <w:b/>
          <w:sz w:val="24"/>
          <w:szCs w:val="24"/>
        </w:rPr>
      </w:pPr>
    </w:p>
    <w:p w14:paraId="3E548F8F" w14:textId="77777777" w:rsidR="0005140C" w:rsidRPr="00E371B3" w:rsidRDefault="00CB20B0" w:rsidP="00815838">
      <w:pPr>
        <w:pStyle w:val="Normal1"/>
        <w:spacing w:line="360" w:lineRule="auto"/>
        <w:jc w:val="both"/>
        <w:rPr>
          <w:rFonts w:ascii="Times New Roman" w:eastAsia="Times New Roman" w:hAnsi="Times New Roman" w:cs="Times New Roman"/>
          <w:b/>
          <w:sz w:val="24"/>
          <w:szCs w:val="24"/>
        </w:rPr>
      </w:pPr>
      <w:r w:rsidRPr="00E371B3">
        <w:rPr>
          <w:rFonts w:ascii="Times New Roman" w:hAnsi="Times New Roman" w:cs="Times New Roman"/>
          <w:sz w:val="24"/>
          <w:szCs w:val="24"/>
        </w:rPr>
        <w:br w:type="page"/>
      </w:r>
    </w:p>
    <w:p w14:paraId="4D1445E1" w14:textId="77777777" w:rsidR="0005140C" w:rsidRPr="00E371B3" w:rsidRDefault="00CB20B0" w:rsidP="00947125">
      <w:pPr>
        <w:pStyle w:val="Heading1"/>
      </w:pPr>
      <w:bookmarkStart w:id="0" w:name="_Toc101278527"/>
      <w:r w:rsidRPr="00E371B3">
        <w:lastRenderedPageBreak/>
        <w:t>Introduction</w:t>
      </w:r>
      <w:bookmarkEnd w:id="0"/>
      <w:r w:rsidRPr="00E371B3">
        <w:t xml:space="preserve"> </w:t>
      </w:r>
    </w:p>
    <w:p w14:paraId="1DC995EB"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Excel is one of the most effective statistical tools that can be taken into account for measuring the coefficient and reliability of a data set. In addition to that, it can also enable the analyst to measure the correlation among each of the variables of the study in an effective manner. Apart from that the application of Excel can be also useful in measuring the frequency and model summary test of a data set. However, in this research study Ms Excel has been taken into account for addressing the tasks in a succinct manner. On the other hand, the researcher has also adapted IBM SPSS software for achieving the expected outcome from this research study. Moreover, the SPSS software has been utilized in this study for measuring the validity of the further parts of this research study have been developed based on these points. </w:t>
      </w:r>
    </w:p>
    <w:p w14:paraId="59890F4B" w14:textId="77777777" w:rsidR="0005140C" w:rsidRPr="00E371B3" w:rsidRDefault="00947125" w:rsidP="00947125">
      <w:pPr>
        <w:pStyle w:val="Heading1"/>
      </w:pPr>
      <w:bookmarkStart w:id="1" w:name="_Toc101278528"/>
      <w:r w:rsidRPr="00E371B3">
        <w:t>Part</w:t>
      </w:r>
      <w:r w:rsidR="00CB20B0" w:rsidRPr="00E371B3">
        <w:t xml:space="preserve"> 1</w:t>
      </w:r>
      <w:bookmarkEnd w:id="1"/>
    </w:p>
    <w:p w14:paraId="7A1C8F8D" w14:textId="77777777" w:rsidR="0005140C" w:rsidRPr="00E371B3" w:rsidRDefault="00CB20B0" w:rsidP="00947125">
      <w:pPr>
        <w:pStyle w:val="Heading2"/>
      </w:pPr>
      <w:bookmarkStart w:id="2" w:name="_Toc101278529"/>
      <w:r w:rsidRPr="00E371B3">
        <w:t>Benefit of MS Excel for data visualization and presentation</w:t>
      </w:r>
      <w:bookmarkEnd w:id="2"/>
      <w:r w:rsidRPr="00E371B3">
        <w:t xml:space="preserve"> </w:t>
      </w:r>
    </w:p>
    <w:p w14:paraId="34BC1639" w14:textId="77777777" w:rsidR="0005140C" w:rsidRPr="00E371B3" w:rsidRDefault="00CB20B0">
      <w:pPr>
        <w:pStyle w:val="Normal1"/>
        <w:spacing w:line="360" w:lineRule="auto"/>
        <w:jc w:val="both"/>
        <w:rPr>
          <w:rFonts w:ascii="Times New Roman" w:eastAsia="Times New Roman" w:hAnsi="Times New Roman" w:cs="Times New Roman"/>
          <w:b/>
          <w:sz w:val="24"/>
          <w:szCs w:val="24"/>
        </w:rPr>
      </w:pPr>
      <w:r w:rsidRPr="00E371B3">
        <w:rPr>
          <w:rFonts w:ascii="Times New Roman" w:eastAsia="Times New Roman" w:hAnsi="Times New Roman" w:cs="Times New Roman"/>
          <w:sz w:val="24"/>
          <w:szCs w:val="24"/>
        </w:rPr>
        <w:t xml:space="preserve">Essentially, data preprocessing refers to the raw data that has been transformed into some of the more comprehensible formatting of data. According to the words of Sardiu </w:t>
      </w:r>
      <w:r w:rsidRPr="00E371B3">
        <w:rPr>
          <w:rFonts w:ascii="Times New Roman" w:eastAsia="Times New Roman" w:hAnsi="Times New Roman" w:cs="Times New Roman"/>
          <w:i/>
          <w:sz w:val="24"/>
          <w:szCs w:val="24"/>
        </w:rPr>
        <w:t>et al.</w:t>
      </w:r>
      <w:r w:rsidRPr="00E371B3">
        <w:rPr>
          <w:rFonts w:ascii="Times New Roman" w:eastAsia="Times New Roman" w:hAnsi="Times New Roman" w:cs="Times New Roman"/>
          <w:sz w:val="24"/>
          <w:szCs w:val="24"/>
        </w:rPr>
        <w:t xml:space="preserve"> (2020), the raw data also contains missing data, noisy data, and inaccuracies, and many of these issues may be addressed using data processing techniques in Excel. Nevertheless in case an individual or researcher is looking for a way to better evaluate business-related data, Excel can be regarded as a good selection because it allows the researcher to study various parts of the worksheet's data. Excel may help by providing recommendations, such as automatically creating Pivot Tables, which can be </w:t>
      </w:r>
      <w:r w:rsidR="00815838" w:rsidRPr="00E371B3">
        <w:rPr>
          <w:rFonts w:ascii="Times New Roman" w:eastAsia="Times New Roman" w:hAnsi="Times New Roman" w:cs="Times New Roman"/>
          <w:sz w:val="24"/>
          <w:szCs w:val="24"/>
        </w:rPr>
        <w:t>recognized</w:t>
      </w:r>
      <w:r w:rsidRPr="00E371B3">
        <w:rPr>
          <w:rFonts w:ascii="Times New Roman" w:eastAsia="Times New Roman" w:hAnsi="Times New Roman" w:cs="Times New Roman"/>
          <w:sz w:val="24"/>
          <w:szCs w:val="24"/>
        </w:rPr>
        <w:t xml:space="preserve"> as the primary way to analyze, summarize, display, or otherwise examine the entire data (Chaparro-Pelaez </w:t>
      </w:r>
      <w:r w:rsidRPr="00E371B3">
        <w:rPr>
          <w:rFonts w:ascii="Times New Roman" w:eastAsia="Times New Roman" w:hAnsi="Times New Roman" w:cs="Times New Roman"/>
          <w:i/>
          <w:sz w:val="24"/>
          <w:szCs w:val="24"/>
        </w:rPr>
        <w:t>et al.</w:t>
      </w:r>
      <w:r w:rsidRPr="00E371B3">
        <w:rPr>
          <w:rFonts w:ascii="Times New Roman" w:eastAsia="Times New Roman" w:hAnsi="Times New Roman" w:cs="Times New Roman"/>
          <w:sz w:val="24"/>
          <w:szCs w:val="24"/>
        </w:rPr>
        <w:t xml:space="preserve"> 2019). Data visualization in Excel can be summarized using pie charts, histograms, as well as bar charts, and these are the most commonly used tools in the </w:t>
      </w:r>
      <w:r w:rsidR="00815838" w:rsidRPr="00E371B3">
        <w:rPr>
          <w:rFonts w:ascii="Times New Roman" w:eastAsia="Times New Roman" w:hAnsi="Times New Roman" w:cs="Times New Roman"/>
          <w:sz w:val="24"/>
          <w:szCs w:val="24"/>
        </w:rPr>
        <w:t>programmed</w:t>
      </w:r>
      <w:r w:rsidRPr="00E371B3">
        <w:rPr>
          <w:rFonts w:ascii="Times New Roman" w:eastAsia="Times New Roman" w:hAnsi="Times New Roman" w:cs="Times New Roman"/>
          <w:sz w:val="24"/>
          <w:szCs w:val="24"/>
        </w:rPr>
        <w:t>. This type of data analysis report can be displayed in a variety of ways in Excel. Data analysis results can be more effectively communicated through the use of graphs to highlight key data points.</w:t>
      </w:r>
    </w:p>
    <w:p w14:paraId="2EAD683E" w14:textId="77777777" w:rsidR="0005140C" w:rsidRPr="00E371B3" w:rsidRDefault="00CB20B0" w:rsidP="00947125">
      <w:pPr>
        <w:pStyle w:val="Heading2"/>
      </w:pPr>
      <w:bookmarkStart w:id="3" w:name="_Toc101278530"/>
      <w:r w:rsidRPr="00E371B3">
        <w:t>PIVOT table analysis</w:t>
      </w:r>
      <w:bookmarkEnd w:id="3"/>
      <w:r w:rsidRPr="00E371B3">
        <w:t xml:space="preserve"> </w:t>
      </w:r>
    </w:p>
    <w:p w14:paraId="4D84DCB4" w14:textId="77777777" w:rsidR="0005140C" w:rsidRPr="00E371B3" w:rsidRDefault="00CB20B0">
      <w:pPr>
        <w:pStyle w:val="Normal1"/>
        <w:spacing w:line="360" w:lineRule="auto"/>
        <w:jc w:val="both"/>
        <w:rPr>
          <w:rFonts w:ascii="Times New Roman" w:eastAsia="Times New Roman" w:hAnsi="Times New Roman" w:cs="Times New Roman"/>
          <w:b/>
          <w:sz w:val="24"/>
          <w:szCs w:val="24"/>
        </w:rPr>
      </w:pPr>
      <w:r w:rsidRPr="00E371B3">
        <w:rPr>
          <w:rFonts w:ascii="Times New Roman" w:eastAsia="Times New Roman" w:hAnsi="Times New Roman" w:cs="Times New Roman"/>
          <w:sz w:val="24"/>
          <w:szCs w:val="24"/>
        </w:rPr>
        <w:t xml:space="preserve">PIVOT table is an effective method in Ms Excel that can be utilized in order to analyze and summarize Excel data. According to the words of Grech (2018), it can allow a researcher to utilize such a data component that can be taken into account for measuring the details of the company. Apart from that, it can also facilitate the researcher to obtain valuable insights from any complex Excel data. On the other hand, the application of the Pivot table also enables the </w:t>
      </w:r>
      <w:r w:rsidRPr="00E371B3">
        <w:rPr>
          <w:rFonts w:ascii="Times New Roman" w:eastAsia="Times New Roman" w:hAnsi="Times New Roman" w:cs="Times New Roman"/>
          <w:sz w:val="24"/>
          <w:szCs w:val="24"/>
        </w:rPr>
        <w:lastRenderedPageBreak/>
        <w:t xml:space="preserve">researcher to summarize the </w:t>
      </w:r>
      <w:r w:rsidR="00815838" w:rsidRPr="00E371B3">
        <w:rPr>
          <w:rFonts w:ascii="Times New Roman" w:eastAsia="Times New Roman" w:hAnsi="Times New Roman" w:cs="Times New Roman"/>
          <w:sz w:val="24"/>
          <w:szCs w:val="24"/>
        </w:rPr>
        <w:t>instate</w:t>
      </w:r>
      <w:r w:rsidRPr="00E371B3">
        <w:rPr>
          <w:rFonts w:ascii="Times New Roman" w:eastAsia="Times New Roman" w:hAnsi="Times New Roman" w:cs="Times New Roman"/>
          <w:sz w:val="24"/>
          <w:szCs w:val="24"/>
        </w:rPr>
        <w:t xml:space="preserve"> without facing such hazards. In addition to that, the process of the PIVOT table is very user friendly which may allow the researcher to obtain essential information regarding the way they can utilize these data in order to enhance the outcome of a research study in an effective manner. However, the PIVOT table and chart have been utilized in this research study for measuring the highest number of crime rates among the population and region. </w:t>
      </w:r>
    </w:p>
    <w:tbl>
      <w:tblPr>
        <w:tblStyle w:val="a"/>
        <w:tblW w:w="4575" w:type="dxa"/>
        <w:jc w:val="center"/>
        <w:tblBorders>
          <w:top w:val="nil"/>
          <w:left w:val="nil"/>
          <w:bottom w:val="nil"/>
          <w:right w:val="nil"/>
          <w:insideH w:val="nil"/>
          <w:insideV w:val="nil"/>
        </w:tblBorders>
        <w:tblLayout w:type="fixed"/>
        <w:tblLook w:val="0600" w:firstRow="0" w:lastRow="0" w:firstColumn="0" w:lastColumn="0" w:noHBand="1" w:noVBand="1"/>
      </w:tblPr>
      <w:tblGrid>
        <w:gridCol w:w="3465"/>
        <w:gridCol w:w="1110"/>
      </w:tblGrid>
      <w:tr w:rsidR="0005140C" w:rsidRPr="00E371B3" w14:paraId="2DC8070A" w14:textId="77777777">
        <w:trPr>
          <w:cantSplit/>
          <w:trHeight w:val="500"/>
          <w:tblHeader/>
          <w:jc w:val="center"/>
        </w:trPr>
        <w:tc>
          <w:tcPr>
            <w:tcW w:w="3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3B87C" w14:textId="77777777" w:rsidR="0005140C" w:rsidRPr="00E371B3" w:rsidRDefault="00CB20B0">
            <w:pPr>
              <w:pStyle w:val="Normal1"/>
              <w:spacing w:before="240"/>
              <w:jc w:val="both"/>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Crime Rate</w:t>
            </w:r>
          </w:p>
        </w:tc>
        <w:tc>
          <w:tcPr>
            <w:tcW w:w="1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9957BE" w14:textId="77777777" w:rsidR="0005140C" w:rsidRPr="00E371B3" w:rsidRDefault="00CB20B0">
            <w:pPr>
              <w:pStyle w:val="Normal1"/>
              <w:spacing w:before="240"/>
              <w:jc w:val="both"/>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(All)</w:t>
            </w:r>
          </w:p>
        </w:tc>
      </w:tr>
      <w:tr w:rsidR="0005140C" w:rsidRPr="00E371B3" w14:paraId="18803717"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C2DD93"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Values</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67BB5386"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r>
      <w:tr w:rsidR="0005140C" w:rsidRPr="00E371B3" w14:paraId="1FA8EA0A"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9CE270E"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Youth</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44BCF251"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177</w:t>
            </w:r>
          </w:p>
        </w:tc>
      </w:tr>
      <w:tr w:rsidR="0005140C" w:rsidRPr="00E371B3" w14:paraId="303A776F"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274897"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Region</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3418A338"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r>
      <w:tr w:rsidR="0005140C" w:rsidRPr="00E371B3" w14:paraId="1F8CA39A"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0499DE"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Education</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218FAA80"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15.1</w:t>
            </w:r>
          </w:p>
        </w:tc>
      </w:tr>
      <w:tr w:rsidR="0005140C" w:rsidRPr="00E371B3" w14:paraId="22982E79"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16D2023"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ExpenditureYear0</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0276CCB7"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166</w:t>
            </w:r>
          </w:p>
        </w:tc>
      </w:tr>
      <w:tr w:rsidR="0005140C" w:rsidRPr="00E371B3" w14:paraId="0AB6E330"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3B8EF5"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Labor Force</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5EE823EB"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641</w:t>
            </w:r>
          </w:p>
        </w:tc>
      </w:tr>
      <w:tr w:rsidR="0005140C" w:rsidRPr="00E371B3" w14:paraId="07FC1DA8"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3662BC"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Males</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327685EA"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1071</w:t>
            </w:r>
          </w:p>
        </w:tc>
      </w:tr>
      <w:tr w:rsidR="0005140C" w:rsidRPr="00E371B3" w14:paraId="5B94AD46"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0A599F"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More Males</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1E1D0D51"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r>
      <w:tr w:rsidR="0005140C" w:rsidRPr="00E371B3" w14:paraId="2CC052AC"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1C82FE4"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State Size</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27E23963"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168</w:t>
            </w:r>
          </w:p>
        </w:tc>
      </w:tr>
      <w:tr w:rsidR="0005140C" w:rsidRPr="00E371B3" w14:paraId="2456528E"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3063CD"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Youth Unemployment</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0071AF14"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142</w:t>
            </w:r>
          </w:p>
        </w:tc>
      </w:tr>
      <w:tr w:rsidR="0005140C" w:rsidRPr="00E371B3" w14:paraId="0BA5D723"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A9E596"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Mature Unemployment</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76D95BDB"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58</w:t>
            </w:r>
          </w:p>
        </w:tc>
      </w:tr>
      <w:tr w:rsidR="0005140C" w:rsidRPr="00E371B3" w14:paraId="4A575430"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43B0B3D"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High Youth Unemployed</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182B25D6"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r>
      <w:tr w:rsidR="0005140C" w:rsidRPr="00E371B3" w14:paraId="63A25BCC"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345A04A"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lastRenderedPageBreak/>
              <w:t>Max of Wage</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7122EB1B"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689</w:t>
            </w:r>
          </w:p>
        </w:tc>
      </w:tr>
      <w:tr w:rsidR="0005140C" w:rsidRPr="00E371B3" w14:paraId="65E9117F" w14:textId="77777777">
        <w:trPr>
          <w:cantSplit/>
          <w:trHeight w:val="500"/>
          <w:tblHeader/>
          <w:jc w:val="center"/>
        </w:trPr>
        <w:tc>
          <w:tcPr>
            <w:tcW w:w="3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6A89E03"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 of Below Wage</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6DC2D16C" w14:textId="77777777" w:rsidR="0005140C" w:rsidRPr="00E371B3" w:rsidRDefault="00CB20B0">
            <w:pPr>
              <w:pStyle w:val="Normal1"/>
              <w:spacing w:before="24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276</w:t>
            </w:r>
          </w:p>
        </w:tc>
      </w:tr>
    </w:tbl>
    <w:p w14:paraId="39511951"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Table 1: PIVOT table </w:t>
      </w:r>
    </w:p>
    <w:p w14:paraId="77450CA4"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(Source: Developed in Excel)</w:t>
      </w:r>
    </w:p>
    <w:p w14:paraId="2F02F613"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the above table it can be seen that the maximum number of crime is occurring within the Southern area. In addition to that, the table has anticipated that a maximum number of 177 youth have been accused of crime. On the other hand, 15.1% of educated people are mostly connected with the crime rate. Apart from that, the highest expenditure year is 166% and the maximum labor force 641 those have contributed to the increasing rate of crime. Moreover, in the Southern region the maximum </w:t>
      </w:r>
      <w:r w:rsidR="00815838" w:rsidRPr="00E371B3">
        <w:rPr>
          <w:rFonts w:ascii="Times New Roman" w:eastAsia="Times New Roman" w:hAnsi="Times New Roman" w:cs="Times New Roman"/>
          <w:sz w:val="24"/>
          <w:szCs w:val="24"/>
        </w:rPr>
        <w:t>number of males is</w:t>
      </w:r>
      <w:r w:rsidRPr="00E371B3">
        <w:rPr>
          <w:rFonts w:ascii="Times New Roman" w:eastAsia="Times New Roman" w:hAnsi="Times New Roman" w:cs="Times New Roman"/>
          <w:sz w:val="24"/>
          <w:szCs w:val="24"/>
        </w:rPr>
        <w:t xml:space="preserve"> committed with crime which has imposed a negative format of impact on the performance of the Southern region. Needless to say, based on the above analysis it has been anticipated that the youth unemployment rate has also imposed a massive impact on the increasing rate of crime in the Southern region. In addition to that, it has been also measured while interpreting the findings of the PIVOT table that youth unemployment has a more significant impact on the increasing rate of crime as compared to the contribution of mature crime unemployment rate. However, the diversity in the wages system is also having a significant impact on the increasing rate of crime in the Southern region. On this note, the findings of the study has outlined that the employees with lower wages in this region are more inclined to commit crime to facilitate their daily needs. For better understanding a graph has been attached below that will allow the researcher to grasp a better understanding about the factors and elements of Southern Asia that have contributed to the increasing rate of crime. </w:t>
      </w:r>
    </w:p>
    <w:p w14:paraId="1FA7128B"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noProof/>
          <w:sz w:val="24"/>
          <w:szCs w:val="24"/>
        </w:rPr>
        <w:drawing>
          <wp:inline distT="114300" distB="114300" distL="114300" distR="114300" wp14:anchorId="04B45CA7" wp14:editId="165333C9">
            <wp:extent cx="5210175" cy="19335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210175" cy="1933575"/>
                    </a:xfrm>
                    <a:prstGeom prst="rect">
                      <a:avLst/>
                    </a:prstGeom>
                    <a:ln/>
                  </pic:spPr>
                </pic:pic>
              </a:graphicData>
            </a:graphic>
          </wp:inline>
        </w:drawing>
      </w:r>
    </w:p>
    <w:p w14:paraId="677F1797"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Figure 1: PIVOT chart </w:t>
      </w:r>
    </w:p>
    <w:p w14:paraId="11B8E56F"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lastRenderedPageBreak/>
        <w:t>(Source: Developed in Ms Excel)</w:t>
      </w:r>
    </w:p>
    <w:p w14:paraId="7D46842D"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It can be observed from this above figure that the Southern region has the highest amount of crimes. In addition, a maximum of 177 minors have been charged with a crime, according to the data. 15.1 percent of educated persons, on the other hand, have a direct correlation to crime rates. However, with a maximum workforce of 641 people and 166 percent increase in expenditures, crime has risen significantly. Furthermore, the Southern region has the highest percentage of male criminals, which has had a detrimental effect on the region's performance. As a result of the aforementioned study, it was expected that the high incidence of youth unemployment would have a significant impact on the region's rising crime rate. In addition, the PIVOT table's findings show that adolescent unemployment has a greater impact on rising crime rates than does the unemployment rate among the older criminal population. However, the increasing prevalence of crime in the South is also being influenced by the wide range of earnings in the region. The findings of the study show that lower-wage workers in this area are more likely to engage in criminal activity in order to meet their daily necessities. </w:t>
      </w:r>
    </w:p>
    <w:p w14:paraId="15499CAD" w14:textId="77777777" w:rsidR="0005140C" w:rsidRPr="00E371B3" w:rsidRDefault="00CB20B0" w:rsidP="00947125">
      <w:pPr>
        <w:pStyle w:val="Heading2"/>
      </w:pPr>
      <w:bookmarkStart w:id="4" w:name="_Toc101278531"/>
      <w:r w:rsidRPr="00E371B3">
        <w:t>LookUP</w:t>
      </w:r>
      <w:bookmarkEnd w:id="4"/>
      <w:r w:rsidRPr="00E371B3">
        <w:t xml:space="preserve"> </w:t>
      </w:r>
    </w:p>
    <w:p w14:paraId="440C42BC"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VlOOKUP is an essential part of MS Excel that can be taken into account for measuring the potentiality of data in an effective manner. On the other hand, VLOOKUP can be utilized for saving time based on the amount that will take an individual to take effective steps for measuring the outcome of the study. In the following part the findings of VLOOKUP analysis has been illustrated. </w:t>
      </w:r>
    </w:p>
    <w:p w14:paraId="2568EE61"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noProof/>
          <w:sz w:val="24"/>
          <w:szCs w:val="24"/>
        </w:rPr>
        <w:drawing>
          <wp:inline distT="114300" distB="114300" distL="114300" distR="114300" wp14:anchorId="10F65394" wp14:editId="54F11906">
            <wp:extent cx="2247900" cy="2000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47900" cy="200025"/>
                    </a:xfrm>
                    <a:prstGeom prst="rect">
                      <a:avLst/>
                    </a:prstGeom>
                    <a:ln/>
                  </pic:spPr>
                </pic:pic>
              </a:graphicData>
            </a:graphic>
          </wp:inline>
        </w:drawing>
      </w:r>
    </w:p>
    <w:p w14:paraId="458DCF09"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The VLOOKUP score of the study is 0 which reflects that Northern region individuals are less likely to commit any crime.</w:t>
      </w:r>
    </w:p>
    <w:p w14:paraId="6C4C7744" w14:textId="77777777" w:rsidR="0005140C" w:rsidRPr="00E371B3" w:rsidRDefault="00CB20B0" w:rsidP="00947125">
      <w:pPr>
        <w:pStyle w:val="Heading1"/>
      </w:pPr>
      <w:bookmarkStart w:id="5" w:name="_Toc101278532"/>
      <w:r w:rsidRPr="00E371B3">
        <w:t>Part 2</w:t>
      </w:r>
      <w:bookmarkEnd w:id="5"/>
    </w:p>
    <w:p w14:paraId="4C88543A" w14:textId="77777777" w:rsidR="0005140C" w:rsidRPr="00E371B3" w:rsidRDefault="00CB20B0" w:rsidP="00947125">
      <w:pPr>
        <w:pStyle w:val="Heading2"/>
      </w:pPr>
      <w:bookmarkStart w:id="6" w:name="_Toc101278533"/>
      <w:r w:rsidRPr="00E371B3">
        <w:t>Overview of the task</w:t>
      </w:r>
      <w:bookmarkEnd w:id="6"/>
      <w:r w:rsidRPr="00E371B3">
        <w:t xml:space="preserve"> </w:t>
      </w:r>
    </w:p>
    <w:p w14:paraId="25141DE6"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this task the researcher has been obligated to utilize the newly implemented SPSS software for detecting the taste of the students regarding the ice creams of the company. In addition to that, this part of the task also strives to provide a critical overview regarding the way the company can understand the taste of the students based on the products of the company. However, the further part of the study has been demonstrated on this note. </w:t>
      </w:r>
    </w:p>
    <w:p w14:paraId="0FCBB874" w14:textId="77777777" w:rsidR="0005140C" w:rsidRPr="00E371B3" w:rsidRDefault="00CB20B0" w:rsidP="00947125">
      <w:pPr>
        <w:pStyle w:val="Heading2"/>
      </w:pPr>
      <w:bookmarkStart w:id="7" w:name="_Toc101278534"/>
      <w:r w:rsidRPr="00E371B3">
        <w:t>Number of students like vanilla flavor</w:t>
      </w:r>
      <w:bookmarkEnd w:id="7"/>
      <w:r w:rsidRPr="00E371B3">
        <w:t xml:space="preserve"> </w:t>
      </w:r>
    </w:p>
    <w:p w14:paraId="157000F3"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lastRenderedPageBreak/>
        <w:t xml:space="preserve">In order to measure the number of students liking the vanilla flavored ice cream the company has decided to measure the data set in which the company has mentioned the number of people consuming the products of the company. Apart from that, 200 students have been selected and an experimental study has been performed regarding the taste of the students on the products of the company. However, the company has gained valuable information regarding the way the students </w:t>
      </w:r>
      <w:r w:rsidR="00815838" w:rsidRPr="00E371B3">
        <w:rPr>
          <w:rFonts w:ascii="Times New Roman" w:eastAsia="Times New Roman" w:hAnsi="Times New Roman" w:cs="Times New Roman"/>
          <w:sz w:val="24"/>
          <w:szCs w:val="24"/>
        </w:rPr>
        <w:t>like</w:t>
      </w:r>
      <w:r w:rsidRPr="00E371B3">
        <w:rPr>
          <w:rFonts w:ascii="Times New Roman" w:eastAsia="Times New Roman" w:hAnsi="Times New Roman" w:cs="Times New Roman"/>
          <w:sz w:val="24"/>
          <w:szCs w:val="24"/>
        </w:rPr>
        <w:t xml:space="preserve"> their products based on the flavors of the ice cream. Nevertheless, it will also allow the firm to take effective strategies that can be taken into account for enhancing the sales rate and market penetration rate of the company. According to the words of Grover </w:t>
      </w:r>
      <w:r w:rsidRPr="00E371B3">
        <w:rPr>
          <w:rFonts w:ascii="Times New Roman" w:eastAsia="Times New Roman" w:hAnsi="Times New Roman" w:cs="Times New Roman"/>
          <w:i/>
          <w:sz w:val="24"/>
          <w:szCs w:val="24"/>
        </w:rPr>
        <w:t xml:space="preserve">et al. </w:t>
      </w:r>
      <w:r w:rsidRPr="00E371B3">
        <w:rPr>
          <w:rFonts w:ascii="Times New Roman" w:eastAsia="Times New Roman" w:hAnsi="Times New Roman" w:cs="Times New Roman"/>
          <w:sz w:val="24"/>
          <w:szCs w:val="24"/>
        </w:rPr>
        <w:t xml:space="preserve">(2018), an organization can easily increase its monetary performance through targeting an appropriate group which can increase the sales rate of the company. Therefore, it is justifiable that performing this task will help the company to gain a broader perspective regarding the demand of the consumers which will increase the sale rate as well as on the monetary performance of the firm in an effective manner. In the following part of the study the findings of the SPSS analysis has been presented which will enable the firm to gain a better understanding regarding its products in an effective manner. </w:t>
      </w:r>
    </w:p>
    <w:p w14:paraId="04E136B5" w14:textId="77777777" w:rsidR="0005140C" w:rsidRPr="00E371B3" w:rsidRDefault="0005140C">
      <w:pPr>
        <w:pStyle w:val="Normal1"/>
        <w:spacing w:line="360" w:lineRule="auto"/>
        <w:jc w:val="both"/>
        <w:rPr>
          <w:rFonts w:ascii="Times New Roman" w:eastAsia="Times New Roman" w:hAnsi="Times New Roman" w:cs="Times New Roman"/>
          <w:b/>
          <w:sz w:val="28"/>
          <w:szCs w:val="28"/>
        </w:rPr>
      </w:pPr>
    </w:p>
    <w:p w14:paraId="4EFC7BB8"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noProof/>
          <w:sz w:val="24"/>
          <w:szCs w:val="24"/>
        </w:rPr>
        <w:drawing>
          <wp:inline distT="114300" distB="114300" distL="114300" distR="114300" wp14:anchorId="4059E73A" wp14:editId="54087310">
            <wp:extent cx="5943600" cy="3670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670300"/>
                    </a:xfrm>
                    <a:prstGeom prst="rect">
                      <a:avLst/>
                    </a:prstGeom>
                    <a:ln/>
                  </pic:spPr>
                </pic:pic>
              </a:graphicData>
            </a:graphic>
          </wp:inline>
        </w:drawing>
      </w:r>
    </w:p>
    <w:p w14:paraId="47232400"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Figure 2: Number of students consuming vanilla flavor </w:t>
      </w:r>
    </w:p>
    <w:p w14:paraId="2A28EBE4"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lastRenderedPageBreak/>
        <w:t>(Source: Developed through performing frequency analysis in SPSS)</w:t>
      </w:r>
    </w:p>
    <w:p w14:paraId="7EEE6623"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the above figure it can be observed that among the 200 students there are 95 students who like the vanilla flavor which reflects that the company is generating huge revenue from its vanilla flavor ice cream. Apart from that, in order to enhance the financial performance or sales volume of the company the company needs to focus on producing more vanilla ice cream which will allow the company to increase its market penetration rate in an effective manner. In addition to that, it has been also detected that the enhanced production of vanilla flavor ice cream can allow the firm to create new business opportunities while enhancing the market penetration rate of the firm in an effective manner. According to the words of Qasim </w:t>
      </w:r>
      <w:r w:rsidRPr="00E371B3">
        <w:rPr>
          <w:rFonts w:ascii="Times New Roman" w:eastAsia="Times New Roman" w:hAnsi="Times New Roman" w:cs="Times New Roman"/>
          <w:i/>
          <w:sz w:val="24"/>
          <w:szCs w:val="24"/>
        </w:rPr>
        <w:t>et al.</w:t>
      </w:r>
      <w:r w:rsidRPr="00E371B3">
        <w:rPr>
          <w:rFonts w:ascii="Times New Roman" w:eastAsia="Times New Roman" w:hAnsi="Times New Roman" w:cs="Times New Roman"/>
          <w:sz w:val="24"/>
          <w:szCs w:val="24"/>
        </w:rPr>
        <w:t xml:space="preserve"> (2020), an organization must need to be focused on its best selling products, as it can create multiple opportunities for the firm to improve its annual turnover ratio. Therefore, it can be outlined that the corporation needs to be focused on projecting more vanilla flavored ice cream which will enable the firm to enhance its monetary performance in an effective manner. For better understanding the researcher has outlined the frequency table in the following part of the research study. </w:t>
      </w:r>
    </w:p>
    <w:tbl>
      <w:tblPr>
        <w:tblStyle w:val="a0"/>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935"/>
        <w:gridCol w:w="935"/>
        <w:gridCol w:w="1385"/>
        <w:gridCol w:w="1220"/>
        <w:gridCol w:w="1565"/>
        <w:gridCol w:w="1670"/>
      </w:tblGrid>
      <w:tr w:rsidR="0005140C" w:rsidRPr="00E371B3" w14:paraId="693EB39A" w14:textId="77777777">
        <w:trPr>
          <w:cantSplit/>
          <w:trHeight w:val="575"/>
          <w:tblHeader/>
          <w:jc w:val="center"/>
        </w:trPr>
        <w:tc>
          <w:tcPr>
            <w:tcW w:w="7710"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AD14487" w14:textId="77777777" w:rsidR="0005140C" w:rsidRPr="00E371B3" w:rsidRDefault="00CB20B0">
            <w:pPr>
              <w:pStyle w:val="Normal1"/>
              <w:spacing w:before="240" w:after="240"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ice-cream</w:t>
            </w:r>
          </w:p>
        </w:tc>
      </w:tr>
      <w:tr w:rsidR="0005140C" w:rsidRPr="00E371B3" w14:paraId="6093FA52" w14:textId="77777777">
        <w:trPr>
          <w:cantSplit/>
          <w:trHeight w:val="935"/>
          <w:tblHeader/>
          <w:jc w:val="center"/>
        </w:trPr>
        <w:tc>
          <w:tcPr>
            <w:tcW w:w="1870"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14:paraId="257CFC81"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46EFA75F"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Frequency</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72F4BE6D"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Percent</w:t>
            </w:r>
          </w:p>
        </w:tc>
        <w:tc>
          <w:tcPr>
            <w:tcW w:w="15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323A5069"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Valid Percent</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022BACE2"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Cumulative Percent</w:t>
            </w:r>
          </w:p>
        </w:tc>
      </w:tr>
      <w:tr w:rsidR="0005140C" w:rsidRPr="00E371B3" w14:paraId="6C2B9995" w14:textId="77777777">
        <w:trPr>
          <w:cantSplit/>
          <w:trHeight w:val="575"/>
          <w:tblHeader/>
          <w:jc w:val="center"/>
        </w:trPr>
        <w:tc>
          <w:tcPr>
            <w:tcW w:w="935" w:type="dxa"/>
            <w:vMerge w:val="restart"/>
            <w:tcBorders>
              <w:top w:val="nil"/>
              <w:left w:val="single" w:sz="8" w:space="0" w:color="000000"/>
              <w:bottom w:val="single" w:sz="8" w:space="0" w:color="000000"/>
              <w:right w:val="single" w:sz="8" w:space="0" w:color="000000"/>
            </w:tcBorders>
            <w:shd w:val="clear" w:color="auto" w:fill="E0E0E0"/>
            <w:tcMar>
              <w:top w:w="100" w:type="dxa"/>
              <w:left w:w="100" w:type="dxa"/>
              <w:bottom w:w="100" w:type="dxa"/>
              <w:right w:w="100" w:type="dxa"/>
            </w:tcMar>
          </w:tcPr>
          <w:p w14:paraId="27F6F9AE"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Valid</w:t>
            </w: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48D5432E"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87F13AD"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95</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E22B720"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47.5</w:t>
            </w:r>
          </w:p>
        </w:tc>
        <w:tc>
          <w:tcPr>
            <w:tcW w:w="15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4D83A51"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47.5</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641FA49"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47.5</w:t>
            </w:r>
          </w:p>
        </w:tc>
      </w:tr>
      <w:tr w:rsidR="0005140C" w:rsidRPr="00E371B3" w14:paraId="07E6A9B5" w14:textId="77777777">
        <w:trPr>
          <w:cantSplit/>
          <w:trHeight w:val="575"/>
          <w:tblHeader/>
          <w:jc w:val="center"/>
        </w:trPr>
        <w:tc>
          <w:tcPr>
            <w:tcW w:w="93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FAFEBE1"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7AF8EF3A"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AFE71C4"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47</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E5F430B"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23.5</w:t>
            </w:r>
          </w:p>
        </w:tc>
        <w:tc>
          <w:tcPr>
            <w:tcW w:w="15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79BEAD8"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23.5</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38D1EE2"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71.0</w:t>
            </w:r>
          </w:p>
        </w:tc>
      </w:tr>
      <w:tr w:rsidR="0005140C" w:rsidRPr="00E371B3" w14:paraId="4801DE61" w14:textId="77777777">
        <w:trPr>
          <w:cantSplit/>
          <w:trHeight w:val="575"/>
          <w:tblHeader/>
          <w:jc w:val="center"/>
        </w:trPr>
        <w:tc>
          <w:tcPr>
            <w:tcW w:w="93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70943EB"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797F6CED"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3</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882C925"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58</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C6B4C76"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29.0</w:t>
            </w:r>
          </w:p>
        </w:tc>
        <w:tc>
          <w:tcPr>
            <w:tcW w:w="15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B61114C"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29.0</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5E186EC"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r>
      <w:tr w:rsidR="0005140C" w:rsidRPr="00E371B3" w14:paraId="06954697" w14:textId="77777777">
        <w:trPr>
          <w:cantSplit/>
          <w:trHeight w:val="575"/>
          <w:tblHeader/>
          <w:jc w:val="center"/>
        </w:trPr>
        <w:tc>
          <w:tcPr>
            <w:tcW w:w="93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ABD167E"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13149ECB"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Total</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1C7C02"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200</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CE1D48"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c>
          <w:tcPr>
            <w:tcW w:w="156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2465B14"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020D4ED" w14:textId="77777777" w:rsidR="0005140C" w:rsidRPr="00E371B3" w:rsidRDefault="00CB20B0">
            <w:pPr>
              <w:pStyle w:val="Normal1"/>
              <w:spacing w:before="240" w:after="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r>
    </w:tbl>
    <w:p w14:paraId="27C1D511"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lastRenderedPageBreak/>
        <w:t xml:space="preserve">Table 2: Frequency analysis </w:t>
      </w:r>
    </w:p>
    <w:p w14:paraId="5217B697"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sz w:val="24"/>
          <w:szCs w:val="24"/>
        </w:rPr>
        <w:t>(Source: Developed through performing frequency analysis in SPSS)</w:t>
      </w:r>
    </w:p>
    <w:p w14:paraId="72C4A877"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the above table it has been anticipated that the 200 participants or students have been selected for this experimental test in which the researcher has detected that 95 number of students which is approximately 47.5% of the overall participants are more inclined to taste the vanilla flavored ice-cream. Apart from that, the findings of the frequency analysis have also outlined that the students </w:t>
      </w:r>
      <w:r w:rsidR="00815838" w:rsidRPr="00E371B3">
        <w:rPr>
          <w:rFonts w:ascii="Times New Roman" w:eastAsia="Times New Roman" w:hAnsi="Times New Roman" w:cs="Times New Roman"/>
          <w:sz w:val="24"/>
          <w:szCs w:val="24"/>
        </w:rPr>
        <w:t>like</w:t>
      </w:r>
      <w:r w:rsidRPr="00E371B3">
        <w:rPr>
          <w:rFonts w:ascii="Times New Roman" w:eastAsia="Times New Roman" w:hAnsi="Times New Roman" w:cs="Times New Roman"/>
          <w:sz w:val="24"/>
          <w:szCs w:val="24"/>
        </w:rPr>
        <w:t xml:space="preserve"> the vanilla flavor rather than the chocolate and strawberry flavor ice cream of the company. On this note, the company needs to be determined in enhancing the monetary performance through introducing its best selling products to the marketplace. However, as stated above, the application of this approach has enabled the firm to take effective decisions which can be taken into account for increasing the transparency of an organization in a significant manner. Moreover, the company needs to take effective strategies which can be taken into account for increasing the production rate of the company which will allow the firm to serve a broader range of areas in an effective manner. On the other hand, it has been also analyzed based on the above frequency test that 47.5% of the consumers are more inclined to try the vanilla flavor ice cream. Therefore, enhancing the production of vanilla flavor ice creams will easily enable the firm to enhance its market penetration rate in an effective manner. However, the corporation has learned a lot about how the pupils want their products based on the flavors of the ice cream they are serving them. In addition to that, it will allow the business to implement methods that would help it increase its sales and expand its market share. According to Almgerbi </w:t>
      </w:r>
      <w:r w:rsidRPr="00E371B3">
        <w:rPr>
          <w:rFonts w:ascii="Times New Roman" w:eastAsia="Times New Roman" w:hAnsi="Times New Roman" w:cs="Times New Roman"/>
          <w:i/>
          <w:sz w:val="24"/>
          <w:szCs w:val="24"/>
        </w:rPr>
        <w:t>et al.</w:t>
      </w:r>
      <w:r w:rsidRPr="00E371B3">
        <w:rPr>
          <w:rFonts w:ascii="Times New Roman" w:eastAsia="Times New Roman" w:hAnsi="Times New Roman" w:cs="Times New Roman"/>
          <w:sz w:val="24"/>
          <w:szCs w:val="24"/>
        </w:rPr>
        <w:t xml:space="preserve"> (2022), a firm can simply boost its financial performance by targeting a suitable group that can increase the company's sales rates. As a result, this assignment will assist the organization obtain a better understanding of consumer demand, which will lead to an increase in sales as well as a better financial performance for the company.</w:t>
      </w:r>
    </w:p>
    <w:p w14:paraId="7D7FCB12" w14:textId="77777777" w:rsidR="0005140C" w:rsidRPr="00E371B3" w:rsidRDefault="00CB20B0" w:rsidP="00947125">
      <w:pPr>
        <w:pStyle w:val="Heading2"/>
      </w:pPr>
      <w:bookmarkStart w:id="8" w:name="_Toc101278535"/>
      <w:r w:rsidRPr="00E371B3">
        <w:t>Number of females and male in the data set</w:t>
      </w:r>
      <w:bookmarkEnd w:id="8"/>
      <w:r w:rsidRPr="00E371B3">
        <w:t xml:space="preserve"> </w:t>
      </w:r>
    </w:p>
    <w:p w14:paraId="2A9E7CD5"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order to measure the accurate number of male and females presented in the given data set the researcher has implied frequency analysis, as it can enable an individual to measure the frequency percentile of a dataset. In addition to that, the researcher has also utilized the frequency analysis for gathering the valid percentile and cumulative percent of a data set in a more credible manner. Apart from that, through performing this test the researcher or the company can easily grasp an overview about the people they should target for enhancing the </w:t>
      </w:r>
      <w:r w:rsidRPr="00E371B3">
        <w:rPr>
          <w:rFonts w:ascii="Times New Roman" w:eastAsia="Times New Roman" w:hAnsi="Times New Roman" w:cs="Times New Roman"/>
          <w:sz w:val="24"/>
          <w:szCs w:val="24"/>
        </w:rPr>
        <w:lastRenderedPageBreak/>
        <w:t xml:space="preserve">sales rate of the company in an effective manner. On the other hand, the application of this approach will also allow the firm to produce products as per the choices of the gender. However, in the following part of the research study the researcher has illustrated the frequency table in which it can be clearly seen the number of males and females presented in the data set. </w:t>
      </w:r>
    </w:p>
    <w:tbl>
      <w:tblPr>
        <w:tblStyle w:val="a1"/>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935"/>
        <w:gridCol w:w="935"/>
        <w:gridCol w:w="1385"/>
        <w:gridCol w:w="1235"/>
        <w:gridCol w:w="1550"/>
        <w:gridCol w:w="1670"/>
      </w:tblGrid>
      <w:tr w:rsidR="0005140C" w:rsidRPr="00E371B3" w14:paraId="19AF38BF" w14:textId="77777777">
        <w:trPr>
          <w:cantSplit/>
          <w:trHeight w:val="575"/>
          <w:tblHeader/>
          <w:jc w:val="center"/>
        </w:trPr>
        <w:tc>
          <w:tcPr>
            <w:tcW w:w="7710"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27C4A2" w14:textId="77777777" w:rsidR="0005140C" w:rsidRPr="00E371B3" w:rsidRDefault="00CB20B0">
            <w:pPr>
              <w:pStyle w:val="Normal1"/>
              <w:spacing w:line="360" w:lineRule="auto"/>
              <w:ind w:left="60" w:right="60"/>
              <w:jc w:val="both"/>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Number of Male and Female</w:t>
            </w:r>
          </w:p>
        </w:tc>
      </w:tr>
      <w:tr w:rsidR="0005140C" w:rsidRPr="00E371B3" w14:paraId="597B23EB" w14:textId="77777777">
        <w:trPr>
          <w:cantSplit/>
          <w:trHeight w:val="935"/>
          <w:tblHeader/>
          <w:jc w:val="center"/>
        </w:trPr>
        <w:tc>
          <w:tcPr>
            <w:tcW w:w="1870"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14:paraId="7220AC35" w14:textId="77777777" w:rsidR="0005140C" w:rsidRPr="00E371B3" w:rsidRDefault="00CB20B0">
            <w:pPr>
              <w:pStyle w:val="Normal1"/>
              <w:spacing w:before="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6A7B6FA0"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Frequency</w:t>
            </w:r>
          </w:p>
        </w:tc>
        <w:tc>
          <w:tcPr>
            <w:tcW w:w="123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1C764F6E"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Percent</w:t>
            </w:r>
          </w:p>
        </w:tc>
        <w:tc>
          <w:tcPr>
            <w:tcW w:w="15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01D1DD92"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Valid Percent</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6B2DDCC3"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Cumulative Percent</w:t>
            </w:r>
          </w:p>
        </w:tc>
      </w:tr>
      <w:tr w:rsidR="0005140C" w:rsidRPr="00E371B3" w14:paraId="290789E8" w14:textId="77777777">
        <w:trPr>
          <w:cantSplit/>
          <w:trHeight w:val="575"/>
          <w:tblHeader/>
          <w:jc w:val="center"/>
        </w:trPr>
        <w:tc>
          <w:tcPr>
            <w:tcW w:w="935" w:type="dxa"/>
            <w:vMerge w:val="restart"/>
            <w:tcBorders>
              <w:top w:val="nil"/>
              <w:left w:val="single" w:sz="8" w:space="0" w:color="000000"/>
              <w:bottom w:val="single" w:sz="8" w:space="0" w:color="000000"/>
              <w:right w:val="single" w:sz="8" w:space="0" w:color="000000"/>
            </w:tcBorders>
            <w:shd w:val="clear" w:color="auto" w:fill="E0E0E0"/>
            <w:tcMar>
              <w:top w:w="100" w:type="dxa"/>
              <w:left w:w="100" w:type="dxa"/>
              <w:bottom w:w="100" w:type="dxa"/>
              <w:right w:w="100" w:type="dxa"/>
            </w:tcMar>
          </w:tcPr>
          <w:p w14:paraId="641DE1AF"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Valid</w:t>
            </w: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6967E551"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0</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1D54019"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91</w:t>
            </w:r>
          </w:p>
        </w:tc>
        <w:tc>
          <w:tcPr>
            <w:tcW w:w="123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D08D998"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45.5</w:t>
            </w:r>
          </w:p>
        </w:tc>
        <w:tc>
          <w:tcPr>
            <w:tcW w:w="15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790863E"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45.5</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E7AD343"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45.5</w:t>
            </w:r>
          </w:p>
        </w:tc>
      </w:tr>
      <w:tr w:rsidR="0005140C" w:rsidRPr="00E371B3" w14:paraId="04774E7E" w14:textId="77777777">
        <w:trPr>
          <w:cantSplit/>
          <w:trHeight w:val="575"/>
          <w:tblHeader/>
          <w:jc w:val="center"/>
        </w:trPr>
        <w:tc>
          <w:tcPr>
            <w:tcW w:w="93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21425795"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0926C1DA"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EE7900E"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109</w:t>
            </w:r>
          </w:p>
        </w:tc>
        <w:tc>
          <w:tcPr>
            <w:tcW w:w="123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48E23FC"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54.5</w:t>
            </w:r>
          </w:p>
        </w:tc>
        <w:tc>
          <w:tcPr>
            <w:tcW w:w="15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C07252E"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54.5</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2A3D1D"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r>
      <w:tr w:rsidR="0005140C" w:rsidRPr="00E371B3" w14:paraId="38524528" w14:textId="77777777">
        <w:trPr>
          <w:cantSplit/>
          <w:trHeight w:val="575"/>
          <w:tblHeader/>
          <w:jc w:val="center"/>
        </w:trPr>
        <w:tc>
          <w:tcPr>
            <w:tcW w:w="93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00AD9CA"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tc>
        <w:tc>
          <w:tcPr>
            <w:tcW w:w="935" w:type="dxa"/>
            <w:tcBorders>
              <w:top w:val="nil"/>
              <w:left w:val="nil"/>
              <w:bottom w:val="single" w:sz="8" w:space="0" w:color="000000"/>
              <w:right w:val="single" w:sz="8" w:space="0" w:color="000000"/>
            </w:tcBorders>
            <w:shd w:val="clear" w:color="auto" w:fill="E0E0E0"/>
            <w:tcMar>
              <w:top w:w="100" w:type="dxa"/>
              <w:left w:w="100" w:type="dxa"/>
              <w:bottom w:w="100" w:type="dxa"/>
              <w:right w:w="100" w:type="dxa"/>
            </w:tcMar>
          </w:tcPr>
          <w:p w14:paraId="6B52060D"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Total</w:t>
            </w:r>
          </w:p>
        </w:tc>
        <w:tc>
          <w:tcPr>
            <w:tcW w:w="13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4BF21AD"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200</w:t>
            </w:r>
          </w:p>
        </w:tc>
        <w:tc>
          <w:tcPr>
            <w:tcW w:w="123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37BB48C"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c>
          <w:tcPr>
            <w:tcW w:w="15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BCA62BB" w14:textId="77777777" w:rsidR="0005140C" w:rsidRPr="00E371B3" w:rsidRDefault="00CB20B0">
            <w:pPr>
              <w:pStyle w:val="Normal1"/>
              <w:spacing w:line="360" w:lineRule="auto"/>
              <w:ind w:left="60" w:right="60"/>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100.0</w:t>
            </w:r>
          </w:p>
        </w:tc>
        <w:tc>
          <w:tcPr>
            <w:tcW w:w="16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E3A9426" w14:textId="77777777" w:rsidR="0005140C" w:rsidRPr="00E371B3" w:rsidRDefault="00CB20B0">
            <w:pPr>
              <w:pStyle w:val="Normal1"/>
              <w:spacing w:before="240"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r>
    </w:tbl>
    <w:p w14:paraId="4733D0B8"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Table 3: Frequency analysis </w:t>
      </w:r>
    </w:p>
    <w:p w14:paraId="29DAFDBC"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(Source: Developed through performing frequency analysis in SPSS)</w:t>
      </w:r>
    </w:p>
    <w:p w14:paraId="5144D56F"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noProof/>
          <w:sz w:val="24"/>
          <w:szCs w:val="24"/>
        </w:rPr>
        <w:drawing>
          <wp:inline distT="114300" distB="114300" distL="114300" distR="114300" wp14:anchorId="6333023B" wp14:editId="36E96DF9">
            <wp:extent cx="5943600" cy="3505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505200"/>
                    </a:xfrm>
                    <a:prstGeom prst="rect">
                      <a:avLst/>
                    </a:prstGeom>
                    <a:ln/>
                  </pic:spPr>
                </pic:pic>
              </a:graphicData>
            </a:graphic>
          </wp:inline>
        </w:drawing>
      </w:r>
    </w:p>
    <w:p w14:paraId="58BCEFBF" w14:textId="77777777" w:rsidR="0005140C" w:rsidRPr="00E371B3" w:rsidRDefault="005806A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00CB20B0" w:rsidRPr="00E371B3">
        <w:rPr>
          <w:rFonts w:ascii="Times New Roman" w:eastAsia="Times New Roman" w:hAnsi="Times New Roman" w:cs="Times New Roman"/>
          <w:b/>
          <w:sz w:val="24"/>
          <w:szCs w:val="24"/>
        </w:rPr>
        <w:t>: Number of Male and Female</w:t>
      </w:r>
    </w:p>
    <w:p w14:paraId="634645DB"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lastRenderedPageBreak/>
        <w:t>(Source: Developed through performing frequency analysis in SPSS)</w:t>
      </w:r>
    </w:p>
    <w:p w14:paraId="19F2C9BD"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The researcher has distributed the number of males and females presented in the data set through reflecting 0 as male and 1 as female. </w:t>
      </w:r>
      <w:r w:rsidR="00815838" w:rsidRPr="00E371B3">
        <w:rPr>
          <w:rFonts w:ascii="Times New Roman" w:eastAsia="Times New Roman" w:hAnsi="Times New Roman" w:cs="Times New Roman"/>
          <w:sz w:val="24"/>
          <w:szCs w:val="24"/>
        </w:rPr>
        <w:t>However</w:t>
      </w:r>
      <w:r w:rsidRPr="00E371B3">
        <w:rPr>
          <w:rFonts w:ascii="Times New Roman" w:eastAsia="Times New Roman" w:hAnsi="Times New Roman" w:cs="Times New Roman"/>
          <w:sz w:val="24"/>
          <w:szCs w:val="24"/>
        </w:rPr>
        <w:t xml:space="preserve">, in the above table it can be observed that during the experimental study there were 91 male and 109 female participants among the total number of sample sizes. On the other hand, males have occupied 45.5% and the females have occupied 54.5% among the 200 students. Therefore, it can be easily stated that the company needs to focus on the female, since the females are more likely to consume the products of the company. In addition to that, it has been also anticipated that the females are more likely to consume the vanilla flavored ice </w:t>
      </w:r>
      <w:r w:rsidR="00815838" w:rsidRPr="00E371B3">
        <w:rPr>
          <w:rFonts w:ascii="Times New Roman" w:eastAsia="Times New Roman" w:hAnsi="Times New Roman" w:cs="Times New Roman"/>
          <w:sz w:val="24"/>
          <w:szCs w:val="24"/>
        </w:rPr>
        <w:t>cream;</w:t>
      </w:r>
      <w:r w:rsidRPr="00E371B3">
        <w:rPr>
          <w:rFonts w:ascii="Times New Roman" w:eastAsia="Times New Roman" w:hAnsi="Times New Roman" w:cs="Times New Roman"/>
          <w:sz w:val="24"/>
          <w:szCs w:val="24"/>
        </w:rPr>
        <w:t xml:space="preserve"> as a result, targeting the females will allow the firm to effectively operate within the international marketplace. </w:t>
      </w:r>
    </w:p>
    <w:p w14:paraId="12320FB6" w14:textId="77777777" w:rsidR="0005140C" w:rsidRPr="00E371B3" w:rsidRDefault="00CB20B0" w:rsidP="00947125">
      <w:pPr>
        <w:pStyle w:val="Heading2"/>
      </w:pPr>
      <w:bookmarkStart w:id="9" w:name="_Toc101278536"/>
      <w:r w:rsidRPr="00E371B3">
        <w:t>Mean and median value of the chocolate and strawberry flavor ice cream</w:t>
      </w:r>
      <w:bookmarkEnd w:id="9"/>
    </w:p>
    <w:tbl>
      <w:tblPr>
        <w:tblStyle w:val="a2"/>
        <w:tblW w:w="8550" w:type="dxa"/>
        <w:jc w:val="center"/>
        <w:tblBorders>
          <w:top w:val="nil"/>
          <w:left w:val="nil"/>
          <w:bottom w:val="nil"/>
          <w:right w:val="nil"/>
          <w:insideH w:val="nil"/>
          <w:insideV w:val="nil"/>
        </w:tblBorders>
        <w:tblLayout w:type="fixed"/>
        <w:tblLook w:val="0600" w:firstRow="0" w:lastRow="0" w:firstColumn="0" w:lastColumn="0" w:noHBand="1" w:noVBand="1"/>
      </w:tblPr>
      <w:tblGrid>
        <w:gridCol w:w="1850"/>
        <w:gridCol w:w="1220"/>
        <w:gridCol w:w="1295"/>
        <w:gridCol w:w="1340"/>
        <w:gridCol w:w="1220"/>
        <w:gridCol w:w="1625"/>
      </w:tblGrid>
      <w:tr w:rsidR="0005140C" w:rsidRPr="00E371B3" w14:paraId="563C5DAF" w14:textId="77777777" w:rsidTr="00815838">
        <w:trPr>
          <w:cantSplit/>
          <w:trHeight w:val="575"/>
          <w:tblHeader/>
          <w:jc w:val="center"/>
        </w:trPr>
        <w:tc>
          <w:tcPr>
            <w:tcW w:w="8550"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5916780" w14:textId="77777777" w:rsidR="0005140C" w:rsidRPr="00E371B3" w:rsidRDefault="00CB20B0">
            <w:pPr>
              <w:pStyle w:val="Normal1"/>
              <w:spacing w:line="360" w:lineRule="auto"/>
              <w:ind w:left="60" w:right="60"/>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Descriptive Statistics</w:t>
            </w:r>
          </w:p>
        </w:tc>
      </w:tr>
      <w:tr w:rsidR="0005140C" w:rsidRPr="00E371B3" w14:paraId="759795F7" w14:textId="77777777" w:rsidTr="00815838">
        <w:trPr>
          <w:cantSplit/>
          <w:trHeight w:val="935"/>
          <w:tblHeader/>
          <w:jc w:val="center"/>
        </w:trPr>
        <w:tc>
          <w:tcPr>
            <w:tcW w:w="185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14:paraId="64E2E7A7" w14:textId="77777777" w:rsidR="0005140C" w:rsidRPr="00E371B3" w:rsidRDefault="00CB20B0">
            <w:pPr>
              <w:pStyle w:val="Normal1"/>
              <w:spacing w:before="240"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6FDDCCC7"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N</w:t>
            </w:r>
          </w:p>
        </w:tc>
        <w:tc>
          <w:tcPr>
            <w:tcW w:w="129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2B05E9B4"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Minimum</w:t>
            </w:r>
          </w:p>
        </w:tc>
        <w:tc>
          <w:tcPr>
            <w:tcW w:w="134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1CE3582A"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Maximum</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58B9F875"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Mean</w:t>
            </w:r>
          </w:p>
        </w:tc>
        <w:tc>
          <w:tcPr>
            <w:tcW w:w="162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vAlign w:val="bottom"/>
          </w:tcPr>
          <w:p w14:paraId="717D78FE"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Std. Deviation</w:t>
            </w:r>
          </w:p>
        </w:tc>
      </w:tr>
      <w:tr w:rsidR="0005140C" w:rsidRPr="00E371B3" w14:paraId="6FA51050" w14:textId="77777777" w:rsidTr="00815838">
        <w:trPr>
          <w:cantSplit/>
          <w:trHeight w:val="575"/>
          <w:tblHeader/>
          <w:jc w:val="center"/>
        </w:trPr>
        <w:tc>
          <w:tcPr>
            <w:tcW w:w="1850" w:type="dxa"/>
            <w:tcBorders>
              <w:top w:val="nil"/>
              <w:left w:val="single" w:sz="8" w:space="0" w:color="000000"/>
              <w:bottom w:val="single" w:sz="8" w:space="0" w:color="000000"/>
              <w:right w:val="single" w:sz="8" w:space="0" w:color="000000"/>
            </w:tcBorders>
            <w:shd w:val="clear" w:color="auto" w:fill="E0E0E0"/>
            <w:tcMar>
              <w:top w:w="100" w:type="dxa"/>
              <w:left w:w="100" w:type="dxa"/>
              <w:bottom w:w="100" w:type="dxa"/>
              <w:right w:w="100" w:type="dxa"/>
            </w:tcMar>
          </w:tcPr>
          <w:p w14:paraId="536121EF"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ice-cream</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05FBBBE"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200</w:t>
            </w:r>
          </w:p>
        </w:tc>
        <w:tc>
          <w:tcPr>
            <w:tcW w:w="129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B253C6"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w:t>
            </w:r>
          </w:p>
        </w:tc>
        <w:tc>
          <w:tcPr>
            <w:tcW w:w="134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B448E0C"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3</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00A4843"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1.82</w:t>
            </w:r>
          </w:p>
        </w:tc>
        <w:tc>
          <w:tcPr>
            <w:tcW w:w="162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5830D60"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.857</w:t>
            </w:r>
          </w:p>
        </w:tc>
      </w:tr>
      <w:tr w:rsidR="0005140C" w:rsidRPr="00E371B3" w14:paraId="73F49CC4" w14:textId="77777777" w:rsidTr="00815838">
        <w:trPr>
          <w:cantSplit/>
          <w:trHeight w:val="935"/>
          <w:tblHeader/>
          <w:jc w:val="center"/>
        </w:trPr>
        <w:tc>
          <w:tcPr>
            <w:tcW w:w="1850" w:type="dxa"/>
            <w:tcBorders>
              <w:top w:val="nil"/>
              <w:left w:val="single" w:sz="8" w:space="0" w:color="000000"/>
              <w:bottom w:val="single" w:sz="8" w:space="0" w:color="000000"/>
              <w:right w:val="single" w:sz="8" w:space="0" w:color="000000"/>
            </w:tcBorders>
            <w:shd w:val="clear" w:color="auto" w:fill="E0E0E0"/>
            <w:tcMar>
              <w:top w:w="100" w:type="dxa"/>
              <w:left w:w="100" w:type="dxa"/>
              <w:bottom w:w="100" w:type="dxa"/>
              <w:right w:w="100" w:type="dxa"/>
            </w:tcMar>
          </w:tcPr>
          <w:p w14:paraId="2A6FB13E"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Valid N (listwise)</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EF6BD2" w14:textId="77777777" w:rsidR="0005140C" w:rsidRPr="00E371B3" w:rsidRDefault="00CB20B0">
            <w:pPr>
              <w:pStyle w:val="Normal1"/>
              <w:spacing w:line="360" w:lineRule="auto"/>
              <w:ind w:left="60" w:right="60"/>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200</w:t>
            </w:r>
          </w:p>
        </w:tc>
        <w:tc>
          <w:tcPr>
            <w:tcW w:w="129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1081808" w14:textId="77777777" w:rsidR="0005140C" w:rsidRPr="00E371B3" w:rsidRDefault="00CB20B0">
            <w:pPr>
              <w:pStyle w:val="Normal1"/>
              <w:spacing w:before="240"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34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E8E9BFB" w14:textId="77777777" w:rsidR="0005140C" w:rsidRPr="00E371B3" w:rsidRDefault="00CB20B0">
            <w:pPr>
              <w:pStyle w:val="Normal1"/>
              <w:spacing w:before="240"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2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002EB6A" w14:textId="77777777" w:rsidR="0005140C" w:rsidRPr="00E371B3" w:rsidRDefault="00CB20B0">
            <w:pPr>
              <w:pStyle w:val="Normal1"/>
              <w:spacing w:before="240"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c>
          <w:tcPr>
            <w:tcW w:w="162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0E0578" w14:textId="77777777" w:rsidR="0005140C" w:rsidRPr="00E371B3" w:rsidRDefault="00CB20B0">
            <w:pPr>
              <w:pStyle w:val="Normal1"/>
              <w:spacing w:before="240"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 </w:t>
            </w:r>
          </w:p>
        </w:tc>
      </w:tr>
    </w:tbl>
    <w:p w14:paraId="0A2EF2AF" w14:textId="77777777" w:rsidR="0005140C" w:rsidRPr="00E371B3" w:rsidRDefault="00CB20B0">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Table 4: Descriptive statistics </w:t>
      </w:r>
    </w:p>
    <w:p w14:paraId="4620D135" w14:textId="77777777" w:rsidR="0005140C" w:rsidRPr="00E371B3" w:rsidRDefault="00CB20B0">
      <w:pPr>
        <w:pStyle w:val="Normal1"/>
        <w:spacing w:line="360" w:lineRule="auto"/>
        <w:jc w:val="cente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(Source: Developed in SPSS)</w:t>
      </w:r>
    </w:p>
    <w:p w14:paraId="7406A97B"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In the above table it can be observed that the mean value of the data set is 1.82, whereas the maximum and minimum value of the data set is 3 and 1. Apart from that, it has been observed that the std. Deviation value of the study is .857, which reflected that the data of this research study has been obtained from a wide range of participants. </w:t>
      </w:r>
    </w:p>
    <w:p w14:paraId="3EA0BB9C" w14:textId="77777777" w:rsidR="0005140C" w:rsidRPr="00E371B3" w:rsidRDefault="00CB20B0" w:rsidP="00947125">
      <w:pPr>
        <w:pStyle w:val="Heading2"/>
      </w:pPr>
      <w:bookmarkStart w:id="10" w:name="_Toc101278537"/>
      <w:r w:rsidRPr="00E371B3">
        <w:t>Most common data mining and text mining methods that can be used in business</w:t>
      </w:r>
      <w:bookmarkEnd w:id="10"/>
      <w:r w:rsidRPr="00E371B3">
        <w:t xml:space="preserve"> </w:t>
      </w:r>
    </w:p>
    <w:p w14:paraId="374A271D" w14:textId="77777777" w:rsidR="0005140C"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Presently in the competitiveness among the international marketplace the business organizations are adapting effective strategies that can be taken into account for earning the strategic performance of the firms. In this regard, data mining tools and techniques have been detected as one of the most important factors that can be taken into account to remain competitive among the </w:t>
      </w:r>
      <w:r w:rsidRPr="00E371B3">
        <w:rPr>
          <w:rFonts w:ascii="Times New Roman" w:eastAsia="Times New Roman" w:hAnsi="Times New Roman" w:cs="Times New Roman"/>
          <w:sz w:val="24"/>
          <w:szCs w:val="24"/>
        </w:rPr>
        <w:lastRenderedPageBreak/>
        <w:t xml:space="preserve">international marketplace. According to the words of Niu </w:t>
      </w:r>
      <w:r w:rsidRPr="00E371B3">
        <w:rPr>
          <w:rFonts w:ascii="Times New Roman" w:eastAsia="Times New Roman" w:hAnsi="Times New Roman" w:cs="Times New Roman"/>
          <w:i/>
          <w:sz w:val="24"/>
          <w:szCs w:val="24"/>
        </w:rPr>
        <w:t xml:space="preserve">et al. </w:t>
      </w:r>
      <w:r w:rsidRPr="00E371B3">
        <w:rPr>
          <w:rFonts w:ascii="Times New Roman" w:eastAsia="Times New Roman" w:hAnsi="Times New Roman" w:cs="Times New Roman"/>
          <w:sz w:val="24"/>
          <w:szCs w:val="24"/>
        </w:rPr>
        <w:t xml:space="preserve">(2021), presently </w:t>
      </w:r>
      <w:r w:rsidRPr="00E371B3">
        <w:rPr>
          <w:rFonts w:ascii="Times New Roman" w:eastAsia="Times New Roman" w:hAnsi="Times New Roman" w:cs="Times New Roman"/>
          <w:b/>
          <w:i/>
          <w:sz w:val="24"/>
          <w:szCs w:val="24"/>
        </w:rPr>
        <w:t xml:space="preserve">prediction </w:t>
      </w:r>
      <w:r w:rsidRPr="00E371B3">
        <w:rPr>
          <w:rFonts w:ascii="Times New Roman" w:eastAsia="Times New Roman" w:hAnsi="Times New Roman" w:cs="Times New Roman"/>
          <w:sz w:val="24"/>
          <w:szCs w:val="24"/>
        </w:rPr>
        <w:t xml:space="preserve">is one of the most valuable data mining techniques that </w:t>
      </w:r>
      <w:r w:rsidR="00815838" w:rsidRPr="00E371B3">
        <w:rPr>
          <w:rFonts w:ascii="Times New Roman" w:eastAsia="Times New Roman" w:hAnsi="Times New Roman" w:cs="Times New Roman"/>
          <w:sz w:val="24"/>
          <w:szCs w:val="24"/>
        </w:rPr>
        <w:t>have</w:t>
      </w:r>
      <w:r w:rsidRPr="00E371B3">
        <w:rPr>
          <w:rFonts w:ascii="Times New Roman" w:eastAsia="Times New Roman" w:hAnsi="Times New Roman" w:cs="Times New Roman"/>
          <w:sz w:val="24"/>
          <w:szCs w:val="24"/>
        </w:rPr>
        <w:t xml:space="preserve"> been taken into account by different organizations for enhancing the sales rate of the companies. On the other hand, it has been also anticipated that through the inception of prediction method business organizations can adapt effective strategies through the inception of forecasting method which can be taken under consideration for enhancing the financial performance of the companies in a more compatible manner.</w:t>
      </w:r>
    </w:p>
    <w:p w14:paraId="32CB5C67" w14:textId="77777777" w:rsidR="0005140C" w:rsidRPr="00E371B3" w:rsidRDefault="00CB20B0" w:rsidP="00947125">
      <w:pPr>
        <w:pStyle w:val="Heading2"/>
      </w:pPr>
      <w:bookmarkStart w:id="11" w:name="_Toc101278538"/>
      <w:r w:rsidRPr="00E371B3">
        <w:t>Advantages and disadvantages of MS Excel and SPSS</w:t>
      </w:r>
      <w:bookmarkEnd w:id="11"/>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5140C" w:rsidRPr="00E371B3" w14:paraId="0058FBD8" w14:textId="77777777">
        <w:trPr>
          <w:cantSplit/>
          <w:tblHeader/>
        </w:trPr>
        <w:tc>
          <w:tcPr>
            <w:tcW w:w="4680" w:type="dxa"/>
            <w:shd w:val="clear" w:color="auto" w:fill="auto"/>
            <w:tcMar>
              <w:top w:w="100" w:type="dxa"/>
              <w:left w:w="100" w:type="dxa"/>
              <w:bottom w:w="100" w:type="dxa"/>
              <w:right w:w="100" w:type="dxa"/>
            </w:tcMar>
          </w:tcPr>
          <w:p w14:paraId="3EA49F3A" w14:textId="77777777" w:rsidR="0005140C" w:rsidRPr="00E371B3" w:rsidRDefault="00CB20B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Advantages </w:t>
            </w:r>
          </w:p>
        </w:tc>
        <w:tc>
          <w:tcPr>
            <w:tcW w:w="4680" w:type="dxa"/>
            <w:shd w:val="clear" w:color="auto" w:fill="auto"/>
            <w:tcMar>
              <w:top w:w="100" w:type="dxa"/>
              <w:left w:w="100" w:type="dxa"/>
              <w:bottom w:w="100" w:type="dxa"/>
              <w:right w:w="100" w:type="dxa"/>
            </w:tcMar>
          </w:tcPr>
          <w:p w14:paraId="4C7D5CAB" w14:textId="77777777" w:rsidR="0005140C" w:rsidRPr="00E371B3" w:rsidRDefault="00CB20B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Disadvantages </w:t>
            </w:r>
          </w:p>
        </w:tc>
      </w:tr>
      <w:tr w:rsidR="0005140C" w:rsidRPr="00E371B3" w14:paraId="439541C9" w14:textId="77777777">
        <w:trPr>
          <w:cantSplit/>
          <w:tblHeader/>
        </w:trPr>
        <w:tc>
          <w:tcPr>
            <w:tcW w:w="4680" w:type="dxa"/>
            <w:shd w:val="clear" w:color="auto" w:fill="auto"/>
            <w:tcMar>
              <w:top w:w="100" w:type="dxa"/>
              <w:left w:w="100" w:type="dxa"/>
              <w:bottom w:w="100" w:type="dxa"/>
              <w:right w:w="100" w:type="dxa"/>
            </w:tcMar>
          </w:tcPr>
          <w:p w14:paraId="70C23A46" w14:textId="77777777" w:rsidR="0005140C" w:rsidRPr="00E371B3" w:rsidRDefault="00CB20B0" w:rsidP="00815838">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It is a comprehensive software for statistical analysis </w:t>
            </w:r>
          </w:p>
          <w:p w14:paraId="66428118" w14:textId="77777777" w:rsidR="0005140C" w:rsidRPr="00E371B3" w:rsidRDefault="00CB20B0" w:rsidP="00815838">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Can be expanded </w:t>
            </w:r>
          </w:p>
          <w:p w14:paraId="205F7313" w14:textId="77777777" w:rsidR="0005140C" w:rsidRPr="00E371B3" w:rsidRDefault="00CB20B0" w:rsidP="00815838">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It can easily displays the data tables</w:t>
            </w:r>
          </w:p>
          <w:p w14:paraId="08CE7553" w14:textId="77777777" w:rsidR="0005140C" w:rsidRPr="00E371B3" w:rsidRDefault="00CB20B0" w:rsidP="00815838">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It can perform complex statistical analysis </w:t>
            </w:r>
          </w:p>
        </w:tc>
        <w:tc>
          <w:tcPr>
            <w:tcW w:w="4680" w:type="dxa"/>
            <w:shd w:val="clear" w:color="auto" w:fill="auto"/>
            <w:tcMar>
              <w:top w:w="100" w:type="dxa"/>
              <w:left w:w="100" w:type="dxa"/>
              <w:bottom w:w="100" w:type="dxa"/>
              <w:right w:w="100" w:type="dxa"/>
            </w:tcMar>
          </w:tcPr>
          <w:p w14:paraId="7377A753" w14:textId="77777777" w:rsidR="0005140C" w:rsidRPr="00E371B3" w:rsidRDefault="00CB20B0" w:rsidP="00815838">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It is expensive for the students</w:t>
            </w:r>
          </w:p>
          <w:p w14:paraId="505B0181" w14:textId="77777777" w:rsidR="0005140C" w:rsidRPr="00E371B3" w:rsidRDefault="00CB20B0" w:rsidP="00815838">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Need adequate knowledge to access it effectively </w:t>
            </w:r>
          </w:p>
          <w:p w14:paraId="4E55907F" w14:textId="77777777" w:rsidR="0005140C" w:rsidRPr="00E371B3" w:rsidRDefault="00CB20B0" w:rsidP="00815838">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The graph feature of SPSS is not that simple </w:t>
            </w:r>
          </w:p>
        </w:tc>
      </w:tr>
    </w:tbl>
    <w:p w14:paraId="50099A34" w14:textId="77777777" w:rsidR="0005140C" w:rsidRPr="00E371B3" w:rsidRDefault="00CB20B0" w:rsidP="00815838">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Table 5: Pros and Cons of SPSS</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5140C" w:rsidRPr="00E371B3" w14:paraId="770F34A8" w14:textId="77777777">
        <w:trPr>
          <w:cantSplit/>
          <w:tblHeader/>
        </w:trPr>
        <w:tc>
          <w:tcPr>
            <w:tcW w:w="4680" w:type="dxa"/>
            <w:shd w:val="clear" w:color="auto" w:fill="auto"/>
            <w:tcMar>
              <w:top w:w="100" w:type="dxa"/>
              <w:left w:w="100" w:type="dxa"/>
              <w:bottom w:w="100" w:type="dxa"/>
              <w:right w:w="100" w:type="dxa"/>
            </w:tcMar>
          </w:tcPr>
          <w:p w14:paraId="1B6DA318" w14:textId="77777777" w:rsidR="0005140C" w:rsidRPr="00E371B3" w:rsidRDefault="00CB20B0" w:rsidP="008158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Pros </w:t>
            </w:r>
          </w:p>
        </w:tc>
        <w:tc>
          <w:tcPr>
            <w:tcW w:w="4680" w:type="dxa"/>
            <w:shd w:val="clear" w:color="auto" w:fill="auto"/>
            <w:tcMar>
              <w:top w:w="100" w:type="dxa"/>
              <w:left w:w="100" w:type="dxa"/>
              <w:bottom w:w="100" w:type="dxa"/>
              <w:right w:w="100" w:type="dxa"/>
            </w:tcMar>
          </w:tcPr>
          <w:p w14:paraId="5816A044" w14:textId="77777777" w:rsidR="0005140C" w:rsidRPr="00E371B3" w:rsidRDefault="00CB20B0" w:rsidP="008158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 xml:space="preserve">Cons </w:t>
            </w:r>
          </w:p>
        </w:tc>
      </w:tr>
      <w:tr w:rsidR="0005140C" w:rsidRPr="00E371B3" w14:paraId="3B9883CC" w14:textId="77777777">
        <w:trPr>
          <w:cantSplit/>
          <w:tblHeader/>
        </w:trPr>
        <w:tc>
          <w:tcPr>
            <w:tcW w:w="4680" w:type="dxa"/>
            <w:shd w:val="clear" w:color="auto" w:fill="auto"/>
            <w:tcMar>
              <w:top w:w="100" w:type="dxa"/>
              <w:left w:w="100" w:type="dxa"/>
              <w:bottom w:w="100" w:type="dxa"/>
              <w:right w:w="100" w:type="dxa"/>
            </w:tcMar>
          </w:tcPr>
          <w:p w14:paraId="1D63F6B6" w14:textId="77777777" w:rsidR="0005140C" w:rsidRPr="00E371B3" w:rsidRDefault="00CB20B0" w:rsidP="00815838">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Organizing data </w:t>
            </w:r>
          </w:p>
          <w:p w14:paraId="1EFC6A54" w14:textId="77777777" w:rsidR="0005140C" w:rsidRPr="00E371B3" w:rsidRDefault="00CB20B0" w:rsidP="00815838">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Calculations are streamline </w:t>
            </w:r>
          </w:p>
          <w:p w14:paraId="5487D38F" w14:textId="77777777" w:rsidR="0005140C" w:rsidRPr="00E371B3" w:rsidRDefault="00CB20B0" w:rsidP="00815838">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It provide multiple user access </w:t>
            </w:r>
          </w:p>
          <w:p w14:paraId="79CBF3E1" w14:textId="77777777" w:rsidR="0005140C" w:rsidRPr="00E371B3" w:rsidRDefault="00CB20B0" w:rsidP="00815838">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The data generated from MS Excel are highly reliable </w:t>
            </w:r>
          </w:p>
          <w:p w14:paraId="20580443" w14:textId="77777777" w:rsidR="0005140C" w:rsidRPr="00E371B3" w:rsidRDefault="00CB20B0" w:rsidP="00815838">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It can perform several complex statistical analysis </w:t>
            </w:r>
          </w:p>
        </w:tc>
        <w:tc>
          <w:tcPr>
            <w:tcW w:w="4680" w:type="dxa"/>
            <w:shd w:val="clear" w:color="auto" w:fill="auto"/>
            <w:tcMar>
              <w:top w:w="100" w:type="dxa"/>
              <w:left w:w="100" w:type="dxa"/>
              <w:bottom w:w="100" w:type="dxa"/>
              <w:right w:w="100" w:type="dxa"/>
            </w:tcMar>
          </w:tcPr>
          <w:p w14:paraId="6BA84C30" w14:textId="77777777" w:rsidR="0005140C" w:rsidRPr="00E371B3" w:rsidRDefault="00CB20B0" w:rsidP="00815838">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Lack of security of the data</w:t>
            </w:r>
          </w:p>
          <w:p w14:paraId="327FC313" w14:textId="77777777" w:rsidR="0005140C" w:rsidRPr="00E371B3" w:rsidRDefault="00CB20B0" w:rsidP="00815838">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Understanding the command and syntax require huge skills </w:t>
            </w:r>
          </w:p>
          <w:p w14:paraId="6A6B90A2" w14:textId="77777777" w:rsidR="0005140C" w:rsidRPr="00E371B3" w:rsidRDefault="00CB20B0" w:rsidP="00815838">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User bias </w:t>
            </w:r>
          </w:p>
        </w:tc>
      </w:tr>
    </w:tbl>
    <w:p w14:paraId="650506FE" w14:textId="77777777" w:rsidR="0005140C" w:rsidRPr="00E371B3" w:rsidRDefault="00CB20B0" w:rsidP="00815838">
      <w:pPr>
        <w:pStyle w:val="Normal1"/>
        <w:spacing w:line="360" w:lineRule="auto"/>
        <w:jc w:val="center"/>
        <w:rPr>
          <w:rFonts w:ascii="Times New Roman" w:eastAsia="Times New Roman" w:hAnsi="Times New Roman" w:cs="Times New Roman"/>
          <w:b/>
          <w:sz w:val="24"/>
          <w:szCs w:val="24"/>
        </w:rPr>
      </w:pPr>
      <w:r w:rsidRPr="00E371B3">
        <w:rPr>
          <w:rFonts w:ascii="Times New Roman" w:eastAsia="Times New Roman" w:hAnsi="Times New Roman" w:cs="Times New Roman"/>
          <w:b/>
          <w:sz w:val="24"/>
          <w:szCs w:val="24"/>
        </w:rPr>
        <w:t>Table 6: Pros and cons of MS Excel</w:t>
      </w:r>
    </w:p>
    <w:p w14:paraId="0CEA2EF8" w14:textId="77777777" w:rsidR="0005140C" w:rsidRPr="00E371B3" w:rsidRDefault="00CB20B0" w:rsidP="00947125">
      <w:pPr>
        <w:pStyle w:val="Heading1"/>
      </w:pPr>
      <w:bookmarkStart w:id="12" w:name="_Toc101278539"/>
      <w:r w:rsidRPr="00E371B3">
        <w:t>Conclusion</w:t>
      </w:r>
      <w:bookmarkEnd w:id="12"/>
      <w:r w:rsidRPr="00E371B3">
        <w:t xml:space="preserve"> </w:t>
      </w:r>
    </w:p>
    <w:p w14:paraId="0F189AC4" w14:textId="77777777" w:rsidR="00815838" w:rsidRPr="00E371B3" w:rsidRDefault="00CB20B0">
      <w:pPr>
        <w:pStyle w:val="Normal1"/>
        <w:spacing w:line="360" w:lineRule="auto"/>
        <w:jc w:val="both"/>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t xml:space="preserve">This report has aimed to deliver a critical overview regarding the way a researcher can utilize Ms Excel software and SPSS software in order to address the strategic objectives of a research study in an effective manner. In addition to that, it has been anticipated that the application of SPSS </w:t>
      </w:r>
      <w:r w:rsidRPr="00E371B3">
        <w:rPr>
          <w:rFonts w:ascii="Times New Roman" w:eastAsia="Times New Roman" w:hAnsi="Times New Roman" w:cs="Times New Roman"/>
          <w:sz w:val="24"/>
          <w:szCs w:val="24"/>
        </w:rPr>
        <w:lastRenderedPageBreak/>
        <w:t xml:space="preserve">and Ms Excel can allow a researcher to critically measure the reliability and validity of the data set utilized for preparing the result of a research study. On the other hand, the application of this approach can also enable the researcher to perform several statistical analyses that can be taken into account for addressing the questions and aim of a research study in a succinct manner. However, through the adoption of MS Excel the researcher has outlined the region that has the highest number of crimes. On the other hand, SPSS has been utilized to understand the number of students who are consuming vanilla flavored ice cream from the company. Therefore, as per the findings of the study it can be clearly stated that the incorporation of MS Excel and SPSS has imposed a favorable impact on the outcome of the study. </w:t>
      </w:r>
    </w:p>
    <w:p w14:paraId="3DF60D4C" w14:textId="77777777" w:rsidR="00815838" w:rsidRPr="00E371B3" w:rsidRDefault="00815838">
      <w:pPr>
        <w:rPr>
          <w:rFonts w:ascii="Times New Roman" w:eastAsia="Times New Roman" w:hAnsi="Times New Roman" w:cs="Times New Roman"/>
          <w:sz w:val="24"/>
          <w:szCs w:val="24"/>
        </w:rPr>
      </w:pPr>
      <w:r w:rsidRPr="00E371B3">
        <w:rPr>
          <w:rFonts w:ascii="Times New Roman" w:eastAsia="Times New Roman" w:hAnsi="Times New Roman" w:cs="Times New Roman"/>
          <w:sz w:val="24"/>
          <w:szCs w:val="24"/>
        </w:rPr>
        <w:br w:type="page"/>
      </w:r>
    </w:p>
    <w:p w14:paraId="2368EA03" w14:textId="77777777" w:rsidR="0005140C" w:rsidRPr="00E371B3" w:rsidRDefault="00815838" w:rsidP="00947125">
      <w:pPr>
        <w:pStyle w:val="Heading1"/>
      </w:pPr>
      <w:bookmarkStart w:id="13" w:name="_Toc101278540"/>
      <w:r w:rsidRPr="00E371B3">
        <w:lastRenderedPageBreak/>
        <w:t>Reference list</w:t>
      </w:r>
      <w:bookmarkEnd w:id="13"/>
      <w:r w:rsidRPr="00E371B3">
        <w:t xml:space="preserve"> </w:t>
      </w:r>
    </w:p>
    <w:p w14:paraId="0AE640EC"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Almgerbi, M., De Mauro, A., Kahlawi, A. and Poggioni, V., 2022. A systematic review of data analytics job requirements and online-courses. </w:t>
      </w:r>
      <w:r w:rsidRPr="00E371B3">
        <w:rPr>
          <w:rFonts w:ascii="Times New Roman" w:hAnsi="Times New Roman" w:cs="Times New Roman"/>
          <w:i/>
          <w:iCs/>
          <w:sz w:val="24"/>
          <w:shd w:val="clear" w:color="auto" w:fill="FFFFFF"/>
        </w:rPr>
        <w:t>Journal of Computer Information Systems</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62</w:t>
      </w:r>
      <w:r w:rsidRPr="00E371B3">
        <w:rPr>
          <w:rFonts w:ascii="Times New Roman" w:hAnsi="Times New Roman" w:cs="Times New Roman"/>
          <w:sz w:val="24"/>
          <w:shd w:val="clear" w:color="auto" w:fill="FFFFFF"/>
        </w:rPr>
        <w:t>(2), pp.422-434.</w:t>
      </w:r>
    </w:p>
    <w:p w14:paraId="3E554A51"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Chaparro-Pelaez, J., Iglesias-Pradas, S., Rodriguez-Sedano, F.J. and Acquila-Natale, E., 2019. Extraction, processing and visualization of peer assessment data in moodle. </w:t>
      </w:r>
      <w:r w:rsidRPr="00E371B3">
        <w:rPr>
          <w:rFonts w:ascii="Times New Roman" w:hAnsi="Times New Roman" w:cs="Times New Roman"/>
          <w:i/>
          <w:iCs/>
          <w:sz w:val="24"/>
          <w:shd w:val="clear" w:color="auto" w:fill="FFFFFF"/>
        </w:rPr>
        <w:t>Applied Sciences</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10</w:t>
      </w:r>
      <w:r w:rsidRPr="00E371B3">
        <w:rPr>
          <w:rFonts w:ascii="Times New Roman" w:hAnsi="Times New Roman" w:cs="Times New Roman"/>
          <w:sz w:val="24"/>
          <w:shd w:val="clear" w:color="auto" w:fill="FFFFFF"/>
        </w:rPr>
        <w:t>(1), p.163.</w:t>
      </w:r>
    </w:p>
    <w:p w14:paraId="6910E22F"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Grech, V., 2018. WASP (Write a Scientific Paper) using Excel–2: Pivot tables. </w:t>
      </w:r>
      <w:r w:rsidRPr="00E371B3">
        <w:rPr>
          <w:rFonts w:ascii="Times New Roman" w:hAnsi="Times New Roman" w:cs="Times New Roman"/>
          <w:i/>
          <w:iCs/>
          <w:sz w:val="24"/>
          <w:shd w:val="clear" w:color="auto" w:fill="FFFFFF"/>
        </w:rPr>
        <w:t>Early human development</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117</w:t>
      </w:r>
      <w:r w:rsidRPr="00E371B3">
        <w:rPr>
          <w:rFonts w:ascii="Times New Roman" w:hAnsi="Times New Roman" w:cs="Times New Roman"/>
          <w:sz w:val="24"/>
          <w:shd w:val="clear" w:color="auto" w:fill="FFFFFF"/>
        </w:rPr>
        <w:t>, pp.104-109.</w:t>
      </w:r>
    </w:p>
    <w:p w14:paraId="47C22055"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Grover, V., Chiang, R.H., Liang, T.P. and Zhang, D., 2018. Creating strategic business value from big data analytics: A research framework. </w:t>
      </w:r>
      <w:r w:rsidRPr="00E371B3">
        <w:rPr>
          <w:rFonts w:ascii="Times New Roman" w:hAnsi="Times New Roman" w:cs="Times New Roman"/>
          <w:i/>
          <w:iCs/>
          <w:sz w:val="24"/>
          <w:shd w:val="clear" w:color="auto" w:fill="FFFFFF"/>
        </w:rPr>
        <w:t>Journal of Management Information Systems</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35</w:t>
      </w:r>
      <w:r w:rsidRPr="00E371B3">
        <w:rPr>
          <w:rFonts w:ascii="Times New Roman" w:hAnsi="Times New Roman" w:cs="Times New Roman"/>
          <w:sz w:val="24"/>
          <w:shd w:val="clear" w:color="auto" w:fill="FFFFFF"/>
        </w:rPr>
        <w:t>(2), pp.388-423.</w:t>
      </w:r>
    </w:p>
    <w:p w14:paraId="7D5F2EFF" w14:textId="77777777" w:rsidR="00815838" w:rsidRPr="00E371B3" w:rsidRDefault="00815838" w:rsidP="00815838">
      <w:pPr>
        <w:spacing w:line="360" w:lineRule="auto"/>
        <w:jc w:val="both"/>
        <w:rPr>
          <w:rFonts w:ascii="Times New Roman" w:hAnsi="Times New Roman" w:cs="Times New Roman"/>
          <w:sz w:val="24"/>
        </w:rPr>
      </w:pPr>
      <w:r w:rsidRPr="00E371B3">
        <w:rPr>
          <w:rFonts w:ascii="Times New Roman" w:hAnsi="Times New Roman" w:cs="Times New Roman"/>
          <w:sz w:val="24"/>
          <w:shd w:val="clear" w:color="auto" w:fill="FFFFFF"/>
        </w:rPr>
        <w:t>Niu, Y., Ying, L., Yang, J., Bao, M. and Sivaparthipan, C.B., 2021. Organizational business intelligence and decision making using big data analytics. </w:t>
      </w:r>
      <w:r w:rsidRPr="00E371B3">
        <w:rPr>
          <w:rFonts w:ascii="Times New Roman" w:hAnsi="Times New Roman" w:cs="Times New Roman"/>
          <w:i/>
          <w:iCs/>
          <w:sz w:val="24"/>
          <w:shd w:val="clear" w:color="auto" w:fill="FFFFFF"/>
        </w:rPr>
        <w:t>Information Processing &amp; Management</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58</w:t>
      </w:r>
      <w:r w:rsidRPr="00E371B3">
        <w:rPr>
          <w:rFonts w:ascii="Times New Roman" w:hAnsi="Times New Roman" w:cs="Times New Roman"/>
          <w:sz w:val="24"/>
          <w:shd w:val="clear" w:color="auto" w:fill="FFFFFF"/>
        </w:rPr>
        <w:t>(6), p.102725.</w:t>
      </w:r>
    </w:p>
    <w:p w14:paraId="479AEFD6"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Qasim, A. and Kharbat, F.F., 2020. Blockchain technology, business data analytics, and artificial intelligence: Use in the accounting profession and ideas for inclusion into the accounting curriculum. </w:t>
      </w:r>
      <w:r w:rsidRPr="00E371B3">
        <w:rPr>
          <w:rFonts w:ascii="Times New Roman" w:hAnsi="Times New Roman" w:cs="Times New Roman"/>
          <w:i/>
          <w:iCs/>
          <w:sz w:val="24"/>
          <w:shd w:val="clear" w:color="auto" w:fill="FFFFFF"/>
        </w:rPr>
        <w:t>Journal of emerging technologies in accounting</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17</w:t>
      </w:r>
      <w:r w:rsidRPr="00E371B3">
        <w:rPr>
          <w:rFonts w:ascii="Times New Roman" w:hAnsi="Times New Roman" w:cs="Times New Roman"/>
          <w:sz w:val="24"/>
          <w:shd w:val="clear" w:color="auto" w:fill="FFFFFF"/>
        </w:rPr>
        <w:t>(1), pp.107-117.</w:t>
      </w:r>
    </w:p>
    <w:p w14:paraId="1DEFC0AE" w14:textId="77777777" w:rsidR="00815838" w:rsidRPr="00E371B3" w:rsidRDefault="00815838" w:rsidP="00815838">
      <w:pPr>
        <w:spacing w:line="360" w:lineRule="auto"/>
        <w:jc w:val="both"/>
        <w:rPr>
          <w:rFonts w:ascii="Times New Roman" w:hAnsi="Times New Roman" w:cs="Times New Roman"/>
          <w:sz w:val="24"/>
          <w:shd w:val="clear" w:color="auto" w:fill="FFFFFF"/>
        </w:rPr>
      </w:pPr>
      <w:r w:rsidRPr="00E371B3">
        <w:rPr>
          <w:rFonts w:ascii="Times New Roman" w:hAnsi="Times New Roman" w:cs="Times New Roman"/>
          <w:sz w:val="24"/>
          <w:shd w:val="clear" w:color="auto" w:fill="FFFFFF"/>
        </w:rPr>
        <w:t>Sardiu, M.E., Florens, L. and Washburn, M.P., 2020. Generating topological protein interaction scores and data visualization with TopS. </w:t>
      </w:r>
      <w:r w:rsidRPr="00E371B3">
        <w:rPr>
          <w:rFonts w:ascii="Times New Roman" w:hAnsi="Times New Roman" w:cs="Times New Roman"/>
          <w:i/>
          <w:iCs/>
          <w:sz w:val="24"/>
          <w:shd w:val="clear" w:color="auto" w:fill="FFFFFF"/>
        </w:rPr>
        <w:t>Methods</w:t>
      </w:r>
      <w:r w:rsidRPr="00E371B3">
        <w:rPr>
          <w:rFonts w:ascii="Times New Roman" w:hAnsi="Times New Roman" w:cs="Times New Roman"/>
          <w:sz w:val="24"/>
          <w:shd w:val="clear" w:color="auto" w:fill="FFFFFF"/>
        </w:rPr>
        <w:t>, </w:t>
      </w:r>
      <w:r w:rsidRPr="00E371B3">
        <w:rPr>
          <w:rFonts w:ascii="Times New Roman" w:hAnsi="Times New Roman" w:cs="Times New Roman"/>
          <w:i/>
          <w:iCs/>
          <w:sz w:val="24"/>
          <w:shd w:val="clear" w:color="auto" w:fill="FFFFFF"/>
        </w:rPr>
        <w:t>184</w:t>
      </w:r>
      <w:r w:rsidRPr="00E371B3">
        <w:rPr>
          <w:rFonts w:ascii="Times New Roman" w:hAnsi="Times New Roman" w:cs="Times New Roman"/>
          <w:sz w:val="24"/>
          <w:shd w:val="clear" w:color="auto" w:fill="FFFFFF"/>
        </w:rPr>
        <w:t>, pp.13-18.</w:t>
      </w:r>
    </w:p>
    <w:p w14:paraId="11BFA82F" w14:textId="77777777" w:rsidR="00815838" w:rsidRPr="00E371B3" w:rsidRDefault="00815838">
      <w:pPr>
        <w:pStyle w:val="Normal1"/>
        <w:spacing w:line="360" w:lineRule="auto"/>
        <w:jc w:val="both"/>
        <w:rPr>
          <w:rFonts w:ascii="Times New Roman" w:eastAsia="Times New Roman" w:hAnsi="Times New Roman" w:cs="Times New Roman"/>
          <w:sz w:val="24"/>
          <w:szCs w:val="24"/>
        </w:rPr>
      </w:pPr>
    </w:p>
    <w:p w14:paraId="00A3C5CE"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p w14:paraId="25E82231"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p w14:paraId="557467AD"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p w14:paraId="6DBA2DD3"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p w14:paraId="1A7CF53C"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p w14:paraId="46D8C2C2" w14:textId="77777777" w:rsidR="0005140C" w:rsidRPr="00E371B3" w:rsidRDefault="0005140C">
      <w:pPr>
        <w:pStyle w:val="Normal1"/>
        <w:spacing w:line="360" w:lineRule="auto"/>
        <w:jc w:val="both"/>
        <w:rPr>
          <w:rFonts w:ascii="Times New Roman" w:eastAsia="Times New Roman" w:hAnsi="Times New Roman" w:cs="Times New Roman"/>
          <w:sz w:val="24"/>
          <w:szCs w:val="24"/>
        </w:rPr>
      </w:pPr>
    </w:p>
    <w:sectPr w:rsidR="0005140C" w:rsidRPr="00E371B3" w:rsidSect="0081583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37128" w14:textId="77777777" w:rsidR="00416EF1" w:rsidRDefault="00416EF1" w:rsidP="0005140C">
      <w:pPr>
        <w:spacing w:line="240" w:lineRule="auto"/>
      </w:pPr>
      <w:r>
        <w:separator/>
      </w:r>
    </w:p>
  </w:endnote>
  <w:endnote w:type="continuationSeparator" w:id="0">
    <w:p w14:paraId="2B211AC0" w14:textId="77777777" w:rsidR="00416EF1" w:rsidRDefault="00416EF1" w:rsidP="00051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8A1E1" w14:textId="77777777" w:rsidR="00A47C24" w:rsidRDefault="00A47C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21337911"/>
      <w:docPartObj>
        <w:docPartGallery w:val="Page Numbers (Bottom of Page)"/>
        <w:docPartUnique/>
      </w:docPartObj>
    </w:sdtPr>
    <w:sdtEndPr/>
    <w:sdtContent>
      <w:p w14:paraId="572170A7" w14:textId="77777777" w:rsidR="00815838" w:rsidRPr="00815838" w:rsidRDefault="00A45C70">
        <w:pPr>
          <w:pStyle w:val="Footer"/>
          <w:jc w:val="right"/>
          <w:rPr>
            <w:rFonts w:ascii="Times New Roman" w:hAnsi="Times New Roman" w:cs="Times New Roman"/>
            <w:sz w:val="24"/>
          </w:rPr>
        </w:pPr>
        <w:r w:rsidRPr="00815838">
          <w:rPr>
            <w:rFonts w:ascii="Times New Roman" w:hAnsi="Times New Roman" w:cs="Times New Roman"/>
            <w:sz w:val="24"/>
          </w:rPr>
          <w:fldChar w:fldCharType="begin"/>
        </w:r>
        <w:r w:rsidR="00815838" w:rsidRPr="00815838">
          <w:rPr>
            <w:rFonts w:ascii="Times New Roman" w:hAnsi="Times New Roman" w:cs="Times New Roman"/>
            <w:sz w:val="24"/>
          </w:rPr>
          <w:instrText xml:space="preserve"> PAGE   \* MERGEFORMAT </w:instrText>
        </w:r>
        <w:r w:rsidRPr="00815838">
          <w:rPr>
            <w:rFonts w:ascii="Times New Roman" w:hAnsi="Times New Roman" w:cs="Times New Roman"/>
            <w:sz w:val="24"/>
          </w:rPr>
          <w:fldChar w:fldCharType="separate"/>
        </w:r>
        <w:r w:rsidR="00C90678">
          <w:rPr>
            <w:rFonts w:ascii="Times New Roman" w:hAnsi="Times New Roman" w:cs="Times New Roman"/>
            <w:noProof/>
            <w:sz w:val="24"/>
          </w:rPr>
          <w:t>1</w:t>
        </w:r>
        <w:r w:rsidRPr="00815838">
          <w:rPr>
            <w:rFonts w:ascii="Times New Roman" w:hAnsi="Times New Roman" w:cs="Times New Roman"/>
            <w:sz w:val="24"/>
          </w:rPr>
          <w:fldChar w:fldCharType="end"/>
        </w:r>
      </w:p>
    </w:sdtContent>
  </w:sdt>
  <w:p w14:paraId="38EB9108" w14:textId="77777777" w:rsidR="00815838" w:rsidRDefault="008158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F7A6B" w14:textId="77777777" w:rsidR="00A47C24" w:rsidRDefault="00A47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2B9F5" w14:textId="77777777" w:rsidR="00416EF1" w:rsidRDefault="00416EF1" w:rsidP="0005140C">
      <w:pPr>
        <w:spacing w:line="240" w:lineRule="auto"/>
      </w:pPr>
      <w:r>
        <w:separator/>
      </w:r>
    </w:p>
  </w:footnote>
  <w:footnote w:type="continuationSeparator" w:id="0">
    <w:p w14:paraId="09CFB1A0" w14:textId="77777777" w:rsidR="00416EF1" w:rsidRDefault="00416EF1" w:rsidP="000514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1C920" w14:textId="77777777" w:rsidR="00A47C24" w:rsidRDefault="00A47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50136" w14:textId="77777777" w:rsidR="00A47C24" w:rsidRDefault="00A47C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3E22E" w14:textId="77777777" w:rsidR="00A47C24" w:rsidRDefault="00A47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46317"/>
    <w:multiLevelType w:val="multilevel"/>
    <w:tmpl w:val="85E88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5167D0"/>
    <w:multiLevelType w:val="multilevel"/>
    <w:tmpl w:val="8698D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D60FFC"/>
    <w:multiLevelType w:val="multilevel"/>
    <w:tmpl w:val="E0781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653002"/>
    <w:multiLevelType w:val="multilevel"/>
    <w:tmpl w:val="0CFEE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140C"/>
    <w:rsid w:val="0005140C"/>
    <w:rsid w:val="001A5D08"/>
    <w:rsid w:val="00323681"/>
    <w:rsid w:val="00416EF1"/>
    <w:rsid w:val="005806AA"/>
    <w:rsid w:val="00815838"/>
    <w:rsid w:val="008F4307"/>
    <w:rsid w:val="00947125"/>
    <w:rsid w:val="00A45C70"/>
    <w:rsid w:val="00A47C24"/>
    <w:rsid w:val="00B401A4"/>
    <w:rsid w:val="00C90678"/>
    <w:rsid w:val="00CB20B0"/>
    <w:rsid w:val="00CC3183"/>
    <w:rsid w:val="00CE719B"/>
    <w:rsid w:val="00E371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9A8A9"/>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C70"/>
  </w:style>
  <w:style w:type="paragraph" w:styleId="Heading1">
    <w:name w:val="heading 1"/>
    <w:basedOn w:val="Normal1"/>
    <w:next w:val="Normal1"/>
    <w:rsid w:val="00947125"/>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947125"/>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05140C"/>
    <w:pPr>
      <w:keepNext/>
      <w:keepLines/>
      <w:spacing w:before="320" w:after="80"/>
      <w:outlineLvl w:val="2"/>
    </w:pPr>
    <w:rPr>
      <w:color w:val="434343"/>
      <w:sz w:val="28"/>
      <w:szCs w:val="28"/>
    </w:rPr>
  </w:style>
  <w:style w:type="paragraph" w:styleId="Heading4">
    <w:name w:val="heading 4"/>
    <w:basedOn w:val="Normal1"/>
    <w:next w:val="Normal1"/>
    <w:rsid w:val="0005140C"/>
    <w:pPr>
      <w:keepNext/>
      <w:keepLines/>
      <w:spacing w:before="280" w:after="80"/>
      <w:outlineLvl w:val="3"/>
    </w:pPr>
    <w:rPr>
      <w:color w:val="666666"/>
      <w:sz w:val="24"/>
      <w:szCs w:val="24"/>
    </w:rPr>
  </w:style>
  <w:style w:type="paragraph" w:styleId="Heading5">
    <w:name w:val="heading 5"/>
    <w:basedOn w:val="Normal1"/>
    <w:next w:val="Normal1"/>
    <w:rsid w:val="0005140C"/>
    <w:pPr>
      <w:keepNext/>
      <w:keepLines/>
      <w:spacing w:before="240" w:after="80"/>
      <w:outlineLvl w:val="4"/>
    </w:pPr>
    <w:rPr>
      <w:color w:val="666666"/>
    </w:rPr>
  </w:style>
  <w:style w:type="paragraph" w:styleId="Heading6">
    <w:name w:val="heading 6"/>
    <w:basedOn w:val="Normal1"/>
    <w:next w:val="Normal1"/>
    <w:rsid w:val="000514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5140C"/>
  </w:style>
  <w:style w:type="paragraph" w:styleId="Title">
    <w:name w:val="Title"/>
    <w:basedOn w:val="Normal1"/>
    <w:next w:val="Normal1"/>
    <w:rsid w:val="0005140C"/>
    <w:pPr>
      <w:keepNext/>
      <w:keepLines/>
      <w:spacing w:after="60"/>
    </w:pPr>
    <w:rPr>
      <w:sz w:val="52"/>
      <w:szCs w:val="52"/>
    </w:rPr>
  </w:style>
  <w:style w:type="paragraph" w:styleId="Subtitle">
    <w:name w:val="Subtitle"/>
    <w:basedOn w:val="Normal1"/>
    <w:next w:val="Normal1"/>
    <w:rsid w:val="0005140C"/>
    <w:pPr>
      <w:keepNext/>
      <w:keepLines/>
      <w:spacing w:after="320"/>
    </w:pPr>
    <w:rPr>
      <w:color w:val="666666"/>
      <w:sz w:val="30"/>
      <w:szCs w:val="30"/>
    </w:rPr>
  </w:style>
  <w:style w:type="table" w:customStyle="1" w:styleId="a">
    <w:basedOn w:val="TableNormal"/>
    <w:rsid w:val="0005140C"/>
    <w:tblPr>
      <w:tblStyleRowBandSize w:val="1"/>
      <w:tblStyleColBandSize w:val="1"/>
      <w:tblCellMar>
        <w:top w:w="100" w:type="dxa"/>
        <w:left w:w="100" w:type="dxa"/>
        <w:bottom w:w="100" w:type="dxa"/>
        <w:right w:w="100" w:type="dxa"/>
      </w:tblCellMar>
    </w:tblPr>
  </w:style>
  <w:style w:type="table" w:customStyle="1" w:styleId="a0">
    <w:basedOn w:val="TableNormal"/>
    <w:rsid w:val="0005140C"/>
    <w:tblPr>
      <w:tblStyleRowBandSize w:val="1"/>
      <w:tblStyleColBandSize w:val="1"/>
      <w:tblCellMar>
        <w:top w:w="100" w:type="dxa"/>
        <w:left w:w="100" w:type="dxa"/>
        <w:bottom w:w="100" w:type="dxa"/>
        <w:right w:w="100" w:type="dxa"/>
      </w:tblCellMar>
    </w:tblPr>
  </w:style>
  <w:style w:type="table" w:customStyle="1" w:styleId="a1">
    <w:basedOn w:val="TableNormal"/>
    <w:rsid w:val="0005140C"/>
    <w:tblPr>
      <w:tblStyleRowBandSize w:val="1"/>
      <w:tblStyleColBandSize w:val="1"/>
      <w:tblCellMar>
        <w:top w:w="100" w:type="dxa"/>
        <w:left w:w="100" w:type="dxa"/>
        <w:bottom w:w="100" w:type="dxa"/>
        <w:right w:w="100" w:type="dxa"/>
      </w:tblCellMar>
    </w:tblPr>
  </w:style>
  <w:style w:type="table" w:customStyle="1" w:styleId="a2">
    <w:basedOn w:val="TableNormal"/>
    <w:rsid w:val="0005140C"/>
    <w:tblPr>
      <w:tblStyleRowBandSize w:val="1"/>
      <w:tblStyleColBandSize w:val="1"/>
      <w:tblCellMar>
        <w:top w:w="100" w:type="dxa"/>
        <w:left w:w="100" w:type="dxa"/>
        <w:bottom w:w="100" w:type="dxa"/>
        <w:right w:w="100" w:type="dxa"/>
      </w:tblCellMar>
    </w:tblPr>
  </w:style>
  <w:style w:type="table" w:customStyle="1" w:styleId="a3">
    <w:basedOn w:val="TableNormal"/>
    <w:rsid w:val="0005140C"/>
    <w:tblPr>
      <w:tblStyleRowBandSize w:val="1"/>
      <w:tblStyleColBandSize w:val="1"/>
      <w:tblCellMar>
        <w:top w:w="100" w:type="dxa"/>
        <w:left w:w="100" w:type="dxa"/>
        <w:bottom w:w="100" w:type="dxa"/>
        <w:right w:w="100" w:type="dxa"/>
      </w:tblCellMar>
    </w:tblPr>
  </w:style>
  <w:style w:type="table" w:customStyle="1" w:styleId="a4">
    <w:basedOn w:val="TableNormal"/>
    <w:rsid w:val="0005140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15838"/>
    <w:pPr>
      <w:tabs>
        <w:tab w:val="center" w:pos="4680"/>
        <w:tab w:val="right" w:pos="9360"/>
      </w:tabs>
      <w:spacing w:line="240" w:lineRule="auto"/>
    </w:pPr>
  </w:style>
  <w:style w:type="character" w:customStyle="1" w:styleId="HeaderChar">
    <w:name w:val="Header Char"/>
    <w:basedOn w:val="DefaultParagraphFont"/>
    <w:link w:val="Header"/>
    <w:uiPriority w:val="99"/>
    <w:rsid w:val="00815838"/>
  </w:style>
  <w:style w:type="paragraph" w:styleId="Footer">
    <w:name w:val="footer"/>
    <w:basedOn w:val="Normal"/>
    <w:link w:val="FooterChar"/>
    <w:uiPriority w:val="99"/>
    <w:unhideWhenUsed/>
    <w:rsid w:val="00815838"/>
    <w:pPr>
      <w:tabs>
        <w:tab w:val="center" w:pos="4680"/>
        <w:tab w:val="right" w:pos="9360"/>
      </w:tabs>
      <w:spacing w:line="240" w:lineRule="auto"/>
    </w:pPr>
  </w:style>
  <w:style w:type="character" w:customStyle="1" w:styleId="FooterChar">
    <w:name w:val="Footer Char"/>
    <w:basedOn w:val="DefaultParagraphFont"/>
    <w:link w:val="Footer"/>
    <w:uiPriority w:val="99"/>
    <w:rsid w:val="00815838"/>
  </w:style>
  <w:style w:type="paragraph" w:styleId="BalloonText">
    <w:name w:val="Balloon Text"/>
    <w:basedOn w:val="Normal"/>
    <w:link w:val="BalloonTextChar"/>
    <w:uiPriority w:val="99"/>
    <w:semiHidden/>
    <w:unhideWhenUsed/>
    <w:rsid w:val="008158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838"/>
    <w:rPr>
      <w:rFonts w:ascii="Tahoma" w:hAnsi="Tahoma" w:cs="Tahoma"/>
      <w:sz w:val="16"/>
      <w:szCs w:val="16"/>
    </w:rPr>
  </w:style>
  <w:style w:type="paragraph" w:styleId="TOCHeading">
    <w:name w:val="TOC Heading"/>
    <w:basedOn w:val="Heading1"/>
    <w:next w:val="Normal"/>
    <w:uiPriority w:val="39"/>
    <w:unhideWhenUsed/>
    <w:qFormat/>
    <w:rsid w:val="00815838"/>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15838"/>
    <w:pPr>
      <w:spacing w:after="100"/>
    </w:pPr>
  </w:style>
  <w:style w:type="paragraph" w:styleId="TOC2">
    <w:name w:val="toc 2"/>
    <w:basedOn w:val="Normal"/>
    <w:next w:val="Normal"/>
    <w:autoRedefine/>
    <w:uiPriority w:val="39"/>
    <w:unhideWhenUsed/>
    <w:rsid w:val="00815838"/>
    <w:pPr>
      <w:spacing w:after="100"/>
      <w:ind w:left="220"/>
    </w:pPr>
  </w:style>
  <w:style w:type="character" w:styleId="Hyperlink">
    <w:name w:val="Hyperlink"/>
    <w:basedOn w:val="DefaultParagraphFont"/>
    <w:uiPriority w:val="99"/>
    <w:unhideWhenUsed/>
    <w:rsid w:val="00815838"/>
    <w:rPr>
      <w:color w:val="0000FF" w:themeColor="hyperlink"/>
      <w:u w:val="single"/>
    </w:rPr>
  </w:style>
  <w:style w:type="paragraph" w:styleId="NoSpacing">
    <w:name w:val="No Spacing"/>
    <w:qFormat/>
    <w:rsid w:val="00A47C24"/>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7832B2-8E22-4E68-BCB9-E93500F4C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3185</Words>
  <Characters>18161</Characters>
  <Application>Microsoft Office Word</Application>
  <DocSecurity>0</DocSecurity>
  <Lines>151</Lines>
  <Paragraphs>42</Paragraphs>
  <ScaleCrop>false</ScaleCrop>
  <Company/>
  <LinksUpToDate>false</LinksUpToDate>
  <CharactersWithSpaces>21304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dc:creator>
  <cp:lastModifiedBy>Alina Craciun</cp:lastModifiedBy>
  <cp:revision>3</cp:revision>
  <dcterms:created xsi:type="dcterms:W3CDTF">2022-04-19T11:12:00Z</dcterms:created>
  <dcterms:modified xsi:type="dcterms:W3CDTF">2022-04-19T15:23:00Z</dcterms:modified>
</cp:coreProperties>
</file>