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D1729" w:rsidRDefault="001B234B" w:rsidP="001B234B">
      <w:pPr>
        <w:spacing w:line="360" w:lineRule="auto"/>
        <w:jc w:val="center"/>
        <w:rPr>
          <w:rFonts w:ascii="Arial" w:hAnsi="Arial" w:cs="Arial"/>
          <w:sz w:val="24"/>
        </w:rPr>
      </w:pPr>
      <w:r w:rsidRPr="001B234B">
        <w:rPr>
          <w:rFonts w:ascii="Arial" w:hAnsi="Arial" w:cs="Arial"/>
          <w:sz w:val="24"/>
        </w:rPr>
        <w:t>‘Supporting pupil progress: a detailed analysis of one child’s holistic development with justification for the next step in learning’</w:t>
      </w:r>
    </w:p>
    <w:p w:rsidR="001B234B" w:rsidRDefault="001B234B" w:rsidP="001B234B">
      <w:pPr>
        <w:spacing w:line="360" w:lineRule="auto"/>
        <w:jc w:val="center"/>
        <w:rPr>
          <w:rFonts w:ascii="Arial" w:hAnsi="Arial" w:cs="Arial"/>
          <w:sz w:val="24"/>
        </w:rPr>
      </w:pPr>
      <w:bookmarkStart w:id="0" w:name="_GoBack"/>
      <w:bookmarkEnd w:id="0"/>
    </w:p>
    <w:p w:rsidR="000B617F" w:rsidRPr="000B617F" w:rsidRDefault="000B617F" w:rsidP="00601F85">
      <w:pPr>
        <w:spacing w:line="360" w:lineRule="auto"/>
        <w:jc w:val="both"/>
        <w:rPr>
          <w:rFonts w:ascii="Arial" w:hAnsi="Arial" w:cs="Arial"/>
          <w:b/>
          <w:sz w:val="24"/>
        </w:rPr>
      </w:pPr>
      <w:r w:rsidRPr="000B617F">
        <w:rPr>
          <w:rFonts w:ascii="Arial" w:hAnsi="Arial" w:cs="Arial"/>
          <w:b/>
          <w:sz w:val="24"/>
        </w:rPr>
        <w:t>Introduction</w:t>
      </w:r>
    </w:p>
    <w:p w:rsidR="001B234B" w:rsidRDefault="001B234B" w:rsidP="00601F85">
      <w:pPr>
        <w:spacing w:line="360" w:lineRule="auto"/>
        <w:jc w:val="both"/>
        <w:rPr>
          <w:rFonts w:ascii="Arial" w:hAnsi="Arial" w:cs="Arial"/>
          <w:sz w:val="24"/>
        </w:rPr>
      </w:pPr>
      <w:r>
        <w:rPr>
          <w:rFonts w:ascii="Arial" w:hAnsi="Arial" w:cs="Arial"/>
          <w:sz w:val="24"/>
        </w:rPr>
        <w:t xml:space="preserve">This essay will explore the development of one pupil using the Mosaic Approach, considering </w:t>
      </w:r>
      <w:r w:rsidR="0011370C">
        <w:rPr>
          <w:rFonts w:ascii="Arial" w:hAnsi="Arial" w:cs="Arial"/>
          <w:sz w:val="24"/>
        </w:rPr>
        <w:t>the whole child rather than focussing on purely</w:t>
      </w:r>
      <w:r>
        <w:rPr>
          <w:rFonts w:ascii="Arial" w:hAnsi="Arial" w:cs="Arial"/>
          <w:sz w:val="24"/>
        </w:rPr>
        <w:t xml:space="preserve"> academic achievement. </w:t>
      </w:r>
      <w:r w:rsidR="00EE199B">
        <w:rPr>
          <w:rFonts w:ascii="Arial" w:hAnsi="Arial" w:cs="Arial"/>
          <w:sz w:val="24"/>
        </w:rPr>
        <w:t xml:space="preserve">I will note </w:t>
      </w:r>
      <w:r>
        <w:rPr>
          <w:rFonts w:ascii="Arial" w:hAnsi="Arial" w:cs="Arial"/>
          <w:sz w:val="24"/>
        </w:rPr>
        <w:t>the holistic development of a child and discuss all elements that may affect a child’s learning.</w:t>
      </w:r>
    </w:p>
    <w:p w:rsidR="00241C22" w:rsidRDefault="001B234B" w:rsidP="00601F85">
      <w:pPr>
        <w:spacing w:line="360" w:lineRule="auto"/>
        <w:jc w:val="both"/>
        <w:rPr>
          <w:rFonts w:ascii="Arial" w:hAnsi="Arial" w:cs="Arial"/>
          <w:sz w:val="24"/>
        </w:rPr>
      </w:pPr>
      <w:r>
        <w:rPr>
          <w:rFonts w:ascii="Arial" w:hAnsi="Arial" w:cs="Arial"/>
          <w:sz w:val="24"/>
        </w:rPr>
        <w:t>The school the child attends is a large</w:t>
      </w:r>
      <w:r w:rsidR="00CA298A">
        <w:rPr>
          <w:rFonts w:ascii="Arial" w:hAnsi="Arial" w:cs="Arial"/>
          <w:sz w:val="24"/>
        </w:rPr>
        <w:t xml:space="preserve"> urban</w:t>
      </w:r>
      <w:r>
        <w:rPr>
          <w:rFonts w:ascii="Arial" w:hAnsi="Arial" w:cs="Arial"/>
          <w:sz w:val="24"/>
        </w:rPr>
        <w:t xml:space="preserve"> school with approximately </w:t>
      </w:r>
      <w:r w:rsidR="00CA298A">
        <w:rPr>
          <w:rFonts w:ascii="Arial" w:hAnsi="Arial" w:cs="Arial"/>
          <w:sz w:val="24"/>
        </w:rPr>
        <w:t xml:space="preserve">325 pupils on roll. There </w:t>
      </w:r>
      <w:proofErr w:type="gramStart"/>
      <w:r w:rsidR="00CA298A">
        <w:rPr>
          <w:rFonts w:ascii="Arial" w:hAnsi="Arial" w:cs="Arial"/>
          <w:sz w:val="24"/>
        </w:rPr>
        <w:t>are</w:t>
      </w:r>
      <w:proofErr w:type="gramEnd"/>
      <w:r w:rsidR="00AB4BCC">
        <w:rPr>
          <w:rFonts w:ascii="Arial" w:hAnsi="Arial" w:cs="Arial"/>
          <w:sz w:val="24"/>
        </w:rPr>
        <w:t xml:space="preserve"> three year 5/6 mixed classes</w:t>
      </w:r>
      <w:r w:rsidR="00EE199B">
        <w:rPr>
          <w:rFonts w:ascii="Arial" w:hAnsi="Arial" w:cs="Arial"/>
          <w:sz w:val="24"/>
        </w:rPr>
        <w:t>.</w:t>
      </w:r>
      <w:r w:rsidR="00241C22">
        <w:rPr>
          <w:rFonts w:ascii="Arial" w:hAnsi="Arial" w:cs="Arial"/>
          <w:sz w:val="24"/>
        </w:rPr>
        <w:t xml:space="preserve"> </w:t>
      </w:r>
      <w:r w:rsidR="00EE199B">
        <w:rPr>
          <w:rFonts w:ascii="Arial" w:hAnsi="Arial" w:cs="Arial"/>
          <w:sz w:val="24"/>
        </w:rPr>
        <w:t>T</w:t>
      </w:r>
      <w:r w:rsidR="00241C22">
        <w:rPr>
          <w:rFonts w:ascii="Arial" w:hAnsi="Arial" w:cs="Arial"/>
          <w:sz w:val="24"/>
        </w:rPr>
        <w:t>his child is a year 5 pupil in one of these classes. The school has a high population of EAL (English as an additional language) learners</w:t>
      </w:r>
      <w:r w:rsidR="00EE199B">
        <w:rPr>
          <w:rFonts w:ascii="Arial" w:hAnsi="Arial" w:cs="Arial"/>
          <w:sz w:val="24"/>
        </w:rPr>
        <w:t>, being approximately 8%.</w:t>
      </w:r>
      <w:r w:rsidR="00CA298A">
        <w:rPr>
          <w:rFonts w:ascii="Arial" w:hAnsi="Arial" w:cs="Arial"/>
          <w:sz w:val="24"/>
        </w:rPr>
        <w:t xml:space="preserve"> The </w:t>
      </w:r>
      <w:r w:rsidR="00EE199B">
        <w:rPr>
          <w:rFonts w:ascii="Arial" w:hAnsi="Arial" w:cs="Arial"/>
          <w:sz w:val="24"/>
        </w:rPr>
        <w:t>child I am observing is not EAL.</w:t>
      </w:r>
      <w:r w:rsidR="00241C22">
        <w:rPr>
          <w:rFonts w:ascii="Arial" w:hAnsi="Arial" w:cs="Arial"/>
          <w:sz w:val="24"/>
        </w:rPr>
        <w:t xml:space="preserve"> The school has 24% of children eligible for FSM (Free school meals) which</w:t>
      </w:r>
      <w:r w:rsidR="00EE199B">
        <w:rPr>
          <w:rFonts w:ascii="Arial" w:hAnsi="Arial" w:cs="Arial"/>
          <w:sz w:val="24"/>
        </w:rPr>
        <w:t xml:space="preserve"> is above the national average, a</w:t>
      </w:r>
      <w:r w:rsidR="00CA298A">
        <w:rPr>
          <w:rFonts w:ascii="Arial" w:hAnsi="Arial" w:cs="Arial"/>
          <w:sz w:val="24"/>
        </w:rPr>
        <w:t xml:space="preserve">lthough the child I have observed does not fall into the category of FSM. </w:t>
      </w:r>
      <w:r w:rsidR="00241C22">
        <w:rPr>
          <w:rFonts w:ascii="Arial" w:hAnsi="Arial" w:cs="Arial"/>
          <w:sz w:val="24"/>
        </w:rPr>
        <w:t>The school has above the national average percent</w:t>
      </w:r>
      <w:r w:rsidR="00EE199B">
        <w:rPr>
          <w:rFonts w:ascii="Arial" w:hAnsi="Arial" w:cs="Arial"/>
          <w:sz w:val="24"/>
        </w:rPr>
        <w:t>age</w:t>
      </w:r>
      <w:r w:rsidR="00241C22">
        <w:rPr>
          <w:rFonts w:ascii="Arial" w:hAnsi="Arial" w:cs="Arial"/>
          <w:sz w:val="24"/>
        </w:rPr>
        <w:t xml:space="preserve"> of children with ALN (Additional learning needs) currently 31%</w:t>
      </w:r>
      <w:r w:rsidR="00601F85">
        <w:rPr>
          <w:rFonts w:ascii="Arial" w:hAnsi="Arial" w:cs="Arial"/>
          <w:sz w:val="24"/>
        </w:rPr>
        <w:t>. In our class we have 3 children with ALN and one of those children has outbursts that can be disruptive to the whole class and</w:t>
      </w:r>
      <w:r w:rsidR="00EE199B">
        <w:rPr>
          <w:rFonts w:ascii="Arial" w:hAnsi="Arial" w:cs="Arial"/>
          <w:sz w:val="24"/>
        </w:rPr>
        <w:t xml:space="preserve"> it can</w:t>
      </w:r>
      <w:r w:rsidR="00601F85">
        <w:rPr>
          <w:rFonts w:ascii="Arial" w:hAnsi="Arial" w:cs="Arial"/>
          <w:sz w:val="24"/>
        </w:rPr>
        <w:t xml:space="preserve"> sometimes take the children a few minutes to settle down.</w:t>
      </w:r>
    </w:p>
    <w:p w:rsidR="00601F85" w:rsidRDefault="00241C22" w:rsidP="00601F85">
      <w:pPr>
        <w:spacing w:line="360" w:lineRule="auto"/>
        <w:jc w:val="both"/>
        <w:rPr>
          <w:rFonts w:ascii="Arial" w:hAnsi="Arial" w:cs="Arial"/>
          <w:sz w:val="24"/>
        </w:rPr>
      </w:pPr>
      <w:r>
        <w:rPr>
          <w:rFonts w:ascii="Arial" w:hAnsi="Arial" w:cs="Arial"/>
          <w:sz w:val="24"/>
        </w:rPr>
        <w:t>The child I have chosen is predominantly working in the category of mid ability and struggles to manage his distractions. He has many absences due to a serious heart condition which can often interfere with his learning. This child has also not been at the school since</w:t>
      </w:r>
      <w:r w:rsidR="00EE199B">
        <w:rPr>
          <w:rFonts w:ascii="Arial" w:hAnsi="Arial" w:cs="Arial"/>
          <w:sz w:val="24"/>
        </w:rPr>
        <w:t xml:space="preserve"> the beginning of his education</w:t>
      </w:r>
      <w:r w:rsidR="00601F85">
        <w:rPr>
          <w:rFonts w:ascii="Arial" w:hAnsi="Arial" w:cs="Arial"/>
          <w:sz w:val="24"/>
        </w:rPr>
        <w:t xml:space="preserve"> journey</w:t>
      </w:r>
      <w:r w:rsidR="00EE199B">
        <w:rPr>
          <w:rFonts w:ascii="Arial" w:hAnsi="Arial" w:cs="Arial"/>
          <w:sz w:val="24"/>
        </w:rPr>
        <w:t xml:space="preserve"> as</w:t>
      </w:r>
      <w:r w:rsidR="00601F85">
        <w:rPr>
          <w:rFonts w:ascii="Arial" w:hAnsi="Arial" w:cs="Arial"/>
          <w:sz w:val="24"/>
        </w:rPr>
        <w:t xml:space="preserve"> </w:t>
      </w:r>
      <w:r>
        <w:rPr>
          <w:rFonts w:ascii="Arial" w:hAnsi="Arial" w:cs="Arial"/>
          <w:sz w:val="24"/>
        </w:rPr>
        <w:t>he joined the school in the previous year</w:t>
      </w:r>
      <w:r w:rsidR="00601F85">
        <w:rPr>
          <w:rFonts w:ascii="Arial" w:hAnsi="Arial" w:cs="Arial"/>
          <w:sz w:val="24"/>
        </w:rPr>
        <w:t>, year 4</w:t>
      </w:r>
      <w:r>
        <w:rPr>
          <w:rFonts w:ascii="Arial" w:hAnsi="Arial" w:cs="Arial"/>
          <w:sz w:val="24"/>
        </w:rPr>
        <w:t>. This child has supporti</w:t>
      </w:r>
      <w:r w:rsidR="00EE199B">
        <w:rPr>
          <w:rFonts w:ascii="Arial" w:hAnsi="Arial" w:cs="Arial"/>
          <w:sz w:val="24"/>
        </w:rPr>
        <w:t>ve</w:t>
      </w:r>
      <w:r>
        <w:rPr>
          <w:rFonts w:ascii="Arial" w:hAnsi="Arial" w:cs="Arial"/>
          <w:sz w:val="24"/>
        </w:rPr>
        <w:t xml:space="preserve"> parents and the mother always meets him at the end of the school day, whereas the majority of the pupils in the class walk home independently.</w:t>
      </w:r>
      <w:r w:rsidR="00601F85">
        <w:rPr>
          <w:rFonts w:ascii="Arial" w:hAnsi="Arial" w:cs="Arial"/>
          <w:sz w:val="24"/>
        </w:rPr>
        <w:t xml:space="preserve"> This child has an active social life outside of school and is often talking to the other children about what they did at the we</w:t>
      </w:r>
      <w:r w:rsidR="00CA298A">
        <w:rPr>
          <w:rFonts w:ascii="Arial" w:hAnsi="Arial" w:cs="Arial"/>
          <w:sz w:val="24"/>
        </w:rPr>
        <w:t>ekend</w:t>
      </w:r>
      <w:r w:rsidR="00601F85">
        <w:rPr>
          <w:rFonts w:ascii="Arial" w:hAnsi="Arial" w:cs="Arial"/>
          <w:sz w:val="24"/>
        </w:rPr>
        <w:t xml:space="preserve">. He also plays rugby for a local team and is an active participant, taking part in Sunday morning games and tournaments. The child is well </w:t>
      </w:r>
      <w:r w:rsidR="00CA298A">
        <w:rPr>
          <w:rFonts w:ascii="Arial" w:hAnsi="Arial" w:cs="Arial"/>
          <w:sz w:val="24"/>
        </w:rPr>
        <w:t>liked amongst his peer group</w:t>
      </w:r>
      <w:r w:rsidR="00601F85">
        <w:rPr>
          <w:rFonts w:ascii="Arial" w:hAnsi="Arial" w:cs="Arial"/>
          <w:sz w:val="24"/>
        </w:rPr>
        <w:t xml:space="preserve"> and is a child o</w:t>
      </w:r>
      <w:r w:rsidR="00EE199B">
        <w:rPr>
          <w:rFonts w:ascii="Arial" w:hAnsi="Arial" w:cs="Arial"/>
          <w:sz w:val="24"/>
        </w:rPr>
        <w:t>ther pupils rely upon. He</w:t>
      </w:r>
      <w:r w:rsidR="00601F85">
        <w:rPr>
          <w:rFonts w:ascii="Arial" w:hAnsi="Arial" w:cs="Arial"/>
          <w:sz w:val="24"/>
        </w:rPr>
        <w:t xml:space="preserve"> is confident in class and demonstrates this daily by offering ideas in the class discussion and raising his hand to answer questions</w:t>
      </w:r>
      <w:r w:rsidR="00EE199B">
        <w:rPr>
          <w:rFonts w:ascii="Arial" w:hAnsi="Arial" w:cs="Arial"/>
          <w:sz w:val="24"/>
        </w:rPr>
        <w:t xml:space="preserve"> and</w:t>
      </w:r>
      <w:r w:rsidR="00CA298A">
        <w:rPr>
          <w:rFonts w:ascii="Arial" w:hAnsi="Arial" w:cs="Arial"/>
          <w:sz w:val="24"/>
        </w:rPr>
        <w:t xml:space="preserve"> display</w:t>
      </w:r>
      <w:r w:rsidR="00EE199B">
        <w:rPr>
          <w:rFonts w:ascii="Arial" w:hAnsi="Arial" w:cs="Arial"/>
          <w:sz w:val="24"/>
        </w:rPr>
        <w:t>s</w:t>
      </w:r>
      <w:r w:rsidR="00CA298A">
        <w:rPr>
          <w:rFonts w:ascii="Arial" w:hAnsi="Arial" w:cs="Arial"/>
          <w:sz w:val="24"/>
        </w:rPr>
        <w:t xml:space="preserve"> a positive attitude to all aspects of school life</w:t>
      </w:r>
      <w:r w:rsidR="00601F85">
        <w:rPr>
          <w:rFonts w:ascii="Arial" w:hAnsi="Arial" w:cs="Arial"/>
          <w:sz w:val="24"/>
        </w:rPr>
        <w:t>.</w:t>
      </w:r>
    </w:p>
    <w:p w:rsidR="000B617F" w:rsidRDefault="000B617F" w:rsidP="00601F85">
      <w:pPr>
        <w:spacing w:line="360" w:lineRule="auto"/>
        <w:jc w:val="both"/>
        <w:rPr>
          <w:rFonts w:ascii="Arial" w:hAnsi="Arial" w:cs="Arial"/>
          <w:b/>
          <w:sz w:val="24"/>
        </w:rPr>
      </w:pPr>
      <w:r w:rsidRPr="000B617F">
        <w:rPr>
          <w:rFonts w:ascii="Arial" w:hAnsi="Arial" w:cs="Arial"/>
          <w:b/>
          <w:sz w:val="24"/>
        </w:rPr>
        <w:lastRenderedPageBreak/>
        <w:t>Data Collection</w:t>
      </w:r>
    </w:p>
    <w:p w:rsidR="00CA298A" w:rsidRDefault="003A20C5" w:rsidP="00601F85">
      <w:pPr>
        <w:spacing w:line="360" w:lineRule="auto"/>
        <w:jc w:val="both"/>
        <w:rPr>
          <w:rFonts w:ascii="Arial" w:hAnsi="Arial" w:cs="Arial"/>
          <w:sz w:val="24"/>
        </w:rPr>
      </w:pPr>
      <w:r>
        <w:rPr>
          <w:rFonts w:ascii="Arial" w:hAnsi="Arial" w:cs="Arial"/>
          <w:sz w:val="24"/>
        </w:rPr>
        <w:t>I collected my data in accordance with</w:t>
      </w:r>
      <w:r w:rsidR="00CA298A">
        <w:rPr>
          <w:rFonts w:ascii="Arial" w:hAnsi="Arial" w:cs="Arial"/>
          <w:sz w:val="24"/>
        </w:rPr>
        <w:t xml:space="preserve"> BERA guidelines (BERA, 2018) I was careful explaining to the child what he would be participating in and gaining his parental consent (Appendix E). I also explained that he had the right to withdraw at any point if he wanted to (BERA, 2018). The child agreed to participate and returned the letter of consent from his parents.</w:t>
      </w:r>
    </w:p>
    <w:p w:rsidR="00AD6273" w:rsidRDefault="00CA298A" w:rsidP="00601F85">
      <w:pPr>
        <w:spacing w:line="360" w:lineRule="auto"/>
        <w:jc w:val="both"/>
        <w:rPr>
          <w:rFonts w:ascii="Arial" w:hAnsi="Arial" w:cs="Arial"/>
          <w:sz w:val="24"/>
        </w:rPr>
      </w:pPr>
      <w:r>
        <w:rPr>
          <w:rFonts w:ascii="Arial" w:hAnsi="Arial" w:cs="Arial"/>
          <w:sz w:val="24"/>
        </w:rPr>
        <w:t>I have used the Mos</w:t>
      </w:r>
      <w:r w:rsidR="00DC522E">
        <w:rPr>
          <w:rFonts w:ascii="Arial" w:hAnsi="Arial" w:cs="Arial"/>
          <w:sz w:val="24"/>
        </w:rPr>
        <w:t xml:space="preserve">aic approach of collecting data, </w:t>
      </w:r>
      <w:r w:rsidR="00E70C47">
        <w:rPr>
          <w:rFonts w:ascii="Arial" w:hAnsi="Arial" w:cs="Arial"/>
          <w:sz w:val="24"/>
        </w:rPr>
        <w:t>Clark and Moss (2001</w:t>
      </w:r>
      <w:r w:rsidR="00DC522E">
        <w:rPr>
          <w:rFonts w:ascii="Arial" w:hAnsi="Arial" w:cs="Arial"/>
          <w:sz w:val="24"/>
        </w:rPr>
        <w:t>). I wanted to examine the child as a whole, considering aspects such as what</w:t>
      </w:r>
      <w:r w:rsidR="00AD6273">
        <w:rPr>
          <w:rFonts w:ascii="Arial" w:hAnsi="Arial" w:cs="Arial"/>
          <w:sz w:val="24"/>
        </w:rPr>
        <w:t xml:space="preserve"> my pupil thought, how he felt, what he produced and what he said.</w:t>
      </w:r>
      <w:r w:rsidR="00E70C47">
        <w:rPr>
          <w:rFonts w:ascii="Arial" w:hAnsi="Arial" w:cs="Arial"/>
          <w:sz w:val="24"/>
        </w:rPr>
        <w:t xml:space="preserve"> I needed to piece together the child’s learning in a cohesive </w:t>
      </w:r>
      <w:proofErr w:type="gramStart"/>
      <w:r w:rsidR="00FD26A5">
        <w:rPr>
          <w:rFonts w:ascii="Arial" w:hAnsi="Arial" w:cs="Arial"/>
          <w:sz w:val="24"/>
        </w:rPr>
        <w:t>manner</w:t>
      </w:r>
      <w:r w:rsidR="00DC522E">
        <w:rPr>
          <w:rFonts w:ascii="Arial" w:hAnsi="Arial" w:cs="Arial"/>
          <w:sz w:val="24"/>
        </w:rPr>
        <w:t>,</w:t>
      </w:r>
      <w:proofErr w:type="gramEnd"/>
      <w:r w:rsidR="00E70C47">
        <w:rPr>
          <w:rFonts w:ascii="Arial" w:hAnsi="Arial" w:cs="Arial"/>
          <w:sz w:val="24"/>
        </w:rPr>
        <w:t xml:space="preserve"> therefore I decided to choose a range of tools to collect data.</w:t>
      </w:r>
      <w:r w:rsidR="00AD6273">
        <w:rPr>
          <w:rFonts w:ascii="Arial" w:hAnsi="Arial" w:cs="Arial"/>
          <w:sz w:val="24"/>
        </w:rPr>
        <w:t xml:space="preserve"> I collected detailed obse</w:t>
      </w:r>
      <w:r w:rsidR="00FD26A5">
        <w:rPr>
          <w:rFonts w:ascii="Arial" w:hAnsi="Arial" w:cs="Arial"/>
          <w:sz w:val="24"/>
        </w:rPr>
        <w:t>rvations</w:t>
      </w:r>
      <w:r w:rsidR="00DC522E">
        <w:rPr>
          <w:rFonts w:ascii="Arial" w:hAnsi="Arial" w:cs="Arial"/>
          <w:sz w:val="24"/>
        </w:rPr>
        <w:t>,</w:t>
      </w:r>
      <w:r w:rsidR="00FD26A5">
        <w:rPr>
          <w:rFonts w:ascii="Arial" w:hAnsi="Arial" w:cs="Arial"/>
          <w:sz w:val="24"/>
        </w:rPr>
        <w:t xml:space="preserve"> a portfolio of his work and some narrative conversations from the child.</w:t>
      </w:r>
      <w:r w:rsidR="00AD6273">
        <w:rPr>
          <w:rFonts w:ascii="Arial" w:hAnsi="Arial" w:cs="Arial"/>
          <w:sz w:val="24"/>
        </w:rPr>
        <w:t xml:space="preserve"> I felt this was the least </w:t>
      </w:r>
      <w:r w:rsidR="00FD26A5">
        <w:rPr>
          <w:rFonts w:ascii="Arial" w:hAnsi="Arial" w:cs="Arial"/>
          <w:sz w:val="24"/>
        </w:rPr>
        <w:t>intrusive method for this child.</w:t>
      </w:r>
      <w:r w:rsidR="00AD6273">
        <w:rPr>
          <w:rFonts w:ascii="Arial" w:hAnsi="Arial" w:cs="Arial"/>
          <w:sz w:val="24"/>
        </w:rPr>
        <w:t xml:space="preserve"> </w:t>
      </w:r>
      <w:r w:rsidR="00FD26A5">
        <w:rPr>
          <w:rFonts w:ascii="Arial" w:hAnsi="Arial" w:cs="Arial"/>
          <w:sz w:val="24"/>
        </w:rPr>
        <w:t>T</w:t>
      </w:r>
      <w:r w:rsidR="00AD6273">
        <w:rPr>
          <w:rFonts w:ascii="Arial" w:hAnsi="Arial" w:cs="Arial"/>
          <w:sz w:val="24"/>
        </w:rPr>
        <w:t>his child is in a high KS2 (Key Stage 2) class</w:t>
      </w:r>
      <w:r w:rsidR="00DC522E">
        <w:rPr>
          <w:rFonts w:ascii="Arial" w:hAnsi="Arial" w:cs="Arial"/>
          <w:sz w:val="24"/>
        </w:rPr>
        <w:t xml:space="preserve"> and</w:t>
      </w:r>
      <w:r w:rsidR="00AD6273">
        <w:rPr>
          <w:rFonts w:ascii="Arial" w:hAnsi="Arial" w:cs="Arial"/>
          <w:sz w:val="24"/>
        </w:rPr>
        <w:t xml:space="preserve"> it was not always easy to note his specific interests</w:t>
      </w:r>
      <w:r w:rsidR="00DC522E">
        <w:rPr>
          <w:rFonts w:ascii="Arial" w:hAnsi="Arial" w:cs="Arial"/>
          <w:sz w:val="24"/>
        </w:rPr>
        <w:t xml:space="preserve"> by means of where he would play or what tools he would use in the classroom to support his learning,</w:t>
      </w:r>
      <w:r w:rsidR="00AD6273">
        <w:rPr>
          <w:rFonts w:ascii="Arial" w:hAnsi="Arial" w:cs="Arial"/>
          <w:sz w:val="24"/>
        </w:rPr>
        <w:t xml:space="preserve"> which would be </w:t>
      </w:r>
      <w:r w:rsidR="00DC522E">
        <w:rPr>
          <w:rFonts w:ascii="Arial" w:hAnsi="Arial" w:cs="Arial"/>
          <w:sz w:val="24"/>
        </w:rPr>
        <w:t>evident</w:t>
      </w:r>
      <w:r w:rsidR="00AD6273">
        <w:rPr>
          <w:rFonts w:ascii="Arial" w:hAnsi="Arial" w:cs="Arial"/>
          <w:sz w:val="24"/>
        </w:rPr>
        <w:t xml:space="preserve"> in a </w:t>
      </w:r>
      <w:r w:rsidR="00FD26A5">
        <w:rPr>
          <w:rFonts w:ascii="Arial" w:hAnsi="Arial" w:cs="Arial"/>
          <w:sz w:val="24"/>
        </w:rPr>
        <w:t>F</w:t>
      </w:r>
      <w:r w:rsidR="00EE199B">
        <w:rPr>
          <w:rFonts w:ascii="Arial" w:hAnsi="Arial" w:cs="Arial"/>
          <w:sz w:val="24"/>
        </w:rPr>
        <w:t>P (Foundation Phase) classroom I</w:t>
      </w:r>
      <w:r w:rsidR="00FD26A5">
        <w:rPr>
          <w:rFonts w:ascii="Arial" w:hAnsi="Arial" w:cs="Arial"/>
          <w:sz w:val="24"/>
        </w:rPr>
        <w:t xml:space="preserve"> therefore had to adapt my techniques to suit the needs of the child whilst also meeting the criteria I had.</w:t>
      </w:r>
    </w:p>
    <w:p w:rsidR="007F64C2" w:rsidRDefault="00AD6273" w:rsidP="00601F85">
      <w:pPr>
        <w:spacing w:line="360" w:lineRule="auto"/>
        <w:jc w:val="both"/>
        <w:rPr>
          <w:rFonts w:ascii="Arial" w:hAnsi="Arial" w:cs="Arial"/>
          <w:sz w:val="24"/>
        </w:rPr>
      </w:pPr>
      <w:r>
        <w:rPr>
          <w:rFonts w:ascii="Arial" w:hAnsi="Arial" w:cs="Arial"/>
          <w:sz w:val="24"/>
        </w:rPr>
        <w:t>I discussed taking photographs to su</w:t>
      </w:r>
      <w:r w:rsidR="00390D7F">
        <w:rPr>
          <w:rFonts w:ascii="Arial" w:hAnsi="Arial" w:cs="Arial"/>
          <w:sz w:val="24"/>
        </w:rPr>
        <w:t>pport my evidence with my pupil.</w:t>
      </w:r>
      <w:r>
        <w:rPr>
          <w:rFonts w:ascii="Arial" w:hAnsi="Arial" w:cs="Arial"/>
          <w:sz w:val="24"/>
        </w:rPr>
        <w:t xml:space="preserve"> </w:t>
      </w:r>
      <w:r w:rsidR="00390D7F">
        <w:rPr>
          <w:rFonts w:ascii="Arial" w:hAnsi="Arial" w:cs="Arial"/>
          <w:sz w:val="24"/>
        </w:rPr>
        <w:t>H</w:t>
      </w:r>
      <w:r>
        <w:rPr>
          <w:rFonts w:ascii="Arial" w:hAnsi="Arial" w:cs="Arial"/>
          <w:sz w:val="24"/>
        </w:rPr>
        <w:t xml:space="preserve">owever my pupil did not feel comfortable with this method therefore I </w:t>
      </w:r>
      <w:r w:rsidR="00DC522E">
        <w:rPr>
          <w:rFonts w:ascii="Arial" w:hAnsi="Arial" w:cs="Arial"/>
          <w:sz w:val="24"/>
        </w:rPr>
        <w:t>refrained from this form</w:t>
      </w:r>
      <w:r w:rsidR="00E70C47">
        <w:rPr>
          <w:rFonts w:ascii="Arial" w:hAnsi="Arial" w:cs="Arial"/>
          <w:sz w:val="24"/>
        </w:rPr>
        <w:t xml:space="preserve"> of data collection</w:t>
      </w:r>
      <w:r>
        <w:rPr>
          <w:rFonts w:ascii="Arial" w:hAnsi="Arial" w:cs="Arial"/>
          <w:sz w:val="24"/>
        </w:rPr>
        <w:t xml:space="preserve"> in line with BERA (2018) ethical guidelines.</w:t>
      </w:r>
      <w:r w:rsidR="00DC522E">
        <w:rPr>
          <w:rFonts w:ascii="Arial" w:hAnsi="Arial" w:cs="Arial"/>
          <w:sz w:val="24"/>
        </w:rPr>
        <w:t xml:space="preserve"> Although, I feel in accordance with Clark and Moss (2001) photographic evidence would have captured the child in different lights. However I respected his decision and</w:t>
      </w:r>
      <w:r>
        <w:rPr>
          <w:rFonts w:ascii="Arial" w:hAnsi="Arial" w:cs="Arial"/>
          <w:sz w:val="24"/>
        </w:rPr>
        <w:t xml:space="preserve"> I did not</w:t>
      </w:r>
      <w:r w:rsidR="00E70C47">
        <w:rPr>
          <w:rFonts w:ascii="Arial" w:hAnsi="Arial" w:cs="Arial"/>
          <w:sz w:val="24"/>
        </w:rPr>
        <w:t xml:space="preserve"> question him further about this</w:t>
      </w:r>
      <w:r w:rsidR="00DC522E">
        <w:rPr>
          <w:rFonts w:ascii="Arial" w:hAnsi="Arial" w:cs="Arial"/>
          <w:sz w:val="24"/>
        </w:rPr>
        <w:t xml:space="preserve"> in accordance with BERA (2018) guidelines</w:t>
      </w:r>
      <w:r>
        <w:rPr>
          <w:rFonts w:ascii="Arial" w:hAnsi="Arial" w:cs="Arial"/>
          <w:sz w:val="24"/>
        </w:rPr>
        <w:t>.</w:t>
      </w:r>
      <w:r w:rsidR="00FD26A5">
        <w:rPr>
          <w:rFonts w:ascii="Arial" w:hAnsi="Arial" w:cs="Arial"/>
          <w:sz w:val="24"/>
        </w:rPr>
        <w:t xml:space="preserve"> I felt that with the other methods of collecting informatio</w:t>
      </w:r>
      <w:r w:rsidR="00DC522E">
        <w:rPr>
          <w:rFonts w:ascii="Arial" w:hAnsi="Arial" w:cs="Arial"/>
          <w:sz w:val="24"/>
        </w:rPr>
        <w:t>n</w:t>
      </w:r>
      <w:r w:rsidR="00390D7F">
        <w:rPr>
          <w:rFonts w:ascii="Arial" w:hAnsi="Arial" w:cs="Arial"/>
          <w:sz w:val="24"/>
        </w:rPr>
        <w:t>,</w:t>
      </w:r>
      <w:r w:rsidR="00DC522E">
        <w:rPr>
          <w:rFonts w:ascii="Arial" w:hAnsi="Arial" w:cs="Arial"/>
          <w:sz w:val="24"/>
        </w:rPr>
        <w:t xml:space="preserve"> omitting photographs would not inhibit my research</w:t>
      </w:r>
      <w:r w:rsidR="00FD26A5">
        <w:rPr>
          <w:rFonts w:ascii="Arial" w:hAnsi="Arial" w:cs="Arial"/>
          <w:sz w:val="24"/>
        </w:rPr>
        <w:t>.</w:t>
      </w:r>
    </w:p>
    <w:p w:rsidR="00DC522E" w:rsidRDefault="00DC522E" w:rsidP="00601F85">
      <w:pPr>
        <w:spacing w:line="360" w:lineRule="auto"/>
        <w:jc w:val="both"/>
        <w:rPr>
          <w:rFonts w:ascii="Arial" w:hAnsi="Arial" w:cs="Arial"/>
          <w:sz w:val="24"/>
        </w:rPr>
      </w:pPr>
      <w:r>
        <w:rPr>
          <w:rFonts w:ascii="Arial" w:hAnsi="Arial" w:cs="Arial"/>
          <w:sz w:val="24"/>
        </w:rPr>
        <w:t xml:space="preserve">The first aspect of the Mosaic approach that I used in collecting data was </w:t>
      </w:r>
      <w:r w:rsidR="008C5F0C">
        <w:rPr>
          <w:rFonts w:ascii="Arial" w:hAnsi="Arial" w:cs="Arial"/>
          <w:sz w:val="24"/>
        </w:rPr>
        <w:t xml:space="preserve">a ‘map’ of his learning environment and what he likes to use in the classroom or outside of the classroom to support his learning which is documented in Appendix A. </w:t>
      </w:r>
      <w:r w:rsidR="0011370C">
        <w:rPr>
          <w:rFonts w:ascii="Arial" w:hAnsi="Arial" w:cs="Arial"/>
          <w:sz w:val="24"/>
        </w:rPr>
        <w:t xml:space="preserve">The </w:t>
      </w:r>
      <w:r w:rsidR="001C5F7C">
        <w:rPr>
          <w:rFonts w:ascii="Arial" w:hAnsi="Arial" w:cs="Arial"/>
          <w:sz w:val="24"/>
        </w:rPr>
        <w:t>map provided a useful insight</w:t>
      </w:r>
      <w:r>
        <w:rPr>
          <w:rFonts w:ascii="Arial" w:hAnsi="Arial" w:cs="Arial"/>
          <w:sz w:val="24"/>
        </w:rPr>
        <w:t xml:space="preserve">. The map highlighted aspects of the </w:t>
      </w:r>
      <w:proofErr w:type="gramStart"/>
      <w:r>
        <w:rPr>
          <w:rFonts w:ascii="Arial" w:hAnsi="Arial" w:cs="Arial"/>
          <w:sz w:val="24"/>
        </w:rPr>
        <w:t>pupils</w:t>
      </w:r>
      <w:proofErr w:type="gramEnd"/>
      <w:r>
        <w:rPr>
          <w:rFonts w:ascii="Arial" w:hAnsi="Arial" w:cs="Arial"/>
          <w:sz w:val="24"/>
        </w:rPr>
        <w:t xml:space="preserve"> routine that he deemed important</w:t>
      </w:r>
      <w:r w:rsidR="00390D7F">
        <w:rPr>
          <w:rFonts w:ascii="Arial" w:hAnsi="Arial" w:cs="Arial"/>
          <w:sz w:val="24"/>
        </w:rPr>
        <w:t>.</w:t>
      </w:r>
      <w:r>
        <w:rPr>
          <w:rFonts w:ascii="Arial" w:hAnsi="Arial" w:cs="Arial"/>
          <w:sz w:val="24"/>
        </w:rPr>
        <w:t xml:space="preserve"> </w:t>
      </w:r>
      <w:r w:rsidR="00390D7F">
        <w:rPr>
          <w:rFonts w:ascii="Arial" w:hAnsi="Arial" w:cs="Arial"/>
          <w:sz w:val="24"/>
        </w:rPr>
        <w:t>W</w:t>
      </w:r>
      <w:r>
        <w:rPr>
          <w:rFonts w:ascii="Arial" w:hAnsi="Arial" w:cs="Arial"/>
          <w:sz w:val="24"/>
        </w:rPr>
        <w:t xml:space="preserve">hat was evident from the </w:t>
      </w:r>
      <w:proofErr w:type="gramStart"/>
      <w:r>
        <w:rPr>
          <w:rFonts w:ascii="Arial" w:hAnsi="Arial" w:cs="Arial"/>
          <w:sz w:val="24"/>
        </w:rPr>
        <w:t>map,</w:t>
      </w:r>
      <w:proofErr w:type="gramEnd"/>
      <w:r>
        <w:rPr>
          <w:rFonts w:ascii="Arial" w:hAnsi="Arial" w:cs="Arial"/>
          <w:sz w:val="24"/>
        </w:rPr>
        <w:t xml:space="preserve"> was that he valued his play time and looked forward to this</w:t>
      </w:r>
      <w:r w:rsidR="00390D7F">
        <w:rPr>
          <w:rFonts w:ascii="Arial" w:hAnsi="Arial" w:cs="Arial"/>
          <w:sz w:val="24"/>
        </w:rPr>
        <w:t>.</w:t>
      </w:r>
      <w:r>
        <w:rPr>
          <w:rFonts w:ascii="Arial" w:hAnsi="Arial" w:cs="Arial"/>
          <w:sz w:val="24"/>
        </w:rPr>
        <w:t xml:space="preserve"> </w:t>
      </w:r>
      <w:r w:rsidR="00390D7F">
        <w:rPr>
          <w:rFonts w:ascii="Arial" w:hAnsi="Arial" w:cs="Arial"/>
          <w:sz w:val="24"/>
        </w:rPr>
        <w:t>W</w:t>
      </w:r>
      <w:r>
        <w:rPr>
          <w:rFonts w:ascii="Arial" w:hAnsi="Arial" w:cs="Arial"/>
          <w:sz w:val="24"/>
        </w:rPr>
        <w:t xml:space="preserve">hen we discussed this further he explained that he liked </w:t>
      </w:r>
      <w:r>
        <w:rPr>
          <w:rFonts w:ascii="Arial" w:hAnsi="Arial" w:cs="Arial"/>
          <w:sz w:val="24"/>
        </w:rPr>
        <w:lastRenderedPageBreak/>
        <w:t>playing football with the other children and socialising with the other pupils that are not necessarily in his class.</w:t>
      </w:r>
    </w:p>
    <w:p w:rsidR="0011370C" w:rsidRDefault="00347E9F" w:rsidP="00601F85">
      <w:pPr>
        <w:spacing w:line="360" w:lineRule="auto"/>
        <w:jc w:val="both"/>
        <w:rPr>
          <w:rFonts w:ascii="Arial" w:hAnsi="Arial" w:cs="Arial"/>
          <w:sz w:val="24"/>
        </w:rPr>
      </w:pPr>
      <w:r>
        <w:rPr>
          <w:rFonts w:ascii="Arial" w:hAnsi="Arial" w:cs="Arial"/>
          <w:sz w:val="24"/>
        </w:rPr>
        <w:t>Collecting a portfolio of the pupils work showed me the pupils overall attitudes to</w:t>
      </w:r>
      <w:r w:rsidR="00390D7F">
        <w:rPr>
          <w:rFonts w:ascii="Arial" w:hAnsi="Arial" w:cs="Arial"/>
          <w:sz w:val="24"/>
        </w:rPr>
        <w:t xml:space="preserve"> the different curriculum areas.</w:t>
      </w:r>
      <w:r>
        <w:rPr>
          <w:rFonts w:ascii="Arial" w:hAnsi="Arial" w:cs="Arial"/>
          <w:sz w:val="24"/>
        </w:rPr>
        <w:t xml:space="preserve"> </w:t>
      </w:r>
      <w:r w:rsidR="00390D7F">
        <w:rPr>
          <w:rFonts w:ascii="Arial" w:hAnsi="Arial" w:cs="Arial"/>
          <w:sz w:val="24"/>
        </w:rPr>
        <w:t>I</w:t>
      </w:r>
      <w:r>
        <w:rPr>
          <w:rFonts w:ascii="Arial" w:hAnsi="Arial" w:cs="Arial"/>
          <w:sz w:val="24"/>
        </w:rPr>
        <w:t>n particular you can see that the child enjoys science and the work he has produced outweighs that of some of the othe</w:t>
      </w:r>
      <w:r w:rsidR="00390D7F">
        <w:rPr>
          <w:rFonts w:ascii="Arial" w:hAnsi="Arial" w:cs="Arial"/>
          <w:sz w:val="24"/>
        </w:rPr>
        <w:t>r subjects in depth and content.</w:t>
      </w:r>
      <w:r w:rsidR="001C5F7C">
        <w:rPr>
          <w:rFonts w:ascii="Arial" w:hAnsi="Arial" w:cs="Arial"/>
          <w:sz w:val="24"/>
        </w:rPr>
        <w:t xml:space="preserve"> </w:t>
      </w:r>
      <w:r w:rsidR="00390D7F">
        <w:rPr>
          <w:rFonts w:ascii="Arial" w:hAnsi="Arial" w:cs="Arial"/>
          <w:sz w:val="24"/>
        </w:rPr>
        <w:t>T</w:t>
      </w:r>
      <w:r w:rsidR="001C5F7C">
        <w:rPr>
          <w:rFonts w:ascii="Arial" w:hAnsi="Arial" w:cs="Arial"/>
          <w:sz w:val="24"/>
        </w:rPr>
        <w:t>his supports Clark and Moss (2001) theory of appreciating the child as a w</w:t>
      </w:r>
      <w:r>
        <w:rPr>
          <w:rFonts w:ascii="Arial" w:hAnsi="Arial" w:cs="Arial"/>
          <w:sz w:val="24"/>
        </w:rPr>
        <w:t>hole and collecting evidence using</w:t>
      </w:r>
      <w:r w:rsidR="001C5F7C">
        <w:rPr>
          <w:rFonts w:ascii="Arial" w:hAnsi="Arial" w:cs="Arial"/>
          <w:sz w:val="24"/>
        </w:rPr>
        <w:t xml:space="preserve"> a tiled approach</w:t>
      </w:r>
      <w:r>
        <w:rPr>
          <w:rFonts w:ascii="Arial" w:hAnsi="Arial" w:cs="Arial"/>
          <w:sz w:val="24"/>
        </w:rPr>
        <w:t>,</w:t>
      </w:r>
      <w:r w:rsidR="001C5F7C">
        <w:rPr>
          <w:rFonts w:ascii="Arial" w:hAnsi="Arial" w:cs="Arial"/>
          <w:sz w:val="24"/>
        </w:rPr>
        <w:t xml:space="preserve"> </w:t>
      </w:r>
      <w:r>
        <w:rPr>
          <w:rFonts w:ascii="Arial" w:hAnsi="Arial" w:cs="Arial"/>
          <w:sz w:val="24"/>
        </w:rPr>
        <w:t>creating</w:t>
      </w:r>
      <w:r w:rsidR="001C5F7C">
        <w:rPr>
          <w:rFonts w:ascii="Arial" w:hAnsi="Arial" w:cs="Arial"/>
          <w:sz w:val="24"/>
        </w:rPr>
        <w:t xml:space="preserve"> a picture of a child not just through one medium, through several to gain an understanding of the child as a whole being and allowing you to be able to see how they learn through their eyes</w:t>
      </w:r>
      <w:r w:rsidR="00390D7F">
        <w:rPr>
          <w:rFonts w:ascii="Arial" w:hAnsi="Arial" w:cs="Arial"/>
          <w:sz w:val="24"/>
        </w:rPr>
        <w:t>.</w:t>
      </w:r>
      <w:r>
        <w:rPr>
          <w:rFonts w:ascii="Arial" w:hAnsi="Arial" w:cs="Arial"/>
          <w:sz w:val="24"/>
        </w:rPr>
        <w:t xml:space="preserve"> </w:t>
      </w:r>
      <w:r w:rsidR="00076A78">
        <w:rPr>
          <w:rFonts w:ascii="Arial" w:hAnsi="Arial" w:cs="Arial"/>
          <w:sz w:val="24"/>
        </w:rPr>
        <w:t>Greenfield</w:t>
      </w:r>
      <w:r>
        <w:rPr>
          <w:rFonts w:ascii="Arial" w:hAnsi="Arial" w:cs="Arial"/>
          <w:sz w:val="24"/>
        </w:rPr>
        <w:t>, (2011) agrees with Clark and Moss (2001)</w:t>
      </w:r>
      <w:r w:rsidR="00390D7F">
        <w:rPr>
          <w:rFonts w:ascii="Arial" w:hAnsi="Arial" w:cs="Arial"/>
          <w:sz w:val="24"/>
        </w:rPr>
        <w:t xml:space="preserve"> on this method</w:t>
      </w:r>
      <w:r w:rsidR="001C5F7C">
        <w:rPr>
          <w:rFonts w:ascii="Arial" w:hAnsi="Arial" w:cs="Arial"/>
          <w:sz w:val="24"/>
        </w:rPr>
        <w:t xml:space="preserve">. </w:t>
      </w:r>
      <w:r w:rsidR="00076A78">
        <w:rPr>
          <w:rFonts w:ascii="Arial" w:hAnsi="Arial" w:cs="Arial"/>
          <w:sz w:val="24"/>
        </w:rPr>
        <w:t xml:space="preserve">Greenfield (2011) </w:t>
      </w:r>
      <w:r>
        <w:rPr>
          <w:rFonts w:ascii="Arial" w:hAnsi="Arial" w:cs="Arial"/>
          <w:sz w:val="24"/>
        </w:rPr>
        <w:t xml:space="preserve">further </w:t>
      </w:r>
      <w:r w:rsidR="00076A78">
        <w:rPr>
          <w:rFonts w:ascii="Arial" w:hAnsi="Arial" w:cs="Arial"/>
          <w:sz w:val="24"/>
        </w:rPr>
        <w:t>suggests that using traditional data alone is not enough to map a child’s progress and using a multiple method approach is more viable when working with children</w:t>
      </w:r>
      <w:r w:rsidR="00390D7F">
        <w:rPr>
          <w:rFonts w:ascii="Arial" w:hAnsi="Arial" w:cs="Arial"/>
          <w:sz w:val="24"/>
        </w:rPr>
        <w:t>.</w:t>
      </w:r>
      <w:r w:rsidR="00076A78">
        <w:rPr>
          <w:rFonts w:ascii="Arial" w:hAnsi="Arial" w:cs="Arial"/>
          <w:sz w:val="24"/>
        </w:rPr>
        <w:t xml:space="preserve"> </w:t>
      </w:r>
      <w:r w:rsidR="00390D7F">
        <w:rPr>
          <w:rFonts w:ascii="Arial" w:hAnsi="Arial" w:cs="Arial"/>
          <w:sz w:val="24"/>
        </w:rPr>
        <w:t>T</w:t>
      </w:r>
      <w:r w:rsidR="00076A78">
        <w:rPr>
          <w:rFonts w:ascii="Arial" w:hAnsi="Arial" w:cs="Arial"/>
          <w:sz w:val="24"/>
        </w:rPr>
        <w:t>herefore believing that the Mosaic approach is considered one of the most effective approaches to allow the data to be reflective and adaptive in nature focussing on the ‘child’s lived experience’.</w:t>
      </w:r>
    </w:p>
    <w:p w:rsidR="003A20C5" w:rsidRDefault="00076A78" w:rsidP="00AF01D1">
      <w:pPr>
        <w:spacing w:line="360" w:lineRule="auto"/>
        <w:jc w:val="both"/>
        <w:rPr>
          <w:rFonts w:ascii="Arial" w:hAnsi="Arial" w:cs="Arial"/>
          <w:sz w:val="24"/>
        </w:rPr>
      </w:pPr>
      <w:r>
        <w:rPr>
          <w:rFonts w:ascii="Arial" w:hAnsi="Arial" w:cs="Arial"/>
          <w:sz w:val="24"/>
        </w:rPr>
        <w:t xml:space="preserve">The </w:t>
      </w:r>
      <w:r w:rsidR="00AF01D1">
        <w:rPr>
          <w:rFonts w:ascii="Arial" w:hAnsi="Arial" w:cs="Arial"/>
          <w:sz w:val="24"/>
        </w:rPr>
        <w:t>observations I have carried out have been naturalistic observations. Cohen et al (2000) suggest that this method can add value to your observation technique and allow the child to view you as another participant rat</w:t>
      </w:r>
      <w:r w:rsidR="00347E9F">
        <w:rPr>
          <w:rFonts w:ascii="Arial" w:hAnsi="Arial" w:cs="Arial"/>
          <w:sz w:val="24"/>
        </w:rPr>
        <w:t xml:space="preserve">her than a researcher. </w:t>
      </w:r>
      <w:r w:rsidR="00AF01D1">
        <w:rPr>
          <w:rFonts w:ascii="Arial" w:hAnsi="Arial" w:cs="Arial"/>
          <w:sz w:val="24"/>
        </w:rPr>
        <w:t>I have been involved with the child’s learning and the child has been unaware of the fac</w:t>
      </w:r>
      <w:r w:rsidR="00390D7F">
        <w:rPr>
          <w:rFonts w:ascii="Arial" w:hAnsi="Arial" w:cs="Arial"/>
          <w:sz w:val="24"/>
        </w:rPr>
        <w:t>t that I have been observing him. This</w:t>
      </w:r>
      <w:r w:rsidR="00AF01D1">
        <w:rPr>
          <w:rFonts w:ascii="Arial" w:hAnsi="Arial" w:cs="Arial"/>
          <w:sz w:val="24"/>
        </w:rPr>
        <w:t xml:space="preserve"> has been beneficial as he has not been worried about anything that he has said or done</w:t>
      </w:r>
      <w:r w:rsidR="00390D7F">
        <w:rPr>
          <w:rFonts w:ascii="Arial" w:hAnsi="Arial" w:cs="Arial"/>
          <w:sz w:val="24"/>
        </w:rPr>
        <w:t>.</w:t>
      </w:r>
      <w:r w:rsidR="00AF01D1">
        <w:rPr>
          <w:rFonts w:ascii="Arial" w:hAnsi="Arial" w:cs="Arial"/>
          <w:sz w:val="24"/>
        </w:rPr>
        <w:t xml:space="preserve"> </w:t>
      </w:r>
      <w:r w:rsidR="00390D7F">
        <w:rPr>
          <w:rFonts w:ascii="Arial" w:hAnsi="Arial" w:cs="Arial"/>
          <w:sz w:val="24"/>
        </w:rPr>
        <w:t>W</w:t>
      </w:r>
      <w:r w:rsidR="00AF01D1">
        <w:rPr>
          <w:rFonts w:ascii="Arial" w:hAnsi="Arial" w:cs="Arial"/>
          <w:sz w:val="24"/>
        </w:rPr>
        <w:t>e have been able to talk informally about the learning in front of him and the tasks that he is participating in</w:t>
      </w:r>
      <w:r w:rsidR="009C2CCB">
        <w:rPr>
          <w:rFonts w:ascii="Arial" w:hAnsi="Arial" w:cs="Arial"/>
          <w:sz w:val="24"/>
        </w:rPr>
        <w:t>. Using this approach</w:t>
      </w:r>
      <w:r w:rsidR="00AF01D1">
        <w:rPr>
          <w:rFonts w:ascii="Arial" w:hAnsi="Arial" w:cs="Arial"/>
          <w:sz w:val="24"/>
        </w:rPr>
        <w:t xml:space="preserve"> I have been able to make</w:t>
      </w:r>
      <w:r w:rsidR="00347E9F">
        <w:rPr>
          <w:rFonts w:ascii="Arial" w:hAnsi="Arial" w:cs="Arial"/>
          <w:sz w:val="24"/>
        </w:rPr>
        <w:t xml:space="preserve"> reflective</w:t>
      </w:r>
      <w:r w:rsidR="00AF01D1">
        <w:rPr>
          <w:rFonts w:ascii="Arial" w:hAnsi="Arial" w:cs="Arial"/>
          <w:sz w:val="24"/>
        </w:rPr>
        <w:t xml:space="preserve"> notes on aspects of his behaviour</w:t>
      </w:r>
      <w:r w:rsidR="00390D7F">
        <w:rPr>
          <w:rFonts w:ascii="Arial" w:hAnsi="Arial" w:cs="Arial"/>
          <w:sz w:val="24"/>
        </w:rPr>
        <w:t>,</w:t>
      </w:r>
      <w:r w:rsidR="00AF01D1">
        <w:rPr>
          <w:rFonts w:ascii="Arial" w:hAnsi="Arial" w:cs="Arial"/>
          <w:sz w:val="24"/>
        </w:rPr>
        <w:t xml:space="preserve"> mannerisms, interaction with other children</w:t>
      </w:r>
      <w:r w:rsidR="009C2CCB">
        <w:rPr>
          <w:rFonts w:ascii="Arial" w:hAnsi="Arial" w:cs="Arial"/>
          <w:sz w:val="24"/>
        </w:rPr>
        <w:t>, attitudes towards his learning</w:t>
      </w:r>
      <w:r w:rsidR="00AF01D1">
        <w:rPr>
          <w:rFonts w:ascii="Arial" w:hAnsi="Arial" w:cs="Arial"/>
          <w:sz w:val="24"/>
        </w:rPr>
        <w:t xml:space="preserve"> and dialogue with his peers. </w:t>
      </w:r>
      <w:r w:rsidR="00390D7F">
        <w:rPr>
          <w:rFonts w:ascii="Arial" w:hAnsi="Arial" w:cs="Arial"/>
          <w:sz w:val="24"/>
        </w:rPr>
        <w:t>T</w:t>
      </w:r>
      <w:r w:rsidR="00347E9F">
        <w:rPr>
          <w:rFonts w:ascii="Arial" w:hAnsi="Arial" w:cs="Arial"/>
          <w:sz w:val="24"/>
        </w:rPr>
        <w:t xml:space="preserve">his method can have its limitations and often a detailed analysis </w:t>
      </w:r>
      <w:proofErr w:type="spellStart"/>
      <w:r w:rsidR="00347E9F">
        <w:rPr>
          <w:rFonts w:ascii="Arial" w:hAnsi="Arial" w:cs="Arial"/>
          <w:sz w:val="24"/>
        </w:rPr>
        <w:t>can not</w:t>
      </w:r>
      <w:proofErr w:type="spellEnd"/>
      <w:r w:rsidR="00347E9F">
        <w:rPr>
          <w:rFonts w:ascii="Arial" w:hAnsi="Arial" w:cs="Arial"/>
          <w:sz w:val="24"/>
        </w:rPr>
        <w:t xml:space="preserve"> be made o</w:t>
      </w:r>
      <w:r w:rsidR="0016185B">
        <w:rPr>
          <w:rFonts w:ascii="Arial" w:hAnsi="Arial" w:cs="Arial"/>
          <w:sz w:val="24"/>
        </w:rPr>
        <w:t xml:space="preserve">f the reflective notes. However </w:t>
      </w:r>
      <w:proofErr w:type="spellStart"/>
      <w:r w:rsidR="0016185B">
        <w:rPr>
          <w:rFonts w:ascii="Arial" w:hAnsi="Arial" w:cs="Arial"/>
          <w:sz w:val="24"/>
        </w:rPr>
        <w:t>Coplan</w:t>
      </w:r>
      <w:proofErr w:type="spellEnd"/>
      <w:r w:rsidR="0016185B">
        <w:rPr>
          <w:rFonts w:ascii="Arial" w:hAnsi="Arial" w:cs="Arial"/>
          <w:sz w:val="24"/>
        </w:rPr>
        <w:t xml:space="preserve"> et al. (2015) suggests that</w:t>
      </w:r>
      <w:r w:rsidR="00347E9F">
        <w:rPr>
          <w:rFonts w:ascii="Arial" w:hAnsi="Arial" w:cs="Arial"/>
          <w:sz w:val="24"/>
        </w:rPr>
        <w:t xml:space="preserve"> t</w:t>
      </w:r>
      <w:r w:rsidR="00AF01D1">
        <w:rPr>
          <w:rFonts w:ascii="Arial" w:hAnsi="Arial" w:cs="Arial"/>
          <w:sz w:val="24"/>
        </w:rPr>
        <w:t>his method</w:t>
      </w:r>
      <w:r w:rsidR="0016185B">
        <w:rPr>
          <w:rFonts w:ascii="Arial" w:hAnsi="Arial" w:cs="Arial"/>
          <w:sz w:val="24"/>
        </w:rPr>
        <w:t xml:space="preserve"> can be used to gain insights into children’s behaviour and it</w:t>
      </w:r>
      <w:r w:rsidR="00AF01D1">
        <w:rPr>
          <w:rFonts w:ascii="Arial" w:hAnsi="Arial" w:cs="Arial"/>
          <w:sz w:val="24"/>
        </w:rPr>
        <w:t xml:space="preserve"> has been useful when the pupil has come in from playtime and he has discussed what has </w:t>
      </w:r>
      <w:r w:rsidR="009C2CCB">
        <w:rPr>
          <w:rFonts w:ascii="Arial" w:hAnsi="Arial" w:cs="Arial"/>
          <w:sz w:val="24"/>
        </w:rPr>
        <w:t>been happening during his social time at school</w:t>
      </w:r>
      <w:r w:rsidR="00347E9F">
        <w:rPr>
          <w:rFonts w:ascii="Arial" w:hAnsi="Arial" w:cs="Arial"/>
          <w:sz w:val="24"/>
        </w:rPr>
        <w:t>, particularly if there has been an altercation</w:t>
      </w:r>
      <w:r w:rsidR="00AF01D1">
        <w:rPr>
          <w:rFonts w:ascii="Arial" w:hAnsi="Arial" w:cs="Arial"/>
          <w:sz w:val="24"/>
        </w:rPr>
        <w:t xml:space="preserve">. </w:t>
      </w:r>
      <w:r w:rsidR="009C2CCB">
        <w:rPr>
          <w:rFonts w:ascii="Arial" w:hAnsi="Arial" w:cs="Arial"/>
          <w:sz w:val="24"/>
        </w:rPr>
        <w:t>A</w:t>
      </w:r>
      <w:r w:rsidR="00AF01D1">
        <w:rPr>
          <w:rFonts w:ascii="Arial" w:hAnsi="Arial" w:cs="Arial"/>
          <w:sz w:val="24"/>
        </w:rPr>
        <w:t xml:space="preserve">ll of these informal conversations have allowed me to </w:t>
      </w:r>
      <w:r w:rsidR="00347E9F">
        <w:rPr>
          <w:rFonts w:ascii="Arial" w:hAnsi="Arial" w:cs="Arial"/>
          <w:sz w:val="24"/>
        </w:rPr>
        <w:t>evidence</w:t>
      </w:r>
      <w:r w:rsidR="00390D7F">
        <w:rPr>
          <w:rFonts w:ascii="Arial" w:hAnsi="Arial" w:cs="Arial"/>
          <w:sz w:val="24"/>
        </w:rPr>
        <w:t xml:space="preserve"> a profile of this</w:t>
      </w:r>
      <w:r w:rsidR="00AF01D1">
        <w:rPr>
          <w:rFonts w:ascii="Arial" w:hAnsi="Arial" w:cs="Arial"/>
          <w:sz w:val="24"/>
        </w:rPr>
        <w:t xml:space="preserve"> pupil</w:t>
      </w:r>
      <w:r w:rsidR="00390D7F">
        <w:rPr>
          <w:rFonts w:ascii="Arial" w:hAnsi="Arial" w:cs="Arial"/>
          <w:sz w:val="24"/>
        </w:rPr>
        <w:t xml:space="preserve">. I have taken into </w:t>
      </w:r>
      <w:proofErr w:type="gramStart"/>
      <w:r w:rsidR="00390D7F">
        <w:rPr>
          <w:rFonts w:ascii="Arial" w:hAnsi="Arial" w:cs="Arial"/>
          <w:sz w:val="24"/>
        </w:rPr>
        <w:t>consideration  not</w:t>
      </w:r>
      <w:proofErr w:type="gramEnd"/>
      <w:r w:rsidR="00390D7F">
        <w:rPr>
          <w:rFonts w:ascii="Arial" w:hAnsi="Arial" w:cs="Arial"/>
          <w:sz w:val="24"/>
        </w:rPr>
        <w:t xml:space="preserve"> only academic work also interaction with his</w:t>
      </w:r>
      <w:r w:rsidR="00AF01D1">
        <w:rPr>
          <w:rFonts w:ascii="Arial" w:hAnsi="Arial" w:cs="Arial"/>
          <w:sz w:val="24"/>
        </w:rPr>
        <w:t xml:space="preserve"> peer groups and social circles</w:t>
      </w:r>
      <w:r w:rsidR="00347E9F">
        <w:rPr>
          <w:rFonts w:ascii="Arial" w:hAnsi="Arial" w:cs="Arial"/>
          <w:sz w:val="24"/>
        </w:rPr>
        <w:t xml:space="preserve"> which can </w:t>
      </w:r>
      <w:r w:rsidR="00390D7F">
        <w:rPr>
          <w:rFonts w:ascii="Arial" w:hAnsi="Arial" w:cs="Arial"/>
          <w:sz w:val="24"/>
        </w:rPr>
        <w:t>often have an impact on children’s</w:t>
      </w:r>
      <w:r w:rsidR="00A05B80">
        <w:rPr>
          <w:rFonts w:ascii="Arial" w:hAnsi="Arial" w:cs="Arial"/>
          <w:sz w:val="24"/>
        </w:rPr>
        <w:t xml:space="preserve"> lea</w:t>
      </w:r>
      <w:r w:rsidR="0016185B">
        <w:rPr>
          <w:rFonts w:ascii="Arial" w:hAnsi="Arial" w:cs="Arial"/>
          <w:sz w:val="24"/>
        </w:rPr>
        <w:t xml:space="preserve">rning, (Hammersley and Atkinson, </w:t>
      </w:r>
      <w:r w:rsidR="00A05B80">
        <w:rPr>
          <w:rFonts w:ascii="Arial" w:hAnsi="Arial" w:cs="Arial"/>
          <w:sz w:val="24"/>
        </w:rPr>
        <w:t>1983)</w:t>
      </w:r>
      <w:r w:rsidR="00AF01D1">
        <w:rPr>
          <w:rFonts w:ascii="Arial" w:hAnsi="Arial" w:cs="Arial"/>
          <w:sz w:val="24"/>
        </w:rPr>
        <w:t>.</w:t>
      </w:r>
    </w:p>
    <w:p w:rsidR="00B41AFA" w:rsidRDefault="00B41AFA" w:rsidP="00AF01D1">
      <w:pPr>
        <w:spacing w:line="360" w:lineRule="auto"/>
        <w:jc w:val="both"/>
        <w:rPr>
          <w:rFonts w:ascii="Arial" w:hAnsi="Arial" w:cs="Arial"/>
          <w:b/>
          <w:sz w:val="24"/>
        </w:rPr>
      </w:pPr>
      <w:r w:rsidRPr="00B41AFA">
        <w:rPr>
          <w:rFonts w:ascii="Arial" w:hAnsi="Arial" w:cs="Arial"/>
          <w:b/>
          <w:sz w:val="24"/>
        </w:rPr>
        <w:lastRenderedPageBreak/>
        <w:t>Analysis of learner</w:t>
      </w:r>
    </w:p>
    <w:p w:rsidR="00321C80" w:rsidRDefault="007670BF" w:rsidP="00AF01D1">
      <w:pPr>
        <w:spacing w:line="360" w:lineRule="auto"/>
        <w:jc w:val="both"/>
        <w:rPr>
          <w:rFonts w:ascii="Arial" w:hAnsi="Arial" w:cs="Arial"/>
          <w:sz w:val="24"/>
        </w:rPr>
      </w:pPr>
      <w:r>
        <w:rPr>
          <w:rFonts w:ascii="Arial" w:hAnsi="Arial" w:cs="Arial"/>
          <w:sz w:val="24"/>
        </w:rPr>
        <w:t>Black et al. (2003) suggests that in order to meet a learner’s need and move their learning on, children need to be looked at as a whole</w:t>
      </w:r>
      <w:r w:rsidR="00390D7F">
        <w:rPr>
          <w:rFonts w:ascii="Arial" w:hAnsi="Arial" w:cs="Arial"/>
          <w:sz w:val="24"/>
        </w:rPr>
        <w:t>.</w:t>
      </w:r>
      <w:r w:rsidR="0016185B">
        <w:rPr>
          <w:rFonts w:ascii="Arial" w:hAnsi="Arial" w:cs="Arial"/>
          <w:sz w:val="24"/>
        </w:rPr>
        <w:t xml:space="preserve"> </w:t>
      </w:r>
      <w:r w:rsidR="00390D7F">
        <w:rPr>
          <w:rFonts w:ascii="Arial" w:hAnsi="Arial" w:cs="Arial"/>
          <w:sz w:val="24"/>
        </w:rPr>
        <w:t>T</w:t>
      </w:r>
      <w:r w:rsidR="0016185B">
        <w:rPr>
          <w:rFonts w:ascii="Arial" w:hAnsi="Arial" w:cs="Arial"/>
          <w:sz w:val="24"/>
        </w:rPr>
        <w:t>his is also supported by Clark and Moss (2001)</w:t>
      </w:r>
      <w:r>
        <w:rPr>
          <w:rFonts w:ascii="Arial" w:hAnsi="Arial" w:cs="Arial"/>
          <w:sz w:val="24"/>
        </w:rPr>
        <w:t>. Therefore when observing my pupil it was important to note that the child has a serious heart condition which often caused periods of absence</w:t>
      </w:r>
      <w:r w:rsidR="00390D7F">
        <w:rPr>
          <w:rFonts w:ascii="Arial" w:hAnsi="Arial" w:cs="Arial"/>
          <w:sz w:val="24"/>
        </w:rPr>
        <w:t>. T</w:t>
      </w:r>
      <w:r>
        <w:rPr>
          <w:rFonts w:ascii="Arial" w:hAnsi="Arial" w:cs="Arial"/>
          <w:sz w:val="24"/>
        </w:rPr>
        <w:t>he mother was not always forthright in telling the school why he had periods of absence merely assuming they would put</w:t>
      </w:r>
      <w:r w:rsidR="00000767">
        <w:rPr>
          <w:rFonts w:ascii="Arial" w:hAnsi="Arial" w:cs="Arial"/>
          <w:sz w:val="24"/>
        </w:rPr>
        <w:t xml:space="preserve"> it down to his heart condition</w:t>
      </w:r>
      <w:r w:rsidR="00BE1604">
        <w:rPr>
          <w:rFonts w:ascii="Arial" w:hAnsi="Arial" w:cs="Arial"/>
          <w:sz w:val="24"/>
        </w:rPr>
        <w:t>. S</w:t>
      </w:r>
      <w:r>
        <w:rPr>
          <w:rFonts w:ascii="Arial" w:hAnsi="Arial" w:cs="Arial"/>
          <w:sz w:val="24"/>
        </w:rPr>
        <w:t>ubsequently this had an effect on his learning (Appendix B)</w:t>
      </w:r>
      <w:r w:rsidR="0016185B">
        <w:rPr>
          <w:rFonts w:ascii="Arial" w:hAnsi="Arial" w:cs="Arial"/>
          <w:sz w:val="24"/>
        </w:rPr>
        <w:t>. Malcolm et al. (2003) suggests</w:t>
      </w:r>
      <w:r w:rsidR="00000767">
        <w:rPr>
          <w:rFonts w:ascii="Arial" w:hAnsi="Arial" w:cs="Arial"/>
          <w:sz w:val="24"/>
        </w:rPr>
        <w:t xml:space="preserve"> missing large parts </w:t>
      </w:r>
      <w:r w:rsidR="0016185B">
        <w:rPr>
          <w:rFonts w:ascii="Arial" w:hAnsi="Arial" w:cs="Arial"/>
          <w:sz w:val="24"/>
        </w:rPr>
        <w:t xml:space="preserve">of learning has a detrimental effect on the education of a child. This learner would </w:t>
      </w:r>
      <w:r w:rsidR="00000767">
        <w:rPr>
          <w:rFonts w:ascii="Arial" w:hAnsi="Arial" w:cs="Arial"/>
          <w:sz w:val="24"/>
        </w:rPr>
        <w:t>of</w:t>
      </w:r>
      <w:r w:rsidR="0016185B">
        <w:rPr>
          <w:rFonts w:ascii="Arial" w:hAnsi="Arial" w:cs="Arial"/>
          <w:sz w:val="24"/>
        </w:rPr>
        <w:t>ten miss</w:t>
      </w:r>
      <w:r w:rsidR="00000767">
        <w:rPr>
          <w:rFonts w:ascii="Arial" w:hAnsi="Arial" w:cs="Arial"/>
          <w:sz w:val="24"/>
        </w:rPr>
        <w:t xml:space="preserve"> the introduction to different topics</w:t>
      </w:r>
      <w:r w:rsidR="00BE1604">
        <w:rPr>
          <w:rFonts w:ascii="Arial" w:hAnsi="Arial" w:cs="Arial"/>
          <w:sz w:val="24"/>
        </w:rPr>
        <w:t>.</w:t>
      </w:r>
      <w:r w:rsidR="0016185B">
        <w:rPr>
          <w:rFonts w:ascii="Arial" w:hAnsi="Arial" w:cs="Arial"/>
          <w:sz w:val="24"/>
        </w:rPr>
        <w:t xml:space="preserve"> </w:t>
      </w:r>
      <w:r w:rsidR="00BE1604">
        <w:rPr>
          <w:rFonts w:ascii="Arial" w:hAnsi="Arial" w:cs="Arial"/>
          <w:sz w:val="24"/>
        </w:rPr>
        <w:t>This</w:t>
      </w:r>
      <w:r w:rsidR="00000767">
        <w:rPr>
          <w:rFonts w:ascii="Arial" w:hAnsi="Arial" w:cs="Arial"/>
          <w:sz w:val="24"/>
        </w:rPr>
        <w:t xml:space="preserve"> would often lead to him having to catch up or teacher inter</w:t>
      </w:r>
      <w:r w:rsidR="00BE1604">
        <w:rPr>
          <w:rFonts w:ascii="Arial" w:hAnsi="Arial" w:cs="Arial"/>
          <w:sz w:val="24"/>
        </w:rPr>
        <w:t xml:space="preserve">vention to support his learning. The child would often have a brief catch up at the teacher’s desk which was not nearly as much input as the child required and needed to be equipped for the ongoing lesson. </w:t>
      </w:r>
      <w:r w:rsidR="003B2A2B">
        <w:rPr>
          <w:rFonts w:ascii="Arial" w:hAnsi="Arial" w:cs="Arial"/>
          <w:sz w:val="24"/>
        </w:rPr>
        <w:t>Carroll (2010) reports on the impact of absenteeism and the effects this can have on a child’s level of literacy and numeracy and how this can carry forward into all aspects of their learning</w:t>
      </w:r>
      <w:r w:rsidR="00BE1604">
        <w:rPr>
          <w:rFonts w:ascii="Arial" w:hAnsi="Arial" w:cs="Arial"/>
          <w:sz w:val="24"/>
        </w:rPr>
        <w:t>.</w:t>
      </w:r>
      <w:r w:rsidR="003B2A2B">
        <w:rPr>
          <w:rFonts w:ascii="Arial" w:hAnsi="Arial" w:cs="Arial"/>
          <w:sz w:val="24"/>
        </w:rPr>
        <w:t xml:space="preserve"> </w:t>
      </w:r>
      <w:r w:rsidR="00BE1604">
        <w:rPr>
          <w:rFonts w:ascii="Arial" w:hAnsi="Arial" w:cs="Arial"/>
          <w:sz w:val="24"/>
        </w:rPr>
        <w:t xml:space="preserve"> He e</w:t>
      </w:r>
      <w:r w:rsidR="003B2A2B">
        <w:rPr>
          <w:rFonts w:ascii="Arial" w:hAnsi="Arial" w:cs="Arial"/>
          <w:sz w:val="24"/>
        </w:rPr>
        <w:t>stimat</w:t>
      </w:r>
      <w:r w:rsidR="00BE1604">
        <w:rPr>
          <w:rFonts w:ascii="Arial" w:hAnsi="Arial" w:cs="Arial"/>
          <w:sz w:val="24"/>
        </w:rPr>
        <w:t>es</w:t>
      </w:r>
      <w:r w:rsidR="003B2A2B">
        <w:rPr>
          <w:rFonts w:ascii="Arial" w:hAnsi="Arial" w:cs="Arial"/>
          <w:sz w:val="24"/>
        </w:rPr>
        <w:t xml:space="preserve"> that if a child misses half a year of schooling this can have a significant repercussion on their primary school attainment levels.</w:t>
      </w:r>
      <w:r w:rsidR="009C2CCB">
        <w:rPr>
          <w:rFonts w:ascii="Arial" w:hAnsi="Arial" w:cs="Arial"/>
          <w:sz w:val="24"/>
        </w:rPr>
        <w:t xml:space="preserve"> This has been a useful starting point in my data collection </w:t>
      </w:r>
      <w:r w:rsidR="00BE1604">
        <w:rPr>
          <w:rFonts w:ascii="Arial" w:hAnsi="Arial" w:cs="Arial"/>
          <w:sz w:val="24"/>
        </w:rPr>
        <w:t>to build a profile of the child.</w:t>
      </w:r>
      <w:r w:rsidR="009C2CCB">
        <w:rPr>
          <w:rFonts w:ascii="Arial" w:hAnsi="Arial" w:cs="Arial"/>
          <w:sz w:val="24"/>
        </w:rPr>
        <w:t xml:space="preserve"> </w:t>
      </w:r>
      <w:r w:rsidR="00BE1604">
        <w:rPr>
          <w:rFonts w:ascii="Arial" w:hAnsi="Arial" w:cs="Arial"/>
          <w:sz w:val="24"/>
        </w:rPr>
        <w:t>T</w:t>
      </w:r>
      <w:r w:rsidR="009C2CCB">
        <w:rPr>
          <w:rFonts w:ascii="Arial" w:hAnsi="Arial" w:cs="Arial"/>
          <w:sz w:val="24"/>
        </w:rPr>
        <w:t>his</w:t>
      </w:r>
      <w:r w:rsidR="00C44E97">
        <w:rPr>
          <w:rFonts w:ascii="Arial" w:hAnsi="Arial" w:cs="Arial"/>
          <w:sz w:val="24"/>
        </w:rPr>
        <w:t xml:space="preserve"> has been considered throughout the analysis and has created the</w:t>
      </w:r>
      <w:r w:rsidR="009C2CCB">
        <w:rPr>
          <w:rFonts w:ascii="Arial" w:hAnsi="Arial" w:cs="Arial"/>
          <w:sz w:val="24"/>
        </w:rPr>
        <w:t xml:space="preserve"> first tile in the Mosaic approach</w:t>
      </w:r>
      <w:r w:rsidR="00C44E97">
        <w:rPr>
          <w:rFonts w:ascii="Arial" w:hAnsi="Arial" w:cs="Arial"/>
          <w:sz w:val="24"/>
        </w:rPr>
        <w:t xml:space="preserve"> to considering the child as a whole</w:t>
      </w:r>
      <w:r w:rsidR="009C2CCB">
        <w:rPr>
          <w:rFonts w:ascii="Arial" w:hAnsi="Arial" w:cs="Arial"/>
          <w:sz w:val="24"/>
        </w:rPr>
        <w:t xml:space="preserve"> (Clark and Moss, 2001).</w:t>
      </w:r>
    </w:p>
    <w:p w:rsidR="00BE1604" w:rsidRDefault="003B2A2B" w:rsidP="00AF01D1">
      <w:pPr>
        <w:spacing w:line="360" w:lineRule="auto"/>
        <w:jc w:val="both"/>
        <w:rPr>
          <w:rFonts w:ascii="Arial" w:hAnsi="Arial" w:cs="Arial"/>
          <w:sz w:val="24"/>
        </w:rPr>
      </w:pPr>
      <w:r>
        <w:rPr>
          <w:rFonts w:ascii="Arial" w:hAnsi="Arial" w:cs="Arial"/>
          <w:sz w:val="24"/>
        </w:rPr>
        <w:t>The</w:t>
      </w:r>
      <w:r w:rsidR="009C2CCB">
        <w:rPr>
          <w:rFonts w:ascii="Arial" w:hAnsi="Arial" w:cs="Arial"/>
          <w:sz w:val="24"/>
        </w:rPr>
        <w:t xml:space="preserve"> next element of the approach I have looked into is the </w:t>
      </w:r>
      <w:r w:rsidR="00B63C64">
        <w:rPr>
          <w:rFonts w:ascii="Arial" w:hAnsi="Arial" w:cs="Arial"/>
          <w:sz w:val="24"/>
        </w:rPr>
        <w:t>pupil’s</w:t>
      </w:r>
      <w:r w:rsidR="009C2CCB">
        <w:rPr>
          <w:rFonts w:ascii="Arial" w:hAnsi="Arial" w:cs="Arial"/>
          <w:sz w:val="24"/>
        </w:rPr>
        <w:t xml:space="preserve"> social circles.</w:t>
      </w:r>
      <w:r w:rsidR="00B63C64">
        <w:rPr>
          <w:rFonts w:ascii="Arial" w:hAnsi="Arial" w:cs="Arial"/>
          <w:sz w:val="24"/>
        </w:rPr>
        <w:t xml:space="preserve"> Smith et al. (1998) suggest that some children find it very easy to make friends and form social bonds</w:t>
      </w:r>
      <w:r w:rsidR="00BE1604">
        <w:rPr>
          <w:rFonts w:ascii="Arial" w:hAnsi="Arial" w:cs="Arial"/>
          <w:sz w:val="24"/>
        </w:rPr>
        <w:t>. H</w:t>
      </w:r>
      <w:r w:rsidR="00B63C64">
        <w:rPr>
          <w:rFonts w:ascii="Arial" w:hAnsi="Arial" w:cs="Arial"/>
          <w:sz w:val="24"/>
        </w:rPr>
        <w:t>owever others appear to find this difficult</w:t>
      </w:r>
      <w:r w:rsidR="00BE1604">
        <w:rPr>
          <w:rFonts w:ascii="Arial" w:hAnsi="Arial" w:cs="Arial"/>
          <w:sz w:val="24"/>
        </w:rPr>
        <w:t>.</w:t>
      </w:r>
      <w:r w:rsidR="00B63C64">
        <w:rPr>
          <w:rFonts w:ascii="Arial" w:hAnsi="Arial" w:cs="Arial"/>
          <w:sz w:val="24"/>
        </w:rPr>
        <w:t xml:space="preserve"> </w:t>
      </w:r>
      <w:r w:rsidR="00BE1604">
        <w:rPr>
          <w:rFonts w:ascii="Arial" w:hAnsi="Arial" w:cs="Arial"/>
          <w:sz w:val="24"/>
        </w:rPr>
        <w:t>T</w:t>
      </w:r>
      <w:r w:rsidR="00B63C64">
        <w:rPr>
          <w:rFonts w:ascii="Arial" w:hAnsi="Arial" w:cs="Arial"/>
          <w:sz w:val="24"/>
        </w:rPr>
        <w:t xml:space="preserve">his could be accredited to their self-esteem and self-concept. These aspects of the child’s self-esteem can often be influenced by the child’s academic competence, athletic competence, </w:t>
      </w:r>
      <w:proofErr w:type="gramStart"/>
      <w:r w:rsidR="00B63C64">
        <w:rPr>
          <w:rFonts w:ascii="Arial" w:hAnsi="Arial" w:cs="Arial"/>
          <w:sz w:val="24"/>
        </w:rPr>
        <w:t>appearance</w:t>
      </w:r>
      <w:proofErr w:type="gramEnd"/>
      <w:r w:rsidR="00B63C64">
        <w:rPr>
          <w:rFonts w:ascii="Arial" w:hAnsi="Arial" w:cs="Arial"/>
          <w:sz w:val="24"/>
        </w:rPr>
        <w:t xml:space="preserve"> physically and the way they conduct themselves Buchan (2013) also agrees and furthers the importance of the child being a sociable being and how the foundations of the social model need to have been established in the early years of child development.</w:t>
      </w:r>
      <w:r w:rsidR="009C2CCB">
        <w:rPr>
          <w:rFonts w:ascii="Arial" w:hAnsi="Arial" w:cs="Arial"/>
          <w:sz w:val="24"/>
        </w:rPr>
        <w:t xml:space="preserve"> The </w:t>
      </w:r>
      <w:r>
        <w:rPr>
          <w:rFonts w:ascii="Arial" w:hAnsi="Arial" w:cs="Arial"/>
          <w:sz w:val="24"/>
        </w:rPr>
        <w:t>pupil I have observed is a popular boy amongst his peer group and has formed several close bonds with a group of children</w:t>
      </w:r>
      <w:r w:rsidR="00BE1604">
        <w:rPr>
          <w:rFonts w:ascii="Arial" w:hAnsi="Arial" w:cs="Arial"/>
          <w:sz w:val="24"/>
        </w:rPr>
        <w:t>. He</w:t>
      </w:r>
      <w:r>
        <w:rPr>
          <w:rFonts w:ascii="Arial" w:hAnsi="Arial" w:cs="Arial"/>
          <w:sz w:val="24"/>
        </w:rPr>
        <w:t xml:space="preserve"> often talks about going to their houses after school and going out on day </w:t>
      </w:r>
      <w:r>
        <w:rPr>
          <w:rFonts w:ascii="Arial" w:hAnsi="Arial" w:cs="Arial"/>
          <w:sz w:val="24"/>
        </w:rPr>
        <w:lastRenderedPageBreak/>
        <w:t>trips with them</w:t>
      </w:r>
      <w:r w:rsidR="00BE1604">
        <w:rPr>
          <w:rFonts w:ascii="Arial" w:hAnsi="Arial" w:cs="Arial"/>
          <w:sz w:val="24"/>
        </w:rPr>
        <w:t>.</w:t>
      </w:r>
      <w:r w:rsidR="009C2CCB">
        <w:rPr>
          <w:rFonts w:ascii="Arial" w:hAnsi="Arial" w:cs="Arial"/>
          <w:sz w:val="24"/>
        </w:rPr>
        <w:t xml:space="preserve"> </w:t>
      </w:r>
      <w:r w:rsidR="00BE1604">
        <w:rPr>
          <w:rFonts w:ascii="Arial" w:hAnsi="Arial" w:cs="Arial"/>
          <w:sz w:val="24"/>
        </w:rPr>
        <w:t>H</w:t>
      </w:r>
      <w:r w:rsidR="009C2CCB">
        <w:rPr>
          <w:rFonts w:ascii="Arial" w:hAnsi="Arial" w:cs="Arial"/>
          <w:sz w:val="24"/>
        </w:rPr>
        <w:t>e is involved in a local sports team and is often called for when being put in teams during PE and Games sessions by the other children.</w:t>
      </w:r>
    </w:p>
    <w:p w:rsidR="003B2A2B" w:rsidRDefault="00B650C3" w:rsidP="00AF01D1">
      <w:pPr>
        <w:spacing w:line="360" w:lineRule="auto"/>
        <w:jc w:val="both"/>
        <w:rPr>
          <w:rFonts w:ascii="Arial" w:hAnsi="Arial" w:cs="Arial"/>
          <w:sz w:val="24"/>
        </w:rPr>
      </w:pPr>
      <w:proofErr w:type="spellStart"/>
      <w:r>
        <w:rPr>
          <w:rFonts w:ascii="Arial" w:hAnsi="Arial" w:cs="Arial"/>
          <w:sz w:val="24"/>
        </w:rPr>
        <w:t>Corden</w:t>
      </w:r>
      <w:proofErr w:type="spellEnd"/>
      <w:r>
        <w:rPr>
          <w:rFonts w:ascii="Arial" w:hAnsi="Arial" w:cs="Arial"/>
          <w:sz w:val="24"/>
        </w:rPr>
        <w:t xml:space="preserve"> (2006) suggests group discussion is an eff</w:t>
      </w:r>
      <w:r w:rsidR="00BE1604">
        <w:rPr>
          <w:rFonts w:ascii="Arial" w:hAnsi="Arial" w:cs="Arial"/>
          <w:sz w:val="24"/>
        </w:rPr>
        <w:t>ective means of classroom talk. H</w:t>
      </w:r>
      <w:r>
        <w:rPr>
          <w:rFonts w:ascii="Arial" w:hAnsi="Arial" w:cs="Arial"/>
          <w:sz w:val="24"/>
        </w:rPr>
        <w:t>owever my pupil is often chatty in</w:t>
      </w:r>
      <w:r w:rsidR="00AD2E38">
        <w:rPr>
          <w:rFonts w:ascii="Arial" w:hAnsi="Arial" w:cs="Arial"/>
          <w:sz w:val="24"/>
        </w:rPr>
        <w:t xml:space="preserve"> clas</w:t>
      </w:r>
      <w:r>
        <w:rPr>
          <w:rFonts w:ascii="Arial" w:hAnsi="Arial" w:cs="Arial"/>
          <w:sz w:val="24"/>
        </w:rPr>
        <w:t xml:space="preserve">s and this can sometimes be </w:t>
      </w:r>
      <w:r w:rsidR="00BE1604">
        <w:rPr>
          <w:rFonts w:ascii="Arial" w:hAnsi="Arial" w:cs="Arial"/>
          <w:sz w:val="24"/>
        </w:rPr>
        <w:t>to</w:t>
      </w:r>
      <w:r>
        <w:rPr>
          <w:rFonts w:ascii="Arial" w:hAnsi="Arial" w:cs="Arial"/>
          <w:sz w:val="24"/>
        </w:rPr>
        <w:t xml:space="preserve"> </w:t>
      </w:r>
      <w:r w:rsidR="00AD2E38">
        <w:rPr>
          <w:rFonts w:ascii="Arial" w:hAnsi="Arial" w:cs="Arial"/>
          <w:sz w:val="24"/>
        </w:rPr>
        <w:t>his detriment</w:t>
      </w:r>
      <w:r>
        <w:rPr>
          <w:rFonts w:ascii="Arial" w:hAnsi="Arial" w:cs="Arial"/>
          <w:sz w:val="24"/>
        </w:rPr>
        <w:t xml:space="preserve"> and that of the o</w:t>
      </w:r>
      <w:r w:rsidR="00BE1604">
        <w:rPr>
          <w:rFonts w:ascii="Arial" w:hAnsi="Arial" w:cs="Arial"/>
          <w:sz w:val="24"/>
        </w:rPr>
        <w:t>ther members of his table group,</w:t>
      </w:r>
      <w:r>
        <w:rPr>
          <w:rFonts w:ascii="Arial" w:hAnsi="Arial" w:cs="Arial"/>
          <w:sz w:val="24"/>
        </w:rPr>
        <w:t xml:space="preserve"> </w:t>
      </w:r>
      <w:proofErr w:type="gramStart"/>
      <w:r w:rsidR="00BE1604">
        <w:rPr>
          <w:rFonts w:ascii="Arial" w:hAnsi="Arial" w:cs="Arial"/>
          <w:sz w:val="24"/>
        </w:rPr>
        <w:t>T</w:t>
      </w:r>
      <w:r>
        <w:rPr>
          <w:rFonts w:ascii="Arial" w:hAnsi="Arial" w:cs="Arial"/>
          <w:sz w:val="24"/>
        </w:rPr>
        <w:t>his</w:t>
      </w:r>
      <w:proofErr w:type="gramEnd"/>
      <w:r>
        <w:rPr>
          <w:rFonts w:ascii="Arial" w:hAnsi="Arial" w:cs="Arial"/>
          <w:sz w:val="24"/>
        </w:rPr>
        <w:t xml:space="preserve"> is seen in all elements of his work</w:t>
      </w:r>
      <w:r w:rsidR="00BE1604">
        <w:rPr>
          <w:rFonts w:ascii="Arial" w:hAnsi="Arial" w:cs="Arial"/>
          <w:sz w:val="24"/>
        </w:rPr>
        <w:t xml:space="preserve"> which</w:t>
      </w:r>
      <w:r>
        <w:rPr>
          <w:rFonts w:ascii="Arial" w:hAnsi="Arial" w:cs="Arial"/>
          <w:sz w:val="24"/>
        </w:rPr>
        <w:t xml:space="preserve"> is often unfinished due to talking in his allocated work time (Appendix </w:t>
      </w:r>
      <w:r w:rsidR="008249AE">
        <w:rPr>
          <w:rFonts w:ascii="Arial" w:hAnsi="Arial" w:cs="Arial"/>
          <w:sz w:val="24"/>
        </w:rPr>
        <w:t>C). Ray (2011) also suggests that this l</w:t>
      </w:r>
      <w:r w:rsidR="00BE1604">
        <w:rPr>
          <w:rFonts w:ascii="Arial" w:hAnsi="Arial" w:cs="Arial"/>
          <w:sz w:val="24"/>
        </w:rPr>
        <w:t xml:space="preserve">ow level </w:t>
      </w:r>
      <w:proofErr w:type="gramStart"/>
      <w:r w:rsidR="00BE1604">
        <w:rPr>
          <w:rFonts w:ascii="Arial" w:hAnsi="Arial" w:cs="Arial"/>
          <w:sz w:val="24"/>
        </w:rPr>
        <w:t>of  classroom</w:t>
      </w:r>
      <w:proofErr w:type="gramEnd"/>
      <w:r w:rsidR="00BE1604">
        <w:rPr>
          <w:rFonts w:ascii="Arial" w:hAnsi="Arial" w:cs="Arial"/>
          <w:sz w:val="24"/>
        </w:rPr>
        <w:t xml:space="preserve"> behaviour can be disruptive to a child’s learning, </w:t>
      </w:r>
      <w:r w:rsidR="008249AE">
        <w:rPr>
          <w:rFonts w:ascii="Arial" w:hAnsi="Arial" w:cs="Arial"/>
          <w:sz w:val="24"/>
        </w:rPr>
        <w:t>leading to gaps in their educational progress. I would also suggest that the playground conversation can often overspill into class and this also subsequently affects the quality of the work produced.</w:t>
      </w:r>
      <w:r w:rsidR="00C76A3A">
        <w:rPr>
          <w:rFonts w:ascii="Arial" w:hAnsi="Arial" w:cs="Arial"/>
          <w:sz w:val="24"/>
        </w:rPr>
        <w:t xml:space="preserve"> </w:t>
      </w:r>
    </w:p>
    <w:p w:rsidR="00CB20A1" w:rsidRDefault="001A66EA" w:rsidP="00AF01D1">
      <w:pPr>
        <w:spacing w:line="360" w:lineRule="auto"/>
        <w:jc w:val="both"/>
        <w:rPr>
          <w:rFonts w:ascii="Arial" w:hAnsi="Arial" w:cs="Arial"/>
          <w:sz w:val="24"/>
        </w:rPr>
      </w:pPr>
      <w:r>
        <w:rPr>
          <w:rFonts w:ascii="Arial" w:hAnsi="Arial" w:cs="Arial"/>
          <w:sz w:val="24"/>
        </w:rPr>
        <w:t>The next tile I am going to examine is that of the pupil’s attitude towards work and his ethic when attempting work. OECD (2004) suggests that a pupil’s attitude towards work is paramount in the child’s learning journey</w:t>
      </w:r>
      <w:r w:rsidR="002C1617">
        <w:rPr>
          <w:rFonts w:ascii="Arial" w:hAnsi="Arial" w:cs="Arial"/>
          <w:sz w:val="24"/>
        </w:rPr>
        <w:t>.</w:t>
      </w:r>
      <w:r>
        <w:rPr>
          <w:rFonts w:ascii="Arial" w:hAnsi="Arial" w:cs="Arial"/>
          <w:sz w:val="24"/>
        </w:rPr>
        <w:t xml:space="preserve"> </w:t>
      </w:r>
      <w:r w:rsidR="002C1617">
        <w:rPr>
          <w:rFonts w:ascii="Arial" w:hAnsi="Arial" w:cs="Arial"/>
          <w:sz w:val="24"/>
        </w:rPr>
        <w:t>T</w:t>
      </w:r>
      <w:r>
        <w:rPr>
          <w:rFonts w:ascii="Arial" w:hAnsi="Arial" w:cs="Arial"/>
          <w:sz w:val="24"/>
        </w:rPr>
        <w:t>he majority of children come to the school environment wi</w:t>
      </w:r>
      <w:r w:rsidR="002C1617">
        <w:rPr>
          <w:rFonts w:ascii="Arial" w:hAnsi="Arial" w:cs="Arial"/>
          <w:sz w:val="24"/>
        </w:rPr>
        <w:t xml:space="preserve">th a positive attitude to learn. </w:t>
      </w:r>
      <w:r>
        <w:rPr>
          <w:rFonts w:ascii="Arial" w:hAnsi="Arial" w:cs="Arial"/>
          <w:sz w:val="24"/>
        </w:rPr>
        <w:t xml:space="preserve"> </w:t>
      </w:r>
      <w:r w:rsidR="002C1617">
        <w:rPr>
          <w:rFonts w:ascii="Arial" w:hAnsi="Arial" w:cs="Arial"/>
          <w:sz w:val="24"/>
        </w:rPr>
        <w:t>T</w:t>
      </w:r>
      <w:r>
        <w:rPr>
          <w:rFonts w:ascii="Arial" w:hAnsi="Arial" w:cs="Arial"/>
          <w:sz w:val="24"/>
        </w:rPr>
        <w:t>his is a skill that should continue through to adulthood and is linked with the motivation to learn. As practitioners we should be able to foster this ongoing thirst for learning and be able to facilitate the learning for the child. The pupil I have been studying has a positive attitude towards his learning and is always a willing participant</w:t>
      </w:r>
      <w:r w:rsidR="002C1617">
        <w:rPr>
          <w:rFonts w:ascii="Arial" w:hAnsi="Arial" w:cs="Arial"/>
          <w:sz w:val="24"/>
        </w:rPr>
        <w:t xml:space="preserve"> in classroom discussions. </w:t>
      </w:r>
      <w:r>
        <w:rPr>
          <w:rFonts w:ascii="Arial" w:hAnsi="Arial" w:cs="Arial"/>
          <w:sz w:val="24"/>
        </w:rPr>
        <w:t xml:space="preserve"> </w:t>
      </w:r>
      <w:r w:rsidR="002C1617">
        <w:rPr>
          <w:rFonts w:ascii="Arial" w:hAnsi="Arial" w:cs="Arial"/>
          <w:sz w:val="24"/>
        </w:rPr>
        <w:t>H</w:t>
      </w:r>
      <w:r>
        <w:rPr>
          <w:rFonts w:ascii="Arial" w:hAnsi="Arial" w:cs="Arial"/>
          <w:sz w:val="24"/>
        </w:rPr>
        <w:t>e is polite and respectful of other pupil’s views and will often be a child that is called upon by his peers to support or extend their answers. This pupil will often work independently whilst also supporting his peer who is not at the</w:t>
      </w:r>
      <w:r w:rsidR="002C1617">
        <w:rPr>
          <w:rFonts w:ascii="Arial" w:hAnsi="Arial" w:cs="Arial"/>
          <w:sz w:val="24"/>
        </w:rPr>
        <w:t xml:space="preserve"> same learning level as himself.</w:t>
      </w:r>
      <w:r>
        <w:rPr>
          <w:rFonts w:ascii="Arial" w:hAnsi="Arial" w:cs="Arial"/>
          <w:sz w:val="24"/>
        </w:rPr>
        <w:t xml:space="preserve"> </w:t>
      </w:r>
      <w:r w:rsidR="002C1617">
        <w:rPr>
          <w:rFonts w:ascii="Arial" w:hAnsi="Arial" w:cs="Arial"/>
          <w:sz w:val="24"/>
        </w:rPr>
        <w:t>T</w:t>
      </w:r>
      <w:r>
        <w:rPr>
          <w:rFonts w:ascii="Arial" w:hAnsi="Arial" w:cs="Arial"/>
          <w:sz w:val="24"/>
        </w:rPr>
        <w:t>his ability to be able to explain the work to another peer demonstrates high order thinking skills,</w:t>
      </w:r>
      <w:r w:rsidR="002C1617">
        <w:rPr>
          <w:rFonts w:ascii="Arial" w:hAnsi="Arial" w:cs="Arial"/>
          <w:sz w:val="24"/>
        </w:rPr>
        <w:t xml:space="preserve"> and shows</w:t>
      </w:r>
      <w:r>
        <w:rPr>
          <w:rFonts w:ascii="Arial" w:hAnsi="Arial" w:cs="Arial"/>
          <w:sz w:val="24"/>
        </w:rPr>
        <w:t xml:space="preserve"> that he ha</w:t>
      </w:r>
      <w:r w:rsidR="002C1617">
        <w:rPr>
          <w:rFonts w:ascii="Arial" w:hAnsi="Arial" w:cs="Arial"/>
          <w:sz w:val="24"/>
        </w:rPr>
        <w:t>s not only understood the task can also explain it to a peer. He</w:t>
      </w:r>
      <w:r>
        <w:rPr>
          <w:rFonts w:ascii="Arial" w:hAnsi="Arial" w:cs="Arial"/>
          <w:sz w:val="24"/>
        </w:rPr>
        <w:t xml:space="preserve"> is not afraid to ask questions himself if he is unsure</w:t>
      </w:r>
      <w:r w:rsidR="002C1617">
        <w:rPr>
          <w:rFonts w:ascii="Arial" w:hAnsi="Arial" w:cs="Arial"/>
          <w:sz w:val="24"/>
        </w:rPr>
        <w:t>.</w:t>
      </w:r>
      <w:r>
        <w:rPr>
          <w:rFonts w:ascii="Arial" w:hAnsi="Arial" w:cs="Arial"/>
          <w:sz w:val="24"/>
        </w:rPr>
        <w:t xml:space="preserve"> </w:t>
      </w:r>
      <w:r w:rsidR="002C1617">
        <w:rPr>
          <w:rFonts w:ascii="Arial" w:hAnsi="Arial" w:cs="Arial"/>
          <w:sz w:val="24"/>
        </w:rPr>
        <w:t>H</w:t>
      </w:r>
      <w:r>
        <w:rPr>
          <w:rFonts w:ascii="Arial" w:hAnsi="Arial" w:cs="Arial"/>
          <w:sz w:val="24"/>
        </w:rPr>
        <w:t xml:space="preserve">owever the majority of the time he is able to work independently without teacher led support. </w:t>
      </w:r>
      <w:r w:rsidR="00522E35">
        <w:rPr>
          <w:rFonts w:ascii="Arial" w:hAnsi="Arial" w:cs="Arial"/>
          <w:sz w:val="24"/>
        </w:rPr>
        <w:t>His motivation to learn could be attributed to Bandura (1997) theory of motivation and perseverance.</w:t>
      </w:r>
    </w:p>
    <w:p w:rsidR="00CB20A1" w:rsidRDefault="00CB20A1" w:rsidP="00AF01D1">
      <w:pPr>
        <w:spacing w:line="360" w:lineRule="auto"/>
        <w:jc w:val="both"/>
        <w:rPr>
          <w:rFonts w:ascii="Arial" w:hAnsi="Arial" w:cs="Arial"/>
          <w:color w:val="000000" w:themeColor="text1"/>
          <w:sz w:val="24"/>
        </w:rPr>
      </w:pPr>
      <w:r>
        <w:rPr>
          <w:rFonts w:ascii="Arial" w:hAnsi="Arial" w:cs="Arial"/>
          <w:sz w:val="24"/>
        </w:rPr>
        <w:t xml:space="preserve">I am going to examine the academic tile consisting of the core subjects of Mathematics and LLC (language literacy and communication). The pupil has high levels of </w:t>
      </w:r>
      <w:proofErr w:type="spellStart"/>
      <w:r>
        <w:rPr>
          <w:rFonts w:ascii="Arial" w:hAnsi="Arial" w:cs="Arial"/>
          <w:sz w:val="24"/>
        </w:rPr>
        <w:t>oracy</w:t>
      </w:r>
      <w:proofErr w:type="spellEnd"/>
      <w:r w:rsidR="002C1617">
        <w:rPr>
          <w:rFonts w:ascii="Arial" w:hAnsi="Arial" w:cs="Arial"/>
          <w:sz w:val="24"/>
        </w:rPr>
        <w:t>.</w:t>
      </w:r>
      <w:r w:rsidR="00C44E97">
        <w:rPr>
          <w:rFonts w:ascii="Arial" w:hAnsi="Arial" w:cs="Arial"/>
          <w:sz w:val="24"/>
        </w:rPr>
        <w:t xml:space="preserve"> I would suggest he is working at outcome level 4 currently and this </w:t>
      </w:r>
      <w:r w:rsidR="002C1617">
        <w:rPr>
          <w:rFonts w:ascii="Arial" w:hAnsi="Arial" w:cs="Arial"/>
          <w:sz w:val="24"/>
        </w:rPr>
        <w:t>is a sound basis for his academic learning</w:t>
      </w:r>
      <w:r w:rsidR="00EE2A6D">
        <w:rPr>
          <w:rFonts w:ascii="Arial" w:hAnsi="Arial" w:cs="Arial"/>
          <w:sz w:val="24"/>
        </w:rPr>
        <w:t xml:space="preserve">. Eke and Lee (2009) </w:t>
      </w:r>
      <w:proofErr w:type="gramStart"/>
      <w:r w:rsidR="00EE2A6D">
        <w:rPr>
          <w:rFonts w:ascii="Arial" w:hAnsi="Arial" w:cs="Arial"/>
          <w:sz w:val="24"/>
        </w:rPr>
        <w:t>suggest</w:t>
      </w:r>
      <w:proofErr w:type="gramEnd"/>
      <w:r w:rsidR="00EE2A6D">
        <w:rPr>
          <w:rFonts w:ascii="Arial" w:hAnsi="Arial" w:cs="Arial"/>
          <w:sz w:val="24"/>
        </w:rPr>
        <w:t xml:space="preserve"> that children’s levels of </w:t>
      </w:r>
      <w:proofErr w:type="spellStart"/>
      <w:r w:rsidR="00EE2A6D">
        <w:rPr>
          <w:rFonts w:ascii="Arial" w:hAnsi="Arial" w:cs="Arial"/>
          <w:sz w:val="24"/>
        </w:rPr>
        <w:t>oracy</w:t>
      </w:r>
      <w:proofErr w:type="spellEnd"/>
      <w:r w:rsidR="00EE2A6D">
        <w:rPr>
          <w:rFonts w:ascii="Arial" w:hAnsi="Arial" w:cs="Arial"/>
          <w:sz w:val="24"/>
        </w:rPr>
        <w:t xml:space="preserve"> can underpin their learning</w:t>
      </w:r>
      <w:r w:rsidR="002C1617">
        <w:rPr>
          <w:rFonts w:ascii="Arial" w:hAnsi="Arial" w:cs="Arial"/>
          <w:sz w:val="24"/>
        </w:rPr>
        <w:t>.</w:t>
      </w:r>
      <w:r w:rsidR="00EE2A6D">
        <w:rPr>
          <w:rFonts w:ascii="Arial" w:hAnsi="Arial" w:cs="Arial"/>
          <w:sz w:val="24"/>
        </w:rPr>
        <w:t xml:space="preserve"> </w:t>
      </w:r>
      <w:r w:rsidR="002C1617">
        <w:rPr>
          <w:rFonts w:ascii="Arial" w:hAnsi="Arial" w:cs="Arial"/>
          <w:sz w:val="24"/>
        </w:rPr>
        <w:t>T</w:t>
      </w:r>
      <w:r w:rsidR="00EE2A6D">
        <w:rPr>
          <w:rFonts w:ascii="Arial" w:hAnsi="Arial" w:cs="Arial"/>
          <w:sz w:val="24"/>
        </w:rPr>
        <w:t xml:space="preserve">his is learnt from the early years by </w:t>
      </w:r>
      <w:r w:rsidR="00EE2A6D">
        <w:rPr>
          <w:rFonts w:ascii="Arial" w:hAnsi="Arial" w:cs="Arial"/>
          <w:sz w:val="24"/>
        </w:rPr>
        <w:lastRenderedPageBreak/>
        <w:t>modelled language</w:t>
      </w:r>
      <w:r w:rsidR="002C1617">
        <w:rPr>
          <w:rFonts w:ascii="Arial" w:hAnsi="Arial" w:cs="Arial"/>
          <w:sz w:val="24"/>
        </w:rPr>
        <w:t>.</w:t>
      </w:r>
      <w:r w:rsidR="00EE2A6D">
        <w:rPr>
          <w:rFonts w:ascii="Arial" w:hAnsi="Arial" w:cs="Arial"/>
          <w:sz w:val="24"/>
        </w:rPr>
        <w:t xml:space="preserve"> </w:t>
      </w:r>
      <w:r w:rsidR="002C1617">
        <w:rPr>
          <w:rFonts w:ascii="Arial" w:hAnsi="Arial" w:cs="Arial"/>
          <w:sz w:val="24"/>
        </w:rPr>
        <w:t>H</w:t>
      </w:r>
      <w:r w:rsidR="00B55F4C">
        <w:rPr>
          <w:rFonts w:ascii="Arial" w:hAnsi="Arial" w:cs="Arial"/>
          <w:sz w:val="24"/>
        </w:rPr>
        <w:t>e has managed to pick up the skills that are relevant to school life. The pupil will often offer a justification for his answer which is so often expected in a primary school. The pupil has learned the rules of grammar for school life. He is articulate in his responses</w:t>
      </w:r>
      <w:r w:rsidR="002C1617">
        <w:rPr>
          <w:rFonts w:ascii="Arial" w:hAnsi="Arial" w:cs="Arial"/>
          <w:sz w:val="24"/>
        </w:rPr>
        <w:t>, answers</w:t>
      </w:r>
      <w:r w:rsidR="00B55F4C">
        <w:rPr>
          <w:rFonts w:ascii="Arial" w:hAnsi="Arial" w:cs="Arial"/>
          <w:sz w:val="24"/>
        </w:rPr>
        <w:t xml:space="preserve"> in the right tense and changing his pattern of responses for the person he is talking to</w:t>
      </w:r>
      <w:r w:rsidR="002C1617">
        <w:rPr>
          <w:rFonts w:ascii="Arial" w:hAnsi="Arial" w:cs="Arial"/>
          <w:sz w:val="24"/>
        </w:rPr>
        <w:t>.</w:t>
      </w:r>
      <w:r w:rsidR="00B55F4C">
        <w:rPr>
          <w:rFonts w:ascii="Arial" w:hAnsi="Arial" w:cs="Arial"/>
          <w:sz w:val="24"/>
        </w:rPr>
        <w:t xml:space="preserve"> </w:t>
      </w:r>
      <w:r w:rsidR="002C1617">
        <w:rPr>
          <w:rFonts w:ascii="Arial" w:hAnsi="Arial" w:cs="Arial"/>
          <w:sz w:val="24"/>
        </w:rPr>
        <w:t>He addresses</w:t>
      </w:r>
      <w:r w:rsidR="00B55F4C">
        <w:rPr>
          <w:rFonts w:ascii="Arial" w:hAnsi="Arial" w:cs="Arial"/>
          <w:sz w:val="24"/>
        </w:rPr>
        <w:t xml:space="preserve"> his peers in a different way to addressing the class teacher</w:t>
      </w:r>
      <w:r w:rsidR="00F95080">
        <w:rPr>
          <w:rFonts w:ascii="Arial" w:hAnsi="Arial" w:cs="Arial"/>
          <w:sz w:val="24"/>
        </w:rPr>
        <w:t xml:space="preserve"> and other members of the teaching team</w:t>
      </w:r>
      <w:r w:rsidR="002C1617">
        <w:rPr>
          <w:rFonts w:ascii="Arial" w:hAnsi="Arial" w:cs="Arial"/>
          <w:sz w:val="24"/>
        </w:rPr>
        <w:t>.</w:t>
      </w:r>
      <w:r w:rsidR="00B55F4C">
        <w:rPr>
          <w:rFonts w:ascii="Arial" w:hAnsi="Arial" w:cs="Arial"/>
          <w:sz w:val="24"/>
        </w:rPr>
        <w:t xml:space="preserve"> </w:t>
      </w:r>
      <w:r w:rsidR="002C1617">
        <w:rPr>
          <w:rFonts w:ascii="Arial" w:hAnsi="Arial" w:cs="Arial"/>
          <w:sz w:val="24"/>
        </w:rPr>
        <w:t>H</w:t>
      </w:r>
      <w:r w:rsidR="00B55F4C">
        <w:rPr>
          <w:rFonts w:ascii="Arial" w:hAnsi="Arial" w:cs="Arial"/>
          <w:sz w:val="24"/>
        </w:rPr>
        <w:t>e therefore is demonstrating daily his high level of language and grammar structure.</w:t>
      </w:r>
      <w:r w:rsidR="00F95080">
        <w:rPr>
          <w:rFonts w:ascii="Arial" w:hAnsi="Arial" w:cs="Arial"/>
          <w:sz w:val="24"/>
        </w:rPr>
        <w:t xml:space="preserve"> This pupil</w:t>
      </w:r>
      <w:r w:rsidR="00880521">
        <w:rPr>
          <w:rFonts w:ascii="Arial" w:hAnsi="Arial" w:cs="Arial"/>
          <w:sz w:val="24"/>
        </w:rPr>
        <w:t xml:space="preserve"> is currently working at outcome level 4 in his reading </w:t>
      </w:r>
      <w:r w:rsidR="002C1617">
        <w:rPr>
          <w:rFonts w:ascii="Arial" w:hAnsi="Arial" w:cs="Arial"/>
          <w:sz w:val="24"/>
        </w:rPr>
        <w:t xml:space="preserve">and comprehension </w:t>
      </w:r>
      <w:r w:rsidR="00880521">
        <w:rPr>
          <w:rFonts w:ascii="Arial" w:hAnsi="Arial" w:cs="Arial"/>
          <w:sz w:val="24"/>
        </w:rPr>
        <w:t>and</w:t>
      </w:r>
      <w:r w:rsidR="00F95080">
        <w:rPr>
          <w:rFonts w:ascii="Arial" w:hAnsi="Arial" w:cs="Arial"/>
          <w:sz w:val="24"/>
        </w:rPr>
        <w:t xml:space="preserve"> has r</w:t>
      </w:r>
      <w:r w:rsidR="00880521">
        <w:rPr>
          <w:rFonts w:ascii="Arial" w:hAnsi="Arial" w:cs="Arial"/>
          <w:sz w:val="24"/>
        </w:rPr>
        <w:t>ecently become a free reader</w:t>
      </w:r>
      <w:r w:rsidR="002C1617">
        <w:rPr>
          <w:rFonts w:ascii="Arial" w:hAnsi="Arial" w:cs="Arial"/>
          <w:sz w:val="24"/>
        </w:rPr>
        <w:t>.</w:t>
      </w:r>
      <w:r w:rsidR="00880521">
        <w:rPr>
          <w:rFonts w:ascii="Arial" w:hAnsi="Arial" w:cs="Arial"/>
          <w:sz w:val="24"/>
        </w:rPr>
        <w:t xml:space="preserve"> </w:t>
      </w:r>
      <w:r w:rsidR="002C1617">
        <w:rPr>
          <w:rFonts w:ascii="Arial" w:hAnsi="Arial" w:cs="Arial"/>
          <w:sz w:val="24"/>
        </w:rPr>
        <w:t>H</w:t>
      </w:r>
      <w:r w:rsidR="00880521">
        <w:rPr>
          <w:rFonts w:ascii="Arial" w:hAnsi="Arial" w:cs="Arial"/>
          <w:sz w:val="24"/>
        </w:rPr>
        <w:t>e</w:t>
      </w:r>
      <w:r w:rsidR="00F95080">
        <w:rPr>
          <w:rFonts w:ascii="Arial" w:hAnsi="Arial" w:cs="Arial"/>
          <w:sz w:val="24"/>
        </w:rPr>
        <w:t xml:space="preserve"> has left the school reading scheme</w:t>
      </w:r>
      <w:r w:rsidR="00880521">
        <w:rPr>
          <w:rFonts w:ascii="Arial" w:hAnsi="Arial" w:cs="Arial"/>
          <w:sz w:val="24"/>
        </w:rPr>
        <w:t xml:space="preserve"> and is making positive steps into fluency over a range of texts</w:t>
      </w:r>
      <w:r w:rsidR="002C1617">
        <w:rPr>
          <w:rFonts w:ascii="Arial" w:hAnsi="Arial" w:cs="Arial"/>
          <w:sz w:val="24"/>
        </w:rPr>
        <w:t>.</w:t>
      </w:r>
      <w:r w:rsidR="006E6C5F">
        <w:rPr>
          <w:rFonts w:ascii="Arial" w:hAnsi="Arial" w:cs="Arial"/>
          <w:sz w:val="24"/>
        </w:rPr>
        <w:t xml:space="preserve"> </w:t>
      </w:r>
      <w:r w:rsidR="002C1617">
        <w:rPr>
          <w:rFonts w:ascii="Arial" w:hAnsi="Arial" w:cs="Arial"/>
          <w:sz w:val="24"/>
        </w:rPr>
        <w:t>H</w:t>
      </w:r>
      <w:r w:rsidR="00880521">
        <w:rPr>
          <w:rFonts w:ascii="Arial" w:hAnsi="Arial" w:cs="Arial"/>
          <w:sz w:val="24"/>
        </w:rPr>
        <w:t>e is not demonstrating that he</w:t>
      </w:r>
      <w:r w:rsidR="006E6C5F">
        <w:rPr>
          <w:rFonts w:ascii="Arial" w:hAnsi="Arial" w:cs="Arial"/>
          <w:sz w:val="24"/>
        </w:rPr>
        <w:t xml:space="preserve"> is reading at home</w:t>
      </w:r>
      <w:r w:rsidR="002C1617">
        <w:rPr>
          <w:rFonts w:ascii="Arial" w:hAnsi="Arial" w:cs="Arial"/>
          <w:sz w:val="24"/>
        </w:rPr>
        <w:t>,</w:t>
      </w:r>
      <w:r w:rsidR="00880521">
        <w:rPr>
          <w:rFonts w:ascii="Arial" w:hAnsi="Arial" w:cs="Arial"/>
          <w:sz w:val="24"/>
        </w:rPr>
        <w:t xml:space="preserve"> often leaving his book at home and not having his reading record signed by his parents</w:t>
      </w:r>
      <w:r w:rsidR="002C1617">
        <w:rPr>
          <w:rFonts w:ascii="Arial" w:hAnsi="Arial" w:cs="Arial"/>
          <w:sz w:val="24"/>
        </w:rPr>
        <w:t>. This needs to be addressed with the parents and stressed the importance of reading at home as a vital skill for life.</w:t>
      </w:r>
      <w:r w:rsidR="006E6C5F">
        <w:rPr>
          <w:rFonts w:ascii="Arial" w:hAnsi="Arial" w:cs="Arial"/>
          <w:sz w:val="24"/>
        </w:rPr>
        <w:t xml:space="preserve"> </w:t>
      </w:r>
      <w:r w:rsidR="002C1617">
        <w:rPr>
          <w:rFonts w:ascii="Arial" w:hAnsi="Arial" w:cs="Arial"/>
          <w:sz w:val="24"/>
        </w:rPr>
        <w:t>H</w:t>
      </w:r>
      <w:r w:rsidR="006E6C5F">
        <w:rPr>
          <w:rFonts w:ascii="Arial" w:hAnsi="Arial" w:cs="Arial"/>
          <w:sz w:val="24"/>
        </w:rPr>
        <w:t>e has chosen a book with specific language that is sometimes tricky to use a phonic method to decode</w:t>
      </w:r>
      <w:r w:rsidR="00F95080">
        <w:rPr>
          <w:rFonts w:ascii="Arial" w:hAnsi="Arial" w:cs="Arial"/>
          <w:sz w:val="24"/>
        </w:rPr>
        <w:t xml:space="preserve"> (Appendix </w:t>
      </w:r>
      <w:r w:rsidR="006E6C5F">
        <w:rPr>
          <w:rFonts w:ascii="Arial" w:hAnsi="Arial" w:cs="Arial"/>
          <w:sz w:val="24"/>
        </w:rPr>
        <w:t xml:space="preserve">D). </w:t>
      </w:r>
      <w:r w:rsidR="00F95080">
        <w:rPr>
          <w:rFonts w:ascii="Arial" w:hAnsi="Arial" w:cs="Arial"/>
          <w:sz w:val="24"/>
        </w:rPr>
        <w:t xml:space="preserve">How and Larkin (2013) </w:t>
      </w:r>
      <w:r w:rsidR="006E6C5F">
        <w:rPr>
          <w:rFonts w:ascii="Arial" w:hAnsi="Arial" w:cs="Arial"/>
          <w:sz w:val="24"/>
        </w:rPr>
        <w:t>suggest that reading skill could be a predictor of writing performance</w:t>
      </w:r>
      <w:r w:rsidR="00D72C7D">
        <w:rPr>
          <w:rFonts w:ascii="Arial" w:hAnsi="Arial" w:cs="Arial"/>
          <w:sz w:val="24"/>
        </w:rPr>
        <w:t>.</w:t>
      </w:r>
      <w:r w:rsidR="006E6C5F">
        <w:rPr>
          <w:rFonts w:ascii="Arial" w:hAnsi="Arial" w:cs="Arial"/>
          <w:sz w:val="24"/>
        </w:rPr>
        <w:t xml:space="preserve"> </w:t>
      </w:r>
      <w:r w:rsidR="00D72C7D">
        <w:rPr>
          <w:rFonts w:ascii="Arial" w:hAnsi="Arial" w:cs="Arial"/>
          <w:sz w:val="24"/>
        </w:rPr>
        <w:t>However</w:t>
      </w:r>
      <w:r w:rsidR="006E6C5F">
        <w:rPr>
          <w:rFonts w:ascii="Arial" w:hAnsi="Arial" w:cs="Arial"/>
          <w:sz w:val="24"/>
        </w:rPr>
        <w:t xml:space="preserve"> it is not the only </w:t>
      </w:r>
      <w:proofErr w:type="gramStart"/>
      <w:r w:rsidR="006E6C5F">
        <w:rPr>
          <w:rFonts w:ascii="Arial" w:hAnsi="Arial" w:cs="Arial"/>
          <w:sz w:val="24"/>
        </w:rPr>
        <w:t>indicator</w:t>
      </w:r>
      <w:r w:rsidR="00D72C7D">
        <w:rPr>
          <w:rFonts w:ascii="Arial" w:hAnsi="Arial" w:cs="Arial"/>
          <w:sz w:val="24"/>
        </w:rPr>
        <w:t>,</w:t>
      </w:r>
      <w:proofErr w:type="gramEnd"/>
      <w:r w:rsidR="00D72C7D">
        <w:rPr>
          <w:rFonts w:ascii="Arial" w:hAnsi="Arial" w:cs="Arial"/>
          <w:sz w:val="24"/>
        </w:rPr>
        <w:t xml:space="preserve"> and this</w:t>
      </w:r>
      <w:r w:rsidR="006E6C5F">
        <w:rPr>
          <w:rFonts w:ascii="Arial" w:hAnsi="Arial" w:cs="Arial"/>
          <w:sz w:val="24"/>
        </w:rPr>
        <w:t xml:space="preserve"> must be noted when discussing a child’s ability to transfer hi</w:t>
      </w:r>
      <w:r w:rsidR="00880521">
        <w:rPr>
          <w:rFonts w:ascii="Arial" w:hAnsi="Arial" w:cs="Arial"/>
          <w:sz w:val="24"/>
        </w:rPr>
        <w:t>s/her skills to written work. M</w:t>
      </w:r>
      <w:r w:rsidR="006E6C5F">
        <w:rPr>
          <w:rFonts w:ascii="Arial" w:hAnsi="Arial" w:cs="Arial"/>
          <w:sz w:val="24"/>
        </w:rPr>
        <w:t xml:space="preserve">y </w:t>
      </w:r>
      <w:r w:rsidR="00D72C7D">
        <w:rPr>
          <w:rFonts w:ascii="Arial" w:hAnsi="Arial" w:cs="Arial"/>
          <w:sz w:val="24"/>
        </w:rPr>
        <w:t>pupil’s</w:t>
      </w:r>
      <w:r w:rsidR="00880521">
        <w:rPr>
          <w:rFonts w:ascii="Arial" w:hAnsi="Arial" w:cs="Arial"/>
          <w:sz w:val="24"/>
        </w:rPr>
        <w:t xml:space="preserve"> written work is often at outcome level 3</w:t>
      </w:r>
      <w:r w:rsidR="00B55F4C" w:rsidRPr="006E6C5F">
        <w:rPr>
          <w:rFonts w:ascii="Arial" w:hAnsi="Arial" w:cs="Arial"/>
          <w:color w:val="000000" w:themeColor="text1"/>
          <w:sz w:val="24"/>
        </w:rPr>
        <w:t xml:space="preserve">. </w:t>
      </w:r>
      <w:r w:rsidR="00D72C7D">
        <w:rPr>
          <w:rFonts w:ascii="Arial" w:hAnsi="Arial" w:cs="Arial"/>
          <w:color w:val="000000" w:themeColor="text1"/>
          <w:sz w:val="24"/>
        </w:rPr>
        <w:t>This could be a potential result</w:t>
      </w:r>
      <w:r w:rsidR="00B55F4C" w:rsidRPr="006E6C5F">
        <w:rPr>
          <w:rFonts w:ascii="Arial" w:hAnsi="Arial" w:cs="Arial"/>
          <w:color w:val="000000" w:themeColor="text1"/>
          <w:sz w:val="24"/>
        </w:rPr>
        <w:t xml:space="preserve"> of his absences and evidence of his ‘missed sessions’ when using the written form of English.</w:t>
      </w:r>
      <w:r w:rsidR="00F95080" w:rsidRPr="006E6C5F">
        <w:rPr>
          <w:rFonts w:ascii="Arial" w:hAnsi="Arial" w:cs="Arial"/>
          <w:color w:val="000000" w:themeColor="text1"/>
          <w:sz w:val="24"/>
        </w:rPr>
        <w:t xml:space="preserve"> </w:t>
      </w:r>
    </w:p>
    <w:p w:rsidR="006E6C5F" w:rsidRDefault="006E6C5F" w:rsidP="00AF01D1">
      <w:pPr>
        <w:spacing w:line="360" w:lineRule="auto"/>
        <w:jc w:val="both"/>
        <w:rPr>
          <w:rFonts w:ascii="Arial" w:hAnsi="Arial" w:cs="Arial"/>
          <w:color w:val="000000" w:themeColor="text1"/>
          <w:sz w:val="24"/>
        </w:rPr>
      </w:pPr>
      <w:r>
        <w:rPr>
          <w:rFonts w:ascii="Arial" w:hAnsi="Arial" w:cs="Arial"/>
          <w:color w:val="000000" w:themeColor="text1"/>
          <w:sz w:val="24"/>
        </w:rPr>
        <w:t>My pupil is a competent mathematician</w:t>
      </w:r>
      <w:r w:rsidR="00D72C7D">
        <w:rPr>
          <w:rFonts w:ascii="Arial" w:hAnsi="Arial" w:cs="Arial"/>
          <w:color w:val="000000" w:themeColor="text1"/>
          <w:sz w:val="24"/>
        </w:rPr>
        <w:t xml:space="preserve"> however the evidence from his written work could only be judged at outcome level 3.  H</w:t>
      </w:r>
      <w:r w:rsidR="00247D7B">
        <w:rPr>
          <w:rFonts w:ascii="Arial" w:hAnsi="Arial" w:cs="Arial"/>
          <w:color w:val="000000" w:themeColor="text1"/>
          <w:sz w:val="24"/>
        </w:rPr>
        <w:t>e reliably uses different methods and approaches to his maths work</w:t>
      </w:r>
      <w:r w:rsidR="00D72C7D">
        <w:rPr>
          <w:rFonts w:ascii="Arial" w:hAnsi="Arial" w:cs="Arial"/>
          <w:color w:val="000000" w:themeColor="text1"/>
          <w:sz w:val="24"/>
        </w:rPr>
        <w:t>,</w:t>
      </w:r>
      <w:r w:rsidR="00247D7B">
        <w:rPr>
          <w:rFonts w:ascii="Arial" w:hAnsi="Arial" w:cs="Arial"/>
          <w:color w:val="000000" w:themeColor="text1"/>
          <w:sz w:val="24"/>
        </w:rPr>
        <w:t xml:space="preserve"> for example I have seen him use both the grid method and column method when </w:t>
      </w:r>
      <w:r w:rsidR="00D72C7D">
        <w:rPr>
          <w:rFonts w:ascii="Arial" w:hAnsi="Arial" w:cs="Arial"/>
          <w:color w:val="000000" w:themeColor="text1"/>
          <w:sz w:val="24"/>
        </w:rPr>
        <w:t>working out long multiplication.</w:t>
      </w:r>
      <w:r w:rsidR="00247D7B">
        <w:rPr>
          <w:rFonts w:ascii="Arial" w:hAnsi="Arial" w:cs="Arial"/>
          <w:color w:val="000000" w:themeColor="text1"/>
          <w:sz w:val="24"/>
        </w:rPr>
        <w:t xml:space="preserve"> </w:t>
      </w:r>
      <w:r w:rsidR="00D72C7D">
        <w:rPr>
          <w:rFonts w:ascii="Arial" w:hAnsi="Arial" w:cs="Arial"/>
          <w:color w:val="000000" w:themeColor="text1"/>
          <w:sz w:val="24"/>
        </w:rPr>
        <w:t>H</w:t>
      </w:r>
      <w:r w:rsidR="00247D7B">
        <w:rPr>
          <w:rFonts w:ascii="Arial" w:hAnsi="Arial" w:cs="Arial"/>
          <w:color w:val="000000" w:themeColor="text1"/>
          <w:sz w:val="24"/>
        </w:rPr>
        <w:t xml:space="preserve">e regularly demonstrates his knowledge of the times table in mental maths warm ups, </w:t>
      </w:r>
      <w:r w:rsidR="00D72C7D">
        <w:rPr>
          <w:rFonts w:ascii="Arial" w:hAnsi="Arial" w:cs="Arial"/>
          <w:color w:val="000000" w:themeColor="text1"/>
          <w:sz w:val="24"/>
        </w:rPr>
        <w:t xml:space="preserve">has </w:t>
      </w:r>
      <w:r w:rsidR="00247D7B">
        <w:rPr>
          <w:rFonts w:ascii="Arial" w:hAnsi="Arial" w:cs="Arial"/>
          <w:color w:val="000000" w:themeColor="text1"/>
          <w:sz w:val="24"/>
        </w:rPr>
        <w:t>thorough knowledge of the 7, 8 and 9 times tables and can perform long division using the ‘bus stop’ method often getting these correct</w:t>
      </w:r>
      <w:r w:rsidR="00D72C7D">
        <w:rPr>
          <w:rFonts w:ascii="Arial" w:hAnsi="Arial" w:cs="Arial"/>
          <w:color w:val="000000" w:themeColor="text1"/>
          <w:sz w:val="24"/>
        </w:rPr>
        <w:t>. He</w:t>
      </w:r>
      <w:r w:rsidR="00247D7B">
        <w:rPr>
          <w:rFonts w:ascii="Arial" w:hAnsi="Arial" w:cs="Arial"/>
          <w:color w:val="000000" w:themeColor="text1"/>
          <w:sz w:val="24"/>
        </w:rPr>
        <w:t xml:space="preserve"> has the ability to correct his mistakes if they are highlighted to him. H</w:t>
      </w:r>
      <w:r>
        <w:rPr>
          <w:rFonts w:ascii="Arial" w:hAnsi="Arial" w:cs="Arial"/>
          <w:color w:val="000000" w:themeColor="text1"/>
          <w:sz w:val="24"/>
        </w:rPr>
        <w:t>owever</w:t>
      </w:r>
      <w:r w:rsidR="00247D7B">
        <w:rPr>
          <w:rFonts w:ascii="Arial" w:hAnsi="Arial" w:cs="Arial"/>
          <w:color w:val="000000" w:themeColor="text1"/>
          <w:sz w:val="24"/>
        </w:rPr>
        <w:t>,</w:t>
      </w:r>
      <w:r w:rsidR="00D72C7D">
        <w:rPr>
          <w:rFonts w:ascii="Arial" w:hAnsi="Arial" w:cs="Arial"/>
          <w:color w:val="000000" w:themeColor="text1"/>
          <w:sz w:val="24"/>
        </w:rPr>
        <w:t xml:space="preserve"> a similar pattern occurring</w:t>
      </w:r>
      <w:r>
        <w:rPr>
          <w:rFonts w:ascii="Arial" w:hAnsi="Arial" w:cs="Arial"/>
          <w:color w:val="000000" w:themeColor="text1"/>
          <w:sz w:val="24"/>
        </w:rPr>
        <w:t xml:space="preserve"> in all of his written work is the ability to finish tasks in the relevant</w:t>
      </w:r>
      <w:r w:rsidR="00D72C7D">
        <w:rPr>
          <w:rFonts w:ascii="Arial" w:hAnsi="Arial" w:cs="Arial"/>
          <w:color w:val="000000" w:themeColor="text1"/>
          <w:sz w:val="24"/>
        </w:rPr>
        <w:t xml:space="preserve"> expected</w:t>
      </w:r>
      <w:r>
        <w:rPr>
          <w:rFonts w:ascii="Arial" w:hAnsi="Arial" w:cs="Arial"/>
          <w:color w:val="000000" w:themeColor="text1"/>
          <w:sz w:val="24"/>
        </w:rPr>
        <w:t xml:space="preserve"> time periods</w:t>
      </w:r>
      <w:r w:rsidR="00D72C7D">
        <w:rPr>
          <w:rFonts w:ascii="Arial" w:hAnsi="Arial" w:cs="Arial"/>
          <w:color w:val="000000" w:themeColor="text1"/>
          <w:sz w:val="24"/>
        </w:rPr>
        <w:t xml:space="preserve">. </w:t>
      </w:r>
      <w:r>
        <w:rPr>
          <w:rFonts w:ascii="Arial" w:hAnsi="Arial" w:cs="Arial"/>
          <w:color w:val="000000" w:themeColor="text1"/>
          <w:sz w:val="24"/>
        </w:rPr>
        <w:t>OECD (2</w:t>
      </w:r>
      <w:r w:rsidR="00D72C7D">
        <w:rPr>
          <w:rFonts w:ascii="Arial" w:hAnsi="Arial" w:cs="Arial"/>
          <w:color w:val="000000" w:themeColor="text1"/>
          <w:sz w:val="24"/>
        </w:rPr>
        <w:t>014) suggests that confidence in</w:t>
      </w:r>
      <w:r>
        <w:rPr>
          <w:rFonts w:ascii="Arial" w:hAnsi="Arial" w:cs="Arial"/>
          <w:color w:val="000000" w:themeColor="text1"/>
          <w:sz w:val="24"/>
        </w:rPr>
        <w:t xml:space="preserve"> mathematics can be a key </w:t>
      </w:r>
      <w:r w:rsidR="00D72C7D">
        <w:rPr>
          <w:rFonts w:ascii="Arial" w:hAnsi="Arial" w:cs="Arial"/>
          <w:color w:val="000000" w:themeColor="text1"/>
          <w:sz w:val="24"/>
        </w:rPr>
        <w:t>component to a child’s learning.</w:t>
      </w:r>
      <w:r>
        <w:rPr>
          <w:rFonts w:ascii="Arial" w:hAnsi="Arial" w:cs="Arial"/>
          <w:color w:val="000000" w:themeColor="text1"/>
          <w:sz w:val="24"/>
        </w:rPr>
        <w:t xml:space="preserve"> </w:t>
      </w:r>
      <w:r w:rsidR="00D72C7D">
        <w:rPr>
          <w:rFonts w:ascii="Arial" w:hAnsi="Arial" w:cs="Arial"/>
          <w:color w:val="000000" w:themeColor="text1"/>
          <w:sz w:val="24"/>
        </w:rPr>
        <w:t>T</w:t>
      </w:r>
      <w:r>
        <w:rPr>
          <w:rFonts w:ascii="Arial" w:hAnsi="Arial" w:cs="Arial"/>
          <w:color w:val="000000" w:themeColor="text1"/>
          <w:sz w:val="24"/>
        </w:rPr>
        <w:t xml:space="preserve">his child is confident and you will often overhear him collaborating with the peer group on his table about the work and attempting to explain what he is doing. Once again this pupil is confident about answering questions in class and will </w:t>
      </w:r>
      <w:r>
        <w:rPr>
          <w:rFonts w:ascii="Arial" w:hAnsi="Arial" w:cs="Arial"/>
          <w:color w:val="000000" w:themeColor="text1"/>
          <w:sz w:val="24"/>
        </w:rPr>
        <w:lastRenderedPageBreak/>
        <w:t>also help out p</w:t>
      </w:r>
      <w:r w:rsidR="00D72C7D">
        <w:rPr>
          <w:rFonts w:ascii="Arial" w:hAnsi="Arial" w:cs="Arial"/>
          <w:color w:val="000000" w:themeColor="text1"/>
          <w:sz w:val="24"/>
        </w:rPr>
        <w:t>eers when answering questions.</w:t>
      </w:r>
      <w:r>
        <w:rPr>
          <w:rFonts w:ascii="Arial" w:hAnsi="Arial" w:cs="Arial"/>
          <w:color w:val="000000" w:themeColor="text1"/>
          <w:sz w:val="24"/>
        </w:rPr>
        <w:t xml:space="preserve"> </w:t>
      </w:r>
      <w:proofErr w:type="spellStart"/>
      <w:r w:rsidR="00965CA4">
        <w:rPr>
          <w:rFonts w:ascii="Arial" w:hAnsi="Arial" w:cs="Arial"/>
          <w:color w:val="000000" w:themeColor="text1"/>
          <w:sz w:val="24"/>
        </w:rPr>
        <w:t>Tiley</w:t>
      </w:r>
      <w:proofErr w:type="spellEnd"/>
      <w:r w:rsidR="00965CA4">
        <w:rPr>
          <w:rFonts w:ascii="Arial" w:hAnsi="Arial" w:cs="Arial"/>
          <w:color w:val="000000" w:themeColor="text1"/>
          <w:sz w:val="24"/>
        </w:rPr>
        <w:t>-Nunn (2014) suggests that many children have the basic capacity to do simple maths and can conjure up answers t</w:t>
      </w:r>
      <w:r w:rsidR="00D72C7D">
        <w:rPr>
          <w:rFonts w:ascii="Arial" w:hAnsi="Arial" w:cs="Arial"/>
          <w:color w:val="000000" w:themeColor="text1"/>
          <w:sz w:val="24"/>
        </w:rPr>
        <w:t>o on the spot questions quickly.</w:t>
      </w:r>
      <w:r w:rsidR="00965CA4">
        <w:rPr>
          <w:rFonts w:ascii="Arial" w:hAnsi="Arial" w:cs="Arial"/>
          <w:color w:val="000000" w:themeColor="text1"/>
          <w:sz w:val="24"/>
        </w:rPr>
        <w:t xml:space="preserve"> </w:t>
      </w:r>
      <w:r w:rsidR="00D72C7D">
        <w:rPr>
          <w:rFonts w:ascii="Arial" w:hAnsi="Arial" w:cs="Arial"/>
          <w:color w:val="000000" w:themeColor="text1"/>
          <w:sz w:val="24"/>
        </w:rPr>
        <w:t>H</w:t>
      </w:r>
      <w:r w:rsidR="00965CA4">
        <w:rPr>
          <w:rFonts w:ascii="Arial" w:hAnsi="Arial" w:cs="Arial"/>
          <w:color w:val="000000" w:themeColor="text1"/>
          <w:sz w:val="24"/>
        </w:rPr>
        <w:t>owever it is often the process of the math that is overlooked</w:t>
      </w:r>
      <w:r w:rsidR="00D72C7D">
        <w:rPr>
          <w:rFonts w:ascii="Arial" w:hAnsi="Arial" w:cs="Arial"/>
          <w:color w:val="000000" w:themeColor="text1"/>
          <w:sz w:val="24"/>
        </w:rPr>
        <w:t xml:space="preserve"> and my research pupil is not providing enough written evidence to show understanding.</w:t>
      </w:r>
      <w:r w:rsidR="00965CA4">
        <w:rPr>
          <w:rFonts w:ascii="Arial" w:hAnsi="Arial" w:cs="Arial"/>
          <w:color w:val="000000" w:themeColor="text1"/>
          <w:sz w:val="24"/>
        </w:rPr>
        <w:t xml:space="preserve"> </w:t>
      </w:r>
      <w:r w:rsidR="00D72C7D">
        <w:rPr>
          <w:rFonts w:ascii="Arial" w:hAnsi="Arial" w:cs="Arial"/>
          <w:color w:val="000000" w:themeColor="text1"/>
          <w:sz w:val="24"/>
        </w:rPr>
        <w:t>This written evidence</w:t>
      </w:r>
      <w:r w:rsidR="00965CA4">
        <w:rPr>
          <w:rFonts w:ascii="Arial" w:hAnsi="Arial" w:cs="Arial"/>
          <w:color w:val="000000" w:themeColor="text1"/>
          <w:sz w:val="24"/>
        </w:rPr>
        <w:t xml:space="preserve"> can help you to develop an understanding of the child’s learning</w:t>
      </w:r>
      <w:r w:rsidR="00D72C7D">
        <w:rPr>
          <w:rFonts w:ascii="Arial" w:hAnsi="Arial" w:cs="Arial"/>
          <w:color w:val="000000" w:themeColor="text1"/>
          <w:sz w:val="24"/>
        </w:rPr>
        <w:t xml:space="preserve"> and therefore enable you to moderate work effectively</w:t>
      </w:r>
      <w:r w:rsidR="00965CA4">
        <w:rPr>
          <w:rFonts w:ascii="Arial" w:hAnsi="Arial" w:cs="Arial"/>
          <w:color w:val="000000" w:themeColor="text1"/>
          <w:sz w:val="24"/>
        </w:rPr>
        <w:t>. My pupil often demonstrates in class through whiteboard activities and putting his hand up in class that he can respond to</w:t>
      </w:r>
      <w:r w:rsidR="00D72C7D">
        <w:rPr>
          <w:rFonts w:ascii="Arial" w:hAnsi="Arial" w:cs="Arial"/>
          <w:color w:val="000000" w:themeColor="text1"/>
          <w:sz w:val="24"/>
        </w:rPr>
        <w:t xml:space="preserve"> mathematical questions quickly. H</w:t>
      </w:r>
      <w:r w:rsidR="00965CA4">
        <w:rPr>
          <w:rFonts w:ascii="Arial" w:hAnsi="Arial" w:cs="Arial"/>
          <w:color w:val="000000" w:themeColor="text1"/>
          <w:sz w:val="24"/>
        </w:rPr>
        <w:t>owever when it comes to his written work again it appears to be lacking any workings to help me understand whe</w:t>
      </w:r>
      <w:r w:rsidR="00D72C7D">
        <w:rPr>
          <w:rFonts w:ascii="Arial" w:hAnsi="Arial" w:cs="Arial"/>
          <w:color w:val="000000" w:themeColor="text1"/>
          <w:sz w:val="24"/>
        </w:rPr>
        <w:t>re he may have had incorrect answers</w:t>
      </w:r>
      <w:r w:rsidR="00787597">
        <w:rPr>
          <w:rFonts w:ascii="Arial" w:hAnsi="Arial" w:cs="Arial"/>
          <w:color w:val="000000" w:themeColor="text1"/>
          <w:sz w:val="24"/>
        </w:rPr>
        <w:t xml:space="preserve"> (Appendix D)</w:t>
      </w:r>
      <w:r w:rsidR="00965CA4">
        <w:rPr>
          <w:rFonts w:ascii="Arial" w:hAnsi="Arial" w:cs="Arial"/>
          <w:color w:val="000000" w:themeColor="text1"/>
          <w:sz w:val="24"/>
        </w:rPr>
        <w:t>. Without these workings I am presented with just an answer t</w:t>
      </w:r>
      <w:r w:rsidR="00F651CA">
        <w:rPr>
          <w:rFonts w:ascii="Arial" w:hAnsi="Arial" w:cs="Arial"/>
          <w:color w:val="000000" w:themeColor="text1"/>
          <w:sz w:val="24"/>
        </w:rPr>
        <w:t>hat shows me no thought process.</w:t>
      </w:r>
      <w:r w:rsidR="00965CA4">
        <w:rPr>
          <w:rFonts w:ascii="Arial" w:hAnsi="Arial" w:cs="Arial"/>
          <w:color w:val="000000" w:themeColor="text1"/>
          <w:sz w:val="24"/>
        </w:rPr>
        <w:t xml:space="preserve"> </w:t>
      </w:r>
      <w:r w:rsidR="00F651CA">
        <w:rPr>
          <w:rFonts w:ascii="Arial" w:hAnsi="Arial" w:cs="Arial"/>
          <w:color w:val="000000" w:themeColor="text1"/>
          <w:sz w:val="24"/>
        </w:rPr>
        <w:t>This could be due to</w:t>
      </w:r>
      <w:r w:rsidR="00965CA4">
        <w:rPr>
          <w:rFonts w:ascii="Arial" w:hAnsi="Arial" w:cs="Arial"/>
          <w:color w:val="000000" w:themeColor="text1"/>
          <w:sz w:val="24"/>
        </w:rPr>
        <w:t xml:space="preserve"> worrying about presentation</w:t>
      </w:r>
      <w:r w:rsidR="00F651CA">
        <w:rPr>
          <w:rFonts w:ascii="Arial" w:hAnsi="Arial" w:cs="Arial"/>
          <w:color w:val="000000" w:themeColor="text1"/>
          <w:sz w:val="24"/>
        </w:rPr>
        <w:t>.</w:t>
      </w:r>
      <w:r w:rsidR="00965CA4">
        <w:rPr>
          <w:rFonts w:ascii="Arial" w:hAnsi="Arial" w:cs="Arial"/>
          <w:color w:val="000000" w:themeColor="text1"/>
          <w:sz w:val="24"/>
        </w:rPr>
        <w:t xml:space="preserve"> </w:t>
      </w:r>
      <w:r w:rsidR="00F651CA">
        <w:rPr>
          <w:rFonts w:ascii="Arial" w:hAnsi="Arial" w:cs="Arial"/>
          <w:color w:val="000000" w:themeColor="text1"/>
          <w:sz w:val="24"/>
        </w:rPr>
        <w:t>H</w:t>
      </w:r>
      <w:r w:rsidR="00965CA4">
        <w:rPr>
          <w:rFonts w:ascii="Arial" w:hAnsi="Arial" w:cs="Arial"/>
          <w:color w:val="000000" w:themeColor="text1"/>
          <w:sz w:val="24"/>
        </w:rPr>
        <w:t xml:space="preserve">e </w:t>
      </w:r>
      <w:r w:rsidR="00F651CA">
        <w:rPr>
          <w:rFonts w:ascii="Arial" w:hAnsi="Arial" w:cs="Arial"/>
          <w:color w:val="000000" w:themeColor="text1"/>
          <w:sz w:val="24"/>
        </w:rPr>
        <w:t>might</w:t>
      </w:r>
      <w:r w:rsidR="00965CA4">
        <w:rPr>
          <w:rFonts w:ascii="Arial" w:hAnsi="Arial" w:cs="Arial"/>
          <w:color w:val="000000" w:themeColor="text1"/>
          <w:sz w:val="24"/>
        </w:rPr>
        <w:t xml:space="preserve"> be doing his workings on a whiteboard and rubbing them out</w:t>
      </w:r>
      <w:r w:rsidR="00DD511C">
        <w:rPr>
          <w:rFonts w:ascii="Arial" w:hAnsi="Arial" w:cs="Arial"/>
          <w:color w:val="000000" w:themeColor="text1"/>
          <w:sz w:val="24"/>
        </w:rPr>
        <w:t xml:space="preserve"> </w:t>
      </w:r>
      <w:r w:rsidR="00F651CA">
        <w:rPr>
          <w:rFonts w:ascii="Arial" w:hAnsi="Arial" w:cs="Arial"/>
          <w:color w:val="000000" w:themeColor="text1"/>
          <w:sz w:val="24"/>
        </w:rPr>
        <w:t xml:space="preserve">therefore losing valuable evidence </w:t>
      </w:r>
      <w:r w:rsidR="00DD511C">
        <w:rPr>
          <w:rFonts w:ascii="Arial" w:hAnsi="Arial" w:cs="Arial"/>
          <w:color w:val="000000" w:themeColor="text1"/>
          <w:sz w:val="24"/>
        </w:rPr>
        <w:t>(Sangster, 2007).  Sangster (2007) suggests that the pace of a lesson may affect a child’s ability to grasp mathematical concepts</w:t>
      </w:r>
      <w:r w:rsidR="00F651CA">
        <w:rPr>
          <w:rFonts w:ascii="Arial" w:hAnsi="Arial" w:cs="Arial"/>
          <w:color w:val="000000" w:themeColor="text1"/>
          <w:sz w:val="24"/>
        </w:rPr>
        <w:t>.</w:t>
      </w:r>
      <w:r w:rsidR="00DD511C">
        <w:rPr>
          <w:rFonts w:ascii="Arial" w:hAnsi="Arial" w:cs="Arial"/>
          <w:color w:val="000000" w:themeColor="text1"/>
          <w:sz w:val="24"/>
        </w:rPr>
        <w:t xml:space="preserve"> </w:t>
      </w:r>
      <w:r w:rsidR="00F651CA">
        <w:rPr>
          <w:rFonts w:ascii="Arial" w:hAnsi="Arial" w:cs="Arial"/>
          <w:color w:val="000000" w:themeColor="text1"/>
          <w:sz w:val="24"/>
        </w:rPr>
        <w:t>C</w:t>
      </w:r>
      <w:r w:rsidR="00DD511C">
        <w:rPr>
          <w:rFonts w:ascii="Arial" w:hAnsi="Arial" w:cs="Arial"/>
          <w:color w:val="000000" w:themeColor="text1"/>
          <w:sz w:val="24"/>
        </w:rPr>
        <w:t xml:space="preserve">oncise explanations and expectations need to be clear for a child to be able to continue with their task. </w:t>
      </w:r>
      <w:r w:rsidR="00F651CA">
        <w:rPr>
          <w:rFonts w:ascii="Arial" w:hAnsi="Arial" w:cs="Arial"/>
          <w:color w:val="000000" w:themeColor="text1"/>
          <w:sz w:val="24"/>
        </w:rPr>
        <w:t>M</w:t>
      </w:r>
      <w:r w:rsidR="00787597">
        <w:rPr>
          <w:rFonts w:ascii="Arial" w:hAnsi="Arial" w:cs="Arial"/>
          <w:color w:val="000000" w:themeColor="text1"/>
          <w:sz w:val="24"/>
        </w:rPr>
        <w:t xml:space="preserve">y observation pupil is in is a mixed year 5/6 class and this could </w:t>
      </w:r>
      <w:r w:rsidR="00F651CA">
        <w:rPr>
          <w:rFonts w:ascii="Arial" w:hAnsi="Arial" w:cs="Arial"/>
          <w:color w:val="000000" w:themeColor="text1"/>
          <w:sz w:val="24"/>
        </w:rPr>
        <w:t>cause pace problems for him</w:t>
      </w:r>
      <w:r w:rsidR="00787597">
        <w:rPr>
          <w:rFonts w:ascii="Arial" w:hAnsi="Arial" w:cs="Arial"/>
          <w:color w:val="000000" w:themeColor="text1"/>
          <w:sz w:val="24"/>
        </w:rPr>
        <w:t xml:space="preserve"> w</w:t>
      </w:r>
      <w:r w:rsidR="00F651CA">
        <w:rPr>
          <w:rFonts w:ascii="Arial" w:hAnsi="Arial" w:cs="Arial"/>
          <w:color w:val="000000" w:themeColor="text1"/>
          <w:sz w:val="24"/>
        </w:rPr>
        <w:t>hich could explain why he</w:t>
      </w:r>
      <w:r w:rsidR="00787597">
        <w:rPr>
          <w:rFonts w:ascii="Arial" w:hAnsi="Arial" w:cs="Arial"/>
          <w:color w:val="000000" w:themeColor="text1"/>
          <w:sz w:val="24"/>
        </w:rPr>
        <w:t xml:space="preserve"> doesn’t always complete his work (Fisher, 2006). Fisher (2006) suggests that attention and motivation are associated with thinking skills and as discussed throughout this analysis of my learner his motivation is apparent</w:t>
      </w:r>
      <w:r w:rsidR="00F651CA">
        <w:rPr>
          <w:rFonts w:ascii="Arial" w:hAnsi="Arial" w:cs="Arial"/>
          <w:color w:val="000000" w:themeColor="text1"/>
          <w:sz w:val="24"/>
        </w:rPr>
        <w:t>.</w:t>
      </w:r>
      <w:r w:rsidR="00787597">
        <w:rPr>
          <w:rFonts w:ascii="Arial" w:hAnsi="Arial" w:cs="Arial"/>
          <w:color w:val="000000" w:themeColor="text1"/>
          <w:sz w:val="24"/>
        </w:rPr>
        <w:t xml:space="preserve"> </w:t>
      </w:r>
      <w:r w:rsidR="00F651CA">
        <w:rPr>
          <w:rFonts w:ascii="Arial" w:hAnsi="Arial" w:cs="Arial"/>
          <w:color w:val="000000" w:themeColor="text1"/>
          <w:sz w:val="24"/>
        </w:rPr>
        <w:t>H</w:t>
      </w:r>
      <w:r w:rsidR="00787597">
        <w:rPr>
          <w:rFonts w:ascii="Arial" w:hAnsi="Arial" w:cs="Arial"/>
          <w:color w:val="000000" w:themeColor="text1"/>
          <w:sz w:val="24"/>
        </w:rPr>
        <w:t>e often lacks attention when he is asked to work independently and although collaborative learning is essential in the primary school classroom children need to be focussed when working collaboratively.</w:t>
      </w:r>
    </w:p>
    <w:p w:rsidR="008E0944" w:rsidRDefault="00247D7B" w:rsidP="00AF01D1">
      <w:pPr>
        <w:spacing w:line="360" w:lineRule="auto"/>
        <w:jc w:val="both"/>
        <w:rPr>
          <w:rFonts w:ascii="Arial" w:hAnsi="Arial" w:cs="Arial"/>
          <w:color w:val="000000" w:themeColor="text1"/>
          <w:sz w:val="24"/>
        </w:rPr>
      </w:pPr>
      <w:r>
        <w:rPr>
          <w:rFonts w:ascii="Arial" w:hAnsi="Arial" w:cs="Arial"/>
          <w:color w:val="000000" w:themeColor="text1"/>
          <w:sz w:val="24"/>
        </w:rPr>
        <w:t>The pupil demonstrates a sound understanding of Welsh and is willing to partici</w:t>
      </w:r>
      <w:r w:rsidR="00F651CA">
        <w:rPr>
          <w:rFonts w:ascii="Arial" w:hAnsi="Arial" w:cs="Arial"/>
          <w:color w:val="000000" w:themeColor="text1"/>
          <w:sz w:val="24"/>
        </w:rPr>
        <w:t>pate orally and in written work.</w:t>
      </w:r>
      <w:r>
        <w:rPr>
          <w:rFonts w:ascii="Arial" w:hAnsi="Arial" w:cs="Arial"/>
          <w:color w:val="000000" w:themeColor="text1"/>
          <w:sz w:val="24"/>
        </w:rPr>
        <w:t xml:space="preserve"> </w:t>
      </w:r>
      <w:r w:rsidR="00F651CA">
        <w:rPr>
          <w:rFonts w:ascii="Arial" w:hAnsi="Arial" w:cs="Arial"/>
          <w:color w:val="000000" w:themeColor="text1"/>
          <w:sz w:val="24"/>
        </w:rPr>
        <w:t>H</w:t>
      </w:r>
      <w:r>
        <w:rPr>
          <w:rFonts w:ascii="Arial" w:hAnsi="Arial" w:cs="Arial"/>
          <w:color w:val="000000" w:themeColor="text1"/>
          <w:sz w:val="24"/>
        </w:rPr>
        <w:t>e uses the language pattern mats to support his learning and create sentence structures orally</w:t>
      </w:r>
      <w:r w:rsidR="00F651CA">
        <w:rPr>
          <w:rFonts w:ascii="Arial" w:hAnsi="Arial" w:cs="Arial"/>
          <w:color w:val="000000" w:themeColor="text1"/>
          <w:sz w:val="24"/>
        </w:rPr>
        <w:t>.</w:t>
      </w:r>
      <w:r>
        <w:rPr>
          <w:rFonts w:ascii="Arial" w:hAnsi="Arial" w:cs="Arial"/>
          <w:color w:val="000000" w:themeColor="text1"/>
          <w:sz w:val="24"/>
        </w:rPr>
        <w:t xml:space="preserve"> </w:t>
      </w:r>
      <w:r w:rsidR="00F651CA">
        <w:rPr>
          <w:rFonts w:ascii="Arial" w:hAnsi="Arial" w:cs="Arial"/>
          <w:color w:val="000000" w:themeColor="text1"/>
          <w:sz w:val="24"/>
        </w:rPr>
        <w:t xml:space="preserve">He is working overall </w:t>
      </w:r>
      <w:r>
        <w:rPr>
          <w:rFonts w:ascii="Arial" w:hAnsi="Arial" w:cs="Arial"/>
          <w:color w:val="000000" w:themeColor="text1"/>
          <w:sz w:val="24"/>
        </w:rPr>
        <w:t>at outcome level 2</w:t>
      </w:r>
      <w:r w:rsidR="00F651CA">
        <w:rPr>
          <w:rFonts w:ascii="Arial" w:hAnsi="Arial" w:cs="Arial"/>
          <w:color w:val="000000" w:themeColor="text1"/>
          <w:sz w:val="24"/>
        </w:rPr>
        <w:t xml:space="preserve"> in Welsh</w:t>
      </w:r>
      <w:r w:rsidR="008E0944">
        <w:rPr>
          <w:rFonts w:ascii="Arial" w:hAnsi="Arial" w:cs="Arial"/>
          <w:color w:val="000000" w:themeColor="text1"/>
          <w:sz w:val="24"/>
        </w:rPr>
        <w:t>. The Welsh language is underpinned by prompts on the screen and by resources, for example (Appendix F). I have not observed the pupil using incidental Welsh socia</w:t>
      </w:r>
      <w:r w:rsidR="00F651CA">
        <w:rPr>
          <w:rFonts w:ascii="Arial" w:hAnsi="Arial" w:cs="Arial"/>
          <w:color w:val="000000" w:themeColor="text1"/>
          <w:sz w:val="24"/>
        </w:rPr>
        <w:t>lly or outside of Welsh lessons, this could be developed</w:t>
      </w:r>
      <w:r w:rsidR="008E0944">
        <w:rPr>
          <w:rFonts w:ascii="Arial" w:hAnsi="Arial" w:cs="Arial"/>
          <w:color w:val="000000" w:themeColor="text1"/>
          <w:sz w:val="24"/>
        </w:rPr>
        <w:t xml:space="preserve"> although his previous school was dual streamed and he moved school because of this</w:t>
      </w:r>
      <w:r w:rsidR="00F651CA">
        <w:rPr>
          <w:rFonts w:ascii="Arial" w:hAnsi="Arial" w:cs="Arial"/>
          <w:color w:val="000000" w:themeColor="text1"/>
          <w:sz w:val="24"/>
        </w:rPr>
        <w:t>.</w:t>
      </w:r>
      <w:r w:rsidR="008E0944">
        <w:rPr>
          <w:rFonts w:ascii="Arial" w:hAnsi="Arial" w:cs="Arial"/>
          <w:color w:val="000000" w:themeColor="text1"/>
          <w:sz w:val="24"/>
        </w:rPr>
        <w:t xml:space="preserve"> </w:t>
      </w:r>
      <w:r w:rsidR="00F651CA">
        <w:rPr>
          <w:rFonts w:ascii="Arial" w:hAnsi="Arial" w:cs="Arial"/>
          <w:color w:val="000000" w:themeColor="text1"/>
          <w:sz w:val="24"/>
        </w:rPr>
        <w:t>This indicates there could possibly be</w:t>
      </w:r>
      <w:r w:rsidR="008E0944">
        <w:rPr>
          <w:rFonts w:ascii="Arial" w:hAnsi="Arial" w:cs="Arial"/>
          <w:color w:val="000000" w:themeColor="text1"/>
          <w:sz w:val="24"/>
        </w:rPr>
        <w:t xml:space="preserve"> negative feedback from the home environment about the Welsh language.</w:t>
      </w:r>
    </w:p>
    <w:p w:rsidR="00247D7B" w:rsidRDefault="008E0944" w:rsidP="00AF01D1">
      <w:pPr>
        <w:spacing w:line="360" w:lineRule="auto"/>
        <w:jc w:val="both"/>
        <w:rPr>
          <w:rFonts w:ascii="Arial" w:hAnsi="Arial" w:cs="Arial"/>
          <w:sz w:val="24"/>
        </w:rPr>
      </w:pPr>
      <w:r>
        <w:rPr>
          <w:rFonts w:ascii="Arial" w:hAnsi="Arial" w:cs="Arial"/>
          <w:color w:val="000000" w:themeColor="text1"/>
          <w:sz w:val="24"/>
        </w:rPr>
        <w:lastRenderedPageBreak/>
        <w:t>The pupil shows his sporting ability and enthusiasm in PE and Games sessions. He is currently working at outcome level 3 although this will only continue to improve as he progresses to the end of KS2. He has a competitive nature and will offer hi</w:t>
      </w:r>
      <w:r w:rsidR="00F651CA">
        <w:rPr>
          <w:rFonts w:ascii="Arial" w:hAnsi="Arial" w:cs="Arial"/>
          <w:color w:val="000000" w:themeColor="text1"/>
          <w:sz w:val="24"/>
        </w:rPr>
        <w:t>s skills for the good of a team.</w:t>
      </w:r>
      <w:r>
        <w:rPr>
          <w:rFonts w:ascii="Arial" w:hAnsi="Arial" w:cs="Arial"/>
          <w:color w:val="000000" w:themeColor="text1"/>
          <w:sz w:val="24"/>
        </w:rPr>
        <w:t xml:space="preserve"> </w:t>
      </w:r>
      <w:r w:rsidR="00F651CA">
        <w:rPr>
          <w:rFonts w:ascii="Arial" w:hAnsi="Arial" w:cs="Arial"/>
          <w:color w:val="000000" w:themeColor="text1"/>
          <w:sz w:val="24"/>
        </w:rPr>
        <w:t>H</w:t>
      </w:r>
      <w:r>
        <w:rPr>
          <w:rFonts w:ascii="Arial" w:hAnsi="Arial" w:cs="Arial"/>
          <w:color w:val="000000" w:themeColor="text1"/>
          <w:sz w:val="24"/>
        </w:rPr>
        <w:t>e will participate fully in all PE and Games sessions and demonstrates skills appropriate for his age. He is a team player and quickly understands and adapts to the requirements of the game he is playing. He shows maturity in attitude to games and will play any position in a team, demon</w:t>
      </w:r>
      <w:r w:rsidR="00F651CA">
        <w:rPr>
          <w:rFonts w:ascii="Arial" w:hAnsi="Arial" w:cs="Arial"/>
          <w:color w:val="000000" w:themeColor="text1"/>
          <w:sz w:val="24"/>
        </w:rPr>
        <w:t>strating this on a weekly basis.</w:t>
      </w:r>
      <w:r>
        <w:rPr>
          <w:rFonts w:ascii="Arial" w:hAnsi="Arial" w:cs="Arial"/>
          <w:color w:val="000000" w:themeColor="text1"/>
          <w:sz w:val="24"/>
        </w:rPr>
        <w:t xml:space="preserve"> </w:t>
      </w:r>
      <w:r w:rsidR="00F651CA">
        <w:rPr>
          <w:rFonts w:ascii="Arial" w:hAnsi="Arial" w:cs="Arial"/>
          <w:color w:val="000000" w:themeColor="text1"/>
          <w:sz w:val="24"/>
        </w:rPr>
        <w:t>H</w:t>
      </w:r>
      <w:r>
        <w:rPr>
          <w:rFonts w:ascii="Arial" w:hAnsi="Arial" w:cs="Arial"/>
          <w:color w:val="000000" w:themeColor="text1"/>
          <w:sz w:val="24"/>
        </w:rPr>
        <w:t xml:space="preserve">e will often volunteer to run for weaker members of his cohort that are unable to do so for medical reasons. He is a popular boy in games sessions and respected by the other members of his class. </w:t>
      </w:r>
    </w:p>
    <w:p w:rsidR="000B11E6" w:rsidRDefault="000B11E6" w:rsidP="00AF01D1">
      <w:pPr>
        <w:spacing w:line="360" w:lineRule="auto"/>
        <w:jc w:val="both"/>
        <w:rPr>
          <w:rFonts w:ascii="Arial" w:hAnsi="Arial" w:cs="Arial"/>
          <w:b/>
          <w:sz w:val="24"/>
        </w:rPr>
      </w:pPr>
      <w:r w:rsidRPr="000B11E6">
        <w:rPr>
          <w:rFonts w:ascii="Arial" w:hAnsi="Arial" w:cs="Arial"/>
          <w:b/>
          <w:sz w:val="24"/>
        </w:rPr>
        <w:t>Next steps</w:t>
      </w:r>
    </w:p>
    <w:p w:rsidR="000B11E6" w:rsidRDefault="00F651CA" w:rsidP="00AF01D1">
      <w:pPr>
        <w:spacing w:line="360" w:lineRule="auto"/>
        <w:jc w:val="both"/>
        <w:rPr>
          <w:rFonts w:ascii="Arial" w:hAnsi="Arial" w:cs="Arial"/>
          <w:sz w:val="24"/>
        </w:rPr>
      </w:pPr>
      <w:r>
        <w:rPr>
          <w:rFonts w:ascii="Arial" w:hAnsi="Arial" w:cs="Arial"/>
          <w:sz w:val="24"/>
        </w:rPr>
        <w:t>As I have evidenced throughout this essay t</w:t>
      </w:r>
      <w:r w:rsidR="00E57C64">
        <w:rPr>
          <w:rFonts w:ascii="Arial" w:hAnsi="Arial" w:cs="Arial"/>
          <w:sz w:val="24"/>
        </w:rPr>
        <w:t>he</w:t>
      </w:r>
      <w:r w:rsidR="009F152D">
        <w:rPr>
          <w:rFonts w:ascii="Arial" w:hAnsi="Arial" w:cs="Arial"/>
          <w:sz w:val="24"/>
        </w:rPr>
        <w:t xml:space="preserve"> next steps for this learner</w:t>
      </w:r>
      <w:r>
        <w:rPr>
          <w:rFonts w:ascii="Arial" w:hAnsi="Arial" w:cs="Arial"/>
          <w:sz w:val="24"/>
        </w:rPr>
        <w:t xml:space="preserve"> shows that </w:t>
      </w:r>
      <w:proofErr w:type="gramStart"/>
      <w:r w:rsidR="00E57C64">
        <w:rPr>
          <w:rFonts w:ascii="Arial" w:hAnsi="Arial" w:cs="Arial"/>
          <w:sz w:val="24"/>
        </w:rPr>
        <w:t xml:space="preserve">their </w:t>
      </w:r>
      <w:r w:rsidR="009F152D">
        <w:rPr>
          <w:rFonts w:ascii="Arial" w:hAnsi="Arial" w:cs="Arial"/>
          <w:sz w:val="24"/>
        </w:rPr>
        <w:t xml:space="preserve"> need</w:t>
      </w:r>
      <w:r w:rsidR="00E57C64">
        <w:rPr>
          <w:rFonts w:ascii="Arial" w:hAnsi="Arial" w:cs="Arial"/>
          <w:sz w:val="24"/>
        </w:rPr>
        <w:t>s</w:t>
      </w:r>
      <w:proofErr w:type="gramEnd"/>
      <w:r w:rsidR="00E57C64">
        <w:rPr>
          <w:rFonts w:ascii="Arial" w:hAnsi="Arial" w:cs="Arial"/>
          <w:sz w:val="24"/>
        </w:rPr>
        <w:t xml:space="preserve"> to be a strategy implemented to support</w:t>
      </w:r>
      <w:r w:rsidR="009F152D">
        <w:rPr>
          <w:rFonts w:ascii="Arial" w:hAnsi="Arial" w:cs="Arial"/>
          <w:sz w:val="24"/>
        </w:rPr>
        <w:t xml:space="preserve"> the family</w:t>
      </w:r>
      <w:r w:rsidR="00E57C64">
        <w:rPr>
          <w:rFonts w:ascii="Arial" w:hAnsi="Arial" w:cs="Arial"/>
          <w:sz w:val="24"/>
        </w:rPr>
        <w:t>. The absences recorded are significantly higher than an average pupil and this is having a direct effect on his learning (Carroll, 2010).</w:t>
      </w:r>
      <w:r w:rsidR="009F152D">
        <w:rPr>
          <w:rFonts w:ascii="Arial" w:hAnsi="Arial" w:cs="Arial"/>
          <w:sz w:val="24"/>
        </w:rPr>
        <w:t xml:space="preserve"> </w:t>
      </w:r>
      <w:r w:rsidR="00E57C64">
        <w:rPr>
          <w:rFonts w:ascii="Arial" w:hAnsi="Arial" w:cs="Arial"/>
          <w:sz w:val="24"/>
        </w:rPr>
        <w:t>The</w:t>
      </w:r>
      <w:r w:rsidR="000B11E6">
        <w:rPr>
          <w:rFonts w:ascii="Arial" w:hAnsi="Arial" w:cs="Arial"/>
          <w:sz w:val="24"/>
        </w:rPr>
        <w:t xml:space="preserve"> school </w:t>
      </w:r>
      <w:r w:rsidR="00E57C64">
        <w:rPr>
          <w:rFonts w:ascii="Arial" w:hAnsi="Arial" w:cs="Arial"/>
          <w:sz w:val="24"/>
        </w:rPr>
        <w:t xml:space="preserve">through </w:t>
      </w:r>
      <w:r w:rsidR="009F152D">
        <w:rPr>
          <w:rFonts w:ascii="Arial" w:hAnsi="Arial" w:cs="Arial"/>
          <w:sz w:val="24"/>
        </w:rPr>
        <w:t xml:space="preserve">the senior school management team and the class teacher need to meet with </w:t>
      </w:r>
      <w:r>
        <w:rPr>
          <w:rFonts w:ascii="Arial" w:hAnsi="Arial" w:cs="Arial"/>
          <w:sz w:val="24"/>
        </w:rPr>
        <w:t>the parents to discuss absences.</w:t>
      </w:r>
      <w:r w:rsidR="009F152D">
        <w:rPr>
          <w:rFonts w:ascii="Arial" w:hAnsi="Arial" w:cs="Arial"/>
          <w:sz w:val="24"/>
        </w:rPr>
        <w:t xml:space="preserve"> </w:t>
      </w:r>
      <w:r>
        <w:rPr>
          <w:rFonts w:ascii="Arial" w:hAnsi="Arial" w:cs="Arial"/>
          <w:sz w:val="24"/>
        </w:rPr>
        <w:t>T</w:t>
      </w:r>
      <w:r w:rsidR="009F152D">
        <w:rPr>
          <w:rFonts w:ascii="Arial" w:hAnsi="Arial" w:cs="Arial"/>
          <w:sz w:val="24"/>
        </w:rPr>
        <w:t xml:space="preserve">his may involve multi-agency working </w:t>
      </w:r>
      <w:r w:rsidR="00E57C64">
        <w:rPr>
          <w:rFonts w:ascii="Arial" w:hAnsi="Arial" w:cs="Arial"/>
          <w:sz w:val="24"/>
        </w:rPr>
        <w:t xml:space="preserve">particularly </w:t>
      </w:r>
      <w:r w:rsidR="009F152D">
        <w:rPr>
          <w:rFonts w:ascii="Arial" w:hAnsi="Arial" w:cs="Arial"/>
          <w:sz w:val="24"/>
        </w:rPr>
        <w:t xml:space="preserve">with health teams and home </w:t>
      </w:r>
      <w:r w:rsidR="00E57C64">
        <w:rPr>
          <w:rFonts w:ascii="Arial" w:hAnsi="Arial" w:cs="Arial"/>
          <w:sz w:val="24"/>
        </w:rPr>
        <w:t>liaison</w:t>
      </w:r>
      <w:r w:rsidR="009F152D">
        <w:rPr>
          <w:rFonts w:ascii="Arial" w:hAnsi="Arial" w:cs="Arial"/>
          <w:sz w:val="24"/>
        </w:rPr>
        <w:t xml:space="preserve"> officers to support the school and the family for this pupil to be abl</w:t>
      </w:r>
      <w:r>
        <w:rPr>
          <w:rFonts w:ascii="Arial" w:hAnsi="Arial" w:cs="Arial"/>
          <w:sz w:val="24"/>
        </w:rPr>
        <w:t>e to spend more time in school. Alt</w:t>
      </w:r>
      <w:r w:rsidR="009F152D">
        <w:rPr>
          <w:rFonts w:ascii="Arial" w:hAnsi="Arial" w:cs="Arial"/>
          <w:sz w:val="24"/>
        </w:rPr>
        <w:t xml:space="preserve">hough his </w:t>
      </w:r>
      <w:proofErr w:type="gramStart"/>
      <w:r w:rsidR="009F152D">
        <w:rPr>
          <w:rFonts w:ascii="Arial" w:hAnsi="Arial" w:cs="Arial"/>
          <w:sz w:val="24"/>
        </w:rPr>
        <w:t>period of absences are</w:t>
      </w:r>
      <w:proofErr w:type="gramEnd"/>
      <w:r w:rsidR="009F152D">
        <w:rPr>
          <w:rFonts w:ascii="Arial" w:hAnsi="Arial" w:cs="Arial"/>
          <w:sz w:val="24"/>
        </w:rPr>
        <w:t xml:space="preserve"> improving there are still notable absences.</w:t>
      </w:r>
    </w:p>
    <w:p w:rsidR="000B11E6" w:rsidRDefault="009F152D" w:rsidP="00AF01D1">
      <w:pPr>
        <w:spacing w:line="360" w:lineRule="auto"/>
        <w:jc w:val="both"/>
        <w:rPr>
          <w:rFonts w:ascii="Arial" w:hAnsi="Arial" w:cs="Arial"/>
          <w:sz w:val="24"/>
        </w:rPr>
      </w:pPr>
      <w:r>
        <w:rPr>
          <w:rFonts w:ascii="Arial" w:hAnsi="Arial" w:cs="Arial"/>
          <w:sz w:val="24"/>
        </w:rPr>
        <w:t xml:space="preserve">For this pupil to fulfil his potential and achieve academically the pupil needs to be able to manage his distractions and a routine </w:t>
      </w:r>
      <w:r w:rsidR="00E57C64">
        <w:rPr>
          <w:rFonts w:ascii="Arial" w:hAnsi="Arial" w:cs="Arial"/>
          <w:sz w:val="24"/>
        </w:rPr>
        <w:t>should be</w:t>
      </w:r>
      <w:r>
        <w:rPr>
          <w:rFonts w:ascii="Arial" w:hAnsi="Arial" w:cs="Arial"/>
          <w:sz w:val="24"/>
        </w:rPr>
        <w:t xml:space="preserve"> established to enable him to do this. As Fisher (2006) suggests reflection at </w:t>
      </w:r>
      <w:r w:rsidR="00E57C64">
        <w:rPr>
          <w:rFonts w:ascii="Arial" w:hAnsi="Arial" w:cs="Arial"/>
          <w:sz w:val="24"/>
        </w:rPr>
        <w:t xml:space="preserve">the end of sessions could be a </w:t>
      </w:r>
      <w:r>
        <w:rPr>
          <w:rFonts w:ascii="Arial" w:hAnsi="Arial" w:cs="Arial"/>
          <w:sz w:val="24"/>
        </w:rPr>
        <w:t>tool</w:t>
      </w:r>
      <w:r w:rsidR="00E57C64">
        <w:rPr>
          <w:rFonts w:ascii="Arial" w:hAnsi="Arial" w:cs="Arial"/>
          <w:sz w:val="24"/>
        </w:rPr>
        <w:t xml:space="preserve"> to use with this child.</w:t>
      </w:r>
      <w:r>
        <w:rPr>
          <w:rFonts w:ascii="Arial" w:hAnsi="Arial" w:cs="Arial"/>
          <w:sz w:val="24"/>
        </w:rPr>
        <w:t xml:space="preserve"> </w:t>
      </w:r>
      <w:r w:rsidR="00E57C64">
        <w:rPr>
          <w:rFonts w:ascii="Arial" w:hAnsi="Arial" w:cs="Arial"/>
          <w:sz w:val="24"/>
        </w:rPr>
        <w:t xml:space="preserve">This could aid his motivation and provide a </w:t>
      </w:r>
      <w:r>
        <w:rPr>
          <w:rFonts w:ascii="Arial" w:hAnsi="Arial" w:cs="Arial"/>
          <w:sz w:val="24"/>
        </w:rPr>
        <w:t>for</w:t>
      </w:r>
      <w:r w:rsidR="00E57C64">
        <w:rPr>
          <w:rFonts w:ascii="Arial" w:hAnsi="Arial" w:cs="Arial"/>
          <w:sz w:val="24"/>
        </w:rPr>
        <w:t>u</w:t>
      </w:r>
      <w:r w:rsidR="00F651CA">
        <w:rPr>
          <w:rFonts w:ascii="Arial" w:hAnsi="Arial" w:cs="Arial"/>
          <w:sz w:val="24"/>
        </w:rPr>
        <w:t>m of continuous</w:t>
      </w:r>
      <w:r>
        <w:rPr>
          <w:rFonts w:ascii="Arial" w:hAnsi="Arial" w:cs="Arial"/>
          <w:sz w:val="24"/>
        </w:rPr>
        <w:t xml:space="preserve"> self-assessment for the child</w:t>
      </w:r>
      <w:r w:rsidR="00F651CA">
        <w:rPr>
          <w:rFonts w:ascii="Arial" w:hAnsi="Arial" w:cs="Arial"/>
          <w:sz w:val="24"/>
        </w:rPr>
        <w:t>.</w:t>
      </w:r>
      <w:r>
        <w:rPr>
          <w:rFonts w:ascii="Arial" w:hAnsi="Arial" w:cs="Arial"/>
          <w:sz w:val="24"/>
        </w:rPr>
        <w:t xml:space="preserve"> </w:t>
      </w:r>
      <w:r w:rsidR="00F651CA">
        <w:rPr>
          <w:rFonts w:ascii="Arial" w:hAnsi="Arial" w:cs="Arial"/>
          <w:sz w:val="24"/>
        </w:rPr>
        <w:t>R</w:t>
      </w:r>
      <w:r>
        <w:rPr>
          <w:rFonts w:ascii="Arial" w:hAnsi="Arial" w:cs="Arial"/>
          <w:sz w:val="24"/>
        </w:rPr>
        <w:t>eflecting on his own attitude towards his learning could prompt his higher order thinking skills and allow him to access work in a different way</w:t>
      </w:r>
      <w:r w:rsidR="00E57C64">
        <w:rPr>
          <w:rFonts w:ascii="Arial" w:hAnsi="Arial" w:cs="Arial"/>
          <w:sz w:val="24"/>
        </w:rPr>
        <w:t xml:space="preserve">. By reflecting it may highlight why he was unable to finish tasks and explore the reasons </w:t>
      </w:r>
      <w:r w:rsidR="00F5053D">
        <w:rPr>
          <w:rFonts w:ascii="Arial" w:hAnsi="Arial" w:cs="Arial"/>
          <w:sz w:val="24"/>
        </w:rPr>
        <w:t xml:space="preserve">before </w:t>
      </w:r>
      <w:r w:rsidR="00E57C64">
        <w:rPr>
          <w:rFonts w:ascii="Arial" w:hAnsi="Arial" w:cs="Arial"/>
          <w:sz w:val="24"/>
        </w:rPr>
        <w:t>coming to his own conclusions and drawing improvement techniques for</w:t>
      </w:r>
      <w:r w:rsidR="00F5053D">
        <w:rPr>
          <w:rFonts w:ascii="Arial" w:hAnsi="Arial" w:cs="Arial"/>
          <w:sz w:val="24"/>
        </w:rPr>
        <w:t xml:space="preserve"> him to consider.</w:t>
      </w:r>
      <w:r w:rsidR="00E57C64">
        <w:rPr>
          <w:rFonts w:ascii="Arial" w:hAnsi="Arial" w:cs="Arial"/>
          <w:sz w:val="24"/>
        </w:rPr>
        <w:t xml:space="preserve"> </w:t>
      </w:r>
      <w:r w:rsidR="00F5053D">
        <w:rPr>
          <w:rFonts w:ascii="Arial" w:hAnsi="Arial" w:cs="Arial"/>
          <w:sz w:val="24"/>
        </w:rPr>
        <w:t>T</w:t>
      </w:r>
      <w:r w:rsidR="00E57C64">
        <w:rPr>
          <w:rFonts w:ascii="Arial" w:hAnsi="Arial" w:cs="Arial"/>
          <w:sz w:val="24"/>
        </w:rPr>
        <w:t>his would be something that would need implementing slowly</w:t>
      </w:r>
      <w:r w:rsidR="00F5053D">
        <w:rPr>
          <w:rFonts w:ascii="Arial" w:hAnsi="Arial" w:cs="Arial"/>
          <w:sz w:val="24"/>
        </w:rPr>
        <w:t>,</w:t>
      </w:r>
      <w:r w:rsidR="00E57C64">
        <w:rPr>
          <w:rFonts w:ascii="Arial" w:hAnsi="Arial" w:cs="Arial"/>
          <w:sz w:val="24"/>
        </w:rPr>
        <w:t xml:space="preserve"> allowing him to create his own targets to work towards in collaboration with the class teacher</w:t>
      </w:r>
      <w:r w:rsidR="00F5053D">
        <w:rPr>
          <w:rFonts w:ascii="Arial" w:hAnsi="Arial" w:cs="Arial"/>
          <w:sz w:val="24"/>
        </w:rPr>
        <w:t>.</w:t>
      </w:r>
      <w:r w:rsidR="00E57C64">
        <w:rPr>
          <w:rFonts w:ascii="Arial" w:hAnsi="Arial" w:cs="Arial"/>
          <w:sz w:val="24"/>
        </w:rPr>
        <w:t xml:space="preserve"> </w:t>
      </w:r>
      <w:r w:rsidR="00F5053D">
        <w:rPr>
          <w:rFonts w:ascii="Arial" w:hAnsi="Arial" w:cs="Arial"/>
          <w:sz w:val="24"/>
        </w:rPr>
        <w:t>He could</w:t>
      </w:r>
      <w:r w:rsidR="00E57C64">
        <w:rPr>
          <w:rFonts w:ascii="Arial" w:hAnsi="Arial" w:cs="Arial"/>
          <w:sz w:val="24"/>
        </w:rPr>
        <w:t xml:space="preserve"> creat</w:t>
      </w:r>
      <w:r w:rsidR="00F5053D">
        <w:rPr>
          <w:rFonts w:ascii="Arial" w:hAnsi="Arial" w:cs="Arial"/>
          <w:sz w:val="24"/>
        </w:rPr>
        <w:t>e</w:t>
      </w:r>
      <w:r w:rsidR="00E57C64">
        <w:rPr>
          <w:rFonts w:ascii="Arial" w:hAnsi="Arial" w:cs="Arial"/>
          <w:sz w:val="24"/>
        </w:rPr>
        <w:t xml:space="preserve"> strategies to overcome those distractions when he recognises that he is demonstrating a behaviour that is </w:t>
      </w:r>
      <w:r w:rsidR="00E57C64">
        <w:rPr>
          <w:rFonts w:ascii="Arial" w:hAnsi="Arial" w:cs="Arial"/>
          <w:sz w:val="24"/>
        </w:rPr>
        <w:lastRenderedPageBreak/>
        <w:t xml:space="preserve">distracting him. If he </w:t>
      </w:r>
      <w:r>
        <w:rPr>
          <w:rFonts w:ascii="Arial" w:hAnsi="Arial" w:cs="Arial"/>
          <w:sz w:val="24"/>
        </w:rPr>
        <w:t>recognis</w:t>
      </w:r>
      <w:r w:rsidR="00E57C64">
        <w:rPr>
          <w:rFonts w:ascii="Arial" w:hAnsi="Arial" w:cs="Arial"/>
          <w:sz w:val="24"/>
        </w:rPr>
        <w:t>es</w:t>
      </w:r>
      <w:r>
        <w:rPr>
          <w:rFonts w:ascii="Arial" w:hAnsi="Arial" w:cs="Arial"/>
          <w:sz w:val="24"/>
        </w:rPr>
        <w:t xml:space="preserve"> </w:t>
      </w:r>
      <w:r w:rsidR="00E57C64">
        <w:rPr>
          <w:rFonts w:ascii="Arial" w:hAnsi="Arial" w:cs="Arial"/>
          <w:sz w:val="24"/>
        </w:rPr>
        <w:t>those distractions he could learn to manage them</w:t>
      </w:r>
      <w:r w:rsidR="00F5053D">
        <w:rPr>
          <w:rFonts w:ascii="Arial" w:hAnsi="Arial" w:cs="Arial"/>
          <w:sz w:val="24"/>
        </w:rPr>
        <w:t>,</w:t>
      </w:r>
      <w:r w:rsidR="00E57C64">
        <w:rPr>
          <w:rFonts w:ascii="Arial" w:hAnsi="Arial" w:cs="Arial"/>
          <w:sz w:val="24"/>
        </w:rPr>
        <w:t xml:space="preserve"> and this is what h</w:t>
      </w:r>
      <w:r>
        <w:rPr>
          <w:rFonts w:ascii="Arial" w:hAnsi="Arial" w:cs="Arial"/>
          <w:sz w:val="24"/>
        </w:rPr>
        <w:t>e needs to be ab</w:t>
      </w:r>
      <w:r w:rsidR="00506114">
        <w:rPr>
          <w:rFonts w:ascii="Arial" w:hAnsi="Arial" w:cs="Arial"/>
          <w:sz w:val="24"/>
        </w:rPr>
        <w:t>le to move his learning forward (Appendix G).</w:t>
      </w:r>
    </w:p>
    <w:p w:rsidR="000B11E6" w:rsidRDefault="009F152D" w:rsidP="00AF01D1">
      <w:pPr>
        <w:spacing w:line="360" w:lineRule="auto"/>
        <w:jc w:val="both"/>
        <w:rPr>
          <w:rFonts w:ascii="Arial" w:hAnsi="Arial" w:cs="Arial"/>
          <w:sz w:val="24"/>
        </w:rPr>
      </w:pPr>
      <w:r>
        <w:rPr>
          <w:rFonts w:ascii="Arial" w:hAnsi="Arial" w:cs="Arial"/>
          <w:sz w:val="24"/>
        </w:rPr>
        <w:t>One approach to c</w:t>
      </w:r>
      <w:r w:rsidR="000B11E6">
        <w:rPr>
          <w:rFonts w:ascii="Arial" w:hAnsi="Arial" w:cs="Arial"/>
          <w:sz w:val="24"/>
        </w:rPr>
        <w:t>onsider</w:t>
      </w:r>
      <w:r>
        <w:rPr>
          <w:rFonts w:ascii="Arial" w:hAnsi="Arial" w:cs="Arial"/>
          <w:sz w:val="24"/>
        </w:rPr>
        <w:t xml:space="preserve"> would be</w:t>
      </w:r>
      <w:r w:rsidR="000B11E6">
        <w:rPr>
          <w:rFonts w:ascii="Arial" w:hAnsi="Arial" w:cs="Arial"/>
          <w:sz w:val="24"/>
        </w:rPr>
        <w:t xml:space="preserve"> moving him to create optimum learning environment</w:t>
      </w:r>
      <w:r w:rsidR="00303185">
        <w:rPr>
          <w:rFonts w:ascii="Arial" w:hAnsi="Arial" w:cs="Arial"/>
          <w:sz w:val="24"/>
        </w:rPr>
        <w:t xml:space="preserve"> for the pupil. Sommer (1997) notes the importance of the layout of </w:t>
      </w:r>
      <w:r w:rsidR="00F5053D">
        <w:rPr>
          <w:rFonts w:ascii="Arial" w:hAnsi="Arial" w:cs="Arial"/>
          <w:sz w:val="24"/>
        </w:rPr>
        <w:t>a classroom to support learners.</w:t>
      </w:r>
      <w:r w:rsidR="00303185">
        <w:rPr>
          <w:rFonts w:ascii="Arial" w:hAnsi="Arial" w:cs="Arial"/>
          <w:sz w:val="24"/>
        </w:rPr>
        <w:t xml:space="preserve"> </w:t>
      </w:r>
      <w:r w:rsidR="00F5053D">
        <w:rPr>
          <w:rFonts w:ascii="Arial" w:hAnsi="Arial" w:cs="Arial"/>
          <w:sz w:val="24"/>
        </w:rPr>
        <w:t>A</w:t>
      </w:r>
      <w:r w:rsidR="00303185">
        <w:rPr>
          <w:rFonts w:ascii="Arial" w:hAnsi="Arial" w:cs="Arial"/>
          <w:sz w:val="24"/>
        </w:rPr>
        <w:t>lthough this is an older reference I feel it is a valid argument</w:t>
      </w:r>
      <w:r w:rsidR="00F5053D">
        <w:rPr>
          <w:rFonts w:ascii="Arial" w:hAnsi="Arial" w:cs="Arial"/>
          <w:sz w:val="24"/>
        </w:rPr>
        <w:t>.</w:t>
      </w:r>
      <w:r w:rsidR="00303185">
        <w:rPr>
          <w:rFonts w:ascii="Arial" w:hAnsi="Arial" w:cs="Arial"/>
          <w:sz w:val="24"/>
        </w:rPr>
        <w:t xml:space="preserve"> </w:t>
      </w:r>
      <w:r w:rsidR="00F5053D">
        <w:rPr>
          <w:rFonts w:ascii="Arial" w:hAnsi="Arial" w:cs="Arial"/>
          <w:sz w:val="24"/>
        </w:rPr>
        <w:t xml:space="preserve"> T</w:t>
      </w:r>
      <w:r w:rsidR="00303185">
        <w:rPr>
          <w:rFonts w:ascii="Arial" w:hAnsi="Arial" w:cs="Arial"/>
          <w:sz w:val="24"/>
        </w:rPr>
        <w:t xml:space="preserve">o move this pupil to a smaller desk with </w:t>
      </w:r>
      <w:proofErr w:type="gramStart"/>
      <w:r w:rsidR="00303185">
        <w:rPr>
          <w:rFonts w:ascii="Arial" w:hAnsi="Arial" w:cs="Arial"/>
          <w:sz w:val="24"/>
        </w:rPr>
        <w:t>less</w:t>
      </w:r>
      <w:proofErr w:type="gramEnd"/>
      <w:r w:rsidR="00303185">
        <w:rPr>
          <w:rFonts w:ascii="Arial" w:hAnsi="Arial" w:cs="Arial"/>
          <w:sz w:val="24"/>
        </w:rPr>
        <w:t xml:space="preserve"> pupils on wo</w:t>
      </w:r>
      <w:r w:rsidR="00F5053D">
        <w:rPr>
          <w:rFonts w:ascii="Arial" w:hAnsi="Arial" w:cs="Arial"/>
          <w:sz w:val="24"/>
        </w:rPr>
        <w:t xml:space="preserve">uld help the pupil manage his </w:t>
      </w:r>
      <w:r w:rsidR="00303185">
        <w:rPr>
          <w:rFonts w:ascii="Arial" w:hAnsi="Arial" w:cs="Arial"/>
          <w:sz w:val="24"/>
        </w:rPr>
        <w:t>distractions</w:t>
      </w:r>
      <w:r w:rsidR="00F5053D">
        <w:rPr>
          <w:rFonts w:ascii="Arial" w:hAnsi="Arial" w:cs="Arial"/>
          <w:sz w:val="24"/>
        </w:rPr>
        <w:t>. He could</w:t>
      </w:r>
      <w:r w:rsidR="00303185">
        <w:rPr>
          <w:rFonts w:ascii="Arial" w:hAnsi="Arial" w:cs="Arial"/>
          <w:sz w:val="24"/>
        </w:rPr>
        <w:t xml:space="preserve"> then</w:t>
      </w:r>
      <w:r w:rsidR="00F5053D">
        <w:rPr>
          <w:rFonts w:ascii="Arial" w:hAnsi="Arial" w:cs="Arial"/>
          <w:sz w:val="24"/>
        </w:rPr>
        <w:t xml:space="preserve"> be</w:t>
      </w:r>
      <w:r w:rsidR="00303185">
        <w:rPr>
          <w:rFonts w:ascii="Arial" w:hAnsi="Arial" w:cs="Arial"/>
          <w:sz w:val="24"/>
        </w:rPr>
        <w:t xml:space="preserve"> introduc</w:t>
      </w:r>
      <w:r w:rsidR="00F5053D">
        <w:rPr>
          <w:rFonts w:ascii="Arial" w:hAnsi="Arial" w:cs="Arial"/>
          <w:sz w:val="24"/>
        </w:rPr>
        <w:t xml:space="preserve">ed to </w:t>
      </w:r>
      <w:proofErr w:type="gramStart"/>
      <w:r w:rsidR="00F5053D">
        <w:rPr>
          <w:rFonts w:ascii="Arial" w:hAnsi="Arial" w:cs="Arial"/>
          <w:sz w:val="24"/>
        </w:rPr>
        <w:t xml:space="preserve">a </w:t>
      </w:r>
      <w:r w:rsidR="00303185">
        <w:rPr>
          <w:rFonts w:ascii="Arial" w:hAnsi="Arial" w:cs="Arial"/>
          <w:sz w:val="24"/>
        </w:rPr>
        <w:t xml:space="preserve"> larger</w:t>
      </w:r>
      <w:proofErr w:type="gramEnd"/>
      <w:r w:rsidR="00303185">
        <w:rPr>
          <w:rFonts w:ascii="Arial" w:hAnsi="Arial" w:cs="Arial"/>
          <w:sz w:val="24"/>
        </w:rPr>
        <w:t xml:space="preserve"> group</w:t>
      </w:r>
      <w:r w:rsidR="00F5053D">
        <w:rPr>
          <w:rFonts w:ascii="Arial" w:hAnsi="Arial" w:cs="Arial"/>
          <w:sz w:val="24"/>
        </w:rPr>
        <w:t xml:space="preserve"> as he becomes competent and able to work effectively</w:t>
      </w:r>
      <w:r w:rsidR="00303185">
        <w:rPr>
          <w:rFonts w:ascii="Arial" w:hAnsi="Arial" w:cs="Arial"/>
          <w:sz w:val="24"/>
        </w:rPr>
        <w:t>.</w:t>
      </w:r>
      <w:r>
        <w:rPr>
          <w:rFonts w:ascii="Arial" w:hAnsi="Arial" w:cs="Arial"/>
          <w:sz w:val="24"/>
        </w:rPr>
        <w:t xml:space="preserve"> I have noted he enjoys collaborating</w:t>
      </w:r>
      <w:r w:rsidR="00F5053D">
        <w:rPr>
          <w:rFonts w:ascii="Arial" w:hAnsi="Arial" w:cs="Arial"/>
          <w:sz w:val="24"/>
        </w:rPr>
        <w:t>.</w:t>
      </w:r>
      <w:r>
        <w:rPr>
          <w:rFonts w:ascii="Arial" w:hAnsi="Arial" w:cs="Arial"/>
          <w:sz w:val="24"/>
        </w:rPr>
        <w:t xml:space="preserve"> </w:t>
      </w:r>
      <w:r w:rsidR="00F5053D">
        <w:rPr>
          <w:rFonts w:ascii="Arial" w:hAnsi="Arial" w:cs="Arial"/>
          <w:sz w:val="24"/>
        </w:rPr>
        <w:t>T</w:t>
      </w:r>
      <w:r>
        <w:rPr>
          <w:rFonts w:ascii="Arial" w:hAnsi="Arial" w:cs="Arial"/>
          <w:sz w:val="24"/>
        </w:rPr>
        <w:t>his</w:t>
      </w:r>
      <w:r w:rsidR="00303185">
        <w:rPr>
          <w:rFonts w:ascii="Arial" w:hAnsi="Arial" w:cs="Arial"/>
          <w:sz w:val="24"/>
        </w:rPr>
        <w:t xml:space="preserve"> is</w:t>
      </w:r>
      <w:r w:rsidR="00F5053D">
        <w:rPr>
          <w:rFonts w:ascii="Arial" w:hAnsi="Arial" w:cs="Arial"/>
          <w:sz w:val="24"/>
        </w:rPr>
        <w:t xml:space="preserve"> sometimes </w:t>
      </w:r>
      <w:r>
        <w:rPr>
          <w:rFonts w:ascii="Arial" w:hAnsi="Arial" w:cs="Arial"/>
          <w:sz w:val="24"/>
        </w:rPr>
        <w:t>t</w:t>
      </w:r>
      <w:r w:rsidR="00F5053D">
        <w:rPr>
          <w:rFonts w:ascii="Arial" w:hAnsi="Arial" w:cs="Arial"/>
          <w:sz w:val="24"/>
        </w:rPr>
        <w:t>o the detriment of</w:t>
      </w:r>
      <w:r>
        <w:rPr>
          <w:rFonts w:ascii="Arial" w:hAnsi="Arial" w:cs="Arial"/>
          <w:sz w:val="24"/>
        </w:rPr>
        <w:t xml:space="preserve"> his learning. Moving him to a table within another group, sitting him next to a child that is slightly higher in ability and has a different attitude to learning may allow this pupil to progress</w:t>
      </w:r>
      <w:r w:rsidR="00F5053D">
        <w:rPr>
          <w:rFonts w:ascii="Arial" w:hAnsi="Arial" w:cs="Arial"/>
          <w:sz w:val="24"/>
        </w:rPr>
        <w:t>. I</w:t>
      </w:r>
      <w:r>
        <w:rPr>
          <w:rFonts w:ascii="Arial" w:hAnsi="Arial" w:cs="Arial"/>
          <w:sz w:val="24"/>
        </w:rPr>
        <w:t xml:space="preserve">f the talk within the teaching time was relevant to the lesson and not incidental talk about playground incidents </w:t>
      </w:r>
      <w:r w:rsidR="00E71860">
        <w:rPr>
          <w:rFonts w:ascii="Arial" w:hAnsi="Arial" w:cs="Arial"/>
          <w:sz w:val="24"/>
        </w:rPr>
        <w:t>or home talk</w:t>
      </w:r>
      <w:r w:rsidR="00F5053D">
        <w:rPr>
          <w:rFonts w:ascii="Arial" w:hAnsi="Arial" w:cs="Arial"/>
          <w:sz w:val="24"/>
        </w:rPr>
        <w:t xml:space="preserve"> it would be acceptable</w:t>
      </w:r>
      <w:r w:rsidR="00E71860">
        <w:rPr>
          <w:rFonts w:ascii="Arial" w:hAnsi="Arial" w:cs="Arial"/>
          <w:sz w:val="24"/>
        </w:rPr>
        <w:t xml:space="preserve">. </w:t>
      </w:r>
      <w:proofErr w:type="spellStart"/>
      <w:r w:rsidR="00E71860">
        <w:rPr>
          <w:rFonts w:ascii="Arial" w:hAnsi="Arial" w:cs="Arial"/>
          <w:sz w:val="24"/>
        </w:rPr>
        <w:t>Grugeon</w:t>
      </w:r>
      <w:proofErr w:type="spellEnd"/>
      <w:r w:rsidR="00E71860">
        <w:rPr>
          <w:rFonts w:ascii="Arial" w:hAnsi="Arial" w:cs="Arial"/>
          <w:sz w:val="24"/>
        </w:rPr>
        <w:t xml:space="preserve"> and Hubbard (2006) suggest picking appropriate t</w:t>
      </w:r>
      <w:r>
        <w:rPr>
          <w:rFonts w:ascii="Arial" w:hAnsi="Arial" w:cs="Arial"/>
          <w:sz w:val="24"/>
        </w:rPr>
        <w:t xml:space="preserve">alking partners </w:t>
      </w:r>
      <w:r w:rsidR="00E71860">
        <w:rPr>
          <w:rFonts w:ascii="Arial" w:hAnsi="Arial" w:cs="Arial"/>
          <w:sz w:val="24"/>
        </w:rPr>
        <w:t xml:space="preserve">could help a child with their higher order thinking skills </w:t>
      </w:r>
      <w:r>
        <w:rPr>
          <w:rFonts w:ascii="Arial" w:hAnsi="Arial" w:cs="Arial"/>
          <w:sz w:val="24"/>
        </w:rPr>
        <w:t>rather than</w:t>
      </w:r>
      <w:r w:rsidR="00E71860">
        <w:rPr>
          <w:rFonts w:ascii="Arial" w:hAnsi="Arial" w:cs="Arial"/>
          <w:sz w:val="24"/>
        </w:rPr>
        <w:t xml:space="preserve"> focussing on</w:t>
      </w:r>
      <w:r>
        <w:rPr>
          <w:rFonts w:ascii="Arial" w:hAnsi="Arial" w:cs="Arial"/>
          <w:sz w:val="24"/>
        </w:rPr>
        <w:t xml:space="preserve"> group discussion</w:t>
      </w:r>
      <w:r w:rsidR="00F5053D">
        <w:rPr>
          <w:rFonts w:ascii="Arial" w:hAnsi="Arial" w:cs="Arial"/>
          <w:sz w:val="24"/>
        </w:rPr>
        <w:t>.</w:t>
      </w:r>
      <w:r>
        <w:rPr>
          <w:rFonts w:ascii="Arial" w:hAnsi="Arial" w:cs="Arial"/>
          <w:sz w:val="24"/>
        </w:rPr>
        <w:t xml:space="preserve"> </w:t>
      </w:r>
      <w:r w:rsidR="00F5053D">
        <w:rPr>
          <w:rFonts w:ascii="Arial" w:hAnsi="Arial" w:cs="Arial"/>
          <w:sz w:val="24"/>
        </w:rPr>
        <w:t>T</w:t>
      </w:r>
      <w:r w:rsidR="00E71860">
        <w:rPr>
          <w:rFonts w:ascii="Arial" w:hAnsi="Arial" w:cs="Arial"/>
          <w:sz w:val="24"/>
        </w:rPr>
        <w:t>his may be an effective tool to help this pupil focus during learning time.</w:t>
      </w:r>
    </w:p>
    <w:p w:rsidR="000B11E6" w:rsidRDefault="00E71860" w:rsidP="00AF01D1">
      <w:pPr>
        <w:spacing w:line="360" w:lineRule="auto"/>
        <w:jc w:val="both"/>
        <w:rPr>
          <w:rFonts w:ascii="Arial" w:hAnsi="Arial" w:cs="Arial"/>
          <w:sz w:val="24"/>
        </w:rPr>
      </w:pPr>
      <w:r>
        <w:rPr>
          <w:rFonts w:ascii="Arial" w:hAnsi="Arial" w:cs="Arial"/>
          <w:sz w:val="24"/>
        </w:rPr>
        <w:t>This pupil has demonstrated that he thrives in a s</w:t>
      </w:r>
      <w:r w:rsidR="000B11E6">
        <w:rPr>
          <w:rFonts w:ascii="Arial" w:hAnsi="Arial" w:cs="Arial"/>
          <w:sz w:val="24"/>
        </w:rPr>
        <w:t xml:space="preserve">ocial constructivism </w:t>
      </w:r>
      <w:r w:rsidR="00F5053D">
        <w:rPr>
          <w:rFonts w:ascii="Arial" w:hAnsi="Arial" w:cs="Arial"/>
          <w:sz w:val="24"/>
        </w:rPr>
        <w:t>environment. He needs people around him as</w:t>
      </w:r>
      <w:r w:rsidR="000B11E6">
        <w:rPr>
          <w:rFonts w:ascii="Arial" w:hAnsi="Arial" w:cs="Arial"/>
          <w:sz w:val="24"/>
        </w:rPr>
        <w:t xml:space="preserve"> he is a sociable character th</w:t>
      </w:r>
      <w:r>
        <w:rPr>
          <w:rFonts w:ascii="Arial" w:hAnsi="Arial" w:cs="Arial"/>
          <w:sz w:val="24"/>
        </w:rPr>
        <w:t>at needs to be able to talk</w:t>
      </w:r>
      <w:r w:rsidR="001757B7">
        <w:rPr>
          <w:rFonts w:ascii="Arial" w:hAnsi="Arial" w:cs="Arial"/>
          <w:sz w:val="24"/>
        </w:rPr>
        <w:t xml:space="preserve">. </w:t>
      </w:r>
      <w:proofErr w:type="gramStart"/>
      <w:r w:rsidR="001757B7">
        <w:rPr>
          <w:rFonts w:ascii="Arial" w:hAnsi="Arial" w:cs="Arial"/>
          <w:sz w:val="24"/>
        </w:rPr>
        <w:t>Bearne (2006) states that managing children in groups is not an easy task and this n</w:t>
      </w:r>
      <w:r w:rsidR="00F5053D">
        <w:rPr>
          <w:rFonts w:ascii="Arial" w:hAnsi="Arial" w:cs="Arial"/>
          <w:sz w:val="24"/>
        </w:rPr>
        <w:t>eeds to be considered carefully when establishing groups.</w:t>
      </w:r>
      <w:proofErr w:type="gramEnd"/>
      <w:r w:rsidR="001757B7">
        <w:rPr>
          <w:rFonts w:ascii="Arial" w:hAnsi="Arial" w:cs="Arial"/>
          <w:sz w:val="24"/>
        </w:rPr>
        <w:t xml:space="preserve"> </w:t>
      </w:r>
      <w:r w:rsidR="00F5053D">
        <w:rPr>
          <w:rFonts w:ascii="Arial" w:hAnsi="Arial" w:cs="Arial"/>
          <w:sz w:val="24"/>
        </w:rPr>
        <w:t>S</w:t>
      </w:r>
      <w:r w:rsidR="001757B7">
        <w:rPr>
          <w:rFonts w:ascii="Arial" w:hAnsi="Arial" w:cs="Arial"/>
          <w:sz w:val="24"/>
        </w:rPr>
        <w:t>he suggests having prompts on the tables to remind the groups of ground rules and will often use pair work instead of group work to facilitate learning.</w:t>
      </w:r>
      <w:r>
        <w:rPr>
          <w:rFonts w:ascii="Arial" w:hAnsi="Arial" w:cs="Arial"/>
          <w:sz w:val="24"/>
        </w:rPr>
        <w:t xml:space="preserve">  As discussed earlier on in this essay I</w:t>
      </w:r>
      <w:r w:rsidR="00FA1A90">
        <w:rPr>
          <w:rFonts w:ascii="Arial" w:hAnsi="Arial" w:cs="Arial"/>
          <w:sz w:val="24"/>
        </w:rPr>
        <w:t xml:space="preserve"> feel by situating</w:t>
      </w:r>
      <w:r>
        <w:rPr>
          <w:rFonts w:ascii="Arial" w:hAnsi="Arial" w:cs="Arial"/>
          <w:sz w:val="24"/>
        </w:rPr>
        <w:t xml:space="preserve"> this pupil next to a more able pupil I believe his learning would progress</w:t>
      </w:r>
      <w:r w:rsidR="00F5053D">
        <w:rPr>
          <w:rFonts w:ascii="Arial" w:hAnsi="Arial" w:cs="Arial"/>
          <w:sz w:val="24"/>
        </w:rPr>
        <w:t>.</w:t>
      </w:r>
      <w:r>
        <w:rPr>
          <w:rFonts w:ascii="Arial" w:hAnsi="Arial" w:cs="Arial"/>
          <w:sz w:val="24"/>
        </w:rPr>
        <w:t xml:space="preserve"> I feel that he would find the ability to finish tasks if he was with a conscientious group of learners that also demonstrate the ability to finish work in the allocated time frame. I feel this would also allow him</w:t>
      </w:r>
      <w:r w:rsidR="001757B7">
        <w:rPr>
          <w:rFonts w:ascii="Arial" w:hAnsi="Arial" w:cs="Arial"/>
          <w:sz w:val="24"/>
        </w:rPr>
        <w:t xml:space="preserve"> to achieve higher</w:t>
      </w:r>
      <w:r w:rsidR="00FA1A90">
        <w:rPr>
          <w:rFonts w:ascii="Arial" w:hAnsi="Arial" w:cs="Arial"/>
          <w:sz w:val="24"/>
        </w:rPr>
        <w:t xml:space="preserve"> outcome</w:t>
      </w:r>
      <w:r w:rsidR="001757B7">
        <w:rPr>
          <w:rFonts w:ascii="Arial" w:hAnsi="Arial" w:cs="Arial"/>
          <w:sz w:val="24"/>
        </w:rPr>
        <w:t xml:space="preserve"> levels </w:t>
      </w:r>
      <w:r w:rsidR="00FA1A90">
        <w:rPr>
          <w:rFonts w:ascii="Arial" w:hAnsi="Arial" w:cs="Arial"/>
          <w:sz w:val="24"/>
        </w:rPr>
        <w:t xml:space="preserve">purely </w:t>
      </w:r>
      <w:r w:rsidR="001757B7">
        <w:rPr>
          <w:rFonts w:ascii="Arial" w:hAnsi="Arial" w:cs="Arial"/>
          <w:sz w:val="24"/>
        </w:rPr>
        <w:t xml:space="preserve">by </w:t>
      </w:r>
      <w:r w:rsidR="00FA1A90">
        <w:rPr>
          <w:rFonts w:ascii="Arial" w:hAnsi="Arial" w:cs="Arial"/>
          <w:sz w:val="24"/>
        </w:rPr>
        <w:t>en</w:t>
      </w:r>
      <w:r w:rsidR="001757B7">
        <w:rPr>
          <w:rFonts w:ascii="Arial" w:hAnsi="Arial" w:cs="Arial"/>
          <w:sz w:val="24"/>
        </w:rPr>
        <w:t>abl</w:t>
      </w:r>
      <w:r w:rsidR="00FA1A90">
        <w:rPr>
          <w:rFonts w:ascii="Arial" w:hAnsi="Arial" w:cs="Arial"/>
          <w:sz w:val="24"/>
        </w:rPr>
        <w:t>ing him</w:t>
      </w:r>
      <w:r w:rsidR="001757B7">
        <w:rPr>
          <w:rFonts w:ascii="Arial" w:hAnsi="Arial" w:cs="Arial"/>
          <w:sz w:val="24"/>
        </w:rPr>
        <w:t xml:space="preserve"> to manage his distractions and his time.</w:t>
      </w:r>
    </w:p>
    <w:p w:rsidR="00E71860" w:rsidRDefault="00FA1A90" w:rsidP="00AF01D1">
      <w:pPr>
        <w:spacing w:line="360" w:lineRule="auto"/>
        <w:jc w:val="both"/>
        <w:rPr>
          <w:rFonts w:ascii="Arial" w:hAnsi="Arial" w:cs="Arial"/>
          <w:sz w:val="24"/>
        </w:rPr>
      </w:pPr>
      <w:r>
        <w:rPr>
          <w:rFonts w:ascii="Arial" w:hAnsi="Arial" w:cs="Arial"/>
          <w:sz w:val="24"/>
        </w:rPr>
        <w:t>Academically the differentiation level</w:t>
      </w:r>
      <w:r w:rsidR="00E71860">
        <w:rPr>
          <w:rFonts w:ascii="Arial" w:hAnsi="Arial" w:cs="Arial"/>
          <w:sz w:val="24"/>
        </w:rPr>
        <w:t xml:space="preserve"> that the pupil is set is curre</w:t>
      </w:r>
      <w:r>
        <w:rPr>
          <w:rFonts w:ascii="Arial" w:hAnsi="Arial" w:cs="Arial"/>
          <w:sz w:val="24"/>
        </w:rPr>
        <w:t>ntly at the right level for him.</w:t>
      </w:r>
      <w:r w:rsidR="00E71860">
        <w:rPr>
          <w:rFonts w:ascii="Arial" w:hAnsi="Arial" w:cs="Arial"/>
          <w:sz w:val="24"/>
        </w:rPr>
        <w:t xml:space="preserve"> I feel by implementing strategies to manage his absences and distractions</w:t>
      </w:r>
      <w:r w:rsidR="00E16633">
        <w:rPr>
          <w:rFonts w:ascii="Arial" w:hAnsi="Arial" w:cs="Arial"/>
          <w:sz w:val="24"/>
        </w:rPr>
        <w:t>. This child could exceed</w:t>
      </w:r>
      <w:r w:rsidR="00E71860">
        <w:rPr>
          <w:rFonts w:ascii="Arial" w:hAnsi="Arial" w:cs="Arial"/>
          <w:sz w:val="24"/>
        </w:rPr>
        <w:t xml:space="preserve"> on all levels of his learning</w:t>
      </w:r>
      <w:r w:rsidR="00E16633">
        <w:rPr>
          <w:rFonts w:ascii="Arial" w:hAnsi="Arial" w:cs="Arial"/>
          <w:sz w:val="24"/>
        </w:rPr>
        <w:t>. This could</w:t>
      </w:r>
      <w:r w:rsidR="00E71860">
        <w:rPr>
          <w:rFonts w:ascii="Arial" w:hAnsi="Arial" w:cs="Arial"/>
          <w:sz w:val="24"/>
        </w:rPr>
        <w:t xml:space="preserve"> not just</w:t>
      </w:r>
      <w:r w:rsidR="00E16633">
        <w:rPr>
          <w:rFonts w:ascii="Arial" w:hAnsi="Arial" w:cs="Arial"/>
          <w:sz w:val="24"/>
        </w:rPr>
        <w:t xml:space="preserve"> show</w:t>
      </w:r>
      <w:r w:rsidR="00E71860">
        <w:rPr>
          <w:rFonts w:ascii="Arial" w:hAnsi="Arial" w:cs="Arial"/>
          <w:sz w:val="24"/>
        </w:rPr>
        <w:t xml:space="preserve"> </w:t>
      </w:r>
      <w:r w:rsidR="00E16633">
        <w:rPr>
          <w:rFonts w:ascii="Arial" w:hAnsi="Arial" w:cs="Arial"/>
          <w:sz w:val="24"/>
        </w:rPr>
        <w:t>in his</w:t>
      </w:r>
      <w:r w:rsidR="00E71860">
        <w:rPr>
          <w:rFonts w:ascii="Arial" w:hAnsi="Arial" w:cs="Arial"/>
          <w:sz w:val="24"/>
        </w:rPr>
        <w:t xml:space="preserve"> mathematics, language and litera</w:t>
      </w:r>
      <w:r>
        <w:rPr>
          <w:rFonts w:ascii="Arial" w:hAnsi="Arial" w:cs="Arial"/>
          <w:sz w:val="24"/>
        </w:rPr>
        <w:t xml:space="preserve">cy, </w:t>
      </w:r>
      <w:r w:rsidR="00E71860">
        <w:rPr>
          <w:rFonts w:ascii="Arial" w:hAnsi="Arial" w:cs="Arial"/>
          <w:sz w:val="24"/>
        </w:rPr>
        <w:t>in all as</w:t>
      </w:r>
      <w:r w:rsidR="00E16633">
        <w:rPr>
          <w:rFonts w:ascii="Arial" w:hAnsi="Arial" w:cs="Arial"/>
          <w:sz w:val="24"/>
        </w:rPr>
        <w:t>pects of the curriculum. B</w:t>
      </w:r>
      <w:r w:rsidR="00E71860">
        <w:rPr>
          <w:rFonts w:ascii="Arial" w:hAnsi="Arial" w:cs="Arial"/>
          <w:sz w:val="24"/>
        </w:rPr>
        <w:t xml:space="preserve">y tackling the </w:t>
      </w:r>
      <w:r w:rsidR="00E71860">
        <w:rPr>
          <w:rFonts w:ascii="Arial" w:hAnsi="Arial" w:cs="Arial"/>
          <w:sz w:val="24"/>
        </w:rPr>
        <w:lastRenderedPageBreak/>
        <w:t xml:space="preserve">absences the pupil could become more involved in school life and thrive in amongst his growing peer group circle. </w:t>
      </w:r>
    </w:p>
    <w:p w:rsidR="00E71860" w:rsidRDefault="00E71860" w:rsidP="00AF01D1">
      <w:pPr>
        <w:spacing w:line="360" w:lineRule="auto"/>
        <w:jc w:val="both"/>
        <w:rPr>
          <w:rFonts w:ascii="Arial" w:hAnsi="Arial" w:cs="Arial"/>
          <w:sz w:val="24"/>
        </w:rPr>
      </w:pPr>
      <w:r>
        <w:rPr>
          <w:rFonts w:ascii="Arial" w:hAnsi="Arial" w:cs="Arial"/>
          <w:sz w:val="24"/>
        </w:rPr>
        <w:t>The distractions I have discussed also manifest on the school playground</w:t>
      </w:r>
      <w:r w:rsidR="00E16633">
        <w:rPr>
          <w:rFonts w:ascii="Arial" w:hAnsi="Arial" w:cs="Arial"/>
          <w:sz w:val="24"/>
        </w:rPr>
        <w:t>. O</w:t>
      </w:r>
      <w:r>
        <w:rPr>
          <w:rFonts w:ascii="Arial" w:hAnsi="Arial" w:cs="Arial"/>
          <w:sz w:val="24"/>
        </w:rPr>
        <w:t>ften there can be altercations that overspill into lesson time, which could be considered when using a refle</w:t>
      </w:r>
      <w:r w:rsidR="00E16633">
        <w:rPr>
          <w:rFonts w:ascii="Arial" w:hAnsi="Arial" w:cs="Arial"/>
          <w:sz w:val="24"/>
        </w:rPr>
        <w:t>ction technique with this pupil.</w:t>
      </w:r>
      <w:r>
        <w:rPr>
          <w:rFonts w:ascii="Arial" w:hAnsi="Arial" w:cs="Arial"/>
          <w:sz w:val="24"/>
        </w:rPr>
        <w:t xml:space="preserve"> </w:t>
      </w:r>
      <w:r w:rsidR="00E16633">
        <w:rPr>
          <w:rFonts w:ascii="Arial" w:hAnsi="Arial" w:cs="Arial"/>
          <w:sz w:val="24"/>
        </w:rPr>
        <w:t>A</w:t>
      </w:r>
      <w:r>
        <w:rPr>
          <w:rFonts w:ascii="Arial" w:hAnsi="Arial" w:cs="Arial"/>
          <w:sz w:val="24"/>
        </w:rPr>
        <w:t xml:space="preserve"> form of reflection could be a journal or a video diary to discuss his feelings throughout the day.</w:t>
      </w:r>
      <w:r w:rsidR="00187166">
        <w:rPr>
          <w:rFonts w:ascii="Arial" w:hAnsi="Arial" w:cs="Arial"/>
          <w:sz w:val="24"/>
        </w:rPr>
        <w:t xml:space="preserve"> This would allow</w:t>
      </w:r>
      <w:r>
        <w:rPr>
          <w:rFonts w:ascii="Arial" w:hAnsi="Arial" w:cs="Arial"/>
          <w:sz w:val="24"/>
        </w:rPr>
        <w:t xml:space="preserve"> the teacher to access his thoughts and feelings on a day to day basis, providing a platform for planning for this pupil. </w:t>
      </w:r>
    </w:p>
    <w:p w:rsidR="000B11E6" w:rsidRDefault="000B11E6" w:rsidP="00AF01D1">
      <w:pPr>
        <w:spacing w:line="360" w:lineRule="auto"/>
        <w:jc w:val="both"/>
        <w:rPr>
          <w:rFonts w:ascii="Arial" w:hAnsi="Arial" w:cs="Arial"/>
          <w:b/>
          <w:sz w:val="24"/>
        </w:rPr>
      </w:pPr>
      <w:r w:rsidRPr="000B11E6">
        <w:rPr>
          <w:rFonts w:ascii="Arial" w:hAnsi="Arial" w:cs="Arial"/>
          <w:b/>
          <w:sz w:val="24"/>
        </w:rPr>
        <w:t>Conclusion</w:t>
      </w:r>
    </w:p>
    <w:p w:rsidR="00E16633" w:rsidRDefault="000B11E6" w:rsidP="00AF01D1">
      <w:pPr>
        <w:spacing w:line="360" w:lineRule="auto"/>
        <w:jc w:val="both"/>
        <w:rPr>
          <w:rFonts w:ascii="Arial" w:hAnsi="Arial" w:cs="Arial"/>
          <w:sz w:val="24"/>
        </w:rPr>
      </w:pPr>
      <w:r>
        <w:rPr>
          <w:rFonts w:ascii="Arial" w:hAnsi="Arial" w:cs="Arial"/>
          <w:sz w:val="24"/>
        </w:rPr>
        <w:t>To conclude this essay and the evaluation o</w:t>
      </w:r>
      <w:r w:rsidR="00E16633">
        <w:rPr>
          <w:rFonts w:ascii="Arial" w:hAnsi="Arial" w:cs="Arial"/>
          <w:sz w:val="24"/>
        </w:rPr>
        <w:t xml:space="preserve">f this pupil’s learning journey. I feel </w:t>
      </w:r>
      <w:r>
        <w:rPr>
          <w:rFonts w:ascii="Arial" w:hAnsi="Arial" w:cs="Arial"/>
          <w:sz w:val="24"/>
        </w:rPr>
        <w:t>he has the key skills and the attitude to take him forward and develop his learning</w:t>
      </w:r>
      <w:r w:rsidR="00F63EE7">
        <w:rPr>
          <w:rFonts w:ascii="Arial" w:hAnsi="Arial" w:cs="Arial"/>
          <w:sz w:val="24"/>
        </w:rPr>
        <w:t xml:space="preserve"> (OECD, 2004, Bandura, 1997)</w:t>
      </w:r>
      <w:r>
        <w:rPr>
          <w:rFonts w:ascii="Arial" w:hAnsi="Arial" w:cs="Arial"/>
          <w:sz w:val="24"/>
        </w:rPr>
        <w:t>. His absences need to be managed by a whole school approach through the senior leadership team</w:t>
      </w:r>
      <w:r w:rsidR="00F63EE7">
        <w:rPr>
          <w:rFonts w:ascii="Arial" w:hAnsi="Arial" w:cs="Arial"/>
          <w:sz w:val="24"/>
        </w:rPr>
        <w:t xml:space="preserve"> (Carroll, 2010).</w:t>
      </w:r>
      <w:r>
        <w:rPr>
          <w:rFonts w:ascii="Arial" w:hAnsi="Arial" w:cs="Arial"/>
          <w:sz w:val="24"/>
        </w:rPr>
        <w:t xml:space="preserve"> </w:t>
      </w:r>
      <w:r w:rsidR="00F63EE7">
        <w:rPr>
          <w:rFonts w:ascii="Arial" w:hAnsi="Arial" w:cs="Arial"/>
          <w:sz w:val="24"/>
        </w:rPr>
        <w:t>E</w:t>
      </w:r>
      <w:r>
        <w:rPr>
          <w:rFonts w:ascii="Arial" w:hAnsi="Arial" w:cs="Arial"/>
          <w:sz w:val="24"/>
        </w:rPr>
        <w:t>stablishing mechanisms to support the family and helping the family to understand the effect it is having on the child’s learning and creating a plan to help the child catch u</w:t>
      </w:r>
      <w:r w:rsidR="00F63EE7">
        <w:rPr>
          <w:rFonts w:ascii="Arial" w:hAnsi="Arial" w:cs="Arial"/>
          <w:sz w:val="24"/>
        </w:rPr>
        <w:t>p on the learning he is missing.</w:t>
      </w:r>
      <w:r>
        <w:rPr>
          <w:rFonts w:ascii="Arial" w:hAnsi="Arial" w:cs="Arial"/>
          <w:sz w:val="24"/>
        </w:rPr>
        <w:t xml:space="preserve"> </w:t>
      </w:r>
      <w:r w:rsidR="00F63EE7">
        <w:rPr>
          <w:rFonts w:ascii="Arial" w:hAnsi="Arial" w:cs="Arial"/>
          <w:sz w:val="24"/>
        </w:rPr>
        <w:t xml:space="preserve">Malcolm et al. (2003) </w:t>
      </w:r>
      <w:r w:rsidR="00CB20A1">
        <w:rPr>
          <w:rFonts w:ascii="Arial" w:hAnsi="Arial" w:cs="Arial"/>
          <w:sz w:val="24"/>
        </w:rPr>
        <w:t>suggests establishing</w:t>
      </w:r>
      <w:r>
        <w:rPr>
          <w:rFonts w:ascii="Arial" w:hAnsi="Arial" w:cs="Arial"/>
          <w:sz w:val="24"/>
        </w:rPr>
        <w:t xml:space="preserve"> home</w:t>
      </w:r>
      <w:r w:rsidR="00F63EE7">
        <w:rPr>
          <w:rFonts w:ascii="Arial" w:hAnsi="Arial" w:cs="Arial"/>
          <w:sz w:val="24"/>
        </w:rPr>
        <w:t xml:space="preserve"> links in whatever way possible through multi-agency working. For example this could be in the form of an</w:t>
      </w:r>
      <w:r>
        <w:rPr>
          <w:rFonts w:ascii="Arial" w:hAnsi="Arial" w:cs="Arial"/>
          <w:sz w:val="24"/>
        </w:rPr>
        <w:t xml:space="preserve"> e-mail link with the parents to be able to send work to the child when he has periods of ill health and is unable to attend school</w:t>
      </w:r>
      <w:r w:rsidR="00E16633">
        <w:rPr>
          <w:rFonts w:ascii="Arial" w:hAnsi="Arial" w:cs="Arial"/>
          <w:sz w:val="24"/>
        </w:rPr>
        <w:t xml:space="preserve">. This link could </w:t>
      </w:r>
      <w:proofErr w:type="gramStart"/>
      <w:r w:rsidR="00E16633">
        <w:rPr>
          <w:rFonts w:ascii="Arial" w:hAnsi="Arial" w:cs="Arial"/>
          <w:sz w:val="24"/>
        </w:rPr>
        <w:t xml:space="preserve">be </w:t>
      </w:r>
      <w:r>
        <w:rPr>
          <w:rFonts w:ascii="Arial" w:hAnsi="Arial" w:cs="Arial"/>
          <w:sz w:val="24"/>
        </w:rPr>
        <w:t xml:space="preserve"> </w:t>
      </w:r>
      <w:r w:rsidR="00E16633">
        <w:rPr>
          <w:rFonts w:ascii="Arial" w:hAnsi="Arial" w:cs="Arial"/>
          <w:sz w:val="24"/>
        </w:rPr>
        <w:t>with</w:t>
      </w:r>
      <w:proofErr w:type="gramEnd"/>
      <w:r w:rsidR="00E16633">
        <w:rPr>
          <w:rFonts w:ascii="Arial" w:hAnsi="Arial" w:cs="Arial"/>
          <w:sz w:val="24"/>
        </w:rPr>
        <w:t xml:space="preserve"> video caption of a lesson, or an intervention within school</w:t>
      </w:r>
      <w:r>
        <w:rPr>
          <w:rFonts w:ascii="Arial" w:hAnsi="Arial" w:cs="Arial"/>
          <w:sz w:val="24"/>
        </w:rPr>
        <w:t xml:space="preserve"> when he is</w:t>
      </w:r>
      <w:r w:rsidR="00E16633">
        <w:rPr>
          <w:rFonts w:ascii="Arial" w:hAnsi="Arial" w:cs="Arial"/>
          <w:sz w:val="24"/>
        </w:rPr>
        <w:t xml:space="preserve"> well and able to attend focussing on </w:t>
      </w:r>
      <w:r>
        <w:rPr>
          <w:rFonts w:ascii="Arial" w:hAnsi="Arial" w:cs="Arial"/>
          <w:sz w:val="24"/>
        </w:rPr>
        <w:t>catch up sessions particularly in the key LNF (Literacy</w:t>
      </w:r>
      <w:r w:rsidR="00E16633">
        <w:rPr>
          <w:rFonts w:ascii="Arial" w:hAnsi="Arial" w:cs="Arial"/>
          <w:sz w:val="24"/>
        </w:rPr>
        <w:t xml:space="preserve"> and Numeracy Framework) skills.</w:t>
      </w:r>
      <w:r>
        <w:rPr>
          <w:rFonts w:ascii="Arial" w:hAnsi="Arial" w:cs="Arial"/>
          <w:sz w:val="24"/>
        </w:rPr>
        <w:t xml:space="preserve"> </w:t>
      </w:r>
      <w:r w:rsidR="00E16633">
        <w:rPr>
          <w:rFonts w:ascii="Arial" w:hAnsi="Arial" w:cs="Arial"/>
          <w:sz w:val="24"/>
        </w:rPr>
        <w:t>H</w:t>
      </w:r>
      <w:r>
        <w:rPr>
          <w:rFonts w:ascii="Arial" w:hAnsi="Arial" w:cs="Arial"/>
          <w:sz w:val="24"/>
        </w:rPr>
        <w:t>owever I appreciate the amount of extra work and cost thi</w:t>
      </w:r>
      <w:r w:rsidR="00E16633">
        <w:rPr>
          <w:rFonts w:ascii="Arial" w:hAnsi="Arial" w:cs="Arial"/>
          <w:sz w:val="24"/>
        </w:rPr>
        <w:t>s would have on a school budget.</w:t>
      </w:r>
      <w:r>
        <w:rPr>
          <w:rFonts w:ascii="Arial" w:hAnsi="Arial" w:cs="Arial"/>
          <w:sz w:val="24"/>
        </w:rPr>
        <w:t xml:space="preserve"> </w:t>
      </w:r>
      <w:r w:rsidR="00E16633">
        <w:rPr>
          <w:rFonts w:ascii="Arial" w:hAnsi="Arial" w:cs="Arial"/>
          <w:sz w:val="24"/>
        </w:rPr>
        <w:t>T</w:t>
      </w:r>
      <w:r>
        <w:rPr>
          <w:rFonts w:ascii="Arial" w:hAnsi="Arial" w:cs="Arial"/>
          <w:sz w:val="24"/>
        </w:rPr>
        <w:t>o bridge the gap of what the child can d</w:t>
      </w:r>
      <w:r w:rsidR="00E16633">
        <w:rPr>
          <w:rFonts w:ascii="Arial" w:hAnsi="Arial" w:cs="Arial"/>
          <w:sz w:val="24"/>
        </w:rPr>
        <w:t xml:space="preserve">o and the missing elements </w:t>
      </w:r>
      <w:r>
        <w:rPr>
          <w:rFonts w:ascii="Arial" w:hAnsi="Arial" w:cs="Arial"/>
          <w:sz w:val="24"/>
        </w:rPr>
        <w:t>would be of paramount importance for this child</w:t>
      </w:r>
      <w:r w:rsidR="00E16633">
        <w:rPr>
          <w:rFonts w:ascii="Arial" w:hAnsi="Arial" w:cs="Arial"/>
          <w:sz w:val="24"/>
        </w:rPr>
        <w:t xml:space="preserve"> learning to move forward</w:t>
      </w:r>
      <w:r>
        <w:rPr>
          <w:rFonts w:ascii="Arial" w:hAnsi="Arial" w:cs="Arial"/>
          <w:sz w:val="24"/>
        </w:rPr>
        <w:t>. The pupil is a sociable boy and has an excellent attitude towards learning and this is</w:t>
      </w:r>
      <w:r w:rsidR="00E16633">
        <w:rPr>
          <w:rFonts w:ascii="Arial" w:hAnsi="Arial" w:cs="Arial"/>
          <w:sz w:val="24"/>
        </w:rPr>
        <w:t xml:space="preserve"> providing the motivation for this boy to learn at the moment.</w:t>
      </w:r>
      <w:r>
        <w:rPr>
          <w:rFonts w:ascii="Arial" w:hAnsi="Arial" w:cs="Arial"/>
          <w:sz w:val="24"/>
        </w:rPr>
        <w:t xml:space="preserve"> </w:t>
      </w:r>
      <w:r w:rsidR="00E16633">
        <w:rPr>
          <w:rFonts w:ascii="Arial" w:hAnsi="Arial" w:cs="Arial"/>
          <w:sz w:val="24"/>
        </w:rPr>
        <w:t>H</w:t>
      </w:r>
      <w:r w:rsidR="00F63EE7">
        <w:rPr>
          <w:rFonts w:ascii="Arial" w:hAnsi="Arial" w:cs="Arial"/>
          <w:sz w:val="24"/>
        </w:rPr>
        <w:t>owever</w:t>
      </w:r>
      <w:r w:rsidR="00E16633">
        <w:rPr>
          <w:rFonts w:ascii="Arial" w:hAnsi="Arial" w:cs="Arial"/>
          <w:sz w:val="24"/>
        </w:rPr>
        <w:t xml:space="preserve"> the concern is</w:t>
      </w:r>
      <w:r w:rsidR="00F63EE7">
        <w:rPr>
          <w:rFonts w:ascii="Arial" w:hAnsi="Arial" w:cs="Arial"/>
          <w:sz w:val="24"/>
        </w:rPr>
        <w:t xml:space="preserve"> whether this will continue in to KS3 (Key stage 3) where the pace and workload is somewhat higher than KS2</w:t>
      </w:r>
      <w:r w:rsidR="00E16633">
        <w:rPr>
          <w:rFonts w:ascii="Arial" w:hAnsi="Arial" w:cs="Arial"/>
          <w:sz w:val="24"/>
        </w:rPr>
        <w:t>.</w:t>
      </w:r>
      <w:r w:rsidR="00F63EE7">
        <w:rPr>
          <w:rFonts w:ascii="Arial" w:hAnsi="Arial" w:cs="Arial"/>
          <w:sz w:val="24"/>
        </w:rPr>
        <w:t xml:space="preserve"> </w:t>
      </w:r>
      <w:r w:rsidR="00E16633">
        <w:rPr>
          <w:rFonts w:ascii="Arial" w:hAnsi="Arial" w:cs="Arial"/>
          <w:sz w:val="24"/>
        </w:rPr>
        <w:t>The</w:t>
      </w:r>
      <w:r w:rsidR="00F63EE7">
        <w:rPr>
          <w:rFonts w:ascii="Arial" w:hAnsi="Arial" w:cs="Arial"/>
          <w:sz w:val="24"/>
        </w:rPr>
        <w:t xml:space="preserve"> pace and his absences</w:t>
      </w:r>
      <w:r w:rsidR="00E16633">
        <w:rPr>
          <w:rFonts w:ascii="Arial" w:hAnsi="Arial" w:cs="Arial"/>
          <w:sz w:val="24"/>
        </w:rPr>
        <w:t xml:space="preserve"> in </w:t>
      </w:r>
      <w:proofErr w:type="gramStart"/>
      <w:r w:rsidR="00E16633">
        <w:rPr>
          <w:rFonts w:ascii="Arial" w:hAnsi="Arial" w:cs="Arial"/>
          <w:sz w:val="24"/>
        </w:rPr>
        <w:t xml:space="preserve">KS3 </w:t>
      </w:r>
      <w:r w:rsidR="00F63EE7">
        <w:rPr>
          <w:rFonts w:ascii="Arial" w:hAnsi="Arial" w:cs="Arial"/>
          <w:sz w:val="24"/>
        </w:rPr>
        <w:t xml:space="preserve"> would</w:t>
      </w:r>
      <w:proofErr w:type="gramEnd"/>
      <w:r w:rsidR="00F63EE7">
        <w:rPr>
          <w:rFonts w:ascii="Arial" w:hAnsi="Arial" w:cs="Arial"/>
          <w:sz w:val="24"/>
        </w:rPr>
        <w:t xml:space="preserve"> </w:t>
      </w:r>
      <w:r w:rsidR="00E16633">
        <w:rPr>
          <w:rFonts w:ascii="Arial" w:hAnsi="Arial" w:cs="Arial"/>
          <w:sz w:val="24"/>
        </w:rPr>
        <w:t>hinder his learning and therefore widen the gaps making it unattainable for him to bridge based on motivation and attitude alone.</w:t>
      </w:r>
    </w:p>
    <w:p w:rsidR="00B41AFA" w:rsidRPr="00B41AFA" w:rsidRDefault="00B41AFA" w:rsidP="00AF01D1">
      <w:pPr>
        <w:spacing w:line="360" w:lineRule="auto"/>
        <w:jc w:val="both"/>
        <w:rPr>
          <w:rFonts w:ascii="Arial" w:hAnsi="Arial" w:cs="Arial"/>
          <w:b/>
          <w:sz w:val="24"/>
        </w:rPr>
      </w:pPr>
      <w:r w:rsidRPr="00B41AFA">
        <w:rPr>
          <w:rFonts w:ascii="Arial" w:hAnsi="Arial" w:cs="Arial"/>
          <w:b/>
          <w:sz w:val="24"/>
        </w:rPr>
        <w:t>References</w:t>
      </w:r>
    </w:p>
    <w:p w:rsidR="00522E35" w:rsidRDefault="00522E35" w:rsidP="00AD6273">
      <w:pPr>
        <w:spacing w:line="360" w:lineRule="auto"/>
        <w:rPr>
          <w:rFonts w:ascii="Arial" w:hAnsi="Arial" w:cs="Arial"/>
          <w:color w:val="333333"/>
          <w:sz w:val="24"/>
          <w:szCs w:val="24"/>
          <w:shd w:val="clear" w:color="auto" w:fill="FFFFFF"/>
        </w:rPr>
      </w:pPr>
      <w:proofErr w:type="gramStart"/>
      <w:r>
        <w:rPr>
          <w:rFonts w:ascii="Arial" w:hAnsi="Arial" w:cs="Arial"/>
          <w:color w:val="333333"/>
          <w:sz w:val="24"/>
          <w:szCs w:val="24"/>
          <w:shd w:val="clear" w:color="auto" w:fill="FFFFFF"/>
        </w:rPr>
        <w:lastRenderedPageBreak/>
        <w:t xml:space="preserve">Bandura, A. (1997) </w:t>
      </w:r>
      <w:r>
        <w:rPr>
          <w:rFonts w:ascii="Arial" w:hAnsi="Arial" w:cs="Arial"/>
          <w:i/>
          <w:color w:val="333333"/>
          <w:sz w:val="24"/>
          <w:szCs w:val="24"/>
          <w:shd w:val="clear" w:color="auto" w:fill="FFFFFF"/>
        </w:rPr>
        <w:t>Self-efficacy the exercise of control.</w:t>
      </w:r>
      <w:proofErr w:type="gramEnd"/>
      <w:r>
        <w:rPr>
          <w:rFonts w:ascii="Arial" w:hAnsi="Arial" w:cs="Arial"/>
          <w:i/>
          <w:color w:val="333333"/>
          <w:sz w:val="24"/>
          <w:szCs w:val="24"/>
          <w:shd w:val="clear" w:color="auto" w:fill="FFFFFF"/>
        </w:rPr>
        <w:t xml:space="preserve"> </w:t>
      </w:r>
      <w:r>
        <w:rPr>
          <w:rFonts w:ascii="Arial" w:hAnsi="Arial" w:cs="Arial"/>
          <w:color w:val="333333"/>
          <w:sz w:val="24"/>
          <w:szCs w:val="24"/>
          <w:shd w:val="clear" w:color="auto" w:fill="FFFFFF"/>
        </w:rPr>
        <w:t>USA: Friedman</w:t>
      </w:r>
      <w:proofErr w:type="gramStart"/>
      <w:r>
        <w:rPr>
          <w:rFonts w:ascii="Arial" w:hAnsi="Arial" w:cs="Arial"/>
          <w:color w:val="333333"/>
          <w:sz w:val="24"/>
          <w:szCs w:val="24"/>
          <w:shd w:val="clear" w:color="auto" w:fill="FFFFFF"/>
        </w:rPr>
        <w:t>.</w:t>
      </w:r>
      <w:r w:rsidR="001757B7">
        <w:rPr>
          <w:rFonts w:ascii="Arial" w:hAnsi="Arial" w:cs="Arial"/>
          <w:color w:val="333333"/>
          <w:sz w:val="24"/>
          <w:szCs w:val="24"/>
          <w:shd w:val="clear" w:color="auto" w:fill="FFFFFF"/>
        </w:rPr>
        <w:t>#</w:t>
      </w:r>
      <w:proofErr w:type="gramEnd"/>
    </w:p>
    <w:p w:rsidR="001757B7" w:rsidRPr="00522E35" w:rsidRDefault="001757B7" w:rsidP="00AD6273">
      <w:pPr>
        <w:spacing w:line="360" w:lineRule="auto"/>
        <w:rPr>
          <w:rFonts w:ascii="Arial" w:hAnsi="Arial" w:cs="Arial"/>
          <w:color w:val="333333"/>
          <w:sz w:val="24"/>
          <w:szCs w:val="24"/>
          <w:shd w:val="clear" w:color="auto" w:fill="FFFFFF"/>
        </w:rPr>
      </w:pPr>
      <w:proofErr w:type="spellStart"/>
      <w:r>
        <w:rPr>
          <w:rFonts w:ascii="Arial" w:hAnsi="Arial" w:cs="Arial"/>
          <w:color w:val="333333"/>
          <w:sz w:val="24"/>
          <w:szCs w:val="24"/>
          <w:shd w:val="clear" w:color="auto" w:fill="FFFFFF"/>
        </w:rPr>
        <w:t>Bearne</w:t>
      </w:r>
      <w:proofErr w:type="spellEnd"/>
      <w:r>
        <w:rPr>
          <w:rFonts w:ascii="Arial" w:hAnsi="Arial" w:cs="Arial"/>
          <w:color w:val="333333"/>
          <w:sz w:val="24"/>
          <w:szCs w:val="24"/>
          <w:shd w:val="clear" w:color="auto" w:fill="FFFFFF"/>
        </w:rPr>
        <w:t>, E. (2006) ‘Diversity and Inclusion’</w:t>
      </w:r>
      <w:r w:rsidRPr="001757B7">
        <w:rPr>
          <w:rFonts w:ascii="Arial" w:hAnsi="Arial" w:cs="Arial"/>
          <w:sz w:val="24"/>
        </w:rPr>
        <w:t xml:space="preserve"> </w:t>
      </w:r>
      <w:r>
        <w:rPr>
          <w:rFonts w:ascii="Arial" w:hAnsi="Arial" w:cs="Arial"/>
          <w:sz w:val="24"/>
        </w:rPr>
        <w:t>in Arthur, J. Grainger, T. and Wray, D. (</w:t>
      </w:r>
      <w:proofErr w:type="spellStart"/>
      <w:proofErr w:type="gramStart"/>
      <w:r>
        <w:rPr>
          <w:rFonts w:ascii="Arial" w:hAnsi="Arial" w:cs="Arial"/>
          <w:sz w:val="24"/>
        </w:rPr>
        <w:t>ed</w:t>
      </w:r>
      <w:proofErr w:type="spellEnd"/>
      <w:proofErr w:type="gramEnd"/>
      <w:r>
        <w:rPr>
          <w:rFonts w:ascii="Arial" w:hAnsi="Arial" w:cs="Arial"/>
          <w:sz w:val="24"/>
        </w:rPr>
        <w:t xml:space="preserve">), </w:t>
      </w:r>
      <w:r w:rsidRPr="00347ACA">
        <w:rPr>
          <w:rFonts w:ascii="Arial" w:hAnsi="Arial" w:cs="Arial"/>
          <w:i/>
          <w:sz w:val="24"/>
        </w:rPr>
        <w:t>Learning to Teach in the Primary School</w:t>
      </w:r>
      <w:r>
        <w:rPr>
          <w:rFonts w:ascii="Arial" w:hAnsi="Arial" w:cs="Arial"/>
          <w:sz w:val="24"/>
        </w:rPr>
        <w:t>. Oxon: Routledge.</w:t>
      </w:r>
    </w:p>
    <w:p w:rsidR="007670BF" w:rsidRDefault="007670BF" w:rsidP="00AD6273">
      <w:pPr>
        <w:spacing w:line="360" w:lineRule="auto"/>
        <w:rPr>
          <w:rFonts w:ascii="Arial" w:hAnsi="Arial" w:cs="Arial"/>
          <w:color w:val="333333"/>
          <w:sz w:val="24"/>
          <w:szCs w:val="24"/>
          <w:shd w:val="clear" w:color="auto" w:fill="FFFFFF"/>
        </w:rPr>
      </w:pPr>
      <w:r>
        <w:rPr>
          <w:rFonts w:ascii="Arial" w:hAnsi="Arial" w:cs="Arial"/>
          <w:color w:val="333333"/>
          <w:sz w:val="24"/>
          <w:szCs w:val="24"/>
          <w:shd w:val="clear" w:color="auto" w:fill="FFFFFF"/>
        </w:rPr>
        <w:t xml:space="preserve">Black, P. (2003) </w:t>
      </w:r>
      <w:r w:rsidRPr="007670BF">
        <w:rPr>
          <w:rFonts w:ascii="Arial" w:hAnsi="Arial" w:cs="Arial"/>
          <w:i/>
          <w:color w:val="333333"/>
          <w:sz w:val="24"/>
          <w:szCs w:val="24"/>
          <w:shd w:val="clear" w:color="auto" w:fill="FFFFFF"/>
        </w:rPr>
        <w:t xml:space="preserve">Testing: Friend or Foe? </w:t>
      </w:r>
      <w:proofErr w:type="gramStart"/>
      <w:r w:rsidRPr="007670BF">
        <w:rPr>
          <w:rFonts w:ascii="Arial" w:hAnsi="Arial" w:cs="Arial"/>
          <w:i/>
          <w:color w:val="333333"/>
          <w:sz w:val="24"/>
          <w:szCs w:val="24"/>
          <w:shd w:val="clear" w:color="auto" w:fill="FFFFFF"/>
        </w:rPr>
        <w:t>Theory and practice of assessment and testing</w:t>
      </w:r>
      <w:r>
        <w:rPr>
          <w:rFonts w:ascii="Arial" w:hAnsi="Arial" w:cs="Arial"/>
          <w:color w:val="333333"/>
          <w:sz w:val="24"/>
          <w:szCs w:val="24"/>
          <w:shd w:val="clear" w:color="auto" w:fill="FFFFFF"/>
        </w:rPr>
        <w:t>.</w:t>
      </w:r>
      <w:proofErr w:type="gramEnd"/>
      <w:r>
        <w:rPr>
          <w:rFonts w:ascii="Arial" w:hAnsi="Arial" w:cs="Arial"/>
          <w:color w:val="333333"/>
          <w:sz w:val="24"/>
          <w:szCs w:val="24"/>
          <w:shd w:val="clear" w:color="auto" w:fill="FFFFFF"/>
        </w:rPr>
        <w:t xml:space="preserve"> London: </w:t>
      </w:r>
      <w:proofErr w:type="spellStart"/>
      <w:r>
        <w:rPr>
          <w:rFonts w:ascii="Arial" w:hAnsi="Arial" w:cs="Arial"/>
          <w:color w:val="333333"/>
          <w:sz w:val="24"/>
          <w:szCs w:val="24"/>
          <w:shd w:val="clear" w:color="auto" w:fill="FFFFFF"/>
        </w:rPr>
        <w:t>RoutledgeFalmer</w:t>
      </w:r>
      <w:proofErr w:type="spellEnd"/>
    </w:p>
    <w:p w:rsidR="00AD6273" w:rsidRDefault="00AD6273" w:rsidP="00AD6273">
      <w:pPr>
        <w:spacing w:line="360" w:lineRule="auto"/>
        <w:rPr>
          <w:rFonts w:ascii="Arial" w:hAnsi="Arial" w:cs="Arial"/>
          <w:color w:val="333333"/>
          <w:sz w:val="24"/>
          <w:szCs w:val="24"/>
          <w:shd w:val="clear" w:color="auto" w:fill="FFFFFF"/>
        </w:rPr>
      </w:pPr>
      <w:proofErr w:type="gramStart"/>
      <w:r w:rsidRPr="00AD6273">
        <w:rPr>
          <w:rFonts w:ascii="Arial" w:hAnsi="Arial" w:cs="Arial"/>
          <w:color w:val="333333"/>
          <w:sz w:val="24"/>
          <w:szCs w:val="24"/>
          <w:shd w:val="clear" w:color="auto" w:fill="FFFFFF"/>
        </w:rPr>
        <w:t>British Educational Research Association (BERA) (2018) </w:t>
      </w:r>
      <w:r w:rsidRPr="00AD6273">
        <w:rPr>
          <w:rStyle w:val="Emphasis"/>
          <w:rFonts w:ascii="Arial" w:hAnsi="Arial" w:cs="Arial"/>
          <w:color w:val="333333"/>
          <w:sz w:val="24"/>
          <w:szCs w:val="24"/>
        </w:rPr>
        <w:t>Ethical guidelines for educational research</w:t>
      </w:r>
      <w:r w:rsidRPr="00AD6273">
        <w:rPr>
          <w:rFonts w:ascii="Arial" w:hAnsi="Arial" w:cs="Arial"/>
          <w:color w:val="333333"/>
          <w:sz w:val="24"/>
          <w:szCs w:val="24"/>
          <w:shd w:val="clear" w:color="auto" w:fill="FFFFFF"/>
        </w:rPr>
        <w:t>.</w:t>
      </w:r>
      <w:proofErr w:type="gramEnd"/>
      <w:r w:rsidRPr="00AD6273">
        <w:rPr>
          <w:rFonts w:ascii="Arial" w:hAnsi="Arial" w:cs="Arial"/>
          <w:color w:val="333333"/>
          <w:sz w:val="24"/>
          <w:szCs w:val="24"/>
          <w:shd w:val="clear" w:color="auto" w:fill="FFFFFF"/>
        </w:rPr>
        <w:t xml:space="preserve"> </w:t>
      </w:r>
      <w:proofErr w:type="gramStart"/>
      <w:r w:rsidRPr="00AD6273">
        <w:rPr>
          <w:rFonts w:ascii="Arial" w:hAnsi="Arial" w:cs="Arial"/>
          <w:color w:val="333333"/>
          <w:sz w:val="24"/>
          <w:szCs w:val="24"/>
          <w:shd w:val="clear" w:color="auto" w:fill="FFFFFF"/>
        </w:rPr>
        <w:t xml:space="preserve">4th </w:t>
      </w:r>
      <w:proofErr w:type="spellStart"/>
      <w:r w:rsidRPr="00AD6273">
        <w:rPr>
          <w:rFonts w:ascii="Arial" w:hAnsi="Arial" w:cs="Arial"/>
          <w:color w:val="333333"/>
          <w:sz w:val="24"/>
          <w:szCs w:val="24"/>
          <w:shd w:val="clear" w:color="auto" w:fill="FFFFFF"/>
        </w:rPr>
        <w:t>edn</w:t>
      </w:r>
      <w:proofErr w:type="spellEnd"/>
      <w:r w:rsidRPr="00AD6273">
        <w:rPr>
          <w:rFonts w:ascii="Arial" w:hAnsi="Arial" w:cs="Arial"/>
          <w:color w:val="333333"/>
          <w:sz w:val="24"/>
          <w:szCs w:val="24"/>
          <w:shd w:val="clear" w:color="auto" w:fill="FFFFFF"/>
        </w:rPr>
        <w:t>.</w:t>
      </w:r>
      <w:proofErr w:type="gramEnd"/>
      <w:r w:rsidRPr="00AD6273">
        <w:rPr>
          <w:rFonts w:ascii="Arial" w:hAnsi="Arial" w:cs="Arial"/>
          <w:color w:val="333333"/>
          <w:sz w:val="24"/>
          <w:szCs w:val="24"/>
          <w:shd w:val="clear" w:color="auto" w:fill="FFFFFF"/>
        </w:rPr>
        <w:t xml:space="preserve"> Available at: </w:t>
      </w:r>
      <w:hyperlink r:id="rId7" w:history="1">
        <w:r w:rsidRPr="00AD6273">
          <w:rPr>
            <w:rStyle w:val="Hyperlink"/>
            <w:rFonts w:ascii="Arial" w:hAnsi="Arial" w:cs="Arial"/>
            <w:color w:val="337AB7"/>
            <w:sz w:val="24"/>
            <w:szCs w:val="24"/>
          </w:rPr>
          <w:t>https://www.bera.ac.uk/researchers-resources/publications/ethical-guidelines-for-educational-research-2018</w:t>
        </w:r>
      </w:hyperlink>
      <w:r>
        <w:rPr>
          <w:rFonts w:ascii="Arial" w:hAnsi="Arial" w:cs="Arial"/>
          <w:color w:val="333333"/>
          <w:sz w:val="24"/>
          <w:szCs w:val="24"/>
          <w:shd w:val="clear" w:color="auto" w:fill="FFFFFF"/>
        </w:rPr>
        <w:t xml:space="preserve"> (Accessed: 26 May </w:t>
      </w:r>
      <w:r w:rsidRPr="00AD6273">
        <w:rPr>
          <w:rFonts w:ascii="Arial" w:hAnsi="Arial" w:cs="Arial"/>
          <w:color w:val="333333"/>
          <w:sz w:val="24"/>
          <w:szCs w:val="24"/>
          <w:shd w:val="clear" w:color="auto" w:fill="FFFFFF"/>
        </w:rPr>
        <w:t>2019).</w:t>
      </w:r>
    </w:p>
    <w:p w:rsidR="00AD2E38" w:rsidRPr="00AD2E38" w:rsidRDefault="00AD2E38" w:rsidP="00AD6273">
      <w:pPr>
        <w:spacing w:line="360" w:lineRule="auto"/>
        <w:rPr>
          <w:rFonts w:ascii="Arial" w:hAnsi="Arial" w:cs="Arial"/>
          <w:color w:val="333333"/>
          <w:sz w:val="24"/>
          <w:szCs w:val="24"/>
          <w:shd w:val="clear" w:color="auto" w:fill="FFFFFF"/>
        </w:rPr>
      </w:pPr>
      <w:r>
        <w:rPr>
          <w:rFonts w:ascii="Arial" w:hAnsi="Arial" w:cs="Arial"/>
          <w:color w:val="333333"/>
          <w:sz w:val="24"/>
          <w:szCs w:val="24"/>
          <w:shd w:val="clear" w:color="auto" w:fill="FFFFFF"/>
        </w:rPr>
        <w:t xml:space="preserve">Buchan, T. (2013) </w:t>
      </w:r>
      <w:proofErr w:type="gramStart"/>
      <w:r>
        <w:rPr>
          <w:rFonts w:ascii="Arial" w:hAnsi="Arial" w:cs="Arial"/>
          <w:i/>
          <w:color w:val="333333"/>
          <w:sz w:val="24"/>
          <w:szCs w:val="24"/>
          <w:shd w:val="clear" w:color="auto" w:fill="FFFFFF"/>
        </w:rPr>
        <w:t>The</w:t>
      </w:r>
      <w:proofErr w:type="gramEnd"/>
      <w:r>
        <w:rPr>
          <w:rFonts w:ascii="Arial" w:hAnsi="Arial" w:cs="Arial"/>
          <w:i/>
          <w:color w:val="333333"/>
          <w:sz w:val="24"/>
          <w:szCs w:val="24"/>
          <w:shd w:val="clear" w:color="auto" w:fill="FFFFFF"/>
        </w:rPr>
        <w:t xml:space="preserve"> social child: laying the foundations of relationships and language. </w:t>
      </w:r>
      <w:r>
        <w:rPr>
          <w:rFonts w:ascii="Arial" w:hAnsi="Arial" w:cs="Arial"/>
          <w:color w:val="333333"/>
          <w:sz w:val="24"/>
          <w:szCs w:val="24"/>
          <w:shd w:val="clear" w:color="auto" w:fill="FFFFFF"/>
        </w:rPr>
        <w:t>London: Routledge.</w:t>
      </w:r>
    </w:p>
    <w:p w:rsidR="003B2A2B" w:rsidRDefault="003B2A2B" w:rsidP="00AD6273">
      <w:pPr>
        <w:spacing w:line="360" w:lineRule="auto"/>
        <w:rPr>
          <w:rFonts w:ascii="Arial" w:hAnsi="Arial" w:cs="Arial"/>
          <w:color w:val="333333"/>
          <w:sz w:val="24"/>
          <w:szCs w:val="24"/>
          <w:shd w:val="clear" w:color="auto" w:fill="FFFFFF"/>
        </w:rPr>
      </w:pPr>
      <w:proofErr w:type="gramStart"/>
      <w:r>
        <w:rPr>
          <w:rFonts w:ascii="Arial" w:hAnsi="Arial" w:cs="Arial"/>
          <w:color w:val="333333"/>
          <w:sz w:val="24"/>
          <w:szCs w:val="24"/>
          <w:shd w:val="clear" w:color="auto" w:fill="FFFFFF"/>
        </w:rPr>
        <w:t>Carroll, T. (2010) ‘</w:t>
      </w:r>
      <w:r w:rsidRPr="003B2A2B">
        <w:rPr>
          <w:rFonts w:ascii="Arial" w:hAnsi="Arial" w:cs="Arial"/>
          <w:bCs/>
          <w:color w:val="555555"/>
          <w:sz w:val="24"/>
          <w:szCs w:val="24"/>
          <w:shd w:val="clear" w:color="auto" w:fill="FFFFFF"/>
        </w:rPr>
        <w:t>The Effect of Pupil Absenteeism on Literacy and Numeracy in the Primary School</w:t>
      </w:r>
      <w:r>
        <w:rPr>
          <w:rFonts w:ascii="Arial" w:hAnsi="Arial" w:cs="Arial"/>
          <w:bCs/>
          <w:color w:val="555555"/>
          <w:sz w:val="24"/>
          <w:szCs w:val="24"/>
          <w:shd w:val="clear" w:color="auto" w:fill="FFFFFF"/>
        </w:rPr>
        <w:t xml:space="preserve">’, </w:t>
      </w:r>
      <w:r>
        <w:rPr>
          <w:rFonts w:ascii="Arial" w:hAnsi="Arial" w:cs="Arial"/>
          <w:bCs/>
          <w:i/>
          <w:color w:val="555555"/>
          <w:sz w:val="24"/>
          <w:szCs w:val="24"/>
          <w:shd w:val="clear" w:color="auto" w:fill="FFFFFF"/>
        </w:rPr>
        <w:t>School psychology international.</w:t>
      </w:r>
      <w:proofErr w:type="gramEnd"/>
      <w:r>
        <w:rPr>
          <w:rFonts w:ascii="Arial" w:hAnsi="Arial" w:cs="Arial"/>
          <w:bCs/>
          <w:i/>
          <w:color w:val="555555"/>
          <w:sz w:val="24"/>
          <w:szCs w:val="24"/>
          <w:shd w:val="clear" w:color="auto" w:fill="FFFFFF"/>
        </w:rPr>
        <w:t xml:space="preserve"> </w:t>
      </w:r>
      <w:r>
        <w:rPr>
          <w:rFonts w:ascii="Arial" w:hAnsi="Arial" w:cs="Arial"/>
          <w:bCs/>
          <w:color w:val="555555"/>
          <w:sz w:val="24"/>
          <w:szCs w:val="24"/>
          <w:shd w:val="clear" w:color="auto" w:fill="FFFFFF"/>
        </w:rPr>
        <w:t>32 (2), pp. 115-130. (Accessed: 26</w:t>
      </w:r>
      <w:r w:rsidRPr="003B2A2B">
        <w:rPr>
          <w:rFonts w:ascii="Arial" w:hAnsi="Arial" w:cs="Arial"/>
          <w:bCs/>
          <w:color w:val="555555"/>
          <w:sz w:val="24"/>
          <w:szCs w:val="24"/>
          <w:shd w:val="clear" w:color="auto" w:fill="FFFFFF"/>
          <w:vertAlign w:val="superscript"/>
        </w:rPr>
        <w:t>th</w:t>
      </w:r>
      <w:r>
        <w:rPr>
          <w:rFonts w:ascii="Arial" w:hAnsi="Arial" w:cs="Arial"/>
          <w:bCs/>
          <w:color w:val="555555"/>
          <w:sz w:val="24"/>
          <w:szCs w:val="24"/>
          <w:shd w:val="clear" w:color="auto" w:fill="FFFFFF"/>
        </w:rPr>
        <w:t xml:space="preserve"> May 2019) DOI: </w:t>
      </w:r>
      <w:hyperlink r:id="rId8" w:history="1">
        <w:r w:rsidRPr="00894716">
          <w:rPr>
            <w:rStyle w:val="Hyperlink"/>
            <w:rFonts w:ascii="Arial" w:hAnsi="Arial" w:cs="Arial"/>
            <w:bCs/>
            <w:sz w:val="24"/>
            <w:szCs w:val="24"/>
            <w:shd w:val="clear" w:color="auto" w:fill="FFFFFF"/>
          </w:rPr>
          <w:t>https://journals-sagepub-com.ezproxy.uwtsd.ac.uk/doi/pdf/10.1177/0143034310361674</w:t>
        </w:r>
      </w:hyperlink>
      <w:r>
        <w:rPr>
          <w:rFonts w:ascii="Arial" w:hAnsi="Arial" w:cs="Arial"/>
          <w:bCs/>
          <w:color w:val="555555"/>
          <w:sz w:val="24"/>
          <w:szCs w:val="24"/>
          <w:shd w:val="clear" w:color="auto" w:fill="FFFFFF"/>
        </w:rPr>
        <w:t xml:space="preserve"> </w:t>
      </w:r>
    </w:p>
    <w:p w:rsidR="001C5F7C" w:rsidRDefault="001C5F7C" w:rsidP="00AD6273">
      <w:pPr>
        <w:spacing w:line="360" w:lineRule="auto"/>
        <w:rPr>
          <w:rFonts w:ascii="Arial" w:hAnsi="Arial" w:cs="Arial"/>
          <w:color w:val="333333"/>
          <w:sz w:val="24"/>
          <w:szCs w:val="24"/>
          <w:shd w:val="clear" w:color="auto" w:fill="FFFFFF"/>
        </w:rPr>
      </w:pPr>
      <w:proofErr w:type="gramStart"/>
      <w:r>
        <w:rPr>
          <w:rFonts w:ascii="Arial" w:hAnsi="Arial" w:cs="Arial"/>
          <w:color w:val="333333"/>
          <w:sz w:val="24"/>
          <w:szCs w:val="24"/>
          <w:shd w:val="clear" w:color="auto" w:fill="FFFFFF"/>
        </w:rPr>
        <w:t>Clark, A. and Moss.</w:t>
      </w:r>
      <w:proofErr w:type="gramEnd"/>
      <w:r>
        <w:rPr>
          <w:rFonts w:ascii="Arial" w:hAnsi="Arial" w:cs="Arial"/>
          <w:color w:val="333333"/>
          <w:sz w:val="24"/>
          <w:szCs w:val="24"/>
          <w:shd w:val="clear" w:color="auto" w:fill="FFFFFF"/>
        </w:rPr>
        <w:t xml:space="preserve"> P. (2001) </w:t>
      </w:r>
      <w:r>
        <w:rPr>
          <w:rFonts w:ascii="Arial" w:hAnsi="Arial" w:cs="Arial"/>
          <w:i/>
          <w:color w:val="333333"/>
          <w:sz w:val="24"/>
          <w:szCs w:val="24"/>
          <w:shd w:val="clear" w:color="auto" w:fill="FFFFFF"/>
        </w:rPr>
        <w:t xml:space="preserve">Listening to Young Children </w:t>
      </w:r>
      <w:proofErr w:type="gramStart"/>
      <w:r>
        <w:rPr>
          <w:rFonts w:ascii="Arial" w:hAnsi="Arial" w:cs="Arial"/>
          <w:i/>
          <w:color w:val="333333"/>
          <w:sz w:val="24"/>
          <w:szCs w:val="24"/>
          <w:shd w:val="clear" w:color="auto" w:fill="FFFFFF"/>
        </w:rPr>
        <w:t>The</w:t>
      </w:r>
      <w:proofErr w:type="gramEnd"/>
      <w:r>
        <w:rPr>
          <w:rFonts w:ascii="Arial" w:hAnsi="Arial" w:cs="Arial"/>
          <w:i/>
          <w:color w:val="333333"/>
          <w:sz w:val="24"/>
          <w:szCs w:val="24"/>
          <w:shd w:val="clear" w:color="auto" w:fill="FFFFFF"/>
        </w:rPr>
        <w:t xml:space="preserve"> Mosaic approach. </w:t>
      </w:r>
      <w:r>
        <w:rPr>
          <w:rFonts w:ascii="Arial" w:hAnsi="Arial" w:cs="Arial"/>
          <w:color w:val="333333"/>
          <w:sz w:val="24"/>
          <w:szCs w:val="24"/>
          <w:shd w:val="clear" w:color="auto" w:fill="FFFFFF"/>
        </w:rPr>
        <w:t>London: Joseph Rowntree Foundation.</w:t>
      </w:r>
    </w:p>
    <w:p w:rsidR="0016185B" w:rsidRPr="0016185B" w:rsidRDefault="0016185B" w:rsidP="00AD6273">
      <w:pPr>
        <w:spacing w:line="360" w:lineRule="auto"/>
        <w:rPr>
          <w:rFonts w:ascii="Arial" w:hAnsi="Arial" w:cs="Arial"/>
          <w:color w:val="333333"/>
          <w:sz w:val="24"/>
          <w:szCs w:val="24"/>
          <w:shd w:val="clear" w:color="auto" w:fill="FFFFFF"/>
        </w:rPr>
      </w:pPr>
      <w:proofErr w:type="spellStart"/>
      <w:r>
        <w:rPr>
          <w:rFonts w:ascii="Arial" w:hAnsi="Arial" w:cs="Arial"/>
          <w:color w:val="333333"/>
          <w:sz w:val="24"/>
          <w:szCs w:val="24"/>
          <w:shd w:val="clear" w:color="auto" w:fill="FFFFFF"/>
        </w:rPr>
        <w:t>Coplan</w:t>
      </w:r>
      <w:proofErr w:type="spellEnd"/>
      <w:r>
        <w:rPr>
          <w:rFonts w:ascii="Arial" w:hAnsi="Arial" w:cs="Arial"/>
          <w:color w:val="333333"/>
          <w:sz w:val="24"/>
          <w:szCs w:val="24"/>
          <w:shd w:val="clear" w:color="auto" w:fill="FFFFFF"/>
        </w:rPr>
        <w:t xml:space="preserve">, R., </w:t>
      </w:r>
      <w:proofErr w:type="spellStart"/>
      <w:r>
        <w:rPr>
          <w:rFonts w:ascii="Arial" w:hAnsi="Arial" w:cs="Arial"/>
          <w:color w:val="333333"/>
          <w:sz w:val="24"/>
          <w:szCs w:val="24"/>
          <w:shd w:val="clear" w:color="auto" w:fill="FFFFFF"/>
        </w:rPr>
        <w:t>Ooi</w:t>
      </w:r>
      <w:proofErr w:type="spellEnd"/>
      <w:r>
        <w:rPr>
          <w:rFonts w:ascii="Arial" w:hAnsi="Arial" w:cs="Arial"/>
          <w:color w:val="333333"/>
          <w:sz w:val="24"/>
          <w:szCs w:val="24"/>
          <w:shd w:val="clear" w:color="auto" w:fill="FFFFFF"/>
        </w:rPr>
        <w:t>, L. and Rose-</w:t>
      </w:r>
      <w:proofErr w:type="spellStart"/>
      <w:r>
        <w:rPr>
          <w:rFonts w:ascii="Arial" w:hAnsi="Arial" w:cs="Arial"/>
          <w:color w:val="333333"/>
          <w:sz w:val="24"/>
          <w:szCs w:val="24"/>
          <w:shd w:val="clear" w:color="auto" w:fill="FFFFFF"/>
        </w:rPr>
        <w:t>Krasonr</w:t>
      </w:r>
      <w:proofErr w:type="spellEnd"/>
      <w:r>
        <w:rPr>
          <w:rFonts w:ascii="Arial" w:hAnsi="Arial" w:cs="Arial"/>
          <w:color w:val="333333"/>
          <w:sz w:val="24"/>
          <w:szCs w:val="24"/>
          <w:shd w:val="clear" w:color="auto" w:fill="FFFFFF"/>
        </w:rPr>
        <w:t xml:space="preserve">, L. (2015) ‘Naturalistic observations of schoolyard social participation: marker variables for socio emotional functioning in early adolescence’, </w:t>
      </w:r>
      <w:r>
        <w:rPr>
          <w:rFonts w:ascii="Arial" w:hAnsi="Arial" w:cs="Arial"/>
          <w:i/>
          <w:color w:val="333333"/>
          <w:sz w:val="24"/>
          <w:szCs w:val="24"/>
          <w:shd w:val="clear" w:color="auto" w:fill="FFFFFF"/>
        </w:rPr>
        <w:t>Journal of Early Adolescence</w:t>
      </w:r>
      <w:r>
        <w:rPr>
          <w:rFonts w:ascii="Arial" w:hAnsi="Arial" w:cs="Arial"/>
          <w:color w:val="333333"/>
          <w:sz w:val="24"/>
          <w:szCs w:val="24"/>
          <w:shd w:val="clear" w:color="auto" w:fill="FFFFFF"/>
        </w:rPr>
        <w:t>. 35, 5-6, p. 628-650. (Accessed: 27</w:t>
      </w:r>
      <w:r w:rsidRPr="0016185B">
        <w:rPr>
          <w:rFonts w:ascii="Arial" w:hAnsi="Arial" w:cs="Arial"/>
          <w:color w:val="333333"/>
          <w:sz w:val="24"/>
          <w:szCs w:val="24"/>
          <w:shd w:val="clear" w:color="auto" w:fill="FFFFFF"/>
          <w:vertAlign w:val="superscript"/>
        </w:rPr>
        <w:t>th</w:t>
      </w:r>
      <w:r>
        <w:rPr>
          <w:rFonts w:ascii="Arial" w:hAnsi="Arial" w:cs="Arial"/>
          <w:color w:val="333333"/>
          <w:sz w:val="24"/>
          <w:szCs w:val="24"/>
          <w:shd w:val="clear" w:color="auto" w:fill="FFFFFF"/>
        </w:rPr>
        <w:t xml:space="preserve"> May 2019) (Available at: </w:t>
      </w:r>
      <w:hyperlink r:id="rId9" w:history="1">
        <w:r w:rsidRPr="00894716">
          <w:rPr>
            <w:rStyle w:val="Hyperlink"/>
            <w:rFonts w:ascii="Arial" w:hAnsi="Arial" w:cs="Arial"/>
            <w:sz w:val="24"/>
            <w:szCs w:val="24"/>
            <w:shd w:val="clear" w:color="auto" w:fill="FFFFFF"/>
          </w:rPr>
          <w:t>https://journals-sagepub-com.ezproxy.uwtsd.ac.uk/doi/pdf/10.1177/0272431614523134</w:t>
        </w:r>
      </w:hyperlink>
      <w:r>
        <w:rPr>
          <w:rFonts w:ascii="Arial" w:hAnsi="Arial" w:cs="Arial"/>
          <w:color w:val="333333"/>
          <w:sz w:val="24"/>
          <w:szCs w:val="24"/>
          <w:shd w:val="clear" w:color="auto" w:fill="FFFFFF"/>
        </w:rPr>
        <w:t xml:space="preserve">) </w:t>
      </w:r>
    </w:p>
    <w:p w:rsidR="00B41AFA" w:rsidRDefault="00B41AFA" w:rsidP="00AD6273">
      <w:pPr>
        <w:spacing w:line="360" w:lineRule="auto"/>
        <w:rPr>
          <w:rFonts w:ascii="Arial" w:hAnsi="Arial" w:cs="Arial"/>
          <w:color w:val="333333"/>
          <w:sz w:val="24"/>
          <w:szCs w:val="24"/>
          <w:shd w:val="clear" w:color="auto" w:fill="FFFFFF"/>
        </w:rPr>
      </w:pPr>
      <w:proofErr w:type="gramStart"/>
      <w:r>
        <w:rPr>
          <w:rFonts w:ascii="Arial" w:hAnsi="Arial" w:cs="Arial"/>
          <w:color w:val="333333"/>
          <w:sz w:val="24"/>
          <w:szCs w:val="24"/>
          <w:shd w:val="clear" w:color="auto" w:fill="FFFFFF"/>
        </w:rPr>
        <w:t xml:space="preserve">Cohen, L., </w:t>
      </w:r>
      <w:proofErr w:type="spellStart"/>
      <w:r>
        <w:rPr>
          <w:rFonts w:ascii="Arial" w:hAnsi="Arial" w:cs="Arial"/>
          <w:color w:val="333333"/>
          <w:sz w:val="24"/>
          <w:szCs w:val="24"/>
          <w:shd w:val="clear" w:color="auto" w:fill="FFFFFF"/>
        </w:rPr>
        <w:t>Manion</w:t>
      </w:r>
      <w:proofErr w:type="spellEnd"/>
      <w:r>
        <w:rPr>
          <w:rFonts w:ascii="Arial" w:hAnsi="Arial" w:cs="Arial"/>
          <w:color w:val="333333"/>
          <w:sz w:val="24"/>
          <w:szCs w:val="24"/>
          <w:shd w:val="clear" w:color="auto" w:fill="FFFFFF"/>
        </w:rPr>
        <w:t xml:space="preserve">, L. and Morrison, K. (2000) </w:t>
      </w:r>
      <w:r>
        <w:rPr>
          <w:rFonts w:ascii="Arial" w:hAnsi="Arial" w:cs="Arial"/>
          <w:i/>
          <w:color w:val="333333"/>
          <w:sz w:val="24"/>
          <w:szCs w:val="24"/>
          <w:shd w:val="clear" w:color="auto" w:fill="FFFFFF"/>
        </w:rPr>
        <w:t>Research methods in education.</w:t>
      </w:r>
      <w:proofErr w:type="gramEnd"/>
      <w:r>
        <w:rPr>
          <w:rFonts w:ascii="Arial" w:hAnsi="Arial" w:cs="Arial"/>
          <w:i/>
          <w:color w:val="333333"/>
          <w:sz w:val="24"/>
          <w:szCs w:val="24"/>
          <w:shd w:val="clear" w:color="auto" w:fill="FFFFFF"/>
        </w:rPr>
        <w:t xml:space="preserve"> </w:t>
      </w:r>
      <w:proofErr w:type="gramStart"/>
      <w:r>
        <w:rPr>
          <w:rFonts w:ascii="Arial" w:hAnsi="Arial" w:cs="Arial"/>
          <w:color w:val="333333"/>
          <w:sz w:val="24"/>
          <w:szCs w:val="24"/>
          <w:shd w:val="clear" w:color="auto" w:fill="FFFFFF"/>
        </w:rPr>
        <w:t>5</w:t>
      </w:r>
      <w:r w:rsidRPr="00B41AFA">
        <w:rPr>
          <w:rFonts w:ascii="Arial" w:hAnsi="Arial" w:cs="Arial"/>
          <w:color w:val="333333"/>
          <w:sz w:val="24"/>
          <w:szCs w:val="24"/>
          <w:shd w:val="clear" w:color="auto" w:fill="FFFFFF"/>
          <w:vertAlign w:val="superscript"/>
        </w:rPr>
        <w:t>th</w:t>
      </w:r>
      <w:r>
        <w:rPr>
          <w:rFonts w:ascii="Arial" w:hAnsi="Arial" w:cs="Arial"/>
          <w:color w:val="333333"/>
          <w:sz w:val="24"/>
          <w:szCs w:val="24"/>
          <w:shd w:val="clear" w:color="auto" w:fill="FFFFFF"/>
        </w:rPr>
        <w:t xml:space="preserve"> </w:t>
      </w:r>
      <w:proofErr w:type="spellStart"/>
      <w:r>
        <w:rPr>
          <w:rFonts w:ascii="Arial" w:hAnsi="Arial" w:cs="Arial"/>
          <w:color w:val="333333"/>
          <w:sz w:val="24"/>
          <w:szCs w:val="24"/>
          <w:shd w:val="clear" w:color="auto" w:fill="FFFFFF"/>
        </w:rPr>
        <w:t>edn</w:t>
      </w:r>
      <w:proofErr w:type="spellEnd"/>
      <w:r>
        <w:rPr>
          <w:rFonts w:ascii="Arial" w:hAnsi="Arial" w:cs="Arial"/>
          <w:color w:val="333333"/>
          <w:sz w:val="24"/>
          <w:szCs w:val="24"/>
          <w:shd w:val="clear" w:color="auto" w:fill="FFFFFF"/>
        </w:rPr>
        <w:t>.</w:t>
      </w:r>
      <w:proofErr w:type="gramEnd"/>
      <w:r>
        <w:rPr>
          <w:rFonts w:ascii="Arial" w:hAnsi="Arial" w:cs="Arial"/>
          <w:color w:val="333333"/>
          <w:sz w:val="24"/>
          <w:szCs w:val="24"/>
          <w:shd w:val="clear" w:color="auto" w:fill="FFFFFF"/>
        </w:rPr>
        <w:t xml:space="preserve"> London: </w:t>
      </w:r>
      <w:proofErr w:type="spellStart"/>
      <w:r>
        <w:rPr>
          <w:rFonts w:ascii="Arial" w:hAnsi="Arial" w:cs="Arial"/>
          <w:color w:val="333333"/>
          <w:sz w:val="24"/>
          <w:szCs w:val="24"/>
          <w:shd w:val="clear" w:color="auto" w:fill="FFFFFF"/>
        </w:rPr>
        <w:t>RoutledgeFalmer</w:t>
      </w:r>
      <w:proofErr w:type="spellEnd"/>
      <w:r>
        <w:rPr>
          <w:rFonts w:ascii="Arial" w:hAnsi="Arial" w:cs="Arial"/>
          <w:color w:val="333333"/>
          <w:sz w:val="24"/>
          <w:szCs w:val="24"/>
          <w:shd w:val="clear" w:color="auto" w:fill="FFFFFF"/>
        </w:rPr>
        <w:t>.</w:t>
      </w:r>
    </w:p>
    <w:p w:rsidR="00AD2E38" w:rsidRDefault="00AD2E38" w:rsidP="00AD6273">
      <w:pPr>
        <w:spacing w:line="360" w:lineRule="auto"/>
        <w:rPr>
          <w:rFonts w:ascii="Arial" w:hAnsi="Arial" w:cs="Arial"/>
          <w:color w:val="333333"/>
          <w:sz w:val="24"/>
          <w:szCs w:val="24"/>
          <w:shd w:val="clear" w:color="auto" w:fill="FFFFFF"/>
        </w:rPr>
      </w:pPr>
      <w:proofErr w:type="spellStart"/>
      <w:r>
        <w:rPr>
          <w:rFonts w:ascii="Arial" w:hAnsi="Arial" w:cs="Arial"/>
          <w:color w:val="333333"/>
          <w:sz w:val="24"/>
          <w:szCs w:val="24"/>
          <w:shd w:val="clear" w:color="auto" w:fill="FFFFFF"/>
        </w:rPr>
        <w:t>Corden</w:t>
      </w:r>
      <w:proofErr w:type="spellEnd"/>
      <w:r>
        <w:rPr>
          <w:rFonts w:ascii="Arial" w:hAnsi="Arial" w:cs="Arial"/>
          <w:color w:val="333333"/>
          <w:sz w:val="24"/>
          <w:szCs w:val="24"/>
          <w:shd w:val="clear" w:color="auto" w:fill="FFFFFF"/>
        </w:rPr>
        <w:t>, R. (</w:t>
      </w:r>
      <w:r w:rsidR="00B650C3">
        <w:rPr>
          <w:rFonts w:ascii="Arial" w:hAnsi="Arial" w:cs="Arial"/>
          <w:color w:val="333333"/>
          <w:sz w:val="24"/>
          <w:szCs w:val="24"/>
          <w:shd w:val="clear" w:color="auto" w:fill="FFFFFF"/>
        </w:rPr>
        <w:t>2006) ‘Managing group work’, in Arthur, J. Grainger, T. and Wray, D. (</w:t>
      </w:r>
      <w:proofErr w:type="spellStart"/>
      <w:proofErr w:type="gramStart"/>
      <w:r w:rsidR="00B650C3">
        <w:rPr>
          <w:rFonts w:ascii="Arial" w:hAnsi="Arial" w:cs="Arial"/>
          <w:color w:val="333333"/>
          <w:sz w:val="24"/>
          <w:szCs w:val="24"/>
          <w:shd w:val="clear" w:color="auto" w:fill="FFFFFF"/>
        </w:rPr>
        <w:t>ed</w:t>
      </w:r>
      <w:proofErr w:type="spellEnd"/>
      <w:proofErr w:type="gramEnd"/>
      <w:r w:rsidR="00B650C3">
        <w:rPr>
          <w:rFonts w:ascii="Arial" w:hAnsi="Arial" w:cs="Arial"/>
          <w:color w:val="333333"/>
          <w:sz w:val="24"/>
          <w:szCs w:val="24"/>
          <w:shd w:val="clear" w:color="auto" w:fill="FFFFFF"/>
        </w:rPr>
        <w:t xml:space="preserve">) </w:t>
      </w:r>
      <w:r w:rsidR="00B650C3">
        <w:rPr>
          <w:rFonts w:ascii="Arial" w:hAnsi="Arial" w:cs="Arial"/>
          <w:i/>
          <w:color w:val="333333"/>
          <w:sz w:val="24"/>
          <w:szCs w:val="24"/>
          <w:shd w:val="clear" w:color="auto" w:fill="FFFFFF"/>
        </w:rPr>
        <w:t xml:space="preserve">Learning to teach in the primary school. </w:t>
      </w:r>
      <w:r w:rsidR="00B650C3">
        <w:rPr>
          <w:rFonts w:ascii="Arial" w:hAnsi="Arial" w:cs="Arial"/>
          <w:color w:val="333333"/>
          <w:sz w:val="24"/>
          <w:szCs w:val="24"/>
          <w:shd w:val="clear" w:color="auto" w:fill="FFFFFF"/>
        </w:rPr>
        <w:t>Oxon: Routledge.</w:t>
      </w:r>
    </w:p>
    <w:p w:rsidR="00EE2A6D" w:rsidRDefault="00EE2A6D" w:rsidP="00AD6273">
      <w:pPr>
        <w:spacing w:line="360" w:lineRule="auto"/>
        <w:rPr>
          <w:rFonts w:ascii="Arial" w:hAnsi="Arial" w:cs="Arial"/>
          <w:color w:val="333333"/>
          <w:sz w:val="24"/>
          <w:szCs w:val="24"/>
          <w:shd w:val="clear" w:color="auto" w:fill="FFFFFF"/>
        </w:rPr>
      </w:pPr>
      <w:proofErr w:type="gramStart"/>
      <w:r>
        <w:rPr>
          <w:rFonts w:ascii="Arial" w:hAnsi="Arial" w:cs="Arial"/>
          <w:color w:val="333333"/>
          <w:sz w:val="24"/>
          <w:szCs w:val="24"/>
          <w:shd w:val="clear" w:color="auto" w:fill="FFFFFF"/>
        </w:rPr>
        <w:t>Eke,</w:t>
      </w:r>
      <w:proofErr w:type="gramEnd"/>
      <w:r>
        <w:rPr>
          <w:rFonts w:ascii="Arial" w:hAnsi="Arial" w:cs="Arial"/>
          <w:color w:val="333333"/>
          <w:sz w:val="24"/>
          <w:szCs w:val="24"/>
          <w:shd w:val="clear" w:color="auto" w:fill="FFFFFF"/>
        </w:rPr>
        <w:t xml:space="preserve"> R. and Lee, R. (2008) </w:t>
      </w:r>
      <w:r>
        <w:rPr>
          <w:rFonts w:ascii="Arial" w:hAnsi="Arial" w:cs="Arial"/>
          <w:i/>
          <w:color w:val="333333"/>
          <w:sz w:val="24"/>
          <w:szCs w:val="24"/>
          <w:shd w:val="clear" w:color="auto" w:fill="FFFFFF"/>
        </w:rPr>
        <w:t xml:space="preserve">Using talk effectively in the primary classroom. </w:t>
      </w:r>
      <w:r>
        <w:rPr>
          <w:rFonts w:ascii="Arial" w:hAnsi="Arial" w:cs="Arial"/>
          <w:color w:val="333333"/>
          <w:sz w:val="24"/>
          <w:szCs w:val="24"/>
          <w:shd w:val="clear" w:color="auto" w:fill="FFFFFF"/>
        </w:rPr>
        <w:t>Oxon: Routledge.</w:t>
      </w:r>
    </w:p>
    <w:p w:rsidR="00787597" w:rsidRPr="00EE2A6D" w:rsidRDefault="00787597" w:rsidP="00AD6273">
      <w:pPr>
        <w:spacing w:line="360" w:lineRule="auto"/>
        <w:rPr>
          <w:rFonts w:ascii="Arial" w:hAnsi="Arial" w:cs="Arial"/>
          <w:color w:val="333333"/>
          <w:sz w:val="24"/>
          <w:szCs w:val="24"/>
          <w:shd w:val="clear" w:color="auto" w:fill="FFFFFF"/>
        </w:rPr>
      </w:pPr>
      <w:proofErr w:type="gramStart"/>
      <w:r>
        <w:rPr>
          <w:rFonts w:ascii="Arial" w:hAnsi="Arial" w:cs="Arial"/>
          <w:color w:val="333333"/>
          <w:sz w:val="24"/>
          <w:szCs w:val="24"/>
          <w:shd w:val="clear" w:color="auto" w:fill="FFFFFF"/>
        </w:rPr>
        <w:lastRenderedPageBreak/>
        <w:t>Fisher, R. (2006) ‘Thinking Skills’.</w:t>
      </w:r>
      <w:proofErr w:type="gramEnd"/>
      <w:r>
        <w:rPr>
          <w:rFonts w:ascii="Arial" w:hAnsi="Arial" w:cs="Arial"/>
          <w:color w:val="333333"/>
          <w:sz w:val="24"/>
          <w:szCs w:val="24"/>
          <w:shd w:val="clear" w:color="auto" w:fill="FFFFFF"/>
        </w:rPr>
        <w:t xml:space="preserve"> </w:t>
      </w:r>
      <w:proofErr w:type="gramStart"/>
      <w:r>
        <w:rPr>
          <w:rFonts w:ascii="Arial" w:hAnsi="Arial" w:cs="Arial"/>
          <w:sz w:val="24"/>
        </w:rPr>
        <w:t>in</w:t>
      </w:r>
      <w:proofErr w:type="gramEnd"/>
      <w:r>
        <w:rPr>
          <w:rFonts w:ascii="Arial" w:hAnsi="Arial" w:cs="Arial"/>
          <w:sz w:val="24"/>
        </w:rPr>
        <w:t xml:space="preserve"> Arthur, J. Grainger, T. and Wray, D. (</w:t>
      </w:r>
      <w:proofErr w:type="spellStart"/>
      <w:r>
        <w:rPr>
          <w:rFonts w:ascii="Arial" w:hAnsi="Arial" w:cs="Arial"/>
          <w:sz w:val="24"/>
        </w:rPr>
        <w:t>ed</w:t>
      </w:r>
      <w:proofErr w:type="spellEnd"/>
      <w:r>
        <w:rPr>
          <w:rFonts w:ascii="Arial" w:hAnsi="Arial" w:cs="Arial"/>
          <w:sz w:val="24"/>
        </w:rPr>
        <w:t xml:space="preserve">), </w:t>
      </w:r>
      <w:r w:rsidRPr="00347ACA">
        <w:rPr>
          <w:rFonts w:ascii="Arial" w:hAnsi="Arial" w:cs="Arial"/>
          <w:i/>
          <w:sz w:val="24"/>
        </w:rPr>
        <w:t>Learning to Teach in the Primary School</w:t>
      </w:r>
      <w:r>
        <w:rPr>
          <w:rFonts w:ascii="Arial" w:hAnsi="Arial" w:cs="Arial"/>
          <w:sz w:val="24"/>
        </w:rPr>
        <w:t>. Oxon: Routledge.</w:t>
      </w:r>
    </w:p>
    <w:p w:rsidR="001C5F7C" w:rsidRDefault="001C5F7C" w:rsidP="00AD6273">
      <w:pPr>
        <w:spacing w:line="360" w:lineRule="auto"/>
        <w:rPr>
          <w:rFonts w:ascii="Arial" w:hAnsi="Arial" w:cs="Arial"/>
          <w:sz w:val="24"/>
          <w:szCs w:val="24"/>
        </w:rPr>
      </w:pPr>
      <w:r w:rsidRPr="001C5F7C">
        <w:rPr>
          <w:rFonts w:ascii="Arial" w:hAnsi="Arial" w:cs="Arial"/>
          <w:sz w:val="24"/>
          <w:szCs w:val="24"/>
        </w:rPr>
        <w:t xml:space="preserve">Greenfield, C. (2011). Personal reflection on research process and tools: </w:t>
      </w:r>
      <w:proofErr w:type="gramStart"/>
      <w:r w:rsidRPr="001C5F7C">
        <w:rPr>
          <w:rFonts w:ascii="Arial" w:hAnsi="Arial" w:cs="Arial"/>
          <w:sz w:val="24"/>
          <w:szCs w:val="24"/>
        </w:rPr>
        <w:t>Effectiveness,</w:t>
      </w:r>
      <w:proofErr w:type="gramEnd"/>
      <w:r w:rsidRPr="001C5F7C">
        <w:rPr>
          <w:rFonts w:ascii="Arial" w:hAnsi="Arial" w:cs="Arial"/>
          <w:sz w:val="24"/>
          <w:szCs w:val="24"/>
        </w:rPr>
        <w:t xml:space="preserve"> highlights and challenges in using the mosaic approach. Australasian Journal of Earl</w:t>
      </w:r>
      <w:r w:rsidR="00076A78">
        <w:rPr>
          <w:rFonts w:ascii="Arial" w:hAnsi="Arial" w:cs="Arial"/>
          <w:sz w:val="24"/>
          <w:szCs w:val="24"/>
        </w:rPr>
        <w:t xml:space="preserve">y Childhood, 36(3), pp. 109–116. </w:t>
      </w:r>
    </w:p>
    <w:p w:rsidR="00187166" w:rsidRPr="001C5F7C" w:rsidRDefault="00187166" w:rsidP="00AD6273">
      <w:pPr>
        <w:spacing w:line="360" w:lineRule="auto"/>
        <w:rPr>
          <w:rFonts w:ascii="Arial" w:hAnsi="Arial" w:cs="Arial"/>
          <w:sz w:val="24"/>
          <w:szCs w:val="24"/>
        </w:rPr>
      </w:pPr>
      <w:proofErr w:type="spellStart"/>
      <w:r>
        <w:rPr>
          <w:rFonts w:ascii="Arial" w:hAnsi="Arial" w:cs="Arial"/>
          <w:sz w:val="24"/>
          <w:szCs w:val="24"/>
        </w:rPr>
        <w:t>Grugeon</w:t>
      </w:r>
      <w:proofErr w:type="spellEnd"/>
      <w:r>
        <w:rPr>
          <w:rFonts w:ascii="Arial" w:hAnsi="Arial" w:cs="Arial"/>
          <w:sz w:val="24"/>
          <w:szCs w:val="24"/>
        </w:rPr>
        <w:t xml:space="preserve">, E. and Hubbard, L. (2006) ‘Learning through dialogue’ </w:t>
      </w:r>
      <w:r>
        <w:rPr>
          <w:rFonts w:ascii="Arial" w:hAnsi="Arial" w:cs="Arial"/>
          <w:sz w:val="24"/>
        </w:rPr>
        <w:t>in Arthur, J. Grainger, T. and Wray, D. (</w:t>
      </w:r>
      <w:proofErr w:type="spellStart"/>
      <w:proofErr w:type="gramStart"/>
      <w:r>
        <w:rPr>
          <w:rFonts w:ascii="Arial" w:hAnsi="Arial" w:cs="Arial"/>
          <w:sz w:val="24"/>
        </w:rPr>
        <w:t>ed</w:t>
      </w:r>
      <w:proofErr w:type="spellEnd"/>
      <w:proofErr w:type="gramEnd"/>
      <w:r>
        <w:rPr>
          <w:rFonts w:ascii="Arial" w:hAnsi="Arial" w:cs="Arial"/>
          <w:sz w:val="24"/>
        </w:rPr>
        <w:t xml:space="preserve">), </w:t>
      </w:r>
      <w:r w:rsidRPr="00347ACA">
        <w:rPr>
          <w:rFonts w:ascii="Arial" w:hAnsi="Arial" w:cs="Arial"/>
          <w:i/>
          <w:sz w:val="24"/>
        </w:rPr>
        <w:t>Learning to Teach in the Primary School</w:t>
      </w:r>
      <w:r>
        <w:rPr>
          <w:rFonts w:ascii="Arial" w:hAnsi="Arial" w:cs="Arial"/>
          <w:sz w:val="24"/>
        </w:rPr>
        <w:t>. Oxon: Routledge.</w:t>
      </w:r>
    </w:p>
    <w:p w:rsidR="003A20C5" w:rsidRDefault="003A20C5" w:rsidP="00601F85">
      <w:pPr>
        <w:spacing w:line="360" w:lineRule="auto"/>
        <w:jc w:val="both"/>
        <w:rPr>
          <w:rFonts w:ascii="Arial" w:hAnsi="Arial" w:cs="Arial"/>
          <w:sz w:val="24"/>
        </w:rPr>
      </w:pPr>
      <w:r>
        <w:rPr>
          <w:rFonts w:ascii="Arial" w:hAnsi="Arial" w:cs="Arial"/>
          <w:sz w:val="24"/>
        </w:rPr>
        <w:t>Hall, K. and Sheehy, K. (2007) ‘Assessment and Learning Summative Approaches’, in Arthur, J. Grainger, T. and Wray, D. (</w:t>
      </w:r>
      <w:proofErr w:type="spellStart"/>
      <w:proofErr w:type="gramStart"/>
      <w:r>
        <w:rPr>
          <w:rFonts w:ascii="Arial" w:hAnsi="Arial" w:cs="Arial"/>
          <w:sz w:val="24"/>
        </w:rPr>
        <w:t>ed</w:t>
      </w:r>
      <w:proofErr w:type="spellEnd"/>
      <w:proofErr w:type="gramEnd"/>
      <w:r>
        <w:rPr>
          <w:rFonts w:ascii="Arial" w:hAnsi="Arial" w:cs="Arial"/>
          <w:sz w:val="24"/>
        </w:rPr>
        <w:t xml:space="preserve">), </w:t>
      </w:r>
      <w:r w:rsidRPr="00347ACA">
        <w:rPr>
          <w:rFonts w:ascii="Arial" w:hAnsi="Arial" w:cs="Arial"/>
          <w:i/>
          <w:sz w:val="24"/>
        </w:rPr>
        <w:t>Learning to Teach in the Primary School</w:t>
      </w:r>
      <w:r w:rsidR="00347ACA">
        <w:rPr>
          <w:rFonts w:ascii="Arial" w:hAnsi="Arial" w:cs="Arial"/>
          <w:sz w:val="24"/>
        </w:rPr>
        <w:t>. Oxon: Routledge.</w:t>
      </w:r>
    </w:p>
    <w:p w:rsidR="009C2CCB" w:rsidRDefault="00A05B80" w:rsidP="00601F85">
      <w:pPr>
        <w:spacing w:line="360" w:lineRule="auto"/>
        <w:jc w:val="both"/>
        <w:rPr>
          <w:rFonts w:ascii="Arial" w:hAnsi="Arial" w:cs="Arial"/>
          <w:sz w:val="24"/>
        </w:rPr>
      </w:pPr>
      <w:proofErr w:type="gramStart"/>
      <w:r>
        <w:rPr>
          <w:rFonts w:ascii="Arial" w:hAnsi="Arial" w:cs="Arial"/>
          <w:sz w:val="24"/>
        </w:rPr>
        <w:t xml:space="preserve">Hammersley, M. and Atkinson, P. (1983) </w:t>
      </w:r>
      <w:r w:rsidRPr="00A05B80">
        <w:rPr>
          <w:rFonts w:ascii="Arial" w:hAnsi="Arial" w:cs="Arial"/>
          <w:i/>
          <w:sz w:val="24"/>
        </w:rPr>
        <w:t>Ethnography: Principles on Practice</w:t>
      </w:r>
      <w:r>
        <w:rPr>
          <w:rFonts w:ascii="Arial" w:hAnsi="Arial" w:cs="Arial"/>
          <w:sz w:val="24"/>
        </w:rPr>
        <w:t>.</w:t>
      </w:r>
      <w:proofErr w:type="gramEnd"/>
      <w:r>
        <w:rPr>
          <w:rFonts w:ascii="Arial" w:hAnsi="Arial" w:cs="Arial"/>
          <w:sz w:val="24"/>
        </w:rPr>
        <w:t xml:space="preserve"> London: Methuen.</w:t>
      </w:r>
    </w:p>
    <w:p w:rsidR="00B55F4C" w:rsidRPr="00F95080" w:rsidRDefault="00B55F4C" w:rsidP="00601F85">
      <w:pPr>
        <w:spacing w:line="360" w:lineRule="auto"/>
        <w:jc w:val="both"/>
        <w:rPr>
          <w:rFonts w:ascii="Arial" w:hAnsi="Arial" w:cs="Arial"/>
          <w:sz w:val="24"/>
        </w:rPr>
      </w:pPr>
      <w:r>
        <w:rPr>
          <w:rFonts w:ascii="Arial" w:hAnsi="Arial" w:cs="Arial"/>
          <w:sz w:val="24"/>
        </w:rPr>
        <w:t xml:space="preserve">How, K. and Larkin, R. (2013) </w:t>
      </w:r>
      <w:r w:rsidR="00F95080">
        <w:rPr>
          <w:rFonts w:ascii="Arial" w:hAnsi="Arial" w:cs="Arial"/>
          <w:sz w:val="24"/>
        </w:rPr>
        <w:t xml:space="preserve">‘Descriptive writing in primary school: How useful are linguistic predictors of reading’. </w:t>
      </w:r>
      <w:proofErr w:type="gramStart"/>
      <w:r w:rsidR="00F95080">
        <w:rPr>
          <w:rFonts w:ascii="Arial" w:hAnsi="Arial" w:cs="Arial"/>
          <w:i/>
          <w:sz w:val="24"/>
        </w:rPr>
        <w:t>The journal of educational research.</w:t>
      </w:r>
      <w:r w:rsidR="00F95080">
        <w:rPr>
          <w:rFonts w:ascii="Arial" w:hAnsi="Arial" w:cs="Arial"/>
          <w:sz w:val="24"/>
        </w:rPr>
        <w:t>106, pp. 360-371.</w:t>
      </w:r>
      <w:proofErr w:type="gramEnd"/>
      <w:r w:rsidR="00F95080">
        <w:rPr>
          <w:rFonts w:ascii="Arial" w:hAnsi="Arial" w:cs="Arial"/>
          <w:sz w:val="24"/>
        </w:rPr>
        <w:t xml:space="preserve"> (Accessed: 27</w:t>
      </w:r>
      <w:r w:rsidR="00F95080" w:rsidRPr="00F95080">
        <w:rPr>
          <w:rFonts w:ascii="Arial" w:hAnsi="Arial" w:cs="Arial"/>
          <w:sz w:val="24"/>
          <w:vertAlign w:val="superscript"/>
        </w:rPr>
        <w:t>th</w:t>
      </w:r>
      <w:r w:rsidR="00F95080">
        <w:rPr>
          <w:rFonts w:ascii="Arial" w:hAnsi="Arial" w:cs="Arial"/>
          <w:sz w:val="24"/>
        </w:rPr>
        <w:t xml:space="preserve"> May 2019) (Available at: </w:t>
      </w:r>
      <w:hyperlink r:id="rId10" w:history="1">
        <w:r w:rsidR="00F95080" w:rsidRPr="00894716">
          <w:rPr>
            <w:rStyle w:val="Hyperlink"/>
            <w:rFonts w:ascii="Arial" w:hAnsi="Arial" w:cs="Arial"/>
            <w:sz w:val="24"/>
          </w:rPr>
          <w:t>https://content.ebscohost.com/ContentServer.asp?T=P&amp;P=AN&amp;K=89432081&amp;S=R&amp;D=eue&amp;EbscoContent=dGJyMMvl7ESeqLU4y9f3OLCmr1GeprRSsK24TLOWxWXS&amp;ContentCustomer=dGJyMPGqtVGxp7FRuePfgeyx44Dt6fIA</w:t>
        </w:r>
      </w:hyperlink>
      <w:r w:rsidR="00F95080">
        <w:rPr>
          <w:rFonts w:ascii="Arial" w:hAnsi="Arial" w:cs="Arial"/>
          <w:sz w:val="24"/>
        </w:rPr>
        <w:t xml:space="preserve">) </w:t>
      </w:r>
    </w:p>
    <w:p w:rsidR="00F63EE7" w:rsidRDefault="00F63EE7" w:rsidP="00601F85">
      <w:pPr>
        <w:spacing w:line="360" w:lineRule="auto"/>
        <w:jc w:val="both"/>
        <w:rPr>
          <w:rFonts w:ascii="Arial" w:hAnsi="Arial" w:cs="Arial"/>
          <w:sz w:val="24"/>
        </w:rPr>
      </w:pPr>
      <w:r>
        <w:rPr>
          <w:rFonts w:ascii="Arial" w:hAnsi="Arial" w:cs="Arial"/>
          <w:sz w:val="24"/>
        </w:rPr>
        <w:t>Malcom, H., Wilson, V., Davidson, J. and Kirk, S. (2003) ‘Absence from school: A study of its causes and effects in seven LEAs’</w:t>
      </w:r>
      <w:r w:rsidR="00CB20A1">
        <w:rPr>
          <w:rFonts w:ascii="Arial" w:hAnsi="Arial" w:cs="Arial"/>
          <w:sz w:val="24"/>
        </w:rPr>
        <w:t>. The SCRE Centre: University of Glasgow. (Accessed: 27</w:t>
      </w:r>
      <w:r w:rsidR="00CB20A1" w:rsidRPr="00CB20A1">
        <w:rPr>
          <w:rFonts w:ascii="Arial" w:hAnsi="Arial" w:cs="Arial"/>
          <w:sz w:val="24"/>
          <w:vertAlign w:val="superscript"/>
        </w:rPr>
        <w:t>th</w:t>
      </w:r>
      <w:r w:rsidR="00CB20A1">
        <w:rPr>
          <w:rFonts w:ascii="Arial" w:hAnsi="Arial" w:cs="Arial"/>
          <w:sz w:val="24"/>
        </w:rPr>
        <w:t xml:space="preserve"> May 2019) (Available at: </w:t>
      </w:r>
      <w:hyperlink r:id="rId11" w:history="1">
        <w:r w:rsidR="00CB20A1" w:rsidRPr="00894716">
          <w:rPr>
            <w:rStyle w:val="Hyperlink"/>
            <w:rFonts w:ascii="Arial" w:hAnsi="Arial" w:cs="Arial"/>
            <w:sz w:val="24"/>
          </w:rPr>
          <w:t>https://dera.ioe.ac.uk/8655/1/RR424.pdf</w:t>
        </w:r>
      </w:hyperlink>
      <w:r w:rsidR="00CB20A1">
        <w:rPr>
          <w:rFonts w:ascii="Arial" w:hAnsi="Arial" w:cs="Arial"/>
          <w:sz w:val="24"/>
        </w:rPr>
        <w:t xml:space="preserve">) </w:t>
      </w:r>
    </w:p>
    <w:p w:rsidR="001A66EA" w:rsidRPr="00522E35" w:rsidRDefault="001A66EA" w:rsidP="00601F85">
      <w:pPr>
        <w:spacing w:line="360" w:lineRule="auto"/>
        <w:jc w:val="both"/>
        <w:rPr>
          <w:rFonts w:ascii="Arial" w:hAnsi="Arial" w:cs="Arial"/>
          <w:sz w:val="24"/>
        </w:rPr>
      </w:pPr>
      <w:r>
        <w:rPr>
          <w:rFonts w:ascii="Arial" w:hAnsi="Arial" w:cs="Arial"/>
          <w:sz w:val="24"/>
        </w:rPr>
        <w:t xml:space="preserve">OECD (2004) ‘Student Learning: Attitudes engagements and strategies’, </w:t>
      </w:r>
      <w:r w:rsidRPr="00522E35">
        <w:rPr>
          <w:rFonts w:ascii="Arial" w:hAnsi="Arial" w:cs="Arial"/>
          <w:i/>
          <w:sz w:val="24"/>
        </w:rPr>
        <w:t>Learning for Tomorrows World’s – First results from PISA 2003</w:t>
      </w:r>
      <w:r w:rsidR="00522E35" w:rsidRPr="00522E35">
        <w:rPr>
          <w:rFonts w:ascii="Arial" w:hAnsi="Arial" w:cs="Arial"/>
          <w:i/>
          <w:sz w:val="24"/>
        </w:rPr>
        <w:t>.</w:t>
      </w:r>
      <w:r w:rsidR="00522E35">
        <w:rPr>
          <w:rFonts w:ascii="Arial" w:hAnsi="Arial" w:cs="Arial"/>
          <w:i/>
          <w:sz w:val="24"/>
        </w:rPr>
        <w:t xml:space="preserve"> </w:t>
      </w:r>
      <w:r w:rsidR="00522E35">
        <w:rPr>
          <w:rFonts w:ascii="Arial" w:hAnsi="Arial" w:cs="Arial"/>
          <w:sz w:val="24"/>
        </w:rPr>
        <w:t>(Accessed: 27</w:t>
      </w:r>
      <w:r w:rsidR="00522E35" w:rsidRPr="00522E35">
        <w:rPr>
          <w:rFonts w:ascii="Arial" w:hAnsi="Arial" w:cs="Arial"/>
          <w:sz w:val="24"/>
          <w:vertAlign w:val="superscript"/>
        </w:rPr>
        <w:t>th</w:t>
      </w:r>
      <w:r w:rsidR="00522E35">
        <w:rPr>
          <w:rFonts w:ascii="Arial" w:hAnsi="Arial" w:cs="Arial"/>
          <w:sz w:val="24"/>
        </w:rPr>
        <w:t xml:space="preserve"> May 2019) (Available at: </w:t>
      </w:r>
      <w:hyperlink r:id="rId12" w:history="1">
        <w:r w:rsidR="00522E35" w:rsidRPr="00894716">
          <w:rPr>
            <w:rStyle w:val="Hyperlink"/>
            <w:rFonts w:ascii="Arial" w:hAnsi="Arial" w:cs="Arial"/>
            <w:sz w:val="24"/>
          </w:rPr>
          <w:t>http://www.oecd.org/education/school/programmeforinternationalstudentassessmentpisa/33918006.pdf</w:t>
        </w:r>
      </w:hyperlink>
      <w:r w:rsidR="00522E35">
        <w:rPr>
          <w:rFonts w:ascii="Arial" w:hAnsi="Arial" w:cs="Arial"/>
          <w:sz w:val="24"/>
        </w:rPr>
        <w:t xml:space="preserve">) </w:t>
      </w:r>
    </w:p>
    <w:p w:rsidR="008249AE" w:rsidRDefault="008249AE" w:rsidP="00C76A3A">
      <w:pPr>
        <w:spacing w:before="240" w:line="360" w:lineRule="auto"/>
        <w:jc w:val="both"/>
        <w:rPr>
          <w:rFonts w:ascii="Arial" w:hAnsi="Arial" w:cs="Arial"/>
          <w:sz w:val="24"/>
        </w:rPr>
      </w:pPr>
      <w:r>
        <w:rPr>
          <w:rFonts w:ascii="Arial" w:hAnsi="Arial" w:cs="Arial"/>
          <w:sz w:val="24"/>
        </w:rPr>
        <w:t xml:space="preserve">Ray, V. (2011) ‘Behaviour work causes dismay: Letters’ </w:t>
      </w:r>
      <w:r>
        <w:rPr>
          <w:rFonts w:ascii="Arial" w:hAnsi="Arial" w:cs="Arial"/>
          <w:i/>
          <w:sz w:val="24"/>
        </w:rPr>
        <w:t xml:space="preserve">The Times educational supplement Scotland, </w:t>
      </w:r>
      <w:r>
        <w:rPr>
          <w:rFonts w:ascii="Arial" w:hAnsi="Arial" w:cs="Arial"/>
          <w:sz w:val="24"/>
        </w:rPr>
        <w:t>22</w:t>
      </w:r>
      <w:r w:rsidRPr="008249AE">
        <w:rPr>
          <w:rFonts w:ascii="Arial" w:hAnsi="Arial" w:cs="Arial"/>
          <w:sz w:val="24"/>
          <w:vertAlign w:val="superscript"/>
        </w:rPr>
        <w:t>nd</w:t>
      </w:r>
      <w:r>
        <w:rPr>
          <w:rFonts w:ascii="Arial" w:hAnsi="Arial" w:cs="Arial"/>
          <w:sz w:val="24"/>
        </w:rPr>
        <w:t xml:space="preserve"> April, p. 28. (Accessed:  27</w:t>
      </w:r>
      <w:r w:rsidRPr="008249AE">
        <w:rPr>
          <w:rFonts w:ascii="Arial" w:hAnsi="Arial" w:cs="Arial"/>
          <w:sz w:val="24"/>
          <w:vertAlign w:val="superscript"/>
        </w:rPr>
        <w:t>th</w:t>
      </w:r>
      <w:r>
        <w:rPr>
          <w:rFonts w:ascii="Arial" w:hAnsi="Arial" w:cs="Arial"/>
          <w:sz w:val="24"/>
        </w:rPr>
        <w:t xml:space="preserve"> May 2019) (Available at: </w:t>
      </w:r>
      <w:hyperlink r:id="rId13" w:history="1">
        <w:r w:rsidR="00C76A3A" w:rsidRPr="00894716">
          <w:rPr>
            <w:rStyle w:val="Hyperlink"/>
            <w:rFonts w:ascii="Arial" w:hAnsi="Arial" w:cs="Arial"/>
            <w:sz w:val="24"/>
          </w:rPr>
          <w:t>https://search-proquest-com.ezproxy.uwtsd.ac.uk/docview/871138790?accountid=130472&amp;rfr_id=info%3Axri%2Fsid%3Aprimo</w:t>
        </w:r>
      </w:hyperlink>
      <w:r w:rsidR="00C76A3A">
        <w:rPr>
          <w:rFonts w:ascii="Arial" w:hAnsi="Arial" w:cs="Arial"/>
          <w:sz w:val="24"/>
        </w:rPr>
        <w:t xml:space="preserve">) </w:t>
      </w:r>
    </w:p>
    <w:p w:rsidR="00DD511C" w:rsidRPr="008249AE" w:rsidRDefault="00DD511C" w:rsidP="00C76A3A">
      <w:pPr>
        <w:spacing w:before="240" w:line="360" w:lineRule="auto"/>
        <w:jc w:val="both"/>
        <w:rPr>
          <w:rFonts w:ascii="Arial" w:hAnsi="Arial" w:cs="Arial"/>
          <w:sz w:val="24"/>
        </w:rPr>
      </w:pPr>
      <w:r>
        <w:rPr>
          <w:rFonts w:ascii="Arial" w:hAnsi="Arial" w:cs="Arial"/>
          <w:sz w:val="24"/>
        </w:rPr>
        <w:t>Sangster, M. (2007) ‘Reflecting on pace’</w:t>
      </w:r>
      <w:r w:rsidRPr="00DD511C">
        <w:rPr>
          <w:rFonts w:ascii="Arial" w:hAnsi="Arial" w:cs="Arial"/>
          <w:i/>
          <w:sz w:val="24"/>
        </w:rPr>
        <w:t>, Mathematics Teaching</w:t>
      </w:r>
      <w:r>
        <w:rPr>
          <w:rFonts w:ascii="Arial" w:hAnsi="Arial" w:cs="Arial"/>
          <w:sz w:val="24"/>
        </w:rPr>
        <w:t>. September 2007, pp. 34-36. (Accessed: 27</w:t>
      </w:r>
      <w:r w:rsidRPr="00DD511C">
        <w:rPr>
          <w:rFonts w:ascii="Arial" w:hAnsi="Arial" w:cs="Arial"/>
          <w:sz w:val="24"/>
          <w:vertAlign w:val="superscript"/>
        </w:rPr>
        <w:t>th</w:t>
      </w:r>
      <w:r>
        <w:rPr>
          <w:rFonts w:ascii="Arial" w:hAnsi="Arial" w:cs="Arial"/>
          <w:sz w:val="24"/>
        </w:rPr>
        <w:t xml:space="preserve"> May 2019) (Available at:</w:t>
      </w:r>
      <w:r w:rsidRPr="00DD511C">
        <w:t xml:space="preserve"> </w:t>
      </w:r>
      <w:hyperlink r:id="rId14" w:history="1">
        <w:r w:rsidRPr="00894716">
          <w:rPr>
            <w:rStyle w:val="Hyperlink"/>
            <w:rFonts w:ascii="Arial" w:hAnsi="Arial" w:cs="Arial"/>
            <w:sz w:val="24"/>
          </w:rPr>
          <w:t>https://www.atm.org.uk/write/MediaUploads/Journals/MT204/Non-Member/ATM-MT204-34-36.pdf</w:t>
        </w:r>
      </w:hyperlink>
      <w:r>
        <w:rPr>
          <w:rFonts w:ascii="Arial" w:hAnsi="Arial" w:cs="Arial"/>
          <w:sz w:val="24"/>
        </w:rPr>
        <w:t xml:space="preserve">) </w:t>
      </w:r>
    </w:p>
    <w:p w:rsidR="009C2CCB" w:rsidRDefault="009C2CCB" w:rsidP="00601F85">
      <w:pPr>
        <w:spacing w:line="360" w:lineRule="auto"/>
        <w:jc w:val="both"/>
        <w:rPr>
          <w:rFonts w:ascii="Arial" w:hAnsi="Arial" w:cs="Arial"/>
          <w:sz w:val="24"/>
        </w:rPr>
      </w:pPr>
      <w:proofErr w:type="gramStart"/>
      <w:r>
        <w:rPr>
          <w:rFonts w:ascii="Arial" w:hAnsi="Arial" w:cs="Arial"/>
          <w:sz w:val="24"/>
        </w:rPr>
        <w:t>Smit</w:t>
      </w:r>
      <w:r w:rsidR="00B63C64">
        <w:rPr>
          <w:rFonts w:ascii="Arial" w:hAnsi="Arial" w:cs="Arial"/>
          <w:sz w:val="24"/>
        </w:rPr>
        <w:t xml:space="preserve">h, P., Cowie, H. and Blades, M. (1998) </w:t>
      </w:r>
      <w:r w:rsidR="00B63C64">
        <w:rPr>
          <w:rFonts w:ascii="Arial" w:hAnsi="Arial" w:cs="Arial"/>
          <w:i/>
          <w:sz w:val="24"/>
        </w:rPr>
        <w:t>Understanding children’s development.</w:t>
      </w:r>
      <w:proofErr w:type="gramEnd"/>
      <w:r w:rsidR="00B63C64">
        <w:rPr>
          <w:rFonts w:ascii="Arial" w:hAnsi="Arial" w:cs="Arial"/>
          <w:i/>
          <w:sz w:val="24"/>
        </w:rPr>
        <w:t xml:space="preserve"> </w:t>
      </w:r>
      <w:proofErr w:type="gramStart"/>
      <w:r w:rsidR="00B63C64">
        <w:rPr>
          <w:rFonts w:ascii="Arial" w:hAnsi="Arial" w:cs="Arial"/>
          <w:sz w:val="24"/>
        </w:rPr>
        <w:t>3</w:t>
      </w:r>
      <w:r w:rsidR="00B63C64" w:rsidRPr="00B63C64">
        <w:rPr>
          <w:rFonts w:ascii="Arial" w:hAnsi="Arial" w:cs="Arial"/>
          <w:sz w:val="24"/>
          <w:vertAlign w:val="superscript"/>
        </w:rPr>
        <w:t>rd</w:t>
      </w:r>
      <w:r w:rsidR="00B63C64">
        <w:rPr>
          <w:rFonts w:ascii="Arial" w:hAnsi="Arial" w:cs="Arial"/>
          <w:sz w:val="24"/>
        </w:rPr>
        <w:t xml:space="preserve"> </w:t>
      </w:r>
      <w:proofErr w:type="spellStart"/>
      <w:r w:rsidR="00B63C64">
        <w:rPr>
          <w:rFonts w:ascii="Arial" w:hAnsi="Arial" w:cs="Arial"/>
          <w:sz w:val="24"/>
        </w:rPr>
        <w:t>edn</w:t>
      </w:r>
      <w:proofErr w:type="spellEnd"/>
      <w:r w:rsidR="00B63C64">
        <w:rPr>
          <w:rFonts w:ascii="Arial" w:hAnsi="Arial" w:cs="Arial"/>
          <w:sz w:val="24"/>
        </w:rPr>
        <w:t>.</w:t>
      </w:r>
      <w:proofErr w:type="gramEnd"/>
      <w:r w:rsidR="00B63C64">
        <w:rPr>
          <w:rFonts w:ascii="Arial" w:hAnsi="Arial" w:cs="Arial"/>
          <w:sz w:val="24"/>
        </w:rPr>
        <w:t xml:space="preserve"> Oxford: Blackwell.</w:t>
      </w:r>
    </w:p>
    <w:p w:rsidR="00303185" w:rsidRPr="00303185" w:rsidRDefault="00303185" w:rsidP="00601F85">
      <w:pPr>
        <w:spacing w:line="360" w:lineRule="auto"/>
        <w:jc w:val="both"/>
        <w:rPr>
          <w:rFonts w:ascii="Arial" w:hAnsi="Arial" w:cs="Arial"/>
          <w:sz w:val="24"/>
        </w:rPr>
      </w:pPr>
      <w:proofErr w:type="gramStart"/>
      <w:r>
        <w:rPr>
          <w:rFonts w:ascii="Arial" w:hAnsi="Arial" w:cs="Arial"/>
          <w:sz w:val="24"/>
        </w:rPr>
        <w:t xml:space="preserve">Sommer, R. (1977) ‘Classroom layout turning theory into practice’ </w:t>
      </w:r>
      <w:r>
        <w:rPr>
          <w:rFonts w:ascii="Arial" w:hAnsi="Arial" w:cs="Arial"/>
          <w:i/>
          <w:sz w:val="24"/>
        </w:rPr>
        <w:t>Classroom management in a diverse society.</w:t>
      </w:r>
      <w:proofErr w:type="gramEnd"/>
      <w:r>
        <w:rPr>
          <w:rFonts w:ascii="Arial" w:hAnsi="Arial" w:cs="Arial"/>
          <w:i/>
          <w:sz w:val="24"/>
        </w:rPr>
        <w:t xml:space="preserve"> </w:t>
      </w:r>
      <w:r>
        <w:rPr>
          <w:rFonts w:ascii="Arial" w:hAnsi="Arial" w:cs="Arial"/>
          <w:sz w:val="24"/>
        </w:rPr>
        <w:t>16, 3, pp. 174-175. (Accessed: 27</w:t>
      </w:r>
      <w:r w:rsidRPr="00303185">
        <w:rPr>
          <w:rFonts w:ascii="Arial" w:hAnsi="Arial" w:cs="Arial"/>
          <w:sz w:val="24"/>
          <w:vertAlign w:val="superscript"/>
        </w:rPr>
        <w:t>th</w:t>
      </w:r>
      <w:r>
        <w:rPr>
          <w:rFonts w:ascii="Arial" w:hAnsi="Arial" w:cs="Arial"/>
          <w:sz w:val="24"/>
        </w:rPr>
        <w:t xml:space="preserve"> May 2019) (Available at: </w:t>
      </w:r>
      <w:hyperlink r:id="rId15" w:anchor="metadata_info_tab_contents" w:history="1">
        <w:r w:rsidRPr="00894716">
          <w:rPr>
            <w:rStyle w:val="Hyperlink"/>
            <w:rFonts w:ascii="Arial" w:hAnsi="Arial" w:cs="Arial"/>
            <w:sz w:val="24"/>
          </w:rPr>
          <w:t>https://www-jstor-org.ezproxy.uwtsd.ac.uk/stable/1475600?seq=1#metadata_info_tab_contents</w:t>
        </w:r>
      </w:hyperlink>
      <w:r>
        <w:rPr>
          <w:rFonts w:ascii="Arial" w:hAnsi="Arial" w:cs="Arial"/>
          <w:sz w:val="24"/>
        </w:rPr>
        <w:t xml:space="preserve">) </w:t>
      </w:r>
    </w:p>
    <w:p w:rsidR="008C5F0C" w:rsidRDefault="008C5F0C" w:rsidP="00601F85">
      <w:pPr>
        <w:spacing w:line="360" w:lineRule="auto"/>
        <w:jc w:val="both"/>
        <w:rPr>
          <w:rFonts w:ascii="Arial" w:hAnsi="Arial" w:cs="Arial"/>
          <w:b/>
          <w:sz w:val="24"/>
        </w:rPr>
      </w:pPr>
      <w:r>
        <w:rPr>
          <w:rFonts w:ascii="Arial" w:hAnsi="Arial" w:cs="Arial"/>
          <w:b/>
          <w:sz w:val="24"/>
        </w:rPr>
        <w:t>Appendices</w:t>
      </w:r>
    </w:p>
    <w:p w:rsidR="008C5F0C" w:rsidRDefault="008C5F0C" w:rsidP="00601F85">
      <w:pPr>
        <w:spacing w:line="360" w:lineRule="auto"/>
        <w:jc w:val="both"/>
        <w:rPr>
          <w:rFonts w:ascii="Arial" w:hAnsi="Arial" w:cs="Arial"/>
          <w:sz w:val="24"/>
        </w:rPr>
      </w:pPr>
      <w:r>
        <w:rPr>
          <w:rFonts w:ascii="Arial" w:hAnsi="Arial" w:cs="Arial"/>
          <w:sz w:val="24"/>
        </w:rPr>
        <w:t xml:space="preserve">Appendix </w:t>
      </w:r>
      <w:proofErr w:type="gramStart"/>
      <w:r>
        <w:rPr>
          <w:rFonts w:ascii="Arial" w:hAnsi="Arial" w:cs="Arial"/>
          <w:sz w:val="24"/>
        </w:rPr>
        <w:t>A</w:t>
      </w:r>
      <w:proofErr w:type="gramEnd"/>
      <w:r>
        <w:rPr>
          <w:rFonts w:ascii="Arial" w:hAnsi="Arial" w:cs="Arial"/>
          <w:sz w:val="24"/>
        </w:rPr>
        <w:t xml:space="preserve"> Map</w:t>
      </w:r>
    </w:p>
    <w:p w:rsidR="00B41AFA" w:rsidRDefault="00B41AFA" w:rsidP="00601F85">
      <w:pPr>
        <w:spacing w:line="360" w:lineRule="auto"/>
        <w:jc w:val="both"/>
        <w:rPr>
          <w:rFonts w:ascii="Arial" w:hAnsi="Arial" w:cs="Arial"/>
          <w:sz w:val="24"/>
        </w:rPr>
      </w:pPr>
      <w:r>
        <w:rPr>
          <w:rFonts w:ascii="Arial" w:hAnsi="Arial" w:cs="Arial"/>
          <w:sz w:val="24"/>
        </w:rPr>
        <w:t xml:space="preserve">Appendix B </w:t>
      </w:r>
      <w:r w:rsidR="007670BF">
        <w:rPr>
          <w:rFonts w:ascii="Arial" w:hAnsi="Arial" w:cs="Arial"/>
          <w:sz w:val="24"/>
        </w:rPr>
        <w:t>Absence record</w:t>
      </w:r>
    </w:p>
    <w:p w:rsidR="00B41AFA" w:rsidRDefault="00B650C3" w:rsidP="00601F85">
      <w:pPr>
        <w:spacing w:line="360" w:lineRule="auto"/>
        <w:jc w:val="both"/>
        <w:rPr>
          <w:rFonts w:ascii="Arial" w:hAnsi="Arial" w:cs="Arial"/>
          <w:sz w:val="24"/>
        </w:rPr>
      </w:pPr>
      <w:r>
        <w:rPr>
          <w:rFonts w:ascii="Arial" w:hAnsi="Arial" w:cs="Arial"/>
          <w:sz w:val="24"/>
        </w:rPr>
        <w:t>Appendix C Evidence of unfinished work</w:t>
      </w:r>
    </w:p>
    <w:p w:rsidR="00B41AFA" w:rsidRDefault="00B41AFA" w:rsidP="00601F85">
      <w:pPr>
        <w:spacing w:line="360" w:lineRule="auto"/>
        <w:jc w:val="both"/>
        <w:rPr>
          <w:rFonts w:ascii="Arial" w:hAnsi="Arial" w:cs="Arial"/>
          <w:sz w:val="24"/>
        </w:rPr>
      </w:pPr>
      <w:r>
        <w:rPr>
          <w:rFonts w:ascii="Arial" w:hAnsi="Arial" w:cs="Arial"/>
          <w:sz w:val="24"/>
        </w:rPr>
        <w:t xml:space="preserve">Appendix D </w:t>
      </w:r>
      <w:r w:rsidR="00F95080">
        <w:rPr>
          <w:rFonts w:ascii="Arial" w:hAnsi="Arial" w:cs="Arial"/>
          <w:sz w:val="24"/>
        </w:rPr>
        <w:t>Reading record</w:t>
      </w:r>
    </w:p>
    <w:p w:rsidR="00B41AFA" w:rsidRDefault="00B41AFA" w:rsidP="00601F85">
      <w:pPr>
        <w:spacing w:line="360" w:lineRule="auto"/>
        <w:jc w:val="both"/>
        <w:rPr>
          <w:rFonts w:ascii="Arial" w:hAnsi="Arial" w:cs="Arial"/>
          <w:sz w:val="24"/>
        </w:rPr>
      </w:pPr>
      <w:r>
        <w:rPr>
          <w:rFonts w:ascii="Arial" w:hAnsi="Arial" w:cs="Arial"/>
          <w:sz w:val="24"/>
        </w:rPr>
        <w:t xml:space="preserve">Appendix E </w:t>
      </w:r>
      <w:r w:rsidR="00CA298A">
        <w:rPr>
          <w:rFonts w:ascii="Arial" w:hAnsi="Arial" w:cs="Arial"/>
          <w:sz w:val="24"/>
        </w:rPr>
        <w:t>Consent form</w:t>
      </w:r>
    </w:p>
    <w:p w:rsidR="00B41AFA" w:rsidRDefault="00B41AFA" w:rsidP="00601F85">
      <w:pPr>
        <w:spacing w:line="360" w:lineRule="auto"/>
        <w:jc w:val="both"/>
        <w:rPr>
          <w:rFonts w:ascii="Arial" w:hAnsi="Arial" w:cs="Arial"/>
          <w:sz w:val="24"/>
        </w:rPr>
      </w:pPr>
      <w:r>
        <w:rPr>
          <w:rFonts w:ascii="Arial" w:hAnsi="Arial" w:cs="Arial"/>
          <w:sz w:val="24"/>
        </w:rPr>
        <w:t xml:space="preserve">Appendix F </w:t>
      </w:r>
      <w:r w:rsidR="008E0944">
        <w:rPr>
          <w:rFonts w:ascii="Arial" w:hAnsi="Arial" w:cs="Arial"/>
          <w:sz w:val="24"/>
        </w:rPr>
        <w:t>Welsh language sentence pattern mat</w:t>
      </w:r>
    </w:p>
    <w:p w:rsidR="00506114" w:rsidRPr="008C5F0C" w:rsidRDefault="00506114" w:rsidP="00601F85">
      <w:pPr>
        <w:spacing w:line="360" w:lineRule="auto"/>
        <w:jc w:val="both"/>
        <w:rPr>
          <w:rFonts w:ascii="Arial" w:hAnsi="Arial" w:cs="Arial"/>
          <w:sz w:val="24"/>
        </w:rPr>
      </w:pPr>
      <w:r>
        <w:rPr>
          <w:rFonts w:ascii="Arial" w:hAnsi="Arial" w:cs="Arial"/>
          <w:sz w:val="24"/>
        </w:rPr>
        <w:t>Appendix G Managing distractions</w:t>
      </w:r>
    </w:p>
    <w:p w:rsidR="000B617F" w:rsidRPr="000B617F" w:rsidRDefault="000B617F" w:rsidP="00601F85">
      <w:pPr>
        <w:spacing w:line="360" w:lineRule="auto"/>
        <w:jc w:val="both"/>
        <w:rPr>
          <w:rFonts w:ascii="Arial" w:hAnsi="Arial" w:cs="Arial"/>
          <w:sz w:val="24"/>
        </w:rPr>
      </w:pPr>
    </w:p>
    <w:sectPr w:rsidR="000B617F" w:rsidRPr="000B617F">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976092" w:rsidRDefault="00976092" w:rsidP="001B234B">
      <w:pPr>
        <w:spacing w:after="0" w:line="240" w:lineRule="auto"/>
      </w:pPr>
      <w:r>
        <w:separator/>
      </w:r>
    </w:p>
  </w:endnote>
  <w:endnote w:type="continuationSeparator" w:id="0">
    <w:p w:rsidR="00976092" w:rsidRDefault="00976092" w:rsidP="001B23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7086282"/>
      <w:docPartObj>
        <w:docPartGallery w:val="Page Numbers (Bottom of Page)"/>
        <w:docPartUnique/>
      </w:docPartObj>
    </w:sdtPr>
    <w:sdtEndPr>
      <w:rPr>
        <w:noProof/>
      </w:rPr>
    </w:sdtEndPr>
    <w:sdtContent>
      <w:p w:rsidR="00DC522E" w:rsidRDefault="00DC522E">
        <w:pPr>
          <w:pStyle w:val="Footer"/>
          <w:jc w:val="center"/>
        </w:pPr>
        <w:r>
          <w:fldChar w:fldCharType="begin"/>
        </w:r>
        <w:r>
          <w:instrText xml:space="preserve"> PAGE   \* MERGEFORMAT </w:instrText>
        </w:r>
        <w:r>
          <w:fldChar w:fldCharType="separate"/>
        </w:r>
        <w:r w:rsidR="00AB4BCC">
          <w:rPr>
            <w:noProof/>
          </w:rPr>
          <w:t>1</w:t>
        </w:r>
        <w:r>
          <w:rPr>
            <w:noProof/>
          </w:rPr>
          <w:fldChar w:fldCharType="end"/>
        </w:r>
      </w:p>
    </w:sdtContent>
  </w:sdt>
  <w:p w:rsidR="00DC522E" w:rsidRDefault="00DC522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976092" w:rsidRDefault="00976092" w:rsidP="001B234B">
      <w:pPr>
        <w:spacing w:after="0" w:line="240" w:lineRule="auto"/>
      </w:pPr>
      <w:r>
        <w:separator/>
      </w:r>
    </w:p>
  </w:footnote>
  <w:footnote w:type="continuationSeparator" w:id="0">
    <w:p w:rsidR="00976092" w:rsidRDefault="00976092" w:rsidP="001B234B">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DC522E" w:rsidRDefault="00DC522E">
    <w:pPr>
      <w:pStyle w:val="Header"/>
    </w:pPr>
    <w:r>
      <w:t>M7X02151</w:t>
    </w:r>
    <w:r>
      <w:ptab w:relativeTo="margin" w:alignment="center" w:leader="none"/>
    </w:r>
    <w:r>
      <w:t>1302368</w:t>
    </w:r>
    <w:r>
      <w:ptab w:relativeTo="margin" w:alignment="right" w:leader="none"/>
    </w:r>
    <w:sdt>
      <w:sdtPr>
        <w:id w:val="968859952"/>
        <w:placeholder>
          <w:docPart w:val="42A9D88F421E45E5B2C7F39BA834023C"/>
        </w:placeholder>
        <w:temporary/>
        <w:showingPlcHdr/>
      </w:sdtPr>
      <w:sdtEndPr/>
      <w:sdtContent>
        <w:r>
          <w:t>[Type text]</w:t>
        </w:r>
      </w:sdtContent>
    </w:sdt>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B234B"/>
    <w:rsid w:val="00000767"/>
    <w:rsid w:val="00076A78"/>
    <w:rsid w:val="000B11E6"/>
    <w:rsid w:val="000B617F"/>
    <w:rsid w:val="0011370C"/>
    <w:rsid w:val="0016185B"/>
    <w:rsid w:val="001757B7"/>
    <w:rsid w:val="00187166"/>
    <w:rsid w:val="001A66EA"/>
    <w:rsid w:val="001B234B"/>
    <w:rsid w:val="001C5F7C"/>
    <w:rsid w:val="00241C22"/>
    <w:rsid w:val="00247D7B"/>
    <w:rsid w:val="002C1617"/>
    <w:rsid w:val="00303185"/>
    <w:rsid w:val="00321C80"/>
    <w:rsid w:val="00347ACA"/>
    <w:rsid w:val="00347E9F"/>
    <w:rsid w:val="00390D7F"/>
    <w:rsid w:val="003A20C5"/>
    <w:rsid w:val="003B2A2B"/>
    <w:rsid w:val="0041460F"/>
    <w:rsid w:val="00506114"/>
    <w:rsid w:val="00522E35"/>
    <w:rsid w:val="005C2D5D"/>
    <w:rsid w:val="00601F85"/>
    <w:rsid w:val="006E6C5F"/>
    <w:rsid w:val="007670BF"/>
    <w:rsid w:val="00787597"/>
    <w:rsid w:val="00793D3C"/>
    <w:rsid w:val="007F64C2"/>
    <w:rsid w:val="0080475A"/>
    <w:rsid w:val="008249AE"/>
    <w:rsid w:val="00880521"/>
    <w:rsid w:val="008C5F0C"/>
    <w:rsid w:val="008E0944"/>
    <w:rsid w:val="0096464C"/>
    <w:rsid w:val="00965CA4"/>
    <w:rsid w:val="00976092"/>
    <w:rsid w:val="009C2CCB"/>
    <w:rsid w:val="009D1729"/>
    <w:rsid w:val="009F152D"/>
    <w:rsid w:val="00A05B80"/>
    <w:rsid w:val="00A467DB"/>
    <w:rsid w:val="00AB4BCC"/>
    <w:rsid w:val="00AD2E38"/>
    <w:rsid w:val="00AD6273"/>
    <w:rsid w:val="00AF01D1"/>
    <w:rsid w:val="00AF035D"/>
    <w:rsid w:val="00B41AFA"/>
    <w:rsid w:val="00B55F4C"/>
    <w:rsid w:val="00B63C64"/>
    <w:rsid w:val="00B650C3"/>
    <w:rsid w:val="00BE1604"/>
    <w:rsid w:val="00C44E97"/>
    <w:rsid w:val="00C76A3A"/>
    <w:rsid w:val="00CA298A"/>
    <w:rsid w:val="00CB20A1"/>
    <w:rsid w:val="00D72C7D"/>
    <w:rsid w:val="00DC522E"/>
    <w:rsid w:val="00DD511C"/>
    <w:rsid w:val="00E16633"/>
    <w:rsid w:val="00E57C64"/>
    <w:rsid w:val="00E70C47"/>
    <w:rsid w:val="00E71860"/>
    <w:rsid w:val="00EA42CD"/>
    <w:rsid w:val="00EE199B"/>
    <w:rsid w:val="00EE2A6D"/>
    <w:rsid w:val="00F5053D"/>
    <w:rsid w:val="00F63EE7"/>
    <w:rsid w:val="00F651CA"/>
    <w:rsid w:val="00F95080"/>
    <w:rsid w:val="00FA1A90"/>
    <w:rsid w:val="00FD26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B23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234B"/>
  </w:style>
  <w:style w:type="paragraph" w:styleId="Footer">
    <w:name w:val="footer"/>
    <w:basedOn w:val="Normal"/>
    <w:link w:val="FooterChar"/>
    <w:uiPriority w:val="99"/>
    <w:unhideWhenUsed/>
    <w:rsid w:val="001B23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234B"/>
  </w:style>
  <w:style w:type="paragraph" w:styleId="BalloonText">
    <w:name w:val="Balloon Text"/>
    <w:basedOn w:val="Normal"/>
    <w:link w:val="BalloonTextChar"/>
    <w:uiPriority w:val="99"/>
    <w:semiHidden/>
    <w:unhideWhenUsed/>
    <w:rsid w:val="001B234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B234B"/>
    <w:rPr>
      <w:rFonts w:ascii="Tahoma" w:hAnsi="Tahoma" w:cs="Tahoma"/>
      <w:sz w:val="16"/>
      <w:szCs w:val="16"/>
    </w:rPr>
  </w:style>
  <w:style w:type="character" w:styleId="Emphasis">
    <w:name w:val="Emphasis"/>
    <w:basedOn w:val="DefaultParagraphFont"/>
    <w:uiPriority w:val="20"/>
    <w:qFormat/>
    <w:rsid w:val="00AD6273"/>
    <w:rPr>
      <w:i/>
      <w:iCs/>
    </w:rPr>
  </w:style>
  <w:style w:type="character" w:styleId="Hyperlink">
    <w:name w:val="Hyperlink"/>
    <w:basedOn w:val="DefaultParagraphFont"/>
    <w:uiPriority w:val="99"/>
    <w:unhideWhenUsed/>
    <w:rsid w:val="00AD6273"/>
    <w:rPr>
      <w:color w:val="0000FF"/>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B23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234B"/>
  </w:style>
  <w:style w:type="paragraph" w:styleId="Footer">
    <w:name w:val="footer"/>
    <w:basedOn w:val="Normal"/>
    <w:link w:val="FooterChar"/>
    <w:uiPriority w:val="99"/>
    <w:unhideWhenUsed/>
    <w:rsid w:val="001B23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234B"/>
  </w:style>
  <w:style w:type="paragraph" w:styleId="BalloonText">
    <w:name w:val="Balloon Text"/>
    <w:basedOn w:val="Normal"/>
    <w:link w:val="BalloonTextChar"/>
    <w:uiPriority w:val="99"/>
    <w:semiHidden/>
    <w:unhideWhenUsed/>
    <w:rsid w:val="001B234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B234B"/>
    <w:rPr>
      <w:rFonts w:ascii="Tahoma" w:hAnsi="Tahoma" w:cs="Tahoma"/>
      <w:sz w:val="16"/>
      <w:szCs w:val="16"/>
    </w:rPr>
  </w:style>
  <w:style w:type="character" w:styleId="Emphasis">
    <w:name w:val="Emphasis"/>
    <w:basedOn w:val="DefaultParagraphFont"/>
    <w:uiPriority w:val="20"/>
    <w:qFormat/>
    <w:rsid w:val="00AD6273"/>
    <w:rPr>
      <w:i/>
      <w:iCs/>
    </w:rPr>
  </w:style>
  <w:style w:type="character" w:styleId="Hyperlink">
    <w:name w:val="Hyperlink"/>
    <w:basedOn w:val="DefaultParagraphFont"/>
    <w:uiPriority w:val="99"/>
    <w:unhideWhenUsed/>
    <w:rsid w:val="00AD6273"/>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journals-sagepub-com.ezproxy.uwtsd.ac.uk/doi/pdf/10.1177/0143034310361674" TargetMode="External"/><Relationship Id="rId13" Type="http://schemas.openxmlformats.org/officeDocument/2006/relationships/hyperlink" Target="https://search-proquest-com.ezproxy.uwtsd.ac.uk/docview/871138790?accountid=130472&amp;rfr_id=info%3Axri%2Fsid%3Aprimo"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bera.ac.uk/researchers-resources/publications/ethical-guidelines-for-educational-research-2018" TargetMode="External"/><Relationship Id="rId12" Type="http://schemas.openxmlformats.org/officeDocument/2006/relationships/hyperlink" Target="http://www.oecd.org/education/school/programmeforinternationalstudentassessmentpisa/33918006.pdf" TargetMode="External"/><Relationship Id="rId17" Type="http://schemas.openxmlformats.org/officeDocument/2006/relationships/footer" Target="footer1.xml"/><Relationship Id="rId2" Type="http://schemas.microsoft.com/office/2007/relationships/stylesWithEffects" Target="stylesWithEffects.xml"/><Relationship Id="rId16" Type="http://schemas.openxmlformats.org/officeDocument/2006/relationships/header" Target="header1.xm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hyperlink" Target="https://dera.ioe.ac.uk/8655/1/RR424.pdf" TargetMode="External"/><Relationship Id="rId5" Type="http://schemas.openxmlformats.org/officeDocument/2006/relationships/footnotes" Target="footnotes.xml"/><Relationship Id="rId15" Type="http://schemas.openxmlformats.org/officeDocument/2006/relationships/hyperlink" Target="https://www-jstor-org.ezproxy.uwtsd.ac.uk/stable/1475600?seq=1" TargetMode="External"/><Relationship Id="rId10" Type="http://schemas.openxmlformats.org/officeDocument/2006/relationships/hyperlink" Target="https://content.ebscohost.com/ContentServer.asp?T=P&amp;P=AN&amp;K=89432081&amp;S=R&amp;D=eue&amp;EbscoContent=dGJyMMvl7ESeqLU4y9f3OLCmr1GeprRSsK24TLOWxWXS&amp;ContentCustomer=dGJyMPGqtVGxp7FRuePfgeyx44Dt6fIA" TargetMode="External"/><Relationship Id="rId19"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hyperlink" Target="https://journals-sagepub-com.ezproxy.uwtsd.ac.uk/doi/pdf/10.1177/0272431614523134" TargetMode="External"/><Relationship Id="rId14" Type="http://schemas.openxmlformats.org/officeDocument/2006/relationships/hyperlink" Target="https://www.atm.org.uk/write/MediaUploads/Journals/MT204/Non-Member/ATM-MT204-34-36.pdf" TargetMode="Externa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42A9D88F421E45E5B2C7F39BA834023C"/>
        <w:category>
          <w:name w:val="General"/>
          <w:gallery w:val="placeholder"/>
        </w:category>
        <w:types>
          <w:type w:val="bbPlcHdr"/>
        </w:types>
        <w:behaviors>
          <w:behavior w:val="content"/>
        </w:behaviors>
        <w:guid w:val="{70155D66-492C-4322-B1B4-D5743176BFE0}"/>
      </w:docPartPr>
      <w:docPartBody>
        <w:p w:rsidR="006A0B7C" w:rsidRDefault="006A0B7C" w:rsidP="006A0B7C">
          <w:pPr>
            <w:pStyle w:val="42A9D88F421E45E5B2C7F39BA834023C"/>
          </w:pPr>
          <w:r>
            <w:t>[Type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A0B7C"/>
    <w:rsid w:val="002265BD"/>
    <w:rsid w:val="006A0B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2A9D88F421E45E5B2C7F39BA834023C">
    <w:name w:val="42A9D88F421E45E5B2C7F39BA834023C"/>
    <w:rsid w:val="006A0B7C"/>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2A9D88F421E45E5B2C7F39BA834023C">
    <w:name w:val="42A9D88F421E45E5B2C7F39BA834023C"/>
    <w:rsid w:val="006A0B7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2087</TotalTime>
  <Pages>13</Pages>
  <Words>4564</Words>
  <Characters>26016</Characters>
  <Application>Microsoft Office Word</Application>
  <DocSecurity>0</DocSecurity>
  <Lines>216</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30519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Windows User</cp:lastModifiedBy>
  <cp:revision>17</cp:revision>
  <dcterms:created xsi:type="dcterms:W3CDTF">2019-05-26T09:53:00Z</dcterms:created>
  <dcterms:modified xsi:type="dcterms:W3CDTF">2019-05-29T10:52:00Z</dcterms:modified>
</cp:coreProperties>
</file>