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E5323A" w14:textId="5BE24727" w:rsidR="00E953AE" w:rsidRPr="008D6FCC" w:rsidRDefault="008D6FCC" w:rsidP="00B02FA1">
      <w:pPr>
        <w:jc w:val="both"/>
        <w:rPr>
          <w:rFonts w:ascii="Arial" w:hAnsi="Arial" w:cs="Arial"/>
          <w:u w:val="single"/>
        </w:rPr>
      </w:pPr>
      <w:r w:rsidRPr="008D6FCC">
        <w:rPr>
          <w:rFonts w:ascii="Arial" w:hAnsi="Arial" w:cs="Arial"/>
          <w:u w:val="single"/>
        </w:rPr>
        <w:t>The impact of bereavement on a child’s health and development across the lifespan.</w:t>
      </w:r>
    </w:p>
    <w:p w14:paraId="12D0804F" w14:textId="63D701B5" w:rsidR="008D6FCC" w:rsidRPr="008D6FCC" w:rsidRDefault="008D6FCC" w:rsidP="00A50F09">
      <w:pPr>
        <w:spacing w:line="360" w:lineRule="auto"/>
        <w:jc w:val="both"/>
        <w:rPr>
          <w:rFonts w:ascii="Arial" w:hAnsi="Arial" w:cs="Arial"/>
          <w:u w:val="single"/>
        </w:rPr>
      </w:pPr>
    </w:p>
    <w:p w14:paraId="4A6960A2" w14:textId="523EC6A9" w:rsidR="008D6FCC" w:rsidRPr="008D6FCC" w:rsidRDefault="008D6FCC" w:rsidP="00A50F09">
      <w:pPr>
        <w:spacing w:line="360" w:lineRule="auto"/>
        <w:jc w:val="both"/>
        <w:rPr>
          <w:rFonts w:ascii="Arial" w:hAnsi="Arial" w:cs="Arial"/>
        </w:rPr>
      </w:pPr>
      <w:r w:rsidRPr="008D6FCC">
        <w:rPr>
          <w:rFonts w:ascii="Arial" w:hAnsi="Arial" w:cs="Arial"/>
        </w:rPr>
        <w:t xml:space="preserve">This essay will be focused on the impact of a bereavement in a child’s health and development as they move through their lives. This essay will go onto evaluate and critically analyse the support and interventions that are available for individuals across their lifespan. There are many charities currently working to support individuals through bereavement who work with individuals of all ages. Furthermore, this essay will go onto discuss what can happen if the individual does not receive any support when it is most desirable and the effect that this can have later in life. Fauth et al. (2009) describes that 3.8% of children aged between five and sixteen nationally have experienced the death of a parent or sibling. Noted by Fauth et al. (2009) that this cohort of children is of young age therefore the statistic across all of childhood is likely to be much higher. As mentioned above this essay will go on to evaluate the impact of bereavement throughout an individual’s life span. </w:t>
      </w:r>
      <w:r>
        <w:rPr>
          <w:rFonts w:ascii="Arial" w:hAnsi="Arial" w:cs="Arial"/>
        </w:rPr>
        <w:t xml:space="preserve">Akerman et al (2011) describes how childhood bereavement can have short term and long-term impact on children’s wellbeing which includes their psychological health and well-being as well as their physical well-being. </w:t>
      </w:r>
    </w:p>
    <w:p w14:paraId="30A51DEA" w14:textId="77777777" w:rsidR="008D6FCC" w:rsidRDefault="008D6FCC" w:rsidP="00A50F09">
      <w:pPr>
        <w:spacing w:line="360" w:lineRule="auto"/>
        <w:jc w:val="both"/>
        <w:rPr>
          <w:rFonts w:ascii="Arial" w:hAnsi="Arial" w:cs="Arial"/>
        </w:rPr>
      </w:pPr>
    </w:p>
    <w:p w14:paraId="2C992EC7" w14:textId="776D43E2" w:rsidR="00F610FE" w:rsidRDefault="008D6FCC" w:rsidP="00A50F09">
      <w:pPr>
        <w:spacing w:line="360" w:lineRule="auto"/>
        <w:jc w:val="both"/>
        <w:rPr>
          <w:rFonts w:ascii="Arial" w:hAnsi="Arial" w:cs="Arial"/>
        </w:rPr>
      </w:pPr>
      <w:r>
        <w:rPr>
          <w:rFonts w:ascii="Arial" w:hAnsi="Arial" w:cs="Arial"/>
        </w:rPr>
        <w:t xml:space="preserve">To begin, losing a family member or close friend can trigger many psychological issues. The overwhelming sense of emotions can be difficult for anyone to cope with, especially when a child cannot understand their feelings. </w:t>
      </w:r>
      <w:r w:rsidR="001C3B1A">
        <w:rPr>
          <w:rFonts w:ascii="Arial" w:hAnsi="Arial" w:cs="Arial"/>
        </w:rPr>
        <w:t>T</w:t>
      </w:r>
      <w:r>
        <w:rPr>
          <w:rFonts w:ascii="Arial" w:hAnsi="Arial" w:cs="Arial"/>
        </w:rPr>
        <w:t xml:space="preserve">here is some </w:t>
      </w:r>
      <w:r w:rsidR="008F7C4B">
        <w:rPr>
          <w:rFonts w:ascii="Arial" w:hAnsi="Arial" w:cs="Arial"/>
        </w:rPr>
        <w:t xml:space="preserve">shocking </w:t>
      </w:r>
      <w:r>
        <w:rPr>
          <w:rFonts w:ascii="Arial" w:hAnsi="Arial" w:cs="Arial"/>
        </w:rPr>
        <w:t>analysis from the Office for National Statistics that a survey of mental health of children aged</w:t>
      </w:r>
      <w:r w:rsidR="008F7C4B">
        <w:rPr>
          <w:rFonts w:ascii="Arial" w:hAnsi="Arial" w:cs="Arial"/>
        </w:rPr>
        <w:t xml:space="preserve"> between</w:t>
      </w:r>
      <w:r>
        <w:rPr>
          <w:rFonts w:ascii="Arial" w:hAnsi="Arial" w:cs="Arial"/>
        </w:rPr>
        <w:t xml:space="preserve"> five </w:t>
      </w:r>
      <w:r w:rsidR="008F7C4B">
        <w:rPr>
          <w:rFonts w:ascii="Arial" w:hAnsi="Arial" w:cs="Arial"/>
        </w:rPr>
        <w:t>and</w:t>
      </w:r>
      <w:r>
        <w:rPr>
          <w:rFonts w:ascii="Arial" w:hAnsi="Arial" w:cs="Arial"/>
        </w:rPr>
        <w:t xml:space="preserve"> sixteen noted that children who suffer from a bereavement are roughly one and a half times more likely than other children of similar age to be diagnosed with any type of mental disorder. (Fauth et al. 2009) However, these figures did not show if these conditions were apparent before a bereavement or if they were made more apparent as a result of the bereavement. </w:t>
      </w:r>
      <w:r w:rsidR="004B5148">
        <w:rPr>
          <w:rFonts w:ascii="Arial" w:hAnsi="Arial" w:cs="Arial"/>
        </w:rPr>
        <w:t>East (2016) describes how</w:t>
      </w:r>
      <w:r w:rsidR="00AF2180">
        <w:rPr>
          <w:rFonts w:ascii="Arial" w:hAnsi="Arial" w:cs="Arial"/>
        </w:rPr>
        <w:t xml:space="preserve"> although when we lose a loved one it is a personal event in our </w:t>
      </w:r>
      <w:r w:rsidR="003F6145">
        <w:rPr>
          <w:rFonts w:ascii="Arial" w:hAnsi="Arial" w:cs="Arial"/>
        </w:rPr>
        <w:t>lives,</w:t>
      </w:r>
      <w:r w:rsidR="003756ED">
        <w:rPr>
          <w:rFonts w:ascii="Arial" w:hAnsi="Arial" w:cs="Arial"/>
        </w:rPr>
        <w:t xml:space="preserve"> </w:t>
      </w:r>
      <w:r w:rsidR="003F6145">
        <w:rPr>
          <w:rFonts w:ascii="Arial" w:hAnsi="Arial" w:cs="Arial"/>
        </w:rPr>
        <w:t>we all experience similar emotions. East (2016) describ</w:t>
      </w:r>
      <w:r w:rsidR="000300E0">
        <w:rPr>
          <w:rFonts w:ascii="Arial" w:hAnsi="Arial" w:cs="Arial"/>
        </w:rPr>
        <w:t xml:space="preserve">es that these common emotions are, anger, depression and emptiness, fear </w:t>
      </w:r>
      <w:r w:rsidR="002D0724">
        <w:rPr>
          <w:rFonts w:ascii="Arial" w:hAnsi="Arial" w:cs="Arial"/>
        </w:rPr>
        <w:t xml:space="preserve">and grief. </w:t>
      </w:r>
      <w:r w:rsidR="00C06456">
        <w:rPr>
          <w:rFonts w:ascii="Arial" w:hAnsi="Arial" w:cs="Arial"/>
        </w:rPr>
        <w:t xml:space="preserve">Alexander (2019) describes grief as a </w:t>
      </w:r>
      <w:r w:rsidR="00683AE7">
        <w:rPr>
          <w:rFonts w:ascii="Arial" w:hAnsi="Arial" w:cs="Arial"/>
        </w:rPr>
        <w:t>natural reaction</w:t>
      </w:r>
      <w:r w:rsidR="00C06456">
        <w:rPr>
          <w:rFonts w:ascii="Arial" w:hAnsi="Arial" w:cs="Arial"/>
        </w:rPr>
        <w:t xml:space="preserve"> to </w:t>
      </w:r>
      <w:r w:rsidR="00C74B52">
        <w:rPr>
          <w:rFonts w:ascii="Arial" w:hAnsi="Arial" w:cs="Arial"/>
        </w:rPr>
        <w:t xml:space="preserve">a loss of a loved one. </w:t>
      </w:r>
      <w:r w:rsidR="00683AE7">
        <w:rPr>
          <w:rFonts w:ascii="Arial" w:hAnsi="Arial" w:cs="Arial"/>
        </w:rPr>
        <w:t>Alexander (2019) describes that following on from a bereavement an individual may have feelin</w:t>
      </w:r>
      <w:r w:rsidR="008856DC">
        <w:rPr>
          <w:rFonts w:ascii="Arial" w:hAnsi="Arial" w:cs="Arial"/>
        </w:rPr>
        <w:t>g</w:t>
      </w:r>
      <w:r w:rsidR="00683AE7">
        <w:rPr>
          <w:rFonts w:ascii="Arial" w:hAnsi="Arial" w:cs="Arial"/>
        </w:rPr>
        <w:t>s</w:t>
      </w:r>
      <w:r w:rsidR="00CC6B96">
        <w:rPr>
          <w:rFonts w:ascii="Arial" w:hAnsi="Arial" w:cs="Arial"/>
        </w:rPr>
        <w:t xml:space="preserve"> of anxiety and panic</w:t>
      </w:r>
      <w:r w:rsidR="00683AE7">
        <w:rPr>
          <w:rFonts w:ascii="Arial" w:hAnsi="Arial" w:cs="Arial"/>
        </w:rPr>
        <w:t xml:space="preserve"> that</w:t>
      </w:r>
      <w:r w:rsidR="00CC6B96">
        <w:rPr>
          <w:rFonts w:ascii="Arial" w:hAnsi="Arial" w:cs="Arial"/>
        </w:rPr>
        <w:t xml:space="preserve"> are</w:t>
      </w:r>
      <w:r w:rsidR="00683AE7">
        <w:rPr>
          <w:rFonts w:ascii="Arial" w:hAnsi="Arial" w:cs="Arial"/>
        </w:rPr>
        <w:t xml:space="preserve"> provoke</w:t>
      </w:r>
      <w:r w:rsidR="00CC6B96">
        <w:rPr>
          <w:rFonts w:ascii="Arial" w:hAnsi="Arial" w:cs="Arial"/>
        </w:rPr>
        <w:t>d by the</w:t>
      </w:r>
      <w:r w:rsidR="00683AE7">
        <w:rPr>
          <w:rFonts w:ascii="Arial" w:hAnsi="Arial" w:cs="Arial"/>
        </w:rPr>
        <w:t xml:space="preserve"> emotions </w:t>
      </w:r>
      <w:r w:rsidR="002D10DA">
        <w:rPr>
          <w:rFonts w:ascii="Arial" w:hAnsi="Arial" w:cs="Arial"/>
        </w:rPr>
        <w:t xml:space="preserve">after a bereavement. </w:t>
      </w:r>
      <w:r w:rsidR="002E0B24">
        <w:rPr>
          <w:rFonts w:ascii="Arial" w:hAnsi="Arial" w:cs="Arial"/>
        </w:rPr>
        <w:t>Alexander (2019) describes how these feelings can be hard for young children to process</w:t>
      </w:r>
      <w:r w:rsidR="004874C0">
        <w:rPr>
          <w:rFonts w:ascii="Arial" w:hAnsi="Arial" w:cs="Arial"/>
        </w:rPr>
        <w:t xml:space="preserve"> and they can often find it difficult to </w:t>
      </w:r>
      <w:r w:rsidR="004874C0">
        <w:rPr>
          <w:rFonts w:ascii="Arial" w:hAnsi="Arial" w:cs="Arial"/>
        </w:rPr>
        <w:lastRenderedPageBreak/>
        <w:t>adjust to life afterwards.</w:t>
      </w:r>
      <w:r w:rsidR="007D2CAC">
        <w:rPr>
          <w:rFonts w:ascii="Arial" w:hAnsi="Arial" w:cs="Arial"/>
        </w:rPr>
        <w:t xml:space="preserve"> However,</w:t>
      </w:r>
      <w:r w:rsidR="004874C0">
        <w:rPr>
          <w:rFonts w:ascii="Arial" w:hAnsi="Arial" w:cs="Arial"/>
        </w:rPr>
        <w:t xml:space="preserve"> </w:t>
      </w:r>
      <w:r w:rsidR="00D97DCC">
        <w:rPr>
          <w:rFonts w:ascii="Arial" w:hAnsi="Arial" w:cs="Arial"/>
        </w:rPr>
        <w:t xml:space="preserve">Marie Curie (2021) describes that </w:t>
      </w:r>
      <w:r w:rsidR="002B7220">
        <w:rPr>
          <w:rFonts w:ascii="Arial" w:hAnsi="Arial" w:cs="Arial"/>
        </w:rPr>
        <w:t xml:space="preserve">children more often than adults </w:t>
      </w:r>
      <w:r w:rsidR="007D2CAC">
        <w:rPr>
          <w:rFonts w:ascii="Arial" w:hAnsi="Arial" w:cs="Arial"/>
        </w:rPr>
        <w:t xml:space="preserve">can move on from a bereavement </w:t>
      </w:r>
      <w:r w:rsidR="00C0414F">
        <w:rPr>
          <w:rFonts w:ascii="Arial" w:hAnsi="Arial" w:cs="Arial"/>
        </w:rPr>
        <w:t xml:space="preserve">and one moment they can be upset and the next asking to </w:t>
      </w:r>
      <w:r w:rsidR="006B3B3C">
        <w:rPr>
          <w:rFonts w:ascii="Arial" w:hAnsi="Arial" w:cs="Arial"/>
        </w:rPr>
        <w:t xml:space="preserve">play. This is also known as puddle jumping and can be </w:t>
      </w:r>
      <w:r w:rsidR="00F21BDC">
        <w:rPr>
          <w:rFonts w:ascii="Arial" w:hAnsi="Arial" w:cs="Arial"/>
        </w:rPr>
        <w:t>describes</w:t>
      </w:r>
      <w:r w:rsidR="006B3B3C">
        <w:rPr>
          <w:rFonts w:ascii="Arial" w:hAnsi="Arial" w:cs="Arial"/>
        </w:rPr>
        <w:t xml:space="preserve"> to parents as a child</w:t>
      </w:r>
      <w:r w:rsidR="00F21BDC">
        <w:rPr>
          <w:rFonts w:ascii="Arial" w:hAnsi="Arial" w:cs="Arial"/>
        </w:rPr>
        <w:t>’</w:t>
      </w:r>
      <w:r w:rsidR="006B3B3C">
        <w:rPr>
          <w:rFonts w:ascii="Arial" w:hAnsi="Arial" w:cs="Arial"/>
        </w:rPr>
        <w:t xml:space="preserve">s grief being the puddle and children jump in and out of it. </w:t>
      </w:r>
      <w:r w:rsidR="00867DEF">
        <w:rPr>
          <w:rFonts w:ascii="Arial" w:hAnsi="Arial" w:cs="Arial"/>
        </w:rPr>
        <w:t>It takes them a while to process what has happened and they may not know the right way to express themselves</w:t>
      </w:r>
      <w:r w:rsidR="00F21BDC">
        <w:rPr>
          <w:rFonts w:ascii="Arial" w:hAnsi="Arial" w:cs="Arial"/>
        </w:rPr>
        <w:t xml:space="preserve">. </w:t>
      </w:r>
      <w:r w:rsidR="00C96CB8">
        <w:rPr>
          <w:rFonts w:ascii="Arial" w:hAnsi="Arial" w:cs="Arial"/>
        </w:rPr>
        <w:t xml:space="preserve">Additionally, Marie Curie (2021) explains that </w:t>
      </w:r>
      <w:r w:rsidR="00BF6A08">
        <w:rPr>
          <w:rFonts w:ascii="Arial" w:hAnsi="Arial" w:cs="Arial"/>
        </w:rPr>
        <w:t>adolescents</w:t>
      </w:r>
      <w:r w:rsidR="00C96CB8">
        <w:rPr>
          <w:rFonts w:ascii="Arial" w:hAnsi="Arial" w:cs="Arial"/>
        </w:rPr>
        <w:t xml:space="preserve"> will often </w:t>
      </w:r>
      <w:r w:rsidR="00BF6A08">
        <w:rPr>
          <w:rFonts w:ascii="Arial" w:hAnsi="Arial" w:cs="Arial"/>
        </w:rPr>
        <w:t>think about the long</w:t>
      </w:r>
      <w:r w:rsidR="004C5A20">
        <w:rPr>
          <w:rFonts w:ascii="Arial" w:hAnsi="Arial" w:cs="Arial"/>
        </w:rPr>
        <w:t>-</w:t>
      </w:r>
      <w:r w:rsidR="00BF6A08">
        <w:rPr>
          <w:rFonts w:ascii="Arial" w:hAnsi="Arial" w:cs="Arial"/>
        </w:rPr>
        <w:t xml:space="preserve">term impacts of losing their loved one and worry more about the changes that can occur now in their daily routine. </w:t>
      </w:r>
      <w:r w:rsidR="004A0ACE">
        <w:rPr>
          <w:rFonts w:ascii="Arial" w:hAnsi="Arial" w:cs="Arial"/>
        </w:rPr>
        <w:t>Th</w:t>
      </w:r>
      <w:r w:rsidR="00472DF8">
        <w:rPr>
          <w:rFonts w:ascii="Arial" w:hAnsi="Arial" w:cs="Arial"/>
        </w:rPr>
        <w:t xml:space="preserve">ese emotions and worries can often stay with children and adolescents until they learn to </w:t>
      </w:r>
      <w:r w:rsidR="006666C2">
        <w:rPr>
          <w:rFonts w:ascii="Arial" w:hAnsi="Arial" w:cs="Arial"/>
        </w:rPr>
        <w:t xml:space="preserve">understand them. </w:t>
      </w:r>
    </w:p>
    <w:p w14:paraId="3E52640A" w14:textId="4E4F3428" w:rsidR="006666C2" w:rsidRDefault="006666C2" w:rsidP="00A50F09">
      <w:pPr>
        <w:spacing w:line="360" w:lineRule="auto"/>
        <w:jc w:val="both"/>
        <w:rPr>
          <w:rFonts w:ascii="Arial" w:hAnsi="Arial" w:cs="Arial"/>
        </w:rPr>
      </w:pPr>
    </w:p>
    <w:p w14:paraId="0CFFA571" w14:textId="25CD432F" w:rsidR="004A1098" w:rsidRDefault="00CA4595" w:rsidP="00A50F09">
      <w:pPr>
        <w:spacing w:line="360" w:lineRule="auto"/>
        <w:jc w:val="both"/>
        <w:rPr>
          <w:rFonts w:ascii="Arial" w:hAnsi="Arial" w:cs="Arial"/>
        </w:rPr>
      </w:pPr>
      <w:r>
        <w:rPr>
          <w:rFonts w:ascii="Arial" w:hAnsi="Arial" w:cs="Arial"/>
        </w:rPr>
        <w:t>Additionally, there are also many long</w:t>
      </w:r>
      <w:r w:rsidR="00031DA7">
        <w:rPr>
          <w:rFonts w:ascii="Arial" w:hAnsi="Arial" w:cs="Arial"/>
        </w:rPr>
        <w:t>-</w:t>
      </w:r>
      <w:r>
        <w:rPr>
          <w:rFonts w:ascii="Arial" w:hAnsi="Arial" w:cs="Arial"/>
        </w:rPr>
        <w:t>term impacts that can be caused by a bereavement</w:t>
      </w:r>
      <w:r w:rsidR="003F4ED5">
        <w:rPr>
          <w:rFonts w:ascii="Arial" w:hAnsi="Arial" w:cs="Arial"/>
        </w:rPr>
        <w:t xml:space="preserve"> that can affect an individual across their lifespan</w:t>
      </w:r>
      <w:r>
        <w:rPr>
          <w:rFonts w:ascii="Arial" w:hAnsi="Arial" w:cs="Arial"/>
        </w:rPr>
        <w:t xml:space="preserve">. For instance, </w:t>
      </w:r>
      <w:r w:rsidR="009E3E3F">
        <w:rPr>
          <w:rFonts w:ascii="Arial" w:hAnsi="Arial" w:cs="Arial"/>
        </w:rPr>
        <w:t xml:space="preserve">parents play a key influential role in our lives as we grow up and if a child loses their parents at a young </w:t>
      </w:r>
      <w:r w:rsidR="00C56F85">
        <w:rPr>
          <w:rFonts w:ascii="Arial" w:hAnsi="Arial" w:cs="Arial"/>
        </w:rPr>
        <w:t>age,</w:t>
      </w:r>
      <w:r w:rsidR="009E3E3F">
        <w:rPr>
          <w:rFonts w:ascii="Arial" w:hAnsi="Arial" w:cs="Arial"/>
        </w:rPr>
        <w:t xml:space="preserve"> they</w:t>
      </w:r>
      <w:r w:rsidR="004558D9">
        <w:rPr>
          <w:rFonts w:ascii="Arial" w:hAnsi="Arial" w:cs="Arial"/>
        </w:rPr>
        <w:t xml:space="preserve"> then go without this influential figure which can majorly impact the way in which they travel through life. </w:t>
      </w:r>
      <w:r w:rsidR="008513AF">
        <w:rPr>
          <w:rFonts w:ascii="Arial" w:hAnsi="Arial" w:cs="Arial"/>
        </w:rPr>
        <w:t xml:space="preserve">(Matta 2019). </w:t>
      </w:r>
      <w:r w:rsidR="008E3F83">
        <w:rPr>
          <w:rFonts w:ascii="Arial" w:hAnsi="Arial" w:cs="Arial"/>
        </w:rPr>
        <w:t xml:space="preserve">Our families shape </w:t>
      </w:r>
      <w:r w:rsidR="006F7B03">
        <w:rPr>
          <w:rFonts w:ascii="Arial" w:hAnsi="Arial" w:cs="Arial"/>
        </w:rPr>
        <w:t xml:space="preserve">our lives and hold a huge influence over the individuals </w:t>
      </w:r>
      <w:r w:rsidR="005B1F78">
        <w:rPr>
          <w:rFonts w:ascii="Arial" w:hAnsi="Arial" w:cs="Arial"/>
        </w:rPr>
        <w:t xml:space="preserve">we become, Matta (2019) details the relationships we establish </w:t>
      </w:r>
      <w:r w:rsidR="00307651">
        <w:rPr>
          <w:rFonts w:ascii="Arial" w:hAnsi="Arial" w:cs="Arial"/>
        </w:rPr>
        <w:t xml:space="preserve">with our </w:t>
      </w:r>
      <w:r w:rsidR="003C088D">
        <w:rPr>
          <w:rFonts w:ascii="Arial" w:hAnsi="Arial" w:cs="Arial"/>
        </w:rPr>
        <w:t>families</w:t>
      </w:r>
      <w:r w:rsidR="00307651">
        <w:rPr>
          <w:rFonts w:ascii="Arial" w:hAnsi="Arial" w:cs="Arial"/>
        </w:rPr>
        <w:t xml:space="preserve"> heavily </w:t>
      </w:r>
      <w:r w:rsidR="003C088D">
        <w:rPr>
          <w:rFonts w:ascii="Arial" w:hAnsi="Arial" w:cs="Arial"/>
        </w:rPr>
        <w:t xml:space="preserve">affects us across our lives and therefore when these relationships are affected by bereavement it </w:t>
      </w:r>
      <w:r w:rsidR="00566590">
        <w:rPr>
          <w:rFonts w:ascii="Arial" w:hAnsi="Arial" w:cs="Arial"/>
        </w:rPr>
        <w:t xml:space="preserve">can cause issues forming trusting and healthy relationships later on in life. </w:t>
      </w:r>
      <w:r w:rsidR="00FD0275">
        <w:rPr>
          <w:rFonts w:ascii="Arial" w:hAnsi="Arial" w:cs="Arial"/>
        </w:rPr>
        <w:t xml:space="preserve">Furthermore, </w:t>
      </w:r>
      <w:r w:rsidR="00667C71">
        <w:rPr>
          <w:rFonts w:ascii="Arial" w:hAnsi="Arial" w:cs="Arial"/>
        </w:rPr>
        <w:t xml:space="preserve">McLaughlin et al (2019) </w:t>
      </w:r>
      <w:r w:rsidR="000316B6">
        <w:rPr>
          <w:rFonts w:ascii="Arial" w:hAnsi="Arial" w:cs="Arial"/>
        </w:rPr>
        <w:t xml:space="preserve">describes </w:t>
      </w:r>
      <w:r w:rsidR="00F934E9">
        <w:rPr>
          <w:rFonts w:ascii="Arial" w:hAnsi="Arial" w:cs="Arial"/>
        </w:rPr>
        <w:t xml:space="preserve">in a recent report that adults who had lost </w:t>
      </w:r>
      <w:r w:rsidR="00C1503E">
        <w:rPr>
          <w:rFonts w:ascii="Arial" w:hAnsi="Arial" w:cs="Arial"/>
        </w:rPr>
        <w:t xml:space="preserve">a family member during their childhood often had </w:t>
      </w:r>
      <w:r w:rsidR="00A3057C">
        <w:rPr>
          <w:rFonts w:ascii="Arial" w:hAnsi="Arial" w:cs="Arial"/>
        </w:rPr>
        <w:t>a sense to question life</w:t>
      </w:r>
      <w:r w:rsidR="00ED4E12">
        <w:rPr>
          <w:rFonts w:ascii="Arial" w:hAnsi="Arial" w:cs="Arial"/>
        </w:rPr>
        <w:t xml:space="preserve"> and the meaning of life. </w:t>
      </w:r>
      <w:r w:rsidR="009A1198">
        <w:rPr>
          <w:rFonts w:ascii="Arial" w:hAnsi="Arial" w:cs="Arial"/>
        </w:rPr>
        <w:t>For example</w:t>
      </w:r>
      <w:r w:rsidR="004A1098">
        <w:rPr>
          <w:rFonts w:ascii="Arial" w:hAnsi="Arial" w:cs="Arial"/>
        </w:rPr>
        <w:t>,</w:t>
      </w:r>
      <w:r w:rsidR="009A1198">
        <w:rPr>
          <w:rFonts w:ascii="Arial" w:hAnsi="Arial" w:cs="Arial"/>
        </w:rPr>
        <w:t xml:space="preserve"> one participant of their sur</w:t>
      </w:r>
      <w:r w:rsidR="004A1098">
        <w:rPr>
          <w:rFonts w:ascii="Arial" w:hAnsi="Arial" w:cs="Arial"/>
        </w:rPr>
        <w:t xml:space="preserve">vey wrote </w:t>
      </w:r>
      <w:r w:rsidR="00F93506">
        <w:rPr>
          <w:rFonts w:ascii="Arial" w:hAnsi="Arial" w:cs="Arial"/>
        </w:rPr>
        <w:t xml:space="preserve">how they now pray for there to be a God in their lives as opposed to praying to God as they now wonder </w:t>
      </w:r>
      <w:r w:rsidR="001C6624">
        <w:rPr>
          <w:rFonts w:ascii="Arial" w:hAnsi="Arial" w:cs="Arial"/>
        </w:rPr>
        <w:t xml:space="preserve">if people still exist after death </w:t>
      </w:r>
      <w:r w:rsidR="00167A47">
        <w:rPr>
          <w:rFonts w:ascii="Arial" w:hAnsi="Arial" w:cs="Arial"/>
        </w:rPr>
        <w:t>whereas</w:t>
      </w:r>
      <w:r w:rsidR="001C6624">
        <w:rPr>
          <w:rFonts w:ascii="Arial" w:hAnsi="Arial" w:cs="Arial"/>
        </w:rPr>
        <w:t xml:space="preserve"> when they speak to peers about </w:t>
      </w:r>
      <w:r w:rsidR="00167A47">
        <w:rPr>
          <w:rFonts w:ascii="Arial" w:hAnsi="Arial" w:cs="Arial"/>
        </w:rPr>
        <w:t xml:space="preserve">the </w:t>
      </w:r>
      <w:r w:rsidR="004E3136">
        <w:rPr>
          <w:rFonts w:ascii="Arial" w:hAnsi="Arial" w:cs="Arial"/>
        </w:rPr>
        <w:t>subject</w:t>
      </w:r>
      <w:r w:rsidR="00167A47">
        <w:rPr>
          <w:rFonts w:ascii="Arial" w:hAnsi="Arial" w:cs="Arial"/>
        </w:rPr>
        <w:t xml:space="preserve"> they do not feel</w:t>
      </w:r>
      <w:r w:rsidR="004E3136">
        <w:rPr>
          <w:rFonts w:ascii="Arial" w:hAnsi="Arial" w:cs="Arial"/>
        </w:rPr>
        <w:t xml:space="preserve"> or think about the subject</w:t>
      </w:r>
      <w:r w:rsidR="00167A47">
        <w:rPr>
          <w:rFonts w:ascii="Arial" w:hAnsi="Arial" w:cs="Arial"/>
        </w:rPr>
        <w:t xml:space="preserve"> the same</w:t>
      </w:r>
      <w:r w:rsidR="004E3136">
        <w:rPr>
          <w:rFonts w:ascii="Arial" w:hAnsi="Arial" w:cs="Arial"/>
        </w:rPr>
        <w:t xml:space="preserve"> as those who suffered a close bereavement during their childhood</w:t>
      </w:r>
      <w:r w:rsidR="00167A47">
        <w:rPr>
          <w:rFonts w:ascii="Arial" w:hAnsi="Arial" w:cs="Arial"/>
        </w:rPr>
        <w:t xml:space="preserve">. </w:t>
      </w:r>
      <w:r w:rsidR="001C6624">
        <w:rPr>
          <w:rFonts w:ascii="Arial" w:hAnsi="Arial" w:cs="Arial"/>
        </w:rPr>
        <w:t xml:space="preserve"> </w:t>
      </w:r>
      <w:r w:rsidR="00853098">
        <w:rPr>
          <w:rFonts w:ascii="Arial" w:hAnsi="Arial" w:cs="Arial"/>
        </w:rPr>
        <w:t xml:space="preserve">Additionally, </w:t>
      </w:r>
      <w:r w:rsidR="006F461C">
        <w:rPr>
          <w:rFonts w:ascii="Arial" w:hAnsi="Arial" w:cs="Arial"/>
        </w:rPr>
        <w:t>Winston</w:t>
      </w:r>
      <w:r w:rsidR="00A91B8E">
        <w:rPr>
          <w:rFonts w:ascii="Arial" w:hAnsi="Arial" w:cs="Arial"/>
        </w:rPr>
        <w:t>’</w:t>
      </w:r>
      <w:r w:rsidR="006F461C">
        <w:rPr>
          <w:rFonts w:ascii="Arial" w:hAnsi="Arial" w:cs="Arial"/>
        </w:rPr>
        <w:t>s Wish (2021) describes that bereaved children are currently being let down by the UKs education system as support after a bereavement is often patchy or non</w:t>
      </w:r>
      <w:r w:rsidR="00A91B8E">
        <w:rPr>
          <w:rFonts w:ascii="Arial" w:hAnsi="Arial" w:cs="Arial"/>
        </w:rPr>
        <w:t>-</w:t>
      </w:r>
      <w:r w:rsidR="006F461C">
        <w:rPr>
          <w:rFonts w:ascii="Arial" w:hAnsi="Arial" w:cs="Arial"/>
        </w:rPr>
        <w:t xml:space="preserve">existent. </w:t>
      </w:r>
      <w:r w:rsidR="003C47A4">
        <w:rPr>
          <w:rFonts w:ascii="Arial" w:hAnsi="Arial" w:cs="Arial"/>
        </w:rPr>
        <w:t xml:space="preserve">According to </w:t>
      </w:r>
      <w:r w:rsidR="00F32750">
        <w:rPr>
          <w:rFonts w:ascii="Arial" w:hAnsi="Arial" w:cs="Arial"/>
        </w:rPr>
        <w:t>Aou</w:t>
      </w:r>
      <w:r w:rsidR="003C47A4">
        <w:rPr>
          <w:rFonts w:ascii="Arial" w:hAnsi="Arial" w:cs="Arial"/>
        </w:rPr>
        <w:t xml:space="preserve">n et al (2020) the vast majority of bereaved </w:t>
      </w:r>
      <w:r w:rsidR="009978C9">
        <w:rPr>
          <w:rFonts w:ascii="Arial" w:hAnsi="Arial" w:cs="Arial"/>
        </w:rPr>
        <w:t xml:space="preserve">people </w:t>
      </w:r>
      <w:r w:rsidR="00E10EC2">
        <w:rPr>
          <w:rFonts w:ascii="Arial" w:hAnsi="Arial" w:cs="Arial"/>
        </w:rPr>
        <w:t>majorly</w:t>
      </w:r>
      <w:r w:rsidR="009978C9">
        <w:rPr>
          <w:rFonts w:ascii="Arial" w:hAnsi="Arial" w:cs="Arial"/>
        </w:rPr>
        <w:t xml:space="preserve"> rely on formal and informal support from peers and </w:t>
      </w:r>
      <w:r w:rsidR="00E10EC2">
        <w:rPr>
          <w:rFonts w:ascii="Arial" w:hAnsi="Arial" w:cs="Arial"/>
        </w:rPr>
        <w:t>professionals</w:t>
      </w:r>
      <w:r w:rsidR="009978C9">
        <w:rPr>
          <w:rFonts w:ascii="Arial" w:hAnsi="Arial" w:cs="Arial"/>
        </w:rPr>
        <w:t xml:space="preserve"> after losing a family member or friend. </w:t>
      </w:r>
      <w:r w:rsidR="00F62810">
        <w:rPr>
          <w:rFonts w:ascii="Arial" w:hAnsi="Arial" w:cs="Arial"/>
        </w:rPr>
        <w:t>Those who do not receive any support</w:t>
      </w:r>
      <w:r w:rsidR="00071E1B">
        <w:rPr>
          <w:rFonts w:ascii="Arial" w:hAnsi="Arial" w:cs="Arial"/>
        </w:rPr>
        <w:t xml:space="preserve"> or the correct support</w:t>
      </w:r>
      <w:r w:rsidR="00F62810">
        <w:rPr>
          <w:rFonts w:ascii="Arial" w:hAnsi="Arial" w:cs="Arial"/>
        </w:rPr>
        <w:t xml:space="preserve"> after a bereavement</w:t>
      </w:r>
      <w:r w:rsidR="00071E1B">
        <w:rPr>
          <w:rFonts w:ascii="Arial" w:hAnsi="Arial" w:cs="Arial"/>
        </w:rPr>
        <w:t xml:space="preserve"> are reported to suffer more with their looking after and maintaining their well-being across their lifespan. </w:t>
      </w:r>
      <w:r w:rsidR="00A9187A">
        <w:rPr>
          <w:rFonts w:ascii="Arial" w:hAnsi="Arial" w:cs="Arial"/>
        </w:rPr>
        <w:t xml:space="preserve">Aoun et al (2020) states that </w:t>
      </w:r>
      <w:r w:rsidR="00331BB3">
        <w:rPr>
          <w:rFonts w:ascii="Arial" w:hAnsi="Arial" w:cs="Arial"/>
        </w:rPr>
        <w:t xml:space="preserve">20-30% of bereaved individuals report to have worsened </w:t>
      </w:r>
      <w:r w:rsidR="00E11C2A">
        <w:rPr>
          <w:rFonts w:ascii="Arial" w:hAnsi="Arial" w:cs="Arial"/>
        </w:rPr>
        <w:t xml:space="preserve">physical </w:t>
      </w:r>
      <w:r w:rsidR="00E11C2A">
        <w:rPr>
          <w:rFonts w:ascii="Arial" w:hAnsi="Arial" w:cs="Arial"/>
        </w:rPr>
        <w:lastRenderedPageBreak/>
        <w:t xml:space="preserve">and mental health after a bereavement and that 30% of people felt their needs were not met afterwards with regards to the support that was available to them. </w:t>
      </w:r>
    </w:p>
    <w:p w14:paraId="4E97311F" w14:textId="1944644E" w:rsidR="00246E5D" w:rsidRDefault="00246E5D" w:rsidP="00384D46">
      <w:pPr>
        <w:spacing w:line="360" w:lineRule="auto"/>
        <w:jc w:val="both"/>
        <w:rPr>
          <w:rFonts w:ascii="Arial" w:hAnsi="Arial" w:cs="Arial"/>
        </w:rPr>
      </w:pPr>
    </w:p>
    <w:p w14:paraId="47EBA08A" w14:textId="60BF3DBA" w:rsidR="008D6FCC" w:rsidRDefault="005D0E39" w:rsidP="003E1195">
      <w:pPr>
        <w:spacing w:line="360" w:lineRule="auto"/>
        <w:jc w:val="both"/>
        <w:rPr>
          <w:rFonts w:ascii="Arial" w:hAnsi="Arial" w:cs="Arial"/>
        </w:rPr>
      </w:pPr>
      <w:r>
        <w:rPr>
          <w:rFonts w:ascii="Arial" w:hAnsi="Arial" w:cs="Arial"/>
        </w:rPr>
        <w:t xml:space="preserve">Moving on, bereavement can also have an impact on education. </w:t>
      </w:r>
      <w:r w:rsidR="00D16F5D">
        <w:rPr>
          <w:rFonts w:ascii="Arial" w:hAnsi="Arial" w:cs="Arial"/>
        </w:rPr>
        <w:t xml:space="preserve">When a bereavement occurs during childhood it can have an adverse effect on a child’s </w:t>
      </w:r>
      <w:r w:rsidR="00384D46">
        <w:rPr>
          <w:rFonts w:ascii="Arial" w:hAnsi="Arial" w:cs="Arial"/>
        </w:rPr>
        <w:t>concentration</w:t>
      </w:r>
      <w:r w:rsidR="00D16F5D">
        <w:rPr>
          <w:rFonts w:ascii="Arial" w:hAnsi="Arial" w:cs="Arial"/>
        </w:rPr>
        <w:t xml:space="preserve"> levels which can affect their education levels.</w:t>
      </w:r>
      <w:r w:rsidR="00E013DB">
        <w:rPr>
          <w:rFonts w:ascii="Arial" w:hAnsi="Arial" w:cs="Arial"/>
        </w:rPr>
        <w:t xml:space="preserve"> </w:t>
      </w:r>
      <w:r w:rsidR="007A4AAF">
        <w:rPr>
          <w:rFonts w:ascii="Arial" w:hAnsi="Arial" w:cs="Arial"/>
        </w:rPr>
        <w:t xml:space="preserve">Cruse Bereavement Care (2021) </w:t>
      </w:r>
      <w:r w:rsidR="007A22C1">
        <w:rPr>
          <w:rFonts w:ascii="Arial" w:hAnsi="Arial" w:cs="Arial"/>
        </w:rPr>
        <w:t>describes</w:t>
      </w:r>
      <w:r w:rsidR="007A4AAF">
        <w:rPr>
          <w:rFonts w:ascii="Arial" w:hAnsi="Arial" w:cs="Arial"/>
        </w:rPr>
        <w:t xml:space="preserve"> how </w:t>
      </w:r>
      <w:r w:rsidR="007A22C1">
        <w:rPr>
          <w:rFonts w:ascii="Arial" w:hAnsi="Arial" w:cs="Arial"/>
        </w:rPr>
        <w:t>grief</w:t>
      </w:r>
      <w:r w:rsidR="007A4AAF">
        <w:rPr>
          <w:rFonts w:ascii="Arial" w:hAnsi="Arial" w:cs="Arial"/>
        </w:rPr>
        <w:t xml:space="preserve"> can be </w:t>
      </w:r>
      <w:r w:rsidR="007A22C1">
        <w:rPr>
          <w:rFonts w:ascii="Arial" w:hAnsi="Arial" w:cs="Arial"/>
        </w:rPr>
        <w:t xml:space="preserve">exhausting for students </w:t>
      </w:r>
      <w:r w:rsidR="00CD3522">
        <w:rPr>
          <w:rFonts w:ascii="Arial" w:hAnsi="Arial" w:cs="Arial"/>
        </w:rPr>
        <w:t>and they can often be left</w:t>
      </w:r>
      <w:r w:rsidR="00E81C27">
        <w:rPr>
          <w:rFonts w:ascii="Arial" w:hAnsi="Arial" w:cs="Arial"/>
        </w:rPr>
        <w:t xml:space="preserve"> with an affected sleep pattern, where they struggle to </w:t>
      </w:r>
      <w:r w:rsidR="00BF17F8">
        <w:rPr>
          <w:rFonts w:ascii="Arial" w:hAnsi="Arial" w:cs="Arial"/>
        </w:rPr>
        <w:t>sleep,</w:t>
      </w:r>
      <w:r w:rsidR="00E81C27">
        <w:rPr>
          <w:rFonts w:ascii="Arial" w:hAnsi="Arial" w:cs="Arial"/>
        </w:rPr>
        <w:t xml:space="preserve"> or </w:t>
      </w:r>
      <w:r w:rsidR="00815F3D">
        <w:rPr>
          <w:rFonts w:ascii="Arial" w:hAnsi="Arial" w:cs="Arial"/>
        </w:rPr>
        <w:t>individuals</w:t>
      </w:r>
      <w:r w:rsidR="00E81C27">
        <w:rPr>
          <w:rFonts w:ascii="Arial" w:hAnsi="Arial" w:cs="Arial"/>
        </w:rPr>
        <w:t xml:space="preserve"> can experience nightmares which can also affect their sleep. </w:t>
      </w:r>
      <w:r w:rsidR="00815F3D">
        <w:rPr>
          <w:rFonts w:ascii="Arial" w:hAnsi="Arial" w:cs="Arial"/>
        </w:rPr>
        <w:t xml:space="preserve">This exhaustion will have a direct effect on educational levels </w:t>
      </w:r>
      <w:r w:rsidR="00EF26C9">
        <w:rPr>
          <w:rFonts w:ascii="Arial" w:hAnsi="Arial" w:cs="Arial"/>
        </w:rPr>
        <w:t>on</w:t>
      </w:r>
      <w:r w:rsidR="00815F3D">
        <w:rPr>
          <w:rFonts w:ascii="Arial" w:hAnsi="Arial" w:cs="Arial"/>
        </w:rPr>
        <w:t xml:space="preserve"> individuals across the school age</w:t>
      </w:r>
      <w:r w:rsidR="00EF26C9">
        <w:rPr>
          <w:rFonts w:ascii="Arial" w:hAnsi="Arial" w:cs="Arial"/>
        </w:rPr>
        <w:t xml:space="preserve">s. </w:t>
      </w:r>
      <w:r w:rsidR="008C5AE7">
        <w:rPr>
          <w:rFonts w:ascii="Arial" w:hAnsi="Arial" w:cs="Arial"/>
        </w:rPr>
        <w:t xml:space="preserve">According to </w:t>
      </w:r>
      <w:r w:rsidR="00EF26C9">
        <w:rPr>
          <w:rFonts w:ascii="Arial" w:hAnsi="Arial" w:cs="Arial"/>
        </w:rPr>
        <w:t>Hersh</w:t>
      </w:r>
      <w:r w:rsidR="00383D4B">
        <w:rPr>
          <w:rFonts w:ascii="Arial" w:hAnsi="Arial" w:cs="Arial"/>
        </w:rPr>
        <w:t xml:space="preserve">ner &amp; </w:t>
      </w:r>
      <w:proofErr w:type="spellStart"/>
      <w:r w:rsidR="00383D4B">
        <w:rPr>
          <w:rFonts w:ascii="Arial" w:hAnsi="Arial" w:cs="Arial"/>
        </w:rPr>
        <w:t>Chervin</w:t>
      </w:r>
      <w:proofErr w:type="spellEnd"/>
      <w:r w:rsidR="00383D4B">
        <w:rPr>
          <w:rFonts w:ascii="Arial" w:hAnsi="Arial" w:cs="Arial"/>
        </w:rPr>
        <w:t xml:space="preserve"> (2014) </w:t>
      </w:r>
      <w:r w:rsidR="00354FE0">
        <w:rPr>
          <w:rFonts w:ascii="Arial" w:hAnsi="Arial" w:cs="Arial"/>
        </w:rPr>
        <w:t xml:space="preserve">sleepiness and irregular sleep patterns can </w:t>
      </w:r>
      <w:r w:rsidR="002B4039">
        <w:rPr>
          <w:rFonts w:ascii="Arial" w:hAnsi="Arial" w:cs="Arial"/>
        </w:rPr>
        <w:t xml:space="preserve">negatively impact memory and </w:t>
      </w:r>
      <w:r w:rsidR="0076357C">
        <w:rPr>
          <w:rFonts w:ascii="Arial" w:hAnsi="Arial" w:cs="Arial"/>
        </w:rPr>
        <w:t xml:space="preserve">academic </w:t>
      </w:r>
      <w:r w:rsidR="002B4039">
        <w:rPr>
          <w:rFonts w:ascii="Arial" w:hAnsi="Arial" w:cs="Arial"/>
        </w:rPr>
        <w:t>performance</w:t>
      </w:r>
      <w:r w:rsidR="004A25C8">
        <w:rPr>
          <w:rFonts w:ascii="Arial" w:hAnsi="Arial" w:cs="Arial"/>
        </w:rPr>
        <w:t xml:space="preserve"> as learners struggle to concentrate and retain information</w:t>
      </w:r>
      <w:r w:rsidR="0076357C">
        <w:rPr>
          <w:rFonts w:ascii="Arial" w:hAnsi="Arial" w:cs="Arial"/>
        </w:rPr>
        <w:t xml:space="preserve">. </w:t>
      </w:r>
      <w:r w:rsidR="0040330D">
        <w:rPr>
          <w:rFonts w:ascii="Arial" w:hAnsi="Arial" w:cs="Arial"/>
        </w:rPr>
        <w:t xml:space="preserve">Additionally, </w:t>
      </w:r>
      <w:r w:rsidR="001969C7">
        <w:rPr>
          <w:rFonts w:ascii="Arial" w:hAnsi="Arial" w:cs="Arial"/>
        </w:rPr>
        <w:t>Abdelnoor &amp; Hollins (2004) describe</w:t>
      </w:r>
      <w:r w:rsidR="00B61D95">
        <w:rPr>
          <w:rFonts w:ascii="Arial" w:hAnsi="Arial" w:cs="Arial"/>
        </w:rPr>
        <w:t>s</w:t>
      </w:r>
      <w:r w:rsidR="001969C7">
        <w:rPr>
          <w:rFonts w:ascii="Arial" w:hAnsi="Arial" w:cs="Arial"/>
        </w:rPr>
        <w:t xml:space="preserve"> that </w:t>
      </w:r>
      <w:r w:rsidR="00257C3B">
        <w:rPr>
          <w:rFonts w:ascii="Arial" w:hAnsi="Arial" w:cs="Arial"/>
        </w:rPr>
        <w:t xml:space="preserve">a </w:t>
      </w:r>
      <w:r w:rsidR="004836BB">
        <w:rPr>
          <w:rFonts w:ascii="Arial" w:hAnsi="Arial" w:cs="Arial"/>
        </w:rPr>
        <w:t xml:space="preserve">bereavement can </w:t>
      </w:r>
      <w:r w:rsidR="00257C3B">
        <w:rPr>
          <w:rFonts w:ascii="Arial" w:hAnsi="Arial" w:cs="Arial"/>
        </w:rPr>
        <w:t>impact an individual’s motivation to attend an educational setting</w:t>
      </w:r>
      <w:r w:rsidR="00B61D95">
        <w:rPr>
          <w:rFonts w:ascii="Arial" w:hAnsi="Arial" w:cs="Arial"/>
        </w:rPr>
        <w:t xml:space="preserve"> due to not wanting to see others or interact with them. This does not only impact their educational levels but Abdelnoor &amp; Hollins (2004) details that it can negatively impact an </w:t>
      </w:r>
      <w:r w:rsidR="00563756">
        <w:rPr>
          <w:rFonts w:ascii="Arial" w:hAnsi="Arial" w:cs="Arial"/>
        </w:rPr>
        <w:t>individual’s</w:t>
      </w:r>
      <w:r w:rsidR="00B61D95">
        <w:rPr>
          <w:rFonts w:ascii="Arial" w:hAnsi="Arial" w:cs="Arial"/>
        </w:rPr>
        <w:t xml:space="preserve"> </w:t>
      </w:r>
      <w:r w:rsidR="00563756">
        <w:rPr>
          <w:rFonts w:ascii="Arial" w:hAnsi="Arial" w:cs="Arial"/>
        </w:rPr>
        <w:t>physical</w:t>
      </w:r>
      <w:r w:rsidR="00B61D95">
        <w:rPr>
          <w:rFonts w:ascii="Arial" w:hAnsi="Arial" w:cs="Arial"/>
        </w:rPr>
        <w:t xml:space="preserve"> and mental well</w:t>
      </w:r>
      <w:r w:rsidR="00563756">
        <w:rPr>
          <w:rFonts w:ascii="Arial" w:hAnsi="Arial" w:cs="Arial"/>
        </w:rPr>
        <w:t>-</w:t>
      </w:r>
      <w:r w:rsidR="00B61D95">
        <w:rPr>
          <w:rFonts w:ascii="Arial" w:hAnsi="Arial" w:cs="Arial"/>
        </w:rPr>
        <w:t>being.</w:t>
      </w:r>
      <w:r w:rsidR="002F773C">
        <w:rPr>
          <w:rFonts w:ascii="Arial" w:hAnsi="Arial" w:cs="Arial"/>
        </w:rPr>
        <w:t xml:space="preserve"> </w:t>
      </w:r>
      <w:r w:rsidR="004C1DE3">
        <w:rPr>
          <w:rFonts w:ascii="Arial" w:hAnsi="Arial" w:cs="Arial"/>
        </w:rPr>
        <w:t xml:space="preserve">On top of this it is also detailed that individuals who have suffered a close bereavement can </w:t>
      </w:r>
      <w:r w:rsidR="00C4348E">
        <w:rPr>
          <w:rFonts w:ascii="Arial" w:hAnsi="Arial" w:cs="Arial"/>
        </w:rPr>
        <w:t xml:space="preserve">then go on to suffer from anxiety which can also impose negatively on </w:t>
      </w:r>
      <w:r w:rsidR="00A84774">
        <w:rPr>
          <w:rFonts w:ascii="Arial" w:hAnsi="Arial" w:cs="Arial"/>
        </w:rPr>
        <w:t>one’s</w:t>
      </w:r>
      <w:r w:rsidR="00C4348E">
        <w:rPr>
          <w:rFonts w:ascii="Arial" w:hAnsi="Arial" w:cs="Arial"/>
        </w:rPr>
        <w:t xml:space="preserve"> educational levels due to </w:t>
      </w:r>
      <w:r w:rsidR="005E1670">
        <w:rPr>
          <w:rFonts w:ascii="Arial" w:hAnsi="Arial" w:cs="Arial"/>
        </w:rPr>
        <w:t xml:space="preserve">feelings of distress </w:t>
      </w:r>
      <w:r w:rsidR="00360E97">
        <w:rPr>
          <w:rFonts w:ascii="Arial" w:hAnsi="Arial" w:cs="Arial"/>
        </w:rPr>
        <w:t>being in an educational setting. (Hasan 2019)</w:t>
      </w:r>
      <w:r w:rsidR="00A84774">
        <w:rPr>
          <w:rFonts w:ascii="Arial" w:hAnsi="Arial" w:cs="Arial"/>
        </w:rPr>
        <w:t xml:space="preserve">. </w:t>
      </w:r>
    </w:p>
    <w:p w14:paraId="23AFEE40" w14:textId="2F53D362" w:rsidR="00A84774" w:rsidRDefault="00A84774" w:rsidP="003E1195">
      <w:pPr>
        <w:spacing w:line="360" w:lineRule="auto"/>
        <w:jc w:val="both"/>
        <w:rPr>
          <w:rFonts w:ascii="Arial" w:hAnsi="Arial" w:cs="Arial"/>
        </w:rPr>
      </w:pPr>
    </w:p>
    <w:p w14:paraId="3DE1310A" w14:textId="776A1586" w:rsidR="00A84774" w:rsidRPr="008D6FCC" w:rsidRDefault="001B0EBC" w:rsidP="003E1195">
      <w:pPr>
        <w:spacing w:line="360" w:lineRule="auto"/>
        <w:jc w:val="both"/>
        <w:rPr>
          <w:rFonts w:ascii="Arial" w:hAnsi="Arial" w:cs="Arial"/>
        </w:rPr>
      </w:pPr>
      <w:r>
        <w:rPr>
          <w:rFonts w:ascii="Arial" w:hAnsi="Arial" w:cs="Arial"/>
        </w:rPr>
        <w:t>Moving on now</w:t>
      </w:r>
      <w:r w:rsidR="00DD6A3E">
        <w:rPr>
          <w:rFonts w:ascii="Arial" w:hAnsi="Arial" w:cs="Arial"/>
        </w:rPr>
        <w:t xml:space="preserve"> </w:t>
      </w:r>
      <w:r w:rsidR="00F86A63">
        <w:rPr>
          <w:rFonts w:ascii="Arial" w:hAnsi="Arial" w:cs="Arial"/>
        </w:rPr>
        <w:t xml:space="preserve">this essay will now go onto discuss the support and interventions available to help children and adolescents who have suffered a close bereavement. </w:t>
      </w:r>
    </w:p>
    <w:p w14:paraId="75696378" w14:textId="77777777" w:rsidR="004526B8" w:rsidRDefault="008324E3" w:rsidP="003E1195">
      <w:pPr>
        <w:spacing w:line="360" w:lineRule="auto"/>
        <w:rPr>
          <w:rFonts w:ascii="Arial" w:hAnsi="Arial" w:cs="Arial"/>
        </w:rPr>
      </w:pPr>
      <w:r>
        <w:rPr>
          <w:rFonts w:ascii="Arial" w:hAnsi="Arial" w:cs="Arial"/>
        </w:rPr>
        <w:t xml:space="preserve">There are a lot of charities within the UK that </w:t>
      </w:r>
      <w:r w:rsidR="000C5273">
        <w:rPr>
          <w:rFonts w:ascii="Arial" w:hAnsi="Arial" w:cs="Arial"/>
        </w:rPr>
        <w:t xml:space="preserve">offer support for children </w:t>
      </w:r>
      <w:r w:rsidR="003E1195">
        <w:rPr>
          <w:rFonts w:ascii="Arial" w:hAnsi="Arial" w:cs="Arial"/>
        </w:rPr>
        <w:t>not just for bereavement but for other traumas</w:t>
      </w:r>
      <w:r w:rsidR="00BF2B17">
        <w:rPr>
          <w:rFonts w:ascii="Arial" w:hAnsi="Arial" w:cs="Arial"/>
        </w:rPr>
        <w:t xml:space="preserve"> as well</w:t>
      </w:r>
      <w:r w:rsidR="003E1195">
        <w:rPr>
          <w:rFonts w:ascii="Arial" w:hAnsi="Arial" w:cs="Arial"/>
        </w:rPr>
        <w:t xml:space="preserve">. </w:t>
      </w:r>
      <w:r w:rsidR="00207CAA">
        <w:rPr>
          <w:rFonts w:ascii="Arial" w:hAnsi="Arial" w:cs="Arial"/>
        </w:rPr>
        <w:t xml:space="preserve">One of these charities that offer this support is the Sandy Bear charity that offers support for children in Pembrokeshire. </w:t>
      </w:r>
      <w:r w:rsidR="00294AB9">
        <w:rPr>
          <w:rFonts w:ascii="Arial" w:hAnsi="Arial" w:cs="Arial"/>
        </w:rPr>
        <w:t>Sandy Bear (2021) describes how important it is for a child to have a voice after a bereavement and for adults around to provide a safe space for children to talk and express their feelings. The Sandy Bear Charity organise support groups for children of similar age and similar situations. The group sessions</w:t>
      </w:r>
      <w:r w:rsidR="0074452F">
        <w:rPr>
          <w:rFonts w:ascii="Arial" w:hAnsi="Arial" w:cs="Arial"/>
        </w:rPr>
        <w:t xml:space="preserve"> are describe</w:t>
      </w:r>
      <w:r w:rsidR="00F02274">
        <w:rPr>
          <w:rFonts w:ascii="Arial" w:hAnsi="Arial" w:cs="Arial"/>
        </w:rPr>
        <w:t>d</w:t>
      </w:r>
      <w:r w:rsidR="0074452F">
        <w:rPr>
          <w:rFonts w:ascii="Arial" w:hAnsi="Arial" w:cs="Arial"/>
        </w:rPr>
        <w:t xml:space="preserve"> as being a safe space where children can open up and express themselves </w:t>
      </w:r>
      <w:r w:rsidR="00AC14B5">
        <w:rPr>
          <w:rFonts w:ascii="Arial" w:hAnsi="Arial" w:cs="Arial"/>
        </w:rPr>
        <w:t>as well as being able to</w:t>
      </w:r>
      <w:r w:rsidR="0074452F">
        <w:rPr>
          <w:rFonts w:ascii="Arial" w:hAnsi="Arial" w:cs="Arial"/>
        </w:rPr>
        <w:t xml:space="preserve"> ask questions about their experience. </w:t>
      </w:r>
      <w:r w:rsidR="007E1BCE">
        <w:rPr>
          <w:rFonts w:ascii="Arial" w:hAnsi="Arial" w:cs="Arial"/>
        </w:rPr>
        <w:t xml:space="preserve">Mayo Clinic (2020) </w:t>
      </w:r>
      <w:r w:rsidR="00377D26">
        <w:rPr>
          <w:rFonts w:ascii="Arial" w:hAnsi="Arial" w:cs="Arial"/>
        </w:rPr>
        <w:t>explains the</w:t>
      </w:r>
      <w:r w:rsidR="00AC14B5">
        <w:rPr>
          <w:rFonts w:ascii="Arial" w:hAnsi="Arial" w:cs="Arial"/>
        </w:rPr>
        <w:t xml:space="preserve">re are many </w:t>
      </w:r>
      <w:r w:rsidR="00377D26">
        <w:rPr>
          <w:rFonts w:ascii="Arial" w:hAnsi="Arial" w:cs="Arial"/>
        </w:rPr>
        <w:t>benefits of these groups</w:t>
      </w:r>
      <w:r w:rsidR="00AC14B5">
        <w:rPr>
          <w:rFonts w:ascii="Arial" w:hAnsi="Arial" w:cs="Arial"/>
        </w:rPr>
        <w:t>. For instance,</w:t>
      </w:r>
      <w:r w:rsidR="00377D26">
        <w:rPr>
          <w:rFonts w:ascii="Arial" w:hAnsi="Arial" w:cs="Arial"/>
        </w:rPr>
        <w:t xml:space="preserve"> </w:t>
      </w:r>
      <w:r w:rsidR="00AC14B5">
        <w:rPr>
          <w:rFonts w:ascii="Arial" w:hAnsi="Arial" w:cs="Arial"/>
        </w:rPr>
        <w:t xml:space="preserve">Mayo Clinic (2020) describes that </w:t>
      </w:r>
      <w:r w:rsidR="00377D26">
        <w:rPr>
          <w:rFonts w:ascii="Arial" w:hAnsi="Arial" w:cs="Arial"/>
        </w:rPr>
        <w:t xml:space="preserve">they can help individuals feel like they are not alone and </w:t>
      </w:r>
      <w:r w:rsidR="00AC14B5">
        <w:rPr>
          <w:rFonts w:ascii="Arial" w:hAnsi="Arial" w:cs="Arial"/>
        </w:rPr>
        <w:t>provide a</w:t>
      </w:r>
      <w:r w:rsidR="00377D26">
        <w:rPr>
          <w:rFonts w:ascii="Arial" w:hAnsi="Arial" w:cs="Arial"/>
        </w:rPr>
        <w:t xml:space="preserve"> </w:t>
      </w:r>
      <w:r w:rsidR="00BD13AB">
        <w:rPr>
          <w:rFonts w:ascii="Arial" w:hAnsi="Arial" w:cs="Arial"/>
        </w:rPr>
        <w:t>support system</w:t>
      </w:r>
      <w:r w:rsidR="00AC14B5">
        <w:rPr>
          <w:rFonts w:ascii="Arial" w:hAnsi="Arial" w:cs="Arial"/>
        </w:rPr>
        <w:t xml:space="preserve"> that </w:t>
      </w:r>
      <w:r w:rsidR="007E74D4">
        <w:rPr>
          <w:rFonts w:ascii="Arial" w:hAnsi="Arial" w:cs="Arial"/>
        </w:rPr>
        <w:t xml:space="preserve">is </w:t>
      </w:r>
      <w:r w:rsidR="007E74D4">
        <w:rPr>
          <w:rFonts w:ascii="Arial" w:hAnsi="Arial" w:cs="Arial"/>
        </w:rPr>
        <w:lastRenderedPageBreak/>
        <w:t>available</w:t>
      </w:r>
      <w:r w:rsidR="00377D26">
        <w:rPr>
          <w:rFonts w:ascii="Arial" w:hAnsi="Arial" w:cs="Arial"/>
        </w:rPr>
        <w:t xml:space="preserve"> from those who understand the emotions</w:t>
      </w:r>
      <w:r w:rsidR="00372CA6">
        <w:rPr>
          <w:rFonts w:ascii="Arial" w:hAnsi="Arial" w:cs="Arial"/>
        </w:rPr>
        <w:t xml:space="preserve"> and struggles that come with the loss of a loved one.</w:t>
      </w:r>
    </w:p>
    <w:p w14:paraId="6793044D" w14:textId="77777777" w:rsidR="004526B8" w:rsidRDefault="004526B8" w:rsidP="003E1195">
      <w:pPr>
        <w:spacing w:line="360" w:lineRule="auto"/>
        <w:rPr>
          <w:rFonts w:ascii="Arial" w:hAnsi="Arial" w:cs="Arial"/>
        </w:rPr>
      </w:pPr>
    </w:p>
    <w:p w14:paraId="0B4C7460" w14:textId="04C27337" w:rsidR="008D6FCC" w:rsidRDefault="006A6378" w:rsidP="003E1195">
      <w:pPr>
        <w:spacing w:line="360" w:lineRule="auto"/>
        <w:rPr>
          <w:rFonts w:ascii="Arial" w:hAnsi="Arial" w:cs="Arial"/>
        </w:rPr>
      </w:pPr>
      <w:r>
        <w:rPr>
          <w:rFonts w:ascii="Arial" w:hAnsi="Arial" w:cs="Arial"/>
        </w:rPr>
        <w:t xml:space="preserve">Furthermore, other types of therapies are also available for those individuals who have </w:t>
      </w:r>
      <w:r w:rsidR="00B9500B">
        <w:rPr>
          <w:rFonts w:ascii="Arial" w:hAnsi="Arial" w:cs="Arial"/>
        </w:rPr>
        <w:t xml:space="preserve">suffered a bereavement. </w:t>
      </w:r>
      <w:r w:rsidR="00165BEC">
        <w:rPr>
          <w:rFonts w:ascii="Arial" w:hAnsi="Arial" w:cs="Arial"/>
        </w:rPr>
        <w:t>Such as complicated grief therapy</w:t>
      </w:r>
      <w:r w:rsidR="00B76FAE">
        <w:rPr>
          <w:rFonts w:ascii="Arial" w:hAnsi="Arial" w:cs="Arial"/>
        </w:rPr>
        <w:t xml:space="preserve"> </w:t>
      </w:r>
      <w:r w:rsidR="00C11704">
        <w:rPr>
          <w:rFonts w:ascii="Arial" w:hAnsi="Arial" w:cs="Arial"/>
        </w:rPr>
        <w:t>which is</w:t>
      </w:r>
      <w:r w:rsidR="000B122B">
        <w:rPr>
          <w:rFonts w:ascii="Arial" w:hAnsi="Arial" w:cs="Arial"/>
        </w:rPr>
        <w:t xml:space="preserve"> a relatively new therapy </w:t>
      </w:r>
      <w:r w:rsidR="00753C41">
        <w:rPr>
          <w:rFonts w:ascii="Arial" w:hAnsi="Arial" w:cs="Arial"/>
        </w:rPr>
        <w:t xml:space="preserve">that helps individuals bounce back </w:t>
      </w:r>
      <w:r w:rsidR="00C808F0">
        <w:rPr>
          <w:rFonts w:ascii="Arial" w:hAnsi="Arial" w:cs="Arial"/>
        </w:rPr>
        <w:t>to their day to day lives</w:t>
      </w:r>
      <w:r w:rsidR="006B5D7B">
        <w:rPr>
          <w:rFonts w:ascii="Arial" w:hAnsi="Arial" w:cs="Arial"/>
        </w:rPr>
        <w:t xml:space="preserve">. </w:t>
      </w:r>
      <w:r w:rsidR="00122467">
        <w:rPr>
          <w:rFonts w:ascii="Arial" w:hAnsi="Arial" w:cs="Arial"/>
        </w:rPr>
        <w:t xml:space="preserve">(Cruse Bereavement Care 2021). </w:t>
      </w:r>
      <w:r w:rsidR="00825BC1">
        <w:rPr>
          <w:rFonts w:ascii="Arial" w:hAnsi="Arial" w:cs="Arial"/>
        </w:rPr>
        <w:t xml:space="preserve"> When individuals undertake the complicated grief therapy the </w:t>
      </w:r>
      <w:r w:rsidR="00707720">
        <w:rPr>
          <w:rFonts w:ascii="Arial" w:hAnsi="Arial" w:cs="Arial"/>
        </w:rPr>
        <w:t xml:space="preserve">professional will work with the bereaved individual to promote a sense </w:t>
      </w:r>
      <w:r w:rsidR="00353385">
        <w:rPr>
          <w:rFonts w:ascii="Arial" w:hAnsi="Arial" w:cs="Arial"/>
        </w:rPr>
        <w:t xml:space="preserve">of connection to their lost loved one and discuss goals and plans for when grief </w:t>
      </w:r>
      <w:r w:rsidR="00B604DC">
        <w:rPr>
          <w:rFonts w:ascii="Arial" w:hAnsi="Arial" w:cs="Arial"/>
        </w:rPr>
        <w:t>is not so intense. (MacDonald 2018)</w:t>
      </w:r>
      <w:r w:rsidR="0003534C">
        <w:rPr>
          <w:rFonts w:ascii="Arial" w:hAnsi="Arial" w:cs="Arial"/>
        </w:rPr>
        <w:t xml:space="preserve">. </w:t>
      </w:r>
      <w:r w:rsidR="00ED5438">
        <w:rPr>
          <w:rFonts w:ascii="Arial" w:hAnsi="Arial" w:cs="Arial"/>
        </w:rPr>
        <w:t xml:space="preserve">Additionally, </w:t>
      </w:r>
      <w:r w:rsidR="00AD13F6">
        <w:rPr>
          <w:rFonts w:ascii="Arial" w:hAnsi="Arial" w:cs="Arial"/>
        </w:rPr>
        <w:t xml:space="preserve">general counselling can also be a positive intervention for bereaved individuals. Thomas (2020) </w:t>
      </w:r>
      <w:r w:rsidR="001A15FC">
        <w:rPr>
          <w:rFonts w:ascii="Arial" w:hAnsi="Arial" w:cs="Arial"/>
        </w:rPr>
        <w:t xml:space="preserve">describes that when individuals are bereaved, they experience a range of emotions. Such as </w:t>
      </w:r>
      <w:r w:rsidR="00962846">
        <w:rPr>
          <w:rFonts w:ascii="Arial" w:hAnsi="Arial" w:cs="Arial"/>
        </w:rPr>
        <w:t>denial, anger</w:t>
      </w:r>
      <w:r w:rsidR="00210EFB">
        <w:rPr>
          <w:rFonts w:ascii="Arial" w:hAnsi="Arial" w:cs="Arial"/>
        </w:rPr>
        <w:t xml:space="preserve"> and </w:t>
      </w:r>
      <w:r w:rsidR="00962846">
        <w:rPr>
          <w:rFonts w:ascii="Arial" w:hAnsi="Arial" w:cs="Arial"/>
        </w:rPr>
        <w:t>depression</w:t>
      </w:r>
      <w:r w:rsidR="00210EFB">
        <w:rPr>
          <w:rFonts w:ascii="Arial" w:hAnsi="Arial" w:cs="Arial"/>
        </w:rPr>
        <w:t xml:space="preserve">. It can be difficult to </w:t>
      </w:r>
      <w:r w:rsidR="00505351">
        <w:rPr>
          <w:rFonts w:ascii="Arial" w:hAnsi="Arial" w:cs="Arial"/>
        </w:rPr>
        <w:t xml:space="preserve">cope with these overwhelming emotions. </w:t>
      </w:r>
      <w:r w:rsidR="00473091">
        <w:rPr>
          <w:rFonts w:ascii="Arial" w:hAnsi="Arial" w:cs="Arial"/>
        </w:rPr>
        <w:t>According to</w:t>
      </w:r>
      <w:r w:rsidR="00505351">
        <w:rPr>
          <w:rFonts w:ascii="Arial" w:hAnsi="Arial" w:cs="Arial"/>
        </w:rPr>
        <w:t xml:space="preserve"> Thomas (2020) </w:t>
      </w:r>
      <w:r w:rsidR="00473091">
        <w:rPr>
          <w:rFonts w:ascii="Arial" w:hAnsi="Arial" w:cs="Arial"/>
        </w:rPr>
        <w:t xml:space="preserve">counselling can help to express these emotions in a safe and private setting as well as being able to gather a better understanding of where the emotions have </w:t>
      </w:r>
      <w:r w:rsidR="00CC7A40">
        <w:rPr>
          <w:rFonts w:ascii="Arial" w:hAnsi="Arial" w:cs="Arial"/>
        </w:rPr>
        <w:t xml:space="preserve">generated from. </w:t>
      </w:r>
      <w:r w:rsidR="00A533D1">
        <w:rPr>
          <w:rFonts w:ascii="Arial" w:hAnsi="Arial" w:cs="Arial"/>
        </w:rPr>
        <w:t xml:space="preserve">Cruse Bereavement Care (2021) states that counselling is </w:t>
      </w:r>
      <w:r w:rsidR="00570CF4">
        <w:rPr>
          <w:rFonts w:ascii="Arial" w:hAnsi="Arial" w:cs="Arial"/>
        </w:rPr>
        <w:t>available and effective across the life span and is not specific to an age group</w:t>
      </w:r>
      <w:r w:rsidR="00972E59">
        <w:rPr>
          <w:rFonts w:ascii="Arial" w:hAnsi="Arial" w:cs="Arial"/>
        </w:rPr>
        <w:t xml:space="preserve"> and can be accessed at any age. </w:t>
      </w:r>
    </w:p>
    <w:p w14:paraId="70BF67AF" w14:textId="56E79FA2" w:rsidR="00A65509" w:rsidRDefault="00A65509" w:rsidP="003E1195">
      <w:pPr>
        <w:spacing w:line="360" w:lineRule="auto"/>
        <w:rPr>
          <w:rFonts w:ascii="Arial" w:hAnsi="Arial" w:cs="Arial"/>
        </w:rPr>
      </w:pPr>
    </w:p>
    <w:p w14:paraId="0EE3F766" w14:textId="68CB0993" w:rsidR="008F667B" w:rsidRPr="008D6FCC" w:rsidRDefault="008F667B" w:rsidP="0084338B">
      <w:pPr>
        <w:spacing w:line="360" w:lineRule="auto"/>
        <w:rPr>
          <w:rFonts w:ascii="Arial" w:hAnsi="Arial" w:cs="Arial"/>
        </w:rPr>
      </w:pPr>
      <w:r>
        <w:rPr>
          <w:rFonts w:ascii="Arial" w:hAnsi="Arial" w:cs="Arial"/>
        </w:rPr>
        <w:t xml:space="preserve">Additionally, </w:t>
      </w:r>
      <w:r w:rsidR="00972E59">
        <w:rPr>
          <w:rFonts w:ascii="Arial" w:hAnsi="Arial" w:cs="Arial"/>
        </w:rPr>
        <w:t xml:space="preserve">a therapy that is more suited to younger children to help them adapt and cope with a bereavement is that of play therapy. </w:t>
      </w:r>
      <w:r w:rsidR="00953D16">
        <w:rPr>
          <w:rFonts w:ascii="Arial" w:hAnsi="Arial" w:cs="Arial"/>
        </w:rPr>
        <w:t xml:space="preserve">Children’s Bereavement Centre (2018) explains that play therapy provides a child with a safe and </w:t>
      </w:r>
      <w:r w:rsidR="006F3898">
        <w:rPr>
          <w:rFonts w:ascii="Arial" w:hAnsi="Arial" w:cs="Arial"/>
        </w:rPr>
        <w:t>accepting</w:t>
      </w:r>
      <w:r w:rsidR="00953D16">
        <w:rPr>
          <w:rFonts w:ascii="Arial" w:hAnsi="Arial" w:cs="Arial"/>
        </w:rPr>
        <w:t xml:space="preserve"> </w:t>
      </w:r>
      <w:r w:rsidR="006F3898">
        <w:rPr>
          <w:rFonts w:ascii="Arial" w:hAnsi="Arial" w:cs="Arial"/>
        </w:rPr>
        <w:t>environment</w:t>
      </w:r>
      <w:r w:rsidR="00953D16">
        <w:rPr>
          <w:rFonts w:ascii="Arial" w:hAnsi="Arial" w:cs="Arial"/>
        </w:rPr>
        <w:t xml:space="preserve"> to be able to explore and express </w:t>
      </w:r>
      <w:r w:rsidR="006F3898">
        <w:rPr>
          <w:rFonts w:ascii="Arial" w:hAnsi="Arial" w:cs="Arial"/>
        </w:rPr>
        <w:t xml:space="preserve">painful thoughts and life events through the medium of play. </w:t>
      </w:r>
      <w:r w:rsidR="00405C12">
        <w:rPr>
          <w:rFonts w:ascii="Arial" w:hAnsi="Arial" w:cs="Arial"/>
        </w:rPr>
        <w:t xml:space="preserve">To many parents and teacher plays therapy may look like normal play time but with the </w:t>
      </w:r>
      <w:r w:rsidR="006C5A5F">
        <w:rPr>
          <w:rFonts w:ascii="Arial" w:hAnsi="Arial" w:cs="Arial"/>
        </w:rPr>
        <w:t xml:space="preserve">correct techniques a play therapist can help children to explore </w:t>
      </w:r>
      <w:r w:rsidR="00E526F9">
        <w:rPr>
          <w:rFonts w:ascii="Arial" w:hAnsi="Arial" w:cs="Arial"/>
        </w:rPr>
        <w:t xml:space="preserve">their emotions and explore the use of new coping strategies. The play therapist can also help children to redirect </w:t>
      </w:r>
      <w:r w:rsidR="00B576FE">
        <w:rPr>
          <w:rFonts w:ascii="Arial" w:hAnsi="Arial" w:cs="Arial"/>
        </w:rPr>
        <w:t xml:space="preserve">behaviours that are inappropriate and can lead to negative consequences for the child. </w:t>
      </w:r>
      <w:r w:rsidR="00096E39">
        <w:rPr>
          <w:rFonts w:ascii="Arial" w:hAnsi="Arial" w:cs="Arial"/>
        </w:rPr>
        <w:t>(</w:t>
      </w:r>
      <w:r w:rsidR="0073668E">
        <w:rPr>
          <w:rFonts w:ascii="Arial" w:hAnsi="Arial" w:cs="Arial"/>
        </w:rPr>
        <w:t>Pietrangelo</w:t>
      </w:r>
      <w:r w:rsidR="00096E39">
        <w:rPr>
          <w:rFonts w:ascii="Arial" w:hAnsi="Arial" w:cs="Arial"/>
        </w:rPr>
        <w:t xml:space="preserve"> 2019)</w:t>
      </w:r>
      <w:r w:rsidR="0073668E">
        <w:rPr>
          <w:rFonts w:ascii="Arial" w:hAnsi="Arial" w:cs="Arial"/>
        </w:rPr>
        <w:t xml:space="preserve">. Furthermore, Pietrangelo (2019) describes that </w:t>
      </w:r>
      <w:r w:rsidR="0034161C">
        <w:rPr>
          <w:rFonts w:ascii="Arial" w:hAnsi="Arial" w:cs="Arial"/>
        </w:rPr>
        <w:t>a recent study by Play Therapy International</w:t>
      </w:r>
      <w:r w:rsidR="008F12D7">
        <w:rPr>
          <w:rFonts w:ascii="Arial" w:hAnsi="Arial" w:cs="Arial"/>
        </w:rPr>
        <w:t xml:space="preserve"> up to seventy one percent of children who were refer</w:t>
      </w:r>
      <w:r w:rsidR="001130A5">
        <w:rPr>
          <w:rFonts w:ascii="Arial" w:hAnsi="Arial" w:cs="Arial"/>
        </w:rPr>
        <w:t xml:space="preserve">red to play therapy experiences a positive change. </w:t>
      </w:r>
    </w:p>
    <w:p w14:paraId="0EA72ACF" w14:textId="136A5AAC" w:rsidR="008D6FCC" w:rsidRDefault="008D6FCC" w:rsidP="0084338B">
      <w:pPr>
        <w:spacing w:line="360" w:lineRule="auto"/>
        <w:rPr>
          <w:rFonts w:ascii="Arial" w:hAnsi="Arial" w:cs="Arial"/>
          <w:u w:val="single"/>
        </w:rPr>
      </w:pPr>
    </w:p>
    <w:p w14:paraId="7225376C" w14:textId="1DB4AC6C" w:rsidR="00E95CF3" w:rsidRDefault="00E95CF3" w:rsidP="0084338B">
      <w:pPr>
        <w:spacing w:line="360" w:lineRule="auto"/>
        <w:rPr>
          <w:rFonts w:ascii="Arial" w:hAnsi="Arial" w:cs="Arial"/>
        </w:rPr>
      </w:pPr>
      <w:r>
        <w:rPr>
          <w:rFonts w:ascii="Arial" w:hAnsi="Arial" w:cs="Arial"/>
        </w:rPr>
        <w:t>Although</w:t>
      </w:r>
      <w:r w:rsidR="006728C8">
        <w:rPr>
          <w:rFonts w:ascii="Arial" w:hAnsi="Arial" w:cs="Arial"/>
        </w:rPr>
        <w:t xml:space="preserve">, </w:t>
      </w:r>
      <w:r w:rsidR="00213C26">
        <w:rPr>
          <w:rFonts w:ascii="Arial" w:hAnsi="Arial" w:cs="Arial"/>
        </w:rPr>
        <w:t xml:space="preserve">these interventions above all have positive aspects that are aimed to help individuals who have </w:t>
      </w:r>
      <w:r w:rsidR="009A33E8">
        <w:rPr>
          <w:rFonts w:ascii="Arial" w:hAnsi="Arial" w:cs="Arial"/>
        </w:rPr>
        <w:t>suffered a close</w:t>
      </w:r>
      <w:r w:rsidR="00213C26">
        <w:rPr>
          <w:rFonts w:ascii="Arial" w:hAnsi="Arial" w:cs="Arial"/>
        </w:rPr>
        <w:t xml:space="preserve"> bereave</w:t>
      </w:r>
      <w:r w:rsidR="009A33E8">
        <w:rPr>
          <w:rFonts w:ascii="Arial" w:hAnsi="Arial" w:cs="Arial"/>
        </w:rPr>
        <w:t xml:space="preserve">ment they can also have some parts </w:t>
      </w:r>
      <w:r w:rsidR="009A33E8">
        <w:rPr>
          <w:rFonts w:ascii="Arial" w:hAnsi="Arial" w:cs="Arial"/>
        </w:rPr>
        <w:lastRenderedPageBreak/>
        <w:t xml:space="preserve">that can negatively affect individuals and do not suit everyone. For instance, the support groups can </w:t>
      </w:r>
      <w:r w:rsidR="00A90036">
        <w:rPr>
          <w:rFonts w:ascii="Arial" w:hAnsi="Arial" w:cs="Arial"/>
        </w:rPr>
        <w:t>put pressure on individuals as they may have a social phobia</w:t>
      </w:r>
      <w:r w:rsidR="006C0F46">
        <w:rPr>
          <w:rFonts w:ascii="Arial" w:hAnsi="Arial" w:cs="Arial"/>
        </w:rPr>
        <w:t xml:space="preserve"> so individuals may struggle to speak out in front of a group of people, particularly about traumatic or sensitive topics like a close bereavement. (</w:t>
      </w:r>
      <w:r w:rsidR="008F3E0C">
        <w:rPr>
          <w:rFonts w:ascii="Arial" w:hAnsi="Arial" w:cs="Arial"/>
        </w:rPr>
        <w:t xml:space="preserve">McRae 2013). Another aspect of </w:t>
      </w:r>
      <w:r w:rsidR="00492878">
        <w:rPr>
          <w:rFonts w:ascii="Arial" w:hAnsi="Arial" w:cs="Arial"/>
        </w:rPr>
        <w:t>support groups and group therapies is the lack of confidentiality. For example, McRae (2013) describes that</w:t>
      </w:r>
      <w:r w:rsidR="00F601E0">
        <w:rPr>
          <w:rFonts w:ascii="Arial" w:hAnsi="Arial" w:cs="Arial"/>
        </w:rPr>
        <w:t xml:space="preserve"> with a bigger group of individuals there is no guarantee</w:t>
      </w:r>
      <w:r w:rsidR="00915544">
        <w:rPr>
          <w:rFonts w:ascii="Arial" w:hAnsi="Arial" w:cs="Arial"/>
        </w:rPr>
        <w:t xml:space="preserve"> that what is said in confidence in the support group that it will stay within those individuals </w:t>
      </w:r>
      <w:r w:rsidR="001F3ADA">
        <w:rPr>
          <w:rFonts w:ascii="Arial" w:hAnsi="Arial" w:cs="Arial"/>
        </w:rPr>
        <w:t xml:space="preserve">as the confidence in the confidentiality that is available with a </w:t>
      </w:r>
      <w:r w:rsidR="00CB1DE3">
        <w:rPr>
          <w:rFonts w:ascii="Arial" w:hAnsi="Arial" w:cs="Arial"/>
        </w:rPr>
        <w:t>one-to-one</w:t>
      </w:r>
      <w:r w:rsidR="001F3ADA">
        <w:rPr>
          <w:rFonts w:ascii="Arial" w:hAnsi="Arial" w:cs="Arial"/>
        </w:rPr>
        <w:t xml:space="preserve"> therapist cannot be guaranteed</w:t>
      </w:r>
      <w:r w:rsidR="00CB1DE3">
        <w:rPr>
          <w:rFonts w:ascii="Arial" w:hAnsi="Arial" w:cs="Arial"/>
        </w:rPr>
        <w:t xml:space="preserve"> in support groups and group therapies. Furthermore, </w:t>
      </w:r>
      <w:r w:rsidR="006D746D">
        <w:rPr>
          <w:rFonts w:ascii="Arial" w:hAnsi="Arial" w:cs="Arial"/>
        </w:rPr>
        <w:t xml:space="preserve">a disadvantage of play therapy is that </w:t>
      </w:r>
      <w:r w:rsidR="005F107E">
        <w:rPr>
          <w:rFonts w:ascii="Arial" w:hAnsi="Arial" w:cs="Arial"/>
        </w:rPr>
        <w:t xml:space="preserve">it is not a direct form of therapy says </w:t>
      </w:r>
      <w:r w:rsidR="0045635E">
        <w:rPr>
          <w:rFonts w:ascii="Arial" w:hAnsi="Arial" w:cs="Arial"/>
        </w:rPr>
        <w:t xml:space="preserve">Langham (2020). The author details that it can be more of an expression tool to express built up emotions but can then be said to be a distraction to the trauma as opposed to being a therapy to directly deal with the bereavement. </w:t>
      </w:r>
    </w:p>
    <w:p w14:paraId="37477471" w14:textId="4B4AD849" w:rsidR="0045635E" w:rsidRDefault="0045635E" w:rsidP="0084338B">
      <w:pPr>
        <w:spacing w:line="360" w:lineRule="auto"/>
        <w:rPr>
          <w:rFonts w:ascii="Arial" w:hAnsi="Arial" w:cs="Arial"/>
        </w:rPr>
      </w:pPr>
    </w:p>
    <w:p w14:paraId="7CC0BEA7" w14:textId="731FDA01" w:rsidR="006728C8" w:rsidRDefault="007D626D" w:rsidP="009B6331">
      <w:pPr>
        <w:spacing w:line="360" w:lineRule="auto"/>
        <w:rPr>
          <w:rFonts w:ascii="Arial" w:hAnsi="Arial" w:cs="Arial"/>
        </w:rPr>
      </w:pPr>
      <w:r>
        <w:rPr>
          <w:rFonts w:ascii="Arial" w:hAnsi="Arial" w:cs="Arial"/>
        </w:rPr>
        <w:t xml:space="preserve">Generally, </w:t>
      </w:r>
      <w:r w:rsidR="00840418">
        <w:rPr>
          <w:rFonts w:ascii="Arial" w:hAnsi="Arial" w:cs="Arial"/>
        </w:rPr>
        <w:t xml:space="preserve">adult therapies </w:t>
      </w:r>
      <w:r w:rsidR="00B92935">
        <w:rPr>
          <w:rFonts w:ascii="Arial" w:hAnsi="Arial" w:cs="Arial"/>
        </w:rPr>
        <w:t xml:space="preserve">for bereavement consist of </w:t>
      </w:r>
      <w:r w:rsidR="00B24C94">
        <w:rPr>
          <w:rFonts w:ascii="Arial" w:hAnsi="Arial" w:cs="Arial"/>
        </w:rPr>
        <w:t>different types of counselling</w:t>
      </w:r>
      <w:r w:rsidR="00577EB3">
        <w:rPr>
          <w:rFonts w:ascii="Arial" w:hAnsi="Arial" w:cs="Arial"/>
        </w:rPr>
        <w:t xml:space="preserve">, whether these be in group sessions or on a </w:t>
      </w:r>
      <w:r w:rsidR="004E41B8">
        <w:rPr>
          <w:rFonts w:ascii="Arial" w:hAnsi="Arial" w:cs="Arial"/>
        </w:rPr>
        <w:t>one-to-one</w:t>
      </w:r>
      <w:r w:rsidR="00577EB3">
        <w:rPr>
          <w:rFonts w:ascii="Arial" w:hAnsi="Arial" w:cs="Arial"/>
        </w:rPr>
        <w:t xml:space="preserve"> basis. </w:t>
      </w:r>
      <w:r w:rsidR="00433657">
        <w:rPr>
          <w:rFonts w:ascii="Arial" w:hAnsi="Arial" w:cs="Arial"/>
        </w:rPr>
        <w:t xml:space="preserve">As mentioned previously this form of bereavement intervention can also be used for children and adolescents. </w:t>
      </w:r>
      <w:r w:rsidR="00D104BF">
        <w:rPr>
          <w:rFonts w:ascii="Arial" w:hAnsi="Arial" w:cs="Arial"/>
        </w:rPr>
        <w:t xml:space="preserve">Alexander (2019) describes that once the type of grief has been identified by the therapist it is up to the therapist and the bereaved individual which path of counselling they wish to pursue. </w:t>
      </w:r>
      <w:r w:rsidR="003742E8">
        <w:rPr>
          <w:rFonts w:ascii="Arial" w:hAnsi="Arial" w:cs="Arial"/>
        </w:rPr>
        <w:t xml:space="preserve">One style of therapy that would be effective for </w:t>
      </w:r>
      <w:r w:rsidR="00556E70">
        <w:rPr>
          <w:rFonts w:ascii="Arial" w:hAnsi="Arial" w:cs="Arial"/>
        </w:rPr>
        <w:t xml:space="preserve">older teenagers and adults is art therapy. </w:t>
      </w:r>
      <w:r w:rsidR="00DE5915">
        <w:rPr>
          <w:rFonts w:ascii="Arial" w:hAnsi="Arial" w:cs="Arial"/>
        </w:rPr>
        <w:t>The Katherine Valkanas Art Therapy (202</w:t>
      </w:r>
      <w:r w:rsidR="00EC3F8E">
        <w:rPr>
          <w:rFonts w:ascii="Arial" w:hAnsi="Arial" w:cs="Arial"/>
        </w:rPr>
        <w:t>0) describes that art therapy can help individuals to</w:t>
      </w:r>
      <w:r w:rsidR="00921E27">
        <w:rPr>
          <w:rFonts w:ascii="Arial" w:hAnsi="Arial" w:cs="Arial"/>
        </w:rPr>
        <w:t xml:space="preserve"> express their inner, often intrusive thoughts and me</w:t>
      </w:r>
      <w:r w:rsidR="00DD232B">
        <w:rPr>
          <w:rFonts w:ascii="Arial" w:hAnsi="Arial" w:cs="Arial"/>
        </w:rPr>
        <w:t xml:space="preserve">mories as well as being able to create a keepsake image of their loved one. </w:t>
      </w:r>
      <w:r w:rsidR="001859D1">
        <w:rPr>
          <w:rFonts w:ascii="Arial" w:hAnsi="Arial" w:cs="Arial"/>
        </w:rPr>
        <w:t xml:space="preserve">Strobe et al (2001) </w:t>
      </w:r>
      <w:r w:rsidR="00C32E48">
        <w:rPr>
          <w:rFonts w:ascii="Arial" w:hAnsi="Arial" w:cs="Arial"/>
        </w:rPr>
        <w:t xml:space="preserve">explains that </w:t>
      </w:r>
      <w:r w:rsidR="00C54F2A">
        <w:rPr>
          <w:rFonts w:ascii="Arial" w:hAnsi="Arial" w:cs="Arial"/>
        </w:rPr>
        <w:t>art therapy can assist individuals to move towards a change</w:t>
      </w:r>
      <w:r w:rsidR="00DC6FFD">
        <w:rPr>
          <w:rFonts w:ascii="Arial" w:hAnsi="Arial" w:cs="Arial"/>
        </w:rPr>
        <w:t xml:space="preserve"> in their life after suffering their loss. This can involve building up connections </w:t>
      </w:r>
      <w:r w:rsidR="008A7927">
        <w:rPr>
          <w:rFonts w:ascii="Arial" w:hAnsi="Arial" w:cs="Arial"/>
        </w:rPr>
        <w:t xml:space="preserve">in one’s personal life and working towards </w:t>
      </w:r>
      <w:r w:rsidR="0030219D">
        <w:rPr>
          <w:rFonts w:ascii="Arial" w:hAnsi="Arial" w:cs="Arial"/>
        </w:rPr>
        <w:t xml:space="preserve">building up personal strength and a sense of self exploration and resilience. </w:t>
      </w:r>
      <w:r w:rsidR="00546BFD">
        <w:rPr>
          <w:rFonts w:ascii="Arial" w:hAnsi="Arial" w:cs="Arial"/>
        </w:rPr>
        <w:t xml:space="preserve">Additionally, </w:t>
      </w:r>
      <w:r w:rsidR="00613414">
        <w:rPr>
          <w:rFonts w:ascii="Arial" w:hAnsi="Arial" w:cs="Arial"/>
        </w:rPr>
        <w:t>adults tend to benefit more from support groups than children do as the support groups can help to form</w:t>
      </w:r>
      <w:r w:rsidR="00D95111">
        <w:rPr>
          <w:rFonts w:ascii="Arial" w:hAnsi="Arial" w:cs="Arial"/>
        </w:rPr>
        <w:t xml:space="preserve"> support networks away from the group and friendships can be made to support one another on a daily basis by keeping in contact. </w:t>
      </w:r>
      <w:r w:rsidR="00DB1D01">
        <w:rPr>
          <w:rFonts w:ascii="Arial" w:hAnsi="Arial" w:cs="Arial"/>
        </w:rPr>
        <w:t xml:space="preserve">This style of cognitive </w:t>
      </w:r>
      <w:r w:rsidR="00B24BC1">
        <w:rPr>
          <w:rFonts w:ascii="Arial" w:hAnsi="Arial" w:cs="Arial"/>
        </w:rPr>
        <w:t>behavioural</w:t>
      </w:r>
      <w:r w:rsidR="00DB1D01">
        <w:rPr>
          <w:rFonts w:ascii="Arial" w:hAnsi="Arial" w:cs="Arial"/>
        </w:rPr>
        <w:t xml:space="preserve"> therapy</w:t>
      </w:r>
      <w:r w:rsidR="00B24BC1">
        <w:rPr>
          <w:rFonts w:ascii="Arial" w:hAnsi="Arial" w:cs="Arial"/>
        </w:rPr>
        <w:t xml:space="preserve"> can help individuals change the way they think about a particular trauma or event. </w:t>
      </w:r>
      <w:r w:rsidR="00327998">
        <w:rPr>
          <w:rFonts w:ascii="Arial" w:hAnsi="Arial" w:cs="Arial"/>
        </w:rPr>
        <w:t xml:space="preserve">(NHS 2021). </w:t>
      </w:r>
    </w:p>
    <w:p w14:paraId="1C533D9B" w14:textId="77777777" w:rsidR="0050278D" w:rsidRDefault="0050278D" w:rsidP="009B6331">
      <w:pPr>
        <w:spacing w:line="360" w:lineRule="auto"/>
        <w:rPr>
          <w:rFonts w:ascii="Arial" w:hAnsi="Arial" w:cs="Arial"/>
        </w:rPr>
      </w:pPr>
    </w:p>
    <w:p w14:paraId="75600D7D" w14:textId="5B614D00" w:rsidR="004A4336" w:rsidRDefault="00455F38" w:rsidP="009B6331">
      <w:pPr>
        <w:spacing w:line="360" w:lineRule="auto"/>
        <w:rPr>
          <w:rFonts w:ascii="Arial" w:hAnsi="Arial" w:cs="Arial"/>
        </w:rPr>
      </w:pPr>
      <w:r>
        <w:rPr>
          <w:rFonts w:ascii="Arial" w:hAnsi="Arial" w:cs="Arial"/>
        </w:rPr>
        <w:lastRenderedPageBreak/>
        <w:t>Furthermore, just as mentioned previously</w:t>
      </w:r>
      <w:r w:rsidR="003E356C">
        <w:rPr>
          <w:rFonts w:ascii="Arial" w:hAnsi="Arial" w:cs="Arial"/>
        </w:rPr>
        <w:t xml:space="preserve"> there</w:t>
      </w:r>
      <w:r w:rsidR="00CA648D">
        <w:rPr>
          <w:rFonts w:ascii="Arial" w:hAnsi="Arial" w:cs="Arial"/>
        </w:rPr>
        <w:t xml:space="preserve"> are always disadvantages to these interventions as they may not </w:t>
      </w:r>
      <w:r w:rsidR="0096568C">
        <w:rPr>
          <w:rFonts w:ascii="Arial" w:hAnsi="Arial" w:cs="Arial"/>
        </w:rPr>
        <w:t xml:space="preserve">be </w:t>
      </w:r>
      <w:r w:rsidR="00CA648D">
        <w:rPr>
          <w:rFonts w:ascii="Arial" w:hAnsi="Arial" w:cs="Arial"/>
        </w:rPr>
        <w:t>suit</w:t>
      </w:r>
      <w:r w:rsidR="0096568C">
        <w:rPr>
          <w:rFonts w:ascii="Arial" w:hAnsi="Arial" w:cs="Arial"/>
        </w:rPr>
        <w:t>able</w:t>
      </w:r>
      <w:r w:rsidR="00CA648D">
        <w:rPr>
          <w:rFonts w:ascii="Arial" w:hAnsi="Arial" w:cs="Arial"/>
        </w:rPr>
        <w:t xml:space="preserve"> or be available to everyone to take full advantage of them.</w:t>
      </w:r>
      <w:r w:rsidR="0096568C">
        <w:rPr>
          <w:rFonts w:ascii="Arial" w:hAnsi="Arial" w:cs="Arial"/>
        </w:rPr>
        <w:t xml:space="preserve"> </w:t>
      </w:r>
      <w:r w:rsidR="001F3230">
        <w:rPr>
          <w:rFonts w:ascii="Arial" w:hAnsi="Arial" w:cs="Arial"/>
        </w:rPr>
        <w:t xml:space="preserve">For instance, Andrus (2021) </w:t>
      </w:r>
      <w:r w:rsidR="00DE53A4">
        <w:rPr>
          <w:rFonts w:ascii="Arial" w:hAnsi="Arial" w:cs="Arial"/>
        </w:rPr>
        <w:t>details that during art therapy individuals may become overcome with emotions that can be difficult to express and quite ultimately be quite distressing for individuals to go through</w:t>
      </w:r>
      <w:r w:rsidR="00CE0D23">
        <w:rPr>
          <w:rFonts w:ascii="Arial" w:hAnsi="Arial" w:cs="Arial"/>
        </w:rPr>
        <w:t>,</w:t>
      </w:r>
      <w:r w:rsidR="00DE53A4">
        <w:rPr>
          <w:rFonts w:ascii="Arial" w:hAnsi="Arial" w:cs="Arial"/>
        </w:rPr>
        <w:t xml:space="preserve"> although the process will take time. </w:t>
      </w:r>
    </w:p>
    <w:p w14:paraId="27BB222A" w14:textId="77777777" w:rsidR="00D601E8" w:rsidRDefault="00D601E8" w:rsidP="009B6331">
      <w:pPr>
        <w:spacing w:line="360" w:lineRule="auto"/>
        <w:rPr>
          <w:rFonts w:ascii="Arial" w:hAnsi="Arial" w:cs="Arial"/>
        </w:rPr>
      </w:pPr>
    </w:p>
    <w:p w14:paraId="2B794955" w14:textId="2B49A744" w:rsidR="009B6331" w:rsidRDefault="00E85AEE" w:rsidP="009B6331">
      <w:pPr>
        <w:spacing w:line="360" w:lineRule="auto"/>
        <w:rPr>
          <w:rFonts w:ascii="Arial" w:hAnsi="Arial" w:cs="Arial"/>
        </w:rPr>
      </w:pPr>
      <w:r>
        <w:rPr>
          <w:rFonts w:ascii="Arial" w:hAnsi="Arial" w:cs="Arial"/>
        </w:rPr>
        <w:t xml:space="preserve">To conclude, this essay has outlines and briefly explored </w:t>
      </w:r>
      <w:r w:rsidR="009B6331">
        <w:rPr>
          <w:rFonts w:ascii="Arial" w:hAnsi="Arial" w:cs="Arial"/>
        </w:rPr>
        <w:t xml:space="preserve">interventions that are available to help bereaved individuals across their lifespan. </w:t>
      </w:r>
      <w:r w:rsidR="00086312">
        <w:rPr>
          <w:rFonts w:ascii="Arial" w:hAnsi="Arial" w:cs="Arial"/>
        </w:rPr>
        <w:t>The essay has defined the psychological impact that is suffered when losing a loved one or close friend</w:t>
      </w:r>
      <w:r w:rsidR="000C29D1">
        <w:rPr>
          <w:rFonts w:ascii="Arial" w:hAnsi="Arial" w:cs="Arial"/>
        </w:rPr>
        <w:t xml:space="preserve"> as well as long term impacts of childhood bereavement and the impact it can have on adults later on in life. </w:t>
      </w:r>
      <w:r w:rsidR="00807321">
        <w:rPr>
          <w:rFonts w:ascii="Arial" w:hAnsi="Arial" w:cs="Arial"/>
        </w:rPr>
        <w:t xml:space="preserve">Bereavement at any time across the lifespan can be difficult for individuals to overcome and this essay has outlined some of the main interventions that are available for young children, </w:t>
      </w:r>
      <w:r w:rsidR="005B7C04">
        <w:rPr>
          <w:rFonts w:ascii="Arial" w:hAnsi="Arial" w:cs="Arial"/>
        </w:rPr>
        <w:t>teenagers</w:t>
      </w:r>
      <w:r w:rsidR="00807321">
        <w:rPr>
          <w:rFonts w:ascii="Arial" w:hAnsi="Arial" w:cs="Arial"/>
        </w:rPr>
        <w:t xml:space="preserve"> and adults therefore, demonstrating </w:t>
      </w:r>
      <w:r w:rsidR="005B7C04">
        <w:rPr>
          <w:rFonts w:ascii="Arial" w:hAnsi="Arial" w:cs="Arial"/>
        </w:rPr>
        <w:t xml:space="preserve">a </w:t>
      </w:r>
      <w:r w:rsidR="0009594D">
        <w:rPr>
          <w:rFonts w:ascii="Arial" w:hAnsi="Arial" w:cs="Arial"/>
        </w:rPr>
        <w:t>variety</w:t>
      </w:r>
      <w:r w:rsidR="005B7C04">
        <w:rPr>
          <w:rFonts w:ascii="Arial" w:hAnsi="Arial" w:cs="Arial"/>
        </w:rPr>
        <w:t xml:space="preserve"> of interventions across the life span as well as critically analysing </w:t>
      </w:r>
      <w:r w:rsidR="0009594D">
        <w:rPr>
          <w:rFonts w:ascii="Arial" w:hAnsi="Arial" w:cs="Arial"/>
        </w:rPr>
        <w:t xml:space="preserve">the interventions. </w:t>
      </w:r>
      <w:r w:rsidR="00C15A00">
        <w:rPr>
          <w:rFonts w:ascii="Arial" w:hAnsi="Arial" w:cs="Arial"/>
        </w:rPr>
        <w:t xml:space="preserve">The essay has also mentioned charities that are available within the UK to receive support from after a bereavement in in preparing for a bereavement. </w:t>
      </w:r>
    </w:p>
    <w:p w14:paraId="6050B320" w14:textId="77777777" w:rsidR="009B6331" w:rsidRPr="00E95CF3" w:rsidRDefault="009B6331" w:rsidP="009B6331">
      <w:pPr>
        <w:spacing w:line="360" w:lineRule="auto"/>
        <w:rPr>
          <w:rFonts w:ascii="Arial" w:hAnsi="Arial" w:cs="Arial"/>
        </w:rPr>
      </w:pPr>
    </w:p>
    <w:p w14:paraId="2F7FF1E7" w14:textId="207E0BC3" w:rsidR="00E03416" w:rsidRDefault="008D6FCC" w:rsidP="0065527E">
      <w:pPr>
        <w:spacing w:line="360" w:lineRule="auto"/>
        <w:rPr>
          <w:rFonts w:ascii="Arial" w:hAnsi="Arial" w:cs="Arial"/>
          <w:u w:val="single"/>
        </w:rPr>
      </w:pPr>
      <w:r w:rsidRPr="008D6FCC">
        <w:rPr>
          <w:rFonts w:ascii="Arial" w:hAnsi="Arial" w:cs="Arial"/>
          <w:u w:val="single"/>
        </w:rPr>
        <w:t xml:space="preserve">Reference List </w:t>
      </w:r>
    </w:p>
    <w:p w14:paraId="7B45B381" w14:textId="2C6B99B5" w:rsidR="00A53BF4" w:rsidRDefault="00A53BF4" w:rsidP="00A53BF4">
      <w:pPr>
        <w:spacing w:line="360" w:lineRule="auto"/>
        <w:rPr>
          <w:rFonts w:ascii="Arial" w:hAnsi="Arial" w:cs="Arial"/>
        </w:rPr>
      </w:pPr>
      <w:r>
        <w:rPr>
          <w:rFonts w:ascii="Arial" w:hAnsi="Arial" w:cs="Arial"/>
        </w:rPr>
        <w:t xml:space="preserve">Alexander, M. (2019) </w:t>
      </w:r>
      <w:r w:rsidRPr="00191B08">
        <w:rPr>
          <w:rFonts w:ascii="Arial" w:hAnsi="Arial" w:cs="Arial"/>
          <w:i/>
          <w:iCs/>
        </w:rPr>
        <w:t>The Emotional Effects of Grief After Bereavement.</w:t>
      </w:r>
      <w:r>
        <w:rPr>
          <w:rFonts w:ascii="Arial" w:hAnsi="Arial" w:cs="Arial"/>
        </w:rPr>
        <w:t xml:space="preserve"> Know your grief. Available at </w:t>
      </w:r>
      <w:hyperlink r:id="rId4" w:history="1">
        <w:r w:rsidRPr="008A4B24">
          <w:rPr>
            <w:rStyle w:val="Hyperlink"/>
            <w:rFonts w:ascii="Arial" w:hAnsi="Arial" w:cs="Arial"/>
          </w:rPr>
          <w:t>http://knowyourgrief.org/grief-information/emotional-effects-of-grief/</w:t>
        </w:r>
      </w:hyperlink>
      <w:r>
        <w:rPr>
          <w:rFonts w:ascii="Arial" w:hAnsi="Arial" w:cs="Arial"/>
        </w:rPr>
        <w:t xml:space="preserve"> (Accessed on 4</w:t>
      </w:r>
      <w:r w:rsidRPr="00191B08">
        <w:rPr>
          <w:rFonts w:ascii="Arial" w:hAnsi="Arial" w:cs="Arial"/>
          <w:vertAlign w:val="superscript"/>
        </w:rPr>
        <w:t>th</w:t>
      </w:r>
      <w:r>
        <w:rPr>
          <w:rFonts w:ascii="Arial" w:hAnsi="Arial" w:cs="Arial"/>
        </w:rPr>
        <w:t xml:space="preserve"> March 2020) </w:t>
      </w:r>
    </w:p>
    <w:p w14:paraId="36F4702C" w14:textId="77777777" w:rsidR="00A53BF4" w:rsidRDefault="00A53BF4" w:rsidP="00A53BF4">
      <w:pPr>
        <w:spacing w:line="360" w:lineRule="auto"/>
        <w:rPr>
          <w:rFonts w:ascii="Arial" w:hAnsi="Arial" w:cs="Arial"/>
        </w:rPr>
      </w:pPr>
    </w:p>
    <w:p w14:paraId="2C1106D4" w14:textId="3F4650FB" w:rsidR="00A53BF4" w:rsidRPr="00A53BF4" w:rsidRDefault="00A53BF4" w:rsidP="00A53BF4">
      <w:pPr>
        <w:spacing w:line="360" w:lineRule="auto"/>
        <w:rPr>
          <w:rFonts w:ascii="Arial" w:hAnsi="Arial" w:cs="Arial"/>
          <w:u w:val="single"/>
        </w:rPr>
      </w:pPr>
      <w:r w:rsidRPr="00E518C2">
        <w:rPr>
          <w:rFonts w:ascii="Arial" w:hAnsi="Arial" w:cs="Arial"/>
        </w:rPr>
        <w:t xml:space="preserve">Akerman, R. &amp; Statham, J. (2011) Childhood Bereavement a rapid literature review. </w:t>
      </w:r>
      <w:r>
        <w:rPr>
          <w:rFonts w:ascii="Arial" w:hAnsi="Arial" w:cs="Arial"/>
        </w:rPr>
        <w:t xml:space="preserve">Childhood Wellbeing Research Centre. Available at </w:t>
      </w:r>
      <w:hyperlink r:id="rId5" w:history="1">
        <w:r w:rsidRPr="008A4B24">
          <w:rPr>
            <w:rStyle w:val="Hyperlink"/>
            <w:rFonts w:ascii="Arial" w:hAnsi="Arial" w:cs="Arial"/>
          </w:rPr>
          <w:t>http://www.going4growth.com/downloads/Childhood_bereavement_literature_review.pdf</w:t>
        </w:r>
      </w:hyperlink>
      <w:r>
        <w:rPr>
          <w:rFonts w:ascii="Arial" w:hAnsi="Arial" w:cs="Arial"/>
          <w:u w:val="single"/>
        </w:rPr>
        <w:t xml:space="preserve">  </w:t>
      </w:r>
      <w:r>
        <w:rPr>
          <w:rFonts w:ascii="Arial" w:hAnsi="Arial" w:cs="Arial"/>
        </w:rPr>
        <w:t>(Accessed on 3</w:t>
      </w:r>
      <w:r w:rsidRPr="006814F5">
        <w:rPr>
          <w:rFonts w:ascii="Arial" w:hAnsi="Arial" w:cs="Arial"/>
          <w:vertAlign w:val="superscript"/>
        </w:rPr>
        <w:t>rd</w:t>
      </w:r>
      <w:r>
        <w:rPr>
          <w:rFonts w:ascii="Arial" w:hAnsi="Arial" w:cs="Arial"/>
        </w:rPr>
        <w:t xml:space="preserve"> March 2021)</w:t>
      </w:r>
    </w:p>
    <w:p w14:paraId="1E95FE33" w14:textId="0DD40F5C" w:rsidR="00A53BF4" w:rsidRDefault="00A53BF4" w:rsidP="0065527E">
      <w:pPr>
        <w:spacing w:line="360" w:lineRule="auto"/>
        <w:rPr>
          <w:rFonts w:ascii="Arial" w:hAnsi="Arial" w:cs="Arial"/>
          <w:u w:val="single"/>
        </w:rPr>
      </w:pPr>
    </w:p>
    <w:p w14:paraId="6D668872" w14:textId="51671536" w:rsidR="00A53BF4" w:rsidRDefault="00A53BF4" w:rsidP="0065527E">
      <w:pPr>
        <w:spacing w:line="360" w:lineRule="auto"/>
        <w:rPr>
          <w:rFonts w:ascii="Arial" w:hAnsi="Arial" w:cs="Arial"/>
          <w:b/>
          <w:bCs/>
        </w:rPr>
      </w:pPr>
      <w:r w:rsidRPr="00E868E8">
        <w:rPr>
          <w:rFonts w:ascii="Arial" w:hAnsi="Arial" w:cs="Arial"/>
        </w:rPr>
        <w:t>Andrus, K. (2021</w:t>
      </w:r>
      <w:r>
        <w:rPr>
          <w:rFonts w:ascii="Arial" w:hAnsi="Arial" w:cs="Arial"/>
          <w:i/>
          <w:iCs/>
        </w:rPr>
        <w:t>) Pros and Cons of Art Therapy</w:t>
      </w:r>
      <w:r w:rsidRPr="00E868E8">
        <w:rPr>
          <w:rFonts w:ascii="Arial" w:hAnsi="Arial" w:cs="Arial"/>
        </w:rPr>
        <w:t>. Available at</w:t>
      </w:r>
      <w:r>
        <w:rPr>
          <w:rFonts w:ascii="Arial" w:hAnsi="Arial" w:cs="Arial"/>
        </w:rPr>
        <w:t xml:space="preserve"> </w:t>
      </w:r>
      <w:hyperlink r:id="rId6" w:history="1">
        <w:r w:rsidRPr="008A4B24">
          <w:rPr>
            <w:rStyle w:val="Hyperlink"/>
            <w:rFonts w:ascii="Arial" w:hAnsi="Arial" w:cs="Arial"/>
          </w:rPr>
          <w:t>http://www.creativityfromwithin.co.uk/?q=content/pros-and-cons-art-therapy</w:t>
        </w:r>
      </w:hyperlink>
      <w:r>
        <w:rPr>
          <w:rFonts w:ascii="Arial" w:hAnsi="Arial" w:cs="Arial"/>
        </w:rPr>
        <w:t xml:space="preserve"> </w:t>
      </w:r>
      <w:r w:rsidRPr="00E868E8">
        <w:rPr>
          <w:rFonts w:ascii="Arial" w:hAnsi="Arial" w:cs="Arial"/>
        </w:rPr>
        <w:t>(Accessed on 10</w:t>
      </w:r>
      <w:r w:rsidRPr="00E868E8">
        <w:rPr>
          <w:rFonts w:ascii="Arial" w:hAnsi="Arial" w:cs="Arial"/>
          <w:vertAlign w:val="superscript"/>
        </w:rPr>
        <w:t>th</w:t>
      </w:r>
      <w:r w:rsidRPr="00E868E8">
        <w:rPr>
          <w:rFonts w:ascii="Arial" w:hAnsi="Arial" w:cs="Arial"/>
        </w:rPr>
        <w:t xml:space="preserve"> March 2021) </w:t>
      </w:r>
    </w:p>
    <w:p w14:paraId="7B6D81FA" w14:textId="77777777" w:rsidR="00E03416" w:rsidRPr="000251C6" w:rsidRDefault="00E03416" w:rsidP="0065527E">
      <w:pPr>
        <w:spacing w:line="360" w:lineRule="auto"/>
        <w:rPr>
          <w:rFonts w:ascii="Arial" w:hAnsi="Arial" w:cs="Arial"/>
        </w:rPr>
      </w:pPr>
    </w:p>
    <w:p w14:paraId="72CCEB2D" w14:textId="2CE363FE" w:rsidR="00E03416" w:rsidRDefault="00036BCC" w:rsidP="0065527E">
      <w:pPr>
        <w:spacing w:line="360" w:lineRule="auto"/>
        <w:rPr>
          <w:rFonts w:ascii="Arial" w:hAnsi="Arial" w:cs="Arial"/>
          <w:shd w:val="clear" w:color="auto" w:fill="FFFFFF"/>
        </w:rPr>
      </w:pPr>
      <w:r w:rsidRPr="000251C6">
        <w:rPr>
          <w:rFonts w:ascii="Arial" w:hAnsi="Arial" w:cs="Arial"/>
        </w:rPr>
        <w:lastRenderedPageBreak/>
        <w:t xml:space="preserve">Aoun, S. &amp; Keegan, O. &amp; Roberts, A. </w:t>
      </w:r>
      <w:r w:rsidR="00830FC6" w:rsidRPr="000251C6">
        <w:rPr>
          <w:rFonts w:ascii="Arial" w:hAnsi="Arial" w:cs="Arial"/>
        </w:rPr>
        <w:t xml:space="preserve">&amp; Breen, L. (2020) </w:t>
      </w:r>
      <w:r w:rsidR="00830FC6" w:rsidRPr="000251C6">
        <w:rPr>
          <w:rFonts w:ascii="Arial" w:hAnsi="Arial" w:cs="Arial"/>
          <w:i/>
          <w:iCs/>
        </w:rPr>
        <w:t xml:space="preserve">The impact of bereavement support on wellbeing: a comparative study between Australia and Ireland. </w:t>
      </w:r>
      <w:r w:rsidR="000251C6" w:rsidRPr="000251C6">
        <w:rPr>
          <w:rFonts w:ascii="Arial" w:hAnsi="Arial" w:cs="Arial"/>
        </w:rPr>
        <w:t xml:space="preserve">SAGE Journals. </w:t>
      </w:r>
      <w:hyperlink r:id="rId7" w:history="1">
        <w:r w:rsidR="000251C6" w:rsidRPr="000251C6">
          <w:rPr>
            <w:rStyle w:val="Hyperlink"/>
            <w:rFonts w:ascii="Arial" w:hAnsi="Arial" w:cs="Arial"/>
            <w:shd w:val="clear" w:color="auto" w:fill="FFFFFF"/>
          </w:rPr>
          <w:t>https://doi.org/10.1177/2632352420935132</w:t>
        </w:r>
      </w:hyperlink>
    </w:p>
    <w:p w14:paraId="2A7FE097" w14:textId="06D7C81E" w:rsidR="00C25B92" w:rsidRDefault="00C25B92" w:rsidP="0065527E">
      <w:pPr>
        <w:spacing w:line="360" w:lineRule="auto"/>
        <w:rPr>
          <w:rFonts w:ascii="Arial" w:hAnsi="Arial" w:cs="Arial"/>
          <w:shd w:val="clear" w:color="auto" w:fill="FFFFFF"/>
        </w:rPr>
      </w:pPr>
    </w:p>
    <w:p w14:paraId="1F24D069" w14:textId="6DB0752D" w:rsidR="00C25B92" w:rsidRPr="00C25B92" w:rsidRDefault="00C25B92" w:rsidP="0065527E">
      <w:pPr>
        <w:spacing w:line="360" w:lineRule="auto"/>
        <w:rPr>
          <w:rFonts w:ascii="Arial" w:hAnsi="Arial" w:cs="Arial"/>
          <w:shd w:val="clear" w:color="auto" w:fill="FFFFFF"/>
        </w:rPr>
      </w:pPr>
      <w:r>
        <w:rPr>
          <w:rFonts w:ascii="Arial" w:hAnsi="Arial" w:cs="Arial"/>
          <w:shd w:val="clear" w:color="auto" w:fill="FFFFFF"/>
        </w:rPr>
        <w:t xml:space="preserve">Children’s Bereavement Centre (2018) </w:t>
      </w:r>
      <w:r>
        <w:rPr>
          <w:rFonts w:ascii="Arial" w:hAnsi="Arial" w:cs="Arial"/>
          <w:i/>
          <w:iCs/>
          <w:shd w:val="clear" w:color="auto" w:fill="FFFFFF"/>
        </w:rPr>
        <w:t xml:space="preserve">Play Therapy. </w:t>
      </w:r>
      <w:r>
        <w:rPr>
          <w:rFonts w:ascii="Arial" w:hAnsi="Arial" w:cs="Arial"/>
          <w:shd w:val="clear" w:color="auto" w:fill="FFFFFF"/>
        </w:rPr>
        <w:t xml:space="preserve">Available at </w:t>
      </w:r>
      <w:hyperlink r:id="rId8" w:history="1">
        <w:r w:rsidR="00C90B32" w:rsidRPr="008A4B24">
          <w:rPr>
            <w:rStyle w:val="Hyperlink"/>
            <w:rFonts w:ascii="Arial" w:hAnsi="Arial" w:cs="Arial"/>
            <w:shd w:val="clear" w:color="auto" w:fill="FFFFFF"/>
          </w:rPr>
          <w:t>http://www.childrensbereavementcentre.co.uk/play-therapy/</w:t>
        </w:r>
      </w:hyperlink>
      <w:r w:rsidR="00C90B32">
        <w:rPr>
          <w:rFonts w:ascii="Arial" w:hAnsi="Arial" w:cs="Arial"/>
          <w:shd w:val="clear" w:color="auto" w:fill="FFFFFF"/>
        </w:rPr>
        <w:t xml:space="preserve"> (Accessed on 7</w:t>
      </w:r>
      <w:r w:rsidR="00C90B32" w:rsidRPr="00C90B32">
        <w:rPr>
          <w:rFonts w:ascii="Arial" w:hAnsi="Arial" w:cs="Arial"/>
          <w:shd w:val="clear" w:color="auto" w:fill="FFFFFF"/>
          <w:vertAlign w:val="superscript"/>
        </w:rPr>
        <w:t>th</w:t>
      </w:r>
      <w:r w:rsidR="00C90B32">
        <w:rPr>
          <w:rFonts w:ascii="Arial" w:hAnsi="Arial" w:cs="Arial"/>
          <w:shd w:val="clear" w:color="auto" w:fill="FFFFFF"/>
        </w:rPr>
        <w:t xml:space="preserve"> March 2021) </w:t>
      </w:r>
    </w:p>
    <w:p w14:paraId="059BB033" w14:textId="1296464A" w:rsidR="00E03416" w:rsidRDefault="00E03416" w:rsidP="0065527E">
      <w:pPr>
        <w:spacing w:line="360" w:lineRule="auto"/>
        <w:rPr>
          <w:rFonts w:ascii="Arial" w:eastAsia="Times New Roman" w:hAnsi="Arial" w:cs="Arial"/>
          <w:lang w:eastAsia="en-GB"/>
        </w:rPr>
      </w:pPr>
    </w:p>
    <w:p w14:paraId="2A1336DD" w14:textId="6015F0E3" w:rsidR="00A608E9" w:rsidRDefault="00A608E9" w:rsidP="0065527E">
      <w:pPr>
        <w:spacing w:line="360" w:lineRule="auto"/>
        <w:rPr>
          <w:rFonts w:ascii="Arial" w:eastAsia="Times New Roman" w:hAnsi="Arial" w:cs="Arial"/>
          <w:lang w:eastAsia="en-GB"/>
        </w:rPr>
      </w:pPr>
      <w:r>
        <w:rPr>
          <w:rFonts w:ascii="Arial" w:eastAsia="Times New Roman" w:hAnsi="Arial" w:cs="Arial"/>
          <w:lang w:eastAsia="en-GB"/>
        </w:rPr>
        <w:t xml:space="preserve">East, R. (2016) </w:t>
      </w:r>
      <w:r w:rsidR="0030668D">
        <w:rPr>
          <w:rFonts w:ascii="Arial" w:eastAsia="Times New Roman" w:hAnsi="Arial" w:cs="Arial"/>
          <w:i/>
          <w:iCs/>
          <w:lang w:eastAsia="en-GB"/>
        </w:rPr>
        <w:t xml:space="preserve">What are the emotional effects of bereavement. </w:t>
      </w:r>
      <w:r w:rsidR="00B87846" w:rsidRPr="00B87846">
        <w:rPr>
          <w:rFonts w:ascii="Arial" w:eastAsia="Times New Roman" w:hAnsi="Arial" w:cs="Arial"/>
          <w:lang w:eastAsia="en-GB"/>
        </w:rPr>
        <w:t>The Counselling Directory. Available at</w:t>
      </w:r>
      <w:r w:rsidR="00156373">
        <w:rPr>
          <w:rFonts w:ascii="Arial" w:eastAsia="Times New Roman" w:hAnsi="Arial" w:cs="Arial"/>
          <w:lang w:eastAsia="en-GB"/>
        </w:rPr>
        <w:t xml:space="preserve"> </w:t>
      </w:r>
      <w:hyperlink r:id="rId9" w:history="1">
        <w:r w:rsidR="00156373" w:rsidRPr="008A4B24">
          <w:rPr>
            <w:rStyle w:val="Hyperlink"/>
            <w:rFonts w:ascii="Arial" w:eastAsia="Times New Roman" w:hAnsi="Arial" w:cs="Arial"/>
            <w:lang w:eastAsia="en-GB"/>
          </w:rPr>
          <w:t>https://www.counselling-directory.org.uk/blog/2016/03/25/emotional-effects-of-bereavement</w:t>
        </w:r>
      </w:hyperlink>
      <w:r w:rsidR="00156373">
        <w:rPr>
          <w:rFonts w:ascii="Arial" w:eastAsia="Times New Roman" w:hAnsi="Arial" w:cs="Arial"/>
          <w:lang w:eastAsia="en-GB"/>
        </w:rPr>
        <w:t xml:space="preserve"> </w:t>
      </w:r>
      <w:r w:rsidR="00B87846" w:rsidRPr="00B87846">
        <w:rPr>
          <w:rFonts w:ascii="Arial" w:eastAsia="Times New Roman" w:hAnsi="Arial" w:cs="Arial"/>
          <w:lang w:eastAsia="en-GB"/>
        </w:rPr>
        <w:t>(Accessed on 3</w:t>
      </w:r>
      <w:r w:rsidR="00B87846" w:rsidRPr="00B87846">
        <w:rPr>
          <w:rFonts w:ascii="Arial" w:eastAsia="Times New Roman" w:hAnsi="Arial" w:cs="Arial"/>
          <w:vertAlign w:val="superscript"/>
          <w:lang w:eastAsia="en-GB"/>
        </w:rPr>
        <w:t>rd</w:t>
      </w:r>
      <w:r w:rsidR="00B87846" w:rsidRPr="00B87846">
        <w:rPr>
          <w:rFonts w:ascii="Arial" w:eastAsia="Times New Roman" w:hAnsi="Arial" w:cs="Arial"/>
          <w:lang w:eastAsia="en-GB"/>
        </w:rPr>
        <w:t xml:space="preserve"> March 2020) </w:t>
      </w:r>
    </w:p>
    <w:p w14:paraId="2ACBA9BB" w14:textId="77777777" w:rsidR="00853782" w:rsidRDefault="00853782" w:rsidP="0065527E">
      <w:pPr>
        <w:spacing w:line="360" w:lineRule="auto"/>
        <w:rPr>
          <w:rFonts w:ascii="Arial" w:hAnsi="Arial" w:cs="Arial"/>
        </w:rPr>
      </w:pPr>
    </w:p>
    <w:p w14:paraId="623B4179" w14:textId="77777777" w:rsidR="00853782" w:rsidRPr="00267932" w:rsidRDefault="00853782" w:rsidP="0065527E">
      <w:pPr>
        <w:spacing w:line="360" w:lineRule="auto"/>
        <w:rPr>
          <w:rFonts w:ascii="Arial" w:eastAsia="Times New Roman" w:hAnsi="Arial" w:cs="Arial"/>
          <w:lang w:eastAsia="en-GB"/>
        </w:rPr>
      </w:pPr>
      <w:r w:rsidRPr="008D6FCC">
        <w:rPr>
          <w:rFonts w:ascii="Arial" w:eastAsia="Times New Roman" w:hAnsi="Arial" w:cs="Arial"/>
          <w:lang w:eastAsia="en-GB"/>
        </w:rPr>
        <w:t>Fauth, B., Thompson, M. and Penny, A. (2009) Associations between childhood bereavement and children’s background, experiences and outcomes. Secondary analysis of the 2004 Mental Health of Children and Young People in Great Britain data. London: NCB</w:t>
      </w:r>
    </w:p>
    <w:p w14:paraId="5C1EF5E1" w14:textId="46CD78A8" w:rsidR="00853782" w:rsidRPr="00853782" w:rsidRDefault="00853782" w:rsidP="0065527E">
      <w:pPr>
        <w:spacing w:line="360" w:lineRule="auto"/>
        <w:rPr>
          <w:rFonts w:ascii="Arial" w:hAnsi="Arial" w:cs="Arial"/>
        </w:rPr>
      </w:pPr>
      <w:r w:rsidRPr="00267932">
        <w:rPr>
          <w:rFonts w:ascii="Arial" w:hAnsi="Arial" w:cs="Arial"/>
        </w:rPr>
        <w:t xml:space="preserve"> </w:t>
      </w:r>
    </w:p>
    <w:p w14:paraId="068A0654" w14:textId="65CE82C8" w:rsidR="00DD6A3E" w:rsidRPr="00DD6A3E" w:rsidRDefault="00DD6A3E" w:rsidP="0065527E">
      <w:pPr>
        <w:spacing w:line="360" w:lineRule="auto"/>
        <w:rPr>
          <w:rFonts w:ascii="Arial" w:eastAsia="Times New Roman" w:hAnsi="Arial" w:cs="Arial"/>
          <w:lang w:eastAsia="en-GB"/>
        </w:rPr>
      </w:pPr>
      <w:r>
        <w:rPr>
          <w:rFonts w:ascii="Arial" w:eastAsia="Times New Roman" w:hAnsi="Arial" w:cs="Arial"/>
          <w:lang w:eastAsia="en-GB"/>
        </w:rPr>
        <w:t xml:space="preserve">Hasan, S. (2019) </w:t>
      </w:r>
      <w:r w:rsidRPr="00DD6A3E">
        <w:rPr>
          <w:rFonts w:ascii="Arial" w:eastAsia="Times New Roman" w:hAnsi="Arial" w:cs="Arial"/>
          <w:i/>
          <w:iCs/>
          <w:lang w:eastAsia="en-GB"/>
        </w:rPr>
        <w:t xml:space="preserve">Anxiety Disorders Factsheet. </w:t>
      </w:r>
      <w:proofErr w:type="spellStart"/>
      <w:r w:rsidRPr="00DD6A3E">
        <w:rPr>
          <w:rFonts w:ascii="Arial" w:eastAsia="Times New Roman" w:hAnsi="Arial" w:cs="Arial"/>
          <w:lang w:eastAsia="en-GB"/>
        </w:rPr>
        <w:t>KidsHealth</w:t>
      </w:r>
      <w:proofErr w:type="spellEnd"/>
      <w:r w:rsidRPr="00DD6A3E">
        <w:rPr>
          <w:rFonts w:ascii="Arial" w:eastAsia="Times New Roman" w:hAnsi="Arial" w:cs="Arial"/>
          <w:lang w:eastAsia="en-GB"/>
        </w:rPr>
        <w:t xml:space="preserve">. </w:t>
      </w:r>
      <w:r>
        <w:rPr>
          <w:rFonts w:ascii="Arial" w:eastAsia="Times New Roman" w:hAnsi="Arial" w:cs="Arial"/>
          <w:lang w:eastAsia="en-GB"/>
        </w:rPr>
        <w:t>Available at</w:t>
      </w:r>
      <w:r w:rsidR="00576012">
        <w:rPr>
          <w:rFonts w:ascii="Arial" w:eastAsia="Times New Roman" w:hAnsi="Arial" w:cs="Arial"/>
          <w:lang w:eastAsia="en-GB"/>
        </w:rPr>
        <w:t xml:space="preserve"> </w:t>
      </w:r>
      <w:r w:rsidR="00576012">
        <w:rPr>
          <w:rFonts w:ascii="Arial" w:eastAsia="Times New Roman" w:hAnsi="Arial" w:cs="Arial"/>
          <w:lang w:eastAsia="en-GB"/>
        </w:rPr>
        <w:fldChar w:fldCharType="begin"/>
      </w:r>
      <w:r w:rsidR="00576012">
        <w:rPr>
          <w:rFonts w:ascii="Arial" w:eastAsia="Times New Roman" w:hAnsi="Arial" w:cs="Arial"/>
          <w:lang w:eastAsia="en-GB"/>
        </w:rPr>
        <w:instrText xml:space="preserve"> HYPERLINK "</w:instrText>
      </w:r>
      <w:r w:rsidR="00576012" w:rsidRPr="00576012">
        <w:rPr>
          <w:rFonts w:ascii="Arial" w:eastAsia="Times New Roman" w:hAnsi="Arial" w:cs="Arial"/>
          <w:lang w:eastAsia="en-GB"/>
        </w:rPr>
        <w:instrText>https://kidshealth.org/en/parents/anxiety-factsheet.html#:~:text=Left%20untreated%2C%20anxiety%20disorders%20can,Generalized%20anxiety%20disorder</w:instrText>
      </w:r>
      <w:r w:rsidR="00576012">
        <w:rPr>
          <w:rFonts w:ascii="Arial" w:eastAsia="Times New Roman" w:hAnsi="Arial" w:cs="Arial"/>
          <w:lang w:eastAsia="en-GB"/>
        </w:rPr>
        <w:instrText xml:space="preserve">" </w:instrText>
      </w:r>
      <w:r w:rsidR="00576012">
        <w:rPr>
          <w:rFonts w:ascii="Arial" w:eastAsia="Times New Roman" w:hAnsi="Arial" w:cs="Arial"/>
          <w:lang w:eastAsia="en-GB"/>
        </w:rPr>
        <w:fldChar w:fldCharType="separate"/>
      </w:r>
      <w:r w:rsidR="00576012" w:rsidRPr="008A4B24">
        <w:rPr>
          <w:rStyle w:val="Hyperlink"/>
          <w:rFonts w:ascii="Arial" w:eastAsia="Times New Roman" w:hAnsi="Arial" w:cs="Arial"/>
          <w:lang w:eastAsia="en-GB"/>
        </w:rPr>
        <w:t>https://kidshealth.org/en/parents/anxiety-factsheet.html#:~:text=Left%20untreated%2C%20anxiety%20disorders%20can,Generalized%20anxiety%20disorder</w:t>
      </w:r>
      <w:r w:rsidR="00576012">
        <w:rPr>
          <w:rFonts w:ascii="Arial" w:eastAsia="Times New Roman" w:hAnsi="Arial" w:cs="Arial"/>
          <w:lang w:eastAsia="en-GB"/>
        </w:rPr>
        <w:fldChar w:fldCharType="end"/>
      </w:r>
      <w:r w:rsidR="00576012" w:rsidRPr="00576012">
        <w:rPr>
          <w:rFonts w:ascii="Arial" w:eastAsia="Times New Roman" w:hAnsi="Arial" w:cs="Arial"/>
          <w:lang w:eastAsia="en-GB"/>
        </w:rPr>
        <w:t>.</w:t>
      </w:r>
      <w:r w:rsidR="00576012">
        <w:rPr>
          <w:rFonts w:ascii="Arial" w:eastAsia="Times New Roman" w:hAnsi="Arial" w:cs="Arial"/>
          <w:lang w:eastAsia="en-GB"/>
        </w:rPr>
        <w:t xml:space="preserve"> </w:t>
      </w:r>
      <w:proofErr w:type="gramStart"/>
      <w:r>
        <w:rPr>
          <w:rFonts w:ascii="Arial" w:eastAsia="Times New Roman" w:hAnsi="Arial" w:cs="Arial"/>
          <w:lang w:eastAsia="en-GB"/>
        </w:rPr>
        <w:t>(</w:t>
      </w:r>
      <w:proofErr w:type="gramEnd"/>
      <w:r>
        <w:rPr>
          <w:rFonts w:ascii="Arial" w:eastAsia="Times New Roman" w:hAnsi="Arial" w:cs="Arial"/>
          <w:lang w:eastAsia="en-GB"/>
        </w:rPr>
        <w:t>Accessed on</w:t>
      </w:r>
      <w:r w:rsidR="00576012">
        <w:rPr>
          <w:rFonts w:ascii="Arial" w:eastAsia="Times New Roman" w:hAnsi="Arial" w:cs="Arial"/>
          <w:lang w:eastAsia="en-GB"/>
        </w:rPr>
        <w:t xml:space="preserve"> 5</w:t>
      </w:r>
      <w:r w:rsidR="00576012" w:rsidRPr="00576012">
        <w:rPr>
          <w:rFonts w:ascii="Arial" w:eastAsia="Times New Roman" w:hAnsi="Arial" w:cs="Arial"/>
          <w:vertAlign w:val="superscript"/>
          <w:lang w:eastAsia="en-GB"/>
        </w:rPr>
        <w:t>th</w:t>
      </w:r>
      <w:r w:rsidR="00576012">
        <w:rPr>
          <w:rFonts w:ascii="Arial" w:eastAsia="Times New Roman" w:hAnsi="Arial" w:cs="Arial"/>
          <w:lang w:eastAsia="en-GB"/>
        </w:rPr>
        <w:t xml:space="preserve"> March 2021) </w:t>
      </w:r>
    </w:p>
    <w:p w14:paraId="5CCA6E2B" w14:textId="77777777" w:rsidR="00DD6A3E" w:rsidRDefault="00DD6A3E" w:rsidP="0065527E">
      <w:pPr>
        <w:spacing w:line="360" w:lineRule="auto"/>
        <w:rPr>
          <w:rFonts w:ascii="Arial" w:eastAsia="Times New Roman" w:hAnsi="Arial" w:cs="Arial"/>
          <w:lang w:eastAsia="en-GB"/>
        </w:rPr>
      </w:pPr>
    </w:p>
    <w:p w14:paraId="0356D019" w14:textId="65887E09" w:rsidR="003D39FD" w:rsidRPr="00354BF2" w:rsidRDefault="003D39FD" w:rsidP="0065527E">
      <w:pPr>
        <w:spacing w:line="360" w:lineRule="auto"/>
        <w:rPr>
          <w:rFonts w:ascii="Arial" w:hAnsi="Arial" w:cs="Arial"/>
        </w:rPr>
      </w:pPr>
      <w:r>
        <w:rPr>
          <w:rFonts w:ascii="Arial" w:eastAsia="Times New Roman" w:hAnsi="Arial" w:cs="Arial"/>
          <w:lang w:eastAsia="en-GB"/>
        </w:rPr>
        <w:t xml:space="preserve">Hershner, S. &amp; </w:t>
      </w:r>
      <w:proofErr w:type="spellStart"/>
      <w:r>
        <w:rPr>
          <w:rFonts w:ascii="Arial" w:eastAsia="Times New Roman" w:hAnsi="Arial" w:cs="Arial"/>
          <w:lang w:eastAsia="en-GB"/>
        </w:rPr>
        <w:t>Chervin</w:t>
      </w:r>
      <w:proofErr w:type="spellEnd"/>
      <w:r>
        <w:rPr>
          <w:rFonts w:ascii="Arial" w:eastAsia="Times New Roman" w:hAnsi="Arial" w:cs="Arial"/>
          <w:lang w:eastAsia="en-GB"/>
        </w:rPr>
        <w:t xml:space="preserve">, R. (2014) </w:t>
      </w:r>
      <w:r w:rsidR="004D7CD1" w:rsidRPr="004D7CD1">
        <w:rPr>
          <w:rFonts w:ascii="Arial" w:eastAsia="Times New Roman" w:hAnsi="Arial" w:cs="Arial"/>
          <w:i/>
          <w:iCs/>
          <w:lang w:eastAsia="en-GB"/>
        </w:rPr>
        <w:t xml:space="preserve">Causes </w:t>
      </w:r>
      <w:r w:rsidR="004D7CD1" w:rsidRPr="00354BF2">
        <w:rPr>
          <w:rFonts w:ascii="Arial" w:eastAsia="Times New Roman" w:hAnsi="Arial" w:cs="Arial"/>
          <w:i/>
          <w:iCs/>
          <w:lang w:eastAsia="en-GB"/>
        </w:rPr>
        <w:t xml:space="preserve">and consequences of sleepiness among college students. </w:t>
      </w:r>
      <w:proofErr w:type="spellStart"/>
      <w:r w:rsidR="00354BF2" w:rsidRPr="00354BF2">
        <w:rPr>
          <w:rFonts w:ascii="Arial" w:hAnsi="Arial" w:cs="Arial"/>
          <w:color w:val="000000"/>
          <w:shd w:val="clear" w:color="auto" w:fill="FFFFFF"/>
        </w:rPr>
        <w:t>doi</w:t>
      </w:r>
      <w:proofErr w:type="spellEnd"/>
      <w:r w:rsidR="00354BF2" w:rsidRPr="00354BF2">
        <w:rPr>
          <w:rFonts w:ascii="Arial" w:hAnsi="Arial" w:cs="Arial"/>
          <w:color w:val="000000"/>
          <w:shd w:val="clear" w:color="auto" w:fill="FFFFFF"/>
        </w:rPr>
        <w:t>: </w:t>
      </w:r>
      <w:hyperlink r:id="rId10" w:history="1">
        <w:r w:rsidR="00354BF2" w:rsidRPr="00354BF2">
          <w:rPr>
            <w:rStyle w:val="Hyperlink"/>
            <w:rFonts w:ascii="Arial" w:hAnsi="Arial" w:cs="Arial"/>
            <w:color w:val="2F4A8B"/>
            <w:shd w:val="clear" w:color="auto" w:fill="FFFFFF"/>
          </w:rPr>
          <w:t>10.2147/NSS.S62907</w:t>
        </w:r>
      </w:hyperlink>
      <w:r w:rsidR="0087419D">
        <w:rPr>
          <w:rFonts w:ascii="Arial" w:hAnsi="Arial" w:cs="Arial"/>
        </w:rPr>
        <w:t xml:space="preserve"> </w:t>
      </w:r>
    </w:p>
    <w:p w14:paraId="03CE55C1" w14:textId="77777777" w:rsidR="0030668D" w:rsidRPr="00354BF2" w:rsidRDefault="0030668D" w:rsidP="0065527E">
      <w:pPr>
        <w:spacing w:line="360" w:lineRule="auto"/>
        <w:rPr>
          <w:rFonts w:ascii="Arial" w:eastAsia="Times New Roman" w:hAnsi="Arial" w:cs="Arial"/>
          <w:i/>
          <w:iCs/>
          <w:lang w:eastAsia="en-GB"/>
        </w:rPr>
      </w:pPr>
    </w:p>
    <w:p w14:paraId="1E8F96DF" w14:textId="1A86934F" w:rsidR="00E03416" w:rsidRDefault="00E03416" w:rsidP="0065527E">
      <w:pPr>
        <w:spacing w:line="360" w:lineRule="auto"/>
        <w:rPr>
          <w:rFonts w:ascii="Arial" w:eastAsia="Times New Roman" w:hAnsi="Arial" w:cs="Arial"/>
          <w:lang w:eastAsia="en-GB"/>
        </w:rPr>
      </w:pPr>
      <w:r>
        <w:rPr>
          <w:rFonts w:ascii="Arial" w:eastAsia="Times New Roman" w:hAnsi="Arial" w:cs="Arial"/>
          <w:lang w:eastAsia="en-GB"/>
        </w:rPr>
        <w:t xml:space="preserve">Matta, J. (2019) Long-Term effects of Parental Loss and Bereavement. Available at </w:t>
      </w:r>
      <w:hyperlink r:id="rId11" w:history="1">
        <w:r w:rsidRPr="008A4B24">
          <w:rPr>
            <w:rStyle w:val="Hyperlink"/>
            <w:rFonts w:ascii="Arial" w:eastAsia="Times New Roman" w:hAnsi="Arial" w:cs="Arial"/>
            <w:lang w:eastAsia="en-GB"/>
          </w:rPr>
          <w:t>https://www.linkedin.com/pulse/long-term-effects-parental-loss-bereavement-joseph-matta</w:t>
        </w:r>
      </w:hyperlink>
      <w:r>
        <w:rPr>
          <w:rFonts w:ascii="Arial" w:eastAsia="Times New Roman" w:hAnsi="Arial" w:cs="Arial"/>
          <w:lang w:eastAsia="en-GB"/>
        </w:rPr>
        <w:t xml:space="preserve"> (Accessed on 3</w:t>
      </w:r>
      <w:r w:rsidRPr="00CA6C95">
        <w:rPr>
          <w:rFonts w:ascii="Arial" w:eastAsia="Times New Roman" w:hAnsi="Arial" w:cs="Arial"/>
          <w:vertAlign w:val="superscript"/>
          <w:lang w:eastAsia="en-GB"/>
        </w:rPr>
        <w:t>rd</w:t>
      </w:r>
      <w:r>
        <w:rPr>
          <w:rFonts w:ascii="Arial" w:eastAsia="Times New Roman" w:hAnsi="Arial" w:cs="Arial"/>
          <w:lang w:eastAsia="en-GB"/>
        </w:rPr>
        <w:t xml:space="preserve"> March 2021) </w:t>
      </w:r>
    </w:p>
    <w:p w14:paraId="37CE0A20" w14:textId="766751F3" w:rsidR="0003619A" w:rsidRDefault="0003619A" w:rsidP="0065527E">
      <w:pPr>
        <w:spacing w:line="360" w:lineRule="auto"/>
        <w:rPr>
          <w:rFonts w:ascii="Arial" w:eastAsia="Times New Roman" w:hAnsi="Arial" w:cs="Arial"/>
          <w:lang w:eastAsia="en-GB"/>
        </w:rPr>
      </w:pPr>
    </w:p>
    <w:p w14:paraId="74BFDFCB" w14:textId="45AF1433" w:rsidR="0003619A" w:rsidRDefault="0003619A" w:rsidP="0065527E">
      <w:pPr>
        <w:spacing w:line="360" w:lineRule="auto"/>
        <w:rPr>
          <w:rFonts w:ascii="Arial" w:eastAsia="Times New Roman" w:hAnsi="Arial" w:cs="Arial"/>
          <w:lang w:eastAsia="en-GB"/>
        </w:rPr>
      </w:pPr>
      <w:r>
        <w:rPr>
          <w:rFonts w:ascii="Arial" w:eastAsia="Times New Roman" w:hAnsi="Arial" w:cs="Arial"/>
          <w:lang w:eastAsia="en-GB"/>
        </w:rPr>
        <w:t xml:space="preserve">MacDonald, A. (2018) </w:t>
      </w:r>
      <w:r w:rsidRPr="00565D66">
        <w:rPr>
          <w:rFonts w:ascii="Arial" w:eastAsia="Times New Roman" w:hAnsi="Arial" w:cs="Arial"/>
          <w:i/>
          <w:iCs/>
          <w:lang w:eastAsia="en-GB"/>
        </w:rPr>
        <w:t>Interventions for Prolonged Grief.</w:t>
      </w:r>
      <w:r>
        <w:rPr>
          <w:rFonts w:ascii="Arial" w:eastAsia="Times New Roman" w:hAnsi="Arial" w:cs="Arial"/>
          <w:lang w:eastAsia="en-GB"/>
        </w:rPr>
        <w:t xml:space="preserve"> </w:t>
      </w:r>
      <w:r w:rsidR="00565D66">
        <w:rPr>
          <w:rFonts w:ascii="Arial" w:eastAsia="Times New Roman" w:hAnsi="Arial" w:cs="Arial"/>
          <w:lang w:eastAsia="en-GB"/>
        </w:rPr>
        <w:t>Solution-focused approaches. Available at</w:t>
      </w:r>
      <w:r w:rsidR="005A015E">
        <w:rPr>
          <w:rFonts w:ascii="Arial" w:eastAsia="Times New Roman" w:hAnsi="Arial" w:cs="Arial"/>
          <w:lang w:eastAsia="en-GB"/>
        </w:rPr>
        <w:t xml:space="preserve"> </w:t>
      </w:r>
      <w:hyperlink r:id="rId12" w:history="1">
        <w:r w:rsidR="005A015E" w:rsidRPr="008A4B24">
          <w:rPr>
            <w:rStyle w:val="Hyperlink"/>
            <w:rFonts w:ascii="Arial" w:eastAsia="Times New Roman" w:hAnsi="Arial" w:cs="Arial"/>
            <w:lang w:eastAsia="en-GB"/>
          </w:rPr>
          <w:t>https://solutionsdoc.co.uk/interventions-for-grief</w:t>
        </w:r>
      </w:hyperlink>
      <w:r w:rsidR="005A015E">
        <w:rPr>
          <w:rFonts w:ascii="Arial" w:eastAsia="Times New Roman" w:hAnsi="Arial" w:cs="Arial"/>
          <w:lang w:eastAsia="en-GB"/>
        </w:rPr>
        <w:t xml:space="preserve"> </w:t>
      </w:r>
      <w:r w:rsidR="00565D66">
        <w:rPr>
          <w:rFonts w:ascii="Arial" w:eastAsia="Times New Roman" w:hAnsi="Arial" w:cs="Arial"/>
          <w:lang w:eastAsia="en-GB"/>
        </w:rPr>
        <w:t>(Accessed on 8</w:t>
      </w:r>
      <w:r w:rsidR="00565D66" w:rsidRPr="00565D66">
        <w:rPr>
          <w:rFonts w:ascii="Arial" w:eastAsia="Times New Roman" w:hAnsi="Arial" w:cs="Arial"/>
          <w:vertAlign w:val="superscript"/>
          <w:lang w:eastAsia="en-GB"/>
        </w:rPr>
        <w:t>th</w:t>
      </w:r>
      <w:r w:rsidR="00565D66">
        <w:rPr>
          <w:rFonts w:ascii="Arial" w:eastAsia="Times New Roman" w:hAnsi="Arial" w:cs="Arial"/>
          <w:lang w:eastAsia="en-GB"/>
        </w:rPr>
        <w:t xml:space="preserve"> March 2021) </w:t>
      </w:r>
    </w:p>
    <w:p w14:paraId="340C7EF0" w14:textId="5E6E948D" w:rsidR="005940A9" w:rsidRDefault="005940A9" w:rsidP="0065527E">
      <w:pPr>
        <w:spacing w:line="360" w:lineRule="auto"/>
        <w:rPr>
          <w:rFonts w:ascii="Arial" w:eastAsia="Times New Roman" w:hAnsi="Arial" w:cs="Arial"/>
          <w:lang w:eastAsia="en-GB"/>
        </w:rPr>
      </w:pPr>
    </w:p>
    <w:p w14:paraId="5345DD7B" w14:textId="04746B44" w:rsidR="005940A9" w:rsidRPr="00E03416" w:rsidRDefault="005940A9" w:rsidP="0065527E">
      <w:pPr>
        <w:spacing w:line="360" w:lineRule="auto"/>
        <w:rPr>
          <w:rFonts w:ascii="Arial" w:eastAsia="Times New Roman" w:hAnsi="Arial" w:cs="Arial"/>
          <w:lang w:eastAsia="en-GB"/>
        </w:rPr>
      </w:pPr>
      <w:r>
        <w:rPr>
          <w:rFonts w:ascii="Arial" w:eastAsia="Times New Roman" w:hAnsi="Arial" w:cs="Arial"/>
          <w:lang w:eastAsia="en-GB"/>
        </w:rPr>
        <w:lastRenderedPageBreak/>
        <w:t>Mayo Clinic (2020) Stress Management – Support groups. Mayo Clinic</w:t>
      </w:r>
      <w:r w:rsidR="001D14CA">
        <w:rPr>
          <w:rFonts w:ascii="Arial" w:eastAsia="Times New Roman" w:hAnsi="Arial" w:cs="Arial"/>
          <w:lang w:eastAsia="en-GB"/>
        </w:rPr>
        <w:t xml:space="preserve">. Available at </w:t>
      </w:r>
      <w:hyperlink r:id="rId13" w:history="1">
        <w:r w:rsidR="001D14CA" w:rsidRPr="008A4B24">
          <w:rPr>
            <w:rStyle w:val="Hyperlink"/>
            <w:rFonts w:ascii="Arial" w:eastAsia="Times New Roman" w:hAnsi="Arial" w:cs="Arial"/>
            <w:lang w:eastAsia="en-GB"/>
          </w:rPr>
          <w:t>https://www.mayoclinic.org/healthy-lifestyle/stress-management/in-depth/support-groups/art-20044655</w:t>
        </w:r>
      </w:hyperlink>
      <w:r w:rsidR="001D14CA">
        <w:rPr>
          <w:rFonts w:ascii="Arial" w:eastAsia="Times New Roman" w:hAnsi="Arial" w:cs="Arial"/>
          <w:lang w:eastAsia="en-GB"/>
        </w:rPr>
        <w:t xml:space="preserve"> (Accessed on </w:t>
      </w:r>
    </w:p>
    <w:p w14:paraId="75F9132C" w14:textId="6F618734" w:rsidR="000251C6" w:rsidRPr="000251C6" w:rsidRDefault="000251C6" w:rsidP="0065527E">
      <w:pPr>
        <w:spacing w:line="360" w:lineRule="auto"/>
        <w:rPr>
          <w:rFonts w:ascii="Arial" w:hAnsi="Arial" w:cs="Arial"/>
          <w:i/>
          <w:iCs/>
          <w:u w:val="single"/>
        </w:rPr>
      </w:pPr>
    </w:p>
    <w:p w14:paraId="1965F408" w14:textId="57B4B96B" w:rsidR="00CD2984" w:rsidRPr="00FC32C8" w:rsidRDefault="002B38CD" w:rsidP="0065527E">
      <w:pPr>
        <w:spacing w:line="360" w:lineRule="auto"/>
        <w:rPr>
          <w:rFonts w:ascii="Arial" w:hAnsi="Arial" w:cs="Arial"/>
        </w:rPr>
      </w:pPr>
      <w:r>
        <w:rPr>
          <w:rFonts w:ascii="Arial" w:hAnsi="Arial" w:cs="Arial"/>
        </w:rPr>
        <w:t>McLaughlin, C. &amp; Holliday, C</w:t>
      </w:r>
      <w:r w:rsidR="00E912CC">
        <w:rPr>
          <w:rFonts w:ascii="Arial" w:hAnsi="Arial" w:cs="Arial"/>
        </w:rPr>
        <w:t xml:space="preserve">. &amp; </w:t>
      </w:r>
      <w:proofErr w:type="spellStart"/>
      <w:r w:rsidR="00E912CC">
        <w:rPr>
          <w:rFonts w:ascii="Arial" w:hAnsi="Arial" w:cs="Arial"/>
        </w:rPr>
        <w:t>Lytje</w:t>
      </w:r>
      <w:proofErr w:type="spellEnd"/>
      <w:r w:rsidR="00E912CC">
        <w:rPr>
          <w:rFonts w:ascii="Arial" w:hAnsi="Arial" w:cs="Arial"/>
        </w:rPr>
        <w:t>, M. (2019) V</w:t>
      </w:r>
      <w:r w:rsidR="00E912CC" w:rsidRPr="00E912CC">
        <w:rPr>
          <w:rFonts w:ascii="Arial" w:hAnsi="Arial" w:cs="Arial"/>
          <w:i/>
          <w:iCs/>
        </w:rPr>
        <w:t xml:space="preserve">oices of adults bereaved as children. </w:t>
      </w:r>
      <w:r w:rsidR="00FC32C8">
        <w:rPr>
          <w:rFonts w:ascii="Arial" w:hAnsi="Arial" w:cs="Arial"/>
        </w:rPr>
        <w:t xml:space="preserve">Winston’s Wish. University of Cambridge. Faculty of Education. Available at </w:t>
      </w:r>
    </w:p>
    <w:p w14:paraId="1F570566" w14:textId="63733662" w:rsidR="00853098" w:rsidRPr="00FC32C8" w:rsidRDefault="00853098" w:rsidP="0065527E">
      <w:pPr>
        <w:spacing w:line="360" w:lineRule="auto"/>
        <w:rPr>
          <w:rFonts w:ascii="Arial" w:hAnsi="Arial" w:cs="Arial"/>
        </w:rPr>
      </w:pPr>
      <w:hyperlink r:id="rId14" w:history="1">
        <w:r w:rsidRPr="008A4B24">
          <w:rPr>
            <w:rStyle w:val="Hyperlink"/>
            <w:rFonts w:ascii="Arial" w:hAnsi="Arial" w:cs="Arial"/>
          </w:rPr>
          <w:t>https://www.winstonswish.org/wp-content/uploads/201</w:t>
        </w:r>
        <w:r w:rsidRPr="008A4B24">
          <w:rPr>
            <w:rStyle w:val="Hyperlink"/>
            <w:rFonts w:ascii="Arial" w:hAnsi="Arial" w:cs="Arial"/>
          </w:rPr>
          <w:t>9</w:t>
        </w:r>
        <w:r w:rsidRPr="008A4B24">
          <w:rPr>
            <w:rStyle w:val="Hyperlink"/>
            <w:rFonts w:ascii="Arial" w:hAnsi="Arial" w:cs="Arial"/>
          </w:rPr>
          <w:t>/06/VOABAC.pdf</w:t>
        </w:r>
      </w:hyperlink>
      <w:r w:rsidRPr="001002DE">
        <w:rPr>
          <w:rFonts w:ascii="Arial" w:hAnsi="Arial" w:cs="Arial"/>
        </w:rPr>
        <w:t xml:space="preserve"> </w:t>
      </w:r>
      <w:r w:rsidR="001002DE" w:rsidRPr="001002DE">
        <w:rPr>
          <w:rFonts w:ascii="Arial" w:hAnsi="Arial" w:cs="Arial"/>
        </w:rPr>
        <w:t>(</w:t>
      </w:r>
      <w:r w:rsidR="00FC32C8">
        <w:rPr>
          <w:rFonts w:ascii="Arial" w:hAnsi="Arial" w:cs="Arial"/>
        </w:rPr>
        <w:t xml:space="preserve">Accessed on </w:t>
      </w:r>
      <w:r w:rsidR="001002DE">
        <w:rPr>
          <w:rFonts w:ascii="Arial" w:hAnsi="Arial" w:cs="Arial"/>
        </w:rPr>
        <w:t xml:space="preserve">4th March 2021) </w:t>
      </w:r>
    </w:p>
    <w:p w14:paraId="4587675B" w14:textId="77777777" w:rsidR="00C90B32" w:rsidRPr="00E165B6" w:rsidRDefault="00C90B32" w:rsidP="0065527E">
      <w:pPr>
        <w:spacing w:line="360" w:lineRule="auto"/>
        <w:rPr>
          <w:rFonts w:ascii="Arial" w:hAnsi="Arial" w:cs="Arial"/>
        </w:rPr>
      </w:pPr>
    </w:p>
    <w:p w14:paraId="7694EFD6" w14:textId="3ED3D3BD" w:rsidR="00C90B32" w:rsidRDefault="00C90B32" w:rsidP="0065527E">
      <w:pPr>
        <w:spacing w:line="360" w:lineRule="auto"/>
        <w:rPr>
          <w:rFonts w:ascii="Arial" w:hAnsi="Arial" w:cs="Arial"/>
        </w:rPr>
      </w:pPr>
      <w:r w:rsidRPr="00E165B6">
        <w:rPr>
          <w:rFonts w:ascii="Arial" w:hAnsi="Arial" w:cs="Arial"/>
        </w:rPr>
        <w:t xml:space="preserve">McRae, K. (2013) What are the advantages and disadvantages of group therapy? Connolly Consulting and Assessment. Available at </w:t>
      </w:r>
      <w:hyperlink r:id="rId15" w:history="1">
        <w:r w:rsidRPr="00E165B6">
          <w:rPr>
            <w:rStyle w:val="Hyperlink"/>
            <w:rFonts w:ascii="Arial" w:hAnsi="Arial" w:cs="Arial"/>
          </w:rPr>
          <w:t>https://www.connollycounseling.com/advantages-disadvantages-group-therapy/</w:t>
        </w:r>
      </w:hyperlink>
      <w:r>
        <w:rPr>
          <w:rFonts w:ascii="Arial" w:hAnsi="Arial" w:cs="Arial"/>
        </w:rPr>
        <w:t xml:space="preserve"> </w:t>
      </w:r>
      <w:r w:rsidRPr="00E165B6">
        <w:rPr>
          <w:rFonts w:ascii="Arial" w:hAnsi="Arial" w:cs="Arial"/>
        </w:rPr>
        <w:t>(Accessed on 8</w:t>
      </w:r>
      <w:r w:rsidRPr="00E165B6">
        <w:rPr>
          <w:rFonts w:ascii="Arial" w:hAnsi="Arial" w:cs="Arial"/>
          <w:vertAlign w:val="superscript"/>
        </w:rPr>
        <w:t>th</w:t>
      </w:r>
      <w:r w:rsidRPr="00E165B6">
        <w:rPr>
          <w:rFonts w:ascii="Arial" w:hAnsi="Arial" w:cs="Arial"/>
        </w:rPr>
        <w:t xml:space="preserve"> March 2021) </w:t>
      </w:r>
    </w:p>
    <w:p w14:paraId="5F6ED239" w14:textId="3983C95F" w:rsidR="004A4336" w:rsidRDefault="004A4336" w:rsidP="0065527E">
      <w:pPr>
        <w:spacing w:line="360" w:lineRule="auto"/>
        <w:rPr>
          <w:rFonts w:ascii="Arial" w:hAnsi="Arial" w:cs="Arial"/>
        </w:rPr>
      </w:pPr>
    </w:p>
    <w:p w14:paraId="0FD1143C" w14:textId="6F2E8EC5" w:rsidR="004A4336" w:rsidRPr="00E165B6" w:rsidRDefault="004A4336" w:rsidP="0065527E">
      <w:pPr>
        <w:spacing w:line="360" w:lineRule="auto"/>
        <w:rPr>
          <w:rFonts w:ascii="Arial" w:hAnsi="Arial" w:cs="Arial"/>
        </w:rPr>
      </w:pPr>
      <w:r>
        <w:rPr>
          <w:rFonts w:ascii="Arial" w:hAnsi="Arial" w:cs="Arial"/>
        </w:rPr>
        <w:t xml:space="preserve">NHS (2021) Cognitive Behavioural Therapy. </w:t>
      </w:r>
      <w:r w:rsidR="00882B44">
        <w:rPr>
          <w:rFonts w:ascii="Arial" w:hAnsi="Arial" w:cs="Arial"/>
        </w:rPr>
        <w:t>Available at</w:t>
      </w:r>
      <w:r w:rsidR="004A1D38">
        <w:rPr>
          <w:rFonts w:ascii="Arial" w:hAnsi="Arial" w:cs="Arial"/>
        </w:rPr>
        <w:t xml:space="preserve"> </w:t>
      </w:r>
      <w:hyperlink r:id="rId16" w:history="1">
        <w:r w:rsidR="004A1D38" w:rsidRPr="008A4B24">
          <w:rPr>
            <w:rStyle w:val="Hyperlink"/>
            <w:rFonts w:ascii="Arial" w:hAnsi="Arial" w:cs="Arial"/>
          </w:rPr>
          <w:t>https://www.nhs.uk/mental-health/talking-therapies-medicine-treatments/talking-therapies-and-counselling/cognitive-behavioural-therapy-cbt/overview/</w:t>
        </w:r>
      </w:hyperlink>
      <w:r w:rsidR="004A1D38">
        <w:rPr>
          <w:rFonts w:ascii="Arial" w:hAnsi="Arial" w:cs="Arial"/>
        </w:rPr>
        <w:t xml:space="preserve"> </w:t>
      </w:r>
      <w:r w:rsidR="00882B44">
        <w:rPr>
          <w:rFonts w:ascii="Arial" w:hAnsi="Arial" w:cs="Arial"/>
        </w:rPr>
        <w:t>(Accessed on 10</w:t>
      </w:r>
      <w:r w:rsidR="00882B44" w:rsidRPr="00882B44">
        <w:rPr>
          <w:rFonts w:ascii="Arial" w:hAnsi="Arial" w:cs="Arial"/>
          <w:vertAlign w:val="superscript"/>
        </w:rPr>
        <w:t>th</w:t>
      </w:r>
      <w:r w:rsidR="00882B44">
        <w:rPr>
          <w:rFonts w:ascii="Arial" w:hAnsi="Arial" w:cs="Arial"/>
        </w:rPr>
        <w:t xml:space="preserve"> March 2021) </w:t>
      </w:r>
    </w:p>
    <w:p w14:paraId="28B1BC09" w14:textId="446CA896" w:rsidR="00C90B32" w:rsidRPr="00E165B6" w:rsidRDefault="00C90B32" w:rsidP="0065527E">
      <w:pPr>
        <w:spacing w:line="360" w:lineRule="auto"/>
        <w:rPr>
          <w:rFonts w:ascii="Arial" w:hAnsi="Arial" w:cs="Arial"/>
        </w:rPr>
      </w:pPr>
    </w:p>
    <w:p w14:paraId="119F9EA5" w14:textId="234BD17E" w:rsidR="00FC4334" w:rsidRPr="0065527E" w:rsidRDefault="00FC4334" w:rsidP="0065527E">
      <w:pPr>
        <w:spacing w:line="360" w:lineRule="auto"/>
        <w:rPr>
          <w:rFonts w:ascii="Arial" w:hAnsi="Arial" w:cs="Arial"/>
        </w:rPr>
      </w:pPr>
      <w:r w:rsidRPr="00E165B6">
        <w:rPr>
          <w:rFonts w:ascii="Arial" w:hAnsi="Arial" w:cs="Arial"/>
        </w:rPr>
        <w:t xml:space="preserve">Sandy Bear. </w:t>
      </w:r>
      <w:r w:rsidR="00267932" w:rsidRPr="00E165B6">
        <w:rPr>
          <w:rFonts w:ascii="Arial" w:hAnsi="Arial" w:cs="Arial"/>
        </w:rPr>
        <w:t xml:space="preserve">(2021) Children’s Bereavement Charity. Available at </w:t>
      </w:r>
      <w:hyperlink r:id="rId17" w:history="1">
        <w:r w:rsidR="00267932" w:rsidRPr="0065527E">
          <w:rPr>
            <w:rStyle w:val="Hyperlink"/>
            <w:rFonts w:ascii="Arial" w:hAnsi="Arial" w:cs="Arial"/>
            <w:color w:val="auto"/>
          </w:rPr>
          <w:t>https://www.sandybear.co.uk/referrals</w:t>
        </w:r>
      </w:hyperlink>
      <w:r w:rsidR="00267932" w:rsidRPr="0065527E">
        <w:rPr>
          <w:rFonts w:ascii="Arial" w:hAnsi="Arial" w:cs="Arial"/>
        </w:rPr>
        <w:t xml:space="preserve"> (Accessed on 5th March 2021) </w:t>
      </w:r>
    </w:p>
    <w:p w14:paraId="37EF6F18" w14:textId="77777777" w:rsidR="0065527E" w:rsidRDefault="0065527E" w:rsidP="0065527E">
      <w:pPr>
        <w:spacing w:line="360" w:lineRule="auto"/>
        <w:rPr>
          <w:rFonts w:ascii="Arial" w:eastAsia="Times New Roman" w:hAnsi="Arial" w:cs="Arial"/>
          <w:spacing w:val="5"/>
          <w:shd w:val="clear" w:color="auto" w:fill="FFFFFF"/>
          <w:lang w:eastAsia="en-GB"/>
        </w:rPr>
      </w:pPr>
    </w:p>
    <w:p w14:paraId="2594D696" w14:textId="226D8974" w:rsidR="00886B28" w:rsidRDefault="00C32E48" w:rsidP="0065527E">
      <w:pPr>
        <w:spacing w:line="360" w:lineRule="auto"/>
        <w:rPr>
          <w:rFonts w:ascii="Arial" w:eastAsia="Times New Roman" w:hAnsi="Arial" w:cs="Arial"/>
          <w:lang w:eastAsia="en-GB"/>
        </w:rPr>
      </w:pPr>
      <w:r w:rsidRPr="00C32E48">
        <w:rPr>
          <w:rFonts w:ascii="Arial" w:eastAsia="Times New Roman" w:hAnsi="Arial" w:cs="Arial"/>
          <w:spacing w:val="5"/>
          <w:shd w:val="clear" w:color="auto" w:fill="FFFFFF"/>
          <w:lang w:eastAsia="en-GB"/>
        </w:rPr>
        <w:t xml:space="preserve">Stroebe, M. S., &amp; </w:t>
      </w:r>
      <w:proofErr w:type="spellStart"/>
      <w:r w:rsidRPr="00C32E48">
        <w:rPr>
          <w:rFonts w:ascii="Arial" w:eastAsia="Times New Roman" w:hAnsi="Arial" w:cs="Arial"/>
          <w:spacing w:val="5"/>
          <w:shd w:val="clear" w:color="auto" w:fill="FFFFFF"/>
          <w:lang w:eastAsia="en-GB"/>
        </w:rPr>
        <w:t>Schut</w:t>
      </w:r>
      <w:proofErr w:type="spellEnd"/>
      <w:r w:rsidRPr="00C32E48">
        <w:rPr>
          <w:rFonts w:ascii="Arial" w:eastAsia="Times New Roman" w:hAnsi="Arial" w:cs="Arial"/>
          <w:spacing w:val="5"/>
          <w:shd w:val="clear" w:color="auto" w:fill="FFFFFF"/>
          <w:lang w:eastAsia="en-GB"/>
        </w:rPr>
        <w:t xml:space="preserve">, H. (2001). Meaning making in the dual process model of coping with bereavement. In R. A. </w:t>
      </w:r>
      <w:proofErr w:type="spellStart"/>
      <w:r w:rsidRPr="00C32E48">
        <w:rPr>
          <w:rFonts w:ascii="Arial" w:eastAsia="Times New Roman" w:hAnsi="Arial" w:cs="Arial"/>
          <w:spacing w:val="5"/>
          <w:shd w:val="clear" w:color="auto" w:fill="FFFFFF"/>
          <w:lang w:eastAsia="en-GB"/>
        </w:rPr>
        <w:t>Neimeyer</w:t>
      </w:r>
      <w:proofErr w:type="spellEnd"/>
      <w:r w:rsidRPr="00C32E48">
        <w:rPr>
          <w:rFonts w:ascii="Arial" w:eastAsia="Times New Roman" w:hAnsi="Arial" w:cs="Arial"/>
          <w:spacing w:val="5"/>
          <w:shd w:val="clear" w:color="auto" w:fill="FFFFFF"/>
          <w:lang w:eastAsia="en-GB"/>
        </w:rPr>
        <w:t xml:space="preserve">, R. A. </w:t>
      </w:r>
      <w:proofErr w:type="spellStart"/>
      <w:r w:rsidRPr="00C32E48">
        <w:rPr>
          <w:rFonts w:ascii="Arial" w:eastAsia="Times New Roman" w:hAnsi="Arial" w:cs="Arial"/>
          <w:spacing w:val="5"/>
          <w:shd w:val="clear" w:color="auto" w:fill="FFFFFF"/>
          <w:lang w:eastAsia="en-GB"/>
        </w:rPr>
        <w:t>Neimeyer</w:t>
      </w:r>
      <w:proofErr w:type="spellEnd"/>
      <w:r w:rsidRPr="00C32E48">
        <w:rPr>
          <w:rFonts w:ascii="Arial" w:eastAsia="Times New Roman" w:hAnsi="Arial" w:cs="Arial"/>
          <w:spacing w:val="5"/>
          <w:shd w:val="clear" w:color="auto" w:fill="FFFFFF"/>
          <w:lang w:eastAsia="en-GB"/>
        </w:rPr>
        <w:t xml:space="preserve"> (Eds.), </w:t>
      </w:r>
      <w:r w:rsidRPr="00C32E48">
        <w:rPr>
          <w:rFonts w:ascii="Arial" w:eastAsia="Times New Roman" w:hAnsi="Arial" w:cs="Arial"/>
          <w:i/>
          <w:iCs/>
          <w:spacing w:val="5"/>
          <w:shd w:val="clear" w:color="auto" w:fill="FFFFFF"/>
          <w:lang w:eastAsia="en-GB"/>
        </w:rPr>
        <w:t>Meaning reconstruction &amp; the experience of loss</w:t>
      </w:r>
      <w:r w:rsidRPr="00C32E48">
        <w:rPr>
          <w:rFonts w:ascii="Arial" w:eastAsia="Times New Roman" w:hAnsi="Arial" w:cs="Arial"/>
          <w:spacing w:val="5"/>
          <w:shd w:val="clear" w:color="auto" w:fill="FFFFFF"/>
          <w:lang w:eastAsia="en-GB"/>
        </w:rPr>
        <w:t> (pp. 55-73). Washington, DC, US: American Psychological Association. doi:10.1037/10397-003</w:t>
      </w:r>
    </w:p>
    <w:p w14:paraId="5F3EF60A" w14:textId="77777777" w:rsidR="0065527E" w:rsidRPr="0065527E" w:rsidRDefault="0065527E" w:rsidP="0065527E">
      <w:pPr>
        <w:spacing w:line="360" w:lineRule="auto"/>
        <w:rPr>
          <w:rFonts w:ascii="Arial" w:eastAsia="Times New Roman" w:hAnsi="Arial" w:cs="Arial"/>
          <w:lang w:eastAsia="en-GB"/>
        </w:rPr>
      </w:pPr>
    </w:p>
    <w:p w14:paraId="38A00AD0" w14:textId="77777777" w:rsidR="00886B28" w:rsidRPr="00E165B6" w:rsidRDefault="00886B28" w:rsidP="0065527E">
      <w:pPr>
        <w:spacing w:line="360" w:lineRule="auto"/>
        <w:rPr>
          <w:rFonts w:ascii="Arial" w:hAnsi="Arial" w:cs="Arial"/>
        </w:rPr>
      </w:pPr>
      <w:r>
        <w:rPr>
          <w:rFonts w:ascii="Arial" w:hAnsi="Arial" w:cs="Arial"/>
        </w:rPr>
        <w:t xml:space="preserve">Thomas, J. (2020) </w:t>
      </w:r>
      <w:r>
        <w:rPr>
          <w:rFonts w:ascii="Arial" w:hAnsi="Arial" w:cs="Arial"/>
          <w:i/>
          <w:iCs/>
        </w:rPr>
        <w:t xml:space="preserve">Benefits of Grief Counselling. </w:t>
      </w:r>
      <w:r>
        <w:rPr>
          <w:rFonts w:ascii="Arial" w:hAnsi="Arial" w:cs="Arial"/>
        </w:rPr>
        <w:t xml:space="preserve">Better Help. Available at </w:t>
      </w:r>
    </w:p>
    <w:p w14:paraId="3DE03680" w14:textId="4AAD6096" w:rsidR="00886B28" w:rsidRDefault="00886B28" w:rsidP="0065527E">
      <w:pPr>
        <w:spacing w:line="360" w:lineRule="auto"/>
        <w:rPr>
          <w:rFonts w:ascii="Arial" w:hAnsi="Arial" w:cs="Arial"/>
          <w:i/>
          <w:iCs/>
        </w:rPr>
      </w:pPr>
      <w:hyperlink r:id="rId18" w:history="1">
        <w:r w:rsidRPr="00E165B6">
          <w:rPr>
            <w:rStyle w:val="Hyperlink"/>
            <w:rFonts w:ascii="Arial" w:hAnsi="Arial" w:cs="Arial"/>
          </w:rPr>
          <w:t>https://www.betterhelp.com/advice/gri</w:t>
        </w:r>
        <w:r w:rsidRPr="00E165B6">
          <w:rPr>
            <w:rStyle w:val="Hyperlink"/>
            <w:rFonts w:ascii="Arial" w:hAnsi="Arial" w:cs="Arial"/>
          </w:rPr>
          <w:t>e</w:t>
        </w:r>
        <w:r w:rsidRPr="00E165B6">
          <w:rPr>
            <w:rStyle w:val="Hyperlink"/>
            <w:rFonts w:ascii="Arial" w:hAnsi="Arial" w:cs="Arial"/>
          </w:rPr>
          <w:t>f/benefits-of-grief-counseling/</w:t>
        </w:r>
      </w:hyperlink>
      <w:r w:rsidRPr="00E165B6">
        <w:rPr>
          <w:rFonts w:ascii="Arial" w:hAnsi="Arial" w:cs="Arial"/>
        </w:rPr>
        <w:t xml:space="preserve"> </w:t>
      </w:r>
      <w:r>
        <w:rPr>
          <w:rFonts w:ascii="Arial" w:hAnsi="Arial" w:cs="Arial"/>
        </w:rPr>
        <w:t xml:space="preserve"> (Accessed on 8</w:t>
      </w:r>
      <w:r w:rsidRPr="00886B28">
        <w:rPr>
          <w:rFonts w:ascii="Arial" w:hAnsi="Arial" w:cs="Arial"/>
          <w:vertAlign w:val="superscript"/>
        </w:rPr>
        <w:t>th</w:t>
      </w:r>
      <w:r>
        <w:rPr>
          <w:rFonts w:ascii="Arial" w:hAnsi="Arial" w:cs="Arial"/>
        </w:rPr>
        <w:t xml:space="preserve"> March 2021) </w:t>
      </w:r>
      <w:r>
        <w:rPr>
          <w:rFonts w:ascii="Arial" w:hAnsi="Arial" w:cs="Arial"/>
          <w:i/>
          <w:iCs/>
        </w:rPr>
        <w:t xml:space="preserve"> </w:t>
      </w:r>
    </w:p>
    <w:p w14:paraId="785F4317" w14:textId="799DB912" w:rsidR="00DB0BF4" w:rsidRDefault="00DB0BF4" w:rsidP="0065527E">
      <w:pPr>
        <w:spacing w:line="360" w:lineRule="auto"/>
        <w:rPr>
          <w:rFonts w:ascii="Arial" w:hAnsi="Arial" w:cs="Arial"/>
          <w:i/>
          <w:iCs/>
        </w:rPr>
      </w:pPr>
    </w:p>
    <w:p w14:paraId="1C506534" w14:textId="10A1D221" w:rsidR="009901E1" w:rsidRPr="005B4A11" w:rsidRDefault="00DB0BF4" w:rsidP="005B4A11">
      <w:pPr>
        <w:spacing w:line="360" w:lineRule="auto"/>
        <w:rPr>
          <w:rFonts w:ascii="Arial" w:hAnsi="Arial" w:cs="Arial"/>
        </w:rPr>
      </w:pPr>
      <w:r>
        <w:rPr>
          <w:rFonts w:ascii="Arial" w:hAnsi="Arial" w:cs="Arial"/>
        </w:rPr>
        <w:t xml:space="preserve">Valkanas, K. (2020) </w:t>
      </w:r>
      <w:r w:rsidR="007A673E" w:rsidRPr="007A673E">
        <w:rPr>
          <w:rFonts w:ascii="Arial" w:hAnsi="Arial" w:cs="Arial"/>
          <w:i/>
          <w:iCs/>
        </w:rPr>
        <w:t xml:space="preserve">Art Therapy, Grief, Bereavement and Loss. </w:t>
      </w:r>
      <w:r w:rsidR="005B4A11">
        <w:rPr>
          <w:rFonts w:ascii="Arial" w:hAnsi="Arial" w:cs="Arial"/>
        </w:rPr>
        <w:t xml:space="preserve">Katherine Valkanas Art Therapy. Available at </w:t>
      </w:r>
      <w:hyperlink r:id="rId19" w:history="1">
        <w:r w:rsidR="005B4A11" w:rsidRPr="008A4B24">
          <w:rPr>
            <w:rStyle w:val="Hyperlink"/>
            <w:rFonts w:ascii="Arial" w:hAnsi="Arial" w:cs="Arial"/>
            <w:b/>
            <w:bCs/>
          </w:rPr>
          <w:t>https://www.kvarttherapy.com/art-the</w:t>
        </w:r>
        <w:r w:rsidR="005B4A11" w:rsidRPr="008A4B24">
          <w:rPr>
            <w:rStyle w:val="Hyperlink"/>
            <w:rFonts w:ascii="Arial" w:hAnsi="Arial" w:cs="Arial"/>
            <w:b/>
            <w:bCs/>
          </w:rPr>
          <w:t>r</w:t>
        </w:r>
        <w:r w:rsidR="005B4A11" w:rsidRPr="008A4B24">
          <w:rPr>
            <w:rStyle w:val="Hyperlink"/>
            <w:rFonts w:ascii="Arial" w:hAnsi="Arial" w:cs="Arial"/>
            <w:b/>
            <w:bCs/>
          </w:rPr>
          <w:t>apy-grief-bereavement-and-loss#_ftn2</w:t>
        </w:r>
      </w:hyperlink>
      <w:r w:rsidR="005B4A11">
        <w:rPr>
          <w:rFonts w:ascii="Arial" w:hAnsi="Arial" w:cs="Arial"/>
        </w:rPr>
        <w:t xml:space="preserve"> (Accessed on 9</w:t>
      </w:r>
      <w:r w:rsidR="005B4A11" w:rsidRPr="005B4A11">
        <w:rPr>
          <w:rFonts w:ascii="Arial" w:hAnsi="Arial" w:cs="Arial"/>
          <w:vertAlign w:val="superscript"/>
        </w:rPr>
        <w:t>th</w:t>
      </w:r>
      <w:r w:rsidR="005B4A11">
        <w:rPr>
          <w:rFonts w:ascii="Arial" w:hAnsi="Arial" w:cs="Arial"/>
        </w:rPr>
        <w:t xml:space="preserve"> March 2021) </w:t>
      </w:r>
    </w:p>
    <w:p w14:paraId="5821642C" w14:textId="77777777" w:rsidR="009901E1" w:rsidRPr="00267932" w:rsidRDefault="009901E1" w:rsidP="0065527E">
      <w:pPr>
        <w:spacing w:line="360" w:lineRule="auto"/>
        <w:rPr>
          <w:rFonts w:ascii="Arial" w:hAnsi="Arial" w:cs="Arial"/>
          <w:b/>
          <w:bCs/>
        </w:rPr>
      </w:pPr>
    </w:p>
    <w:sectPr w:rsidR="009901E1" w:rsidRPr="002679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FCC"/>
    <w:rsid w:val="00006C7D"/>
    <w:rsid w:val="000251C6"/>
    <w:rsid w:val="000300E0"/>
    <w:rsid w:val="000316B6"/>
    <w:rsid w:val="00031DA7"/>
    <w:rsid w:val="0003534C"/>
    <w:rsid w:val="0003619A"/>
    <w:rsid w:val="00036BCC"/>
    <w:rsid w:val="00071E1B"/>
    <w:rsid w:val="00086312"/>
    <w:rsid w:val="000920FC"/>
    <w:rsid w:val="0009594D"/>
    <w:rsid w:val="00096E39"/>
    <w:rsid w:val="000B122B"/>
    <w:rsid w:val="000C29D1"/>
    <w:rsid w:val="000C5273"/>
    <w:rsid w:val="001002DE"/>
    <w:rsid w:val="001130A5"/>
    <w:rsid w:val="00122467"/>
    <w:rsid w:val="001366CC"/>
    <w:rsid w:val="00156373"/>
    <w:rsid w:val="00165BEC"/>
    <w:rsid w:val="00167A47"/>
    <w:rsid w:val="00167F94"/>
    <w:rsid w:val="001859D1"/>
    <w:rsid w:val="00191B08"/>
    <w:rsid w:val="001969C7"/>
    <w:rsid w:val="001A15FC"/>
    <w:rsid w:val="001B0EBC"/>
    <w:rsid w:val="001C3B1A"/>
    <w:rsid w:val="001C6624"/>
    <w:rsid w:val="001D14CA"/>
    <w:rsid w:val="001F3230"/>
    <w:rsid w:val="001F3ADA"/>
    <w:rsid w:val="00207CAA"/>
    <w:rsid w:val="00210EFB"/>
    <w:rsid w:val="00213C26"/>
    <w:rsid w:val="002348FF"/>
    <w:rsid w:val="00246E5D"/>
    <w:rsid w:val="00257C3B"/>
    <w:rsid w:val="00267932"/>
    <w:rsid w:val="0028656C"/>
    <w:rsid w:val="00294AB9"/>
    <w:rsid w:val="002A5B37"/>
    <w:rsid w:val="002B38CD"/>
    <w:rsid w:val="002B4039"/>
    <w:rsid w:val="002B7220"/>
    <w:rsid w:val="002D0724"/>
    <w:rsid w:val="002D10DA"/>
    <w:rsid w:val="002E0B24"/>
    <w:rsid w:val="002F773C"/>
    <w:rsid w:val="0030219D"/>
    <w:rsid w:val="0030668D"/>
    <w:rsid w:val="00307651"/>
    <w:rsid w:val="0032705A"/>
    <w:rsid w:val="00327998"/>
    <w:rsid w:val="00331BB3"/>
    <w:rsid w:val="0034161C"/>
    <w:rsid w:val="00353385"/>
    <w:rsid w:val="00354BF2"/>
    <w:rsid w:val="00354FE0"/>
    <w:rsid w:val="00360E97"/>
    <w:rsid w:val="00372CA6"/>
    <w:rsid w:val="003742E8"/>
    <w:rsid w:val="0037470B"/>
    <w:rsid w:val="003756ED"/>
    <w:rsid w:val="00377D26"/>
    <w:rsid w:val="00383D4B"/>
    <w:rsid w:val="00384D46"/>
    <w:rsid w:val="003C088D"/>
    <w:rsid w:val="003C47A4"/>
    <w:rsid w:val="003D39FD"/>
    <w:rsid w:val="003D46E1"/>
    <w:rsid w:val="003E1195"/>
    <w:rsid w:val="003E356C"/>
    <w:rsid w:val="003F4ED5"/>
    <w:rsid w:val="003F6145"/>
    <w:rsid w:val="0040330D"/>
    <w:rsid w:val="00405C12"/>
    <w:rsid w:val="00433657"/>
    <w:rsid w:val="004526B8"/>
    <w:rsid w:val="00454446"/>
    <w:rsid w:val="004558D9"/>
    <w:rsid w:val="00455F38"/>
    <w:rsid w:val="0045635E"/>
    <w:rsid w:val="00472DF8"/>
    <w:rsid w:val="00473091"/>
    <w:rsid w:val="004836BB"/>
    <w:rsid w:val="004874C0"/>
    <w:rsid w:val="00492878"/>
    <w:rsid w:val="004A0ACE"/>
    <w:rsid w:val="004A1098"/>
    <w:rsid w:val="004A1D38"/>
    <w:rsid w:val="004A25C8"/>
    <w:rsid w:val="004A3CB0"/>
    <w:rsid w:val="004A4336"/>
    <w:rsid w:val="004B5148"/>
    <w:rsid w:val="004C1DE3"/>
    <w:rsid w:val="004C5A20"/>
    <w:rsid w:val="004D7CD1"/>
    <w:rsid w:val="004E3136"/>
    <w:rsid w:val="004E41B8"/>
    <w:rsid w:val="0050278D"/>
    <w:rsid w:val="00505351"/>
    <w:rsid w:val="00546BFD"/>
    <w:rsid w:val="00556E70"/>
    <w:rsid w:val="00563756"/>
    <w:rsid w:val="00565D66"/>
    <w:rsid w:val="00566590"/>
    <w:rsid w:val="00570CF4"/>
    <w:rsid w:val="00576012"/>
    <w:rsid w:val="00577EB3"/>
    <w:rsid w:val="00582F36"/>
    <w:rsid w:val="005940A9"/>
    <w:rsid w:val="005A015E"/>
    <w:rsid w:val="005B1F78"/>
    <w:rsid w:val="005B4A11"/>
    <w:rsid w:val="005B7C04"/>
    <w:rsid w:val="005C6468"/>
    <w:rsid w:val="005D0E39"/>
    <w:rsid w:val="005E1670"/>
    <w:rsid w:val="005F107E"/>
    <w:rsid w:val="00613414"/>
    <w:rsid w:val="00634BFC"/>
    <w:rsid w:val="0065527E"/>
    <w:rsid w:val="006666C2"/>
    <w:rsid w:val="00667C71"/>
    <w:rsid w:val="006728C8"/>
    <w:rsid w:val="0068066A"/>
    <w:rsid w:val="006814F5"/>
    <w:rsid w:val="00683AE7"/>
    <w:rsid w:val="006A6378"/>
    <w:rsid w:val="006B3B3C"/>
    <w:rsid w:val="006B5D7B"/>
    <w:rsid w:val="006C0F46"/>
    <w:rsid w:val="006C5A5F"/>
    <w:rsid w:val="006D746D"/>
    <w:rsid w:val="006D7DCE"/>
    <w:rsid w:val="006F3898"/>
    <w:rsid w:val="006F461C"/>
    <w:rsid w:val="006F7B03"/>
    <w:rsid w:val="00707720"/>
    <w:rsid w:val="0073668E"/>
    <w:rsid w:val="0074452F"/>
    <w:rsid w:val="00753C41"/>
    <w:rsid w:val="0076357C"/>
    <w:rsid w:val="007A22C1"/>
    <w:rsid w:val="007A4AAF"/>
    <w:rsid w:val="007A673E"/>
    <w:rsid w:val="007D2CAC"/>
    <w:rsid w:val="007D626D"/>
    <w:rsid w:val="007E1BCE"/>
    <w:rsid w:val="007E74D4"/>
    <w:rsid w:val="00807321"/>
    <w:rsid w:val="00815F3D"/>
    <w:rsid w:val="00825BC1"/>
    <w:rsid w:val="00830FC6"/>
    <w:rsid w:val="008324E3"/>
    <w:rsid w:val="00840418"/>
    <w:rsid w:val="0084338B"/>
    <w:rsid w:val="008513AF"/>
    <w:rsid w:val="00853098"/>
    <w:rsid w:val="00853782"/>
    <w:rsid w:val="00867DEF"/>
    <w:rsid w:val="0087419D"/>
    <w:rsid w:val="00882B44"/>
    <w:rsid w:val="008856DC"/>
    <w:rsid w:val="00886B28"/>
    <w:rsid w:val="008A7927"/>
    <w:rsid w:val="008C4DDA"/>
    <w:rsid w:val="008C5AE7"/>
    <w:rsid w:val="008D6FCC"/>
    <w:rsid w:val="008E3F83"/>
    <w:rsid w:val="008F12D7"/>
    <w:rsid w:val="008F3E0C"/>
    <w:rsid w:val="008F667B"/>
    <w:rsid w:val="008F7C4B"/>
    <w:rsid w:val="00915544"/>
    <w:rsid w:val="00921E27"/>
    <w:rsid w:val="009227B7"/>
    <w:rsid w:val="00953D16"/>
    <w:rsid w:val="00962846"/>
    <w:rsid w:val="0096568C"/>
    <w:rsid w:val="00972E59"/>
    <w:rsid w:val="009901E1"/>
    <w:rsid w:val="009978C9"/>
    <w:rsid w:val="009A1198"/>
    <w:rsid w:val="009A33E8"/>
    <w:rsid w:val="009B6331"/>
    <w:rsid w:val="009E3E3F"/>
    <w:rsid w:val="00A239CB"/>
    <w:rsid w:val="00A3057C"/>
    <w:rsid w:val="00A50F09"/>
    <w:rsid w:val="00A533D1"/>
    <w:rsid w:val="00A53BF4"/>
    <w:rsid w:val="00A608E9"/>
    <w:rsid w:val="00A65509"/>
    <w:rsid w:val="00A84774"/>
    <w:rsid w:val="00A90036"/>
    <w:rsid w:val="00A9187A"/>
    <w:rsid w:val="00A91B8E"/>
    <w:rsid w:val="00AC14B5"/>
    <w:rsid w:val="00AD13F6"/>
    <w:rsid w:val="00AF2180"/>
    <w:rsid w:val="00B02FA1"/>
    <w:rsid w:val="00B24330"/>
    <w:rsid w:val="00B24BC1"/>
    <w:rsid w:val="00B24C94"/>
    <w:rsid w:val="00B576FE"/>
    <w:rsid w:val="00B604DC"/>
    <w:rsid w:val="00B61D95"/>
    <w:rsid w:val="00B76FAE"/>
    <w:rsid w:val="00B87846"/>
    <w:rsid w:val="00B92935"/>
    <w:rsid w:val="00B9500B"/>
    <w:rsid w:val="00BA2404"/>
    <w:rsid w:val="00BD13AB"/>
    <w:rsid w:val="00BF17F8"/>
    <w:rsid w:val="00BF2B17"/>
    <w:rsid w:val="00BF6A08"/>
    <w:rsid w:val="00C0414F"/>
    <w:rsid w:val="00C06456"/>
    <w:rsid w:val="00C11704"/>
    <w:rsid w:val="00C1503E"/>
    <w:rsid w:val="00C15A00"/>
    <w:rsid w:val="00C25B92"/>
    <w:rsid w:val="00C32E48"/>
    <w:rsid w:val="00C4348E"/>
    <w:rsid w:val="00C44A39"/>
    <w:rsid w:val="00C54F2A"/>
    <w:rsid w:val="00C56F85"/>
    <w:rsid w:val="00C74B52"/>
    <w:rsid w:val="00C808F0"/>
    <w:rsid w:val="00C90B32"/>
    <w:rsid w:val="00C96CB8"/>
    <w:rsid w:val="00CA299A"/>
    <w:rsid w:val="00CA4595"/>
    <w:rsid w:val="00CA648D"/>
    <w:rsid w:val="00CA6C95"/>
    <w:rsid w:val="00CB1DE3"/>
    <w:rsid w:val="00CC6B96"/>
    <w:rsid w:val="00CC7A40"/>
    <w:rsid w:val="00CD2984"/>
    <w:rsid w:val="00CD3522"/>
    <w:rsid w:val="00CE0D23"/>
    <w:rsid w:val="00D06DE5"/>
    <w:rsid w:val="00D104BF"/>
    <w:rsid w:val="00D16F5D"/>
    <w:rsid w:val="00D601E8"/>
    <w:rsid w:val="00D95111"/>
    <w:rsid w:val="00D97DCC"/>
    <w:rsid w:val="00DB0BF4"/>
    <w:rsid w:val="00DB1D01"/>
    <w:rsid w:val="00DC2745"/>
    <w:rsid w:val="00DC6FFD"/>
    <w:rsid w:val="00DD232B"/>
    <w:rsid w:val="00DD6A3E"/>
    <w:rsid w:val="00DE4A33"/>
    <w:rsid w:val="00DE53A4"/>
    <w:rsid w:val="00DE5915"/>
    <w:rsid w:val="00E013DB"/>
    <w:rsid w:val="00E03416"/>
    <w:rsid w:val="00E10EC2"/>
    <w:rsid w:val="00E11C2A"/>
    <w:rsid w:val="00E165B6"/>
    <w:rsid w:val="00E518C2"/>
    <w:rsid w:val="00E526F9"/>
    <w:rsid w:val="00E81C27"/>
    <w:rsid w:val="00E85AEE"/>
    <w:rsid w:val="00E868E8"/>
    <w:rsid w:val="00E912CC"/>
    <w:rsid w:val="00E95CF3"/>
    <w:rsid w:val="00EC3F8E"/>
    <w:rsid w:val="00ED4E12"/>
    <w:rsid w:val="00ED5438"/>
    <w:rsid w:val="00EF26C9"/>
    <w:rsid w:val="00F02274"/>
    <w:rsid w:val="00F21BDC"/>
    <w:rsid w:val="00F32750"/>
    <w:rsid w:val="00F601E0"/>
    <w:rsid w:val="00F610FE"/>
    <w:rsid w:val="00F62810"/>
    <w:rsid w:val="00F72510"/>
    <w:rsid w:val="00F86A63"/>
    <w:rsid w:val="00F934E9"/>
    <w:rsid w:val="00F93506"/>
    <w:rsid w:val="00FC32C8"/>
    <w:rsid w:val="00FC4334"/>
    <w:rsid w:val="00FD02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18D176"/>
  <w15:chartTrackingRefBased/>
  <w15:docId w15:val="{5885295A-6D74-AD40-B065-9280E13A7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27B7"/>
    <w:rPr>
      <w:color w:val="0563C1" w:themeColor="hyperlink"/>
      <w:u w:val="single"/>
    </w:rPr>
  </w:style>
  <w:style w:type="character" w:styleId="UnresolvedMention">
    <w:name w:val="Unresolved Mention"/>
    <w:basedOn w:val="DefaultParagraphFont"/>
    <w:uiPriority w:val="99"/>
    <w:semiHidden/>
    <w:unhideWhenUsed/>
    <w:rsid w:val="009227B7"/>
    <w:rPr>
      <w:color w:val="605E5C"/>
      <w:shd w:val="clear" w:color="auto" w:fill="E1DFDD"/>
    </w:rPr>
  </w:style>
  <w:style w:type="character" w:styleId="FollowedHyperlink">
    <w:name w:val="FollowedHyperlink"/>
    <w:basedOn w:val="DefaultParagraphFont"/>
    <w:uiPriority w:val="99"/>
    <w:semiHidden/>
    <w:unhideWhenUsed/>
    <w:rsid w:val="00167F94"/>
    <w:rPr>
      <w:color w:val="954F72" w:themeColor="followedHyperlink"/>
      <w:u w:val="single"/>
    </w:rPr>
  </w:style>
  <w:style w:type="character" w:styleId="Emphasis">
    <w:name w:val="Emphasis"/>
    <w:basedOn w:val="DefaultParagraphFont"/>
    <w:uiPriority w:val="20"/>
    <w:qFormat/>
    <w:rsid w:val="00C32E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26641">
      <w:bodyDiv w:val="1"/>
      <w:marLeft w:val="0"/>
      <w:marRight w:val="0"/>
      <w:marTop w:val="0"/>
      <w:marBottom w:val="0"/>
      <w:divBdr>
        <w:top w:val="none" w:sz="0" w:space="0" w:color="auto"/>
        <w:left w:val="none" w:sz="0" w:space="0" w:color="auto"/>
        <w:bottom w:val="none" w:sz="0" w:space="0" w:color="auto"/>
        <w:right w:val="none" w:sz="0" w:space="0" w:color="auto"/>
      </w:divBdr>
    </w:div>
    <w:div w:id="548961029">
      <w:bodyDiv w:val="1"/>
      <w:marLeft w:val="0"/>
      <w:marRight w:val="0"/>
      <w:marTop w:val="0"/>
      <w:marBottom w:val="0"/>
      <w:divBdr>
        <w:top w:val="none" w:sz="0" w:space="0" w:color="auto"/>
        <w:left w:val="none" w:sz="0" w:space="0" w:color="auto"/>
        <w:bottom w:val="none" w:sz="0" w:space="0" w:color="auto"/>
        <w:right w:val="none" w:sz="0" w:space="0" w:color="auto"/>
      </w:divBdr>
    </w:div>
    <w:div w:id="642349890">
      <w:bodyDiv w:val="1"/>
      <w:marLeft w:val="0"/>
      <w:marRight w:val="0"/>
      <w:marTop w:val="0"/>
      <w:marBottom w:val="0"/>
      <w:divBdr>
        <w:top w:val="none" w:sz="0" w:space="0" w:color="auto"/>
        <w:left w:val="none" w:sz="0" w:space="0" w:color="auto"/>
        <w:bottom w:val="none" w:sz="0" w:space="0" w:color="auto"/>
        <w:right w:val="none" w:sz="0" w:space="0" w:color="auto"/>
      </w:divBdr>
    </w:div>
    <w:div w:id="1215432266">
      <w:bodyDiv w:val="1"/>
      <w:marLeft w:val="0"/>
      <w:marRight w:val="0"/>
      <w:marTop w:val="0"/>
      <w:marBottom w:val="0"/>
      <w:divBdr>
        <w:top w:val="none" w:sz="0" w:space="0" w:color="auto"/>
        <w:left w:val="none" w:sz="0" w:space="0" w:color="auto"/>
        <w:bottom w:val="none" w:sz="0" w:space="0" w:color="auto"/>
        <w:right w:val="none" w:sz="0" w:space="0" w:color="auto"/>
      </w:divBdr>
    </w:div>
    <w:div w:id="1393893866">
      <w:bodyDiv w:val="1"/>
      <w:marLeft w:val="0"/>
      <w:marRight w:val="0"/>
      <w:marTop w:val="0"/>
      <w:marBottom w:val="0"/>
      <w:divBdr>
        <w:top w:val="none" w:sz="0" w:space="0" w:color="auto"/>
        <w:left w:val="none" w:sz="0" w:space="0" w:color="auto"/>
        <w:bottom w:val="none" w:sz="0" w:space="0" w:color="auto"/>
        <w:right w:val="none" w:sz="0" w:space="0" w:color="auto"/>
      </w:divBdr>
    </w:div>
    <w:div w:id="1424522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rensbereavementcentre.co.uk/play-therapy/" TargetMode="External"/><Relationship Id="rId13" Type="http://schemas.openxmlformats.org/officeDocument/2006/relationships/hyperlink" Target="https://www.mayoclinic.org/healthy-lifestyle/stress-management/in-depth/support-groups/art-20044655" TargetMode="External"/><Relationship Id="rId18" Type="http://schemas.openxmlformats.org/officeDocument/2006/relationships/hyperlink" Target="https://www.betterhelp.com/advice/grief/benefits-of-grief-counseling/"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doi.org/10.1177/2632352420935132" TargetMode="External"/><Relationship Id="rId12" Type="http://schemas.openxmlformats.org/officeDocument/2006/relationships/hyperlink" Target="https://solutionsdoc.co.uk/interventions-for-grief" TargetMode="External"/><Relationship Id="rId17" Type="http://schemas.openxmlformats.org/officeDocument/2006/relationships/hyperlink" Target="https://www.sandybear.co.uk/referrals" TargetMode="External"/><Relationship Id="rId2" Type="http://schemas.openxmlformats.org/officeDocument/2006/relationships/settings" Target="settings.xml"/><Relationship Id="rId16" Type="http://schemas.openxmlformats.org/officeDocument/2006/relationships/hyperlink" Target="https://www.nhs.uk/mental-health/talking-therapies-medicine-treatments/talking-therapies-and-counselling/cognitive-behavioural-therapy-cbt/overview/"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creativityfromwithin.co.uk/?q=content/pros-and-cons-art-therapy" TargetMode="External"/><Relationship Id="rId11" Type="http://schemas.openxmlformats.org/officeDocument/2006/relationships/hyperlink" Target="https://www.linkedin.com/pulse/long-term-effects-parental-loss-bereavement-joseph-matta" TargetMode="External"/><Relationship Id="rId5" Type="http://schemas.openxmlformats.org/officeDocument/2006/relationships/hyperlink" Target="http://www.going4growth.com/downloads/Childhood_bereavement_literature_review.pdf" TargetMode="External"/><Relationship Id="rId15" Type="http://schemas.openxmlformats.org/officeDocument/2006/relationships/hyperlink" Target="https://www.connollycounseling.com/advantages-disadvantages-group-therapy/" TargetMode="External"/><Relationship Id="rId10" Type="http://schemas.openxmlformats.org/officeDocument/2006/relationships/hyperlink" Target="https://dx.doi.org/10.2147%2FNSS.S62907" TargetMode="External"/><Relationship Id="rId19" Type="http://schemas.openxmlformats.org/officeDocument/2006/relationships/hyperlink" Target="https://www.kvarttherapy.com/art-therapy-grief-bereavement-and-loss#_ftn2" TargetMode="External"/><Relationship Id="rId4" Type="http://schemas.openxmlformats.org/officeDocument/2006/relationships/hyperlink" Target="http://knowyourgrief.org/grief-information/emotional-effects-of-grief/" TargetMode="External"/><Relationship Id="rId9" Type="http://schemas.openxmlformats.org/officeDocument/2006/relationships/hyperlink" Target="https://www.counselling-directory.org.uk/blog/2016/03/25/emotional-effects-of-bereavement" TargetMode="External"/><Relationship Id="rId14" Type="http://schemas.openxmlformats.org/officeDocument/2006/relationships/hyperlink" Target="https://www.winstonswish.org/wp-content/uploads/2019/06/VOABA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2939</Words>
  <Characters>16755</Characters>
  <Application>Microsoft Office Word</Application>
  <DocSecurity>0</DocSecurity>
  <Lines>139</Lines>
  <Paragraphs>39</Paragraphs>
  <ScaleCrop>false</ScaleCrop>
  <Company/>
  <LinksUpToDate>false</LinksUpToDate>
  <CharactersWithSpaces>19655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Kathryn Hooper (1801100)</dc:creator>
  <cp:keywords/>
  <dc:description/>
  <cp:lastModifiedBy>Leah Kathryn Hooper (1801100)</cp:lastModifiedBy>
  <cp:revision>2</cp:revision>
  <dcterms:created xsi:type="dcterms:W3CDTF">2021-03-10T21:31:00Z</dcterms:created>
  <dcterms:modified xsi:type="dcterms:W3CDTF">2021-03-10T21:31:00Z</dcterms:modified>
</cp:coreProperties>
</file>