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68AA6F7" w14:textId="77777777" w:rsidR="00880175" w:rsidRDefault="00880175" w:rsidP="00D07A8D"/>
    <w:p w14:paraId="5E7521CF" w14:textId="77777777" w:rsidR="00285539" w:rsidRPr="00AB736D" w:rsidRDefault="00285539" w:rsidP="00285539">
      <w:pPr>
        <w:tabs>
          <w:tab w:val="left" w:pos="2396"/>
        </w:tabs>
        <w:jc w:val="center"/>
        <w:rPr>
          <w:lang w:val="en-US"/>
        </w:rPr>
      </w:pPr>
      <w:r>
        <w:tab/>
      </w:r>
      <w:proofErr w:type="spellStart"/>
      <w:r w:rsidRPr="00AB736D">
        <w:rPr>
          <w:b/>
          <w:bCs/>
          <w:lang w:val="en-US"/>
        </w:rPr>
        <w:t>Programme</w:t>
      </w:r>
      <w:proofErr w:type="spellEnd"/>
      <w:r w:rsidRPr="00AB736D">
        <w:rPr>
          <w:b/>
          <w:bCs/>
          <w:lang w:val="en-US"/>
        </w:rPr>
        <w:t>:</w:t>
      </w:r>
      <w:r w:rsidRPr="00AB736D">
        <w:rPr>
          <w:lang w:val="en-US"/>
        </w:rPr>
        <w:t xml:space="preserve"> Certificate of Higher Education in Business Skills for the Workplace</w:t>
      </w:r>
    </w:p>
    <w:p w14:paraId="4E9EF6DD" w14:textId="77777777" w:rsidR="00285539" w:rsidRPr="00AB736D" w:rsidRDefault="00285539" w:rsidP="00285539">
      <w:pPr>
        <w:tabs>
          <w:tab w:val="left" w:pos="2396"/>
        </w:tabs>
        <w:jc w:val="center"/>
        <w:rPr>
          <w:lang w:val="en-US"/>
        </w:rPr>
      </w:pPr>
      <w:r w:rsidRPr="00AB736D">
        <w:rPr>
          <w:b/>
          <w:bCs/>
          <w:lang w:val="en-US"/>
        </w:rPr>
        <w:t>Module:</w:t>
      </w:r>
      <w:r w:rsidRPr="00AB736D">
        <w:rPr>
          <w:lang w:val="en-US"/>
        </w:rPr>
        <w:t xml:space="preserve"> Academic Skills</w:t>
      </w:r>
    </w:p>
    <w:p w14:paraId="5BB092F7" w14:textId="77777777" w:rsidR="00FA01B2" w:rsidRDefault="00FA01B2" w:rsidP="00285539">
      <w:pPr>
        <w:tabs>
          <w:tab w:val="left" w:pos="2396"/>
        </w:tabs>
        <w:jc w:val="center"/>
        <w:rPr>
          <w:b/>
          <w:bCs/>
          <w:lang w:val="en-US"/>
        </w:rPr>
      </w:pPr>
      <w:bookmarkStart w:id="0" w:name="_GoBack"/>
      <w:bookmarkEnd w:id="0"/>
      <w:r w:rsidRPr="00FA01B2">
        <w:rPr>
          <w:b/>
          <w:bCs/>
          <w:lang w:val="en-US"/>
        </w:rPr>
        <w:t>Task 3 - Reflective report</w:t>
      </w:r>
    </w:p>
    <w:p w14:paraId="6C258062" w14:textId="091DF96A" w:rsidR="00285539" w:rsidRDefault="001001B1" w:rsidP="00285539">
      <w:pPr>
        <w:tabs>
          <w:tab w:val="left" w:pos="2396"/>
        </w:tabs>
        <w:jc w:val="center"/>
        <w:rPr>
          <w:lang w:val="en-US"/>
        </w:rPr>
      </w:pPr>
      <w:r>
        <w:rPr>
          <w:lang w:val="en-US"/>
        </w:rPr>
        <w:t>Student N</w:t>
      </w:r>
      <w:r w:rsidR="00285539">
        <w:rPr>
          <w:lang w:val="en-US"/>
        </w:rPr>
        <w:t>ame:</w:t>
      </w:r>
      <w:r>
        <w:rPr>
          <w:lang w:val="en-US"/>
        </w:rPr>
        <w:t xml:space="preserve"> Taylor </w:t>
      </w:r>
      <w:proofErr w:type="spellStart"/>
      <w:r>
        <w:rPr>
          <w:lang w:val="en-US"/>
        </w:rPr>
        <w:t>Gainsford</w:t>
      </w:r>
      <w:proofErr w:type="spellEnd"/>
    </w:p>
    <w:p w14:paraId="7CD72D71" w14:textId="65C3F125" w:rsidR="00285539" w:rsidRDefault="00285539" w:rsidP="00285539">
      <w:pPr>
        <w:tabs>
          <w:tab w:val="left" w:pos="2396"/>
        </w:tabs>
        <w:jc w:val="center"/>
        <w:rPr>
          <w:lang w:val="en-US"/>
        </w:rPr>
      </w:pPr>
      <w:r>
        <w:rPr>
          <w:lang w:val="en-US"/>
        </w:rPr>
        <w:t>Student ID:</w:t>
      </w:r>
      <w:r w:rsidR="001001B1">
        <w:rPr>
          <w:lang w:val="en-US"/>
        </w:rPr>
        <w:t xml:space="preserve"> 2217156</w:t>
      </w:r>
    </w:p>
    <w:p w14:paraId="2906F355" w14:textId="77777777" w:rsidR="001001B1" w:rsidRDefault="001001B1" w:rsidP="00285539">
      <w:pPr>
        <w:tabs>
          <w:tab w:val="left" w:pos="2396"/>
        </w:tabs>
        <w:jc w:val="center"/>
      </w:pPr>
    </w:p>
    <w:p w14:paraId="54578C0F" w14:textId="65F732E6" w:rsidR="00285539" w:rsidRPr="00285539" w:rsidRDefault="00285539" w:rsidP="00285539">
      <w:pPr>
        <w:tabs>
          <w:tab w:val="left" w:pos="3030"/>
        </w:tabs>
        <w:sectPr w:rsidR="00285539" w:rsidRPr="00285539" w:rsidSect="00C04805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8168041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9F5ABB" w14:textId="2BA1578D" w:rsidR="00285539" w:rsidRPr="00285539" w:rsidRDefault="00285539">
          <w:pPr>
            <w:pStyle w:val="TOCHeading"/>
            <w:rPr>
              <w:rFonts w:ascii="Times New Roman" w:hAnsi="Times New Roman" w:cs="Times New Roman"/>
            </w:rPr>
          </w:pPr>
          <w:r w:rsidRPr="00285539">
            <w:rPr>
              <w:rFonts w:ascii="Times New Roman" w:hAnsi="Times New Roman" w:cs="Times New Roman"/>
            </w:rPr>
            <w:t>Table of Contents</w:t>
          </w:r>
        </w:p>
        <w:p w14:paraId="4CFCA99E" w14:textId="037D53CF" w:rsidR="00285539" w:rsidRDefault="00285539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6362203" w:history="1">
            <w:r w:rsidRPr="003A0C66">
              <w:rPr>
                <w:rStyle w:val="Hyperlink"/>
                <w:noProof/>
              </w:rPr>
              <w:t>Task 3 of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_Toc176362203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3FAC7" w14:textId="3304A5DD" w:rsidR="00285539" w:rsidRDefault="003E4CE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76362204" w:history="1">
            <w:r w:rsidR="00285539" w:rsidRPr="003A0C66">
              <w:rPr>
                <w:rStyle w:val="Hyperlink"/>
                <w:noProof/>
              </w:rPr>
              <w:t>Introduction</w:t>
            </w:r>
            <w:r w:rsidR="00285539">
              <w:rPr>
                <w:noProof/>
                <w:webHidden/>
              </w:rPr>
              <w:tab/>
            </w:r>
            <w:r w:rsidR="00285539">
              <w:rPr>
                <w:noProof/>
                <w:webHidden/>
              </w:rPr>
              <w:fldChar w:fldCharType="begin"/>
            </w:r>
            <w:r w:rsidR="00285539">
              <w:rPr>
                <w:noProof/>
                <w:webHidden/>
              </w:rPr>
              <w:instrText xml:space="preserve"> PAGEREF _Toc176362204 \h </w:instrText>
            </w:r>
            <w:r w:rsidR="00285539">
              <w:rPr>
                <w:noProof/>
                <w:webHidden/>
              </w:rPr>
            </w:r>
            <w:r w:rsidR="00285539">
              <w:rPr>
                <w:noProof/>
                <w:webHidden/>
              </w:rPr>
              <w:fldChar w:fldCharType="separate"/>
            </w:r>
            <w:r w:rsidR="00285539">
              <w:rPr>
                <w:noProof/>
                <w:webHidden/>
              </w:rPr>
              <w:t>1</w:t>
            </w:r>
            <w:r w:rsidR="00285539">
              <w:rPr>
                <w:noProof/>
                <w:webHidden/>
              </w:rPr>
              <w:fldChar w:fldCharType="end"/>
            </w:r>
          </w:hyperlink>
        </w:p>
        <w:p w14:paraId="77B858BD" w14:textId="371ADFBC" w:rsidR="00285539" w:rsidRDefault="003E4CE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76362205" w:history="1">
            <w:r w:rsidR="00285539" w:rsidRPr="003A0C66">
              <w:rPr>
                <w:rStyle w:val="Hyperlink"/>
                <w:noProof/>
              </w:rPr>
              <w:t>Gibbs’ Reflective Cycle</w:t>
            </w:r>
            <w:r w:rsidR="00285539">
              <w:rPr>
                <w:noProof/>
                <w:webHidden/>
              </w:rPr>
              <w:tab/>
            </w:r>
            <w:r w:rsidR="00285539">
              <w:rPr>
                <w:noProof/>
                <w:webHidden/>
              </w:rPr>
              <w:fldChar w:fldCharType="begin"/>
            </w:r>
            <w:r w:rsidR="00285539">
              <w:rPr>
                <w:noProof/>
                <w:webHidden/>
              </w:rPr>
              <w:instrText xml:space="preserve"> PAGEREF _Toc176362205 \h </w:instrText>
            </w:r>
            <w:r w:rsidR="00285539">
              <w:rPr>
                <w:noProof/>
                <w:webHidden/>
              </w:rPr>
            </w:r>
            <w:r w:rsidR="00285539">
              <w:rPr>
                <w:noProof/>
                <w:webHidden/>
              </w:rPr>
              <w:fldChar w:fldCharType="separate"/>
            </w:r>
            <w:r w:rsidR="00285539">
              <w:rPr>
                <w:noProof/>
                <w:webHidden/>
              </w:rPr>
              <w:t>1</w:t>
            </w:r>
            <w:r w:rsidR="00285539">
              <w:rPr>
                <w:noProof/>
                <w:webHidden/>
              </w:rPr>
              <w:fldChar w:fldCharType="end"/>
            </w:r>
          </w:hyperlink>
        </w:p>
        <w:p w14:paraId="7631508E" w14:textId="7769BEF7" w:rsidR="00285539" w:rsidRDefault="003E4CE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76362206" w:history="1">
            <w:r w:rsidR="00285539" w:rsidRPr="003A0C66">
              <w:rPr>
                <w:rStyle w:val="Hyperlink"/>
                <w:noProof/>
              </w:rPr>
              <w:t>Conclusion</w:t>
            </w:r>
            <w:r w:rsidR="00285539">
              <w:rPr>
                <w:noProof/>
                <w:webHidden/>
              </w:rPr>
              <w:tab/>
            </w:r>
            <w:r w:rsidR="00285539">
              <w:rPr>
                <w:noProof/>
                <w:webHidden/>
              </w:rPr>
              <w:fldChar w:fldCharType="begin"/>
            </w:r>
            <w:r w:rsidR="00285539">
              <w:rPr>
                <w:noProof/>
                <w:webHidden/>
              </w:rPr>
              <w:instrText xml:space="preserve"> PAGEREF _Toc176362206 \h </w:instrText>
            </w:r>
            <w:r w:rsidR="00285539">
              <w:rPr>
                <w:noProof/>
                <w:webHidden/>
              </w:rPr>
            </w:r>
            <w:r w:rsidR="00285539">
              <w:rPr>
                <w:noProof/>
                <w:webHidden/>
              </w:rPr>
              <w:fldChar w:fldCharType="separate"/>
            </w:r>
            <w:r w:rsidR="00285539">
              <w:rPr>
                <w:noProof/>
                <w:webHidden/>
              </w:rPr>
              <w:t>4</w:t>
            </w:r>
            <w:r w:rsidR="00285539">
              <w:rPr>
                <w:noProof/>
                <w:webHidden/>
              </w:rPr>
              <w:fldChar w:fldCharType="end"/>
            </w:r>
          </w:hyperlink>
        </w:p>
        <w:p w14:paraId="5CEC4834" w14:textId="1398F09B" w:rsidR="00285539" w:rsidRDefault="003E4CE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76362207" w:history="1">
            <w:r w:rsidR="00285539" w:rsidRPr="003A0C66">
              <w:rPr>
                <w:rStyle w:val="Hyperlink"/>
                <w:noProof/>
              </w:rPr>
              <w:t>Reference list</w:t>
            </w:r>
            <w:r w:rsidR="00285539">
              <w:rPr>
                <w:noProof/>
                <w:webHidden/>
              </w:rPr>
              <w:tab/>
            </w:r>
            <w:r w:rsidR="00285539">
              <w:rPr>
                <w:noProof/>
                <w:webHidden/>
              </w:rPr>
              <w:fldChar w:fldCharType="begin"/>
            </w:r>
            <w:r w:rsidR="00285539">
              <w:rPr>
                <w:noProof/>
                <w:webHidden/>
              </w:rPr>
              <w:instrText xml:space="preserve"> PAGEREF _Toc176362207 \h </w:instrText>
            </w:r>
            <w:r w:rsidR="00285539">
              <w:rPr>
                <w:noProof/>
                <w:webHidden/>
              </w:rPr>
            </w:r>
            <w:r w:rsidR="00285539">
              <w:rPr>
                <w:noProof/>
                <w:webHidden/>
              </w:rPr>
              <w:fldChar w:fldCharType="separate"/>
            </w:r>
            <w:r w:rsidR="00285539">
              <w:rPr>
                <w:noProof/>
                <w:webHidden/>
              </w:rPr>
              <w:t>5</w:t>
            </w:r>
            <w:r w:rsidR="00285539">
              <w:rPr>
                <w:noProof/>
                <w:webHidden/>
              </w:rPr>
              <w:fldChar w:fldCharType="end"/>
            </w:r>
          </w:hyperlink>
        </w:p>
        <w:p w14:paraId="11686F16" w14:textId="6D533190" w:rsidR="00285539" w:rsidRDefault="00285539">
          <w:r>
            <w:rPr>
              <w:b/>
              <w:bCs/>
              <w:noProof/>
            </w:rPr>
            <w:fldChar w:fldCharType="end"/>
          </w:r>
        </w:p>
      </w:sdtContent>
    </w:sdt>
    <w:p w14:paraId="3DA4FE5B" w14:textId="77777777" w:rsidR="00880175" w:rsidRPr="00906A95" w:rsidRDefault="00880175" w:rsidP="00D07A8D">
      <w:pPr>
        <w:sectPr w:rsidR="00880175" w:rsidRPr="00906A95" w:rsidSect="00C04805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FEAF731" w14:textId="333D5E4D" w:rsidR="00880175" w:rsidRPr="00906A95" w:rsidRDefault="00880175" w:rsidP="00880175">
      <w:pPr>
        <w:pStyle w:val="Heading1"/>
      </w:pPr>
      <w:bookmarkStart w:id="1" w:name="_Toc176362203"/>
      <w:r w:rsidRPr="00906A95">
        <w:lastRenderedPageBreak/>
        <w:t>Task 3 of 3</w:t>
      </w:r>
      <w:bookmarkEnd w:id="1"/>
    </w:p>
    <w:p w14:paraId="3FD4214D" w14:textId="2C226E37" w:rsidR="00D07A8D" w:rsidRPr="00906A95" w:rsidRDefault="00D07A8D" w:rsidP="00880175">
      <w:pPr>
        <w:pStyle w:val="Heading2"/>
      </w:pPr>
      <w:bookmarkStart w:id="2" w:name="_Toc176362204"/>
      <w:r w:rsidRPr="00906A95">
        <w:t>Introduction</w:t>
      </w:r>
      <w:bookmarkEnd w:id="2"/>
    </w:p>
    <w:p w14:paraId="480E690E" w14:textId="0C99AD54" w:rsidR="00D07A8D" w:rsidRPr="00906A95" w:rsidRDefault="0055644A" w:rsidP="00D07A8D">
      <w:r w:rsidRPr="00906A95">
        <w:t xml:space="preserve">It is inevitable to say that this module has upgraded my academic competence, fortifying me with </w:t>
      </w:r>
      <w:r w:rsidR="00F958B8" w:rsidRPr="00906A95">
        <w:t xml:space="preserve">the </w:t>
      </w:r>
      <w:r w:rsidRPr="00906A95">
        <w:t xml:space="preserve">necessary skills as </w:t>
      </w:r>
      <w:r w:rsidR="00F958B8" w:rsidRPr="00906A95">
        <w:t xml:space="preserve">a </w:t>
      </w:r>
      <w:r w:rsidRPr="00906A95">
        <w:t xml:space="preserve">base for succeeding in higher education. The reflective report will use Gibbs’ Reflective Cycle (1988) </w:t>
      </w:r>
      <w:r w:rsidR="00F958B8" w:rsidRPr="00906A95">
        <w:t>to explore</w:t>
      </w:r>
      <w:r w:rsidRPr="00906A95">
        <w:t xml:space="preserve"> the learning experience. The module assisted </w:t>
      </w:r>
      <w:r w:rsidR="00F958B8" w:rsidRPr="00906A95">
        <w:t xml:space="preserve">in </w:t>
      </w:r>
      <w:r w:rsidRPr="00906A95">
        <w:t xml:space="preserve">developing key academic skills like academic writing, research, and referencing skills. The structured reflection with particular tasks and activities will help me </w:t>
      </w:r>
      <w:r w:rsidR="00F958B8" w:rsidRPr="00906A95">
        <w:t>interpret</w:t>
      </w:r>
      <w:r w:rsidRPr="00906A95">
        <w:t xml:space="preserve"> the advancement of these skills, the encountered challenges, and the strategies for augmenting my growth.</w:t>
      </w:r>
    </w:p>
    <w:p w14:paraId="450AC797" w14:textId="64CCF9E5" w:rsidR="006542AB" w:rsidRPr="00906A95" w:rsidRDefault="00D07A8D" w:rsidP="00880175">
      <w:pPr>
        <w:pStyle w:val="Heading2"/>
      </w:pPr>
      <w:bookmarkStart w:id="3" w:name="_Toc176362205"/>
      <w:r w:rsidRPr="00906A95">
        <w:t>Gibbs’ Reflective Cycle</w:t>
      </w:r>
      <w:bookmarkEnd w:id="3"/>
    </w:p>
    <w:p w14:paraId="29844D40" w14:textId="088D4D7F" w:rsidR="00D07A8D" w:rsidRPr="00906A95" w:rsidRDefault="00D07A8D" w:rsidP="00D07A8D">
      <w:pPr>
        <w:jc w:val="center"/>
      </w:pPr>
      <w:r w:rsidRPr="00906A95">
        <w:rPr>
          <w:noProof/>
          <w:lang w:eastAsia="en-GB"/>
        </w:rPr>
        <w:drawing>
          <wp:inline distT="0" distB="0" distL="0" distR="0" wp14:anchorId="7ED80D4D" wp14:editId="58745674">
            <wp:extent cx="2463421" cy="2463421"/>
            <wp:effectExtent l="0" t="0" r="0" b="0"/>
            <wp:docPr id="10144059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4023" cy="24740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C12B2F" w14:textId="221C30E8" w:rsidR="00D07A8D" w:rsidRPr="00906A95" w:rsidRDefault="00D07A8D" w:rsidP="00D07A8D">
      <w:pPr>
        <w:jc w:val="center"/>
      </w:pPr>
      <w:r w:rsidRPr="00906A95">
        <w:t>Figure: Gibbs’ Reflective Cycle.</w:t>
      </w:r>
    </w:p>
    <w:p w14:paraId="71F3C8FF" w14:textId="6434709A" w:rsidR="00D07A8D" w:rsidRPr="00906A95" w:rsidRDefault="00D07A8D" w:rsidP="00D07A8D">
      <w:pPr>
        <w:jc w:val="center"/>
      </w:pPr>
      <w:r w:rsidRPr="00906A95">
        <w:t>Source:</w:t>
      </w:r>
      <w:r w:rsidR="00285539" w:rsidRPr="00285539">
        <w:t xml:space="preserve"> (</w:t>
      </w:r>
      <w:proofErr w:type="spellStart"/>
      <w:r w:rsidR="00285539" w:rsidRPr="00285539">
        <w:t>Ghaye</w:t>
      </w:r>
      <w:proofErr w:type="spellEnd"/>
      <w:r w:rsidR="00285539" w:rsidRPr="00285539">
        <w:t>, 2021)</w:t>
      </w:r>
      <w:r w:rsidR="00285539">
        <w:t>.</w:t>
      </w:r>
    </w:p>
    <w:p w14:paraId="2A9D1DF3" w14:textId="0AE420BE" w:rsidR="00D07A8D" w:rsidRPr="00CF29A7" w:rsidRDefault="00D07A8D" w:rsidP="00D07A8D">
      <w:pPr>
        <w:rPr>
          <w:b/>
          <w:bCs/>
        </w:rPr>
      </w:pPr>
      <w:r w:rsidRPr="00CF29A7">
        <w:rPr>
          <w:b/>
          <w:bCs/>
        </w:rPr>
        <w:t>Description</w:t>
      </w:r>
    </w:p>
    <w:p w14:paraId="6CD8ED80" w14:textId="26019972" w:rsidR="004F6CD7" w:rsidRPr="00906A95" w:rsidRDefault="004F6CD7" w:rsidP="00D07A8D">
      <w:r w:rsidRPr="00906A95">
        <w:t xml:space="preserve">This is the first stage of the </w:t>
      </w:r>
      <w:r w:rsidR="00985687" w:rsidRPr="00906A95">
        <w:t>above-presented</w:t>
      </w:r>
      <w:r w:rsidRPr="00906A95">
        <w:t xml:space="preserve"> reflective cycle which suggests describing the scenario or incidents</w:t>
      </w:r>
      <w:r w:rsidR="00285539" w:rsidRPr="00285539">
        <w:t xml:space="preserve"> (Philpot, 2020)</w:t>
      </w:r>
      <w:r w:rsidRPr="00906A95">
        <w:t>.</w:t>
      </w:r>
      <w:r w:rsidR="00985687" w:rsidRPr="00906A95">
        <w:t xml:space="preserve"> In this module, I was involved in numerous activities dedicated to upgrading my academic writing abilities. From them, one was my engagement in the composition of an argumentative essay. In this, I have implemented different writing techniques which have been communicated in the class, like shaping an introduction, forming coherent arguments, and preserving an academic tone</w:t>
      </w:r>
      <w:r w:rsidR="00285539" w:rsidRPr="00285539">
        <w:t xml:space="preserve"> (</w:t>
      </w:r>
      <w:proofErr w:type="spellStart"/>
      <w:r w:rsidR="00285539" w:rsidRPr="00285539">
        <w:t>Otienoh</w:t>
      </w:r>
      <w:proofErr w:type="spellEnd"/>
      <w:r w:rsidR="00285539" w:rsidRPr="00285539">
        <w:t>, 2020)</w:t>
      </w:r>
      <w:r w:rsidR="00985687" w:rsidRPr="00906A95">
        <w:t xml:space="preserve">. Secondly, I engaged in multiple activities of the module for cultivating research skills </w:t>
      </w:r>
      <w:r w:rsidR="00DC1A90" w:rsidRPr="00906A95">
        <w:t xml:space="preserve">especially in discovering </w:t>
      </w:r>
      <w:r w:rsidR="00DC1A90" w:rsidRPr="00906A95">
        <w:lastRenderedPageBreak/>
        <w:t>dependable sources and assessing data critically.</w:t>
      </w:r>
      <w:r w:rsidR="0018413A" w:rsidRPr="00906A95">
        <w:t xml:space="preserve"> One task necessitated executing research on the provided topic and </w:t>
      </w:r>
      <w:r w:rsidR="004B03AA" w:rsidRPr="00906A95">
        <w:t>combining</w:t>
      </w:r>
      <w:r w:rsidR="0018413A" w:rsidRPr="00906A95">
        <w:t xml:space="preserve"> a literature review leveraging academic databases</w:t>
      </w:r>
      <w:r w:rsidR="00285539" w:rsidRPr="00285539">
        <w:t xml:space="preserve"> (Neville, 2021)</w:t>
      </w:r>
      <w:r w:rsidR="0018413A" w:rsidRPr="00906A95">
        <w:t xml:space="preserve">. Thirdly, I prioritized mastering the referencing skills in this module. This suggested learning the appropriate ways of citing sources </w:t>
      </w:r>
      <w:r w:rsidR="004B03AA" w:rsidRPr="00906A95">
        <w:t xml:space="preserve">by </w:t>
      </w:r>
      <w:r w:rsidR="0018413A" w:rsidRPr="00906A95">
        <w:t xml:space="preserve">implementing citation styles, like APA and MLA. There was one task of compiling </w:t>
      </w:r>
      <w:r w:rsidR="004B03AA" w:rsidRPr="00906A95">
        <w:t>a reference list</w:t>
      </w:r>
      <w:r w:rsidR="0018413A" w:rsidRPr="00906A95">
        <w:t xml:space="preserve"> and confirming my citations </w:t>
      </w:r>
      <w:r w:rsidR="004B03AA" w:rsidRPr="00906A95">
        <w:t>to ensure consistency and accuracy.</w:t>
      </w:r>
    </w:p>
    <w:p w14:paraId="0A59F8FE" w14:textId="167B3FAF" w:rsidR="00D07A8D" w:rsidRPr="00CF29A7" w:rsidRDefault="00D07A8D" w:rsidP="00D07A8D">
      <w:pPr>
        <w:rPr>
          <w:b/>
          <w:bCs/>
        </w:rPr>
      </w:pPr>
      <w:r w:rsidRPr="00CF29A7">
        <w:rPr>
          <w:b/>
          <w:bCs/>
        </w:rPr>
        <w:t>Feelings</w:t>
      </w:r>
    </w:p>
    <w:p w14:paraId="743B015B" w14:textId="5F9DC823" w:rsidR="00906A95" w:rsidRDefault="004B03AA" w:rsidP="00D07A8D">
      <w:r w:rsidRPr="00906A95">
        <w:t xml:space="preserve">This is the second </w:t>
      </w:r>
      <w:r w:rsidR="0035033C" w:rsidRPr="00906A95">
        <w:t>stage of the reflective cycle, which involves analysing the feelings, emotions, and thoughts of associated parties.</w:t>
      </w:r>
      <w:r w:rsidR="00285539" w:rsidRPr="00285539">
        <w:t xml:space="preserve"> (Haddow, 2022)</w:t>
      </w:r>
      <w:r w:rsidR="00E91DB8" w:rsidRPr="00906A95">
        <w:t xml:space="preserve"> Primarily, I found the task of academic writing difficult as I struggled with coordinating my thoughts and following a formal writing style.</w:t>
      </w:r>
      <w:r w:rsidR="00B24201" w:rsidRPr="00906A95">
        <w:t xml:space="preserve"> I was worried about my capability of presenting arguments cohesively and logically</w:t>
      </w:r>
      <w:r w:rsidR="00285539" w:rsidRPr="00285539">
        <w:t xml:space="preserve"> (</w:t>
      </w:r>
      <w:proofErr w:type="spellStart"/>
      <w:r w:rsidR="00285539" w:rsidRPr="00285539">
        <w:t>Ghaye</w:t>
      </w:r>
      <w:proofErr w:type="spellEnd"/>
      <w:r w:rsidR="00285539" w:rsidRPr="00285539">
        <w:t>, 2021)</w:t>
      </w:r>
      <w:r w:rsidR="00B24201" w:rsidRPr="00906A95">
        <w:t>.</w:t>
      </w:r>
      <w:r w:rsidR="005C497D" w:rsidRPr="00906A95">
        <w:t xml:space="preserve"> Nevertheless, </w:t>
      </w:r>
      <w:r w:rsidR="00406981" w:rsidRPr="00906A95">
        <w:t xml:space="preserve">when I started </w:t>
      </w:r>
      <w:r w:rsidR="00906A95">
        <w:t>practising</w:t>
      </w:r>
      <w:r w:rsidR="00406981" w:rsidRPr="00906A95">
        <w:t>, I became more confident in conveying my notions and ideas concisely and clearly.</w:t>
      </w:r>
      <w:r w:rsidR="00906A95">
        <w:t xml:space="preserve"> </w:t>
      </w:r>
      <w:r w:rsidR="00D07A8D" w:rsidRPr="00906A95">
        <w:t>At the outset,</w:t>
      </w:r>
      <w:r w:rsidR="00906A95">
        <w:t xml:space="preserve"> </w:t>
      </w:r>
      <w:r w:rsidR="00A27411">
        <w:t>the plentiful data available and the uncertainty of</w:t>
      </w:r>
      <w:r w:rsidR="00A27411" w:rsidRPr="00A27411">
        <w:t xml:space="preserve"> </w:t>
      </w:r>
      <w:r w:rsidR="00A27411" w:rsidRPr="00906A95">
        <w:t>discern</w:t>
      </w:r>
      <w:r w:rsidR="00A27411">
        <w:t>ing</w:t>
      </w:r>
      <w:r w:rsidR="00A27411" w:rsidRPr="00906A95">
        <w:t xml:space="preserve"> credible sources</w:t>
      </w:r>
      <w:r w:rsidR="00A27411">
        <w:t xml:space="preserve"> made me overwhelmed</w:t>
      </w:r>
      <w:r w:rsidR="00285539" w:rsidRPr="00285539">
        <w:t xml:space="preserve"> (</w:t>
      </w:r>
      <w:proofErr w:type="spellStart"/>
      <w:r w:rsidR="00285539" w:rsidRPr="00285539">
        <w:t>Curnick</w:t>
      </w:r>
      <w:proofErr w:type="spellEnd"/>
      <w:r w:rsidR="00285539" w:rsidRPr="00285539">
        <w:t>, Soars and Soars, 2021)</w:t>
      </w:r>
      <w:r w:rsidR="00A27411">
        <w:t xml:space="preserve">. I was also confused of how to </w:t>
      </w:r>
      <w:r w:rsidR="00A27411" w:rsidRPr="00906A95">
        <w:t>synthesize</w:t>
      </w:r>
      <w:r w:rsidR="00A27411">
        <w:t xml:space="preserve"> data from diverse sources effectively. Nevertheless, </w:t>
      </w:r>
      <w:r w:rsidR="00910AE0">
        <w:t xml:space="preserve">I got involved more deeply in the tasks started feeling assured of my capability of managing </w:t>
      </w:r>
      <w:r w:rsidR="00910AE0" w:rsidRPr="00906A95">
        <w:t>academic databases and c</w:t>
      </w:r>
      <w:r w:rsidR="00910AE0">
        <w:t>hoosing pertinent</w:t>
      </w:r>
      <w:r w:rsidR="00910AE0" w:rsidRPr="00906A95">
        <w:t xml:space="preserve"> materials.</w:t>
      </w:r>
      <w:r w:rsidR="00910AE0">
        <w:t xml:space="preserve"> Again, </w:t>
      </w:r>
      <w:r w:rsidR="00EF1023">
        <w:t xml:space="preserve">I perceived </w:t>
      </w:r>
      <w:r w:rsidR="00EF1023" w:rsidRPr="00906A95">
        <w:t>referencing to be a tedious and confusing task</w:t>
      </w:r>
      <w:r w:rsidR="00EF1023">
        <w:t xml:space="preserve"> primarily because I knew some particular necessities of numerous citation styles</w:t>
      </w:r>
      <w:r w:rsidR="00285539" w:rsidRPr="00285539">
        <w:t xml:space="preserve"> (</w:t>
      </w:r>
      <w:proofErr w:type="spellStart"/>
      <w:r w:rsidR="00285539" w:rsidRPr="00285539">
        <w:t>Terenzini</w:t>
      </w:r>
      <w:proofErr w:type="spellEnd"/>
      <w:r w:rsidR="00285539" w:rsidRPr="00285539">
        <w:t xml:space="preserve"> et al., 2023)</w:t>
      </w:r>
      <w:r w:rsidR="00EF1023">
        <w:t>.</w:t>
      </w:r>
      <w:r w:rsidR="00396C91">
        <w:t xml:space="preserve"> I thought I would make mistakes in my citations, which can degrade my work credibility.</w:t>
      </w:r>
      <w:r w:rsidR="0007559C">
        <w:t xml:space="preserve"> Nevertheless, appropriate guidance and practice has made me </w:t>
      </w:r>
      <w:r w:rsidR="0007559C" w:rsidRPr="00906A95">
        <w:t>comfortable with the process.</w:t>
      </w:r>
    </w:p>
    <w:p w14:paraId="64AEF5F2" w14:textId="7BA058ED" w:rsidR="00D07A8D" w:rsidRPr="00CF29A7" w:rsidRDefault="00D07A8D" w:rsidP="00D07A8D">
      <w:pPr>
        <w:rPr>
          <w:b/>
          <w:bCs/>
        </w:rPr>
      </w:pPr>
      <w:r w:rsidRPr="00CF29A7">
        <w:rPr>
          <w:b/>
          <w:bCs/>
        </w:rPr>
        <w:t>Evaluation</w:t>
      </w:r>
    </w:p>
    <w:p w14:paraId="3CABC578" w14:textId="59FF0780" w:rsidR="00BC2D2B" w:rsidRPr="00906A95" w:rsidRDefault="0007559C" w:rsidP="00BC2D2B">
      <w:r>
        <w:t>This stage of the reflective model suggests identifying what went well and what went not well</w:t>
      </w:r>
      <w:r w:rsidR="00285539" w:rsidRPr="00285539">
        <w:t xml:space="preserve"> (Philpot, 2020)</w:t>
      </w:r>
      <w:r>
        <w:t>.</w:t>
      </w:r>
      <w:r w:rsidR="00F805F3">
        <w:t xml:space="preserve"> The </w:t>
      </w:r>
      <w:r w:rsidR="000460B2">
        <w:t xml:space="preserve">academic writing </w:t>
      </w:r>
      <w:r w:rsidR="00F805F3">
        <w:t xml:space="preserve">experience was advantageous because this </w:t>
      </w:r>
      <w:r w:rsidR="00253E59">
        <w:t>enabled</w:t>
      </w:r>
      <w:r w:rsidR="00F805F3">
        <w:t xml:space="preserve"> me to use </w:t>
      </w:r>
      <w:r w:rsidR="00F805F3" w:rsidRPr="00906A95">
        <w:t>theoretical concepts in a practical</w:t>
      </w:r>
      <w:r w:rsidR="00F805F3">
        <w:t xml:space="preserve"> setting.</w:t>
      </w:r>
      <w:r w:rsidR="00711C87">
        <w:t xml:space="preserve"> </w:t>
      </w:r>
      <w:r w:rsidR="00253E59">
        <w:t xml:space="preserve">Particularly, the drafting and feedback receiving process was valuable because this represented my inadequacies in academic writing like clarifying my arguments and enhancing </w:t>
      </w:r>
      <w:r w:rsidR="00253E59" w:rsidRPr="00906A95">
        <w:t>my thesis statements</w:t>
      </w:r>
      <w:r w:rsidR="00285539" w:rsidRPr="00285539">
        <w:t xml:space="preserve"> (</w:t>
      </w:r>
      <w:proofErr w:type="spellStart"/>
      <w:r w:rsidR="00285539" w:rsidRPr="00285539">
        <w:t>Otienoh</w:t>
      </w:r>
      <w:proofErr w:type="spellEnd"/>
      <w:r w:rsidR="00285539" w:rsidRPr="00285539">
        <w:t>, 2020)</w:t>
      </w:r>
      <w:r w:rsidR="00253E59">
        <w:t xml:space="preserve">. Peer review in the class deliver versatile perspectives for upgrading </w:t>
      </w:r>
      <w:r w:rsidR="00253E59" w:rsidRPr="00906A95">
        <w:t>my understanding of effective writing.</w:t>
      </w:r>
      <w:r w:rsidR="00253E59">
        <w:t xml:space="preserve"> Secondly,</w:t>
      </w:r>
      <w:r w:rsidR="000460B2">
        <w:t xml:space="preserve"> this research </w:t>
      </w:r>
      <w:r w:rsidR="000460B2" w:rsidRPr="00906A95">
        <w:t>experience was priceless</w:t>
      </w:r>
      <w:r w:rsidR="000460B2">
        <w:t xml:space="preserve"> because this taught me effective ways of locating and assessing sources.</w:t>
      </w:r>
      <w:r w:rsidR="00AB429A">
        <w:t xml:space="preserve"> I have also used the class guidance in leveraging </w:t>
      </w:r>
      <w:r w:rsidR="00AB429A" w:rsidRPr="00906A95">
        <w:t xml:space="preserve">databases and </w:t>
      </w:r>
      <w:r w:rsidR="00AB429A" w:rsidRPr="00906A95">
        <w:lastRenderedPageBreak/>
        <w:t>recognising peer-reviewed articles</w:t>
      </w:r>
      <w:r w:rsidR="00AB429A">
        <w:t xml:space="preserve"> easily</w:t>
      </w:r>
      <w:r w:rsidR="00285539" w:rsidRPr="00285539">
        <w:t xml:space="preserve"> (Neville, 2021)</w:t>
      </w:r>
      <w:r w:rsidR="00AB429A">
        <w:t xml:space="preserve">. I learned the significance of evaluating sources' credibility effectively for manufacturing </w:t>
      </w:r>
      <w:r w:rsidR="00AB429A" w:rsidRPr="00906A95">
        <w:t>knowledgeable academic work.</w:t>
      </w:r>
      <w:r w:rsidR="00DE16D6">
        <w:t xml:space="preserve"> </w:t>
      </w:r>
      <w:r w:rsidR="00DE16D6" w:rsidRPr="00906A95">
        <w:t>It strengthened the necessity</w:t>
      </w:r>
      <w:r w:rsidR="00DE16D6">
        <w:t xml:space="preserve"> of</w:t>
      </w:r>
      <w:r w:rsidR="00DE16D6" w:rsidRPr="00906A95">
        <w:t xml:space="preserve"> accuracy and consistency,</w:t>
      </w:r>
      <w:r w:rsidR="00DE16D6">
        <w:t xml:space="preserve"> for preserving academic integrity.</w:t>
      </w:r>
      <w:r w:rsidR="00BC2D2B">
        <w:t xml:space="preserve"> Again, t</w:t>
      </w:r>
      <w:r w:rsidR="00BC2D2B" w:rsidRPr="00906A95">
        <w:t xml:space="preserve">he </w:t>
      </w:r>
      <w:r w:rsidR="00BC2D2B">
        <w:t xml:space="preserve">class </w:t>
      </w:r>
      <w:r w:rsidR="00BC2D2B" w:rsidRPr="00906A95">
        <w:t>practice exercises</w:t>
      </w:r>
      <w:r w:rsidR="00BC2D2B">
        <w:t xml:space="preserve"> were supportive in cementing </w:t>
      </w:r>
      <w:r w:rsidR="00BC2D2B" w:rsidRPr="00906A95">
        <w:t>my understanding of diverse citation styles.</w:t>
      </w:r>
    </w:p>
    <w:p w14:paraId="65C9E01A" w14:textId="18445062" w:rsidR="00D07A8D" w:rsidRPr="00CF29A7" w:rsidRDefault="00D07A8D" w:rsidP="00D07A8D">
      <w:pPr>
        <w:rPr>
          <w:b/>
          <w:bCs/>
        </w:rPr>
      </w:pPr>
      <w:r w:rsidRPr="00CF29A7">
        <w:rPr>
          <w:b/>
          <w:bCs/>
        </w:rPr>
        <w:t>Analysis</w:t>
      </w:r>
    </w:p>
    <w:p w14:paraId="16E8F8E2" w14:textId="5AF6FE84" w:rsidR="00D07A8D" w:rsidRPr="00906A95" w:rsidRDefault="008A797A" w:rsidP="00D07A8D">
      <w:proofErr w:type="gramStart"/>
      <w:r>
        <w:t>This stage suggest</w:t>
      </w:r>
      <w:proofErr w:type="gramEnd"/>
      <w:r>
        <w:t xml:space="preserve"> interpreting the reason behind identified good and bad factors</w:t>
      </w:r>
      <w:r w:rsidRPr="008A797A">
        <w:t xml:space="preserve"> (Haddow, 2022)</w:t>
      </w:r>
      <w:r>
        <w:t xml:space="preserve">. </w:t>
      </w:r>
      <w:r w:rsidR="00DC280F">
        <w:t xml:space="preserve">The emphasis on clarity, structure and formal language </w:t>
      </w:r>
      <w:r w:rsidR="00211EF3">
        <w:t>has</w:t>
      </w:r>
      <w:r w:rsidR="00DC280F">
        <w:t xml:space="preserve"> enhanced my academic writing skills.</w:t>
      </w:r>
      <w:r w:rsidR="00211EF3">
        <w:t xml:space="preserve"> It is inevitable to say that the </w:t>
      </w:r>
      <w:r w:rsidR="00211EF3" w:rsidRPr="00906A95">
        <w:t>feedback mechanism</w:t>
      </w:r>
      <w:r w:rsidR="00211EF3">
        <w:t xml:space="preserve"> has been essential in my learning while assisting me to recognise particular </w:t>
      </w:r>
      <w:r w:rsidR="00211EF3" w:rsidRPr="00906A95">
        <w:t>weaknesses and</w:t>
      </w:r>
      <w:r w:rsidR="00211EF3">
        <w:t xml:space="preserve"> inadequacies</w:t>
      </w:r>
      <w:r w:rsidRPr="008A797A">
        <w:t xml:space="preserve"> (</w:t>
      </w:r>
      <w:proofErr w:type="spellStart"/>
      <w:r w:rsidRPr="008A797A">
        <w:t>Ghaye</w:t>
      </w:r>
      <w:proofErr w:type="spellEnd"/>
      <w:r w:rsidRPr="008A797A">
        <w:t>, 2021)</w:t>
      </w:r>
      <w:r>
        <w:t>.</w:t>
      </w:r>
      <w:r w:rsidR="002D1C31">
        <w:t xml:space="preserve"> In addition to this, the writing practice with numerous drafts </w:t>
      </w:r>
      <w:r w:rsidR="002D1C31" w:rsidRPr="00906A95">
        <w:t>armoured the reiterative nature of academic writing,</w:t>
      </w:r>
      <w:r w:rsidR="002D1C31">
        <w:t xml:space="preserve"> where I was bound to refine continuously to deliver </w:t>
      </w:r>
      <w:r w:rsidR="002D1C31" w:rsidRPr="00906A95">
        <w:t>high-quality work.</w:t>
      </w:r>
      <w:r w:rsidR="002D1C31">
        <w:t xml:space="preserve"> Secondly, </w:t>
      </w:r>
      <w:r w:rsidR="00637E13">
        <w:t>t</w:t>
      </w:r>
      <w:r w:rsidR="00637E13" w:rsidRPr="00906A95">
        <w:t>he research task</w:t>
      </w:r>
      <w:r w:rsidR="00637E13">
        <w:t xml:space="preserve"> has magnified the </w:t>
      </w:r>
      <w:r w:rsidR="0095287C">
        <w:t>significance</w:t>
      </w:r>
      <w:r w:rsidR="00637E13">
        <w:t xml:space="preserve"> of forming a </w:t>
      </w:r>
      <w:r w:rsidR="00637E13" w:rsidRPr="00906A95">
        <w:t>systematic approach to</w:t>
      </w:r>
      <w:r w:rsidR="00637E13">
        <w:t xml:space="preserve"> </w:t>
      </w:r>
      <w:r w:rsidR="0095287C">
        <w:t>discovering</w:t>
      </w:r>
      <w:r w:rsidR="00637E13">
        <w:t xml:space="preserve"> and </w:t>
      </w:r>
      <w:r w:rsidR="0095287C">
        <w:t>assessing</w:t>
      </w:r>
      <w:r w:rsidR="00637E13">
        <w:t xml:space="preserve"> data</w:t>
      </w:r>
      <w:r w:rsidRPr="008A797A">
        <w:t xml:space="preserve"> (</w:t>
      </w:r>
      <w:proofErr w:type="spellStart"/>
      <w:r w:rsidRPr="008A797A">
        <w:t>Curnick</w:t>
      </w:r>
      <w:proofErr w:type="spellEnd"/>
      <w:r w:rsidRPr="008A797A">
        <w:t>, Soars and Soars, 2021)</w:t>
      </w:r>
      <w:r w:rsidR="00637E13">
        <w:t xml:space="preserve">. I have learned that proper research helps </w:t>
      </w:r>
      <w:r w:rsidR="0095287C">
        <w:t>locate</w:t>
      </w:r>
      <w:r w:rsidR="00637E13">
        <w:t xml:space="preserve"> pertinent sources while evaluating their suitability and relevance to the topic.</w:t>
      </w:r>
      <w:r w:rsidR="003A109C">
        <w:t xml:space="preserve"> This skill is essential for developing a strong foundation for my academic analysis and argument</w:t>
      </w:r>
      <w:r w:rsidR="002958CC">
        <w:t>.</w:t>
      </w:r>
      <w:r w:rsidR="001D400A">
        <w:t xml:space="preserve"> Apart from this, </w:t>
      </w:r>
      <w:r w:rsidR="0095287C">
        <w:t xml:space="preserve">the referencing </w:t>
      </w:r>
      <w:r w:rsidR="0095287C" w:rsidRPr="00906A95">
        <w:t>experience underlined</w:t>
      </w:r>
      <w:r w:rsidR="0095287C" w:rsidRPr="0095287C">
        <w:t xml:space="preserve"> </w:t>
      </w:r>
      <w:r w:rsidR="0095287C" w:rsidRPr="00906A95">
        <w:t xml:space="preserve">the </w:t>
      </w:r>
      <w:r w:rsidR="0095287C">
        <w:t xml:space="preserve">significance </w:t>
      </w:r>
      <w:r w:rsidR="0095287C" w:rsidRPr="00906A95">
        <w:t>of referencing as a vital academic skill</w:t>
      </w:r>
      <w:r w:rsidRPr="008A797A">
        <w:t xml:space="preserve"> (</w:t>
      </w:r>
      <w:proofErr w:type="spellStart"/>
      <w:r w:rsidRPr="008A797A">
        <w:t>Terenzini</w:t>
      </w:r>
      <w:proofErr w:type="spellEnd"/>
      <w:r w:rsidRPr="008A797A">
        <w:t xml:space="preserve"> et al., 2023)</w:t>
      </w:r>
      <w:r w:rsidR="0095287C" w:rsidRPr="00906A95">
        <w:t>.</w:t>
      </w:r>
      <w:r w:rsidR="0095287C">
        <w:t xml:space="preserve"> It is irrefutable that proper citation provides </w:t>
      </w:r>
      <w:r w:rsidR="0095287C" w:rsidRPr="00906A95">
        <w:t>credit to the original authors</w:t>
      </w:r>
      <w:r w:rsidR="0095287C">
        <w:t xml:space="preserve"> and boosts </w:t>
      </w:r>
      <w:r w:rsidR="0095287C" w:rsidRPr="00906A95">
        <w:t>the credibility of my work</w:t>
      </w:r>
      <w:r w:rsidR="0095287C">
        <w:t xml:space="preserve"> reflecting that this is </w:t>
      </w:r>
      <w:r w:rsidR="0095287C" w:rsidRPr="00906A95">
        <w:t>well-researched and</w:t>
      </w:r>
      <w:r w:rsidR="0095287C">
        <w:t xml:space="preserve"> rooted with </w:t>
      </w:r>
      <w:r w:rsidR="0095287C" w:rsidRPr="00906A95">
        <w:t>established knowledge.</w:t>
      </w:r>
      <w:r w:rsidR="0095287C">
        <w:t xml:space="preserve"> This tasks also represented the necessity for meticulousness and consistency preservation in </w:t>
      </w:r>
      <w:r w:rsidR="00D07A8D" w:rsidRPr="00906A95">
        <w:t>academic writing.</w:t>
      </w:r>
    </w:p>
    <w:p w14:paraId="16EB33C6" w14:textId="2F17463A" w:rsidR="00D07A8D" w:rsidRPr="00511B37" w:rsidRDefault="00D07A8D" w:rsidP="00D07A8D">
      <w:pPr>
        <w:rPr>
          <w:b/>
          <w:bCs/>
        </w:rPr>
      </w:pPr>
      <w:r w:rsidRPr="00511B37">
        <w:rPr>
          <w:b/>
          <w:bCs/>
        </w:rPr>
        <w:t>Conclusion</w:t>
      </w:r>
    </w:p>
    <w:p w14:paraId="3BA235BB" w14:textId="20C0A84E" w:rsidR="00160E74" w:rsidRDefault="00511B37" w:rsidP="00D07A8D">
      <w:r>
        <w:t xml:space="preserve">This stage of the reflective cycle suggests brainstorming on what else could have been done </w:t>
      </w:r>
      <w:r w:rsidR="00160E74">
        <w:t>to get</w:t>
      </w:r>
      <w:r>
        <w:t xml:space="preserve"> effective results considering the current or previous situation</w:t>
      </w:r>
      <w:r w:rsidR="008A797A" w:rsidRPr="008A797A">
        <w:t xml:space="preserve"> (Philpot, 2020)</w:t>
      </w:r>
      <w:r>
        <w:t>.</w:t>
      </w:r>
      <w:r w:rsidR="00160E74">
        <w:t xml:space="preserve"> </w:t>
      </w:r>
      <w:r w:rsidR="00D07A8D" w:rsidRPr="00906A95">
        <w:t xml:space="preserve">The task of writing an argumentative essay </w:t>
      </w:r>
      <w:r w:rsidR="00160E74">
        <w:t xml:space="preserve">has fortified me to upgrade my </w:t>
      </w:r>
      <w:r w:rsidR="00160E74" w:rsidRPr="00906A95">
        <w:t>academic writing skills.</w:t>
      </w:r>
      <w:r w:rsidR="00160E74" w:rsidRPr="00160E74">
        <w:t xml:space="preserve"> </w:t>
      </w:r>
      <w:r w:rsidR="00160E74" w:rsidRPr="00906A95">
        <w:t xml:space="preserve">I comprehended the </w:t>
      </w:r>
      <w:r w:rsidR="00160E74">
        <w:t xml:space="preserve">significance </w:t>
      </w:r>
      <w:r w:rsidR="00160E74" w:rsidRPr="00906A95">
        <w:t>of planning and configuring my work,</w:t>
      </w:r>
      <w:r w:rsidR="00160E74">
        <w:t xml:space="preserve"> aiming at having more persuasive and organised writing.</w:t>
      </w:r>
      <w:r w:rsidR="00CA2B9E">
        <w:t xml:space="preserve"> I also have become more skilled at combining feedback with unremitting </w:t>
      </w:r>
      <w:r w:rsidR="00CA2B9E" w:rsidRPr="00906A95">
        <w:t>improvement</w:t>
      </w:r>
      <w:r w:rsidR="008A797A" w:rsidRPr="008A797A">
        <w:t xml:space="preserve"> (</w:t>
      </w:r>
      <w:proofErr w:type="spellStart"/>
      <w:r w:rsidR="008A797A" w:rsidRPr="008A797A">
        <w:t>Otienoh</w:t>
      </w:r>
      <w:proofErr w:type="spellEnd"/>
      <w:r w:rsidR="008A797A" w:rsidRPr="008A797A">
        <w:t>, 2020)</w:t>
      </w:r>
      <w:r w:rsidR="00CA2B9E" w:rsidRPr="00906A95">
        <w:t>.</w:t>
      </w:r>
      <w:r w:rsidR="00CA2B9E">
        <w:t xml:space="preserve"> Secondly, my developed research skills in the module </w:t>
      </w:r>
      <w:r w:rsidR="00F33A92">
        <w:t>have</w:t>
      </w:r>
      <w:r w:rsidR="00CA2B9E">
        <w:t xml:space="preserve"> equipped me to upgrade my capability of discovering and assessing data effectively.</w:t>
      </w:r>
      <w:r w:rsidR="00DA0E22">
        <w:t xml:space="preserve"> Now, I am </w:t>
      </w:r>
      <w:r w:rsidR="00DA0E22" w:rsidRPr="00906A95">
        <w:t>confident in my</w:t>
      </w:r>
      <w:r w:rsidR="00DA0E22">
        <w:t xml:space="preserve"> competence of driving </w:t>
      </w:r>
      <w:r w:rsidR="00DA0E22" w:rsidRPr="00906A95">
        <w:t>research efficiently and effectively</w:t>
      </w:r>
      <w:r w:rsidR="008A797A" w:rsidRPr="008A797A">
        <w:t xml:space="preserve"> (Neville, 2021)</w:t>
      </w:r>
      <w:r w:rsidR="00DA0E22">
        <w:t>. This can incentivise my future academic work in higher settings.</w:t>
      </w:r>
      <w:r w:rsidR="00F33A92">
        <w:t xml:space="preserve"> Besides, </w:t>
      </w:r>
      <w:r w:rsidR="00363082">
        <w:t>my developed</w:t>
      </w:r>
      <w:r w:rsidR="00363082" w:rsidRPr="00906A95">
        <w:t xml:space="preserve"> </w:t>
      </w:r>
      <w:r w:rsidR="00363082" w:rsidRPr="00906A95">
        <w:lastRenderedPageBreak/>
        <w:t xml:space="preserve">referencing </w:t>
      </w:r>
      <w:r w:rsidR="00363082">
        <w:t xml:space="preserve">skills in the module have </w:t>
      </w:r>
      <w:r w:rsidR="0007091C">
        <w:t xml:space="preserve">greatly augmented my capacity to </w:t>
      </w:r>
      <w:r w:rsidR="0007091C" w:rsidRPr="00906A95">
        <w:t>cite sources accurately and reliably.</w:t>
      </w:r>
      <w:r w:rsidR="0007091C">
        <w:t xml:space="preserve"> Now, I value the significance of </w:t>
      </w:r>
      <w:r w:rsidR="0007091C" w:rsidRPr="00906A95">
        <w:t>proper citation in</w:t>
      </w:r>
      <w:r w:rsidR="0007091C">
        <w:t xml:space="preserve"> ensuring </w:t>
      </w:r>
      <w:r w:rsidR="0007091C" w:rsidRPr="00906A95">
        <w:t>academic integrity and</w:t>
      </w:r>
      <w:r w:rsidR="0007091C">
        <w:t xml:space="preserve"> upgrading my work quality.</w:t>
      </w:r>
    </w:p>
    <w:p w14:paraId="592ED9D5" w14:textId="607BF502" w:rsidR="00D07A8D" w:rsidRPr="004B196C" w:rsidRDefault="00D07A8D" w:rsidP="00D07A8D">
      <w:pPr>
        <w:rPr>
          <w:b/>
          <w:bCs/>
        </w:rPr>
      </w:pPr>
      <w:r w:rsidRPr="004B196C">
        <w:rPr>
          <w:b/>
          <w:bCs/>
        </w:rPr>
        <w:t xml:space="preserve">Action Plan </w:t>
      </w:r>
    </w:p>
    <w:p w14:paraId="50675AC6" w14:textId="3C489F91" w:rsidR="004B196C" w:rsidRPr="00906A95" w:rsidRDefault="008A797A" w:rsidP="00D07A8D">
      <w:r>
        <w:t xml:space="preserve">This stage </w:t>
      </w:r>
      <w:r w:rsidR="00285539">
        <w:t>suggests</w:t>
      </w:r>
      <w:r>
        <w:t xml:space="preserve"> developing a course of actions for enhancing situation further</w:t>
      </w:r>
      <w:r w:rsidR="00285539" w:rsidRPr="00285539">
        <w:t xml:space="preserve"> (Philpot, 2020)</w:t>
      </w:r>
      <w:r>
        <w:t xml:space="preserve">. </w:t>
      </w:r>
      <w:r w:rsidR="004B196C">
        <w:t xml:space="preserve">I aim to pursue enhancing my </w:t>
      </w:r>
      <w:r w:rsidR="004B196C" w:rsidRPr="00906A95">
        <w:t>academic writing</w:t>
      </w:r>
      <w:r w:rsidR="004B196C">
        <w:t xml:space="preserve"> </w:t>
      </w:r>
      <w:r w:rsidR="0016782D">
        <w:t xml:space="preserve">in 4 months </w:t>
      </w:r>
      <w:r w:rsidR="004B196C">
        <w:t xml:space="preserve">with regular practising and </w:t>
      </w:r>
      <w:r w:rsidR="00D73FB0">
        <w:t>feedback</w:t>
      </w:r>
      <w:r w:rsidR="004B196C">
        <w:t xml:space="preserve"> collecting from instructors and peers</w:t>
      </w:r>
      <w:r w:rsidRPr="008A797A">
        <w:t xml:space="preserve"> (Haddow, 2022)</w:t>
      </w:r>
      <w:r w:rsidR="004B196C">
        <w:t>.</w:t>
      </w:r>
      <w:r w:rsidR="00094446">
        <w:t xml:space="preserve"> In addition to this, </w:t>
      </w:r>
      <w:r w:rsidR="0016782D">
        <w:t xml:space="preserve">I will emphasise forming robust </w:t>
      </w:r>
      <w:r w:rsidR="0016782D" w:rsidRPr="00906A95">
        <w:t>thesis statements and</w:t>
      </w:r>
      <w:r w:rsidR="0016782D">
        <w:t xml:space="preserve"> boosting my relevancy of argument for solidifying my further writing.</w:t>
      </w:r>
      <w:r w:rsidR="005B2D0F">
        <w:t xml:space="preserve"> Secondly, I will keep </w:t>
      </w:r>
      <w:r w:rsidR="00D73FB0">
        <w:t>practising</w:t>
      </w:r>
      <w:r w:rsidR="005B2D0F">
        <w:t xml:space="preserve"> studies with academic databases</w:t>
      </w:r>
      <w:r w:rsidR="00285539">
        <w:t xml:space="preserve"> for 5 months</w:t>
      </w:r>
      <w:r w:rsidR="005B2D0F">
        <w:t xml:space="preserve"> </w:t>
      </w:r>
      <w:r w:rsidR="00D73FB0">
        <w:t>to improve my research skills. This will help to extend</w:t>
      </w:r>
      <w:r w:rsidR="005B2D0F">
        <w:t xml:space="preserve"> my knowledge </w:t>
      </w:r>
      <w:r w:rsidR="00D73FB0">
        <w:t>of</w:t>
      </w:r>
      <w:r w:rsidR="005B2D0F">
        <w:t xml:space="preserve"> research methodologies</w:t>
      </w:r>
      <w:r w:rsidRPr="008A797A">
        <w:t xml:space="preserve"> (</w:t>
      </w:r>
      <w:proofErr w:type="spellStart"/>
      <w:r w:rsidRPr="008A797A">
        <w:t>Ghaye</w:t>
      </w:r>
      <w:proofErr w:type="spellEnd"/>
      <w:r w:rsidRPr="008A797A">
        <w:t>, 2021)</w:t>
      </w:r>
      <w:r w:rsidR="005B2D0F">
        <w:t>.</w:t>
      </w:r>
      <w:r w:rsidR="00D73FB0">
        <w:t xml:space="preserve"> I will also enhance my capability to </w:t>
      </w:r>
      <w:r w:rsidR="00D73FB0" w:rsidRPr="00906A95">
        <w:t>synthesize data from numerous sources</w:t>
      </w:r>
      <w:r w:rsidR="00D73FB0">
        <w:t xml:space="preserve"> so that I can present an </w:t>
      </w:r>
      <w:r w:rsidR="00D73FB0" w:rsidRPr="00906A95">
        <w:t>informed</w:t>
      </w:r>
      <w:r w:rsidR="00D73FB0">
        <w:t xml:space="preserve"> and comprehensive </w:t>
      </w:r>
      <w:r w:rsidR="00D73FB0" w:rsidRPr="00906A95">
        <w:t>perspective in my academic work.</w:t>
      </w:r>
      <w:r w:rsidR="00D73FB0">
        <w:t xml:space="preserve"> Thirdly, I will start using </w:t>
      </w:r>
      <w:r w:rsidR="00D73FB0" w:rsidRPr="00906A95">
        <w:t>different citation styles</w:t>
      </w:r>
      <w:r w:rsidR="00285539">
        <w:t xml:space="preserve"> for 3 months</w:t>
      </w:r>
      <w:r w:rsidR="00D73FB0">
        <w:t xml:space="preserve"> for improving </w:t>
      </w:r>
      <w:r w:rsidR="00D73FB0" w:rsidRPr="00906A95">
        <w:t>my referencing skills,</w:t>
      </w:r>
      <w:r w:rsidR="00D73FB0">
        <w:t xml:space="preserve"> and knowing the particular requirements of every referencing style</w:t>
      </w:r>
      <w:r w:rsidRPr="008A797A">
        <w:t xml:space="preserve"> (</w:t>
      </w:r>
      <w:proofErr w:type="spellStart"/>
      <w:r w:rsidRPr="008A797A">
        <w:t>Curnick</w:t>
      </w:r>
      <w:proofErr w:type="spellEnd"/>
      <w:r w:rsidRPr="008A797A">
        <w:t>, Soars and Soars, 2021)</w:t>
      </w:r>
      <w:r w:rsidR="00D73FB0">
        <w:t xml:space="preserve">. I will also leverage referencing software and tools for certifying the efficiency and accuracy of </w:t>
      </w:r>
      <w:r w:rsidR="00D73FB0" w:rsidRPr="00906A95">
        <w:t>my academic work.</w:t>
      </w:r>
    </w:p>
    <w:p w14:paraId="793B726B" w14:textId="77777777" w:rsidR="00D07A8D" w:rsidRPr="00906A95" w:rsidRDefault="00D07A8D" w:rsidP="00880175">
      <w:pPr>
        <w:pStyle w:val="Heading2"/>
      </w:pPr>
      <w:bookmarkStart w:id="4" w:name="_Toc176362206"/>
      <w:r w:rsidRPr="00906A95">
        <w:t>Conclusion</w:t>
      </w:r>
      <w:bookmarkEnd w:id="4"/>
    </w:p>
    <w:p w14:paraId="789C16F1" w14:textId="4B894893" w:rsidR="00285539" w:rsidRDefault="00E26813" w:rsidP="00D07A8D">
      <w:r>
        <w:t xml:space="preserve">Inevitably, the </w:t>
      </w:r>
      <w:r w:rsidRPr="00906A95">
        <w:t xml:space="preserve">learning experiences </w:t>
      </w:r>
      <w:r>
        <w:t>from</w:t>
      </w:r>
      <w:r w:rsidRPr="00906A95">
        <w:t xml:space="preserve"> this module</w:t>
      </w:r>
      <w:r>
        <w:t xml:space="preserve"> have greatly added to the enhancement of </w:t>
      </w:r>
      <w:r w:rsidRPr="00906A95">
        <w:t>my academic writing, research, and referencing skills.</w:t>
      </w:r>
      <w:r>
        <w:t xml:space="preserve"> Using </w:t>
      </w:r>
      <w:r w:rsidRPr="00906A95">
        <w:t>Gibbs’ Reflective Cycle</w:t>
      </w:r>
      <w:r>
        <w:t xml:space="preserve"> in the </w:t>
      </w:r>
      <w:r w:rsidRPr="00906A95">
        <w:t>reflective process</w:t>
      </w:r>
      <w:r>
        <w:t xml:space="preserve"> has enabled me to interpret the faced success and challenging factors in enhancing their skills.</w:t>
      </w:r>
      <w:r w:rsidR="00155FB5">
        <w:t xml:space="preserve"> The delivered feedback and </w:t>
      </w:r>
      <w:r w:rsidR="00155FB5" w:rsidRPr="00906A95">
        <w:t>practical tasks</w:t>
      </w:r>
      <w:r w:rsidR="00155FB5">
        <w:t xml:space="preserve"> in the class </w:t>
      </w:r>
      <w:r w:rsidR="00155FB5" w:rsidRPr="00906A95">
        <w:t>contributory</w:t>
      </w:r>
      <w:r w:rsidR="00155FB5">
        <w:t xml:space="preserve"> boosting </w:t>
      </w:r>
      <w:r w:rsidR="00155FB5" w:rsidRPr="00906A95">
        <w:t>my growth.</w:t>
      </w:r>
      <w:r w:rsidR="007E202F">
        <w:t xml:space="preserve"> </w:t>
      </w:r>
      <w:r w:rsidR="00D07A8D" w:rsidRPr="00906A95">
        <w:t xml:space="preserve">Moving forward, I will </w:t>
      </w:r>
      <w:r w:rsidR="007E202F">
        <w:t>keep refining my skills with continuous practices and application in my educational work so that I can be well-equipped to satisfy the requirements of higher education.</w:t>
      </w:r>
    </w:p>
    <w:p w14:paraId="6CB1FAED" w14:textId="77777777" w:rsidR="00285539" w:rsidRDefault="00285539">
      <w:r>
        <w:br w:type="page"/>
      </w:r>
    </w:p>
    <w:p w14:paraId="029A05A4" w14:textId="77777777" w:rsidR="00285539" w:rsidRPr="00285539" w:rsidRDefault="00285539" w:rsidP="00285539">
      <w:pPr>
        <w:pStyle w:val="Heading1"/>
      </w:pPr>
      <w:bookmarkStart w:id="5" w:name="_Toc176362207"/>
      <w:r w:rsidRPr="00285539">
        <w:lastRenderedPageBreak/>
        <w:t>Reference list</w:t>
      </w:r>
      <w:bookmarkEnd w:id="5"/>
    </w:p>
    <w:p w14:paraId="69D703AC" w14:textId="32411D0C" w:rsidR="00285539" w:rsidRPr="00285539" w:rsidRDefault="00285539" w:rsidP="00285539">
      <w:proofErr w:type="spellStart"/>
      <w:r w:rsidRPr="00285539">
        <w:t>Curnick</w:t>
      </w:r>
      <w:proofErr w:type="spellEnd"/>
      <w:r w:rsidRPr="00285539">
        <w:t xml:space="preserve">, L., Soars, L. and Soars, J. (2021). </w:t>
      </w:r>
      <w:r w:rsidRPr="00285539">
        <w:rPr>
          <w:i/>
          <w:iCs/>
        </w:rPr>
        <w:t>Academic skills: listening and speaking. Introductory level</w:t>
      </w:r>
      <w:r w:rsidRPr="00285539">
        <w:t>. Oxford: Oxford University Press.</w:t>
      </w:r>
    </w:p>
    <w:p w14:paraId="78B4C5EF" w14:textId="77777777" w:rsidR="00285539" w:rsidRPr="00285539" w:rsidRDefault="00285539" w:rsidP="00285539">
      <w:proofErr w:type="spellStart"/>
      <w:r w:rsidRPr="00285539">
        <w:t>Ghaye</w:t>
      </w:r>
      <w:proofErr w:type="spellEnd"/>
      <w:r w:rsidRPr="00285539">
        <w:t xml:space="preserve">, T. (2021). Is reflective practice ethical? (The case of the reflective portfolio). </w:t>
      </w:r>
      <w:r w:rsidRPr="00285539">
        <w:rPr>
          <w:i/>
          <w:iCs/>
        </w:rPr>
        <w:t>Reflective Practice</w:t>
      </w:r>
      <w:r w:rsidRPr="00285539">
        <w:t>, 8(2), pp.151–162.</w:t>
      </w:r>
    </w:p>
    <w:p w14:paraId="4A1A5A9C" w14:textId="2DDBCAAD" w:rsidR="00285539" w:rsidRPr="00285539" w:rsidRDefault="00285539" w:rsidP="00285539">
      <w:r w:rsidRPr="00285539">
        <w:t xml:space="preserve">Haddow, G. (2022). Knowledge, Skills and Attributes for Academic Reference. </w:t>
      </w:r>
      <w:r w:rsidRPr="00285539">
        <w:rPr>
          <w:i/>
          <w:iCs/>
        </w:rPr>
        <w:t>Australian Academic &amp; Research Libraries</w:t>
      </w:r>
      <w:r w:rsidRPr="00285539">
        <w:t xml:space="preserve">, 43(3), pp.231–248. </w:t>
      </w:r>
    </w:p>
    <w:p w14:paraId="7012E504" w14:textId="0A02F0C7" w:rsidR="00285539" w:rsidRPr="00285539" w:rsidRDefault="00285539" w:rsidP="00285539">
      <w:r w:rsidRPr="00285539">
        <w:t xml:space="preserve">Neville, P. (2021). Introducing dental students to reflective practice: a dental educator’s reflections. </w:t>
      </w:r>
      <w:r w:rsidRPr="00285539">
        <w:rPr>
          <w:i/>
          <w:iCs/>
        </w:rPr>
        <w:t>Reflective Practice</w:t>
      </w:r>
      <w:r w:rsidRPr="00285539">
        <w:t xml:space="preserve">, 19(2), pp.278–290. </w:t>
      </w:r>
    </w:p>
    <w:p w14:paraId="1FE8BC32" w14:textId="13F06FEF" w:rsidR="00285539" w:rsidRPr="00285539" w:rsidRDefault="00285539" w:rsidP="00285539">
      <w:proofErr w:type="spellStart"/>
      <w:r w:rsidRPr="00285539">
        <w:t>Otienoh</w:t>
      </w:r>
      <w:proofErr w:type="spellEnd"/>
      <w:r w:rsidRPr="00285539">
        <w:t xml:space="preserve">, R.O. (2020). Reflective practice: the challenge of journal writing. </w:t>
      </w:r>
      <w:r w:rsidRPr="00285539">
        <w:rPr>
          <w:i/>
          <w:iCs/>
        </w:rPr>
        <w:t>Reflective Practice</w:t>
      </w:r>
      <w:r w:rsidRPr="00285539">
        <w:t xml:space="preserve">, 10(4), pp.477–489. </w:t>
      </w:r>
    </w:p>
    <w:p w14:paraId="3E8899D0" w14:textId="77777777" w:rsidR="00285539" w:rsidRPr="00285539" w:rsidRDefault="00285539" w:rsidP="00285539">
      <w:r w:rsidRPr="00285539">
        <w:t xml:space="preserve">Philpot, S. (2020). </w:t>
      </w:r>
      <w:r w:rsidRPr="00285539">
        <w:rPr>
          <w:i/>
          <w:iCs/>
        </w:rPr>
        <w:t xml:space="preserve">Academic </w:t>
      </w:r>
      <w:proofErr w:type="gramStart"/>
      <w:r w:rsidRPr="00285539">
        <w:rPr>
          <w:i/>
          <w:iCs/>
        </w:rPr>
        <w:t>skills :</w:t>
      </w:r>
      <w:proofErr w:type="gramEnd"/>
      <w:r w:rsidRPr="00285539">
        <w:rPr>
          <w:i/>
          <w:iCs/>
        </w:rPr>
        <w:t xml:space="preserve"> reading, writing, and study skills. Introductory level, Teacher’s guide</w:t>
      </w:r>
      <w:r w:rsidRPr="00285539">
        <w:t>. Oxford: Oxford University Press.</w:t>
      </w:r>
    </w:p>
    <w:p w14:paraId="19819DA0" w14:textId="36271229" w:rsidR="00285539" w:rsidRPr="00285539" w:rsidRDefault="00285539" w:rsidP="00285539">
      <w:proofErr w:type="spellStart"/>
      <w:r w:rsidRPr="00285539">
        <w:t>Terenzini</w:t>
      </w:r>
      <w:proofErr w:type="spellEnd"/>
      <w:r w:rsidRPr="00285539">
        <w:t xml:space="preserve">, P.T., Springer, L., Pascarella, E.T. and Nora, A. (2023). Influences affecting the development of students’ critical thinking skills. </w:t>
      </w:r>
      <w:r w:rsidRPr="00285539">
        <w:rPr>
          <w:i/>
          <w:iCs/>
        </w:rPr>
        <w:t>Research in Higher Education</w:t>
      </w:r>
      <w:r w:rsidRPr="00285539">
        <w:t xml:space="preserve">, 36(1), pp.23–39. </w:t>
      </w:r>
    </w:p>
    <w:p w14:paraId="567B195F" w14:textId="77777777" w:rsidR="007E202F" w:rsidRDefault="007E202F" w:rsidP="00D07A8D"/>
    <w:p w14:paraId="32B8A227" w14:textId="77777777" w:rsidR="00D07A8D" w:rsidRPr="00906A95" w:rsidRDefault="00D07A8D" w:rsidP="00D07A8D"/>
    <w:p w14:paraId="3D59AD6E" w14:textId="77777777" w:rsidR="00D07A8D" w:rsidRDefault="00D07A8D"/>
    <w:sectPr w:rsidR="00D07A8D" w:rsidSect="00880175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80A246" w14:textId="77777777" w:rsidR="003E4CE5" w:rsidRPr="00906A95" w:rsidRDefault="003E4CE5" w:rsidP="00880175">
      <w:pPr>
        <w:spacing w:after="0" w:line="240" w:lineRule="auto"/>
      </w:pPr>
      <w:r w:rsidRPr="00906A95">
        <w:separator/>
      </w:r>
    </w:p>
  </w:endnote>
  <w:endnote w:type="continuationSeparator" w:id="0">
    <w:p w14:paraId="405712C4" w14:textId="77777777" w:rsidR="003E4CE5" w:rsidRPr="00906A95" w:rsidRDefault="003E4CE5" w:rsidP="00880175">
      <w:pPr>
        <w:spacing w:after="0" w:line="240" w:lineRule="auto"/>
      </w:pPr>
      <w:r w:rsidRPr="00906A9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6E001F" w14:textId="72389B1F" w:rsidR="00880175" w:rsidRPr="00906A95" w:rsidRDefault="00880175">
    <w:pPr>
      <w:pStyle w:val="Footer"/>
      <w:jc w:val="right"/>
    </w:pPr>
  </w:p>
  <w:p w14:paraId="25AEBF77" w14:textId="77777777" w:rsidR="00880175" w:rsidRPr="00906A95" w:rsidRDefault="00880175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798066408"/>
      <w:docPartObj>
        <w:docPartGallery w:val="Page Numbers (Bottom of Page)"/>
        <w:docPartUnique/>
      </w:docPartObj>
    </w:sdtPr>
    <w:sdtEndPr/>
    <w:sdtContent>
      <w:p w14:paraId="7823F3A5" w14:textId="77777777" w:rsidR="00880175" w:rsidRPr="00906A95" w:rsidRDefault="00880175">
        <w:pPr>
          <w:pStyle w:val="Footer"/>
          <w:jc w:val="right"/>
        </w:pPr>
        <w:r w:rsidRPr="00906A95">
          <w:fldChar w:fldCharType="begin"/>
        </w:r>
        <w:r w:rsidRPr="00906A95">
          <w:instrText xml:space="preserve"> PAGE   \* MERGEFORMAT </w:instrText>
        </w:r>
        <w:r w:rsidRPr="00906A95">
          <w:fldChar w:fldCharType="separate"/>
        </w:r>
        <w:r w:rsidR="001001B1">
          <w:rPr>
            <w:noProof/>
          </w:rPr>
          <w:t>5</w:t>
        </w:r>
        <w:r w:rsidRPr="00906A95">
          <w:fldChar w:fldCharType="end"/>
        </w:r>
      </w:p>
    </w:sdtContent>
  </w:sdt>
  <w:p w14:paraId="1646EE90" w14:textId="77777777" w:rsidR="00880175" w:rsidRPr="00906A95" w:rsidRDefault="0088017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321BA3D" w14:textId="77777777" w:rsidR="003E4CE5" w:rsidRPr="00906A95" w:rsidRDefault="003E4CE5" w:rsidP="00880175">
      <w:pPr>
        <w:spacing w:after="0" w:line="240" w:lineRule="auto"/>
      </w:pPr>
      <w:r w:rsidRPr="00906A95">
        <w:separator/>
      </w:r>
    </w:p>
  </w:footnote>
  <w:footnote w:type="continuationSeparator" w:id="0">
    <w:p w14:paraId="737A907C" w14:textId="77777777" w:rsidR="003E4CE5" w:rsidRPr="00906A95" w:rsidRDefault="003E4CE5" w:rsidP="00880175">
      <w:pPr>
        <w:spacing w:after="0" w:line="240" w:lineRule="auto"/>
      </w:pPr>
      <w:r w:rsidRPr="00906A95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6092"/>
    <w:rsid w:val="000460B2"/>
    <w:rsid w:val="0007091C"/>
    <w:rsid w:val="0007559C"/>
    <w:rsid w:val="00094446"/>
    <w:rsid w:val="000C3A37"/>
    <w:rsid w:val="000F0189"/>
    <w:rsid w:val="001001B1"/>
    <w:rsid w:val="00155FB5"/>
    <w:rsid w:val="00160432"/>
    <w:rsid w:val="00160E74"/>
    <w:rsid w:val="0016782D"/>
    <w:rsid w:val="0018413A"/>
    <w:rsid w:val="001D400A"/>
    <w:rsid w:val="00211EF3"/>
    <w:rsid w:val="00253E59"/>
    <w:rsid w:val="00285539"/>
    <w:rsid w:val="002958CC"/>
    <w:rsid w:val="002D1C31"/>
    <w:rsid w:val="0035033C"/>
    <w:rsid w:val="00363082"/>
    <w:rsid w:val="00382164"/>
    <w:rsid w:val="00396C91"/>
    <w:rsid w:val="003A109C"/>
    <w:rsid w:val="003E4CE5"/>
    <w:rsid w:val="00406981"/>
    <w:rsid w:val="004B03AA"/>
    <w:rsid w:val="004B196C"/>
    <w:rsid w:val="004D3813"/>
    <w:rsid w:val="004E7265"/>
    <w:rsid w:val="004F6CD7"/>
    <w:rsid w:val="00511B37"/>
    <w:rsid w:val="0055644A"/>
    <w:rsid w:val="005B2D0F"/>
    <w:rsid w:val="005C497D"/>
    <w:rsid w:val="00637E13"/>
    <w:rsid w:val="006542AB"/>
    <w:rsid w:val="00711C87"/>
    <w:rsid w:val="007E202F"/>
    <w:rsid w:val="00880175"/>
    <w:rsid w:val="008A797A"/>
    <w:rsid w:val="00906A95"/>
    <w:rsid w:val="00910AE0"/>
    <w:rsid w:val="0095287C"/>
    <w:rsid w:val="00953FA5"/>
    <w:rsid w:val="00976092"/>
    <w:rsid w:val="00985687"/>
    <w:rsid w:val="00A27411"/>
    <w:rsid w:val="00AB429A"/>
    <w:rsid w:val="00B24201"/>
    <w:rsid w:val="00BC2D2B"/>
    <w:rsid w:val="00C04805"/>
    <w:rsid w:val="00CA2B9E"/>
    <w:rsid w:val="00CF29A7"/>
    <w:rsid w:val="00CF6CBE"/>
    <w:rsid w:val="00D07A8D"/>
    <w:rsid w:val="00D73FB0"/>
    <w:rsid w:val="00DA0E22"/>
    <w:rsid w:val="00DC1A90"/>
    <w:rsid w:val="00DC280F"/>
    <w:rsid w:val="00DE16D6"/>
    <w:rsid w:val="00E26813"/>
    <w:rsid w:val="00E91DB8"/>
    <w:rsid w:val="00EF1023"/>
    <w:rsid w:val="00F2669D"/>
    <w:rsid w:val="00F33A92"/>
    <w:rsid w:val="00F805F3"/>
    <w:rsid w:val="00F958B8"/>
    <w:rsid w:val="00FA0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60433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D2B"/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3FA5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0432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3813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FA5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60432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3813"/>
    <w:rPr>
      <w:rFonts w:ascii="Times New Roman" w:eastAsiaTheme="majorEastAsia" w:hAnsi="Times New Roman" w:cstheme="majorBidi"/>
      <w:bCs/>
      <w:color w:val="1F3763" w:themeColor="accent1" w:themeShade="7F"/>
      <w:kern w:val="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80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0175"/>
    <w:rPr>
      <w:rFonts w:ascii="Times New Roman" w:hAnsi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80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0175"/>
    <w:rPr>
      <w:rFonts w:ascii="Times New Roman" w:hAnsi="Times New Roman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85539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55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553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85539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01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01B1"/>
    <w:rPr>
      <w:rFonts w:ascii="Tahoma" w:hAnsi="Tahoma" w:cs="Tahoma"/>
      <w:kern w:val="0"/>
      <w:sz w:val="16"/>
      <w:szCs w:val="16"/>
      <w14:ligatures w14:val="non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D2B"/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3FA5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0432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3813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FA5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60432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D3813"/>
    <w:rPr>
      <w:rFonts w:ascii="Times New Roman" w:eastAsiaTheme="majorEastAsia" w:hAnsi="Times New Roman" w:cstheme="majorBidi"/>
      <w:bCs/>
      <w:color w:val="1F3763" w:themeColor="accent1" w:themeShade="7F"/>
      <w:kern w:val="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80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0175"/>
    <w:rPr>
      <w:rFonts w:ascii="Times New Roman" w:hAnsi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80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0175"/>
    <w:rPr>
      <w:rFonts w:ascii="Times New Roman" w:hAnsi="Times New Roman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85539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55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553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85539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01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01B1"/>
    <w:rPr>
      <w:rFonts w:ascii="Tahoma" w:hAnsi="Tahoma" w:cs="Tahoma"/>
      <w:kern w:val="0"/>
      <w:sz w:val="16"/>
      <w:szCs w:val="1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4941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46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13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33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7</Pages>
  <Words>1494</Words>
  <Characters>8519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kamal</cp:lastModifiedBy>
  <cp:revision>2</cp:revision>
  <dcterms:created xsi:type="dcterms:W3CDTF">2024-09-04T09:31:00Z</dcterms:created>
  <dcterms:modified xsi:type="dcterms:W3CDTF">2024-09-04T13:51:00Z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76d8907734934773942974d80a7c597cd9f62b7d18ec640073a2ac4ca8e67d6a</vt:lpwstr>
  </property>
</Properties>
</file>