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6FCFF" w14:textId="77777777" w:rsidR="009F2CFA" w:rsidRPr="00DA3126" w:rsidRDefault="009F2CFA" w:rsidP="00DA3126">
      <w:pPr>
        <w:rPr>
          <w:rFonts w:cs="Times New Roman"/>
          <w:b/>
          <w:bCs/>
          <w:sz w:val="40"/>
          <w:szCs w:val="36"/>
        </w:rPr>
      </w:pPr>
    </w:p>
    <w:p w14:paraId="560D58F8" w14:textId="67C8800E" w:rsidR="00E12502" w:rsidRDefault="00E12502" w:rsidP="00DA3126">
      <w:pPr>
        <w:jc w:val="center"/>
        <w:rPr>
          <w:rFonts w:cs="Times New Roman"/>
          <w:b/>
          <w:bCs/>
          <w:sz w:val="40"/>
          <w:szCs w:val="36"/>
        </w:rPr>
      </w:pPr>
      <w:r>
        <w:rPr>
          <w:noProof/>
        </w:rPr>
        <w:drawing>
          <wp:inline distT="0" distB="0" distL="0" distR="0" wp14:anchorId="11E57480" wp14:editId="1C1D176C">
            <wp:extent cx="5013325" cy="1104265"/>
            <wp:effectExtent l="0" t="0" r="0" b="63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3325" cy="1104265"/>
                    </a:xfrm>
                    <a:prstGeom prst="rect">
                      <a:avLst/>
                    </a:prstGeom>
                    <a:noFill/>
                    <a:ln>
                      <a:noFill/>
                    </a:ln>
                  </pic:spPr>
                </pic:pic>
              </a:graphicData>
            </a:graphic>
          </wp:inline>
        </w:drawing>
      </w:r>
    </w:p>
    <w:p w14:paraId="7E86F6BA" w14:textId="591AF663" w:rsidR="009F2CFA" w:rsidRPr="00DA3126" w:rsidRDefault="00DA3126" w:rsidP="00E12502">
      <w:pPr>
        <w:jc w:val="center"/>
        <w:rPr>
          <w:rFonts w:cs="Times New Roman"/>
          <w:b/>
          <w:bCs/>
          <w:sz w:val="40"/>
          <w:szCs w:val="36"/>
        </w:rPr>
      </w:pPr>
      <w:r w:rsidRPr="00DA3126">
        <w:rPr>
          <w:rFonts w:cs="Times New Roman"/>
          <w:b/>
          <w:bCs/>
          <w:sz w:val="40"/>
          <w:szCs w:val="36"/>
        </w:rPr>
        <w:t>Introducing the Modern Workplace</w:t>
      </w:r>
    </w:p>
    <w:p w14:paraId="7CB535B5" w14:textId="599E42D5" w:rsidR="009F2CFA" w:rsidRPr="00DA3126" w:rsidRDefault="00813CC2" w:rsidP="00DA3126">
      <w:pPr>
        <w:rPr>
          <w:rFonts w:cs="Times New Roman"/>
          <w:b/>
          <w:bCs/>
          <w:sz w:val="40"/>
          <w:szCs w:val="36"/>
        </w:rPr>
      </w:pPr>
      <w:r>
        <w:rPr>
          <w:rFonts w:cs="Times New Roman"/>
          <w:b/>
          <w:bCs/>
          <w:sz w:val="40"/>
          <w:szCs w:val="36"/>
        </w:rPr>
        <w:t xml:space="preserve">                               </w:t>
      </w:r>
      <w:r w:rsidR="00DA3126" w:rsidRPr="00DA3126">
        <w:rPr>
          <w:rFonts w:cs="Times New Roman"/>
          <w:b/>
          <w:bCs/>
          <w:sz w:val="40"/>
          <w:szCs w:val="36"/>
        </w:rPr>
        <w:t>Ass</w:t>
      </w:r>
      <w:r w:rsidR="00C82F0F">
        <w:rPr>
          <w:rFonts w:cs="Times New Roman"/>
          <w:b/>
          <w:bCs/>
          <w:sz w:val="40"/>
          <w:szCs w:val="36"/>
        </w:rPr>
        <w:t>ess</w:t>
      </w:r>
      <w:r w:rsidR="00DA3126" w:rsidRPr="00DA3126">
        <w:rPr>
          <w:rFonts w:cs="Times New Roman"/>
          <w:b/>
          <w:bCs/>
          <w:sz w:val="40"/>
          <w:szCs w:val="36"/>
        </w:rPr>
        <w:t>ment 2</w:t>
      </w:r>
    </w:p>
    <w:p w14:paraId="1A62ECA7" w14:textId="121DBD6B" w:rsidR="00BB08E7" w:rsidRDefault="00A03EFF" w:rsidP="00DA3126">
      <w:pPr>
        <w:jc w:val="center"/>
        <w:rPr>
          <w:rFonts w:cs="Times New Roman"/>
          <w:b/>
          <w:bCs/>
          <w:sz w:val="40"/>
          <w:szCs w:val="36"/>
        </w:rPr>
      </w:pPr>
      <w:r w:rsidRPr="00DA3126">
        <w:rPr>
          <w:rFonts w:cs="Times New Roman"/>
          <w:b/>
          <w:bCs/>
          <w:sz w:val="40"/>
          <w:szCs w:val="36"/>
        </w:rPr>
        <w:t>Organizational</w:t>
      </w:r>
      <w:r w:rsidR="009F2CFA" w:rsidRPr="00DA3126">
        <w:rPr>
          <w:rFonts w:cs="Times New Roman"/>
          <w:b/>
          <w:bCs/>
          <w:sz w:val="40"/>
          <w:szCs w:val="36"/>
        </w:rPr>
        <w:t xml:space="preserve"> </w:t>
      </w:r>
      <w:r w:rsidR="00F52835" w:rsidRPr="00DA3126">
        <w:rPr>
          <w:rFonts w:cs="Times New Roman"/>
          <w:b/>
          <w:bCs/>
          <w:sz w:val="40"/>
          <w:szCs w:val="36"/>
        </w:rPr>
        <w:t>Behavior</w:t>
      </w:r>
      <w:r w:rsidR="009F2CFA" w:rsidRPr="00DA3126">
        <w:rPr>
          <w:rFonts w:cs="Times New Roman"/>
          <w:b/>
          <w:bCs/>
          <w:sz w:val="40"/>
          <w:szCs w:val="36"/>
        </w:rPr>
        <w:t xml:space="preserve"> in British Airways</w:t>
      </w:r>
    </w:p>
    <w:p w14:paraId="19F87DB4" w14:textId="4DDC2117" w:rsidR="0097663A" w:rsidRDefault="0097663A" w:rsidP="00DA3126">
      <w:pPr>
        <w:jc w:val="center"/>
        <w:rPr>
          <w:rFonts w:cs="Times New Roman"/>
          <w:b/>
          <w:bCs/>
          <w:sz w:val="40"/>
          <w:szCs w:val="36"/>
        </w:rPr>
      </w:pPr>
      <w:r>
        <w:rPr>
          <w:rFonts w:cs="Times New Roman"/>
          <w:b/>
          <w:bCs/>
          <w:sz w:val="40"/>
          <w:szCs w:val="36"/>
        </w:rPr>
        <w:t>Mo</w:t>
      </w:r>
      <w:r w:rsidR="00E12502">
        <w:rPr>
          <w:rFonts w:cs="Times New Roman"/>
          <w:b/>
          <w:bCs/>
          <w:sz w:val="40"/>
          <w:szCs w:val="36"/>
        </w:rPr>
        <w:t>odle</w:t>
      </w:r>
      <w:r>
        <w:rPr>
          <w:rFonts w:cs="Times New Roman"/>
          <w:b/>
          <w:bCs/>
          <w:sz w:val="40"/>
          <w:szCs w:val="36"/>
        </w:rPr>
        <w:t xml:space="preserve">: </w:t>
      </w:r>
      <w:r w:rsidR="0047491C">
        <w:rPr>
          <w:rFonts w:cs="Times New Roman"/>
          <w:b/>
          <w:bCs/>
          <w:sz w:val="40"/>
          <w:szCs w:val="36"/>
        </w:rPr>
        <w:t>LCBB4003</w:t>
      </w:r>
    </w:p>
    <w:p w14:paraId="483B9B85" w14:textId="23185C35" w:rsidR="00E457E4" w:rsidRPr="00B75AC5" w:rsidRDefault="0047491C" w:rsidP="00E12502">
      <w:pPr>
        <w:jc w:val="center"/>
        <w:rPr>
          <w:rFonts w:cs="Times New Roman"/>
          <w:b/>
          <w:bCs/>
          <w:i/>
          <w:iCs/>
          <w:sz w:val="40"/>
          <w:szCs w:val="36"/>
          <w:u w:val="single"/>
        </w:rPr>
      </w:pPr>
      <w:r w:rsidRPr="00B75AC5">
        <w:rPr>
          <w:rFonts w:cs="Times New Roman"/>
          <w:b/>
          <w:bCs/>
          <w:i/>
          <w:iCs/>
          <w:sz w:val="40"/>
          <w:szCs w:val="36"/>
          <w:u w:val="single"/>
        </w:rPr>
        <w:t>Lecturer: MD Sadeque Iman Shaikh</w:t>
      </w:r>
    </w:p>
    <w:p w14:paraId="7F914ED7" w14:textId="4053AFC2" w:rsidR="009F2CFA" w:rsidRDefault="00A03EFF" w:rsidP="00DA3126">
      <w:pPr>
        <w:jc w:val="center"/>
        <w:rPr>
          <w:rFonts w:cs="Times New Roman"/>
          <w:b/>
          <w:bCs/>
          <w:sz w:val="40"/>
          <w:szCs w:val="36"/>
          <w:u w:val="single"/>
        </w:rPr>
      </w:pPr>
      <w:r>
        <w:rPr>
          <w:rFonts w:cs="Times New Roman"/>
          <w:b/>
          <w:bCs/>
          <w:sz w:val="40"/>
          <w:szCs w:val="36"/>
          <w:u w:val="single"/>
        </w:rPr>
        <w:t>Team Members:</w:t>
      </w:r>
    </w:p>
    <w:p w14:paraId="13BF39CE" w14:textId="2CE91C24" w:rsidR="00E457E4" w:rsidRDefault="00A03EFF" w:rsidP="00E457E4">
      <w:pPr>
        <w:pStyle w:val="Heading1"/>
        <w:spacing w:before="0"/>
        <w:jc w:val="center"/>
      </w:pPr>
      <w:bookmarkStart w:id="0" w:name="_Toc113198864"/>
      <w:r w:rsidRPr="00A03EFF">
        <w:t xml:space="preserve">Vasilica </w:t>
      </w:r>
      <w:r w:rsidR="00E457E4" w:rsidRPr="00A03EFF">
        <w:t>Gherasim</w:t>
      </w:r>
      <w:r w:rsidR="00E457E4">
        <w:t xml:space="preserve"> (Team Leader)</w:t>
      </w:r>
      <w:bookmarkEnd w:id="0"/>
    </w:p>
    <w:p w14:paraId="658A8289" w14:textId="798928EC" w:rsidR="00A03EFF" w:rsidRDefault="00A03EFF" w:rsidP="00E457E4">
      <w:pPr>
        <w:pStyle w:val="Heading1"/>
        <w:spacing w:before="0"/>
        <w:jc w:val="center"/>
      </w:pPr>
      <w:bookmarkStart w:id="1" w:name="_Toc113198865"/>
      <w:r w:rsidRPr="00A03EFF">
        <w:t xml:space="preserve">Student </w:t>
      </w:r>
      <w:r w:rsidR="00514E1A">
        <w:t>ID: 2110943</w:t>
      </w:r>
      <w:bookmarkEnd w:id="1"/>
    </w:p>
    <w:p w14:paraId="46D2DFA0" w14:textId="77777777" w:rsidR="00E457E4" w:rsidRDefault="00514E1A" w:rsidP="00E457E4">
      <w:pPr>
        <w:pStyle w:val="Heading1"/>
        <w:spacing w:before="0"/>
        <w:jc w:val="center"/>
      </w:pPr>
      <w:bookmarkStart w:id="2" w:name="_Toc113198866"/>
      <w:r>
        <w:t xml:space="preserve">Vladimir </w:t>
      </w:r>
      <w:r w:rsidR="00833D3B">
        <w:t>Bara</w:t>
      </w:r>
      <w:bookmarkEnd w:id="2"/>
    </w:p>
    <w:p w14:paraId="1EC2458D" w14:textId="1DF3D4B5" w:rsidR="00514E1A" w:rsidRDefault="00514E1A" w:rsidP="00E457E4">
      <w:pPr>
        <w:pStyle w:val="Heading1"/>
        <w:spacing w:before="0"/>
        <w:jc w:val="center"/>
      </w:pPr>
      <w:bookmarkStart w:id="3" w:name="_Toc113198867"/>
      <w:r>
        <w:t xml:space="preserve">Student ID: </w:t>
      </w:r>
      <w:r w:rsidR="00833D3B">
        <w:t xml:space="preserve"> 2110942</w:t>
      </w:r>
      <w:bookmarkEnd w:id="3"/>
    </w:p>
    <w:p w14:paraId="6246CFE3" w14:textId="77777777" w:rsidR="00E457E4" w:rsidRDefault="00514E1A" w:rsidP="00E457E4">
      <w:pPr>
        <w:pStyle w:val="Heading1"/>
        <w:spacing w:before="0"/>
        <w:jc w:val="center"/>
      </w:pPr>
      <w:bookmarkStart w:id="4" w:name="_Toc113198868"/>
      <w:r>
        <w:t xml:space="preserve">Cristina </w:t>
      </w:r>
      <w:r w:rsidR="00833D3B">
        <w:t>Anton</w:t>
      </w:r>
      <w:bookmarkEnd w:id="4"/>
    </w:p>
    <w:p w14:paraId="6B099C87" w14:textId="2E33D7AE" w:rsidR="00514E1A" w:rsidRDefault="00514E1A" w:rsidP="00E457E4">
      <w:pPr>
        <w:pStyle w:val="Heading1"/>
        <w:spacing w:before="0"/>
        <w:jc w:val="center"/>
      </w:pPr>
      <w:bookmarkStart w:id="5" w:name="_Toc113198869"/>
      <w:r>
        <w:t>Student ID: 2112679</w:t>
      </w:r>
      <w:bookmarkEnd w:id="5"/>
    </w:p>
    <w:p w14:paraId="42C0CD1A" w14:textId="77777777" w:rsidR="00E457E4" w:rsidRDefault="00514E1A" w:rsidP="00E457E4">
      <w:pPr>
        <w:pStyle w:val="Heading1"/>
        <w:spacing w:before="0"/>
        <w:jc w:val="center"/>
      </w:pPr>
      <w:bookmarkStart w:id="6" w:name="_Toc113198870"/>
      <w:r>
        <w:t>Valentin</w:t>
      </w:r>
      <w:r w:rsidR="0097663A">
        <w:t>-Adrian Marcu</w:t>
      </w:r>
      <w:bookmarkEnd w:id="6"/>
    </w:p>
    <w:p w14:paraId="5CB23B10" w14:textId="15E60355" w:rsidR="00514E1A" w:rsidRDefault="00514E1A" w:rsidP="00E457E4">
      <w:pPr>
        <w:pStyle w:val="Heading1"/>
        <w:spacing w:before="0"/>
        <w:jc w:val="center"/>
      </w:pPr>
      <w:bookmarkStart w:id="7" w:name="_Toc113198871"/>
      <w:r>
        <w:t xml:space="preserve">Student ID: </w:t>
      </w:r>
      <w:r w:rsidR="0097663A">
        <w:t>2112587</w:t>
      </w:r>
      <w:bookmarkEnd w:id="7"/>
    </w:p>
    <w:p w14:paraId="6F7BAA44" w14:textId="763FD861" w:rsidR="008A38F4" w:rsidRPr="008A38F4" w:rsidRDefault="008A38F4" w:rsidP="00E457E4">
      <w:pPr>
        <w:spacing w:after="0"/>
        <w:rPr>
          <w:rFonts w:ascii="Amasis MT Pro Medium" w:hAnsi="Amasis MT Pro Medium"/>
          <w:sz w:val="28"/>
          <w:szCs w:val="28"/>
        </w:rPr>
      </w:pPr>
    </w:p>
    <w:p w14:paraId="15CEC8AB" w14:textId="38F5099C" w:rsidR="009F2CFA" w:rsidRPr="00DA3126" w:rsidRDefault="009F2CFA" w:rsidP="00813CC2">
      <w:pPr>
        <w:rPr>
          <w:rFonts w:cs="Times New Roman"/>
          <w:b/>
          <w:bCs/>
          <w:sz w:val="40"/>
          <w:szCs w:val="36"/>
          <w:u w:val="single"/>
        </w:rPr>
      </w:pPr>
    </w:p>
    <w:sdt>
      <w:sdtPr>
        <w:rPr>
          <w:rFonts w:ascii="Times New Roman" w:eastAsiaTheme="minorHAnsi" w:hAnsi="Times New Roman" w:cs="Times New Roman"/>
          <w:color w:val="auto"/>
          <w:sz w:val="24"/>
          <w:szCs w:val="22"/>
        </w:rPr>
        <w:id w:val="-1698612074"/>
        <w:docPartObj>
          <w:docPartGallery w:val="Table of Contents"/>
          <w:docPartUnique/>
        </w:docPartObj>
      </w:sdtPr>
      <w:sdtEndPr>
        <w:rPr>
          <w:b/>
          <w:bCs/>
          <w:noProof/>
          <w:sz w:val="22"/>
        </w:rPr>
      </w:sdtEndPr>
      <w:sdtContent>
        <w:p w14:paraId="6346CB90" w14:textId="2505BE67" w:rsidR="009F2CFA" w:rsidRPr="006E67AC" w:rsidRDefault="009F2CFA" w:rsidP="00DA3126">
          <w:pPr>
            <w:pStyle w:val="TOCHeading"/>
            <w:spacing w:line="360" w:lineRule="auto"/>
            <w:rPr>
              <w:rFonts w:ascii="Times New Roman" w:hAnsi="Times New Roman" w:cs="Times New Roman"/>
              <w:sz w:val="22"/>
              <w:szCs w:val="22"/>
            </w:rPr>
          </w:pPr>
          <w:r w:rsidRPr="006E67AC">
            <w:rPr>
              <w:rFonts w:ascii="Times New Roman" w:hAnsi="Times New Roman" w:cs="Times New Roman"/>
              <w:sz w:val="22"/>
              <w:szCs w:val="22"/>
            </w:rPr>
            <w:t>Table of Contents</w:t>
          </w:r>
        </w:p>
        <w:p w14:paraId="70D729AA" w14:textId="58BAF82B" w:rsidR="00201C4B" w:rsidRPr="006E67AC" w:rsidRDefault="009F2CFA">
          <w:pPr>
            <w:pStyle w:val="TOC1"/>
            <w:tabs>
              <w:tab w:val="right" w:leader="dot" w:pos="9350"/>
            </w:tabs>
            <w:rPr>
              <w:rFonts w:asciiTheme="minorHAnsi" w:eastAsiaTheme="minorEastAsia" w:hAnsiTheme="minorHAnsi"/>
              <w:noProof/>
              <w:sz w:val="22"/>
              <w:lang w:val="en-GB" w:eastAsia="en-GB"/>
            </w:rPr>
          </w:pPr>
          <w:r w:rsidRPr="006E67AC">
            <w:rPr>
              <w:rFonts w:cs="Times New Roman"/>
              <w:sz w:val="22"/>
            </w:rPr>
            <w:fldChar w:fldCharType="begin"/>
          </w:r>
          <w:r w:rsidRPr="006E67AC">
            <w:rPr>
              <w:rFonts w:cs="Times New Roman"/>
              <w:sz w:val="22"/>
            </w:rPr>
            <w:instrText xml:space="preserve"> TOC \o "1-3" \h \z \u </w:instrText>
          </w:r>
          <w:r w:rsidRPr="006E67AC">
            <w:rPr>
              <w:rFonts w:cs="Times New Roman"/>
              <w:sz w:val="22"/>
            </w:rPr>
            <w:fldChar w:fldCharType="separate"/>
          </w:r>
        </w:p>
        <w:p w14:paraId="09664B55" w14:textId="5DF93D00" w:rsidR="00201C4B" w:rsidRPr="006E67AC" w:rsidRDefault="00000000">
          <w:pPr>
            <w:pStyle w:val="TOC1"/>
            <w:tabs>
              <w:tab w:val="right" w:leader="dot" w:pos="9350"/>
            </w:tabs>
            <w:rPr>
              <w:rFonts w:asciiTheme="minorHAnsi" w:eastAsiaTheme="minorEastAsia" w:hAnsiTheme="minorHAnsi"/>
              <w:noProof/>
              <w:sz w:val="22"/>
              <w:lang w:val="en-GB" w:eastAsia="en-GB"/>
            </w:rPr>
          </w:pPr>
          <w:hyperlink w:anchor="_Toc113198872" w:history="1">
            <w:r w:rsidR="00201C4B" w:rsidRPr="006E67AC">
              <w:rPr>
                <w:rStyle w:val="Hyperlink"/>
                <w:rFonts w:cs="Times New Roman"/>
                <w:noProof/>
                <w:sz w:val="22"/>
              </w:rPr>
              <w:t>Introduction</w:t>
            </w:r>
            <w:r w:rsidR="00201C4B" w:rsidRPr="006E67AC">
              <w:rPr>
                <w:noProof/>
                <w:webHidden/>
                <w:sz w:val="22"/>
              </w:rPr>
              <w:tab/>
            </w:r>
            <w:r w:rsidR="00201C4B" w:rsidRPr="006E67AC">
              <w:rPr>
                <w:noProof/>
                <w:webHidden/>
                <w:sz w:val="22"/>
              </w:rPr>
              <w:fldChar w:fldCharType="begin"/>
            </w:r>
            <w:r w:rsidR="00201C4B" w:rsidRPr="006E67AC">
              <w:rPr>
                <w:noProof/>
                <w:webHidden/>
                <w:sz w:val="22"/>
              </w:rPr>
              <w:instrText xml:space="preserve"> PAGEREF _Toc113198872 \h </w:instrText>
            </w:r>
            <w:r w:rsidR="00201C4B" w:rsidRPr="006E67AC">
              <w:rPr>
                <w:noProof/>
                <w:webHidden/>
                <w:sz w:val="22"/>
              </w:rPr>
            </w:r>
            <w:r w:rsidR="00201C4B" w:rsidRPr="006E67AC">
              <w:rPr>
                <w:noProof/>
                <w:webHidden/>
                <w:sz w:val="22"/>
              </w:rPr>
              <w:fldChar w:fldCharType="separate"/>
            </w:r>
            <w:r w:rsidR="00201C4B" w:rsidRPr="006E67AC">
              <w:rPr>
                <w:noProof/>
                <w:webHidden/>
                <w:sz w:val="22"/>
              </w:rPr>
              <w:t>4</w:t>
            </w:r>
            <w:r w:rsidR="00201C4B" w:rsidRPr="006E67AC">
              <w:rPr>
                <w:noProof/>
                <w:webHidden/>
                <w:sz w:val="22"/>
              </w:rPr>
              <w:fldChar w:fldCharType="end"/>
            </w:r>
          </w:hyperlink>
        </w:p>
        <w:p w14:paraId="3464B700" w14:textId="7E7FFA12" w:rsidR="00201C4B" w:rsidRPr="006E67AC" w:rsidRDefault="00000000">
          <w:pPr>
            <w:pStyle w:val="TOC1"/>
            <w:tabs>
              <w:tab w:val="right" w:leader="dot" w:pos="9350"/>
            </w:tabs>
            <w:rPr>
              <w:rFonts w:asciiTheme="minorHAnsi" w:eastAsiaTheme="minorEastAsia" w:hAnsiTheme="minorHAnsi"/>
              <w:noProof/>
              <w:sz w:val="22"/>
              <w:lang w:val="en-GB" w:eastAsia="en-GB"/>
            </w:rPr>
          </w:pPr>
          <w:hyperlink w:anchor="_Toc113198873" w:history="1">
            <w:r w:rsidR="00201C4B" w:rsidRPr="006E67AC">
              <w:rPr>
                <w:rStyle w:val="Hyperlink"/>
                <w:rFonts w:cs="Times New Roman"/>
                <w:noProof/>
                <w:sz w:val="22"/>
                <w:shd w:val="clear" w:color="auto" w:fill="FFFFFF"/>
              </w:rPr>
              <w:t>Profile of the company</w:t>
            </w:r>
            <w:r w:rsidR="00201C4B" w:rsidRPr="006E67AC">
              <w:rPr>
                <w:noProof/>
                <w:webHidden/>
                <w:sz w:val="22"/>
              </w:rPr>
              <w:tab/>
            </w:r>
            <w:r w:rsidR="00201C4B" w:rsidRPr="006E67AC">
              <w:rPr>
                <w:noProof/>
                <w:webHidden/>
                <w:sz w:val="22"/>
              </w:rPr>
              <w:fldChar w:fldCharType="begin"/>
            </w:r>
            <w:r w:rsidR="00201C4B" w:rsidRPr="006E67AC">
              <w:rPr>
                <w:noProof/>
                <w:webHidden/>
                <w:sz w:val="22"/>
              </w:rPr>
              <w:instrText xml:space="preserve"> PAGEREF _Toc113198873 \h </w:instrText>
            </w:r>
            <w:r w:rsidR="00201C4B" w:rsidRPr="006E67AC">
              <w:rPr>
                <w:noProof/>
                <w:webHidden/>
                <w:sz w:val="22"/>
              </w:rPr>
            </w:r>
            <w:r w:rsidR="00201C4B" w:rsidRPr="006E67AC">
              <w:rPr>
                <w:noProof/>
                <w:webHidden/>
                <w:sz w:val="22"/>
              </w:rPr>
              <w:fldChar w:fldCharType="separate"/>
            </w:r>
            <w:r w:rsidR="00201C4B" w:rsidRPr="006E67AC">
              <w:rPr>
                <w:noProof/>
                <w:webHidden/>
                <w:sz w:val="22"/>
              </w:rPr>
              <w:t>4</w:t>
            </w:r>
            <w:r w:rsidR="00201C4B" w:rsidRPr="006E67AC">
              <w:rPr>
                <w:noProof/>
                <w:webHidden/>
                <w:sz w:val="22"/>
              </w:rPr>
              <w:fldChar w:fldCharType="end"/>
            </w:r>
          </w:hyperlink>
        </w:p>
        <w:p w14:paraId="16CD3A8B" w14:textId="130E680B" w:rsidR="00201C4B" w:rsidRPr="006E67AC" w:rsidRDefault="00000000">
          <w:pPr>
            <w:pStyle w:val="TOC1"/>
            <w:tabs>
              <w:tab w:val="right" w:leader="dot" w:pos="9350"/>
            </w:tabs>
            <w:rPr>
              <w:rFonts w:asciiTheme="minorHAnsi" w:eastAsiaTheme="minorEastAsia" w:hAnsiTheme="minorHAnsi"/>
              <w:noProof/>
              <w:sz w:val="22"/>
              <w:lang w:val="en-GB" w:eastAsia="en-GB"/>
            </w:rPr>
          </w:pPr>
          <w:hyperlink w:anchor="_Toc113198874" w:history="1">
            <w:r w:rsidR="00201C4B" w:rsidRPr="006E67AC">
              <w:rPr>
                <w:rStyle w:val="Hyperlink"/>
                <w:rFonts w:cs="Times New Roman"/>
                <w:noProof/>
                <w:sz w:val="22"/>
              </w:rPr>
              <w:t>Structure and Performance of the company</w:t>
            </w:r>
            <w:r w:rsidR="00201C4B" w:rsidRPr="006E67AC">
              <w:rPr>
                <w:noProof/>
                <w:webHidden/>
                <w:sz w:val="22"/>
              </w:rPr>
              <w:tab/>
            </w:r>
            <w:r w:rsidR="00201C4B" w:rsidRPr="006E67AC">
              <w:rPr>
                <w:noProof/>
                <w:webHidden/>
                <w:sz w:val="22"/>
              </w:rPr>
              <w:fldChar w:fldCharType="begin"/>
            </w:r>
            <w:r w:rsidR="00201C4B" w:rsidRPr="006E67AC">
              <w:rPr>
                <w:noProof/>
                <w:webHidden/>
                <w:sz w:val="22"/>
              </w:rPr>
              <w:instrText xml:space="preserve"> PAGEREF _Toc113198874 \h </w:instrText>
            </w:r>
            <w:r w:rsidR="00201C4B" w:rsidRPr="006E67AC">
              <w:rPr>
                <w:noProof/>
                <w:webHidden/>
                <w:sz w:val="22"/>
              </w:rPr>
            </w:r>
            <w:r w:rsidR="00201C4B" w:rsidRPr="006E67AC">
              <w:rPr>
                <w:noProof/>
                <w:webHidden/>
                <w:sz w:val="22"/>
              </w:rPr>
              <w:fldChar w:fldCharType="separate"/>
            </w:r>
            <w:r w:rsidR="00201C4B" w:rsidRPr="006E67AC">
              <w:rPr>
                <w:noProof/>
                <w:webHidden/>
                <w:sz w:val="22"/>
              </w:rPr>
              <w:t>5</w:t>
            </w:r>
            <w:r w:rsidR="00201C4B" w:rsidRPr="006E67AC">
              <w:rPr>
                <w:noProof/>
                <w:webHidden/>
                <w:sz w:val="22"/>
              </w:rPr>
              <w:fldChar w:fldCharType="end"/>
            </w:r>
          </w:hyperlink>
        </w:p>
        <w:p w14:paraId="5A4B9B2B" w14:textId="795C354F" w:rsidR="00201C4B" w:rsidRPr="006E67AC" w:rsidRDefault="00000000">
          <w:pPr>
            <w:pStyle w:val="TOC2"/>
            <w:tabs>
              <w:tab w:val="right" w:leader="dot" w:pos="9350"/>
            </w:tabs>
            <w:rPr>
              <w:rFonts w:asciiTheme="minorHAnsi" w:eastAsiaTheme="minorEastAsia" w:hAnsiTheme="minorHAnsi"/>
              <w:noProof/>
              <w:sz w:val="22"/>
              <w:lang w:val="en-GB" w:eastAsia="en-GB"/>
            </w:rPr>
          </w:pPr>
          <w:hyperlink w:anchor="_Toc113198875" w:history="1">
            <w:r w:rsidR="00201C4B" w:rsidRPr="006E67AC">
              <w:rPr>
                <w:rStyle w:val="Hyperlink"/>
                <w:rFonts w:cs="Times New Roman"/>
                <w:noProof/>
                <w:sz w:val="22"/>
              </w:rPr>
              <w:t>Diversity in organization:</w:t>
            </w:r>
            <w:r w:rsidR="00201C4B" w:rsidRPr="006E67AC">
              <w:rPr>
                <w:noProof/>
                <w:webHidden/>
                <w:sz w:val="22"/>
              </w:rPr>
              <w:tab/>
            </w:r>
            <w:r w:rsidR="00201C4B" w:rsidRPr="006E67AC">
              <w:rPr>
                <w:noProof/>
                <w:webHidden/>
                <w:sz w:val="22"/>
              </w:rPr>
              <w:fldChar w:fldCharType="begin"/>
            </w:r>
            <w:r w:rsidR="00201C4B" w:rsidRPr="006E67AC">
              <w:rPr>
                <w:noProof/>
                <w:webHidden/>
                <w:sz w:val="22"/>
              </w:rPr>
              <w:instrText xml:space="preserve"> PAGEREF _Toc113198875 \h </w:instrText>
            </w:r>
            <w:r w:rsidR="00201C4B" w:rsidRPr="006E67AC">
              <w:rPr>
                <w:noProof/>
                <w:webHidden/>
                <w:sz w:val="22"/>
              </w:rPr>
            </w:r>
            <w:r w:rsidR="00201C4B" w:rsidRPr="006E67AC">
              <w:rPr>
                <w:noProof/>
                <w:webHidden/>
                <w:sz w:val="22"/>
              </w:rPr>
              <w:fldChar w:fldCharType="separate"/>
            </w:r>
            <w:r w:rsidR="00201C4B" w:rsidRPr="006E67AC">
              <w:rPr>
                <w:noProof/>
                <w:webHidden/>
                <w:sz w:val="22"/>
              </w:rPr>
              <w:t>5</w:t>
            </w:r>
            <w:r w:rsidR="00201C4B" w:rsidRPr="006E67AC">
              <w:rPr>
                <w:noProof/>
                <w:webHidden/>
                <w:sz w:val="22"/>
              </w:rPr>
              <w:fldChar w:fldCharType="end"/>
            </w:r>
          </w:hyperlink>
        </w:p>
        <w:p w14:paraId="218CB510" w14:textId="107C1DC9" w:rsidR="00201C4B" w:rsidRPr="006E67AC" w:rsidRDefault="00000000">
          <w:pPr>
            <w:pStyle w:val="TOC2"/>
            <w:tabs>
              <w:tab w:val="right" w:leader="dot" w:pos="9350"/>
            </w:tabs>
            <w:rPr>
              <w:rFonts w:asciiTheme="minorHAnsi" w:eastAsiaTheme="minorEastAsia" w:hAnsiTheme="minorHAnsi"/>
              <w:noProof/>
              <w:sz w:val="22"/>
              <w:lang w:val="en-GB" w:eastAsia="en-GB"/>
            </w:rPr>
          </w:pPr>
          <w:hyperlink w:anchor="_Toc113198876" w:history="1">
            <w:r w:rsidR="00201C4B" w:rsidRPr="006E67AC">
              <w:rPr>
                <w:rStyle w:val="Hyperlink"/>
                <w:rFonts w:cs="Times New Roman"/>
                <w:noProof/>
                <w:sz w:val="22"/>
              </w:rPr>
              <w:t>Cultural diversification at B</w:t>
            </w:r>
            <w:r w:rsidR="006E67AC">
              <w:rPr>
                <w:rStyle w:val="Hyperlink"/>
                <w:rFonts w:cs="Times New Roman"/>
                <w:noProof/>
                <w:sz w:val="22"/>
              </w:rPr>
              <w:t>ritish Ai</w:t>
            </w:r>
            <w:r w:rsidR="00B75AC5">
              <w:rPr>
                <w:rStyle w:val="Hyperlink"/>
                <w:rFonts w:cs="Times New Roman"/>
                <w:noProof/>
                <w:sz w:val="22"/>
              </w:rPr>
              <w:t>rways</w:t>
            </w:r>
            <w:r w:rsidR="00201C4B" w:rsidRPr="006E67AC">
              <w:rPr>
                <w:rStyle w:val="Hyperlink"/>
                <w:rFonts w:cs="Times New Roman"/>
                <w:noProof/>
                <w:sz w:val="22"/>
              </w:rPr>
              <w:t>:</w:t>
            </w:r>
            <w:r w:rsidR="00201C4B" w:rsidRPr="006E67AC">
              <w:rPr>
                <w:noProof/>
                <w:webHidden/>
                <w:sz w:val="22"/>
              </w:rPr>
              <w:tab/>
            </w:r>
            <w:r w:rsidR="00201C4B" w:rsidRPr="006E67AC">
              <w:rPr>
                <w:noProof/>
                <w:webHidden/>
                <w:sz w:val="22"/>
              </w:rPr>
              <w:fldChar w:fldCharType="begin"/>
            </w:r>
            <w:r w:rsidR="00201C4B" w:rsidRPr="006E67AC">
              <w:rPr>
                <w:noProof/>
                <w:webHidden/>
                <w:sz w:val="22"/>
              </w:rPr>
              <w:instrText xml:space="preserve"> PAGEREF _Toc113198876 \h </w:instrText>
            </w:r>
            <w:r w:rsidR="00201C4B" w:rsidRPr="006E67AC">
              <w:rPr>
                <w:noProof/>
                <w:webHidden/>
                <w:sz w:val="22"/>
              </w:rPr>
            </w:r>
            <w:r w:rsidR="00201C4B" w:rsidRPr="006E67AC">
              <w:rPr>
                <w:noProof/>
                <w:webHidden/>
                <w:sz w:val="22"/>
              </w:rPr>
              <w:fldChar w:fldCharType="separate"/>
            </w:r>
            <w:r w:rsidR="00201C4B" w:rsidRPr="006E67AC">
              <w:rPr>
                <w:noProof/>
                <w:webHidden/>
                <w:sz w:val="22"/>
              </w:rPr>
              <w:t>5</w:t>
            </w:r>
            <w:r w:rsidR="00201C4B" w:rsidRPr="006E67AC">
              <w:rPr>
                <w:noProof/>
                <w:webHidden/>
                <w:sz w:val="22"/>
              </w:rPr>
              <w:fldChar w:fldCharType="end"/>
            </w:r>
          </w:hyperlink>
        </w:p>
        <w:p w14:paraId="2E0AE4A1" w14:textId="7F94315B" w:rsidR="00201C4B" w:rsidRPr="006E67AC" w:rsidRDefault="00000000">
          <w:pPr>
            <w:pStyle w:val="TOC1"/>
            <w:tabs>
              <w:tab w:val="right" w:leader="dot" w:pos="9350"/>
            </w:tabs>
            <w:rPr>
              <w:rFonts w:asciiTheme="minorHAnsi" w:eastAsiaTheme="minorEastAsia" w:hAnsiTheme="minorHAnsi"/>
              <w:noProof/>
              <w:sz w:val="22"/>
              <w:lang w:val="en-GB" w:eastAsia="en-GB"/>
            </w:rPr>
          </w:pPr>
          <w:hyperlink w:anchor="_Toc113198877" w:history="1">
            <w:r w:rsidR="00201C4B" w:rsidRPr="006E67AC">
              <w:rPr>
                <w:rStyle w:val="Hyperlink"/>
                <w:rFonts w:cs="Times New Roman"/>
                <w:noProof/>
                <w:sz w:val="22"/>
              </w:rPr>
              <w:t>Effective roles of managers within the company</w:t>
            </w:r>
            <w:r w:rsidR="00201C4B" w:rsidRPr="006E67AC">
              <w:rPr>
                <w:noProof/>
                <w:webHidden/>
                <w:sz w:val="22"/>
              </w:rPr>
              <w:tab/>
            </w:r>
            <w:r w:rsidR="00201C4B" w:rsidRPr="006E67AC">
              <w:rPr>
                <w:noProof/>
                <w:webHidden/>
                <w:sz w:val="22"/>
              </w:rPr>
              <w:fldChar w:fldCharType="begin"/>
            </w:r>
            <w:r w:rsidR="00201C4B" w:rsidRPr="006E67AC">
              <w:rPr>
                <w:noProof/>
                <w:webHidden/>
                <w:sz w:val="22"/>
              </w:rPr>
              <w:instrText xml:space="preserve"> PAGEREF _Toc113198877 \h </w:instrText>
            </w:r>
            <w:r w:rsidR="00201C4B" w:rsidRPr="006E67AC">
              <w:rPr>
                <w:noProof/>
                <w:webHidden/>
                <w:sz w:val="22"/>
              </w:rPr>
            </w:r>
            <w:r w:rsidR="00201C4B" w:rsidRPr="006E67AC">
              <w:rPr>
                <w:noProof/>
                <w:webHidden/>
                <w:sz w:val="22"/>
              </w:rPr>
              <w:fldChar w:fldCharType="separate"/>
            </w:r>
            <w:r w:rsidR="00201C4B" w:rsidRPr="006E67AC">
              <w:rPr>
                <w:noProof/>
                <w:webHidden/>
                <w:sz w:val="22"/>
              </w:rPr>
              <w:t>7</w:t>
            </w:r>
            <w:r w:rsidR="00201C4B" w:rsidRPr="006E67AC">
              <w:rPr>
                <w:noProof/>
                <w:webHidden/>
                <w:sz w:val="22"/>
              </w:rPr>
              <w:fldChar w:fldCharType="end"/>
            </w:r>
          </w:hyperlink>
        </w:p>
        <w:p w14:paraId="72F1C8B4" w14:textId="1D2711ED" w:rsidR="00201C4B" w:rsidRPr="006E67AC" w:rsidRDefault="00000000">
          <w:pPr>
            <w:pStyle w:val="TOC2"/>
            <w:tabs>
              <w:tab w:val="right" w:leader="dot" w:pos="9350"/>
            </w:tabs>
            <w:rPr>
              <w:rFonts w:asciiTheme="minorHAnsi" w:eastAsiaTheme="minorEastAsia" w:hAnsiTheme="minorHAnsi"/>
              <w:noProof/>
              <w:sz w:val="22"/>
              <w:lang w:val="en-GB" w:eastAsia="en-GB"/>
            </w:rPr>
          </w:pPr>
          <w:hyperlink w:anchor="_Toc113198878" w:history="1">
            <w:r w:rsidR="00201C4B" w:rsidRPr="006E67AC">
              <w:rPr>
                <w:rStyle w:val="Hyperlink"/>
                <w:rFonts w:cs="Times New Roman"/>
                <w:noProof/>
                <w:sz w:val="22"/>
              </w:rPr>
              <w:t>The leadership role of British Airways:</w:t>
            </w:r>
            <w:r w:rsidR="00201C4B" w:rsidRPr="006E67AC">
              <w:rPr>
                <w:noProof/>
                <w:webHidden/>
                <w:sz w:val="22"/>
              </w:rPr>
              <w:tab/>
            </w:r>
            <w:r w:rsidR="00201C4B" w:rsidRPr="006E67AC">
              <w:rPr>
                <w:noProof/>
                <w:webHidden/>
                <w:sz w:val="22"/>
              </w:rPr>
              <w:fldChar w:fldCharType="begin"/>
            </w:r>
            <w:r w:rsidR="00201C4B" w:rsidRPr="006E67AC">
              <w:rPr>
                <w:noProof/>
                <w:webHidden/>
                <w:sz w:val="22"/>
              </w:rPr>
              <w:instrText xml:space="preserve"> PAGEREF _Toc113198878 \h </w:instrText>
            </w:r>
            <w:r w:rsidR="00201C4B" w:rsidRPr="006E67AC">
              <w:rPr>
                <w:noProof/>
                <w:webHidden/>
                <w:sz w:val="22"/>
              </w:rPr>
            </w:r>
            <w:r w:rsidR="00201C4B" w:rsidRPr="006E67AC">
              <w:rPr>
                <w:noProof/>
                <w:webHidden/>
                <w:sz w:val="22"/>
              </w:rPr>
              <w:fldChar w:fldCharType="separate"/>
            </w:r>
            <w:r w:rsidR="00201C4B" w:rsidRPr="006E67AC">
              <w:rPr>
                <w:noProof/>
                <w:webHidden/>
                <w:sz w:val="22"/>
              </w:rPr>
              <w:t>7</w:t>
            </w:r>
            <w:r w:rsidR="00201C4B" w:rsidRPr="006E67AC">
              <w:rPr>
                <w:noProof/>
                <w:webHidden/>
                <w:sz w:val="22"/>
              </w:rPr>
              <w:fldChar w:fldCharType="end"/>
            </w:r>
          </w:hyperlink>
        </w:p>
        <w:p w14:paraId="40ADA7E3" w14:textId="6E5D67C5" w:rsidR="00201C4B" w:rsidRPr="006E67AC" w:rsidRDefault="00000000">
          <w:pPr>
            <w:pStyle w:val="TOC2"/>
            <w:tabs>
              <w:tab w:val="right" w:leader="dot" w:pos="9350"/>
            </w:tabs>
            <w:rPr>
              <w:rFonts w:asciiTheme="minorHAnsi" w:eastAsiaTheme="minorEastAsia" w:hAnsiTheme="minorHAnsi"/>
              <w:noProof/>
              <w:sz w:val="22"/>
              <w:lang w:val="en-GB" w:eastAsia="en-GB"/>
            </w:rPr>
          </w:pPr>
          <w:hyperlink w:anchor="_Toc113198879" w:history="1">
            <w:r w:rsidR="00201C4B" w:rsidRPr="006E67AC">
              <w:rPr>
                <w:rStyle w:val="Hyperlink"/>
                <w:rFonts w:cs="Times New Roman"/>
                <w:noProof/>
                <w:sz w:val="22"/>
              </w:rPr>
              <w:t>Management Role of British Airways</w:t>
            </w:r>
            <w:r w:rsidR="00201C4B" w:rsidRPr="006E67AC">
              <w:rPr>
                <w:noProof/>
                <w:webHidden/>
                <w:sz w:val="22"/>
              </w:rPr>
              <w:tab/>
            </w:r>
            <w:r w:rsidR="00201C4B" w:rsidRPr="006E67AC">
              <w:rPr>
                <w:noProof/>
                <w:webHidden/>
                <w:sz w:val="22"/>
              </w:rPr>
              <w:fldChar w:fldCharType="begin"/>
            </w:r>
            <w:r w:rsidR="00201C4B" w:rsidRPr="006E67AC">
              <w:rPr>
                <w:noProof/>
                <w:webHidden/>
                <w:sz w:val="22"/>
              </w:rPr>
              <w:instrText xml:space="preserve"> PAGEREF _Toc113198879 \h </w:instrText>
            </w:r>
            <w:r w:rsidR="00201C4B" w:rsidRPr="006E67AC">
              <w:rPr>
                <w:noProof/>
                <w:webHidden/>
                <w:sz w:val="22"/>
              </w:rPr>
            </w:r>
            <w:r w:rsidR="00201C4B" w:rsidRPr="006E67AC">
              <w:rPr>
                <w:noProof/>
                <w:webHidden/>
                <w:sz w:val="22"/>
              </w:rPr>
              <w:fldChar w:fldCharType="separate"/>
            </w:r>
            <w:r w:rsidR="00201C4B" w:rsidRPr="006E67AC">
              <w:rPr>
                <w:noProof/>
                <w:webHidden/>
                <w:sz w:val="22"/>
              </w:rPr>
              <w:t>8</w:t>
            </w:r>
            <w:r w:rsidR="00201C4B" w:rsidRPr="006E67AC">
              <w:rPr>
                <w:noProof/>
                <w:webHidden/>
                <w:sz w:val="22"/>
              </w:rPr>
              <w:fldChar w:fldCharType="end"/>
            </w:r>
          </w:hyperlink>
        </w:p>
        <w:p w14:paraId="610E8B1A" w14:textId="32E6D900" w:rsidR="00201C4B" w:rsidRPr="006E67AC" w:rsidRDefault="00000000">
          <w:pPr>
            <w:pStyle w:val="TOC1"/>
            <w:tabs>
              <w:tab w:val="right" w:leader="dot" w:pos="9350"/>
            </w:tabs>
            <w:rPr>
              <w:rFonts w:asciiTheme="minorHAnsi" w:eastAsiaTheme="minorEastAsia" w:hAnsiTheme="minorHAnsi"/>
              <w:noProof/>
              <w:sz w:val="22"/>
              <w:lang w:val="en-GB" w:eastAsia="en-GB"/>
            </w:rPr>
          </w:pPr>
          <w:hyperlink w:anchor="_Toc113198880" w:history="1">
            <w:r w:rsidR="00201C4B" w:rsidRPr="006E67AC">
              <w:rPr>
                <w:rStyle w:val="Hyperlink"/>
                <w:rFonts w:cs="Times New Roman"/>
                <w:noProof/>
                <w:sz w:val="22"/>
              </w:rPr>
              <w:t>Leadership within the Company</w:t>
            </w:r>
            <w:r w:rsidR="00201C4B" w:rsidRPr="006E67AC">
              <w:rPr>
                <w:noProof/>
                <w:webHidden/>
                <w:sz w:val="22"/>
              </w:rPr>
              <w:tab/>
            </w:r>
            <w:r w:rsidR="00201C4B" w:rsidRPr="006E67AC">
              <w:rPr>
                <w:noProof/>
                <w:webHidden/>
                <w:sz w:val="22"/>
              </w:rPr>
              <w:fldChar w:fldCharType="begin"/>
            </w:r>
            <w:r w:rsidR="00201C4B" w:rsidRPr="006E67AC">
              <w:rPr>
                <w:noProof/>
                <w:webHidden/>
                <w:sz w:val="22"/>
              </w:rPr>
              <w:instrText xml:space="preserve"> PAGEREF _Toc113198880 \h </w:instrText>
            </w:r>
            <w:r w:rsidR="00201C4B" w:rsidRPr="006E67AC">
              <w:rPr>
                <w:noProof/>
                <w:webHidden/>
                <w:sz w:val="22"/>
              </w:rPr>
            </w:r>
            <w:r w:rsidR="00201C4B" w:rsidRPr="006E67AC">
              <w:rPr>
                <w:noProof/>
                <w:webHidden/>
                <w:sz w:val="22"/>
              </w:rPr>
              <w:fldChar w:fldCharType="separate"/>
            </w:r>
            <w:r w:rsidR="00201C4B" w:rsidRPr="006E67AC">
              <w:rPr>
                <w:noProof/>
                <w:webHidden/>
                <w:sz w:val="22"/>
              </w:rPr>
              <w:t>9</w:t>
            </w:r>
            <w:r w:rsidR="00201C4B" w:rsidRPr="006E67AC">
              <w:rPr>
                <w:noProof/>
                <w:webHidden/>
                <w:sz w:val="22"/>
              </w:rPr>
              <w:fldChar w:fldCharType="end"/>
            </w:r>
          </w:hyperlink>
        </w:p>
        <w:p w14:paraId="05FB43E8" w14:textId="59C31EB7" w:rsidR="00201C4B" w:rsidRPr="006E67AC" w:rsidRDefault="00000000">
          <w:pPr>
            <w:pStyle w:val="TOC2"/>
            <w:tabs>
              <w:tab w:val="right" w:leader="dot" w:pos="9350"/>
            </w:tabs>
            <w:rPr>
              <w:rFonts w:asciiTheme="minorHAnsi" w:eastAsiaTheme="minorEastAsia" w:hAnsiTheme="minorHAnsi"/>
              <w:noProof/>
              <w:sz w:val="22"/>
              <w:lang w:val="en-GB" w:eastAsia="en-GB"/>
            </w:rPr>
          </w:pPr>
          <w:hyperlink w:anchor="_Toc113198881" w:history="1">
            <w:r w:rsidR="00201C4B" w:rsidRPr="006E67AC">
              <w:rPr>
                <w:rStyle w:val="Hyperlink"/>
                <w:rFonts w:cs="Times New Roman"/>
                <w:noProof/>
                <w:sz w:val="22"/>
              </w:rPr>
              <w:t>L</w:t>
            </w:r>
            <w:r w:rsidR="006E67AC">
              <w:rPr>
                <w:rStyle w:val="Hyperlink"/>
                <w:rFonts w:cs="Times New Roman"/>
                <w:noProof/>
                <w:sz w:val="22"/>
              </w:rPr>
              <w:t>eadership</w:t>
            </w:r>
            <w:r w:rsidR="00201C4B" w:rsidRPr="006E67AC">
              <w:rPr>
                <w:noProof/>
                <w:webHidden/>
                <w:sz w:val="22"/>
              </w:rPr>
              <w:tab/>
            </w:r>
            <w:r w:rsidR="00201C4B" w:rsidRPr="006E67AC">
              <w:rPr>
                <w:noProof/>
                <w:webHidden/>
                <w:sz w:val="22"/>
              </w:rPr>
              <w:fldChar w:fldCharType="begin"/>
            </w:r>
            <w:r w:rsidR="00201C4B" w:rsidRPr="006E67AC">
              <w:rPr>
                <w:noProof/>
                <w:webHidden/>
                <w:sz w:val="22"/>
              </w:rPr>
              <w:instrText xml:space="preserve"> PAGEREF _Toc113198881 \h </w:instrText>
            </w:r>
            <w:r w:rsidR="00201C4B" w:rsidRPr="006E67AC">
              <w:rPr>
                <w:noProof/>
                <w:webHidden/>
                <w:sz w:val="22"/>
              </w:rPr>
            </w:r>
            <w:r w:rsidR="00201C4B" w:rsidRPr="006E67AC">
              <w:rPr>
                <w:noProof/>
                <w:webHidden/>
                <w:sz w:val="22"/>
              </w:rPr>
              <w:fldChar w:fldCharType="separate"/>
            </w:r>
            <w:r w:rsidR="00201C4B" w:rsidRPr="006E67AC">
              <w:rPr>
                <w:noProof/>
                <w:webHidden/>
                <w:sz w:val="22"/>
              </w:rPr>
              <w:t>9</w:t>
            </w:r>
            <w:r w:rsidR="00201C4B" w:rsidRPr="006E67AC">
              <w:rPr>
                <w:noProof/>
                <w:webHidden/>
                <w:sz w:val="22"/>
              </w:rPr>
              <w:fldChar w:fldCharType="end"/>
            </w:r>
          </w:hyperlink>
        </w:p>
        <w:p w14:paraId="392C5EFE" w14:textId="20B61CD9" w:rsidR="00201C4B" w:rsidRPr="006E67AC" w:rsidRDefault="00000000" w:rsidP="006E67AC">
          <w:pPr>
            <w:pStyle w:val="TOC2"/>
            <w:tabs>
              <w:tab w:val="right" w:leader="dot" w:pos="9350"/>
            </w:tabs>
            <w:rPr>
              <w:rFonts w:asciiTheme="minorHAnsi" w:eastAsiaTheme="minorEastAsia" w:hAnsiTheme="minorHAnsi"/>
              <w:noProof/>
              <w:sz w:val="22"/>
              <w:lang w:val="en-GB" w:eastAsia="en-GB"/>
            </w:rPr>
          </w:pPr>
          <w:hyperlink w:anchor="_Toc113198882" w:history="1">
            <w:r w:rsidR="00201C4B" w:rsidRPr="006E67AC">
              <w:rPr>
                <w:rStyle w:val="Hyperlink"/>
                <w:rFonts w:cs="Times New Roman"/>
                <w:noProof/>
                <w:sz w:val="22"/>
              </w:rPr>
              <w:t>L</w:t>
            </w:r>
            <w:r w:rsidR="006E67AC">
              <w:rPr>
                <w:rStyle w:val="Hyperlink"/>
                <w:rFonts w:cs="Times New Roman"/>
                <w:noProof/>
                <w:sz w:val="22"/>
              </w:rPr>
              <w:t>eadership at British Airways</w:t>
            </w:r>
            <w:r w:rsidR="00201C4B" w:rsidRPr="006E67AC">
              <w:rPr>
                <w:noProof/>
                <w:webHidden/>
                <w:sz w:val="22"/>
              </w:rPr>
              <w:tab/>
            </w:r>
            <w:r w:rsidR="00201C4B" w:rsidRPr="006E67AC">
              <w:rPr>
                <w:noProof/>
                <w:webHidden/>
                <w:sz w:val="22"/>
              </w:rPr>
              <w:fldChar w:fldCharType="begin"/>
            </w:r>
            <w:r w:rsidR="00201C4B" w:rsidRPr="006E67AC">
              <w:rPr>
                <w:noProof/>
                <w:webHidden/>
                <w:sz w:val="22"/>
              </w:rPr>
              <w:instrText xml:space="preserve"> PAGEREF _Toc113198882 \h </w:instrText>
            </w:r>
            <w:r w:rsidR="00201C4B" w:rsidRPr="006E67AC">
              <w:rPr>
                <w:noProof/>
                <w:webHidden/>
                <w:sz w:val="22"/>
              </w:rPr>
            </w:r>
            <w:r w:rsidR="00201C4B" w:rsidRPr="006E67AC">
              <w:rPr>
                <w:noProof/>
                <w:webHidden/>
                <w:sz w:val="22"/>
              </w:rPr>
              <w:fldChar w:fldCharType="separate"/>
            </w:r>
            <w:r w:rsidR="00201C4B" w:rsidRPr="006E67AC">
              <w:rPr>
                <w:noProof/>
                <w:webHidden/>
                <w:sz w:val="22"/>
              </w:rPr>
              <w:t>9</w:t>
            </w:r>
            <w:r w:rsidR="00201C4B" w:rsidRPr="006E67AC">
              <w:rPr>
                <w:noProof/>
                <w:webHidden/>
                <w:sz w:val="22"/>
              </w:rPr>
              <w:fldChar w:fldCharType="end"/>
            </w:r>
          </w:hyperlink>
        </w:p>
        <w:p w14:paraId="7644FA3B" w14:textId="306791A6" w:rsidR="00201C4B" w:rsidRPr="006E67AC" w:rsidRDefault="00000000">
          <w:pPr>
            <w:pStyle w:val="TOC1"/>
            <w:tabs>
              <w:tab w:val="right" w:leader="dot" w:pos="9350"/>
            </w:tabs>
            <w:rPr>
              <w:rFonts w:asciiTheme="minorHAnsi" w:eastAsiaTheme="minorEastAsia" w:hAnsiTheme="minorHAnsi"/>
              <w:noProof/>
              <w:sz w:val="22"/>
              <w:lang w:val="en-GB" w:eastAsia="en-GB"/>
            </w:rPr>
          </w:pPr>
          <w:hyperlink w:anchor="_Toc113198884" w:history="1">
            <w:r w:rsidR="00201C4B" w:rsidRPr="006E67AC">
              <w:rPr>
                <w:rStyle w:val="Hyperlink"/>
                <w:rFonts w:cs="Times New Roman"/>
                <w:noProof/>
                <w:sz w:val="22"/>
                <w:shd w:val="clear" w:color="auto" w:fill="FFFFFF"/>
              </w:rPr>
              <w:t>Factors affecting group/ teamwork and the company's growth</w:t>
            </w:r>
            <w:r w:rsidR="00201C4B" w:rsidRPr="006E67AC">
              <w:rPr>
                <w:noProof/>
                <w:webHidden/>
                <w:sz w:val="22"/>
              </w:rPr>
              <w:tab/>
            </w:r>
            <w:r w:rsidR="00201C4B" w:rsidRPr="006E67AC">
              <w:rPr>
                <w:noProof/>
                <w:webHidden/>
                <w:sz w:val="22"/>
              </w:rPr>
              <w:fldChar w:fldCharType="begin"/>
            </w:r>
            <w:r w:rsidR="00201C4B" w:rsidRPr="006E67AC">
              <w:rPr>
                <w:noProof/>
                <w:webHidden/>
                <w:sz w:val="22"/>
              </w:rPr>
              <w:instrText xml:space="preserve"> PAGEREF _Toc113198884 \h </w:instrText>
            </w:r>
            <w:r w:rsidR="00201C4B" w:rsidRPr="006E67AC">
              <w:rPr>
                <w:noProof/>
                <w:webHidden/>
                <w:sz w:val="22"/>
              </w:rPr>
            </w:r>
            <w:r w:rsidR="00201C4B" w:rsidRPr="006E67AC">
              <w:rPr>
                <w:noProof/>
                <w:webHidden/>
                <w:sz w:val="22"/>
              </w:rPr>
              <w:fldChar w:fldCharType="separate"/>
            </w:r>
            <w:r w:rsidR="00201C4B" w:rsidRPr="006E67AC">
              <w:rPr>
                <w:noProof/>
                <w:webHidden/>
                <w:sz w:val="22"/>
              </w:rPr>
              <w:t>11</w:t>
            </w:r>
            <w:r w:rsidR="00201C4B" w:rsidRPr="006E67AC">
              <w:rPr>
                <w:noProof/>
                <w:webHidden/>
                <w:sz w:val="22"/>
              </w:rPr>
              <w:fldChar w:fldCharType="end"/>
            </w:r>
          </w:hyperlink>
        </w:p>
        <w:p w14:paraId="4F409FF8" w14:textId="44E51D9F" w:rsidR="00201C4B" w:rsidRPr="006E67AC" w:rsidRDefault="00000000">
          <w:pPr>
            <w:pStyle w:val="TOC2"/>
            <w:tabs>
              <w:tab w:val="right" w:leader="dot" w:pos="9350"/>
            </w:tabs>
            <w:rPr>
              <w:rFonts w:asciiTheme="minorHAnsi" w:eastAsiaTheme="minorEastAsia" w:hAnsiTheme="minorHAnsi"/>
              <w:noProof/>
              <w:sz w:val="22"/>
              <w:lang w:val="en-GB" w:eastAsia="en-GB"/>
            </w:rPr>
          </w:pPr>
          <w:hyperlink w:anchor="_Toc113198885" w:history="1">
            <w:r w:rsidR="00201C4B" w:rsidRPr="006E67AC">
              <w:rPr>
                <w:rStyle w:val="Hyperlink"/>
                <w:rFonts w:cs="Times New Roman"/>
                <w:noProof/>
                <w:sz w:val="22"/>
              </w:rPr>
              <w:t>Leadership development</w:t>
            </w:r>
            <w:r w:rsidR="00201C4B" w:rsidRPr="006E67AC">
              <w:rPr>
                <w:noProof/>
                <w:webHidden/>
                <w:sz w:val="22"/>
              </w:rPr>
              <w:tab/>
            </w:r>
            <w:r w:rsidR="00201C4B" w:rsidRPr="006E67AC">
              <w:rPr>
                <w:noProof/>
                <w:webHidden/>
                <w:sz w:val="22"/>
              </w:rPr>
              <w:fldChar w:fldCharType="begin"/>
            </w:r>
            <w:r w:rsidR="00201C4B" w:rsidRPr="006E67AC">
              <w:rPr>
                <w:noProof/>
                <w:webHidden/>
                <w:sz w:val="22"/>
              </w:rPr>
              <w:instrText xml:space="preserve"> PAGEREF _Toc113198885 \h </w:instrText>
            </w:r>
            <w:r w:rsidR="00201C4B" w:rsidRPr="006E67AC">
              <w:rPr>
                <w:noProof/>
                <w:webHidden/>
                <w:sz w:val="22"/>
              </w:rPr>
            </w:r>
            <w:r w:rsidR="00201C4B" w:rsidRPr="006E67AC">
              <w:rPr>
                <w:noProof/>
                <w:webHidden/>
                <w:sz w:val="22"/>
              </w:rPr>
              <w:fldChar w:fldCharType="separate"/>
            </w:r>
            <w:r w:rsidR="00201C4B" w:rsidRPr="006E67AC">
              <w:rPr>
                <w:noProof/>
                <w:webHidden/>
                <w:sz w:val="22"/>
              </w:rPr>
              <w:t>11</w:t>
            </w:r>
            <w:r w:rsidR="00201C4B" w:rsidRPr="006E67AC">
              <w:rPr>
                <w:noProof/>
                <w:webHidden/>
                <w:sz w:val="22"/>
              </w:rPr>
              <w:fldChar w:fldCharType="end"/>
            </w:r>
          </w:hyperlink>
        </w:p>
        <w:p w14:paraId="7D45D4B7" w14:textId="649BE8A0" w:rsidR="00201C4B" w:rsidRPr="006E67AC" w:rsidRDefault="00000000">
          <w:pPr>
            <w:pStyle w:val="TOC2"/>
            <w:tabs>
              <w:tab w:val="right" w:leader="dot" w:pos="9350"/>
            </w:tabs>
            <w:rPr>
              <w:rFonts w:asciiTheme="minorHAnsi" w:eastAsiaTheme="minorEastAsia" w:hAnsiTheme="minorHAnsi"/>
              <w:noProof/>
              <w:sz w:val="22"/>
              <w:lang w:val="en-GB" w:eastAsia="en-GB"/>
            </w:rPr>
          </w:pPr>
          <w:hyperlink w:anchor="_Toc113198886" w:history="1">
            <w:r w:rsidR="00201C4B" w:rsidRPr="006E67AC">
              <w:rPr>
                <w:rStyle w:val="Hyperlink"/>
                <w:rFonts w:cs="Times New Roman"/>
                <w:noProof/>
                <w:sz w:val="22"/>
              </w:rPr>
              <w:t>Abraham Maslow’s Hierarchy of Needs</w:t>
            </w:r>
            <w:r w:rsidR="00201C4B" w:rsidRPr="006E67AC">
              <w:rPr>
                <w:noProof/>
                <w:webHidden/>
                <w:sz w:val="22"/>
              </w:rPr>
              <w:tab/>
            </w:r>
            <w:r w:rsidR="00201C4B" w:rsidRPr="006E67AC">
              <w:rPr>
                <w:noProof/>
                <w:webHidden/>
                <w:sz w:val="22"/>
              </w:rPr>
              <w:fldChar w:fldCharType="begin"/>
            </w:r>
            <w:r w:rsidR="00201C4B" w:rsidRPr="006E67AC">
              <w:rPr>
                <w:noProof/>
                <w:webHidden/>
                <w:sz w:val="22"/>
              </w:rPr>
              <w:instrText xml:space="preserve"> PAGEREF _Toc113198886 \h </w:instrText>
            </w:r>
            <w:r w:rsidR="00201C4B" w:rsidRPr="006E67AC">
              <w:rPr>
                <w:noProof/>
                <w:webHidden/>
                <w:sz w:val="22"/>
              </w:rPr>
            </w:r>
            <w:r w:rsidR="00201C4B" w:rsidRPr="006E67AC">
              <w:rPr>
                <w:noProof/>
                <w:webHidden/>
                <w:sz w:val="22"/>
              </w:rPr>
              <w:fldChar w:fldCharType="separate"/>
            </w:r>
            <w:r w:rsidR="00201C4B" w:rsidRPr="006E67AC">
              <w:rPr>
                <w:noProof/>
                <w:webHidden/>
                <w:sz w:val="22"/>
              </w:rPr>
              <w:t>11</w:t>
            </w:r>
            <w:r w:rsidR="00201C4B" w:rsidRPr="006E67AC">
              <w:rPr>
                <w:noProof/>
                <w:webHidden/>
                <w:sz w:val="22"/>
              </w:rPr>
              <w:fldChar w:fldCharType="end"/>
            </w:r>
          </w:hyperlink>
        </w:p>
        <w:p w14:paraId="6EE8C0F2" w14:textId="55EE709B" w:rsidR="00201C4B" w:rsidRPr="006E67AC" w:rsidRDefault="00000000" w:rsidP="006E67AC">
          <w:pPr>
            <w:pStyle w:val="TOC2"/>
            <w:tabs>
              <w:tab w:val="right" w:leader="dot" w:pos="9350"/>
            </w:tabs>
            <w:ind w:left="0"/>
            <w:rPr>
              <w:rFonts w:asciiTheme="minorHAnsi" w:eastAsiaTheme="minorEastAsia" w:hAnsiTheme="minorHAnsi"/>
              <w:noProof/>
              <w:sz w:val="22"/>
              <w:lang w:val="en-GB" w:eastAsia="en-GB"/>
            </w:rPr>
          </w:pPr>
          <w:hyperlink w:anchor="_Toc113198892" w:history="1">
            <w:r w:rsidR="00201C4B" w:rsidRPr="006E67AC">
              <w:rPr>
                <w:rStyle w:val="Hyperlink"/>
                <w:rFonts w:cs="Times New Roman"/>
                <w:noProof/>
                <w:sz w:val="22"/>
              </w:rPr>
              <w:t>U</w:t>
            </w:r>
            <w:r w:rsidR="006E67AC" w:rsidRPr="006E67AC">
              <w:rPr>
                <w:rStyle w:val="Hyperlink"/>
                <w:rFonts w:cs="Times New Roman"/>
                <w:noProof/>
                <w:sz w:val="22"/>
              </w:rPr>
              <w:t>se of Maslow Theory at</w:t>
            </w:r>
            <w:r w:rsidR="00201C4B" w:rsidRPr="006E67AC">
              <w:rPr>
                <w:rStyle w:val="Hyperlink"/>
                <w:rFonts w:cs="Times New Roman"/>
                <w:noProof/>
                <w:sz w:val="22"/>
              </w:rPr>
              <w:t xml:space="preserve"> B</w:t>
            </w:r>
            <w:r w:rsidR="006E67AC" w:rsidRPr="006E67AC">
              <w:rPr>
                <w:rStyle w:val="Hyperlink"/>
                <w:rFonts w:cs="Times New Roman"/>
                <w:noProof/>
                <w:sz w:val="22"/>
              </w:rPr>
              <w:t xml:space="preserve">ritish </w:t>
            </w:r>
            <w:r w:rsidR="00201C4B" w:rsidRPr="006E67AC">
              <w:rPr>
                <w:rStyle w:val="Hyperlink"/>
                <w:rFonts w:cs="Times New Roman"/>
                <w:noProof/>
                <w:sz w:val="22"/>
              </w:rPr>
              <w:t>A</w:t>
            </w:r>
            <w:r w:rsidR="006E67AC" w:rsidRPr="006E67AC">
              <w:rPr>
                <w:rStyle w:val="Hyperlink"/>
                <w:rFonts w:cs="Times New Roman"/>
                <w:noProof/>
                <w:sz w:val="22"/>
              </w:rPr>
              <w:t>irways</w:t>
            </w:r>
            <w:r w:rsidR="00201C4B" w:rsidRPr="006E67AC">
              <w:rPr>
                <w:noProof/>
                <w:webHidden/>
                <w:sz w:val="22"/>
              </w:rPr>
              <w:tab/>
            </w:r>
            <w:r w:rsidR="00201C4B" w:rsidRPr="006E67AC">
              <w:rPr>
                <w:noProof/>
                <w:webHidden/>
                <w:sz w:val="22"/>
              </w:rPr>
              <w:fldChar w:fldCharType="begin"/>
            </w:r>
            <w:r w:rsidR="00201C4B" w:rsidRPr="006E67AC">
              <w:rPr>
                <w:noProof/>
                <w:webHidden/>
                <w:sz w:val="22"/>
              </w:rPr>
              <w:instrText xml:space="preserve"> PAGEREF _Toc113198892 \h </w:instrText>
            </w:r>
            <w:r w:rsidR="00201C4B" w:rsidRPr="006E67AC">
              <w:rPr>
                <w:noProof/>
                <w:webHidden/>
                <w:sz w:val="22"/>
              </w:rPr>
            </w:r>
            <w:r w:rsidR="00201C4B" w:rsidRPr="006E67AC">
              <w:rPr>
                <w:noProof/>
                <w:webHidden/>
                <w:sz w:val="22"/>
              </w:rPr>
              <w:fldChar w:fldCharType="separate"/>
            </w:r>
            <w:r w:rsidR="00201C4B" w:rsidRPr="006E67AC">
              <w:rPr>
                <w:noProof/>
                <w:webHidden/>
                <w:sz w:val="22"/>
              </w:rPr>
              <w:t>12</w:t>
            </w:r>
            <w:r w:rsidR="00201C4B" w:rsidRPr="006E67AC">
              <w:rPr>
                <w:noProof/>
                <w:webHidden/>
                <w:sz w:val="22"/>
              </w:rPr>
              <w:fldChar w:fldCharType="end"/>
            </w:r>
          </w:hyperlink>
        </w:p>
        <w:p w14:paraId="1052F68B" w14:textId="34CFF1B7" w:rsidR="00201C4B" w:rsidRPr="006E67AC" w:rsidRDefault="00000000" w:rsidP="006E67AC">
          <w:pPr>
            <w:pStyle w:val="TOC2"/>
            <w:tabs>
              <w:tab w:val="right" w:leader="dot" w:pos="9350"/>
            </w:tabs>
            <w:spacing w:line="240" w:lineRule="auto"/>
            <w:ind w:left="0"/>
            <w:rPr>
              <w:rFonts w:asciiTheme="minorHAnsi" w:eastAsiaTheme="minorEastAsia" w:hAnsiTheme="minorHAnsi"/>
              <w:noProof/>
              <w:sz w:val="22"/>
              <w:lang w:val="en-GB" w:eastAsia="en-GB"/>
            </w:rPr>
          </w:pPr>
          <w:hyperlink w:anchor="_Toc113198898" w:history="1">
            <w:r w:rsidR="00201C4B" w:rsidRPr="006E67AC">
              <w:rPr>
                <w:rStyle w:val="Hyperlink"/>
                <w:rFonts w:cs="Times New Roman"/>
                <w:noProof/>
                <w:sz w:val="22"/>
              </w:rPr>
              <w:t>Team effectiveness at BA</w:t>
            </w:r>
            <w:r w:rsidR="00201C4B" w:rsidRPr="006E67AC">
              <w:rPr>
                <w:noProof/>
                <w:webHidden/>
                <w:sz w:val="22"/>
              </w:rPr>
              <w:tab/>
            </w:r>
            <w:r w:rsidR="00201C4B" w:rsidRPr="006E67AC">
              <w:rPr>
                <w:noProof/>
                <w:webHidden/>
                <w:sz w:val="22"/>
              </w:rPr>
              <w:fldChar w:fldCharType="begin"/>
            </w:r>
            <w:r w:rsidR="00201C4B" w:rsidRPr="006E67AC">
              <w:rPr>
                <w:noProof/>
                <w:webHidden/>
                <w:sz w:val="22"/>
              </w:rPr>
              <w:instrText xml:space="preserve"> PAGEREF _Toc113198898 \h </w:instrText>
            </w:r>
            <w:r w:rsidR="00201C4B" w:rsidRPr="006E67AC">
              <w:rPr>
                <w:noProof/>
                <w:webHidden/>
                <w:sz w:val="22"/>
              </w:rPr>
            </w:r>
            <w:r w:rsidR="00201C4B" w:rsidRPr="006E67AC">
              <w:rPr>
                <w:noProof/>
                <w:webHidden/>
                <w:sz w:val="22"/>
              </w:rPr>
              <w:fldChar w:fldCharType="separate"/>
            </w:r>
            <w:r w:rsidR="00201C4B" w:rsidRPr="006E67AC">
              <w:rPr>
                <w:noProof/>
                <w:webHidden/>
                <w:sz w:val="22"/>
              </w:rPr>
              <w:t>12</w:t>
            </w:r>
            <w:r w:rsidR="00201C4B" w:rsidRPr="006E67AC">
              <w:rPr>
                <w:noProof/>
                <w:webHidden/>
                <w:sz w:val="22"/>
              </w:rPr>
              <w:fldChar w:fldCharType="end"/>
            </w:r>
          </w:hyperlink>
        </w:p>
        <w:p w14:paraId="59C8FDB9" w14:textId="4BE803BF" w:rsidR="00201C4B" w:rsidRPr="006E67AC" w:rsidRDefault="00000000" w:rsidP="006E67AC">
          <w:pPr>
            <w:pStyle w:val="TOC3"/>
            <w:tabs>
              <w:tab w:val="right" w:leader="dot" w:pos="9350"/>
            </w:tabs>
            <w:spacing w:line="240" w:lineRule="auto"/>
            <w:rPr>
              <w:rFonts w:asciiTheme="minorHAnsi" w:eastAsiaTheme="minorEastAsia" w:hAnsiTheme="minorHAnsi"/>
              <w:noProof/>
              <w:sz w:val="22"/>
              <w:lang w:val="en-GB" w:eastAsia="en-GB"/>
            </w:rPr>
          </w:pPr>
          <w:hyperlink w:anchor="_Toc113198899" w:history="1">
            <w:r w:rsidR="00201C4B" w:rsidRPr="006E67AC">
              <w:rPr>
                <w:rStyle w:val="Hyperlink"/>
                <w:rFonts w:cs="Times New Roman"/>
                <w:noProof/>
                <w:sz w:val="22"/>
              </w:rPr>
              <w:t>Colleague involvement</w:t>
            </w:r>
            <w:r w:rsidR="00201C4B" w:rsidRPr="006E67AC">
              <w:rPr>
                <w:noProof/>
                <w:webHidden/>
                <w:sz w:val="22"/>
              </w:rPr>
              <w:tab/>
            </w:r>
            <w:r w:rsidR="00201C4B" w:rsidRPr="006E67AC">
              <w:rPr>
                <w:noProof/>
                <w:webHidden/>
                <w:sz w:val="22"/>
              </w:rPr>
              <w:fldChar w:fldCharType="begin"/>
            </w:r>
            <w:r w:rsidR="00201C4B" w:rsidRPr="006E67AC">
              <w:rPr>
                <w:noProof/>
                <w:webHidden/>
                <w:sz w:val="22"/>
              </w:rPr>
              <w:instrText xml:space="preserve"> PAGEREF _Toc113198899 \h </w:instrText>
            </w:r>
            <w:r w:rsidR="00201C4B" w:rsidRPr="006E67AC">
              <w:rPr>
                <w:noProof/>
                <w:webHidden/>
                <w:sz w:val="22"/>
              </w:rPr>
            </w:r>
            <w:r w:rsidR="00201C4B" w:rsidRPr="006E67AC">
              <w:rPr>
                <w:noProof/>
                <w:webHidden/>
                <w:sz w:val="22"/>
              </w:rPr>
              <w:fldChar w:fldCharType="separate"/>
            </w:r>
            <w:r w:rsidR="00201C4B" w:rsidRPr="006E67AC">
              <w:rPr>
                <w:noProof/>
                <w:webHidden/>
                <w:sz w:val="22"/>
              </w:rPr>
              <w:t>13</w:t>
            </w:r>
            <w:r w:rsidR="00201C4B" w:rsidRPr="006E67AC">
              <w:rPr>
                <w:noProof/>
                <w:webHidden/>
                <w:sz w:val="22"/>
              </w:rPr>
              <w:fldChar w:fldCharType="end"/>
            </w:r>
          </w:hyperlink>
        </w:p>
        <w:p w14:paraId="0EBA8A23" w14:textId="324EB114" w:rsidR="00201C4B" w:rsidRPr="006E67AC" w:rsidRDefault="00000000" w:rsidP="006E67AC">
          <w:pPr>
            <w:pStyle w:val="TOC2"/>
            <w:tabs>
              <w:tab w:val="right" w:leader="dot" w:pos="9350"/>
            </w:tabs>
            <w:spacing w:line="240" w:lineRule="auto"/>
            <w:rPr>
              <w:rFonts w:asciiTheme="minorHAnsi" w:eastAsiaTheme="minorEastAsia" w:hAnsiTheme="minorHAnsi"/>
              <w:noProof/>
              <w:sz w:val="22"/>
              <w:lang w:val="en-GB" w:eastAsia="en-GB"/>
            </w:rPr>
          </w:pPr>
          <w:hyperlink w:anchor="_Toc113198900" w:history="1">
            <w:r w:rsidR="00201C4B" w:rsidRPr="006E67AC">
              <w:rPr>
                <w:rStyle w:val="Hyperlink"/>
                <w:rFonts w:cs="Times New Roman"/>
                <w:noProof/>
                <w:sz w:val="22"/>
              </w:rPr>
              <w:t>Team Effectiveness Theory used by BA</w:t>
            </w:r>
            <w:r w:rsidR="00201C4B" w:rsidRPr="006E67AC">
              <w:rPr>
                <w:noProof/>
                <w:webHidden/>
                <w:sz w:val="22"/>
              </w:rPr>
              <w:tab/>
            </w:r>
            <w:r w:rsidR="00201C4B" w:rsidRPr="006E67AC">
              <w:rPr>
                <w:noProof/>
                <w:webHidden/>
                <w:sz w:val="22"/>
              </w:rPr>
              <w:fldChar w:fldCharType="begin"/>
            </w:r>
            <w:r w:rsidR="00201C4B" w:rsidRPr="006E67AC">
              <w:rPr>
                <w:noProof/>
                <w:webHidden/>
                <w:sz w:val="22"/>
              </w:rPr>
              <w:instrText xml:space="preserve"> PAGEREF _Toc113198900 \h </w:instrText>
            </w:r>
            <w:r w:rsidR="00201C4B" w:rsidRPr="006E67AC">
              <w:rPr>
                <w:noProof/>
                <w:webHidden/>
                <w:sz w:val="22"/>
              </w:rPr>
            </w:r>
            <w:r w:rsidR="00201C4B" w:rsidRPr="006E67AC">
              <w:rPr>
                <w:noProof/>
                <w:webHidden/>
                <w:sz w:val="22"/>
              </w:rPr>
              <w:fldChar w:fldCharType="separate"/>
            </w:r>
            <w:r w:rsidR="00201C4B" w:rsidRPr="006E67AC">
              <w:rPr>
                <w:noProof/>
                <w:webHidden/>
                <w:sz w:val="22"/>
              </w:rPr>
              <w:t>13</w:t>
            </w:r>
            <w:r w:rsidR="00201C4B" w:rsidRPr="006E67AC">
              <w:rPr>
                <w:noProof/>
                <w:webHidden/>
                <w:sz w:val="22"/>
              </w:rPr>
              <w:fldChar w:fldCharType="end"/>
            </w:r>
          </w:hyperlink>
        </w:p>
        <w:p w14:paraId="255211B8" w14:textId="0A1DFA31" w:rsidR="00201C4B" w:rsidRPr="006E67AC" w:rsidRDefault="00000000" w:rsidP="006E67AC">
          <w:pPr>
            <w:pStyle w:val="TOC3"/>
            <w:tabs>
              <w:tab w:val="right" w:leader="dot" w:pos="9350"/>
            </w:tabs>
            <w:spacing w:line="240" w:lineRule="auto"/>
            <w:rPr>
              <w:rFonts w:asciiTheme="minorHAnsi" w:eastAsiaTheme="minorEastAsia" w:hAnsiTheme="minorHAnsi"/>
              <w:noProof/>
              <w:sz w:val="22"/>
              <w:lang w:val="en-GB" w:eastAsia="en-GB"/>
            </w:rPr>
          </w:pPr>
          <w:hyperlink w:anchor="_Toc113198901" w:history="1">
            <w:r w:rsidR="00201C4B" w:rsidRPr="006E67AC">
              <w:rPr>
                <w:rStyle w:val="Hyperlink"/>
                <w:rFonts w:cs="Times New Roman"/>
                <w:noProof/>
                <w:sz w:val="22"/>
              </w:rPr>
              <w:t>McGregor’s Theory X and Theory Y</w:t>
            </w:r>
            <w:r w:rsidR="00201C4B" w:rsidRPr="006E67AC">
              <w:rPr>
                <w:noProof/>
                <w:webHidden/>
                <w:sz w:val="22"/>
              </w:rPr>
              <w:tab/>
            </w:r>
            <w:r w:rsidR="00201C4B" w:rsidRPr="006E67AC">
              <w:rPr>
                <w:noProof/>
                <w:webHidden/>
                <w:sz w:val="22"/>
              </w:rPr>
              <w:fldChar w:fldCharType="begin"/>
            </w:r>
            <w:r w:rsidR="00201C4B" w:rsidRPr="006E67AC">
              <w:rPr>
                <w:noProof/>
                <w:webHidden/>
                <w:sz w:val="22"/>
              </w:rPr>
              <w:instrText xml:space="preserve"> PAGEREF _Toc113198901 \h </w:instrText>
            </w:r>
            <w:r w:rsidR="00201C4B" w:rsidRPr="006E67AC">
              <w:rPr>
                <w:noProof/>
                <w:webHidden/>
                <w:sz w:val="22"/>
              </w:rPr>
            </w:r>
            <w:r w:rsidR="00201C4B" w:rsidRPr="006E67AC">
              <w:rPr>
                <w:noProof/>
                <w:webHidden/>
                <w:sz w:val="22"/>
              </w:rPr>
              <w:fldChar w:fldCharType="separate"/>
            </w:r>
            <w:r w:rsidR="00201C4B" w:rsidRPr="006E67AC">
              <w:rPr>
                <w:noProof/>
                <w:webHidden/>
                <w:sz w:val="22"/>
              </w:rPr>
              <w:t>13</w:t>
            </w:r>
            <w:r w:rsidR="00201C4B" w:rsidRPr="006E67AC">
              <w:rPr>
                <w:noProof/>
                <w:webHidden/>
                <w:sz w:val="22"/>
              </w:rPr>
              <w:fldChar w:fldCharType="end"/>
            </w:r>
          </w:hyperlink>
        </w:p>
        <w:p w14:paraId="341A91DE" w14:textId="17E231F9" w:rsidR="00201C4B" w:rsidRPr="006E67AC" w:rsidRDefault="00000000" w:rsidP="006E67AC">
          <w:pPr>
            <w:pStyle w:val="TOC2"/>
            <w:tabs>
              <w:tab w:val="right" w:leader="dot" w:pos="9350"/>
            </w:tabs>
            <w:spacing w:line="240" w:lineRule="auto"/>
            <w:rPr>
              <w:rFonts w:asciiTheme="minorHAnsi" w:eastAsiaTheme="minorEastAsia" w:hAnsiTheme="minorHAnsi"/>
              <w:noProof/>
              <w:sz w:val="22"/>
              <w:lang w:val="en-GB" w:eastAsia="en-GB"/>
            </w:rPr>
          </w:pPr>
          <w:hyperlink w:anchor="_Toc113198904" w:history="1">
            <w:r w:rsidR="00201C4B" w:rsidRPr="006E67AC">
              <w:rPr>
                <w:rStyle w:val="Hyperlink"/>
                <w:rFonts w:cs="Times New Roman"/>
                <w:noProof/>
                <w:sz w:val="22"/>
              </w:rPr>
              <w:t>British Airways has adopted the style of Theory Y for Team effectiveness.</w:t>
            </w:r>
            <w:r w:rsidR="00201C4B" w:rsidRPr="006E67AC">
              <w:rPr>
                <w:noProof/>
                <w:webHidden/>
                <w:sz w:val="22"/>
              </w:rPr>
              <w:tab/>
            </w:r>
            <w:r w:rsidR="00201C4B" w:rsidRPr="006E67AC">
              <w:rPr>
                <w:noProof/>
                <w:webHidden/>
                <w:sz w:val="22"/>
              </w:rPr>
              <w:fldChar w:fldCharType="begin"/>
            </w:r>
            <w:r w:rsidR="00201C4B" w:rsidRPr="006E67AC">
              <w:rPr>
                <w:noProof/>
                <w:webHidden/>
                <w:sz w:val="22"/>
              </w:rPr>
              <w:instrText xml:space="preserve"> PAGEREF _Toc113198904 \h </w:instrText>
            </w:r>
            <w:r w:rsidR="00201C4B" w:rsidRPr="006E67AC">
              <w:rPr>
                <w:noProof/>
                <w:webHidden/>
                <w:sz w:val="22"/>
              </w:rPr>
            </w:r>
            <w:r w:rsidR="00201C4B" w:rsidRPr="006E67AC">
              <w:rPr>
                <w:noProof/>
                <w:webHidden/>
                <w:sz w:val="22"/>
              </w:rPr>
              <w:fldChar w:fldCharType="separate"/>
            </w:r>
            <w:r w:rsidR="00201C4B" w:rsidRPr="006E67AC">
              <w:rPr>
                <w:noProof/>
                <w:webHidden/>
                <w:sz w:val="22"/>
              </w:rPr>
              <w:t>14</w:t>
            </w:r>
            <w:r w:rsidR="00201C4B" w:rsidRPr="006E67AC">
              <w:rPr>
                <w:noProof/>
                <w:webHidden/>
                <w:sz w:val="22"/>
              </w:rPr>
              <w:fldChar w:fldCharType="end"/>
            </w:r>
          </w:hyperlink>
        </w:p>
        <w:p w14:paraId="7A5ABE86" w14:textId="2E1DC605" w:rsidR="00201C4B" w:rsidRPr="006E67AC" w:rsidRDefault="00000000" w:rsidP="006E67AC">
          <w:pPr>
            <w:pStyle w:val="TOC3"/>
            <w:tabs>
              <w:tab w:val="right" w:leader="dot" w:pos="9350"/>
            </w:tabs>
            <w:spacing w:line="240" w:lineRule="auto"/>
            <w:rPr>
              <w:rFonts w:asciiTheme="minorHAnsi" w:eastAsiaTheme="minorEastAsia" w:hAnsiTheme="minorHAnsi"/>
              <w:noProof/>
              <w:sz w:val="22"/>
              <w:lang w:val="en-GB" w:eastAsia="en-GB"/>
            </w:rPr>
          </w:pPr>
          <w:hyperlink w:anchor="_Toc113198905" w:history="1">
            <w:r w:rsidR="00201C4B" w:rsidRPr="006E67AC">
              <w:rPr>
                <w:rStyle w:val="Hyperlink"/>
                <w:rFonts w:cs="Times New Roman"/>
                <w:noProof/>
                <w:sz w:val="22"/>
              </w:rPr>
              <w:t>Communication</w:t>
            </w:r>
            <w:r w:rsidR="00201C4B" w:rsidRPr="006E67AC">
              <w:rPr>
                <w:noProof/>
                <w:webHidden/>
                <w:sz w:val="22"/>
              </w:rPr>
              <w:tab/>
            </w:r>
            <w:r w:rsidR="00201C4B" w:rsidRPr="006E67AC">
              <w:rPr>
                <w:noProof/>
                <w:webHidden/>
                <w:sz w:val="22"/>
              </w:rPr>
              <w:fldChar w:fldCharType="begin"/>
            </w:r>
            <w:r w:rsidR="00201C4B" w:rsidRPr="006E67AC">
              <w:rPr>
                <w:noProof/>
                <w:webHidden/>
                <w:sz w:val="22"/>
              </w:rPr>
              <w:instrText xml:space="preserve"> PAGEREF _Toc113198905 \h </w:instrText>
            </w:r>
            <w:r w:rsidR="00201C4B" w:rsidRPr="006E67AC">
              <w:rPr>
                <w:noProof/>
                <w:webHidden/>
                <w:sz w:val="22"/>
              </w:rPr>
            </w:r>
            <w:r w:rsidR="00201C4B" w:rsidRPr="006E67AC">
              <w:rPr>
                <w:noProof/>
                <w:webHidden/>
                <w:sz w:val="22"/>
              </w:rPr>
              <w:fldChar w:fldCharType="separate"/>
            </w:r>
            <w:r w:rsidR="00201C4B" w:rsidRPr="006E67AC">
              <w:rPr>
                <w:noProof/>
                <w:webHidden/>
                <w:sz w:val="22"/>
              </w:rPr>
              <w:t>14</w:t>
            </w:r>
            <w:r w:rsidR="00201C4B" w:rsidRPr="006E67AC">
              <w:rPr>
                <w:noProof/>
                <w:webHidden/>
                <w:sz w:val="22"/>
              </w:rPr>
              <w:fldChar w:fldCharType="end"/>
            </w:r>
          </w:hyperlink>
        </w:p>
        <w:p w14:paraId="064C0276" w14:textId="14E5A5DF" w:rsidR="00201C4B" w:rsidRPr="006E67AC" w:rsidRDefault="00000000" w:rsidP="006E67AC">
          <w:pPr>
            <w:pStyle w:val="TOC3"/>
            <w:tabs>
              <w:tab w:val="right" w:leader="dot" w:pos="9350"/>
            </w:tabs>
            <w:spacing w:line="240" w:lineRule="auto"/>
            <w:rPr>
              <w:rFonts w:asciiTheme="minorHAnsi" w:eastAsiaTheme="minorEastAsia" w:hAnsiTheme="minorHAnsi"/>
              <w:noProof/>
              <w:sz w:val="22"/>
              <w:lang w:val="en-GB" w:eastAsia="en-GB"/>
            </w:rPr>
          </w:pPr>
          <w:hyperlink w:anchor="_Toc113198906" w:history="1">
            <w:r w:rsidR="00201C4B" w:rsidRPr="006E67AC">
              <w:rPr>
                <w:rStyle w:val="Hyperlink"/>
                <w:rFonts w:cs="Times New Roman"/>
                <w:noProof/>
                <w:sz w:val="22"/>
              </w:rPr>
              <w:t>Communication At British Airways</w:t>
            </w:r>
            <w:r w:rsidR="00201C4B" w:rsidRPr="006E67AC">
              <w:rPr>
                <w:noProof/>
                <w:webHidden/>
                <w:sz w:val="22"/>
              </w:rPr>
              <w:tab/>
            </w:r>
            <w:r w:rsidR="00201C4B" w:rsidRPr="006E67AC">
              <w:rPr>
                <w:noProof/>
                <w:webHidden/>
                <w:sz w:val="22"/>
              </w:rPr>
              <w:fldChar w:fldCharType="begin"/>
            </w:r>
            <w:r w:rsidR="00201C4B" w:rsidRPr="006E67AC">
              <w:rPr>
                <w:noProof/>
                <w:webHidden/>
                <w:sz w:val="22"/>
              </w:rPr>
              <w:instrText xml:space="preserve"> PAGEREF _Toc113198906 \h </w:instrText>
            </w:r>
            <w:r w:rsidR="00201C4B" w:rsidRPr="006E67AC">
              <w:rPr>
                <w:noProof/>
                <w:webHidden/>
                <w:sz w:val="22"/>
              </w:rPr>
            </w:r>
            <w:r w:rsidR="00201C4B" w:rsidRPr="006E67AC">
              <w:rPr>
                <w:noProof/>
                <w:webHidden/>
                <w:sz w:val="22"/>
              </w:rPr>
              <w:fldChar w:fldCharType="separate"/>
            </w:r>
            <w:r w:rsidR="00201C4B" w:rsidRPr="006E67AC">
              <w:rPr>
                <w:noProof/>
                <w:webHidden/>
                <w:sz w:val="22"/>
              </w:rPr>
              <w:t>14</w:t>
            </w:r>
            <w:r w:rsidR="00201C4B" w:rsidRPr="006E67AC">
              <w:rPr>
                <w:noProof/>
                <w:webHidden/>
                <w:sz w:val="22"/>
              </w:rPr>
              <w:fldChar w:fldCharType="end"/>
            </w:r>
          </w:hyperlink>
        </w:p>
        <w:p w14:paraId="2D070C03" w14:textId="280109E8" w:rsidR="00201C4B" w:rsidRPr="006E67AC" w:rsidRDefault="00000000" w:rsidP="006E67AC">
          <w:pPr>
            <w:pStyle w:val="TOC3"/>
            <w:tabs>
              <w:tab w:val="right" w:leader="dot" w:pos="9350"/>
            </w:tabs>
            <w:spacing w:line="240" w:lineRule="auto"/>
            <w:rPr>
              <w:rFonts w:asciiTheme="minorHAnsi" w:eastAsiaTheme="minorEastAsia" w:hAnsiTheme="minorHAnsi"/>
              <w:noProof/>
              <w:sz w:val="22"/>
              <w:lang w:val="en-GB" w:eastAsia="en-GB"/>
            </w:rPr>
          </w:pPr>
          <w:hyperlink w:anchor="_Toc113198907" w:history="1">
            <w:r w:rsidR="00201C4B" w:rsidRPr="006E67AC">
              <w:rPr>
                <w:rStyle w:val="Hyperlink"/>
                <w:rFonts w:cs="Times New Roman"/>
                <w:noProof/>
                <w:sz w:val="22"/>
              </w:rPr>
              <w:t>IP Technology:</w:t>
            </w:r>
            <w:r w:rsidR="00201C4B" w:rsidRPr="006E67AC">
              <w:rPr>
                <w:noProof/>
                <w:webHidden/>
                <w:sz w:val="22"/>
              </w:rPr>
              <w:tab/>
            </w:r>
            <w:r w:rsidR="00201C4B" w:rsidRPr="006E67AC">
              <w:rPr>
                <w:noProof/>
                <w:webHidden/>
                <w:sz w:val="22"/>
              </w:rPr>
              <w:fldChar w:fldCharType="begin"/>
            </w:r>
            <w:r w:rsidR="00201C4B" w:rsidRPr="006E67AC">
              <w:rPr>
                <w:noProof/>
                <w:webHidden/>
                <w:sz w:val="22"/>
              </w:rPr>
              <w:instrText xml:space="preserve"> PAGEREF _Toc113198907 \h </w:instrText>
            </w:r>
            <w:r w:rsidR="00201C4B" w:rsidRPr="006E67AC">
              <w:rPr>
                <w:noProof/>
                <w:webHidden/>
                <w:sz w:val="22"/>
              </w:rPr>
            </w:r>
            <w:r w:rsidR="00201C4B" w:rsidRPr="006E67AC">
              <w:rPr>
                <w:noProof/>
                <w:webHidden/>
                <w:sz w:val="22"/>
              </w:rPr>
              <w:fldChar w:fldCharType="separate"/>
            </w:r>
            <w:r w:rsidR="00201C4B" w:rsidRPr="006E67AC">
              <w:rPr>
                <w:noProof/>
                <w:webHidden/>
                <w:sz w:val="22"/>
              </w:rPr>
              <w:t>15</w:t>
            </w:r>
            <w:r w:rsidR="00201C4B" w:rsidRPr="006E67AC">
              <w:rPr>
                <w:noProof/>
                <w:webHidden/>
                <w:sz w:val="22"/>
              </w:rPr>
              <w:fldChar w:fldCharType="end"/>
            </w:r>
          </w:hyperlink>
        </w:p>
        <w:p w14:paraId="026489D6" w14:textId="2A63FE35" w:rsidR="00201C4B" w:rsidRPr="006E67AC" w:rsidRDefault="00000000" w:rsidP="006E67AC">
          <w:pPr>
            <w:pStyle w:val="TOC1"/>
            <w:tabs>
              <w:tab w:val="right" w:leader="dot" w:pos="9350"/>
            </w:tabs>
            <w:spacing w:line="240" w:lineRule="auto"/>
            <w:rPr>
              <w:rFonts w:asciiTheme="minorHAnsi" w:eastAsiaTheme="minorEastAsia" w:hAnsiTheme="minorHAnsi"/>
              <w:noProof/>
              <w:sz w:val="22"/>
              <w:lang w:val="en-GB" w:eastAsia="en-GB"/>
            </w:rPr>
          </w:pPr>
          <w:hyperlink w:anchor="_Toc113198908" w:history="1">
            <w:r w:rsidR="00201C4B" w:rsidRPr="006E67AC">
              <w:rPr>
                <w:rStyle w:val="Hyperlink"/>
                <w:rFonts w:cs="Times New Roman"/>
                <w:noProof/>
                <w:sz w:val="22"/>
              </w:rPr>
              <w:t>Recommendations:</w:t>
            </w:r>
            <w:r w:rsidR="00201C4B" w:rsidRPr="006E67AC">
              <w:rPr>
                <w:noProof/>
                <w:webHidden/>
                <w:sz w:val="22"/>
              </w:rPr>
              <w:tab/>
            </w:r>
            <w:r w:rsidR="00201C4B" w:rsidRPr="006E67AC">
              <w:rPr>
                <w:noProof/>
                <w:webHidden/>
                <w:sz w:val="22"/>
              </w:rPr>
              <w:fldChar w:fldCharType="begin"/>
            </w:r>
            <w:r w:rsidR="00201C4B" w:rsidRPr="006E67AC">
              <w:rPr>
                <w:noProof/>
                <w:webHidden/>
                <w:sz w:val="22"/>
              </w:rPr>
              <w:instrText xml:space="preserve"> PAGEREF _Toc113198908 \h </w:instrText>
            </w:r>
            <w:r w:rsidR="00201C4B" w:rsidRPr="006E67AC">
              <w:rPr>
                <w:noProof/>
                <w:webHidden/>
                <w:sz w:val="22"/>
              </w:rPr>
            </w:r>
            <w:r w:rsidR="00201C4B" w:rsidRPr="006E67AC">
              <w:rPr>
                <w:noProof/>
                <w:webHidden/>
                <w:sz w:val="22"/>
              </w:rPr>
              <w:fldChar w:fldCharType="separate"/>
            </w:r>
            <w:r w:rsidR="00201C4B" w:rsidRPr="006E67AC">
              <w:rPr>
                <w:noProof/>
                <w:webHidden/>
                <w:sz w:val="22"/>
              </w:rPr>
              <w:t>15</w:t>
            </w:r>
            <w:r w:rsidR="00201C4B" w:rsidRPr="006E67AC">
              <w:rPr>
                <w:noProof/>
                <w:webHidden/>
                <w:sz w:val="22"/>
              </w:rPr>
              <w:fldChar w:fldCharType="end"/>
            </w:r>
          </w:hyperlink>
        </w:p>
        <w:p w14:paraId="660899CD" w14:textId="43D0067A" w:rsidR="00201C4B" w:rsidRPr="006E67AC" w:rsidRDefault="00000000" w:rsidP="006E67AC">
          <w:pPr>
            <w:pStyle w:val="TOC1"/>
            <w:tabs>
              <w:tab w:val="right" w:leader="dot" w:pos="9350"/>
            </w:tabs>
            <w:spacing w:line="240" w:lineRule="auto"/>
            <w:rPr>
              <w:rFonts w:asciiTheme="minorHAnsi" w:eastAsiaTheme="minorEastAsia" w:hAnsiTheme="minorHAnsi"/>
              <w:noProof/>
              <w:sz w:val="22"/>
              <w:lang w:val="en-GB" w:eastAsia="en-GB"/>
            </w:rPr>
          </w:pPr>
          <w:hyperlink w:anchor="_Toc113198909" w:history="1">
            <w:r w:rsidR="00201C4B" w:rsidRPr="006E67AC">
              <w:rPr>
                <w:rStyle w:val="Hyperlink"/>
                <w:rFonts w:cs="Times New Roman"/>
                <w:noProof/>
                <w:sz w:val="22"/>
              </w:rPr>
              <w:t>Conclusion:</w:t>
            </w:r>
            <w:r w:rsidR="00201C4B" w:rsidRPr="006E67AC">
              <w:rPr>
                <w:noProof/>
                <w:webHidden/>
                <w:sz w:val="22"/>
              </w:rPr>
              <w:tab/>
            </w:r>
            <w:r w:rsidR="00201C4B" w:rsidRPr="006E67AC">
              <w:rPr>
                <w:noProof/>
                <w:webHidden/>
                <w:sz w:val="22"/>
              </w:rPr>
              <w:fldChar w:fldCharType="begin"/>
            </w:r>
            <w:r w:rsidR="00201C4B" w:rsidRPr="006E67AC">
              <w:rPr>
                <w:noProof/>
                <w:webHidden/>
                <w:sz w:val="22"/>
              </w:rPr>
              <w:instrText xml:space="preserve"> PAGEREF _Toc113198909 \h </w:instrText>
            </w:r>
            <w:r w:rsidR="00201C4B" w:rsidRPr="006E67AC">
              <w:rPr>
                <w:noProof/>
                <w:webHidden/>
                <w:sz w:val="22"/>
              </w:rPr>
            </w:r>
            <w:r w:rsidR="00201C4B" w:rsidRPr="006E67AC">
              <w:rPr>
                <w:noProof/>
                <w:webHidden/>
                <w:sz w:val="22"/>
              </w:rPr>
              <w:fldChar w:fldCharType="separate"/>
            </w:r>
            <w:r w:rsidR="00201C4B" w:rsidRPr="006E67AC">
              <w:rPr>
                <w:noProof/>
                <w:webHidden/>
                <w:sz w:val="22"/>
              </w:rPr>
              <w:t>15</w:t>
            </w:r>
            <w:r w:rsidR="00201C4B" w:rsidRPr="006E67AC">
              <w:rPr>
                <w:noProof/>
                <w:webHidden/>
                <w:sz w:val="22"/>
              </w:rPr>
              <w:fldChar w:fldCharType="end"/>
            </w:r>
          </w:hyperlink>
        </w:p>
        <w:p w14:paraId="73013D1E" w14:textId="73A2EAB5" w:rsidR="00201C4B" w:rsidRDefault="00000000" w:rsidP="006E67AC">
          <w:pPr>
            <w:pStyle w:val="TOC1"/>
            <w:tabs>
              <w:tab w:val="right" w:leader="dot" w:pos="9350"/>
            </w:tabs>
            <w:spacing w:line="240" w:lineRule="auto"/>
            <w:rPr>
              <w:noProof/>
              <w:sz w:val="22"/>
            </w:rPr>
          </w:pPr>
          <w:hyperlink w:anchor="_Toc113198910" w:history="1">
            <w:r w:rsidR="00201C4B" w:rsidRPr="006E67AC">
              <w:rPr>
                <w:rStyle w:val="Hyperlink"/>
                <w:rFonts w:cs="Times New Roman"/>
                <w:noProof/>
                <w:sz w:val="22"/>
              </w:rPr>
              <w:t>References:</w:t>
            </w:r>
            <w:r w:rsidR="00201C4B" w:rsidRPr="006E67AC">
              <w:rPr>
                <w:noProof/>
                <w:webHidden/>
                <w:sz w:val="22"/>
              </w:rPr>
              <w:tab/>
            </w:r>
            <w:r w:rsidR="00201C4B" w:rsidRPr="006E67AC">
              <w:rPr>
                <w:noProof/>
                <w:webHidden/>
                <w:sz w:val="22"/>
              </w:rPr>
              <w:fldChar w:fldCharType="begin"/>
            </w:r>
            <w:r w:rsidR="00201C4B" w:rsidRPr="006E67AC">
              <w:rPr>
                <w:noProof/>
                <w:webHidden/>
                <w:sz w:val="22"/>
              </w:rPr>
              <w:instrText xml:space="preserve"> PAGEREF _Toc113198910 \h </w:instrText>
            </w:r>
            <w:r w:rsidR="00201C4B" w:rsidRPr="006E67AC">
              <w:rPr>
                <w:noProof/>
                <w:webHidden/>
                <w:sz w:val="22"/>
              </w:rPr>
            </w:r>
            <w:r w:rsidR="00201C4B" w:rsidRPr="006E67AC">
              <w:rPr>
                <w:noProof/>
                <w:webHidden/>
                <w:sz w:val="22"/>
              </w:rPr>
              <w:fldChar w:fldCharType="separate"/>
            </w:r>
            <w:r w:rsidR="00201C4B" w:rsidRPr="006E67AC">
              <w:rPr>
                <w:noProof/>
                <w:webHidden/>
                <w:sz w:val="22"/>
              </w:rPr>
              <w:t>16</w:t>
            </w:r>
            <w:r w:rsidR="00201C4B" w:rsidRPr="006E67AC">
              <w:rPr>
                <w:noProof/>
                <w:webHidden/>
                <w:sz w:val="22"/>
              </w:rPr>
              <w:fldChar w:fldCharType="end"/>
            </w:r>
          </w:hyperlink>
        </w:p>
        <w:p w14:paraId="4C13052F" w14:textId="1CF0EAC8" w:rsidR="00B92F1F" w:rsidRPr="00B92F1F" w:rsidRDefault="00B92F1F" w:rsidP="00B92F1F">
          <w:r>
            <w:t>Classroom group presentation……………………………………………………………………17</w:t>
          </w:r>
        </w:p>
        <w:p w14:paraId="5D424C60" w14:textId="048F4EE9" w:rsidR="008A38F4" w:rsidRPr="00E457E4" w:rsidRDefault="009F2CFA" w:rsidP="00B75AC5">
          <w:pPr>
            <w:spacing w:after="0"/>
            <w:rPr>
              <w:rFonts w:cs="Times New Roman"/>
              <w:sz w:val="22"/>
            </w:rPr>
          </w:pPr>
          <w:r w:rsidRPr="006E67AC">
            <w:rPr>
              <w:rFonts w:cs="Times New Roman"/>
              <w:b/>
              <w:bCs/>
              <w:noProof/>
              <w:sz w:val="22"/>
            </w:rPr>
            <w:fldChar w:fldCharType="end"/>
          </w:r>
        </w:p>
      </w:sdtContent>
    </w:sdt>
    <w:p w14:paraId="0440163D" w14:textId="6EC02B19" w:rsidR="005A75AF" w:rsidRPr="00DA3126" w:rsidRDefault="005A75AF" w:rsidP="00DA3126">
      <w:pPr>
        <w:pStyle w:val="Heading1"/>
        <w:rPr>
          <w:rFonts w:cs="Times New Roman"/>
        </w:rPr>
      </w:pPr>
      <w:bookmarkStart w:id="8" w:name="_Toc113198872"/>
      <w:r w:rsidRPr="00DA3126">
        <w:rPr>
          <w:rFonts w:cs="Times New Roman"/>
        </w:rPr>
        <w:lastRenderedPageBreak/>
        <w:t>Introduction</w:t>
      </w:r>
      <w:bookmarkEnd w:id="8"/>
    </w:p>
    <w:p w14:paraId="217BA8F6" w14:textId="0606740A" w:rsidR="00B75AC5" w:rsidRPr="00B75AC5" w:rsidRDefault="0042131F" w:rsidP="00B75AC5">
      <w:pPr>
        <w:rPr>
          <w:rFonts w:cs="Times New Roman"/>
        </w:rPr>
      </w:pPr>
      <w:r>
        <w:rPr>
          <w:rFonts w:cs="Times New Roman"/>
        </w:rPr>
        <w:t xml:space="preserve">       </w:t>
      </w:r>
      <w:r w:rsidR="00633B03" w:rsidRPr="00633B03">
        <w:rPr>
          <w:rFonts w:cs="Times New Roman"/>
        </w:rPr>
        <w:t xml:space="preserve">British Airways is the national carrier </w:t>
      </w:r>
      <w:r w:rsidR="00153097">
        <w:rPr>
          <w:rFonts w:cs="Times New Roman"/>
        </w:rPr>
        <w:t>in</w:t>
      </w:r>
      <w:r w:rsidR="00633B03" w:rsidRPr="00633B03">
        <w:rPr>
          <w:rFonts w:cs="Times New Roman"/>
        </w:rPr>
        <w:t xml:space="preserve"> </w:t>
      </w:r>
      <w:r w:rsidR="00E41A1D">
        <w:rPr>
          <w:rFonts w:cs="Times New Roman"/>
        </w:rPr>
        <w:t xml:space="preserve">the </w:t>
      </w:r>
      <w:r w:rsidR="00633B03" w:rsidRPr="00633B03">
        <w:rPr>
          <w:rFonts w:cs="Times New Roman"/>
        </w:rPr>
        <w:t>U</w:t>
      </w:r>
      <w:r w:rsidR="00E12502">
        <w:rPr>
          <w:rFonts w:cs="Times New Roman"/>
        </w:rPr>
        <w:t>K</w:t>
      </w:r>
      <w:r w:rsidR="00633B03" w:rsidRPr="00633B03">
        <w:rPr>
          <w:rFonts w:cs="Times New Roman"/>
        </w:rPr>
        <w:t xml:space="preserve"> and the largest airline company on a national scale, transporting around 30 million passengers annually worldwide. The company started in 1974 and is part of the One World Alliance, </w:t>
      </w:r>
      <w:r w:rsidR="00C40777" w:rsidRPr="00633B03">
        <w:rPr>
          <w:rFonts w:cs="Times New Roman"/>
        </w:rPr>
        <w:t>running</w:t>
      </w:r>
      <w:r w:rsidR="00633B03" w:rsidRPr="00633B03">
        <w:rPr>
          <w:rFonts w:cs="Times New Roman"/>
        </w:rPr>
        <w:t xml:space="preserve"> from Heathrow Airport and London's Gatwick Airport (Batuk et al., 2021, page 178). British Airways is the UK's largest airline, with over 240 </w:t>
      </w:r>
      <w:r w:rsidR="00C40777" w:rsidRPr="00633B03">
        <w:rPr>
          <w:rFonts w:cs="Times New Roman"/>
        </w:rPr>
        <w:t>planes</w:t>
      </w:r>
      <w:r w:rsidR="00633B03" w:rsidRPr="00633B03">
        <w:rPr>
          <w:rFonts w:cs="Times New Roman"/>
        </w:rPr>
        <w:t xml:space="preserve">. It regularly travels to over 150 destinations and </w:t>
      </w:r>
      <w:r w:rsidR="00C40777" w:rsidRPr="00633B03">
        <w:rPr>
          <w:rFonts w:cs="Times New Roman"/>
        </w:rPr>
        <w:t>works</w:t>
      </w:r>
      <w:r w:rsidR="00633B03" w:rsidRPr="00633B03">
        <w:rPr>
          <w:rFonts w:cs="Times New Roman"/>
        </w:rPr>
        <w:t xml:space="preserve"> a wide range of services. Despite the company's strong technical leadership, human resources issues have threatened the airline's competitive position in the industry. For instance, the management changes that the company has experienced have not improved its competitiveness. According to observers, some of these actions are unfair and unjustified. In 2009, the management changes at the airline caused tension between workers and managers that resulted in several strikes. These actions affected the company's financial performance and operational efficiency. Unfortunately, since the relationship between workers and employers had issues, the company's performance has not improved. This paper aims to investigate the organisational behaviour and culture at British Airways. The study will also look into the factors that contribute to the dissatisfaction of the employees.</w:t>
      </w:r>
      <w:bookmarkStart w:id="9" w:name="_Toc113198873"/>
    </w:p>
    <w:p w14:paraId="35BB9C25" w14:textId="08D2FE8A" w:rsidR="002B3390" w:rsidRDefault="002B3390" w:rsidP="00DA3126">
      <w:pPr>
        <w:pStyle w:val="Heading1"/>
        <w:rPr>
          <w:rFonts w:cs="Times New Roman"/>
          <w:shd w:val="clear" w:color="auto" w:fill="FFFFFF"/>
        </w:rPr>
      </w:pPr>
      <w:r w:rsidRPr="00DA3126">
        <w:rPr>
          <w:rFonts w:cs="Times New Roman"/>
          <w:shd w:val="clear" w:color="auto" w:fill="FFFFFF"/>
        </w:rPr>
        <w:t>Profile of the company</w:t>
      </w:r>
      <w:bookmarkEnd w:id="9"/>
    </w:p>
    <w:p w14:paraId="30C7D9C2" w14:textId="730D184C" w:rsidR="005A75AF" w:rsidRPr="00E12502" w:rsidRDefault="00C82F0F" w:rsidP="00DA3126">
      <w:r>
        <w:t xml:space="preserve">    </w:t>
      </w:r>
      <w:r w:rsidR="00633B03" w:rsidRPr="00633B03">
        <w:t xml:space="preserve">British Airways proposes adding over 500 new flights to its extensive network. The airline offers </w:t>
      </w:r>
      <w:r w:rsidR="00DD2782" w:rsidRPr="00633B03">
        <w:t>numerous services</w:t>
      </w:r>
      <w:r w:rsidR="00633B03" w:rsidRPr="00633B03">
        <w:t xml:space="preserve"> such as first class, business class, economy class, and best economy (Batuk et al., 2021, page 109). It also </w:t>
      </w:r>
      <w:r w:rsidR="00C40777" w:rsidRPr="00633B03">
        <w:t>supplies</w:t>
      </w:r>
      <w:r w:rsidR="00633B03" w:rsidRPr="00633B03">
        <w:t xml:space="preserve"> a variety of food options and entertainment options. British Airways is a UK-based airline company. It has its base in Waterside, close to its central hub at London's Heathrow Airport. As a result, it is the biggest airline in the country in the number of international flights. Its second hub is London's Gatwick Airport. The British Airways Group has </w:t>
      </w:r>
      <w:r w:rsidR="00153097" w:rsidRPr="00633B03">
        <w:t>set up</w:t>
      </w:r>
      <w:r w:rsidR="00633B03" w:rsidRPr="00633B03">
        <w:t xml:space="preserve"> on September 1, 1974 (Gibson, 2018, page 172) as an innovative alternative resulting from the merger between two major London-based airlines, BEA and BOAC. British Airways is a member of the London Stock Exchange's FTSE 100 </w:t>
      </w:r>
      <w:r w:rsidR="00201C4B" w:rsidRPr="00633B03">
        <w:t>Index.</w:t>
      </w:r>
      <w:r w:rsidR="00201C4B">
        <w:t xml:space="preserve"> </w:t>
      </w:r>
      <w:r w:rsidR="00633B03" w:rsidRPr="00633B03">
        <w:t>On</w:t>
      </w:r>
      <w:r w:rsidR="00201C4B">
        <w:t xml:space="preserve"> 12</w:t>
      </w:r>
      <w:r w:rsidR="00B75AC5" w:rsidRPr="00201C4B">
        <w:rPr>
          <w:vertAlign w:val="superscript"/>
        </w:rPr>
        <w:t>th</w:t>
      </w:r>
      <w:r w:rsidR="00B75AC5">
        <w:t xml:space="preserve"> </w:t>
      </w:r>
      <w:r w:rsidR="00B75AC5" w:rsidRPr="00633B03">
        <w:t>November</w:t>
      </w:r>
      <w:r w:rsidR="00633B03" w:rsidRPr="00633B03">
        <w:t xml:space="preserve"> 2009, British Airways announced that it had entered into a preliminary agreement to form a joint venture with Iberia Airlines (Schermerhorn, 2016, page 74). The deal made the airline one of the biggest carriers in the world.</w:t>
      </w:r>
    </w:p>
    <w:p w14:paraId="63D2D248" w14:textId="581662E8" w:rsidR="00DC6DF2" w:rsidRPr="00DA3126" w:rsidRDefault="002B3390" w:rsidP="00DA3126">
      <w:pPr>
        <w:pStyle w:val="Heading1"/>
        <w:rPr>
          <w:rFonts w:cs="Times New Roman"/>
        </w:rPr>
      </w:pPr>
      <w:bookmarkStart w:id="10" w:name="_Toc113198874"/>
      <w:r w:rsidRPr="00DA3126">
        <w:rPr>
          <w:rFonts w:cs="Times New Roman"/>
        </w:rPr>
        <w:lastRenderedPageBreak/>
        <w:t>Structure and Performance of the company</w:t>
      </w:r>
      <w:bookmarkEnd w:id="10"/>
    </w:p>
    <w:p w14:paraId="01EB9293" w14:textId="7101340F" w:rsidR="00A40790" w:rsidRPr="00E12502" w:rsidRDefault="00A40790" w:rsidP="00DA3126">
      <w:pPr>
        <w:pStyle w:val="Heading2"/>
        <w:rPr>
          <w:rFonts w:cs="Times New Roman"/>
          <w:sz w:val="28"/>
          <w:szCs w:val="28"/>
        </w:rPr>
      </w:pPr>
      <w:bookmarkStart w:id="11" w:name="_Toc113198875"/>
      <w:r w:rsidRPr="00E12502">
        <w:rPr>
          <w:rFonts w:cs="Times New Roman"/>
          <w:sz w:val="28"/>
          <w:szCs w:val="28"/>
        </w:rPr>
        <w:t>Diversity in organization:</w:t>
      </w:r>
      <w:bookmarkEnd w:id="11"/>
    </w:p>
    <w:p w14:paraId="5BD2E8B0" w14:textId="334743C3" w:rsidR="00F13CE2" w:rsidRPr="00DA3126" w:rsidRDefault="0042131F" w:rsidP="00DA3126">
      <w:pPr>
        <w:rPr>
          <w:rFonts w:cs="Times New Roman"/>
          <w:b/>
          <w:bCs/>
          <w:color w:val="124076"/>
        </w:rPr>
      </w:pPr>
      <w:r>
        <w:rPr>
          <w:rFonts w:cs="Times New Roman"/>
        </w:rPr>
        <w:t xml:space="preserve">          </w:t>
      </w:r>
      <w:r w:rsidR="00633B03">
        <w:t xml:space="preserve">British Airways is committed to </w:t>
      </w:r>
      <w:r w:rsidR="00153097">
        <w:t>supplying</w:t>
      </w:r>
      <w:r w:rsidR="00633B03">
        <w:t xml:space="preserve"> an inclusive and holistic environment for all its employees and clients. Also, they aim to deliver a service that is responsive to the diverse needs of their customers (Nelson and Quick, 2018, page 202) by developing an inclusive and competitive environment. Their diversity strategy aims to create a culture where employees are supported and encouraged to discuss their diverse backgrounds, including regular discussions about religion, disability, and sexual orientation.</w:t>
      </w:r>
      <w:r w:rsidR="00633B03">
        <w:rPr>
          <w:rStyle w:val="Strong"/>
          <w:color w:val="0E101A"/>
        </w:rPr>
        <w:t> </w:t>
      </w:r>
    </w:p>
    <w:p w14:paraId="5471CB72" w14:textId="473CEAFC" w:rsidR="00A40790" w:rsidRPr="00E12502" w:rsidRDefault="00383E26" w:rsidP="00DA3126">
      <w:pPr>
        <w:pStyle w:val="Heading2"/>
        <w:rPr>
          <w:rFonts w:cs="Times New Roman"/>
          <w:sz w:val="28"/>
          <w:szCs w:val="28"/>
        </w:rPr>
      </w:pPr>
      <w:bookmarkStart w:id="12" w:name="_Toc113198876"/>
      <w:r w:rsidRPr="00E12502">
        <w:rPr>
          <w:rFonts w:cs="Times New Roman"/>
          <w:sz w:val="28"/>
          <w:szCs w:val="28"/>
        </w:rPr>
        <w:t>C</w:t>
      </w:r>
      <w:r w:rsidR="00A40790" w:rsidRPr="00E12502">
        <w:rPr>
          <w:rFonts w:cs="Times New Roman"/>
          <w:sz w:val="28"/>
          <w:szCs w:val="28"/>
        </w:rPr>
        <w:t>ultural divers</w:t>
      </w:r>
      <w:r w:rsidR="002C5160" w:rsidRPr="00E12502">
        <w:rPr>
          <w:rFonts w:cs="Times New Roman"/>
          <w:sz w:val="28"/>
          <w:szCs w:val="28"/>
        </w:rPr>
        <w:t>ification</w:t>
      </w:r>
      <w:r w:rsidR="00A40790" w:rsidRPr="00E12502">
        <w:rPr>
          <w:rFonts w:cs="Times New Roman"/>
          <w:sz w:val="28"/>
          <w:szCs w:val="28"/>
        </w:rPr>
        <w:t xml:space="preserve"> </w:t>
      </w:r>
      <w:r w:rsidR="002C5160" w:rsidRPr="00E12502">
        <w:rPr>
          <w:rFonts w:cs="Times New Roman"/>
          <w:sz w:val="28"/>
          <w:szCs w:val="28"/>
        </w:rPr>
        <w:t>at BA</w:t>
      </w:r>
      <w:r w:rsidR="00A40790" w:rsidRPr="00E12502">
        <w:rPr>
          <w:rFonts w:cs="Times New Roman"/>
          <w:sz w:val="28"/>
          <w:szCs w:val="28"/>
        </w:rPr>
        <w:t>:</w:t>
      </w:r>
      <w:bookmarkEnd w:id="12"/>
    </w:p>
    <w:p w14:paraId="083412E8" w14:textId="056B16C3" w:rsidR="00F13CE2" w:rsidRPr="00E12502" w:rsidRDefault="00A40790" w:rsidP="00DA3126">
      <w:pPr>
        <w:rPr>
          <w:rFonts w:cs="Times New Roman"/>
          <w:b/>
          <w:bCs/>
          <w:u w:val="single"/>
        </w:rPr>
      </w:pPr>
      <w:r w:rsidRPr="00DA3126">
        <w:rPr>
          <w:rFonts w:cs="Times New Roman"/>
          <w:b/>
          <w:bCs/>
          <w:u w:val="single"/>
        </w:rPr>
        <w:t>Age:</w:t>
      </w:r>
      <w:r w:rsidR="0042131F">
        <w:rPr>
          <w:rFonts w:cs="Times New Roman"/>
        </w:rPr>
        <w:t xml:space="preserve">  </w:t>
      </w:r>
      <w:r w:rsidR="00633B03" w:rsidRPr="00633B03">
        <w:rPr>
          <w:rFonts w:cs="Times New Roman"/>
        </w:rPr>
        <w:t xml:space="preserve">At British Airways, The Age Discrimination Act has significantly </w:t>
      </w:r>
      <w:r w:rsidR="00153097" w:rsidRPr="00633B03">
        <w:rPr>
          <w:rFonts w:cs="Times New Roman"/>
        </w:rPr>
        <w:t>affected</w:t>
      </w:r>
      <w:r w:rsidR="00633B03" w:rsidRPr="00633B03">
        <w:rPr>
          <w:rFonts w:cs="Times New Roman"/>
        </w:rPr>
        <w:t xml:space="preserve"> British Airways. Before the legislation, the airline conducted focus groups to gather employee feedback. Following the consultation process, British Airways has developed a robust programme to ensure that its recruitment and training procedures align with its culture and goals. Everyone </w:t>
      </w:r>
      <w:r w:rsidR="00153097" w:rsidRPr="00633B03">
        <w:rPr>
          <w:rFonts w:cs="Times New Roman"/>
        </w:rPr>
        <w:t>receives help</w:t>
      </w:r>
      <w:r w:rsidR="00633B03" w:rsidRPr="00633B03">
        <w:rPr>
          <w:rFonts w:cs="Times New Roman"/>
        </w:rPr>
        <w:t xml:space="preserve"> from a flexible working </w:t>
      </w:r>
      <w:r w:rsidR="00153097" w:rsidRPr="00633B03">
        <w:rPr>
          <w:rFonts w:cs="Times New Roman"/>
        </w:rPr>
        <w:t>choice</w:t>
      </w:r>
      <w:r w:rsidR="00633B03" w:rsidRPr="00633B03">
        <w:rPr>
          <w:rFonts w:cs="Times New Roman"/>
        </w:rPr>
        <w:t xml:space="preserve"> for employees before retirement and ensures that succession planning is age neutral.</w:t>
      </w:r>
    </w:p>
    <w:p w14:paraId="79813257" w14:textId="7273F2F3" w:rsidR="00B12716" w:rsidRPr="00E12502" w:rsidRDefault="00A40790" w:rsidP="00DA3126">
      <w:pPr>
        <w:rPr>
          <w:rFonts w:cs="Times New Roman"/>
          <w:b/>
          <w:bCs/>
          <w:u w:val="single"/>
        </w:rPr>
      </w:pPr>
      <w:r w:rsidRPr="00DA3126">
        <w:rPr>
          <w:rFonts w:cs="Times New Roman"/>
          <w:b/>
          <w:bCs/>
          <w:u w:val="single"/>
        </w:rPr>
        <w:t>Disability:</w:t>
      </w:r>
      <w:r w:rsidR="0042131F">
        <w:rPr>
          <w:rFonts w:eastAsia="Times New Roman" w:cs="Times New Roman"/>
          <w:szCs w:val="24"/>
        </w:rPr>
        <w:t xml:space="preserve"> </w:t>
      </w:r>
      <w:r w:rsidR="00633B03" w:rsidRPr="00633B03">
        <w:rPr>
          <w:rFonts w:eastAsia="Times New Roman" w:cs="Times New Roman"/>
          <w:szCs w:val="24"/>
        </w:rPr>
        <w:t xml:space="preserve">In terms of disability, the company </w:t>
      </w:r>
      <w:r w:rsidR="00153097" w:rsidRPr="00633B03">
        <w:rPr>
          <w:rFonts w:eastAsia="Times New Roman" w:cs="Times New Roman"/>
          <w:szCs w:val="24"/>
        </w:rPr>
        <w:t>supplies</w:t>
      </w:r>
      <w:r w:rsidR="00633B03" w:rsidRPr="00633B03">
        <w:rPr>
          <w:rFonts w:eastAsia="Times New Roman" w:cs="Times New Roman"/>
          <w:szCs w:val="24"/>
        </w:rPr>
        <w:t xml:space="preserve"> various customised services. Although the service levels are </w:t>
      </w:r>
      <w:r w:rsidR="00E12502" w:rsidRPr="00633B03">
        <w:rPr>
          <w:rFonts w:eastAsia="Times New Roman" w:cs="Times New Roman"/>
          <w:szCs w:val="24"/>
        </w:rPr>
        <w:t>high</w:t>
      </w:r>
      <w:r w:rsidR="00633B03" w:rsidRPr="00633B03">
        <w:rPr>
          <w:rFonts w:eastAsia="Times New Roman" w:cs="Times New Roman"/>
          <w:szCs w:val="24"/>
        </w:rPr>
        <w:t>, there are instances where they have not been right (Robbins, 2018, page 78).</w:t>
      </w:r>
    </w:p>
    <w:p w14:paraId="2A17D573" w14:textId="61DCBFDE" w:rsidR="0042131F" w:rsidRPr="00E12502" w:rsidRDefault="00383E26" w:rsidP="00DA3126">
      <w:pPr>
        <w:rPr>
          <w:rFonts w:cs="Times New Roman"/>
          <w:b/>
          <w:bCs/>
          <w:u w:val="single"/>
        </w:rPr>
      </w:pPr>
      <w:r>
        <w:rPr>
          <w:rFonts w:cs="Times New Roman"/>
          <w:b/>
          <w:bCs/>
          <w:u w:val="single"/>
        </w:rPr>
        <w:t>E</w:t>
      </w:r>
      <w:r w:rsidR="00A40790" w:rsidRPr="00DA3126">
        <w:rPr>
          <w:rFonts w:cs="Times New Roman"/>
          <w:b/>
          <w:bCs/>
          <w:u w:val="single"/>
        </w:rPr>
        <w:t>mployees</w:t>
      </w:r>
      <w:r w:rsidR="00E12502">
        <w:rPr>
          <w:rFonts w:cs="Times New Roman"/>
          <w:b/>
          <w:bCs/>
          <w:u w:val="single"/>
        </w:rPr>
        <w:t>:</w:t>
      </w:r>
      <w:r w:rsidR="00633B03">
        <w:rPr>
          <w:rFonts w:cs="Times New Roman"/>
        </w:rPr>
        <w:t xml:space="preserve"> </w:t>
      </w:r>
      <w:r w:rsidR="00633B03" w:rsidRPr="00633B03">
        <w:rPr>
          <w:rFonts w:cs="Times New Roman"/>
        </w:rPr>
        <w:t>As a company, British Airways is committed to ensuring that its employees can achieve their full potential. To this end, they work with various groups, such as the Disability Rights Commission and the Employers Forum on Disability, to ensure that employees receive the necessary accommodations.</w:t>
      </w:r>
    </w:p>
    <w:p w14:paraId="75F02D89" w14:textId="5A6CB3C8" w:rsidR="00633B03" w:rsidRPr="00E12502" w:rsidRDefault="00A40790" w:rsidP="00DA3126">
      <w:pPr>
        <w:rPr>
          <w:rFonts w:cs="Times New Roman"/>
          <w:b/>
          <w:bCs/>
          <w:u w:val="single"/>
        </w:rPr>
      </w:pPr>
      <w:r w:rsidRPr="00DA3126">
        <w:rPr>
          <w:rFonts w:cs="Times New Roman"/>
          <w:b/>
          <w:bCs/>
          <w:u w:val="single"/>
        </w:rPr>
        <w:t xml:space="preserve">Flexible working – balancing work and family </w:t>
      </w:r>
      <w:r w:rsidR="00E12502" w:rsidRPr="00DA3126">
        <w:rPr>
          <w:rFonts w:cs="Times New Roman"/>
          <w:b/>
          <w:bCs/>
          <w:u w:val="single"/>
        </w:rPr>
        <w:t>life</w:t>
      </w:r>
      <w:r w:rsidR="00E12502">
        <w:rPr>
          <w:rFonts w:cs="Times New Roman"/>
          <w:b/>
          <w:bCs/>
          <w:u w:val="single"/>
        </w:rPr>
        <w:t xml:space="preserve">: </w:t>
      </w:r>
      <w:r w:rsidR="00633B03" w:rsidRPr="00633B03">
        <w:rPr>
          <w:rFonts w:cs="Times New Roman"/>
        </w:rPr>
        <w:t xml:space="preserve">British Airways has started adopting a more flexible working culture as a company, which is a vital characteristic of the constant </w:t>
      </w:r>
      <w:r w:rsidR="00201C4B">
        <w:rPr>
          <w:rFonts w:cs="Times New Roman"/>
        </w:rPr>
        <w:t>endeavours</w:t>
      </w:r>
      <w:r w:rsidR="00633B03" w:rsidRPr="00633B03">
        <w:rPr>
          <w:rFonts w:cs="Times New Roman"/>
        </w:rPr>
        <w:t xml:space="preserve"> to enhance the work experience and attainment. Research shows </w:t>
      </w:r>
      <w:r w:rsidR="00E12502" w:rsidRPr="00633B03">
        <w:rPr>
          <w:rFonts w:cs="Times New Roman"/>
        </w:rPr>
        <w:t>numerous benefits</w:t>
      </w:r>
      <w:r w:rsidR="00633B03" w:rsidRPr="00633B03">
        <w:rPr>
          <w:rFonts w:cs="Times New Roman"/>
        </w:rPr>
        <w:t xml:space="preserve"> associated with this type of work, and they will continue to support flexible employees (Schermerhorn, 2016, page 136). British Airways offers flexible working solutions to meet its employees' varying needs. These solutions help employees </w:t>
      </w:r>
      <w:r w:rsidR="00153097" w:rsidRPr="00633B03">
        <w:rPr>
          <w:rFonts w:cs="Times New Roman"/>
        </w:rPr>
        <w:t>support</w:t>
      </w:r>
      <w:r w:rsidR="00633B03" w:rsidRPr="00633B03">
        <w:rPr>
          <w:rFonts w:cs="Times New Roman"/>
        </w:rPr>
        <w:t xml:space="preserve"> work and home while contributing to the company's cost reduction efforts.</w:t>
      </w:r>
    </w:p>
    <w:p w14:paraId="47C4CF05" w14:textId="54D88A43" w:rsidR="00633B03" w:rsidRPr="00E12502" w:rsidRDefault="00A40790" w:rsidP="00DA3126">
      <w:pPr>
        <w:rPr>
          <w:rFonts w:cs="Times New Roman"/>
          <w:b/>
          <w:bCs/>
          <w:u w:val="single"/>
        </w:rPr>
      </w:pPr>
      <w:r w:rsidRPr="00DA3126">
        <w:rPr>
          <w:rFonts w:cs="Times New Roman"/>
          <w:b/>
          <w:bCs/>
          <w:u w:val="single"/>
        </w:rPr>
        <w:lastRenderedPageBreak/>
        <w:t>Gender equality:</w:t>
      </w:r>
      <w:r w:rsidR="00E12502">
        <w:rPr>
          <w:rFonts w:cs="Times New Roman"/>
          <w:b/>
          <w:bCs/>
          <w:u w:val="single"/>
        </w:rPr>
        <w:t xml:space="preserve"> </w:t>
      </w:r>
      <w:r w:rsidR="00086147" w:rsidRPr="00086147">
        <w:rPr>
          <w:rFonts w:cs="Times New Roman"/>
        </w:rPr>
        <w:t xml:space="preserve">When people started training at the Air Training School in 1991, women had no opportunities as the environment was similar to a "lads together" </w:t>
      </w:r>
      <w:r w:rsidR="00E41A1D">
        <w:rPr>
          <w:rFonts w:cs="Times New Roman"/>
        </w:rPr>
        <w:t>atmosphere</w:t>
      </w:r>
      <w:r w:rsidR="00086147" w:rsidRPr="00086147">
        <w:rPr>
          <w:rFonts w:cs="Times New Roman"/>
        </w:rPr>
        <w:t>. The skills needed to become a pilot have changed over the years. In addition to being able to fly, the selected individuals also need the necessary interpersonal and team skills. Many women have natural abilities in certain areas of aviation, but they do not realise that these skills are crucial in today's world of aviation. So, most young women would not consider flying for a living because it is not something they think about in their minds.</w:t>
      </w:r>
    </w:p>
    <w:p w14:paraId="04E1B759" w14:textId="339B5B4C" w:rsidR="00086147" w:rsidRPr="00E12502" w:rsidRDefault="00A40790" w:rsidP="00DA3126">
      <w:pPr>
        <w:rPr>
          <w:rFonts w:cs="Times New Roman"/>
          <w:b/>
          <w:bCs/>
          <w:u w:val="single"/>
        </w:rPr>
      </w:pPr>
      <w:r w:rsidRPr="00DA3126">
        <w:rPr>
          <w:rFonts w:cs="Times New Roman"/>
          <w:b/>
          <w:bCs/>
          <w:u w:val="single"/>
        </w:rPr>
        <w:t>Harassment and bullying</w:t>
      </w:r>
      <w:r w:rsidR="00E12502">
        <w:rPr>
          <w:rFonts w:cs="Times New Roman"/>
          <w:b/>
          <w:bCs/>
          <w:u w:val="single"/>
        </w:rPr>
        <w:t xml:space="preserve">: </w:t>
      </w:r>
      <w:r w:rsidR="00086147" w:rsidRPr="00086147">
        <w:rPr>
          <w:rFonts w:cs="Times New Roman"/>
        </w:rPr>
        <w:t xml:space="preserve">The diversity team works with the various departments to ensure that employees know the company's zero-tolerance policy for bullying and harassment. They also promote a workplace culture of respect and dignity. As a company, they are part of the Dignity at Work partnership, which aims to help companies develop effective anti-bullying policies. They also </w:t>
      </w:r>
      <w:r w:rsidR="00DD2782" w:rsidRPr="00086147">
        <w:rPr>
          <w:rFonts w:cs="Times New Roman"/>
        </w:rPr>
        <w:t>conduct</w:t>
      </w:r>
      <w:r w:rsidR="00086147" w:rsidRPr="00086147">
        <w:rPr>
          <w:rFonts w:cs="Times New Roman"/>
        </w:rPr>
        <w:t xml:space="preserve"> various activities across the company, such as road shows and posters. They additionally produce videos and </w:t>
      </w:r>
      <w:r w:rsidR="00201C4B">
        <w:rPr>
          <w:rFonts w:cs="Times New Roman"/>
        </w:rPr>
        <w:t>complete</w:t>
      </w:r>
      <w:r w:rsidR="00086147" w:rsidRPr="00086147">
        <w:rPr>
          <w:rFonts w:cs="Times New Roman"/>
        </w:rPr>
        <w:t xml:space="preserve"> training activities.</w:t>
      </w:r>
    </w:p>
    <w:p w14:paraId="7E2C91B3" w14:textId="409E4C18" w:rsidR="00AC1F6F" w:rsidRPr="00B75AC5" w:rsidRDefault="00A40790" w:rsidP="00DA3126">
      <w:pPr>
        <w:rPr>
          <w:rFonts w:cs="Times New Roman"/>
          <w:b/>
          <w:bCs/>
          <w:u w:val="single"/>
        </w:rPr>
      </w:pPr>
      <w:r w:rsidRPr="00DA3126">
        <w:rPr>
          <w:rFonts w:cs="Times New Roman"/>
          <w:b/>
          <w:bCs/>
          <w:u w:val="single"/>
        </w:rPr>
        <w:t>Racial equality:</w:t>
      </w:r>
      <w:r w:rsidR="00E12502">
        <w:rPr>
          <w:rFonts w:cs="Times New Roman"/>
          <w:b/>
          <w:bCs/>
          <w:u w:val="single"/>
        </w:rPr>
        <w:t xml:space="preserve"> </w:t>
      </w:r>
      <w:r w:rsidR="00086147" w:rsidRPr="00086147">
        <w:rPr>
          <w:rFonts w:cs="Times New Roman"/>
        </w:rPr>
        <w:t>Through various training and experience, people have enhanced their skills and knowledge. As part of its race equality strategy, British Airways encourages its employees to share their ideas on how the company can improve its performance (Booth et al., 2019, page 247) through various initiatives such as training and development, internal recruitment, and bullying.</w:t>
      </w:r>
    </w:p>
    <w:p w14:paraId="08BA8C6F" w14:textId="16F978BC" w:rsidR="00B12716" w:rsidRPr="00E12502" w:rsidRDefault="00A40790" w:rsidP="00DA3126">
      <w:pPr>
        <w:rPr>
          <w:rFonts w:cs="Times New Roman"/>
          <w:b/>
          <w:bCs/>
          <w:u w:val="single"/>
        </w:rPr>
      </w:pPr>
      <w:r w:rsidRPr="00DA3126">
        <w:rPr>
          <w:rFonts w:cs="Times New Roman"/>
          <w:b/>
          <w:bCs/>
          <w:u w:val="single"/>
        </w:rPr>
        <w:t>Supplier diversity:</w:t>
      </w:r>
      <w:r w:rsidR="00E12502">
        <w:rPr>
          <w:rFonts w:cs="Times New Roman"/>
          <w:b/>
          <w:bCs/>
          <w:u w:val="single"/>
        </w:rPr>
        <w:t xml:space="preserve"> </w:t>
      </w:r>
      <w:r w:rsidR="00086147" w:rsidRPr="00086147">
        <w:rPr>
          <w:rFonts w:cs="Times New Roman"/>
        </w:rPr>
        <w:t>Through their work with the procurement and corporate responsibility teams, they have developed a framework to ensure that their suppliers benefit pretty and efficiently, alongside developing a strategy for supplier diversity.</w:t>
      </w:r>
    </w:p>
    <w:p w14:paraId="739454DF" w14:textId="6F6E4E67" w:rsidR="00B12716" w:rsidRPr="004E7995" w:rsidRDefault="00A40790" w:rsidP="00DA3126">
      <w:pPr>
        <w:rPr>
          <w:rFonts w:cs="Times New Roman"/>
          <w:b/>
          <w:bCs/>
          <w:u w:val="single"/>
        </w:rPr>
      </w:pPr>
      <w:r w:rsidRPr="00DA3126">
        <w:rPr>
          <w:rFonts w:cs="Times New Roman"/>
          <w:b/>
          <w:bCs/>
          <w:u w:val="single"/>
        </w:rPr>
        <w:t>Religion and belief:</w:t>
      </w:r>
      <w:r w:rsidR="00514E1A">
        <w:rPr>
          <w:rFonts w:cs="Times New Roman"/>
        </w:rPr>
        <w:t xml:space="preserve"> </w:t>
      </w:r>
      <w:r w:rsidR="00086147" w:rsidRPr="00086147">
        <w:rPr>
          <w:rFonts w:cs="Times New Roman"/>
        </w:rPr>
        <w:t xml:space="preserve">British Airways is a global company that employs people of all faiths. To reflect this diversity, they </w:t>
      </w:r>
      <w:r w:rsidR="00153097" w:rsidRPr="00086147">
        <w:rPr>
          <w:rFonts w:cs="Times New Roman"/>
        </w:rPr>
        <w:t>supply</w:t>
      </w:r>
      <w:r w:rsidR="00086147" w:rsidRPr="00086147">
        <w:rPr>
          <w:rFonts w:cs="Times New Roman"/>
        </w:rPr>
        <w:t xml:space="preserve"> a variety of facilities for their employees, such as prayer rooms and a monthly newsletter. The company also regularly publishes a newsletter to raise awareness of the various cultures in the organisation. Some religions and beliefs have specific dietary requirements. British Airways </w:t>
      </w:r>
      <w:r w:rsidR="00153097" w:rsidRPr="00086147">
        <w:rPr>
          <w:rFonts w:cs="Times New Roman"/>
        </w:rPr>
        <w:t>supplies</w:t>
      </w:r>
      <w:r w:rsidR="00086147" w:rsidRPr="00086147">
        <w:rPr>
          <w:rFonts w:cs="Times New Roman"/>
        </w:rPr>
        <w:t xml:space="preserve"> a wide range of options to meet these needs. In addition, the company's uniform committee has </w:t>
      </w:r>
      <w:r w:rsidR="00153097" w:rsidRPr="00086147">
        <w:rPr>
          <w:rFonts w:cs="Times New Roman"/>
        </w:rPr>
        <w:t>changed</w:t>
      </w:r>
      <w:r w:rsidR="00086147" w:rsidRPr="00086147">
        <w:rPr>
          <w:rFonts w:cs="Times New Roman"/>
        </w:rPr>
        <w:t xml:space="preserve"> the design to accommodate these requirements while </w:t>
      </w:r>
      <w:r w:rsidR="00153097" w:rsidRPr="00086147">
        <w:rPr>
          <w:rFonts w:cs="Times New Roman"/>
        </w:rPr>
        <w:t>keeping</w:t>
      </w:r>
      <w:r w:rsidR="00086147" w:rsidRPr="00086147">
        <w:rPr>
          <w:rFonts w:cs="Times New Roman"/>
        </w:rPr>
        <w:t xml:space="preserve"> its corporate image.</w:t>
      </w:r>
      <w:r w:rsidR="00514E1A">
        <w:rPr>
          <w:rFonts w:cs="Times New Roman"/>
        </w:rPr>
        <w:t xml:space="preserve"> </w:t>
      </w:r>
    </w:p>
    <w:p w14:paraId="7D9AEC04" w14:textId="397FA383" w:rsidR="00A03EFF" w:rsidRPr="004E7995" w:rsidRDefault="00A40790" w:rsidP="004E7995">
      <w:pPr>
        <w:rPr>
          <w:rFonts w:cs="Times New Roman"/>
          <w:b/>
          <w:bCs/>
          <w:u w:val="single"/>
        </w:rPr>
      </w:pPr>
      <w:r w:rsidRPr="00DA3126">
        <w:rPr>
          <w:rFonts w:cs="Times New Roman"/>
          <w:b/>
          <w:bCs/>
          <w:u w:val="single"/>
        </w:rPr>
        <w:t xml:space="preserve">Sexual </w:t>
      </w:r>
      <w:r w:rsidR="004E7995" w:rsidRPr="00DA3126">
        <w:rPr>
          <w:rFonts w:cs="Times New Roman"/>
          <w:b/>
          <w:bCs/>
          <w:u w:val="single"/>
        </w:rPr>
        <w:t>orientation:</w:t>
      </w:r>
      <w:r w:rsidR="004E7995" w:rsidRPr="00086147">
        <w:rPr>
          <w:rFonts w:cs="Times New Roman"/>
        </w:rPr>
        <w:t xml:space="preserve"> For</w:t>
      </w:r>
      <w:r w:rsidR="00086147" w:rsidRPr="00086147">
        <w:rPr>
          <w:rFonts w:cs="Times New Roman"/>
        </w:rPr>
        <w:t xml:space="preserve"> many years, British Airways has been committed to providing an inclusive environment for all of its employees, regardless of their sexual orientation, as </w:t>
      </w:r>
      <w:r w:rsidR="00153097" w:rsidRPr="00086147">
        <w:rPr>
          <w:rFonts w:cs="Times New Roman"/>
        </w:rPr>
        <w:t>showed</w:t>
      </w:r>
      <w:r w:rsidR="00086147" w:rsidRPr="00086147">
        <w:rPr>
          <w:rFonts w:cs="Times New Roman"/>
        </w:rPr>
        <w:t xml:space="preserve"> by </w:t>
      </w:r>
      <w:r w:rsidR="00086147" w:rsidRPr="00086147">
        <w:rPr>
          <w:rFonts w:cs="Times New Roman"/>
        </w:rPr>
        <w:lastRenderedPageBreak/>
        <w:t>its partnership with the LGBTI community organisation, known for its work on equality for gay, lesbian, bisexual, and transgender people. In 2005, British Airways joined the organisation's champion scheme to help employers promote diversity.</w:t>
      </w:r>
    </w:p>
    <w:p w14:paraId="3F9EC65D" w14:textId="6E2C8FBD" w:rsidR="00AC1F6F" w:rsidRPr="004E7995" w:rsidRDefault="00AC1F6F" w:rsidP="004E7995">
      <w:pPr>
        <w:pStyle w:val="Heading1"/>
        <w:rPr>
          <w:rFonts w:cs="Times New Roman"/>
        </w:rPr>
      </w:pPr>
      <w:bookmarkStart w:id="13" w:name="_Toc113198877"/>
      <w:r>
        <w:rPr>
          <w:rFonts w:cs="Times New Roman"/>
        </w:rPr>
        <w:t>E</w:t>
      </w:r>
      <w:r w:rsidR="002B3390" w:rsidRPr="00DA3126">
        <w:rPr>
          <w:rFonts w:cs="Times New Roman"/>
        </w:rPr>
        <w:t>ffective roles of managers within the company</w:t>
      </w:r>
      <w:bookmarkEnd w:id="13"/>
    </w:p>
    <w:p w14:paraId="52E839D1" w14:textId="77777777" w:rsidR="00B75AC5" w:rsidRDefault="00E41A1D" w:rsidP="00B75AC5">
      <w:pPr>
        <w:pStyle w:val="Heading2"/>
        <w:rPr>
          <w:rFonts w:cs="Times New Roman"/>
          <w:sz w:val="28"/>
          <w:szCs w:val="28"/>
        </w:rPr>
      </w:pPr>
      <w:bookmarkStart w:id="14" w:name="_Toc113198878"/>
      <w:r>
        <w:rPr>
          <w:rFonts w:cs="Times New Roman"/>
          <w:sz w:val="28"/>
          <w:szCs w:val="28"/>
        </w:rPr>
        <w:t>The leadership</w:t>
      </w:r>
      <w:r w:rsidR="00975AA8" w:rsidRPr="00A52531">
        <w:rPr>
          <w:rFonts w:cs="Times New Roman"/>
          <w:sz w:val="28"/>
          <w:szCs w:val="28"/>
        </w:rPr>
        <w:t xml:space="preserve"> role of British Airways:</w:t>
      </w:r>
      <w:bookmarkEnd w:id="14"/>
    </w:p>
    <w:p w14:paraId="70CA3358" w14:textId="09F5B904" w:rsidR="00086147" w:rsidRPr="00086147" w:rsidRDefault="00B75AC5" w:rsidP="00B75AC5">
      <w:pPr>
        <w:pStyle w:val="Heading2"/>
        <w:rPr>
          <w:rFonts w:cs="Times New Roman"/>
          <w:b w:val="0"/>
          <w:bCs/>
          <w:sz w:val="28"/>
          <w:szCs w:val="28"/>
        </w:rPr>
      </w:pPr>
      <w:r>
        <w:rPr>
          <w:rFonts w:cs="Times New Roman"/>
          <w:sz w:val="28"/>
          <w:szCs w:val="28"/>
        </w:rPr>
        <w:t xml:space="preserve">    </w:t>
      </w:r>
      <w:r w:rsidR="00086147" w:rsidRPr="00086147">
        <w:rPr>
          <w:rFonts w:eastAsia="Times New Roman" w:cs="Times New Roman"/>
          <w:b w:val="0"/>
          <w:bCs/>
          <w:color w:val="0E101A"/>
          <w:szCs w:val="24"/>
          <w:lang w:val="en-GB" w:eastAsia="en-GB"/>
        </w:rPr>
        <w:t>As the competition in the air travel industry intensifies, British Airways focuses on regaining its reputation for providing the best possible service. Recognising that the key to delivering its promise to its customers is in the hands of its cabin crew managers, British Airways launched a comprehensive marketing campaign to end the age of people to upgrade to the company. The company knew that it could improve its customers' service experience by re-engaging these individuals and increasing the potential of its entire workforce. As a result:</w:t>
      </w:r>
    </w:p>
    <w:p w14:paraId="1820A93D" w14:textId="77777777" w:rsidR="00086147" w:rsidRPr="00086147" w:rsidRDefault="00086147" w:rsidP="002F4575">
      <w:pPr>
        <w:numPr>
          <w:ilvl w:val="0"/>
          <w:numId w:val="6"/>
        </w:numPr>
        <w:spacing w:before="240" w:after="120"/>
        <w:jc w:val="left"/>
        <w:rPr>
          <w:rFonts w:eastAsia="Times New Roman" w:cs="Times New Roman"/>
          <w:color w:val="0E101A"/>
          <w:szCs w:val="24"/>
          <w:lang w:val="en-GB" w:eastAsia="en-GB"/>
        </w:rPr>
      </w:pPr>
      <w:r w:rsidRPr="00086147">
        <w:rPr>
          <w:rFonts w:eastAsia="Times New Roman" w:cs="Times New Roman"/>
          <w:color w:val="0E101A"/>
          <w:szCs w:val="24"/>
          <w:lang w:val="en-GB" w:eastAsia="en-GB"/>
        </w:rPr>
        <w:t>After agreeing to the program's overall goals, cabin crew managers participate in the Leadership Matters program's core element, an engaging two-day workshop. To ensure that the events are as successful as possible, NKD developed a comprehensive pre-work pack that includes a 360 tool, a lifeline, and two critical articles on emotional intelligence and leadership. By design, these tools help delegates develop their effectiveness and self-awareness. The workshops allow cabin crew managers to consider their leadership style and its impact on their teams and customers. The events support developing their leadership skills and confidence in the 21st century.</w:t>
      </w:r>
    </w:p>
    <w:p w14:paraId="38093CC9" w14:textId="77777777" w:rsidR="00086147" w:rsidRPr="00086147" w:rsidRDefault="00086147" w:rsidP="002F4575">
      <w:pPr>
        <w:numPr>
          <w:ilvl w:val="0"/>
          <w:numId w:val="6"/>
        </w:numPr>
        <w:spacing w:before="240" w:after="120"/>
        <w:jc w:val="left"/>
        <w:rPr>
          <w:rFonts w:eastAsia="Times New Roman" w:cs="Times New Roman"/>
          <w:color w:val="0E101A"/>
          <w:szCs w:val="24"/>
          <w:lang w:val="en-GB" w:eastAsia="en-GB"/>
        </w:rPr>
      </w:pPr>
      <w:r w:rsidRPr="00086147">
        <w:rPr>
          <w:rFonts w:eastAsia="Times New Roman" w:cs="Times New Roman"/>
          <w:color w:val="0E101A"/>
          <w:szCs w:val="24"/>
          <w:lang w:val="en-GB" w:eastAsia="en-GB"/>
        </w:rPr>
        <w:t>The design of the Leadership Matters program was consistent with the company's commitment to providing the best possible service. The design of the venues, presentation of events, and materials promote equal opportunities for participants. Moreover, NKD enhanced the participants' engagement and connection with the program through its unique creative approach. Early indications suggest that the Leadership Matters program is having a positive impact on the participants.</w:t>
      </w:r>
    </w:p>
    <w:p w14:paraId="50A4C84B" w14:textId="34D8BB15" w:rsidR="00AC1F6F" w:rsidRPr="004E7995" w:rsidRDefault="00086147" w:rsidP="00AC1F6F">
      <w:pPr>
        <w:numPr>
          <w:ilvl w:val="0"/>
          <w:numId w:val="6"/>
        </w:numPr>
        <w:spacing w:before="240" w:after="120"/>
        <w:jc w:val="left"/>
        <w:rPr>
          <w:rFonts w:eastAsia="Times New Roman" w:cs="Times New Roman"/>
          <w:color w:val="0E101A"/>
          <w:szCs w:val="24"/>
          <w:lang w:val="en-GB" w:eastAsia="en-GB"/>
        </w:rPr>
      </w:pPr>
      <w:r w:rsidRPr="00086147">
        <w:rPr>
          <w:rFonts w:eastAsia="Times New Roman" w:cs="Times New Roman"/>
          <w:color w:val="0E101A"/>
          <w:szCs w:val="24"/>
          <w:lang w:val="en-GB" w:eastAsia="en-GB"/>
        </w:rPr>
        <w:t xml:space="preserve">According to the survey, over 60% of the participants are satisfied with the program. The program is also helping them develop their confidence and skills in leading in the 21st century (Schermerhorn, 2016, page 306). Since the program's inception, British Airways </w:t>
      </w:r>
      <w:r w:rsidRPr="00086147">
        <w:rPr>
          <w:rFonts w:eastAsia="Times New Roman" w:cs="Times New Roman"/>
          <w:color w:val="0E101A"/>
          <w:szCs w:val="24"/>
          <w:lang w:val="en-GB" w:eastAsia="en-GB"/>
        </w:rPr>
        <w:lastRenderedPageBreak/>
        <w:t xml:space="preserve">has been impressed by its positive impact on the participants. The company has now commissioned NKD to develop a new three-day version of the Leadership Matters program that will </w:t>
      </w:r>
      <w:r w:rsidR="00153097">
        <w:rPr>
          <w:rFonts w:eastAsia="Times New Roman" w:cs="Times New Roman"/>
          <w:color w:val="0E101A"/>
          <w:szCs w:val="24"/>
          <w:lang w:val="en-GB" w:eastAsia="en-GB"/>
        </w:rPr>
        <w:t>take place</w:t>
      </w:r>
      <w:r w:rsidRPr="00086147">
        <w:rPr>
          <w:rFonts w:eastAsia="Times New Roman" w:cs="Times New Roman"/>
          <w:color w:val="0E101A"/>
          <w:szCs w:val="24"/>
          <w:lang w:val="en-GB" w:eastAsia="en-GB"/>
        </w:rPr>
        <w:t xml:space="preserve"> in different cities worldwide.</w:t>
      </w:r>
    </w:p>
    <w:p w14:paraId="1F42896A" w14:textId="4DDC8FA0" w:rsidR="00A52531" w:rsidRPr="00A52531" w:rsidRDefault="00975AA8" w:rsidP="00A52531">
      <w:pPr>
        <w:pStyle w:val="Heading2"/>
        <w:rPr>
          <w:rFonts w:cs="Times New Roman"/>
          <w:sz w:val="28"/>
          <w:szCs w:val="28"/>
        </w:rPr>
      </w:pPr>
      <w:bookmarkStart w:id="15" w:name="_Toc113198879"/>
      <w:r w:rsidRPr="00A52531">
        <w:rPr>
          <w:rFonts w:cs="Times New Roman"/>
          <w:sz w:val="28"/>
          <w:szCs w:val="28"/>
        </w:rPr>
        <w:t>Management Role of British Airways</w:t>
      </w:r>
      <w:bookmarkEnd w:id="15"/>
    </w:p>
    <w:p w14:paraId="4D2B6AF3" w14:textId="77777777" w:rsidR="002F4575" w:rsidRPr="002F4575" w:rsidRDefault="002F4575" w:rsidP="002F4575">
      <w:pPr>
        <w:numPr>
          <w:ilvl w:val="0"/>
          <w:numId w:val="7"/>
        </w:numPr>
        <w:spacing w:after="0"/>
        <w:jc w:val="left"/>
        <w:rPr>
          <w:rFonts w:eastAsia="Times New Roman" w:cs="Times New Roman"/>
          <w:color w:val="0E101A"/>
          <w:szCs w:val="24"/>
          <w:lang w:val="en-GB" w:eastAsia="en-GB"/>
        </w:rPr>
      </w:pPr>
      <w:r w:rsidRPr="002F4575">
        <w:rPr>
          <w:rFonts w:eastAsia="Times New Roman" w:cs="Times New Roman"/>
          <w:color w:val="0E101A"/>
          <w:szCs w:val="24"/>
          <w:lang w:val="en-GB" w:eastAsia="en-GB"/>
        </w:rPr>
        <w:t>British Airways has been the subject of many high-profile disputes and controversies. The airline's strategy has also been controversial. In some cases, staff members have taken industrial action.</w:t>
      </w:r>
    </w:p>
    <w:p w14:paraId="15B2D1A9" w14:textId="579BFC17" w:rsidR="002F4575" w:rsidRPr="002F4575" w:rsidRDefault="00E41A1D" w:rsidP="002F4575">
      <w:pPr>
        <w:numPr>
          <w:ilvl w:val="0"/>
          <w:numId w:val="7"/>
        </w:numPr>
        <w:spacing w:after="0"/>
        <w:jc w:val="left"/>
        <w:rPr>
          <w:rFonts w:eastAsia="Times New Roman" w:cs="Times New Roman"/>
          <w:color w:val="0E101A"/>
          <w:szCs w:val="24"/>
          <w:lang w:val="en-GB" w:eastAsia="en-GB"/>
        </w:rPr>
      </w:pPr>
      <w:r>
        <w:rPr>
          <w:rFonts w:eastAsia="Times New Roman" w:cs="Times New Roman"/>
          <w:color w:val="0E101A"/>
          <w:szCs w:val="24"/>
          <w:lang w:val="en-GB" w:eastAsia="en-GB"/>
        </w:rPr>
        <w:t>To</w:t>
      </w:r>
      <w:r w:rsidR="002F4575" w:rsidRPr="002F4575">
        <w:rPr>
          <w:rFonts w:eastAsia="Times New Roman" w:cs="Times New Roman"/>
          <w:color w:val="0E101A"/>
          <w:szCs w:val="24"/>
          <w:lang w:val="en-GB" w:eastAsia="en-GB"/>
        </w:rPr>
        <w:t xml:space="preserve"> </w:t>
      </w:r>
      <w:r>
        <w:rPr>
          <w:rFonts w:eastAsia="Times New Roman" w:cs="Times New Roman"/>
          <w:color w:val="0E101A"/>
          <w:szCs w:val="24"/>
          <w:lang w:val="en-GB" w:eastAsia="en-GB"/>
        </w:rPr>
        <w:t>improve</w:t>
      </w:r>
      <w:r w:rsidR="002F4575" w:rsidRPr="002F4575">
        <w:rPr>
          <w:rFonts w:eastAsia="Times New Roman" w:cs="Times New Roman"/>
          <w:color w:val="0E101A"/>
          <w:szCs w:val="24"/>
          <w:lang w:val="en-GB" w:eastAsia="en-GB"/>
        </w:rPr>
        <w:t xml:space="preserve"> the efficiency of their organisation, they made changes at the top. During the year, they reorganised their management team. The chief executive officer led the group of nine managers.</w:t>
      </w:r>
    </w:p>
    <w:p w14:paraId="0821EAA8" w14:textId="77777777" w:rsidR="002F4575" w:rsidRPr="002F4575" w:rsidRDefault="002F4575" w:rsidP="002F4575">
      <w:pPr>
        <w:numPr>
          <w:ilvl w:val="0"/>
          <w:numId w:val="7"/>
        </w:numPr>
        <w:spacing w:after="0"/>
        <w:jc w:val="left"/>
        <w:rPr>
          <w:rFonts w:eastAsia="Times New Roman" w:cs="Times New Roman"/>
          <w:color w:val="0E101A"/>
          <w:szCs w:val="24"/>
          <w:lang w:val="en-GB" w:eastAsia="en-GB"/>
        </w:rPr>
      </w:pPr>
      <w:r w:rsidRPr="002F4575">
        <w:rPr>
          <w:rFonts w:eastAsia="Times New Roman" w:cs="Times New Roman"/>
          <w:color w:val="0E101A"/>
          <w:szCs w:val="24"/>
          <w:lang w:val="en-GB" w:eastAsia="en-GB"/>
        </w:rPr>
        <w:t>The company's leadership comprises two groups, one of which is the Management Board. This group is responsible for overseeing the company's operations.</w:t>
      </w:r>
    </w:p>
    <w:p w14:paraId="5F9D6C00" w14:textId="73CEAB01" w:rsidR="009A73AA" w:rsidRDefault="002F4575" w:rsidP="00B75AC5">
      <w:pPr>
        <w:numPr>
          <w:ilvl w:val="0"/>
          <w:numId w:val="7"/>
        </w:numPr>
        <w:spacing w:after="0"/>
        <w:jc w:val="left"/>
        <w:rPr>
          <w:rFonts w:eastAsia="Times New Roman" w:cs="Times New Roman"/>
          <w:color w:val="0E101A"/>
          <w:szCs w:val="24"/>
          <w:lang w:val="en-GB" w:eastAsia="en-GB"/>
        </w:rPr>
      </w:pPr>
      <w:r w:rsidRPr="002F4575">
        <w:rPr>
          <w:rFonts w:eastAsia="Times New Roman" w:cs="Times New Roman"/>
          <w:color w:val="0E101A"/>
          <w:szCs w:val="24"/>
          <w:lang w:val="en-GB" w:eastAsia="en-GB"/>
        </w:rPr>
        <w:t>The other group is the Customer and Operations Executive, responsible for overseeing the company's day-to-day operations (Booth et al., 2019, page 93). It also ensures that the company's standards of safety are maintained. This group meets weekly. Other management team members include the legal department and the director of safety and security.</w:t>
      </w:r>
    </w:p>
    <w:p w14:paraId="5A8338C0" w14:textId="77777777" w:rsidR="00B75AC5" w:rsidRPr="00B75AC5" w:rsidRDefault="00B75AC5" w:rsidP="00B75AC5">
      <w:pPr>
        <w:spacing w:after="0"/>
        <w:ind w:left="720"/>
        <w:jc w:val="left"/>
        <w:rPr>
          <w:rFonts w:eastAsia="Times New Roman" w:cs="Times New Roman"/>
          <w:color w:val="0E101A"/>
          <w:szCs w:val="24"/>
          <w:lang w:val="en-GB" w:eastAsia="en-GB"/>
        </w:rPr>
      </w:pPr>
    </w:p>
    <w:p w14:paraId="6057B0FA" w14:textId="36D0D586" w:rsidR="009A73AA" w:rsidRPr="004E7995" w:rsidRDefault="002B3390" w:rsidP="004E7995">
      <w:pPr>
        <w:pStyle w:val="Heading1"/>
        <w:rPr>
          <w:rFonts w:cs="Times New Roman"/>
        </w:rPr>
      </w:pPr>
      <w:bookmarkStart w:id="16" w:name="_Toc113198880"/>
      <w:r w:rsidRPr="00DA3126">
        <w:rPr>
          <w:rFonts w:cs="Times New Roman"/>
        </w:rPr>
        <w:t xml:space="preserve">Leadership within </w:t>
      </w:r>
      <w:r w:rsidR="00EB4637">
        <w:rPr>
          <w:rFonts w:cs="Times New Roman"/>
        </w:rPr>
        <w:t>the Company</w:t>
      </w:r>
      <w:bookmarkEnd w:id="16"/>
    </w:p>
    <w:p w14:paraId="65BF33FA" w14:textId="1F2D43A9" w:rsidR="00DC6DF2" w:rsidRPr="004E7995" w:rsidRDefault="00DC6DF2" w:rsidP="00DA3126">
      <w:pPr>
        <w:pStyle w:val="Heading2"/>
        <w:rPr>
          <w:rFonts w:cs="Times New Roman"/>
          <w:sz w:val="28"/>
          <w:szCs w:val="28"/>
        </w:rPr>
      </w:pPr>
      <w:bookmarkStart w:id="17" w:name="_Toc113198881"/>
      <w:r w:rsidRPr="004E7995">
        <w:rPr>
          <w:rFonts w:cs="Times New Roman"/>
          <w:sz w:val="28"/>
          <w:szCs w:val="28"/>
        </w:rPr>
        <w:t>LEADERSHIP</w:t>
      </w:r>
      <w:bookmarkEnd w:id="17"/>
    </w:p>
    <w:p w14:paraId="16CAB0CB" w14:textId="152F9185" w:rsidR="00CB6077" w:rsidRPr="00DA3126" w:rsidRDefault="009A73AA" w:rsidP="00DA3126">
      <w:pPr>
        <w:rPr>
          <w:rFonts w:cs="Times New Roman"/>
        </w:rPr>
      </w:pPr>
      <w:r>
        <w:t xml:space="preserve">     </w:t>
      </w:r>
      <w:r>
        <w:rPr>
          <w:rFonts w:cs="Times New Roman"/>
        </w:rPr>
        <w:t xml:space="preserve">  </w:t>
      </w:r>
      <w:r w:rsidR="002F4575" w:rsidRPr="002F4575">
        <w:rPr>
          <w:rFonts w:cs="Times New Roman"/>
        </w:rPr>
        <w:t>According to experts, leadership is a process that involves influencing the actions of an organisation in achieving its goals (Buchanan, 2016, page 143). It can be essential for a company or industry to have strong leaders. They can help improve the quality of life for their customers and make the organisation successful.</w:t>
      </w:r>
      <w:r>
        <w:rPr>
          <w:rFonts w:cs="Times New Roman"/>
        </w:rPr>
        <w:t xml:space="preserve"> </w:t>
      </w:r>
    </w:p>
    <w:p w14:paraId="0F3B273D" w14:textId="50D5026B" w:rsidR="00DC6DF2" w:rsidRPr="004E7995" w:rsidRDefault="00DC6DF2" w:rsidP="00DA3126">
      <w:pPr>
        <w:pStyle w:val="Heading2"/>
        <w:rPr>
          <w:rFonts w:cs="Times New Roman"/>
          <w:sz w:val="28"/>
          <w:szCs w:val="28"/>
        </w:rPr>
      </w:pPr>
      <w:bookmarkStart w:id="18" w:name="_Toc113198882"/>
      <w:r w:rsidRPr="004E7995">
        <w:rPr>
          <w:rFonts w:cs="Times New Roman"/>
          <w:sz w:val="28"/>
          <w:szCs w:val="28"/>
        </w:rPr>
        <w:lastRenderedPageBreak/>
        <w:t>LEADERSHIP AT BA</w:t>
      </w:r>
      <w:bookmarkEnd w:id="18"/>
    </w:p>
    <w:p w14:paraId="05C7EA77" w14:textId="40161884" w:rsidR="002F4575" w:rsidRDefault="009A73AA" w:rsidP="002F4575">
      <w:pPr>
        <w:pStyle w:val="Heading2"/>
        <w:spacing w:before="0"/>
        <w:rPr>
          <w:rFonts w:eastAsia="Times New Roman" w:cs="Times New Roman"/>
          <w:b w:val="0"/>
          <w:color w:val="0E101A"/>
          <w:szCs w:val="24"/>
          <w:lang w:val="en-GB" w:eastAsia="en-GB"/>
        </w:rPr>
      </w:pPr>
      <w:r>
        <w:rPr>
          <w:rFonts w:cs="Times New Roman"/>
        </w:rPr>
        <w:t xml:space="preserve">         </w:t>
      </w:r>
      <w:bookmarkStart w:id="19" w:name="_Toc113198883"/>
      <w:r w:rsidR="002F4575" w:rsidRPr="002F4575">
        <w:rPr>
          <w:rFonts w:eastAsia="Times New Roman" w:cs="Times New Roman"/>
          <w:b w:val="0"/>
          <w:color w:val="0E101A"/>
          <w:szCs w:val="24"/>
          <w:lang w:val="en-GB" w:eastAsia="en-GB"/>
        </w:rPr>
        <w:t xml:space="preserve">British Airways needs strong leaders to help it navigate the current economic turbulence and achieve its long-term goals. These individuals should be able to inspire and motivate their employees and customers. The High-Performance Leadership system of BA commenced during the year. It combines the various elements of a successful business strategy and the performance appraisal of its senior leaders, which should motivate and develop the leaders. The system provides the necessary support and resources through its multiple valuation tools to help them continue developing their skills. The goal of the BA is to provide leaders with the </w:t>
      </w:r>
      <w:r w:rsidR="00E41A1D">
        <w:rPr>
          <w:rFonts w:eastAsia="Times New Roman" w:cs="Times New Roman"/>
          <w:b w:val="0"/>
          <w:color w:val="0E101A"/>
          <w:szCs w:val="24"/>
          <w:lang w:val="en-GB" w:eastAsia="en-GB"/>
        </w:rPr>
        <w:t>essential</w:t>
      </w:r>
      <w:r w:rsidR="002F4575" w:rsidRPr="002F4575">
        <w:rPr>
          <w:rFonts w:eastAsia="Times New Roman" w:cs="Times New Roman"/>
          <w:b w:val="0"/>
          <w:color w:val="0E101A"/>
          <w:szCs w:val="24"/>
          <w:lang w:val="en-GB" w:eastAsia="en-GB"/>
        </w:rPr>
        <w:t xml:space="preserve"> tools and resources to know their expectations for every ability. Moreover, this aim establishes clear and consistent behaviours that will allow them to make accurate decisions and enhance the performance of their subordinates. In addition, the organisation is also implementing new methods to monitor the progress of its talent.</w:t>
      </w:r>
      <w:bookmarkEnd w:id="19"/>
    </w:p>
    <w:p w14:paraId="4657E9FC" w14:textId="77777777" w:rsidR="002F4575" w:rsidRPr="002F4575" w:rsidRDefault="002F4575" w:rsidP="002F4575">
      <w:pPr>
        <w:spacing w:after="0"/>
        <w:jc w:val="left"/>
        <w:rPr>
          <w:rFonts w:eastAsia="Times New Roman" w:cs="Times New Roman"/>
          <w:color w:val="0E101A"/>
          <w:szCs w:val="24"/>
          <w:lang w:val="en-GB" w:eastAsia="en-GB"/>
        </w:rPr>
      </w:pPr>
      <w:r w:rsidRPr="002F4575">
        <w:rPr>
          <w:rFonts w:eastAsia="Times New Roman" w:cs="Times New Roman"/>
          <w:color w:val="0E101A"/>
          <w:szCs w:val="24"/>
          <w:lang w:val="en-GB" w:eastAsia="en-GB"/>
        </w:rPr>
        <w:t>Among the other leadership creativeness BA has initiated:</w:t>
      </w:r>
    </w:p>
    <w:p w14:paraId="35B84A41" w14:textId="77777777" w:rsidR="002F4575" w:rsidRPr="002F4575" w:rsidRDefault="002F4575" w:rsidP="002F4575">
      <w:pPr>
        <w:numPr>
          <w:ilvl w:val="0"/>
          <w:numId w:val="8"/>
        </w:numPr>
        <w:spacing w:after="0"/>
        <w:jc w:val="left"/>
        <w:rPr>
          <w:rFonts w:eastAsia="Times New Roman" w:cs="Times New Roman"/>
          <w:color w:val="0E101A"/>
          <w:szCs w:val="24"/>
          <w:lang w:val="en-GB" w:eastAsia="en-GB"/>
        </w:rPr>
      </w:pPr>
      <w:r w:rsidRPr="002F4575">
        <w:rPr>
          <w:rFonts w:eastAsia="Times New Roman" w:cs="Times New Roman"/>
          <w:color w:val="0E101A"/>
          <w:szCs w:val="24"/>
          <w:lang w:val="en-GB" w:eastAsia="en-GB"/>
        </w:rPr>
        <w:t>This year, a Leadership Development Portfolio will identify and develop the next generation of leaders. It will also include the existing leaders at every level of the organisation.</w:t>
      </w:r>
    </w:p>
    <w:p w14:paraId="7A05740E" w14:textId="0E736E7A" w:rsidR="002F4575" w:rsidRPr="002F4575" w:rsidRDefault="002F4575" w:rsidP="002F4575">
      <w:pPr>
        <w:numPr>
          <w:ilvl w:val="0"/>
          <w:numId w:val="8"/>
        </w:numPr>
        <w:spacing w:after="0"/>
        <w:jc w:val="left"/>
        <w:rPr>
          <w:rFonts w:eastAsia="Times New Roman" w:cs="Times New Roman"/>
          <w:color w:val="0E101A"/>
          <w:szCs w:val="24"/>
          <w:lang w:val="en-GB" w:eastAsia="en-GB"/>
        </w:rPr>
      </w:pPr>
      <w:r w:rsidRPr="002F4575">
        <w:rPr>
          <w:rFonts w:eastAsia="Times New Roman" w:cs="Times New Roman"/>
          <w:color w:val="0E101A"/>
          <w:szCs w:val="24"/>
          <w:lang w:val="en-GB" w:eastAsia="en-GB"/>
        </w:rPr>
        <w:t>The Behavio</w:t>
      </w:r>
      <w:r>
        <w:rPr>
          <w:rFonts w:eastAsia="Times New Roman" w:cs="Times New Roman"/>
          <w:color w:val="0E101A"/>
          <w:szCs w:val="24"/>
          <w:lang w:val="en-GB" w:eastAsia="en-GB"/>
        </w:rPr>
        <w:t>u</w:t>
      </w:r>
      <w:r w:rsidRPr="002F4575">
        <w:rPr>
          <w:rFonts w:eastAsia="Times New Roman" w:cs="Times New Roman"/>
          <w:color w:val="0E101A"/>
          <w:szCs w:val="24"/>
          <w:lang w:val="en-GB" w:eastAsia="en-GB"/>
        </w:rPr>
        <w:t xml:space="preserve">rs for Success programme promotes leaders' development in the HPL community (Brown, 2021, page 257). It focuses on developing a supportive and sympathetic environment for personal </w:t>
      </w:r>
      <w:r w:rsidR="00E41A1D">
        <w:rPr>
          <w:rFonts w:eastAsia="Times New Roman" w:cs="Times New Roman"/>
          <w:color w:val="0E101A"/>
          <w:szCs w:val="24"/>
          <w:lang w:val="en-GB" w:eastAsia="en-GB"/>
        </w:rPr>
        <w:t>growth</w:t>
      </w:r>
      <w:r w:rsidRPr="002F4575">
        <w:rPr>
          <w:rFonts w:eastAsia="Times New Roman" w:cs="Times New Roman"/>
          <w:color w:val="0E101A"/>
          <w:szCs w:val="24"/>
          <w:lang w:val="en-GB" w:eastAsia="en-GB"/>
        </w:rPr>
        <w:t>.</w:t>
      </w:r>
    </w:p>
    <w:p w14:paraId="4B58E411" w14:textId="14BA4CE5" w:rsidR="00CB6077" w:rsidRPr="00B75AC5" w:rsidRDefault="002F4575" w:rsidP="00DA3126">
      <w:pPr>
        <w:numPr>
          <w:ilvl w:val="0"/>
          <w:numId w:val="8"/>
        </w:numPr>
        <w:spacing w:after="0"/>
        <w:jc w:val="left"/>
        <w:rPr>
          <w:rFonts w:eastAsia="Times New Roman" w:cs="Times New Roman"/>
          <w:color w:val="0E101A"/>
          <w:szCs w:val="24"/>
          <w:lang w:val="en-GB" w:eastAsia="en-GB"/>
        </w:rPr>
      </w:pPr>
      <w:r w:rsidRPr="002F4575">
        <w:rPr>
          <w:rFonts w:eastAsia="Times New Roman" w:cs="Times New Roman"/>
          <w:color w:val="0E101A"/>
          <w:szCs w:val="24"/>
          <w:lang w:val="en-GB" w:eastAsia="en-GB"/>
        </w:rPr>
        <w:t>British Airways' Leadership Matters is a framework that aims to identify and improve the leaders responsible for the company's Customer life cycle.</w:t>
      </w:r>
    </w:p>
    <w:p w14:paraId="10B6814F" w14:textId="5C92090D" w:rsidR="009A73AA" w:rsidRPr="004E7995" w:rsidRDefault="00CB6077" w:rsidP="004E7995">
      <w:pPr>
        <w:pStyle w:val="NoSpacing"/>
        <w:rPr>
          <w:rFonts w:cs="Times New Roman"/>
          <w:b w:val="0"/>
          <w:bCs/>
          <w:sz w:val="28"/>
          <w:szCs w:val="28"/>
          <w:u w:val="none"/>
        </w:rPr>
      </w:pPr>
      <w:r w:rsidRPr="004E7995">
        <w:rPr>
          <w:rFonts w:cs="Times New Roman"/>
          <w:sz w:val="28"/>
          <w:szCs w:val="28"/>
          <w:u w:val="none"/>
        </w:rPr>
        <w:t>Motivation</w:t>
      </w:r>
      <w:r w:rsidR="004E7995" w:rsidRPr="004E7995">
        <w:rPr>
          <w:rFonts w:cs="Times New Roman"/>
          <w:sz w:val="28"/>
          <w:szCs w:val="28"/>
          <w:u w:val="none"/>
        </w:rPr>
        <w:t>:</w:t>
      </w:r>
      <w:r w:rsidR="004E7995">
        <w:rPr>
          <w:rFonts w:cs="Times New Roman"/>
          <w:b w:val="0"/>
          <w:bCs/>
          <w:u w:val="none"/>
        </w:rPr>
        <w:t xml:space="preserve"> </w:t>
      </w:r>
      <w:r w:rsidR="00240287" w:rsidRPr="004E7995">
        <w:rPr>
          <w:rFonts w:cs="Times New Roman"/>
          <w:b w:val="0"/>
          <w:bCs/>
          <w:u w:val="none"/>
        </w:rPr>
        <w:t xml:space="preserve">The rise of the field of motivational study has led to the development of different methods to motivate people. The motivation landscape is subject to many theories that </w:t>
      </w:r>
      <w:r w:rsidR="00153097" w:rsidRPr="004E7995">
        <w:rPr>
          <w:rFonts w:cs="Times New Roman"/>
          <w:b w:val="0"/>
          <w:bCs/>
          <w:u w:val="none"/>
        </w:rPr>
        <w:t>try</w:t>
      </w:r>
      <w:r w:rsidR="00240287" w:rsidRPr="004E7995">
        <w:rPr>
          <w:rFonts w:cs="Times New Roman"/>
          <w:b w:val="0"/>
          <w:bCs/>
          <w:u w:val="none"/>
        </w:rPr>
        <w:t xml:space="preserve"> to describe and </w:t>
      </w:r>
      <w:r w:rsidR="00DD2782">
        <w:rPr>
          <w:rFonts w:cs="Times New Roman"/>
          <w:b w:val="0"/>
          <w:bCs/>
          <w:u w:val="none"/>
        </w:rPr>
        <w:t>examine</w:t>
      </w:r>
      <w:r w:rsidR="00240287" w:rsidRPr="004E7995">
        <w:rPr>
          <w:rFonts w:cs="Times New Roman"/>
          <w:b w:val="0"/>
          <w:bCs/>
          <w:u w:val="none"/>
        </w:rPr>
        <w:t xml:space="preserve"> it more deeply. These theories help us understand the behaviour of individuals at certain times. So far, the concept of a comprehensive theory about motivation at work is not yet </w:t>
      </w:r>
      <w:r w:rsidR="00153097" w:rsidRPr="004E7995">
        <w:rPr>
          <w:rFonts w:cs="Times New Roman"/>
          <w:b w:val="0"/>
          <w:bCs/>
          <w:u w:val="none"/>
        </w:rPr>
        <w:t>workable</w:t>
      </w:r>
      <w:r w:rsidR="00240287" w:rsidRPr="004E7995">
        <w:rPr>
          <w:rFonts w:cs="Times New Roman"/>
          <w:b w:val="0"/>
          <w:bCs/>
          <w:u w:val="none"/>
        </w:rPr>
        <w:t xml:space="preserve">. Many theories have their critics, but any study that aims to improve the understanding of motivating people at work should be beneficial. Despite there being no single anther to the question of how to motivate individuals at work, a group of theories can </w:t>
      </w:r>
      <w:r w:rsidR="00153097" w:rsidRPr="004E7995">
        <w:rPr>
          <w:rFonts w:cs="Times New Roman"/>
          <w:b w:val="0"/>
          <w:bCs/>
          <w:u w:val="none"/>
        </w:rPr>
        <w:t>supply</w:t>
      </w:r>
      <w:r w:rsidR="00240287" w:rsidRPr="004E7995">
        <w:rPr>
          <w:rFonts w:cs="Times New Roman"/>
          <w:b w:val="0"/>
          <w:bCs/>
          <w:u w:val="none"/>
        </w:rPr>
        <w:t xml:space="preserve"> a framework they can use to try and answer this query (Booth</w:t>
      </w:r>
      <w:r w:rsidR="00240287" w:rsidRPr="00240287">
        <w:rPr>
          <w:rFonts w:cs="Times New Roman"/>
        </w:rPr>
        <w:t xml:space="preserve"> </w:t>
      </w:r>
      <w:r w:rsidR="00240287" w:rsidRPr="004E7995">
        <w:rPr>
          <w:rFonts w:cs="Times New Roman"/>
          <w:b w:val="0"/>
          <w:bCs/>
          <w:u w:val="none"/>
        </w:rPr>
        <w:t>et al., 2019, page 204). The most inquisitive question is what works best for a specific work situation.</w:t>
      </w:r>
    </w:p>
    <w:p w14:paraId="39E07FBF" w14:textId="01C8867D" w:rsidR="00CB6077" w:rsidRPr="004E7995" w:rsidRDefault="00DC6DF2" w:rsidP="004E7995">
      <w:pPr>
        <w:pStyle w:val="NoSpacing"/>
        <w:rPr>
          <w:rFonts w:cs="Times New Roman"/>
          <w:b w:val="0"/>
          <w:bCs/>
          <w:u w:val="none"/>
        </w:rPr>
      </w:pPr>
      <w:r w:rsidRPr="004E7995">
        <w:rPr>
          <w:rFonts w:cs="Times New Roman"/>
          <w:sz w:val="28"/>
          <w:szCs w:val="28"/>
          <w:u w:val="none"/>
        </w:rPr>
        <w:lastRenderedPageBreak/>
        <w:t>Workplace</w:t>
      </w:r>
      <w:r w:rsidR="004E7995" w:rsidRPr="004E7995">
        <w:rPr>
          <w:rFonts w:cs="Times New Roman"/>
          <w:sz w:val="28"/>
          <w:szCs w:val="28"/>
          <w:u w:val="none"/>
        </w:rPr>
        <w:t>:</w:t>
      </w:r>
      <w:r w:rsidR="004E7995">
        <w:rPr>
          <w:rFonts w:cs="Times New Roman"/>
          <w:b w:val="0"/>
          <w:bCs/>
          <w:u w:val="none"/>
        </w:rPr>
        <w:t xml:space="preserve"> </w:t>
      </w:r>
      <w:r w:rsidR="00EE11D0" w:rsidRPr="004E7995">
        <w:rPr>
          <w:rFonts w:cs="Times New Roman"/>
          <w:b w:val="0"/>
          <w:bCs/>
          <w:u w:val="none"/>
        </w:rPr>
        <w:t xml:space="preserve">The diversity and inclusion team of British Airways has developed a plan to encourage all employees to develop their flexible rationale and </w:t>
      </w:r>
      <w:r w:rsidR="00153097" w:rsidRPr="004E7995">
        <w:rPr>
          <w:rFonts w:cs="Times New Roman"/>
          <w:b w:val="0"/>
          <w:bCs/>
          <w:u w:val="none"/>
        </w:rPr>
        <w:t>find</w:t>
      </w:r>
      <w:r w:rsidR="00EE11D0" w:rsidRPr="004E7995">
        <w:rPr>
          <w:rFonts w:cs="Times New Roman"/>
          <w:b w:val="0"/>
          <w:bCs/>
          <w:u w:val="none"/>
        </w:rPr>
        <w:t xml:space="preserve"> their talents. This plan is additionally being reinforced and united into various sections within the company. British Airways has a strategy in place to address the issue of harassment and conflict. This strategy aims to create a culture where people receive treatment based on respect and dignity. British Airways' culture motivates employees to dedicate consistently to their duties and professional development because, in this airline, the employees are the driving force that puts everything in motion successfully.</w:t>
      </w:r>
    </w:p>
    <w:p w14:paraId="7C2B76B9" w14:textId="4A249FB1" w:rsidR="00EB4637" w:rsidRPr="00B75AC5" w:rsidRDefault="00DC6DF2" w:rsidP="00DA3126">
      <w:pPr>
        <w:pStyle w:val="NoSpacing"/>
        <w:rPr>
          <w:rFonts w:cs="Times New Roman"/>
          <w:sz w:val="28"/>
          <w:szCs w:val="28"/>
          <w:u w:val="none"/>
        </w:rPr>
      </w:pPr>
      <w:r w:rsidRPr="004E7995">
        <w:rPr>
          <w:rFonts w:cs="Times New Roman"/>
          <w:sz w:val="28"/>
          <w:szCs w:val="28"/>
          <w:u w:val="none"/>
        </w:rPr>
        <w:t>Rewards and recognition</w:t>
      </w:r>
      <w:r w:rsidR="004E7995">
        <w:rPr>
          <w:rFonts w:cs="Times New Roman"/>
          <w:sz w:val="28"/>
          <w:szCs w:val="28"/>
          <w:u w:val="none"/>
        </w:rPr>
        <w:t>:</w:t>
      </w:r>
      <w:r w:rsidR="00EE11D0">
        <w:rPr>
          <w:rFonts w:cs="Times New Roman"/>
          <w:b w:val="0"/>
          <w:bCs/>
          <w:u w:val="none"/>
        </w:rPr>
        <w:t xml:space="preserve"> </w:t>
      </w:r>
      <w:r w:rsidR="00EE11D0" w:rsidRPr="00EE11D0">
        <w:rPr>
          <w:rFonts w:cs="Times New Roman"/>
          <w:b w:val="0"/>
          <w:bCs/>
          <w:u w:val="none"/>
        </w:rPr>
        <w:t>British Airways</w:t>
      </w:r>
      <w:r w:rsidR="00201C4B">
        <w:rPr>
          <w:rFonts w:cs="Times New Roman"/>
          <w:b w:val="0"/>
          <w:bCs/>
          <w:u w:val="none"/>
        </w:rPr>
        <w:t xml:space="preserve"> adopted</w:t>
      </w:r>
      <w:r w:rsidR="00EE11D0" w:rsidRPr="00EE11D0">
        <w:rPr>
          <w:rFonts w:cs="Times New Roman"/>
          <w:b w:val="0"/>
          <w:bCs/>
          <w:u w:val="none"/>
        </w:rPr>
        <w:t xml:space="preserve"> two </w:t>
      </w:r>
      <w:r w:rsidR="00DD2782" w:rsidRPr="00EE11D0">
        <w:rPr>
          <w:rFonts w:cs="Times New Roman"/>
          <w:b w:val="0"/>
          <w:bCs/>
          <w:u w:val="none"/>
        </w:rPr>
        <w:t>distinct types</w:t>
      </w:r>
      <w:r w:rsidR="00EE11D0" w:rsidRPr="00EE11D0">
        <w:rPr>
          <w:rFonts w:cs="Times New Roman"/>
          <w:b w:val="0"/>
          <w:bCs/>
          <w:u w:val="none"/>
        </w:rPr>
        <w:t xml:space="preserve"> of defined benefit pension plans in the UK. </w:t>
      </w:r>
      <w:r w:rsidR="00201C4B">
        <w:rPr>
          <w:rFonts w:cs="Times New Roman"/>
          <w:b w:val="0"/>
          <w:bCs/>
          <w:u w:val="none"/>
        </w:rPr>
        <w:t>The popular scheme</w:t>
      </w:r>
      <w:r w:rsidR="00EE11D0" w:rsidRPr="00EE11D0">
        <w:rPr>
          <w:rFonts w:cs="Times New Roman"/>
          <w:b w:val="0"/>
          <w:bCs/>
          <w:u w:val="none"/>
        </w:rPr>
        <w:t xml:space="preserve"> is the Airways Pension Scheme,</w:t>
      </w:r>
      <w:r w:rsidR="00201C4B">
        <w:rPr>
          <w:rFonts w:cs="Times New Roman"/>
          <w:b w:val="0"/>
          <w:bCs/>
          <w:u w:val="none"/>
        </w:rPr>
        <w:t xml:space="preserve"> and the following plan </w:t>
      </w:r>
      <w:r w:rsidR="00EE11D0" w:rsidRPr="00EE11D0">
        <w:rPr>
          <w:rFonts w:cs="Times New Roman"/>
          <w:b w:val="0"/>
          <w:bCs/>
          <w:u w:val="none"/>
        </w:rPr>
        <w:t xml:space="preserve">is the New Airways Pension Scheme. On April 1, 2003, new employees joined the BARP. In 2018, British Airways introduced a new pension scheme that allows employees to make their contributions more tax-efficiently. Around 90% of the employees entitled to this arrangement now </w:t>
      </w:r>
      <w:r w:rsidR="00153097" w:rsidRPr="00EE11D0">
        <w:rPr>
          <w:rFonts w:cs="Times New Roman"/>
          <w:b w:val="0"/>
          <w:bCs/>
          <w:u w:val="none"/>
        </w:rPr>
        <w:t>receive help</w:t>
      </w:r>
      <w:r w:rsidR="00EE11D0" w:rsidRPr="00EE11D0">
        <w:rPr>
          <w:rFonts w:cs="Times New Roman"/>
          <w:b w:val="0"/>
          <w:bCs/>
          <w:u w:val="none"/>
        </w:rPr>
        <w:t xml:space="preserve"> from this change. Instead of rewarding managers based on their grades, British Airways introduced a new system that rewards them according to their ability and performance. The company also introduced a recognition scheme that recognises individuals for their </w:t>
      </w:r>
      <w:r w:rsidR="00DD2782" w:rsidRPr="00EE11D0">
        <w:rPr>
          <w:rFonts w:cs="Times New Roman"/>
          <w:b w:val="0"/>
          <w:bCs/>
          <w:u w:val="none"/>
        </w:rPr>
        <w:t>challenging work</w:t>
      </w:r>
      <w:r w:rsidR="00EE11D0" w:rsidRPr="00EE11D0">
        <w:rPr>
          <w:rFonts w:cs="Times New Roman"/>
          <w:b w:val="0"/>
          <w:bCs/>
          <w:u w:val="none"/>
        </w:rPr>
        <w:t xml:space="preserve"> and achievements.</w:t>
      </w:r>
    </w:p>
    <w:p w14:paraId="6E355E6A" w14:textId="7A0F3379" w:rsidR="00A03EFF" w:rsidRPr="00B75AC5" w:rsidRDefault="00DC6DF2" w:rsidP="00B75AC5">
      <w:pPr>
        <w:pStyle w:val="NoSpacing"/>
        <w:rPr>
          <w:rFonts w:cs="Times New Roman"/>
          <w:b w:val="0"/>
          <w:bCs/>
          <w:sz w:val="28"/>
          <w:szCs w:val="28"/>
          <w:u w:val="none"/>
        </w:rPr>
      </w:pPr>
      <w:r w:rsidRPr="004E7995">
        <w:rPr>
          <w:rFonts w:cs="Times New Roman"/>
          <w:sz w:val="28"/>
          <w:szCs w:val="28"/>
          <w:u w:val="none"/>
        </w:rPr>
        <w:t>Improved training</w:t>
      </w:r>
      <w:r w:rsidR="004E7995">
        <w:rPr>
          <w:rFonts w:cs="Times New Roman"/>
          <w:sz w:val="28"/>
          <w:szCs w:val="28"/>
          <w:u w:val="none"/>
        </w:rPr>
        <w:t>:</w:t>
      </w:r>
      <w:r w:rsidR="004E7995">
        <w:rPr>
          <w:rFonts w:cs="Times New Roman"/>
          <w:b w:val="0"/>
          <w:bCs/>
          <w:sz w:val="28"/>
          <w:szCs w:val="28"/>
          <w:u w:val="none"/>
        </w:rPr>
        <w:t xml:space="preserve"> </w:t>
      </w:r>
      <w:r w:rsidR="00EE11D0" w:rsidRPr="004E7995">
        <w:rPr>
          <w:rFonts w:cs="Times New Roman"/>
          <w:b w:val="0"/>
          <w:bCs/>
          <w:u w:val="none"/>
        </w:rPr>
        <w:t xml:space="preserve">Training and development are </w:t>
      </w:r>
      <w:r w:rsidR="00E41A1D">
        <w:rPr>
          <w:rFonts w:cs="Times New Roman"/>
          <w:b w:val="0"/>
          <w:bCs/>
          <w:u w:val="none"/>
        </w:rPr>
        <w:t>u</w:t>
      </w:r>
      <w:r w:rsidR="00DD2782">
        <w:rPr>
          <w:rFonts w:cs="Times New Roman"/>
          <w:b w:val="0"/>
          <w:bCs/>
          <w:u w:val="none"/>
        </w:rPr>
        <w:t>sed</w:t>
      </w:r>
      <w:r w:rsidR="00E41A1D">
        <w:rPr>
          <w:rFonts w:cs="Times New Roman"/>
          <w:b w:val="0"/>
          <w:bCs/>
          <w:u w:val="none"/>
        </w:rPr>
        <w:t xml:space="preserve"> to improve employees’</w:t>
      </w:r>
      <w:r w:rsidR="00EE11D0" w:rsidRPr="004E7995">
        <w:rPr>
          <w:rFonts w:cs="Times New Roman"/>
          <w:b w:val="0"/>
          <w:bCs/>
          <w:u w:val="none"/>
        </w:rPr>
        <w:t xml:space="preserve"> performance by developing and enhancing </w:t>
      </w:r>
      <w:r w:rsidR="00E41A1D">
        <w:rPr>
          <w:rFonts w:cs="Times New Roman"/>
          <w:b w:val="0"/>
          <w:bCs/>
          <w:u w:val="none"/>
        </w:rPr>
        <w:t>their</w:t>
      </w:r>
      <w:r w:rsidR="00EE11D0" w:rsidRPr="004E7995">
        <w:rPr>
          <w:rFonts w:cs="Times New Roman"/>
          <w:b w:val="0"/>
          <w:bCs/>
          <w:u w:val="none"/>
        </w:rPr>
        <w:t xml:space="preserve"> skills and knowledge. In the last year, they delivered over 235,000 training days. They also come over 3,100 new employees into the company </w:t>
      </w:r>
      <w:r w:rsidR="00153097" w:rsidRPr="004E7995">
        <w:rPr>
          <w:rFonts w:cs="Times New Roman"/>
          <w:b w:val="0"/>
          <w:bCs/>
          <w:u w:val="none"/>
        </w:rPr>
        <w:t>receiving help</w:t>
      </w:r>
      <w:r w:rsidR="00EE11D0" w:rsidRPr="004E7995">
        <w:rPr>
          <w:rFonts w:cs="Times New Roman"/>
          <w:b w:val="0"/>
          <w:bCs/>
          <w:u w:val="none"/>
        </w:rPr>
        <w:t xml:space="preserve"> from various training programmes, apart from the compulsory induction. British Airways has improved its employees' skills and educational standards by establishing multiple vocational study centres. These facilities allow new cabin crew members to achieve an NVQ Level 2 standard equivalent to a 4 GCSE (Robbins, 2018, page 103).</w:t>
      </w:r>
    </w:p>
    <w:p w14:paraId="0350FAE7" w14:textId="2A76892D" w:rsidR="00C5148D" w:rsidRPr="00EB4637" w:rsidRDefault="002B3390" w:rsidP="00EB4637">
      <w:pPr>
        <w:pStyle w:val="Heading1"/>
        <w:rPr>
          <w:rFonts w:cs="Times New Roman"/>
          <w:shd w:val="clear" w:color="auto" w:fill="FFFFFF"/>
        </w:rPr>
      </w:pPr>
      <w:bookmarkStart w:id="20" w:name="_Toc113198884"/>
      <w:r w:rsidRPr="00DA3126">
        <w:rPr>
          <w:rFonts w:cs="Times New Roman"/>
          <w:shd w:val="clear" w:color="auto" w:fill="FFFFFF"/>
        </w:rPr>
        <w:t>Factors affecting group/ teamwork and the company's growth</w:t>
      </w:r>
      <w:bookmarkEnd w:id="20"/>
    </w:p>
    <w:p w14:paraId="06F3478F" w14:textId="457660D4" w:rsidR="00554536" w:rsidRPr="00D838DF" w:rsidRDefault="00554536" w:rsidP="00DA3126">
      <w:pPr>
        <w:pStyle w:val="Heading2"/>
        <w:rPr>
          <w:rFonts w:cs="Times New Roman"/>
          <w:sz w:val="28"/>
          <w:szCs w:val="28"/>
        </w:rPr>
      </w:pPr>
      <w:bookmarkStart w:id="21" w:name="_Toc113198885"/>
      <w:r w:rsidRPr="00D838DF">
        <w:rPr>
          <w:rFonts w:cs="Times New Roman"/>
          <w:sz w:val="28"/>
          <w:szCs w:val="28"/>
        </w:rPr>
        <w:t>Leadership development</w:t>
      </w:r>
      <w:bookmarkEnd w:id="21"/>
    </w:p>
    <w:p w14:paraId="696D8B24" w14:textId="31A34BA3" w:rsidR="00EE11D0" w:rsidRPr="00EE11D0" w:rsidRDefault="00EE11D0" w:rsidP="00EE11D0">
      <w:r>
        <w:t xml:space="preserve">      </w:t>
      </w:r>
      <w:r w:rsidRPr="00EE11D0">
        <w:t xml:space="preserve">As a company, British Airways concentrates on improving the leadership skills of its employees by </w:t>
      </w:r>
      <w:r w:rsidR="00153097" w:rsidRPr="00EE11D0">
        <w:t>setting up</w:t>
      </w:r>
      <w:r w:rsidRPr="00EE11D0">
        <w:t xml:space="preserve"> various platforms designed to </w:t>
      </w:r>
      <w:r w:rsidR="00E41A1D">
        <w:t>enhance</w:t>
      </w:r>
      <w:r w:rsidRPr="00EE11D0">
        <w:t xml:space="preserve"> the presentation and competence of its leaders. Leading the business is a day plan that all leaders can use to plan and implement their actions. It focuses on the various aspects of the </w:t>
      </w:r>
      <w:r w:rsidR="00E41A1D">
        <w:t>company</w:t>
      </w:r>
      <w:r w:rsidRPr="00EE11D0">
        <w:t xml:space="preserve">, such as managing variation and </w:t>
      </w:r>
      <w:r w:rsidRPr="00EE11D0">
        <w:lastRenderedPageBreak/>
        <w:t xml:space="preserve">improving the results. To help managers develop their characters, BA has created a training website that features training and information about all aspects of leadership. Intrinsically, through the continuous effort to improve its </w:t>
      </w:r>
      <w:r w:rsidR="00E41A1D">
        <w:t>oversight</w:t>
      </w:r>
      <w:r w:rsidRPr="00EE11D0">
        <w:t xml:space="preserve"> and talent, British Airways (BA) will focus on developing its leaders and </w:t>
      </w:r>
      <w:r w:rsidR="00DD2782">
        <w:t>ability</w:t>
      </w:r>
      <w:r w:rsidRPr="00EE11D0">
        <w:t xml:space="preserve"> over the next year.</w:t>
      </w:r>
    </w:p>
    <w:p w14:paraId="6FF6DBC0" w14:textId="399D7306" w:rsidR="00554536" w:rsidRPr="00D838DF" w:rsidRDefault="00554536" w:rsidP="00DA3126">
      <w:pPr>
        <w:pStyle w:val="Heading2"/>
        <w:rPr>
          <w:rFonts w:cs="Times New Roman"/>
          <w:sz w:val="28"/>
          <w:szCs w:val="28"/>
        </w:rPr>
      </w:pPr>
      <w:bookmarkStart w:id="22" w:name="_Toc113198886"/>
      <w:r w:rsidRPr="00D838DF">
        <w:rPr>
          <w:rFonts w:cs="Times New Roman"/>
          <w:sz w:val="28"/>
          <w:szCs w:val="28"/>
        </w:rPr>
        <w:t>Abraham Maslow’s Hierarchy of Needs</w:t>
      </w:r>
      <w:bookmarkEnd w:id="22"/>
    </w:p>
    <w:p w14:paraId="685271D0" w14:textId="2C834587" w:rsidR="00EE11D0" w:rsidRPr="00EE11D0" w:rsidRDefault="00C82F0F" w:rsidP="00EE11D0">
      <w:r>
        <w:t xml:space="preserve">    </w:t>
      </w:r>
      <w:r w:rsidR="00D94294" w:rsidRPr="00D94294">
        <w:t xml:space="preserve">The concept of motivation </w:t>
      </w:r>
      <w:r w:rsidR="00DD2782" w:rsidRPr="00D94294">
        <w:t>emphasi</w:t>
      </w:r>
      <w:r w:rsidR="00DD2782">
        <w:t>s</w:t>
      </w:r>
      <w:r w:rsidR="00DD2782" w:rsidRPr="00D94294">
        <w:t>es</w:t>
      </w:r>
      <w:r w:rsidR="00D94294" w:rsidRPr="00D94294">
        <w:t xml:space="preserve"> the belief that employees must access the necessary opportunities to develop themselves and the company they work for (Armstrong, 2012, page 218). This theory explains how the various aspects of a person's needs can lead to conflicts within an organisation. The pyramid structure of this theory helps employees identify their needs and develop their skills.</w:t>
      </w:r>
    </w:p>
    <w:p w14:paraId="4859EAB5" w14:textId="1DE5E583" w:rsidR="00822DB8" w:rsidRPr="00DA3126" w:rsidRDefault="00822DB8" w:rsidP="00DA3126">
      <w:pPr>
        <w:rPr>
          <w:rFonts w:cs="Times New Roman"/>
        </w:rPr>
      </w:pPr>
      <w:bookmarkStart w:id="23" w:name="_Toc113198887"/>
      <w:r w:rsidRPr="00D838DF">
        <w:rPr>
          <w:rStyle w:val="Heading1Char"/>
          <w:szCs w:val="28"/>
        </w:rPr>
        <w:t>Physiological Needs</w:t>
      </w:r>
      <w:bookmarkEnd w:id="23"/>
      <w:r w:rsidRPr="00DA3126">
        <w:rPr>
          <w:rFonts w:cs="Times New Roman"/>
          <w:color w:val="212529"/>
        </w:rPr>
        <w:t xml:space="preserve">: </w:t>
      </w:r>
      <w:r w:rsidR="00D94294" w:rsidRPr="00D94294">
        <w:rPr>
          <w:rFonts w:cs="Times New Roman"/>
          <w:color w:val="212529"/>
        </w:rPr>
        <w:t>The essential needs of people are food, shelter, water, and clothes. Most people expect decent pay from their work. These are the basic needs that people need to survive.</w:t>
      </w:r>
    </w:p>
    <w:p w14:paraId="3C8E0A48" w14:textId="30ABF304" w:rsidR="00822DB8" w:rsidRPr="00DA3126" w:rsidRDefault="00822DB8" w:rsidP="00DA3126">
      <w:pPr>
        <w:rPr>
          <w:rFonts w:cs="Times New Roman"/>
        </w:rPr>
      </w:pPr>
      <w:bookmarkStart w:id="24" w:name="_Toc113198888"/>
      <w:r w:rsidRPr="00B44F5E">
        <w:rPr>
          <w:rStyle w:val="Heading1Char"/>
        </w:rPr>
        <w:t>Safety Needs</w:t>
      </w:r>
      <w:bookmarkEnd w:id="24"/>
      <w:r w:rsidRPr="00DA3126">
        <w:rPr>
          <w:rFonts w:cs="Times New Roman"/>
          <w:color w:val="212529"/>
        </w:rPr>
        <w:t>:</w:t>
      </w:r>
      <w:r w:rsidRPr="00DA3126">
        <w:rPr>
          <w:rFonts w:cs="Times New Roman"/>
        </w:rPr>
        <w:t xml:space="preserve"> </w:t>
      </w:r>
      <w:r w:rsidR="00D94294" w:rsidRPr="00D94294">
        <w:rPr>
          <w:rFonts w:cs="Times New Roman"/>
        </w:rPr>
        <w:t xml:space="preserve">The need for safety is a central concern of people in workplaces. They expect </w:t>
      </w:r>
      <w:r w:rsidR="00DD2782" w:rsidRPr="00D94294">
        <w:rPr>
          <w:rFonts w:cs="Times New Roman"/>
        </w:rPr>
        <w:t>elevated levels</w:t>
      </w:r>
      <w:r w:rsidR="00D94294" w:rsidRPr="00D94294">
        <w:rPr>
          <w:rFonts w:cs="Times New Roman"/>
        </w:rPr>
        <w:t xml:space="preserve"> of security and safety in their work environment. Besides regular rest and medical treatment, they also expect </w:t>
      </w:r>
      <w:r w:rsidR="00DD2782" w:rsidRPr="00D94294">
        <w:rPr>
          <w:rFonts w:cs="Times New Roman"/>
        </w:rPr>
        <w:t>an excellent work</w:t>
      </w:r>
      <w:r w:rsidR="00D94294" w:rsidRPr="00D94294">
        <w:rPr>
          <w:rFonts w:cs="Times New Roman"/>
        </w:rPr>
        <w:t xml:space="preserve"> environment.</w:t>
      </w:r>
    </w:p>
    <w:p w14:paraId="302D2E8B" w14:textId="0F7FD47E" w:rsidR="00822DB8" w:rsidRPr="00DA3126" w:rsidRDefault="00822DB8" w:rsidP="00DA3126">
      <w:pPr>
        <w:rPr>
          <w:rFonts w:cs="Times New Roman"/>
        </w:rPr>
      </w:pPr>
      <w:bookmarkStart w:id="25" w:name="_Toc113198889"/>
      <w:r w:rsidRPr="00B44F5E">
        <w:rPr>
          <w:rStyle w:val="Heading1Char"/>
        </w:rPr>
        <w:t>Social Needs</w:t>
      </w:r>
      <w:bookmarkEnd w:id="25"/>
      <w:r w:rsidRPr="00DA3126">
        <w:rPr>
          <w:rFonts w:cs="Times New Roman"/>
          <w:color w:val="212529"/>
        </w:rPr>
        <w:t xml:space="preserve">: </w:t>
      </w:r>
      <w:r w:rsidR="00D94294" w:rsidRPr="00D94294">
        <w:rPr>
          <w:rFonts w:cs="Times New Roman"/>
          <w:color w:val="212529"/>
        </w:rPr>
        <w:t>The social needs of people are related to love and affection. In workplaces, people tend to work hard and form groups where they can get along (Angouri, 2021, page 97). They also provide a friendly environment.</w:t>
      </w:r>
    </w:p>
    <w:p w14:paraId="505F61C9" w14:textId="49450978" w:rsidR="00822DB8" w:rsidRPr="00DA3126" w:rsidRDefault="00822DB8" w:rsidP="00DA3126">
      <w:pPr>
        <w:rPr>
          <w:rFonts w:cs="Times New Roman"/>
        </w:rPr>
      </w:pPr>
      <w:bookmarkStart w:id="26" w:name="_Toc113198890"/>
      <w:r w:rsidRPr="00B44F5E">
        <w:rPr>
          <w:rStyle w:val="Heading1Char"/>
        </w:rPr>
        <w:t>Self-Esteem</w:t>
      </w:r>
      <w:bookmarkEnd w:id="26"/>
      <w:r w:rsidRPr="00DA3126">
        <w:rPr>
          <w:rFonts w:cs="Times New Roman"/>
          <w:color w:val="212529"/>
        </w:rPr>
        <w:t xml:space="preserve">: </w:t>
      </w:r>
      <w:r w:rsidR="00D94294" w:rsidRPr="00D94294">
        <w:rPr>
          <w:rFonts w:cs="Times New Roman"/>
          <w:color w:val="212529"/>
        </w:rPr>
        <w:t xml:space="preserve">One of the </w:t>
      </w:r>
      <w:r w:rsidR="004E7995" w:rsidRPr="00D94294">
        <w:rPr>
          <w:rFonts w:cs="Times New Roman"/>
          <w:color w:val="212529"/>
        </w:rPr>
        <w:t>key factors</w:t>
      </w:r>
      <w:r w:rsidR="00D94294" w:rsidRPr="00D94294">
        <w:rPr>
          <w:rFonts w:cs="Times New Roman"/>
          <w:color w:val="212529"/>
        </w:rPr>
        <w:t xml:space="preserve"> people can consider when developing their self-esteem is having confidence in themselves because it boosts one's self-esteem and helps one feel valued.</w:t>
      </w:r>
    </w:p>
    <w:p w14:paraId="76374D4F" w14:textId="78891D94" w:rsidR="00822DB8" w:rsidRPr="00DA3126" w:rsidRDefault="00822DB8" w:rsidP="00D838DF">
      <w:pPr>
        <w:spacing w:after="0"/>
        <w:rPr>
          <w:rFonts w:cs="Times New Roman"/>
        </w:rPr>
      </w:pPr>
      <w:bookmarkStart w:id="27" w:name="_Toc113198891"/>
      <w:r w:rsidRPr="00B44F5E">
        <w:rPr>
          <w:rStyle w:val="Heading1Char"/>
        </w:rPr>
        <w:t>Self-Actualizations</w:t>
      </w:r>
      <w:bookmarkEnd w:id="27"/>
      <w:r w:rsidRPr="00DA3126">
        <w:rPr>
          <w:rFonts w:cs="Times New Roman"/>
          <w:color w:val="212529"/>
        </w:rPr>
        <w:t xml:space="preserve">: </w:t>
      </w:r>
      <w:r w:rsidR="00D94294" w:rsidRPr="00D94294">
        <w:rPr>
          <w:rFonts w:cs="Times New Roman"/>
          <w:color w:val="212529"/>
        </w:rPr>
        <w:t xml:space="preserve">The concept of self-actualisation is a framework that describes the full potential of people. It shows the </w:t>
      </w:r>
      <w:r w:rsidR="004E7995" w:rsidRPr="00D94294">
        <w:rPr>
          <w:rFonts w:cs="Times New Roman"/>
          <w:color w:val="212529"/>
        </w:rPr>
        <w:t>numerous opportunities</w:t>
      </w:r>
      <w:r w:rsidR="00D94294" w:rsidRPr="00D94294">
        <w:rPr>
          <w:rFonts w:cs="Times New Roman"/>
          <w:color w:val="212529"/>
        </w:rPr>
        <w:t xml:space="preserve"> that people have in their work</w:t>
      </w:r>
      <w:r w:rsidR="00E41A1D">
        <w:rPr>
          <w:rFonts w:cs="Times New Roman"/>
          <w:color w:val="212529"/>
        </w:rPr>
        <w:t>.</w:t>
      </w:r>
    </w:p>
    <w:p w14:paraId="211B1989" w14:textId="7017CDBD" w:rsidR="00B44F5E" w:rsidRPr="00D838DF" w:rsidRDefault="00554536" w:rsidP="00D838DF">
      <w:pPr>
        <w:pStyle w:val="Heading2"/>
        <w:rPr>
          <w:rFonts w:cs="Times New Roman"/>
          <w:sz w:val="28"/>
          <w:szCs w:val="28"/>
        </w:rPr>
      </w:pPr>
      <w:bookmarkStart w:id="28" w:name="_Toc113198892"/>
      <w:r w:rsidRPr="00D838DF">
        <w:rPr>
          <w:rFonts w:cs="Times New Roman"/>
          <w:sz w:val="28"/>
          <w:szCs w:val="28"/>
        </w:rPr>
        <w:t>USE OF MASLOW THEORY OF MOTIVATION AT BA</w:t>
      </w:r>
      <w:bookmarkEnd w:id="28"/>
    </w:p>
    <w:p w14:paraId="17069071" w14:textId="206071E6" w:rsidR="00554536" w:rsidRPr="00DA3126" w:rsidRDefault="00B44F5E" w:rsidP="00DA3126">
      <w:pPr>
        <w:rPr>
          <w:rFonts w:cs="Times New Roman"/>
          <w:color w:val="212529"/>
          <w:szCs w:val="24"/>
        </w:rPr>
      </w:pPr>
      <w:r>
        <w:rPr>
          <w:rFonts w:cs="Times New Roman"/>
          <w:color w:val="212529"/>
        </w:rPr>
        <w:t xml:space="preserve"> </w:t>
      </w:r>
      <w:bookmarkStart w:id="29" w:name="_Toc113198893"/>
      <w:r w:rsidR="00554536" w:rsidRPr="00B44F5E">
        <w:rPr>
          <w:rStyle w:val="Heading1Char"/>
        </w:rPr>
        <w:t>Self-</w:t>
      </w:r>
      <w:r w:rsidR="00425F5D" w:rsidRPr="00B44F5E">
        <w:rPr>
          <w:rStyle w:val="Heading1Char"/>
        </w:rPr>
        <w:t>Actuali</w:t>
      </w:r>
      <w:r w:rsidR="00D838DF">
        <w:rPr>
          <w:rStyle w:val="Heading1Char"/>
        </w:rPr>
        <w:t>s</w:t>
      </w:r>
      <w:r w:rsidR="00425F5D" w:rsidRPr="00B44F5E">
        <w:rPr>
          <w:rStyle w:val="Heading1Char"/>
        </w:rPr>
        <w:t>ation</w:t>
      </w:r>
      <w:r w:rsidR="00554536" w:rsidRPr="00B44F5E">
        <w:rPr>
          <w:rStyle w:val="Heading1Char"/>
        </w:rPr>
        <w:t xml:space="preserve"> needs</w:t>
      </w:r>
      <w:bookmarkEnd w:id="29"/>
      <w:r w:rsidR="00554536" w:rsidRPr="00DA3126">
        <w:rPr>
          <w:rFonts w:cs="Times New Roman"/>
          <w:color w:val="212529"/>
        </w:rPr>
        <w:t xml:space="preserve">: </w:t>
      </w:r>
      <w:r w:rsidR="00D94294" w:rsidRPr="00D94294">
        <w:rPr>
          <w:rFonts w:cs="Times New Roman"/>
          <w:color w:val="212529"/>
        </w:rPr>
        <w:t>The need for self-actualisation is a significant factor that drives the development of employees at British Airways (Booth et al., 2019, page 301). The company can meet this need through its various initiatives, such as providing them with challenging jobs and training.</w:t>
      </w:r>
    </w:p>
    <w:p w14:paraId="55AAFE15" w14:textId="40EABB7E" w:rsidR="008075D6" w:rsidRPr="00DA3126" w:rsidRDefault="008075D6" w:rsidP="00DA3126">
      <w:pPr>
        <w:rPr>
          <w:rFonts w:cs="Times New Roman"/>
        </w:rPr>
      </w:pPr>
      <w:bookmarkStart w:id="30" w:name="_Toc113198894"/>
      <w:r w:rsidRPr="00B44F5E">
        <w:rPr>
          <w:rStyle w:val="Heading1Char"/>
        </w:rPr>
        <w:lastRenderedPageBreak/>
        <w:t>Self-esteem</w:t>
      </w:r>
      <w:r w:rsidR="00554536" w:rsidRPr="00B44F5E">
        <w:rPr>
          <w:rStyle w:val="Heading1Char"/>
        </w:rPr>
        <w:t xml:space="preserve"> needs</w:t>
      </w:r>
      <w:bookmarkEnd w:id="30"/>
      <w:r w:rsidR="00554536" w:rsidRPr="00DA3126">
        <w:rPr>
          <w:rFonts w:cs="Times New Roman"/>
          <w:color w:val="212529"/>
        </w:rPr>
        <w:t xml:space="preserve">: </w:t>
      </w:r>
      <w:r w:rsidR="00D94294" w:rsidRPr="00D94294">
        <w:rPr>
          <w:rFonts w:cs="Times New Roman"/>
          <w:color w:val="212529"/>
        </w:rPr>
        <w:t xml:space="preserve">The company's continuous efforts to provide its employees with the necessary tools and resources to meet their self-esteem needs have positively </w:t>
      </w:r>
      <w:r w:rsidR="00153097" w:rsidRPr="00D94294">
        <w:rPr>
          <w:rFonts w:cs="Times New Roman"/>
          <w:color w:val="212529"/>
        </w:rPr>
        <w:t>affected</w:t>
      </w:r>
      <w:r w:rsidR="00D94294" w:rsidRPr="00D94294">
        <w:rPr>
          <w:rFonts w:cs="Times New Roman"/>
          <w:color w:val="212529"/>
        </w:rPr>
        <w:t xml:space="preserve"> their performance.</w:t>
      </w:r>
    </w:p>
    <w:p w14:paraId="3961DFF4" w14:textId="78F1A778" w:rsidR="00554536" w:rsidRPr="00DA3126" w:rsidRDefault="00554536" w:rsidP="00DA3126">
      <w:pPr>
        <w:rPr>
          <w:rFonts w:cs="Times New Roman"/>
          <w:color w:val="212529"/>
        </w:rPr>
      </w:pPr>
      <w:bookmarkStart w:id="31" w:name="_Toc113198895"/>
      <w:r w:rsidRPr="00B44F5E">
        <w:rPr>
          <w:rStyle w:val="Heading1Char"/>
        </w:rPr>
        <w:t>Social needs</w:t>
      </w:r>
      <w:bookmarkEnd w:id="31"/>
      <w:r w:rsidRPr="00DA3126">
        <w:rPr>
          <w:rFonts w:cs="Times New Roman"/>
          <w:color w:val="212529"/>
        </w:rPr>
        <w:t xml:space="preserve">: </w:t>
      </w:r>
      <w:r w:rsidR="00D94294" w:rsidRPr="00D94294">
        <w:rPr>
          <w:rFonts w:cs="Times New Roman"/>
          <w:color w:val="212529"/>
        </w:rPr>
        <w:t>To meet the social needs of its employees, British Airways provides them with the necessary tools and resources to work together as a team (Armstrong, 2012, page 164). The company also conducts cultural programs for its employees to improve their social skills.</w:t>
      </w:r>
    </w:p>
    <w:p w14:paraId="7AD970C6" w14:textId="1E236C86" w:rsidR="00554536" w:rsidRPr="00DA3126" w:rsidRDefault="00554536" w:rsidP="00DA3126">
      <w:pPr>
        <w:rPr>
          <w:rFonts w:cs="Times New Roman"/>
          <w:color w:val="212529"/>
        </w:rPr>
      </w:pPr>
      <w:bookmarkStart w:id="32" w:name="_Toc113198896"/>
      <w:r w:rsidRPr="00B44F5E">
        <w:rPr>
          <w:rStyle w:val="Heading1Char"/>
        </w:rPr>
        <w:t>Safety needs:</w:t>
      </w:r>
      <w:bookmarkEnd w:id="32"/>
      <w:r w:rsidRPr="00DA3126">
        <w:rPr>
          <w:rFonts w:cs="Times New Roman"/>
          <w:color w:val="212529"/>
        </w:rPr>
        <w:t xml:space="preserve"> </w:t>
      </w:r>
      <w:r w:rsidR="00D94294" w:rsidRPr="00D94294">
        <w:rPr>
          <w:rFonts w:cs="Times New Roman"/>
          <w:color w:val="212529"/>
        </w:rPr>
        <w:t>To address the safety concerns of its employees, British Airways has introduced various pension plans that will allow them to receive their retirement and bonus payments after they retire.</w:t>
      </w:r>
    </w:p>
    <w:p w14:paraId="143FF9D1" w14:textId="3436918F" w:rsidR="004E7995" w:rsidRPr="00B75AC5" w:rsidRDefault="00554536" w:rsidP="00B75AC5">
      <w:pPr>
        <w:rPr>
          <w:rFonts w:cs="Times New Roman"/>
          <w:color w:val="212529"/>
        </w:rPr>
      </w:pPr>
      <w:bookmarkStart w:id="33" w:name="_Toc113198897"/>
      <w:r w:rsidRPr="00B44F5E">
        <w:rPr>
          <w:rStyle w:val="Heading1Char"/>
        </w:rPr>
        <w:t>Physiological need</w:t>
      </w:r>
      <w:r w:rsidR="00D94294">
        <w:rPr>
          <w:rStyle w:val="Heading1Char"/>
        </w:rPr>
        <w:t>s</w:t>
      </w:r>
      <w:bookmarkEnd w:id="33"/>
      <w:r w:rsidRPr="00DA3126">
        <w:rPr>
          <w:rFonts w:cs="Times New Roman"/>
          <w:color w:val="212529"/>
        </w:rPr>
        <w:t xml:space="preserve">: </w:t>
      </w:r>
      <w:r w:rsidR="00D94294" w:rsidRPr="00D94294">
        <w:rPr>
          <w:rFonts w:cs="Times New Roman"/>
          <w:color w:val="212529"/>
        </w:rPr>
        <w:t>Through continuous efforts, the company has improved its employees' working conditions.</w:t>
      </w:r>
    </w:p>
    <w:p w14:paraId="5A3E84C9" w14:textId="755F808B" w:rsidR="00554536" w:rsidRPr="00D838DF" w:rsidRDefault="00554536" w:rsidP="00DA3126">
      <w:pPr>
        <w:pStyle w:val="Heading2"/>
        <w:rPr>
          <w:rFonts w:cs="Times New Roman"/>
          <w:sz w:val="28"/>
          <w:szCs w:val="28"/>
        </w:rPr>
      </w:pPr>
      <w:bookmarkStart w:id="34" w:name="_Toc113198898"/>
      <w:r w:rsidRPr="00D838DF">
        <w:rPr>
          <w:rFonts w:cs="Times New Roman"/>
          <w:sz w:val="28"/>
          <w:szCs w:val="28"/>
        </w:rPr>
        <w:t>Team effectiveness at BA</w:t>
      </w:r>
      <w:bookmarkEnd w:id="34"/>
    </w:p>
    <w:p w14:paraId="41EEA1F5" w14:textId="77777777" w:rsidR="004E7995" w:rsidRDefault="00B44F5E" w:rsidP="004E7995">
      <w:pPr>
        <w:rPr>
          <w:rFonts w:cs="Times New Roman"/>
        </w:rPr>
      </w:pPr>
      <w:r>
        <w:rPr>
          <w:rFonts w:cs="Times New Roman"/>
        </w:rPr>
        <w:t xml:space="preserve">     </w:t>
      </w:r>
      <w:r w:rsidR="00D94294" w:rsidRPr="00D94294">
        <w:rPr>
          <w:rFonts w:cs="Times New Roman"/>
        </w:rPr>
        <w:t>By highly implemented expectations, the whole working force of British should proactively and continuously work together to achieve the organisation's goals and vision.</w:t>
      </w:r>
    </w:p>
    <w:p w14:paraId="1A51F643" w14:textId="77777777" w:rsidR="001D7B38" w:rsidRDefault="001D7B38" w:rsidP="001D7B38">
      <w:pPr>
        <w:rPr>
          <w:rFonts w:cs="Times New Roman"/>
          <w:b/>
          <w:bCs/>
          <w:color w:val="538135" w:themeColor="accent6" w:themeShade="BF"/>
          <w:sz w:val="28"/>
          <w:szCs w:val="28"/>
        </w:rPr>
      </w:pPr>
      <w:r w:rsidRPr="001D7B38">
        <w:rPr>
          <w:rFonts w:cs="Times New Roman"/>
          <w:b/>
          <w:bCs/>
          <w:color w:val="538135" w:themeColor="accent6" w:themeShade="BF"/>
          <w:sz w:val="28"/>
          <w:szCs w:val="28"/>
        </w:rPr>
        <w:t>D</w:t>
      </w:r>
      <w:r w:rsidR="00554536" w:rsidRPr="001D7B38">
        <w:rPr>
          <w:rFonts w:cs="Times New Roman"/>
          <w:b/>
          <w:bCs/>
          <w:color w:val="538135" w:themeColor="accent6" w:themeShade="BF"/>
          <w:sz w:val="28"/>
          <w:szCs w:val="28"/>
        </w:rPr>
        <w:t>iversity and inclusion</w:t>
      </w:r>
    </w:p>
    <w:p w14:paraId="6C678B8D" w14:textId="2BA1E9D5" w:rsidR="00FC6C27" w:rsidRPr="001D7B38" w:rsidRDefault="001D7B38" w:rsidP="001D7B38">
      <w:pPr>
        <w:rPr>
          <w:rFonts w:cs="Times New Roman"/>
          <w:b/>
          <w:bCs/>
          <w:color w:val="538135" w:themeColor="accent6" w:themeShade="BF"/>
          <w:sz w:val="28"/>
          <w:szCs w:val="28"/>
        </w:rPr>
      </w:pPr>
      <w:r>
        <w:rPr>
          <w:rFonts w:cs="Times New Roman"/>
          <w:b/>
          <w:bCs/>
          <w:color w:val="538135" w:themeColor="accent6" w:themeShade="BF"/>
          <w:sz w:val="28"/>
          <w:szCs w:val="28"/>
        </w:rPr>
        <w:t xml:space="preserve">     </w:t>
      </w:r>
      <w:r w:rsidR="00FC6C27" w:rsidRPr="00FC6C27">
        <w:rPr>
          <w:rFonts w:eastAsia="Times New Roman" w:cs="Times New Roman"/>
          <w:bCs/>
          <w:color w:val="0E101A"/>
          <w:szCs w:val="24"/>
          <w:lang w:val="en-GB" w:eastAsia="en-GB"/>
        </w:rPr>
        <w:t xml:space="preserve">British Airways' Dignity at Work strategy aims to reduce mistreatment and provocation in the workplace. The company aims to achieve this by developing a team of skilled Provocation advisors available to help employees address their concerns. These advisors can also provide them with the necessary guidance and practical knowledge to make informed decisions. Through its disability program, British Airways helps its employees identify and address their concerns about </w:t>
      </w:r>
      <w:r w:rsidR="00DD2782" w:rsidRPr="00FC6C27">
        <w:rPr>
          <w:rFonts w:eastAsia="Times New Roman" w:cs="Times New Roman"/>
          <w:bCs/>
          <w:color w:val="0E101A"/>
          <w:szCs w:val="24"/>
          <w:lang w:val="en-GB" w:eastAsia="en-GB"/>
        </w:rPr>
        <w:t>collaborating</w:t>
      </w:r>
      <w:r w:rsidR="00FC6C27" w:rsidRPr="00FC6C27">
        <w:rPr>
          <w:rFonts w:eastAsia="Times New Roman" w:cs="Times New Roman"/>
          <w:bCs/>
          <w:color w:val="0E101A"/>
          <w:szCs w:val="24"/>
          <w:lang w:val="en-GB" w:eastAsia="en-GB"/>
        </w:rPr>
        <w:t xml:space="preserve"> with disabled individuals. Also, it offers them training and resources</w:t>
      </w:r>
      <w:r w:rsidR="00E41A1D">
        <w:rPr>
          <w:rFonts w:eastAsia="Times New Roman" w:cs="Times New Roman"/>
          <w:bCs/>
          <w:color w:val="0E101A"/>
          <w:szCs w:val="24"/>
          <w:lang w:val="en-GB" w:eastAsia="en-GB"/>
        </w:rPr>
        <w:t>,</w:t>
      </w:r>
      <w:r w:rsidR="00FC6C27" w:rsidRPr="00FC6C27">
        <w:rPr>
          <w:rFonts w:eastAsia="Times New Roman" w:cs="Times New Roman"/>
          <w:bCs/>
          <w:color w:val="0E101A"/>
          <w:szCs w:val="24"/>
          <w:lang w:val="en-GB" w:eastAsia="en-GB"/>
        </w:rPr>
        <w:t xml:space="preserve"> and supports to improve their incapacity awareness.</w:t>
      </w:r>
    </w:p>
    <w:p w14:paraId="24374B1E" w14:textId="15E264CC" w:rsidR="007465EB" w:rsidRPr="001D7B38" w:rsidRDefault="00C82F0F" w:rsidP="001D7B38">
      <w:pPr>
        <w:spacing w:after="0"/>
        <w:jc w:val="left"/>
        <w:rPr>
          <w:rFonts w:eastAsia="Times New Roman" w:cs="Times New Roman"/>
          <w:bCs/>
          <w:color w:val="0E101A"/>
          <w:szCs w:val="24"/>
          <w:lang w:val="en-GB" w:eastAsia="en-GB"/>
        </w:rPr>
      </w:pPr>
      <w:r>
        <w:rPr>
          <w:rFonts w:eastAsia="Times New Roman" w:cs="Times New Roman"/>
          <w:bCs/>
          <w:color w:val="0E101A"/>
          <w:szCs w:val="24"/>
          <w:lang w:val="en-GB" w:eastAsia="en-GB"/>
        </w:rPr>
        <w:t xml:space="preserve">     </w:t>
      </w:r>
      <w:r w:rsidR="00FC6C27" w:rsidRPr="00FC6C27">
        <w:rPr>
          <w:rFonts w:eastAsia="Times New Roman" w:cs="Times New Roman"/>
          <w:bCs/>
          <w:color w:val="0E101A"/>
          <w:szCs w:val="24"/>
          <w:lang w:val="en-GB" w:eastAsia="en-GB"/>
        </w:rPr>
        <w:t xml:space="preserve">Through its Building Ability strategy, British Airways has been able to identify and encourage attention and commitment to meet the needs of its disabled customers. This objective includes conducting extensive research to identify areas for improvement and developing a comprehensive training program for disabled employees. In July 2008, over </w:t>
      </w:r>
      <w:r w:rsidR="00DD2782" w:rsidRPr="00FC6C27">
        <w:rPr>
          <w:rFonts w:eastAsia="Times New Roman" w:cs="Times New Roman"/>
          <w:bCs/>
          <w:color w:val="0E101A"/>
          <w:szCs w:val="24"/>
          <w:lang w:val="en-GB" w:eastAsia="en-GB"/>
        </w:rPr>
        <w:t>five hundred</w:t>
      </w:r>
      <w:r w:rsidR="00FC6C27" w:rsidRPr="00FC6C27">
        <w:rPr>
          <w:rFonts w:eastAsia="Times New Roman" w:cs="Times New Roman"/>
          <w:bCs/>
          <w:color w:val="0E101A"/>
          <w:szCs w:val="24"/>
          <w:lang w:val="en-GB" w:eastAsia="en-GB"/>
        </w:rPr>
        <w:t xml:space="preserve"> members of the British Paralympic Association travelled to Beijing to participate in the </w:t>
      </w:r>
      <w:r w:rsidR="00FC6C27" w:rsidRPr="00FC6C27">
        <w:rPr>
          <w:rFonts w:eastAsia="Times New Roman" w:cs="Times New Roman"/>
          <w:bCs/>
          <w:color w:val="0E101A"/>
          <w:szCs w:val="24"/>
          <w:lang w:val="en-GB" w:eastAsia="en-GB"/>
        </w:rPr>
        <w:lastRenderedPageBreak/>
        <w:t>Paralympic Games. This training provided BA with valuable insight into effectively implementing the Paralympic values in its operations.</w:t>
      </w:r>
    </w:p>
    <w:p w14:paraId="17C385E6" w14:textId="5EB5F860" w:rsidR="00FC6C27" w:rsidRPr="00B75AC5" w:rsidRDefault="00554536" w:rsidP="00B75AC5">
      <w:pPr>
        <w:pStyle w:val="Heading3"/>
        <w:rPr>
          <w:rFonts w:cs="Times New Roman"/>
          <w:sz w:val="28"/>
          <w:szCs w:val="28"/>
        </w:rPr>
      </w:pPr>
      <w:bookmarkStart w:id="35" w:name="_Toc113198899"/>
      <w:r w:rsidRPr="001D7B38">
        <w:rPr>
          <w:rFonts w:cs="Times New Roman"/>
          <w:sz w:val="28"/>
          <w:szCs w:val="28"/>
        </w:rPr>
        <w:t>Colleague involvement</w:t>
      </w:r>
      <w:bookmarkEnd w:id="35"/>
      <w:r w:rsidR="00B75AC5">
        <w:rPr>
          <w:rFonts w:cs="Times New Roman"/>
          <w:sz w:val="28"/>
          <w:szCs w:val="28"/>
        </w:rPr>
        <w:t xml:space="preserve">: </w:t>
      </w:r>
      <w:r w:rsidR="00FC6C27" w:rsidRPr="00B75AC5">
        <w:rPr>
          <w:b w:val="0"/>
          <w:bCs/>
          <w:color w:val="auto"/>
        </w:rPr>
        <w:t xml:space="preserve">This research revealed that BA had adopted an inclusive communication strategy to ensure its employees know the company's operations and customers. This includes regular company work and activities updates (Gibson, 2018, page 298). The goal is to </w:t>
      </w:r>
      <w:r w:rsidR="00DD2782" w:rsidRPr="00B75AC5">
        <w:rPr>
          <w:b w:val="0"/>
          <w:bCs/>
          <w:color w:val="auto"/>
        </w:rPr>
        <w:t>supply</w:t>
      </w:r>
      <w:r w:rsidR="00FC6C27" w:rsidRPr="00B75AC5">
        <w:rPr>
          <w:b w:val="0"/>
          <w:bCs/>
          <w:color w:val="auto"/>
        </w:rPr>
        <w:t xml:space="preserve"> good interaction and transparent, </w:t>
      </w:r>
      <w:r w:rsidR="00DD2782" w:rsidRPr="00B75AC5">
        <w:rPr>
          <w:b w:val="0"/>
          <w:bCs/>
          <w:color w:val="auto"/>
        </w:rPr>
        <w:t>initiative-taking</w:t>
      </w:r>
      <w:r w:rsidR="00FC6C27" w:rsidRPr="00B75AC5">
        <w:rPr>
          <w:b w:val="0"/>
          <w:bCs/>
          <w:color w:val="auto"/>
        </w:rPr>
        <w:t xml:space="preserve"> sharing of innovative ideas. British Airways aims to help its managers improve their communication skills through workshops and online forums. It also </w:t>
      </w:r>
      <w:r w:rsidR="00DD2782" w:rsidRPr="00B75AC5">
        <w:rPr>
          <w:b w:val="0"/>
          <w:bCs/>
          <w:color w:val="auto"/>
        </w:rPr>
        <w:t>supplies</w:t>
      </w:r>
      <w:r w:rsidR="00FC6C27" w:rsidRPr="00B75AC5">
        <w:rPr>
          <w:b w:val="0"/>
          <w:bCs/>
          <w:color w:val="auto"/>
        </w:rPr>
        <w:t xml:space="preserve"> various tools and resources to </w:t>
      </w:r>
      <w:r w:rsidR="00E41A1D" w:rsidRPr="00B75AC5">
        <w:rPr>
          <w:b w:val="0"/>
          <w:bCs/>
          <w:color w:val="auto"/>
        </w:rPr>
        <w:t>support</w:t>
      </w:r>
      <w:r w:rsidR="00FC6C27" w:rsidRPr="00B75AC5">
        <w:rPr>
          <w:b w:val="0"/>
          <w:bCs/>
          <w:color w:val="auto"/>
        </w:rPr>
        <w:t xml:space="preserve"> its </w:t>
      </w:r>
      <w:r w:rsidR="00E41A1D" w:rsidRPr="00B75AC5">
        <w:rPr>
          <w:b w:val="0"/>
          <w:bCs/>
          <w:color w:val="auto"/>
        </w:rPr>
        <w:t>colleagues’</w:t>
      </w:r>
      <w:r w:rsidR="00FC6C27" w:rsidRPr="00B75AC5">
        <w:rPr>
          <w:b w:val="0"/>
          <w:bCs/>
          <w:color w:val="auto"/>
        </w:rPr>
        <w:t xml:space="preserve"> </w:t>
      </w:r>
      <w:r w:rsidR="00E41A1D" w:rsidRPr="00B75AC5">
        <w:rPr>
          <w:b w:val="0"/>
          <w:bCs/>
          <w:color w:val="auto"/>
        </w:rPr>
        <w:t>connections</w:t>
      </w:r>
      <w:r w:rsidR="00FC6C27" w:rsidRPr="00B75AC5">
        <w:rPr>
          <w:b w:val="0"/>
          <w:bCs/>
          <w:color w:val="auto"/>
        </w:rPr>
        <w:t>.</w:t>
      </w:r>
    </w:p>
    <w:p w14:paraId="08A1C2DB" w14:textId="40BCF778" w:rsidR="00F55281" w:rsidRPr="001D7B38" w:rsidRDefault="00554536" w:rsidP="00F55281">
      <w:pPr>
        <w:pStyle w:val="Heading2"/>
        <w:rPr>
          <w:rFonts w:cs="Times New Roman"/>
          <w:sz w:val="28"/>
          <w:szCs w:val="28"/>
        </w:rPr>
      </w:pPr>
      <w:bookmarkStart w:id="36" w:name="_Toc113198900"/>
      <w:r w:rsidRPr="001D7B38">
        <w:rPr>
          <w:rFonts w:cs="Times New Roman"/>
          <w:sz w:val="28"/>
          <w:szCs w:val="28"/>
        </w:rPr>
        <w:t>Team Effectiveness Theory used by BA</w:t>
      </w:r>
      <w:bookmarkEnd w:id="36"/>
    </w:p>
    <w:p w14:paraId="25682BC7" w14:textId="286446CA" w:rsidR="00F55281" w:rsidRPr="001D7B38" w:rsidRDefault="00554536" w:rsidP="00F55281">
      <w:pPr>
        <w:pStyle w:val="Heading3"/>
        <w:rPr>
          <w:rFonts w:cs="Times New Roman"/>
          <w:sz w:val="28"/>
          <w:szCs w:val="28"/>
        </w:rPr>
      </w:pPr>
      <w:bookmarkStart w:id="37" w:name="_Toc113198901"/>
      <w:r w:rsidRPr="001D7B38">
        <w:rPr>
          <w:rFonts w:cs="Times New Roman"/>
          <w:sz w:val="28"/>
          <w:szCs w:val="28"/>
        </w:rPr>
        <w:t>McGregor’s Theory X and Theory Y</w:t>
      </w:r>
      <w:bookmarkEnd w:id="37"/>
    </w:p>
    <w:p w14:paraId="0D45274D" w14:textId="30F6501E" w:rsidR="007919DA" w:rsidRPr="00DA3126" w:rsidRDefault="00F55281" w:rsidP="00DA3126">
      <w:pPr>
        <w:rPr>
          <w:rFonts w:cs="Times New Roman"/>
        </w:rPr>
      </w:pPr>
      <w:r>
        <w:rPr>
          <w:rFonts w:cs="Times New Roman"/>
        </w:rPr>
        <w:t xml:space="preserve">     </w:t>
      </w:r>
      <w:r w:rsidR="00FC6C27" w:rsidRPr="00FC6C27">
        <w:rPr>
          <w:rFonts w:cs="Times New Roman"/>
        </w:rPr>
        <w:t>The manager should keep the motivation of employees as high as possible in a consistent and supportive manner. Following McGregor's study, The Human Side of Management suggested that employees have two styles of personality types that each retain varying needs.</w:t>
      </w:r>
    </w:p>
    <w:p w14:paraId="038E179D" w14:textId="7FD19513" w:rsidR="00554536" w:rsidRPr="00DA3126" w:rsidRDefault="00554536" w:rsidP="00DA3126">
      <w:pPr>
        <w:rPr>
          <w:rFonts w:cs="Times New Roman"/>
          <w:color w:val="212529"/>
        </w:rPr>
      </w:pPr>
      <w:bookmarkStart w:id="38" w:name="_Toc113198902"/>
      <w:r w:rsidRPr="00F55281">
        <w:rPr>
          <w:rStyle w:val="Heading1Char"/>
        </w:rPr>
        <w:t>Theory X</w:t>
      </w:r>
      <w:bookmarkEnd w:id="38"/>
      <w:r w:rsidRPr="00DA3126">
        <w:rPr>
          <w:rFonts w:cs="Times New Roman"/>
          <w:color w:val="212529"/>
        </w:rPr>
        <w:t xml:space="preserve">- </w:t>
      </w:r>
      <w:r w:rsidR="00FC6C27" w:rsidRPr="00FC6C27">
        <w:rPr>
          <w:rFonts w:cs="Times New Roman"/>
          <w:color w:val="212529"/>
        </w:rPr>
        <w:t>The concept of Theory X shows a negative depiction of human nature, with employees who are lazy, unambitious, and lethargic (Robbins, 2018, page 102).</w:t>
      </w:r>
    </w:p>
    <w:p w14:paraId="6A7029AB" w14:textId="6A4B199F" w:rsidR="007919DA" w:rsidRPr="00DA3126" w:rsidRDefault="00554536" w:rsidP="00DA3126">
      <w:pPr>
        <w:rPr>
          <w:rFonts w:cs="Times New Roman"/>
        </w:rPr>
      </w:pPr>
      <w:bookmarkStart w:id="39" w:name="_Toc113198903"/>
      <w:r w:rsidRPr="00F55281">
        <w:rPr>
          <w:rStyle w:val="Heading1Char"/>
        </w:rPr>
        <w:t>Theory Y</w:t>
      </w:r>
      <w:bookmarkEnd w:id="39"/>
      <w:r w:rsidRPr="00DA3126">
        <w:rPr>
          <w:rFonts w:cs="Times New Roman"/>
          <w:color w:val="212529"/>
        </w:rPr>
        <w:t xml:space="preserve">- </w:t>
      </w:r>
      <w:r w:rsidR="00FC6C27" w:rsidRPr="00FC6C27">
        <w:rPr>
          <w:rFonts w:cs="Times New Roman"/>
          <w:color w:val="212529"/>
        </w:rPr>
        <w:t>According to Y Theory, employees are more motivated by their work than their money. It states that the company expects workers to stay focused, self-disciplined</w:t>
      </w:r>
      <w:r w:rsidR="00E41A1D">
        <w:rPr>
          <w:rFonts w:cs="Times New Roman"/>
          <w:color w:val="212529"/>
        </w:rPr>
        <w:t>,</w:t>
      </w:r>
      <w:r w:rsidR="00FC6C27" w:rsidRPr="00FC6C27">
        <w:rPr>
          <w:rFonts w:cs="Times New Roman"/>
          <w:color w:val="212529"/>
        </w:rPr>
        <w:t xml:space="preserve"> and work hard to achieve their goals.</w:t>
      </w:r>
    </w:p>
    <w:p w14:paraId="32149867" w14:textId="2E6F6C26" w:rsidR="00554536" w:rsidRPr="001D7B38" w:rsidRDefault="00554536" w:rsidP="00DA3126">
      <w:pPr>
        <w:pStyle w:val="Heading2"/>
        <w:rPr>
          <w:rFonts w:cs="Times New Roman"/>
          <w:sz w:val="28"/>
          <w:szCs w:val="28"/>
        </w:rPr>
      </w:pPr>
      <w:bookmarkStart w:id="40" w:name="_Toc113198904"/>
      <w:r w:rsidRPr="001D7B38">
        <w:rPr>
          <w:rFonts w:cs="Times New Roman"/>
          <w:sz w:val="28"/>
          <w:szCs w:val="28"/>
        </w:rPr>
        <w:t xml:space="preserve">British Airways has adopted </w:t>
      </w:r>
      <w:r w:rsidR="00E41A1D">
        <w:rPr>
          <w:rFonts w:cs="Times New Roman"/>
          <w:sz w:val="28"/>
          <w:szCs w:val="28"/>
        </w:rPr>
        <w:t xml:space="preserve">the </w:t>
      </w:r>
      <w:r w:rsidRPr="001D7B38">
        <w:rPr>
          <w:rFonts w:cs="Times New Roman"/>
          <w:sz w:val="28"/>
          <w:szCs w:val="28"/>
        </w:rPr>
        <w:t xml:space="preserve">style of Theory Y </w:t>
      </w:r>
      <w:r w:rsidR="001D7B38">
        <w:rPr>
          <w:rFonts w:cs="Times New Roman"/>
          <w:sz w:val="28"/>
          <w:szCs w:val="28"/>
        </w:rPr>
        <w:t>for</w:t>
      </w:r>
      <w:r w:rsidRPr="001D7B38">
        <w:rPr>
          <w:rFonts w:cs="Times New Roman"/>
          <w:sz w:val="28"/>
          <w:szCs w:val="28"/>
        </w:rPr>
        <w:t xml:space="preserve"> Team effectiveness.</w:t>
      </w:r>
      <w:bookmarkEnd w:id="40"/>
    </w:p>
    <w:p w14:paraId="1A85E402" w14:textId="5365D67E" w:rsidR="00FC6C27" w:rsidRPr="00FC6C27" w:rsidRDefault="00C82F0F" w:rsidP="00FC6C27">
      <w:r>
        <w:t xml:space="preserve">     </w:t>
      </w:r>
      <w:r w:rsidR="00FC6C27" w:rsidRPr="00FC6C27">
        <w:t>Following the study's conclusion, the findings suggest that employees will respond in conflicting ways to changes in management efforts to improve their performance. The opposite of this is the case with the Y Theory, which states that employees are more likely to respond to financial agreements (Robbins, 2018). Instead of focusing on the Theory X types, BA tends to focus on the Y employees who can contribute to the company's success, which includes providing them with bonuses, training, and job rotation.</w:t>
      </w:r>
    </w:p>
    <w:p w14:paraId="124F386A" w14:textId="38B87140" w:rsidR="00554536" w:rsidRPr="001D7B38" w:rsidRDefault="00554536" w:rsidP="00DA3126">
      <w:pPr>
        <w:pStyle w:val="Heading3"/>
        <w:rPr>
          <w:rFonts w:cs="Times New Roman"/>
          <w:sz w:val="28"/>
          <w:szCs w:val="28"/>
        </w:rPr>
      </w:pPr>
      <w:bookmarkStart w:id="41" w:name="_Toc113198905"/>
      <w:r w:rsidRPr="001D7B38">
        <w:rPr>
          <w:rFonts w:cs="Times New Roman"/>
          <w:sz w:val="28"/>
          <w:szCs w:val="28"/>
        </w:rPr>
        <w:t>Communication</w:t>
      </w:r>
      <w:bookmarkEnd w:id="41"/>
    </w:p>
    <w:p w14:paraId="16DD77A6" w14:textId="340A8953" w:rsidR="00FC6C27" w:rsidRPr="00FC6C27" w:rsidRDefault="00C82F0F" w:rsidP="00FC6C27">
      <w:r>
        <w:t xml:space="preserve">   </w:t>
      </w:r>
      <w:r w:rsidR="00FC6C27" w:rsidRPr="00FC6C27">
        <w:t xml:space="preserve">Communication is critical to us, as it allows us to communicate effectively with others. Understanding themselves is crucial to improving their understanding of the world around them. </w:t>
      </w:r>
      <w:r w:rsidR="00FC6C27" w:rsidRPr="00FC6C27">
        <w:lastRenderedPageBreak/>
        <w:t>According to Anthony Robbins, communication is a process that involves sending a message to a specific channel and receiving feedback from that channel (Batuk et al., 2021</w:t>
      </w:r>
      <w:r w:rsidR="00FC6C27">
        <w:t>, page 59</w:t>
      </w:r>
      <w:r w:rsidR="00FC6C27" w:rsidRPr="00FC6C27">
        <w:t>).</w:t>
      </w:r>
    </w:p>
    <w:p w14:paraId="4C12C66D" w14:textId="03664243" w:rsidR="00554536" w:rsidRPr="001D7B38" w:rsidRDefault="007919DA" w:rsidP="00DA3126">
      <w:pPr>
        <w:pStyle w:val="Heading3"/>
        <w:rPr>
          <w:rFonts w:cs="Times New Roman"/>
          <w:sz w:val="28"/>
          <w:szCs w:val="28"/>
        </w:rPr>
      </w:pPr>
      <w:bookmarkStart w:id="42" w:name="_Toc113198906"/>
      <w:r w:rsidRPr="001D7B38">
        <w:rPr>
          <w:rFonts w:cs="Times New Roman"/>
          <w:sz w:val="28"/>
          <w:szCs w:val="28"/>
        </w:rPr>
        <w:t>Communication At British Airways</w:t>
      </w:r>
      <w:bookmarkEnd w:id="42"/>
    </w:p>
    <w:p w14:paraId="1D4AD1CD" w14:textId="33BB9205" w:rsidR="007919DA" w:rsidRPr="00DA3126" w:rsidRDefault="00C82F0F" w:rsidP="00DA3126">
      <w:pPr>
        <w:pStyle w:val="NormalWeb"/>
        <w:shd w:val="clear" w:color="auto" w:fill="FFFFFF"/>
        <w:spacing w:before="0" w:beforeAutospacing="0" w:line="360" w:lineRule="auto"/>
        <w:rPr>
          <w:color w:val="212529"/>
        </w:rPr>
      </w:pPr>
      <w:r>
        <w:rPr>
          <w:color w:val="212529"/>
        </w:rPr>
        <w:t xml:space="preserve">     </w:t>
      </w:r>
      <w:r w:rsidR="00EB4637" w:rsidRPr="00EB4637">
        <w:rPr>
          <w:color w:val="212529"/>
        </w:rPr>
        <w:t xml:space="preserve">The communication strategy of British Airways ensures that the company operates smoothly by using various communication tools and programs (Olmsted and Smith, 2018). The information system </w:t>
      </w:r>
      <w:r w:rsidR="00E41A1D" w:rsidRPr="00EB4637">
        <w:rPr>
          <w:color w:val="212529"/>
        </w:rPr>
        <w:t>manages</w:t>
      </w:r>
      <w:r w:rsidR="00EB4637" w:rsidRPr="00EB4637">
        <w:rPr>
          <w:color w:val="212529"/>
        </w:rPr>
        <w:t xml:space="preserve"> all the </w:t>
      </w:r>
      <w:r w:rsidR="00201C4B">
        <w:rPr>
          <w:color w:val="212529"/>
        </w:rPr>
        <w:t>organisation’s work and plays</w:t>
      </w:r>
      <w:r w:rsidR="00EB4637" w:rsidRPr="00EB4637">
        <w:rPr>
          <w:color w:val="212529"/>
        </w:rPr>
        <w:t xml:space="preserve"> an exciting part in shaping the company's future. British Airways Corporate Communications is a global reputation that assures all its stakeholders know the company's achievements</w:t>
      </w:r>
      <w:r w:rsidR="00201C4B">
        <w:rPr>
          <w:color w:val="212529"/>
        </w:rPr>
        <w:t>—providing</w:t>
      </w:r>
      <w:r w:rsidR="00EB4637" w:rsidRPr="00EB4637">
        <w:rPr>
          <w:color w:val="212529"/>
        </w:rPr>
        <w:t xml:space="preserve"> its staff with the latest news and strategies through its intranet. This network </w:t>
      </w:r>
      <w:r w:rsidR="00E41A1D">
        <w:rPr>
          <w:color w:val="212529"/>
        </w:rPr>
        <w:t>offers</w:t>
      </w:r>
      <w:r w:rsidR="00EB4637" w:rsidRPr="00EB4637">
        <w:rPr>
          <w:color w:val="212529"/>
        </w:rPr>
        <w:t xml:space="preserve"> the airline's mobile staff the necessary tools and resources (Brown, 2021). Since many employees constantly travel worldwide, British Airways has a dedicated intranet that allows them to stay connected with their colleagues (Robbins, 2018) through various communication tools and programs. One is the Employee Self-Service project, </w:t>
      </w:r>
      <w:r w:rsidR="00E41A1D">
        <w:rPr>
          <w:color w:val="212529"/>
        </w:rPr>
        <w:t>enabling</w:t>
      </w:r>
      <w:r w:rsidR="00EB4637" w:rsidRPr="00EB4637">
        <w:rPr>
          <w:color w:val="212529"/>
        </w:rPr>
        <w:t xml:space="preserve"> employees to manage their day-to-day activities online.</w:t>
      </w:r>
    </w:p>
    <w:p w14:paraId="61DE8752" w14:textId="0132953F" w:rsidR="00554536" w:rsidRPr="001D7B38" w:rsidRDefault="00554536" w:rsidP="00DA3126">
      <w:pPr>
        <w:pStyle w:val="Heading3"/>
        <w:rPr>
          <w:rFonts w:cs="Times New Roman"/>
          <w:sz w:val="28"/>
          <w:szCs w:val="28"/>
        </w:rPr>
      </w:pPr>
      <w:bookmarkStart w:id="43" w:name="_Toc113198907"/>
      <w:r w:rsidRPr="001D7B38">
        <w:rPr>
          <w:rFonts w:cs="Times New Roman"/>
          <w:sz w:val="28"/>
          <w:szCs w:val="28"/>
        </w:rPr>
        <w:t>IP Technology</w:t>
      </w:r>
      <w:r w:rsidR="007919DA" w:rsidRPr="001D7B38">
        <w:rPr>
          <w:rFonts w:cs="Times New Roman"/>
          <w:sz w:val="28"/>
          <w:szCs w:val="28"/>
        </w:rPr>
        <w:t>:</w:t>
      </w:r>
      <w:bookmarkEnd w:id="43"/>
    </w:p>
    <w:p w14:paraId="29F98881" w14:textId="61041A8F" w:rsidR="00B75AC5" w:rsidRDefault="00F55281" w:rsidP="00B75AC5">
      <w:pPr>
        <w:rPr>
          <w:rFonts w:cs="Times New Roman"/>
        </w:rPr>
      </w:pPr>
      <w:r>
        <w:rPr>
          <w:rFonts w:cs="Times New Roman"/>
        </w:rPr>
        <w:t xml:space="preserve">      </w:t>
      </w:r>
      <w:r w:rsidR="00EB4637" w:rsidRPr="00EB4637">
        <w:rPr>
          <w:rFonts w:cs="Times New Roman"/>
        </w:rPr>
        <w:t xml:space="preserve">A communication channel is a powerful tool to promote a brand. For instance, British Airways has a network of professional agencies that distribute its key messages to its customers and media in over 80 countries. British Airways Media is the sales arm of the company's communications channels (Robbins, 2018, page 182). Presently, </w:t>
      </w:r>
      <w:r w:rsidR="00D838DF" w:rsidRPr="00EB4637">
        <w:rPr>
          <w:rFonts w:cs="Times New Roman"/>
        </w:rPr>
        <w:t>the</w:t>
      </w:r>
      <w:r w:rsidR="00EB4637" w:rsidRPr="00EB4637">
        <w:rPr>
          <w:rFonts w:cs="Times New Roman"/>
        </w:rPr>
        <w:t xml:space="preserve"> company offers its clients an extensive range of customised products and services, including television, magazines, and radio. Its exclusive setting allows it to reach its target audience. In addition, it also produces various other media outlets such as marketing material lounges and TV shows.</w:t>
      </w:r>
      <w:bookmarkStart w:id="44" w:name="_Toc113198908"/>
    </w:p>
    <w:p w14:paraId="757BCED7" w14:textId="77777777" w:rsidR="006A041C" w:rsidRDefault="006A041C" w:rsidP="00B75AC5">
      <w:pPr>
        <w:rPr>
          <w:rFonts w:cs="Times New Roman"/>
        </w:rPr>
      </w:pPr>
    </w:p>
    <w:p w14:paraId="7427DF2B" w14:textId="3C6E6366" w:rsidR="00DC6DF2" w:rsidRPr="00DA3126" w:rsidRDefault="007919DA" w:rsidP="00DA3126">
      <w:pPr>
        <w:pStyle w:val="Heading1"/>
        <w:rPr>
          <w:rFonts w:cs="Times New Roman"/>
          <w:sz w:val="36"/>
        </w:rPr>
      </w:pPr>
      <w:r w:rsidRPr="00DA3126">
        <w:rPr>
          <w:rFonts w:cs="Times New Roman"/>
        </w:rPr>
        <w:t>Recommendation</w:t>
      </w:r>
      <w:r w:rsidR="001D7B38">
        <w:rPr>
          <w:rFonts w:cs="Times New Roman"/>
        </w:rPr>
        <w:t>s:</w:t>
      </w:r>
      <w:bookmarkEnd w:id="44"/>
    </w:p>
    <w:p w14:paraId="29886027" w14:textId="29BB07B7" w:rsidR="007919DA" w:rsidRDefault="00F55281" w:rsidP="00DA3126">
      <w:pPr>
        <w:rPr>
          <w:rFonts w:cs="Times New Roman"/>
        </w:rPr>
      </w:pPr>
      <w:r>
        <w:rPr>
          <w:rFonts w:cs="Times New Roman"/>
        </w:rPr>
        <w:t xml:space="preserve">      </w:t>
      </w:r>
      <w:r w:rsidR="00EB4637" w:rsidRPr="00EB4637">
        <w:rPr>
          <w:rFonts w:cs="Times New Roman"/>
        </w:rPr>
        <w:t xml:space="preserve">The leading cause of British Airways' problems is the execution of various management variations. This issue </w:t>
      </w:r>
      <w:r w:rsidR="00E41A1D">
        <w:rPr>
          <w:rFonts w:cs="Times New Roman"/>
        </w:rPr>
        <w:t>became</w:t>
      </w:r>
      <w:r w:rsidR="001D7B38" w:rsidRPr="00EB4637">
        <w:rPr>
          <w:rFonts w:cs="Times New Roman"/>
        </w:rPr>
        <w:t xml:space="preserve"> known</w:t>
      </w:r>
      <w:r w:rsidR="00EB4637" w:rsidRPr="00EB4637">
        <w:rPr>
          <w:rFonts w:cs="Times New Roman"/>
        </w:rPr>
        <w:t xml:space="preserve"> </w:t>
      </w:r>
      <w:r w:rsidR="00201C4B">
        <w:rPr>
          <w:rFonts w:cs="Times New Roman"/>
        </w:rPr>
        <w:t>of</w:t>
      </w:r>
      <w:r w:rsidR="00EB4637" w:rsidRPr="00EB4637">
        <w:rPr>
          <w:rFonts w:cs="Times New Roman"/>
        </w:rPr>
        <w:t xml:space="preserve"> the company's lack of knowledge about the procedures involved in planning and implementing new management structures. This concept is a set of theories designed to help managers </w:t>
      </w:r>
      <w:r w:rsidR="00153097" w:rsidRPr="00EB4637">
        <w:rPr>
          <w:rFonts w:cs="Times New Roman"/>
        </w:rPr>
        <w:t>find</w:t>
      </w:r>
      <w:r w:rsidR="00EB4637" w:rsidRPr="00EB4637">
        <w:rPr>
          <w:rFonts w:cs="Times New Roman"/>
        </w:rPr>
        <w:t xml:space="preserve"> the factors needed to improve their organisations' performance. They can then </w:t>
      </w:r>
      <w:r w:rsidR="00DD2782">
        <w:rPr>
          <w:rFonts w:cs="Times New Roman"/>
        </w:rPr>
        <w:t>supply</w:t>
      </w:r>
      <w:r w:rsidR="00E41A1D">
        <w:rPr>
          <w:rFonts w:cs="Times New Roman"/>
        </w:rPr>
        <w:t xml:space="preserve"> </w:t>
      </w:r>
      <w:r w:rsidR="00EB4637" w:rsidRPr="00EB4637">
        <w:rPr>
          <w:rFonts w:cs="Times New Roman"/>
        </w:rPr>
        <w:t>support</w:t>
      </w:r>
      <w:r w:rsidR="001D7B38">
        <w:rPr>
          <w:rFonts w:cs="Times New Roman"/>
        </w:rPr>
        <w:t xml:space="preserve"> for </w:t>
      </w:r>
      <w:r w:rsidR="00EB4637" w:rsidRPr="00EB4637">
        <w:rPr>
          <w:rFonts w:cs="Times New Roman"/>
        </w:rPr>
        <w:t xml:space="preserve">the development of their staff members and improve the overall effectiveness of their company. While reducing the number of unprofitable </w:t>
      </w:r>
      <w:r w:rsidR="00EB4637" w:rsidRPr="00EB4637">
        <w:rPr>
          <w:rFonts w:cs="Times New Roman"/>
        </w:rPr>
        <w:lastRenderedPageBreak/>
        <w:t xml:space="preserve">sections of the market, taking steps to </w:t>
      </w:r>
      <w:r w:rsidR="00153097" w:rsidRPr="00EB4637">
        <w:rPr>
          <w:rFonts w:cs="Times New Roman"/>
        </w:rPr>
        <w:t>support</w:t>
      </w:r>
      <w:r w:rsidR="00EB4637" w:rsidRPr="00EB4637">
        <w:rPr>
          <w:rFonts w:cs="Times New Roman"/>
        </w:rPr>
        <w:t xml:space="preserve"> and </w:t>
      </w:r>
      <w:r w:rsidR="00E41A1D">
        <w:rPr>
          <w:rFonts w:cs="Times New Roman"/>
        </w:rPr>
        <w:t>enhance</w:t>
      </w:r>
      <w:r w:rsidR="00EB4637" w:rsidRPr="00EB4637">
        <w:rPr>
          <w:rFonts w:cs="Times New Roman"/>
        </w:rPr>
        <w:t xml:space="preserve"> its effectiveness are some steps that can be taken to improve its efficiency. Due to the number of candidates that British Airways has to recruit, the company's recruitment process can be very time-consuming. One of the essential steps British Airways can take to improve its performance is to identify the individuals who are not working hard by establishing a strategy that involves making them work in groups. One of the most critical factors that British Airways should consider is the establishment of more loyalty programs and customer service programs. These programs can help create an environment of self-awareness within the organisation.</w:t>
      </w:r>
    </w:p>
    <w:p w14:paraId="0723C9D5" w14:textId="0A2F0DEE" w:rsidR="006A041C" w:rsidRDefault="006A041C" w:rsidP="00DA3126">
      <w:pPr>
        <w:rPr>
          <w:rFonts w:cs="Times New Roman"/>
        </w:rPr>
      </w:pPr>
    </w:p>
    <w:p w14:paraId="4A3626BF" w14:textId="77777777" w:rsidR="006A041C" w:rsidRPr="00DA3126" w:rsidRDefault="006A041C" w:rsidP="00DA3126">
      <w:pPr>
        <w:rPr>
          <w:rFonts w:cs="Times New Roman"/>
        </w:rPr>
      </w:pPr>
    </w:p>
    <w:p w14:paraId="77689489" w14:textId="51810E25" w:rsidR="00DC6DF2" w:rsidRDefault="00DC6DF2" w:rsidP="00DA3126">
      <w:pPr>
        <w:pStyle w:val="Heading1"/>
        <w:rPr>
          <w:rFonts w:cs="Times New Roman"/>
        </w:rPr>
      </w:pPr>
      <w:bookmarkStart w:id="45" w:name="_Toc113198909"/>
      <w:r w:rsidRPr="00DA3126">
        <w:rPr>
          <w:rFonts w:cs="Times New Roman"/>
        </w:rPr>
        <w:t>Conclusion</w:t>
      </w:r>
      <w:r w:rsidR="001D7B38">
        <w:rPr>
          <w:rFonts w:cs="Times New Roman"/>
        </w:rPr>
        <w:t>:</w:t>
      </w:r>
      <w:bookmarkEnd w:id="45"/>
    </w:p>
    <w:p w14:paraId="1FA1D329" w14:textId="3C8647BE" w:rsidR="00EB4637" w:rsidRDefault="00C82F0F" w:rsidP="00EB4637">
      <w:r>
        <w:t xml:space="preserve">    </w:t>
      </w:r>
      <w:r w:rsidR="00EB4637">
        <w:t xml:space="preserve">British Airways is still committed to its long-term goals despite its positive outlook. However, it is also aware that </w:t>
      </w:r>
      <w:r w:rsidR="001D7B38">
        <w:t>numerous</w:t>
      </w:r>
      <w:r w:rsidR="00EB4637">
        <w:t xml:space="preserve"> steps still need to be taken to make the company successful. British Airways' employees' continuous improvement and motivation are two of the most significant factors contributing to the company's success. As </w:t>
      </w:r>
      <w:r w:rsidR="001D7B38">
        <w:t>a customary practice</w:t>
      </w:r>
      <w:r w:rsidR="00EB4637">
        <w:t xml:space="preserve">, the link between employee satisfaction and the satisfaction of customers is always robust, and its successful implementation consistently leads the company to </w:t>
      </w:r>
      <w:r w:rsidR="00153097">
        <w:t>reach</w:t>
      </w:r>
      <w:r w:rsidR="00EB4637">
        <w:t xml:space="preserve"> positive business outlined outcomes. The People in the Division </w:t>
      </w:r>
      <w:r w:rsidR="00E41A1D">
        <w:t>ensure</w:t>
      </w:r>
      <w:r w:rsidR="00EB4637">
        <w:t xml:space="preserve"> that the individuals in British Airways are well-equipped to </w:t>
      </w:r>
      <w:r w:rsidR="00DD2782">
        <w:t>oversee</w:t>
      </w:r>
      <w:r w:rsidR="00EB4637">
        <w:t xml:space="preserve"> </w:t>
      </w:r>
      <w:r w:rsidR="00E41A1D" w:rsidRPr="00E41A1D">
        <w:t xml:space="preserve">their </w:t>
      </w:r>
      <w:r w:rsidR="00201C4B">
        <w:t>various roles</w:t>
      </w:r>
      <w:r w:rsidR="00E41A1D" w:rsidRPr="00E41A1D">
        <w:t xml:space="preserve"> and responsibilities</w:t>
      </w:r>
      <w:r w:rsidR="00EB4637">
        <w:t xml:space="preserve">. The department </w:t>
      </w:r>
      <w:r w:rsidR="00E41A1D">
        <w:t xml:space="preserve">is </w:t>
      </w:r>
      <w:r w:rsidR="001D7B38">
        <w:t>divided</w:t>
      </w:r>
      <w:r w:rsidR="00EB4637">
        <w:t xml:space="preserve"> into expert units with British Airways' section managers. The advantages of this structure include </w:t>
      </w:r>
      <w:r w:rsidR="00153097">
        <w:t>keeping</w:t>
      </w:r>
      <w:r w:rsidR="00EB4637">
        <w:t xml:space="preserve"> a positive work environment and motivating employees.</w:t>
      </w:r>
    </w:p>
    <w:p w14:paraId="34EF3B36" w14:textId="173768B3" w:rsidR="00EB4637" w:rsidRDefault="00C82F0F" w:rsidP="00EB4637">
      <w:r>
        <w:t xml:space="preserve">    </w:t>
      </w:r>
      <w:r w:rsidR="00EB4637">
        <w:t xml:space="preserve">British Airways has set an innovative approach that focuses on putting people first to address the various issues affecting the company's customer and employee relationships. This </w:t>
      </w:r>
      <w:r w:rsidR="001D7B38">
        <w:t>innovative approach</w:t>
      </w:r>
      <w:r w:rsidR="00EB4637">
        <w:t xml:space="preserve"> aims to improve the company's performance and create a better employee environment.</w:t>
      </w:r>
    </w:p>
    <w:p w14:paraId="2E0C33E3" w14:textId="252F6741" w:rsidR="00B75AC5" w:rsidRDefault="00B75AC5" w:rsidP="00EB4637"/>
    <w:p w14:paraId="2698EFA6" w14:textId="5ADE44F8" w:rsidR="00B75AC5" w:rsidRDefault="00B75AC5" w:rsidP="00EB4637"/>
    <w:p w14:paraId="1C08D1C9" w14:textId="71E0A138" w:rsidR="00B75AC5" w:rsidRDefault="00B75AC5" w:rsidP="00EB4637"/>
    <w:p w14:paraId="5195E01F" w14:textId="77777777" w:rsidR="00B75AC5" w:rsidRPr="00EB4637" w:rsidRDefault="00B75AC5" w:rsidP="00EB4637"/>
    <w:p w14:paraId="46491B7E" w14:textId="77777777" w:rsidR="006A041C" w:rsidRDefault="006A041C" w:rsidP="0024047E">
      <w:pPr>
        <w:pStyle w:val="Heading1"/>
        <w:rPr>
          <w:rFonts w:cs="Times New Roman"/>
        </w:rPr>
      </w:pPr>
      <w:bookmarkStart w:id="46" w:name="_Toc113198910"/>
    </w:p>
    <w:p w14:paraId="7A8E6603" w14:textId="77777777" w:rsidR="006A041C" w:rsidRDefault="006A041C" w:rsidP="0024047E">
      <w:pPr>
        <w:pStyle w:val="Heading1"/>
        <w:rPr>
          <w:rFonts w:cs="Times New Roman"/>
        </w:rPr>
      </w:pPr>
    </w:p>
    <w:p w14:paraId="0CDB8526" w14:textId="7DB09699" w:rsidR="00DA3126" w:rsidRDefault="00070A50" w:rsidP="0024047E">
      <w:pPr>
        <w:pStyle w:val="Heading1"/>
        <w:rPr>
          <w:rFonts w:cs="Times New Roman"/>
        </w:rPr>
      </w:pPr>
      <w:r w:rsidRPr="00DA3126">
        <w:rPr>
          <w:rFonts w:cs="Times New Roman"/>
        </w:rPr>
        <w:t>References</w:t>
      </w:r>
      <w:r w:rsidR="001D7B38">
        <w:rPr>
          <w:rFonts w:cs="Times New Roman"/>
        </w:rPr>
        <w:t>:</w:t>
      </w:r>
      <w:bookmarkEnd w:id="46"/>
    </w:p>
    <w:p w14:paraId="2B93B928" w14:textId="08F039C5" w:rsidR="001D7B38" w:rsidRPr="001D7B38" w:rsidRDefault="001D7B38" w:rsidP="001D7B38">
      <w:pPr>
        <w:spacing w:after="0" w:line="240" w:lineRule="auto"/>
        <w:jc w:val="left"/>
        <w:rPr>
          <w:rFonts w:eastAsia="Times New Roman" w:cs="Times New Roman"/>
          <w:color w:val="0E101A"/>
          <w:szCs w:val="24"/>
          <w:lang w:val="en-GB" w:eastAsia="en-GB"/>
        </w:rPr>
      </w:pPr>
      <w:r>
        <w:rPr>
          <w:rFonts w:eastAsia="Times New Roman" w:cs="Times New Roman"/>
          <w:color w:val="0E101A"/>
          <w:szCs w:val="24"/>
          <w:lang w:val="en-GB" w:eastAsia="en-GB"/>
        </w:rPr>
        <w:t>1</w:t>
      </w:r>
      <w:r w:rsidRPr="001D7B38">
        <w:rPr>
          <w:rFonts w:eastAsia="Times New Roman" w:cs="Times New Roman"/>
          <w:color w:val="0E101A"/>
          <w:szCs w:val="24"/>
          <w:lang w:val="en-GB" w:eastAsia="en-GB"/>
        </w:rPr>
        <w:t>. Mullins, L.J. (2019) </w:t>
      </w:r>
      <w:r w:rsidRPr="001D7B38">
        <w:rPr>
          <w:rFonts w:eastAsia="Times New Roman" w:cs="Times New Roman"/>
          <w:i/>
          <w:iCs/>
          <w:color w:val="0E101A"/>
          <w:szCs w:val="24"/>
          <w:lang w:val="en-GB" w:eastAsia="en-GB"/>
        </w:rPr>
        <w:t>Organisational behaviour in the workplace</w:t>
      </w:r>
      <w:r w:rsidRPr="001D7B38">
        <w:rPr>
          <w:rFonts w:eastAsia="Times New Roman" w:cs="Times New Roman"/>
          <w:color w:val="0E101A"/>
          <w:szCs w:val="24"/>
          <w:lang w:val="en-GB" w:eastAsia="en-GB"/>
        </w:rPr>
        <w:t xml:space="preserve">. </w:t>
      </w:r>
      <w:r w:rsidR="00CC4F60">
        <w:rPr>
          <w:rFonts w:eastAsia="Times New Roman" w:cs="Times New Roman"/>
          <w:color w:val="0E101A"/>
          <w:szCs w:val="24"/>
          <w:lang w:val="en-GB" w:eastAsia="en-GB"/>
        </w:rPr>
        <w:t>12</w:t>
      </w:r>
      <w:r w:rsidR="00CC4F60" w:rsidRPr="00CC4F60">
        <w:rPr>
          <w:rFonts w:eastAsia="Times New Roman" w:cs="Times New Roman"/>
          <w:color w:val="0E101A"/>
          <w:szCs w:val="24"/>
          <w:vertAlign w:val="superscript"/>
          <w:lang w:val="en-GB" w:eastAsia="en-GB"/>
        </w:rPr>
        <w:t>th</w:t>
      </w:r>
      <w:r w:rsidR="00CC4F60">
        <w:rPr>
          <w:rFonts w:eastAsia="Times New Roman" w:cs="Times New Roman"/>
          <w:color w:val="0E101A"/>
          <w:szCs w:val="24"/>
          <w:lang w:val="en-GB" w:eastAsia="en-GB"/>
        </w:rPr>
        <w:t xml:space="preserve"> Edition,</w:t>
      </w:r>
      <w:r w:rsidR="00CC4F60" w:rsidRPr="001D7B38">
        <w:rPr>
          <w:rFonts w:eastAsia="Times New Roman" w:cs="Times New Roman"/>
          <w:color w:val="0E101A"/>
          <w:szCs w:val="24"/>
          <w:lang w:val="en-GB" w:eastAsia="en-GB"/>
        </w:rPr>
        <w:t xml:space="preserve"> Harlow</w:t>
      </w:r>
      <w:r w:rsidRPr="001D7B38">
        <w:rPr>
          <w:rFonts w:eastAsia="Times New Roman" w:cs="Times New Roman"/>
          <w:color w:val="0E101A"/>
          <w:szCs w:val="24"/>
          <w:lang w:val="en-GB" w:eastAsia="en-GB"/>
        </w:rPr>
        <w:t>, United Kingdom, Pearson Education Limited.</w:t>
      </w:r>
    </w:p>
    <w:p w14:paraId="5D32FFE2" w14:textId="0DD005AD" w:rsidR="001D7B38" w:rsidRPr="001D7B38" w:rsidRDefault="001D7B38" w:rsidP="001D7B38">
      <w:pPr>
        <w:spacing w:after="0" w:line="240" w:lineRule="auto"/>
        <w:jc w:val="left"/>
        <w:rPr>
          <w:rFonts w:eastAsia="Times New Roman" w:cs="Times New Roman"/>
          <w:color w:val="0E101A"/>
          <w:szCs w:val="24"/>
          <w:lang w:val="en-GB" w:eastAsia="en-GB"/>
        </w:rPr>
      </w:pPr>
      <w:r w:rsidRPr="001D7B38">
        <w:rPr>
          <w:rFonts w:eastAsia="Times New Roman" w:cs="Times New Roman"/>
          <w:color w:val="0E101A"/>
          <w:szCs w:val="24"/>
          <w:lang w:val="en-GB" w:eastAsia="en-GB"/>
        </w:rPr>
        <w:t xml:space="preserve">2. Batuk, S., and Özer Torgalöz, A. (2021). </w:t>
      </w:r>
      <w:r w:rsidRPr="001D7B38">
        <w:rPr>
          <w:rFonts w:eastAsia="Times New Roman" w:cs="Times New Roman"/>
          <w:i/>
          <w:iCs/>
          <w:color w:val="0E101A"/>
          <w:szCs w:val="24"/>
          <w:lang w:val="en-GB" w:eastAsia="en-GB"/>
        </w:rPr>
        <w:t>Remote and Hybrid Working</w:t>
      </w:r>
      <w:r w:rsidRPr="001D7B38">
        <w:rPr>
          <w:rFonts w:eastAsia="Times New Roman" w:cs="Times New Roman"/>
          <w:color w:val="0E101A"/>
          <w:szCs w:val="24"/>
          <w:lang w:val="en-GB" w:eastAsia="en-GB"/>
        </w:rPr>
        <w:t>. Frankfurt</w:t>
      </w:r>
      <w:r w:rsidR="00CC4F60">
        <w:rPr>
          <w:rFonts w:eastAsia="Times New Roman" w:cs="Times New Roman"/>
          <w:color w:val="0E101A"/>
          <w:szCs w:val="24"/>
          <w:lang w:val="en-GB" w:eastAsia="en-GB"/>
        </w:rPr>
        <w:t>.</w:t>
      </w:r>
    </w:p>
    <w:p w14:paraId="088F5E77" w14:textId="0ABE0997" w:rsidR="001D7B38" w:rsidRPr="001D7B38" w:rsidRDefault="001D7B38" w:rsidP="001D7B38">
      <w:pPr>
        <w:spacing w:after="0" w:line="240" w:lineRule="auto"/>
        <w:jc w:val="left"/>
        <w:rPr>
          <w:rFonts w:eastAsia="Times New Roman" w:cs="Times New Roman"/>
          <w:color w:val="0E101A"/>
          <w:szCs w:val="24"/>
          <w:lang w:val="en-GB" w:eastAsia="en-GB"/>
        </w:rPr>
      </w:pPr>
      <w:r w:rsidRPr="001D7B38">
        <w:rPr>
          <w:rFonts w:eastAsia="Times New Roman" w:cs="Times New Roman"/>
          <w:color w:val="0E101A"/>
          <w:szCs w:val="24"/>
          <w:lang w:val="en-GB" w:eastAsia="en-GB"/>
        </w:rPr>
        <w:t xml:space="preserve">3. Booth, A., Melling, J., and Booth, A (2019). </w:t>
      </w:r>
      <w:r w:rsidRPr="001D7B38">
        <w:rPr>
          <w:rFonts w:eastAsia="Times New Roman" w:cs="Times New Roman"/>
          <w:i/>
          <w:iCs/>
          <w:color w:val="0E101A"/>
          <w:szCs w:val="24"/>
          <w:lang w:val="en-GB" w:eastAsia="en-GB"/>
        </w:rPr>
        <w:t>Managing the modern workplace</w:t>
      </w:r>
      <w:r w:rsidR="00C40777">
        <w:rPr>
          <w:rFonts w:eastAsia="Times New Roman" w:cs="Times New Roman"/>
          <w:i/>
          <w:iCs/>
          <w:color w:val="0E101A"/>
          <w:szCs w:val="24"/>
          <w:lang w:val="en-GB" w:eastAsia="en-GB"/>
        </w:rPr>
        <w:t>,</w:t>
      </w:r>
      <w:r w:rsidR="00E41A1D">
        <w:rPr>
          <w:rFonts w:eastAsia="Times New Roman" w:cs="Times New Roman"/>
          <w:i/>
          <w:iCs/>
          <w:color w:val="0E101A"/>
          <w:szCs w:val="24"/>
          <w:lang w:val="en-GB" w:eastAsia="en-GB"/>
        </w:rPr>
        <w:t xml:space="preserve"> </w:t>
      </w:r>
      <w:r w:rsidR="00E41A1D">
        <w:rPr>
          <w:rFonts w:eastAsia="Times New Roman" w:cs="Times New Roman"/>
          <w:color w:val="0E101A"/>
          <w:szCs w:val="24"/>
          <w:lang w:val="en-GB" w:eastAsia="en-GB"/>
        </w:rPr>
        <w:t>Routledge</w:t>
      </w:r>
      <w:r w:rsidR="00C40777">
        <w:rPr>
          <w:rFonts w:eastAsia="Times New Roman" w:cs="Times New Roman"/>
          <w:color w:val="0E101A"/>
          <w:szCs w:val="24"/>
          <w:lang w:val="en-GB" w:eastAsia="en-GB"/>
        </w:rPr>
        <w:t>.</w:t>
      </w:r>
    </w:p>
    <w:p w14:paraId="7F27BB24" w14:textId="2A08264B" w:rsidR="001D7B38" w:rsidRPr="001D7B38" w:rsidRDefault="001D7B38" w:rsidP="001D7B38">
      <w:pPr>
        <w:spacing w:after="0" w:line="240" w:lineRule="auto"/>
        <w:jc w:val="left"/>
        <w:rPr>
          <w:rFonts w:eastAsia="Times New Roman" w:cs="Times New Roman"/>
          <w:color w:val="0E101A"/>
          <w:szCs w:val="24"/>
          <w:lang w:val="en-GB" w:eastAsia="en-GB"/>
        </w:rPr>
      </w:pPr>
      <w:r w:rsidRPr="001D7B38">
        <w:rPr>
          <w:rFonts w:eastAsia="Times New Roman" w:cs="Times New Roman"/>
          <w:color w:val="0E101A"/>
          <w:szCs w:val="24"/>
          <w:lang w:val="en-GB" w:eastAsia="en-GB"/>
        </w:rPr>
        <w:t xml:space="preserve">4. Brown, W. (2021). </w:t>
      </w:r>
      <w:r w:rsidRPr="001D7B38">
        <w:rPr>
          <w:rFonts w:eastAsia="Times New Roman" w:cs="Times New Roman"/>
          <w:i/>
          <w:iCs/>
          <w:color w:val="0E101A"/>
          <w:szCs w:val="24"/>
          <w:lang w:val="en-GB" w:eastAsia="en-GB"/>
        </w:rPr>
        <w:t>The evolution of the modern workplace</w:t>
      </w:r>
      <w:r w:rsidR="00CC4F60">
        <w:rPr>
          <w:rFonts w:eastAsia="Times New Roman" w:cs="Times New Roman"/>
          <w:color w:val="0E101A"/>
          <w:szCs w:val="24"/>
          <w:lang w:val="en-GB" w:eastAsia="en-GB"/>
        </w:rPr>
        <w:t>,</w:t>
      </w:r>
      <w:r w:rsidRPr="001D7B38">
        <w:rPr>
          <w:rFonts w:eastAsia="Times New Roman" w:cs="Times New Roman"/>
          <w:color w:val="0E101A"/>
          <w:szCs w:val="24"/>
          <w:lang w:val="en-GB" w:eastAsia="en-GB"/>
        </w:rPr>
        <w:t xml:space="preserve"> Cambridge University Press. </w:t>
      </w:r>
    </w:p>
    <w:p w14:paraId="324351F5" w14:textId="0D7D42EB" w:rsidR="001D7B38" w:rsidRPr="001D7B38" w:rsidRDefault="001D7B38" w:rsidP="001D7B38">
      <w:pPr>
        <w:spacing w:after="0" w:line="240" w:lineRule="auto"/>
        <w:jc w:val="left"/>
        <w:rPr>
          <w:rFonts w:eastAsia="Times New Roman" w:cs="Times New Roman"/>
          <w:color w:val="0E101A"/>
          <w:szCs w:val="24"/>
          <w:lang w:val="en-GB" w:eastAsia="en-GB"/>
        </w:rPr>
      </w:pPr>
      <w:r w:rsidRPr="001D7B38">
        <w:rPr>
          <w:rFonts w:eastAsia="Times New Roman" w:cs="Times New Roman"/>
          <w:color w:val="0E101A"/>
          <w:szCs w:val="24"/>
          <w:lang w:val="en-GB" w:eastAsia="en-GB"/>
        </w:rPr>
        <w:t xml:space="preserve">5. Nelson, D &amp; Quick, J (2018), </w:t>
      </w:r>
      <w:r w:rsidRPr="001D7B38">
        <w:rPr>
          <w:rFonts w:eastAsia="Times New Roman" w:cs="Times New Roman"/>
          <w:i/>
          <w:iCs/>
          <w:color w:val="0E101A"/>
          <w:szCs w:val="24"/>
          <w:lang w:val="en-GB" w:eastAsia="en-GB"/>
        </w:rPr>
        <w:t>Understanding Organisational Behaviour</w:t>
      </w:r>
      <w:r w:rsidRPr="001D7B38">
        <w:rPr>
          <w:rFonts w:eastAsia="Times New Roman" w:cs="Times New Roman"/>
          <w:color w:val="0E101A"/>
          <w:szCs w:val="24"/>
          <w:lang w:val="en-GB" w:eastAsia="en-GB"/>
        </w:rPr>
        <w:t>, Thomson/South-</w:t>
      </w:r>
      <w:r w:rsidR="00CC4F60">
        <w:rPr>
          <w:rFonts w:eastAsia="Times New Roman" w:cs="Times New Roman"/>
          <w:color w:val="0E101A"/>
          <w:szCs w:val="24"/>
          <w:lang w:val="en-GB" w:eastAsia="en-GB"/>
        </w:rPr>
        <w:t>We</w:t>
      </w:r>
      <w:r w:rsidRPr="001D7B38">
        <w:rPr>
          <w:rFonts w:eastAsia="Times New Roman" w:cs="Times New Roman"/>
          <w:color w:val="0E101A"/>
          <w:szCs w:val="24"/>
          <w:lang w:val="en-GB" w:eastAsia="en-GB"/>
        </w:rPr>
        <w:t>stern, Mason.</w:t>
      </w:r>
    </w:p>
    <w:p w14:paraId="5BAC03D6" w14:textId="047FC653" w:rsidR="001D7B38" w:rsidRPr="001D7B38" w:rsidRDefault="001D7B38" w:rsidP="001D7B38">
      <w:pPr>
        <w:spacing w:after="0" w:line="240" w:lineRule="auto"/>
        <w:jc w:val="left"/>
        <w:rPr>
          <w:rFonts w:eastAsia="Times New Roman" w:cs="Times New Roman"/>
          <w:color w:val="0E101A"/>
          <w:szCs w:val="24"/>
          <w:lang w:val="en-GB" w:eastAsia="en-GB"/>
        </w:rPr>
      </w:pPr>
      <w:r w:rsidRPr="001D7B38">
        <w:rPr>
          <w:rFonts w:eastAsia="Times New Roman" w:cs="Times New Roman"/>
          <w:color w:val="0E101A"/>
          <w:szCs w:val="24"/>
          <w:lang w:val="en-GB" w:eastAsia="en-GB"/>
        </w:rPr>
        <w:t>6. Buchanan, D.A. (2016) </w:t>
      </w:r>
      <w:r w:rsidRPr="001D7B38">
        <w:rPr>
          <w:rFonts w:eastAsia="Times New Roman" w:cs="Times New Roman"/>
          <w:i/>
          <w:iCs/>
          <w:color w:val="0E101A"/>
          <w:szCs w:val="24"/>
          <w:lang w:val="en-GB" w:eastAsia="en-GB"/>
        </w:rPr>
        <w:t>Organisational behaviour</w:t>
      </w:r>
      <w:r w:rsidRPr="001D7B38">
        <w:rPr>
          <w:rFonts w:eastAsia="Times New Roman" w:cs="Times New Roman"/>
          <w:color w:val="0E101A"/>
          <w:szCs w:val="24"/>
          <w:lang w:val="en-GB" w:eastAsia="en-GB"/>
        </w:rPr>
        <w:t>. Ninth edition</w:t>
      </w:r>
      <w:r w:rsidR="00C40777">
        <w:rPr>
          <w:rFonts w:eastAsia="Times New Roman" w:cs="Times New Roman"/>
          <w:color w:val="0E101A"/>
          <w:szCs w:val="24"/>
          <w:lang w:val="en-GB" w:eastAsia="en-GB"/>
        </w:rPr>
        <w:t xml:space="preserve"> Pearson</w:t>
      </w:r>
      <w:r w:rsidRPr="001D7B38">
        <w:rPr>
          <w:rFonts w:eastAsia="Times New Roman" w:cs="Times New Roman"/>
          <w:color w:val="0E101A"/>
          <w:szCs w:val="24"/>
          <w:lang w:val="en-GB" w:eastAsia="en-GB"/>
        </w:rPr>
        <w:t>. </w:t>
      </w:r>
    </w:p>
    <w:p w14:paraId="711C0ECB" w14:textId="597B785A" w:rsidR="001D7B38" w:rsidRPr="001D7B38" w:rsidRDefault="001D7B38" w:rsidP="001D7B38">
      <w:pPr>
        <w:spacing w:after="0" w:line="240" w:lineRule="auto"/>
        <w:jc w:val="left"/>
        <w:rPr>
          <w:rFonts w:eastAsia="Times New Roman" w:cs="Times New Roman"/>
          <w:color w:val="0E101A"/>
          <w:szCs w:val="24"/>
          <w:lang w:val="en-GB" w:eastAsia="en-GB"/>
        </w:rPr>
      </w:pPr>
      <w:r w:rsidRPr="001D7B38">
        <w:rPr>
          <w:rFonts w:eastAsia="Times New Roman" w:cs="Times New Roman"/>
          <w:color w:val="0E101A"/>
          <w:szCs w:val="24"/>
          <w:lang w:val="en-GB" w:eastAsia="en-GB"/>
        </w:rPr>
        <w:t xml:space="preserve">7. Robbins, S (2018), </w:t>
      </w:r>
      <w:r w:rsidRPr="001D7B38">
        <w:rPr>
          <w:rFonts w:eastAsia="Times New Roman" w:cs="Times New Roman"/>
          <w:i/>
          <w:iCs/>
          <w:color w:val="0E101A"/>
          <w:szCs w:val="24"/>
          <w:lang w:val="en-GB" w:eastAsia="en-GB"/>
        </w:rPr>
        <w:t xml:space="preserve">Organisational </w:t>
      </w:r>
      <w:r w:rsidR="00CC4F60" w:rsidRPr="00CC4F60">
        <w:rPr>
          <w:rFonts w:eastAsia="Times New Roman" w:cs="Times New Roman"/>
          <w:i/>
          <w:iCs/>
          <w:color w:val="0E101A"/>
          <w:szCs w:val="24"/>
          <w:lang w:val="en-GB" w:eastAsia="en-GB"/>
        </w:rPr>
        <w:t>Behaviour</w:t>
      </w:r>
      <w:r w:rsidRPr="001D7B38">
        <w:rPr>
          <w:rFonts w:eastAsia="Times New Roman" w:cs="Times New Roman"/>
          <w:color w:val="0E101A"/>
          <w:szCs w:val="24"/>
          <w:lang w:val="en-GB" w:eastAsia="en-GB"/>
        </w:rPr>
        <w:t>, Pearson Education, Upper Saddle River.</w:t>
      </w:r>
    </w:p>
    <w:p w14:paraId="5C706AB8" w14:textId="77777777" w:rsidR="001D7B38" w:rsidRPr="001D7B38" w:rsidRDefault="001D7B38" w:rsidP="001D7B38">
      <w:pPr>
        <w:spacing w:after="0" w:line="240" w:lineRule="auto"/>
        <w:jc w:val="left"/>
        <w:rPr>
          <w:rFonts w:eastAsia="Times New Roman" w:cs="Times New Roman"/>
          <w:color w:val="0E101A"/>
          <w:szCs w:val="24"/>
          <w:lang w:val="en-GB" w:eastAsia="en-GB"/>
        </w:rPr>
      </w:pPr>
      <w:r w:rsidRPr="001D7B38">
        <w:rPr>
          <w:rFonts w:eastAsia="Times New Roman" w:cs="Times New Roman"/>
          <w:color w:val="0E101A"/>
          <w:szCs w:val="24"/>
          <w:lang w:val="en-GB" w:eastAsia="en-GB"/>
        </w:rPr>
        <w:t>8. Armstrong, M. (2012) </w:t>
      </w:r>
      <w:r w:rsidRPr="001D7B38">
        <w:rPr>
          <w:rFonts w:eastAsia="Times New Roman" w:cs="Times New Roman"/>
          <w:i/>
          <w:iCs/>
          <w:color w:val="0E101A"/>
          <w:szCs w:val="24"/>
          <w:lang w:val="en-GB" w:eastAsia="en-GB"/>
        </w:rPr>
        <w:t>Armstrong's handbook of human resource management practice</w:t>
      </w:r>
      <w:r w:rsidRPr="001D7B38">
        <w:rPr>
          <w:rFonts w:eastAsia="Times New Roman" w:cs="Times New Roman"/>
          <w:color w:val="0E101A"/>
          <w:szCs w:val="24"/>
          <w:lang w:val="en-GB" w:eastAsia="en-GB"/>
        </w:rPr>
        <w:t>. 12th ed. Michael Armstrong (ed.). London; Philadelphia, Kogan Page. </w:t>
      </w:r>
    </w:p>
    <w:p w14:paraId="5FBB011D" w14:textId="69D4B037" w:rsidR="001D7B38" w:rsidRPr="001D7B38" w:rsidRDefault="001D7B38" w:rsidP="001D7B38">
      <w:pPr>
        <w:spacing w:after="0" w:line="240" w:lineRule="auto"/>
        <w:jc w:val="left"/>
        <w:rPr>
          <w:rFonts w:eastAsia="Times New Roman" w:cs="Times New Roman"/>
          <w:color w:val="0E101A"/>
          <w:szCs w:val="24"/>
          <w:lang w:val="en-GB" w:eastAsia="en-GB"/>
        </w:rPr>
      </w:pPr>
      <w:r w:rsidRPr="001D7B38">
        <w:rPr>
          <w:rFonts w:eastAsia="Times New Roman" w:cs="Times New Roman"/>
          <w:color w:val="0E101A"/>
          <w:szCs w:val="24"/>
          <w:lang w:val="en-GB" w:eastAsia="en-GB"/>
        </w:rPr>
        <w:t xml:space="preserve">9. Angouri, Jo. (2021). </w:t>
      </w:r>
      <w:r w:rsidRPr="001D7B38">
        <w:rPr>
          <w:rFonts w:eastAsia="Times New Roman" w:cs="Times New Roman"/>
          <w:i/>
          <w:iCs/>
          <w:color w:val="0E101A"/>
          <w:szCs w:val="24"/>
          <w:lang w:val="en-GB" w:eastAsia="en-GB"/>
        </w:rPr>
        <w:t xml:space="preserve">Aspects of the modern </w:t>
      </w:r>
      <w:r w:rsidR="00CC4F60" w:rsidRPr="001D7B38">
        <w:rPr>
          <w:rFonts w:eastAsia="Times New Roman" w:cs="Times New Roman"/>
          <w:i/>
          <w:iCs/>
          <w:color w:val="0E101A"/>
          <w:szCs w:val="24"/>
          <w:lang w:val="en-GB" w:eastAsia="en-GB"/>
        </w:rPr>
        <w:t>workplace</w:t>
      </w:r>
      <w:r w:rsidR="00CC4F60" w:rsidRPr="001D7B38">
        <w:rPr>
          <w:rFonts w:eastAsia="Times New Roman" w:cs="Times New Roman"/>
          <w:color w:val="0E101A"/>
          <w:szCs w:val="24"/>
          <w:lang w:val="en-GB" w:eastAsia="en-GB"/>
        </w:rPr>
        <w:t>, Lang</w:t>
      </w:r>
      <w:r w:rsidRPr="001D7B38">
        <w:rPr>
          <w:rFonts w:eastAsia="Times New Roman" w:cs="Times New Roman"/>
          <w:color w:val="0E101A"/>
          <w:szCs w:val="24"/>
          <w:lang w:val="en-GB" w:eastAsia="en-GB"/>
        </w:rPr>
        <w:t xml:space="preserve"> GmbH.</w:t>
      </w:r>
    </w:p>
    <w:p w14:paraId="2426A16F" w14:textId="45582667" w:rsidR="001D7B38" w:rsidRPr="001D7B38" w:rsidRDefault="001D7B38" w:rsidP="001D7B38">
      <w:pPr>
        <w:spacing w:after="0" w:line="240" w:lineRule="auto"/>
        <w:jc w:val="left"/>
        <w:rPr>
          <w:rFonts w:eastAsia="Times New Roman" w:cs="Times New Roman"/>
          <w:color w:val="0E101A"/>
          <w:szCs w:val="24"/>
          <w:lang w:val="en-GB" w:eastAsia="en-GB"/>
        </w:rPr>
      </w:pPr>
      <w:r w:rsidRPr="001D7B38">
        <w:rPr>
          <w:rFonts w:eastAsia="Times New Roman" w:cs="Times New Roman"/>
          <w:color w:val="0E101A"/>
          <w:szCs w:val="24"/>
          <w:lang w:val="en-GB" w:eastAsia="en-GB"/>
        </w:rPr>
        <w:t xml:space="preserve">10. Gibson, V. (2018). </w:t>
      </w:r>
      <w:r w:rsidRPr="001D7B38">
        <w:rPr>
          <w:rFonts w:eastAsia="Times New Roman" w:cs="Times New Roman"/>
          <w:i/>
          <w:iCs/>
          <w:color w:val="0E101A"/>
          <w:szCs w:val="24"/>
          <w:lang w:val="en-GB" w:eastAsia="en-GB"/>
        </w:rPr>
        <w:t>Flexible working needs flexible spa</w:t>
      </w:r>
      <w:r w:rsidR="00CC4F60">
        <w:rPr>
          <w:rFonts w:eastAsia="Times New Roman" w:cs="Times New Roman"/>
          <w:i/>
          <w:iCs/>
          <w:color w:val="0E101A"/>
          <w:szCs w:val="24"/>
          <w:lang w:val="en-GB" w:eastAsia="en-GB"/>
        </w:rPr>
        <w:t xml:space="preserve">ce, </w:t>
      </w:r>
      <w:r w:rsidRPr="001D7B38">
        <w:rPr>
          <w:rFonts w:eastAsia="Times New Roman" w:cs="Times New Roman"/>
          <w:color w:val="0E101A"/>
          <w:szCs w:val="24"/>
          <w:lang w:val="en-GB" w:eastAsia="en-GB"/>
        </w:rPr>
        <w:t xml:space="preserve">Journal </w:t>
      </w:r>
      <w:r w:rsidR="00C40777" w:rsidRPr="001D7B38">
        <w:rPr>
          <w:rFonts w:eastAsia="Times New Roman" w:cs="Times New Roman"/>
          <w:color w:val="0E101A"/>
          <w:szCs w:val="24"/>
          <w:lang w:val="en-GB" w:eastAsia="en-GB"/>
        </w:rPr>
        <w:t>of</w:t>
      </w:r>
      <w:r w:rsidRPr="001D7B38">
        <w:rPr>
          <w:rFonts w:eastAsia="Times New Roman" w:cs="Times New Roman"/>
          <w:color w:val="0E101A"/>
          <w:szCs w:val="24"/>
          <w:lang w:val="en-GB" w:eastAsia="en-GB"/>
        </w:rPr>
        <w:t xml:space="preserve"> Property Investment and Amp; Finance, 21(1). </w:t>
      </w:r>
    </w:p>
    <w:p w14:paraId="790BE860" w14:textId="77777777" w:rsidR="001D7B38" w:rsidRPr="001D7B38" w:rsidRDefault="001D7B38" w:rsidP="001D7B38">
      <w:pPr>
        <w:spacing w:after="0" w:line="240" w:lineRule="auto"/>
        <w:jc w:val="left"/>
        <w:rPr>
          <w:rFonts w:eastAsia="Times New Roman" w:cs="Times New Roman"/>
          <w:color w:val="0E101A"/>
          <w:szCs w:val="24"/>
          <w:lang w:val="en-GB" w:eastAsia="en-GB"/>
        </w:rPr>
      </w:pPr>
      <w:r w:rsidRPr="001D7B38">
        <w:rPr>
          <w:rFonts w:eastAsia="Times New Roman" w:cs="Times New Roman"/>
          <w:color w:val="0E101A"/>
          <w:szCs w:val="24"/>
          <w:lang w:val="en-GB" w:eastAsia="en-GB"/>
        </w:rPr>
        <w:t>11. Uhi Bien M., Schermerhorn, J, Osborn R.N. (2016), </w:t>
      </w:r>
      <w:r w:rsidRPr="001D7B38">
        <w:rPr>
          <w:rFonts w:eastAsia="Times New Roman" w:cs="Times New Roman"/>
          <w:i/>
          <w:iCs/>
          <w:color w:val="0E101A"/>
          <w:szCs w:val="24"/>
          <w:lang w:val="en-GB" w:eastAsia="en-GB"/>
        </w:rPr>
        <w:t>Organisational Behavior</w:t>
      </w:r>
      <w:r w:rsidRPr="001D7B38">
        <w:rPr>
          <w:rFonts w:eastAsia="Times New Roman" w:cs="Times New Roman"/>
          <w:color w:val="0E101A"/>
          <w:szCs w:val="24"/>
          <w:lang w:val="en-GB" w:eastAsia="en-GB"/>
        </w:rPr>
        <w:t>,13th Edition, Wiley.</w:t>
      </w:r>
    </w:p>
    <w:p w14:paraId="58DEAEE6" w14:textId="77777777" w:rsidR="001D7B38" w:rsidRPr="001D7B38" w:rsidRDefault="001D7B38" w:rsidP="001D7B38">
      <w:pPr>
        <w:spacing w:after="0" w:line="240" w:lineRule="auto"/>
        <w:jc w:val="left"/>
        <w:rPr>
          <w:rFonts w:eastAsia="Times New Roman" w:cs="Times New Roman"/>
          <w:color w:val="0E101A"/>
          <w:szCs w:val="24"/>
          <w:lang w:val="en-GB" w:eastAsia="en-GB"/>
        </w:rPr>
      </w:pPr>
    </w:p>
    <w:p w14:paraId="71E8897D" w14:textId="77777777" w:rsidR="001D7B38" w:rsidRPr="001D7B38" w:rsidRDefault="001D7B38" w:rsidP="001D7B38">
      <w:pPr>
        <w:spacing w:after="0" w:line="240" w:lineRule="auto"/>
        <w:jc w:val="left"/>
        <w:rPr>
          <w:rFonts w:eastAsia="Times New Roman" w:cs="Times New Roman"/>
          <w:color w:val="0E101A"/>
          <w:szCs w:val="24"/>
          <w:lang w:val="en-GB" w:eastAsia="en-GB"/>
        </w:rPr>
      </w:pPr>
    </w:p>
    <w:p w14:paraId="00EF7BBF" w14:textId="77777777" w:rsidR="001D7B38" w:rsidRPr="001D7B38" w:rsidRDefault="001D7B38" w:rsidP="001D7B38">
      <w:pPr>
        <w:spacing w:after="0" w:line="240" w:lineRule="auto"/>
        <w:jc w:val="left"/>
        <w:rPr>
          <w:rFonts w:eastAsia="Times New Roman" w:cs="Times New Roman"/>
          <w:color w:val="0E101A"/>
          <w:szCs w:val="24"/>
          <w:lang w:val="en-GB" w:eastAsia="en-GB"/>
        </w:rPr>
      </w:pPr>
    </w:p>
    <w:p w14:paraId="7E6B0142" w14:textId="77777777" w:rsidR="001D7B38" w:rsidRPr="001D7B38" w:rsidRDefault="001D7B38" w:rsidP="001D7B38">
      <w:pPr>
        <w:spacing w:after="0" w:line="240" w:lineRule="auto"/>
        <w:jc w:val="left"/>
        <w:rPr>
          <w:rFonts w:eastAsia="Times New Roman" w:cs="Times New Roman"/>
          <w:color w:val="0E101A"/>
          <w:szCs w:val="24"/>
          <w:lang w:val="en-GB" w:eastAsia="en-GB"/>
        </w:rPr>
      </w:pPr>
    </w:p>
    <w:p w14:paraId="307A72A0" w14:textId="77777777" w:rsidR="001D7B38" w:rsidRPr="001D7B38" w:rsidRDefault="001D7B38" w:rsidP="001D7B38"/>
    <w:p w14:paraId="0CE9961C" w14:textId="77777777" w:rsidR="008A38F4" w:rsidRPr="008A38F4" w:rsidRDefault="008A38F4" w:rsidP="008A38F4"/>
    <w:p w14:paraId="2C53023F" w14:textId="48666634" w:rsidR="005A75AF" w:rsidRDefault="005A75AF" w:rsidP="00DA3126">
      <w:pPr>
        <w:rPr>
          <w:rFonts w:cs="Times New Roman"/>
        </w:rPr>
      </w:pPr>
    </w:p>
    <w:p w14:paraId="1B6BBC06" w14:textId="0F18F193" w:rsidR="004B44CB" w:rsidRDefault="004B44CB" w:rsidP="00DA3126">
      <w:pPr>
        <w:rPr>
          <w:rFonts w:cs="Times New Roman"/>
        </w:rPr>
      </w:pPr>
    </w:p>
    <w:p w14:paraId="4AF83B24" w14:textId="3001AA66" w:rsidR="004B44CB" w:rsidRDefault="004B44CB" w:rsidP="00DA3126">
      <w:pPr>
        <w:rPr>
          <w:rFonts w:cs="Times New Roman"/>
        </w:rPr>
      </w:pPr>
    </w:p>
    <w:p w14:paraId="4AF2C81F" w14:textId="5EF42886" w:rsidR="004B44CB" w:rsidRDefault="004B44CB" w:rsidP="00DA3126">
      <w:pPr>
        <w:rPr>
          <w:rFonts w:cs="Times New Roman"/>
        </w:rPr>
      </w:pPr>
    </w:p>
    <w:p w14:paraId="57C37FA9" w14:textId="02054E37" w:rsidR="004B44CB" w:rsidRDefault="004B44CB" w:rsidP="00DA3126">
      <w:pPr>
        <w:rPr>
          <w:rFonts w:cs="Times New Roman"/>
        </w:rPr>
      </w:pPr>
    </w:p>
    <w:p w14:paraId="209642F6" w14:textId="3F93ACF0" w:rsidR="004B44CB" w:rsidRDefault="004B44CB" w:rsidP="00DA3126">
      <w:pPr>
        <w:rPr>
          <w:rFonts w:cs="Times New Roman"/>
        </w:rPr>
      </w:pPr>
    </w:p>
    <w:p w14:paraId="1F5E4E4D" w14:textId="7FEEB503" w:rsidR="004B44CB" w:rsidRDefault="004B44CB" w:rsidP="00DA3126">
      <w:pPr>
        <w:rPr>
          <w:rFonts w:cs="Times New Roman"/>
        </w:rPr>
      </w:pPr>
    </w:p>
    <w:p w14:paraId="03A33A84" w14:textId="28088856" w:rsidR="004B44CB" w:rsidRDefault="004B44CB" w:rsidP="00DA3126">
      <w:pPr>
        <w:rPr>
          <w:rFonts w:cs="Times New Roman"/>
        </w:rPr>
      </w:pPr>
    </w:p>
    <w:p w14:paraId="1E19EAD2" w14:textId="35B80351" w:rsidR="004B44CB" w:rsidRPr="00906C7C" w:rsidRDefault="00906C7C" w:rsidP="004B44CB">
      <w:pPr>
        <w:rPr>
          <w:rFonts w:ascii="Amasis MT Pro Black" w:hAnsi="Amasis MT Pro Black"/>
          <w:sz w:val="32"/>
          <w:szCs w:val="32"/>
        </w:rPr>
      </w:pPr>
      <w:r>
        <w:rPr>
          <w:sz w:val="22"/>
        </w:rPr>
        <w:lastRenderedPageBreak/>
        <w:t xml:space="preserve">                                   </w:t>
      </w:r>
      <w:r w:rsidRPr="00906C7C">
        <w:rPr>
          <w:rFonts w:ascii="Amasis MT Pro Black" w:hAnsi="Amasis MT Pro Black"/>
          <w:sz w:val="32"/>
          <w:szCs w:val="32"/>
        </w:rPr>
        <w:t>Classroom group presentation</w:t>
      </w:r>
    </w:p>
    <w:p w14:paraId="6352309C" w14:textId="77777777" w:rsidR="004B44CB" w:rsidRDefault="004B44CB" w:rsidP="004B44CB"/>
    <w:p w14:paraId="631FC4F5" w14:textId="77777777" w:rsidR="004B44CB" w:rsidRDefault="004B44CB" w:rsidP="004B44CB">
      <w:pPr>
        <w:jc w:val="center"/>
      </w:pPr>
      <w:r>
        <w:rPr>
          <w:rFonts w:asciiTheme="minorHAnsi" w:hAnsiTheme="minorHAnsi"/>
          <w:sz w:val="22"/>
          <w:lang w:val="en-GB"/>
        </w:rPr>
        <w:object w:dxaOrig="7190" w:dyaOrig="4050" w14:anchorId="3094BD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9.5pt;height:202.5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5" DrawAspect="Content" ObjectID="_1723918922" r:id="rId10"/>
        </w:object>
      </w:r>
    </w:p>
    <w:p w14:paraId="54D3E79C" w14:textId="77777777" w:rsidR="004B44CB" w:rsidRDefault="004B44CB" w:rsidP="004B44CB">
      <w:pPr>
        <w:jc w:val="center"/>
      </w:pPr>
    </w:p>
    <w:p w14:paraId="60692822" w14:textId="77777777" w:rsidR="004B44CB" w:rsidRDefault="004B44CB" w:rsidP="004B44CB">
      <w:r>
        <w:t>Slide 2</w:t>
      </w:r>
    </w:p>
    <w:p w14:paraId="3D357FBC" w14:textId="77777777" w:rsidR="004B44CB" w:rsidRDefault="004B44CB" w:rsidP="004B44CB"/>
    <w:p w14:paraId="487231E7" w14:textId="77777777" w:rsidR="004B44CB" w:rsidRDefault="004B44CB" w:rsidP="004B44CB">
      <w:pPr>
        <w:jc w:val="center"/>
      </w:pPr>
      <w:r>
        <w:rPr>
          <w:rFonts w:asciiTheme="minorHAnsi" w:hAnsiTheme="minorHAnsi"/>
          <w:sz w:val="22"/>
          <w:lang w:val="en-GB"/>
        </w:rPr>
        <w:object w:dxaOrig="7190" w:dyaOrig="4050" w14:anchorId="55319FE1">
          <v:shape id="_x0000_i1026" type="#_x0000_t75" style="width:359.5pt;height:202.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6" DrawAspect="Content" ObjectID="_1723918923" r:id="rId12"/>
        </w:object>
      </w:r>
    </w:p>
    <w:p w14:paraId="5FF14641" w14:textId="77777777" w:rsidR="004B44CB" w:rsidRDefault="004B44CB" w:rsidP="004B44CB">
      <w:pPr>
        <w:jc w:val="center"/>
      </w:pPr>
    </w:p>
    <w:p w14:paraId="46211590" w14:textId="77777777" w:rsidR="004B44CB" w:rsidRDefault="004B44CB" w:rsidP="004B44CB"/>
    <w:p w14:paraId="39776772" w14:textId="253192D1" w:rsidR="004B44CB" w:rsidRDefault="004B44CB" w:rsidP="004B44CB">
      <w:r>
        <w:rPr>
          <w:rFonts w:cs="Times New Roman"/>
          <w:szCs w:val="24"/>
          <w:lang w:eastAsia="en-GB"/>
        </w:rPr>
        <w:br w:type="page"/>
      </w:r>
      <w:r>
        <w:lastRenderedPageBreak/>
        <w:t>Slide 3</w:t>
      </w:r>
    </w:p>
    <w:p w14:paraId="34C85276" w14:textId="77777777" w:rsidR="004B44CB" w:rsidRDefault="004B44CB" w:rsidP="004B44CB"/>
    <w:p w14:paraId="04104EBD" w14:textId="77777777" w:rsidR="004B44CB" w:rsidRDefault="004B44CB" w:rsidP="004B44CB">
      <w:pPr>
        <w:jc w:val="center"/>
      </w:pPr>
      <w:r>
        <w:rPr>
          <w:rFonts w:asciiTheme="minorHAnsi" w:hAnsiTheme="minorHAnsi"/>
          <w:sz w:val="22"/>
          <w:lang w:val="en-GB"/>
        </w:rPr>
        <w:object w:dxaOrig="7190" w:dyaOrig="4050" w14:anchorId="6BCF67AF">
          <v:shape id="_x0000_i1027" type="#_x0000_t75" style="width:359.5pt;height:202.5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7" DrawAspect="Content" ObjectID="_1723918924" r:id="rId14"/>
        </w:object>
      </w:r>
    </w:p>
    <w:p w14:paraId="00A96249" w14:textId="77777777" w:rsidR="004B44CB" w:rsidRDefault="004B44CB" w:rsidP="004B44CB">
      <w:pPr>
        <w:jc w:val="center"/>
      </w:pPr>
    </w:p>
    <w:p w14:paraId="7D2C31C7" w14:textId="77777777" w:rsidR="004B44CB" w:rsidRDefault="004B44CB" w:rsidP="004B44CB"/>
    <w:p w14:paraId="237EA664" w14:textId="77777777" w:rsidR="004B44CB" w:rsidRDefault="004B44CB" w:rsidP="004B44CB">
      <w:r>
        <w:t>Slide 4</w:t>
      </w:r>
    </w:p>
    <w:p w14:paraId="4CC21C86" w14:textId="77777777" w:rsidR="004B44CB" w:rsidRDefault="004B44CB" w:rsidP="004B44CB"/>
    <w:p w14:paraId="4DCD247C" w14:textId="77777777" w:rsidR="004B44CB" w:rsidRDefault="004B44CB" w:rsidP="004B44CB">
      <w:pPr>
        <w:jc w:val="center"/>
      </w:pPr>
      <w:r>
        <w:rPr>
          <w:rFonts w:asciiTheme="minorHAnsi" w:hAnsiTheme="minorHAnsi"/>
          <w:sz w:val="22"/>
          <w:lang w:val="en-GB"/>
        </w:rPr>
        <w:object w:dxaOrig="7190" w:dyaOrig="4050" w14:anchorId="0EC98276">
          <v:shape id="_x0000_i1028" type="#_x0000_t75" style="width:359.5pt;height:202.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8" DrawAspect="Content" ObjectID="_1723918925" r:id="rId16"/>
        </w:object>
      </w:r>
    </w:p>
    <w:p w14:paraId="51FD80CA" w14:textId="77777777" w:rsidR="004B44CB" w:rsidRDefault="004B44CB" w:rsidP="004B44CB">
      <w:pPr>
        <w:jc w:val="center"/>
      </w:pPr>
    </w:p>
    <w:p w14:paraId="054293C3" w14:textId="77777777" w:rsidR="004B44CB" w:rsidRDefault="004B44CB" w:rsidP="004B44CB"/>
    <w:p w14:paraId="27225C5C" w14:textId="43111497" w:rsidR="004B44CB" w:rsidRDefault="004B44CB" w:rsidP="004B44CB">
      <w:r>
        <w:t>Slide 5</w:t>
      </w:r>
    </w:p>
    <w:p w14:paraId="6C3DF0B0" w14:textId="77777777" w:rsidR="004B44CB" w:rsidRDefault="004B44CB" w:rsidP="004B44CB"/>
    <w:p w14:paraId="1F4783C7" w14:textId="77777777" w:rsidR="004B44CB" w:rsidRDefault="004B44CB" w:rsidP="004B44CB">
      <w:pPr>
        <w:jc w:val="center"/>
      </w:pPr>
      <w:r>
        <w:rPr>
          <w:rFonts w:asciiTheme="minorHAnsi" w:hAnsiTheme="minorHAnsi"/>
          <w:sz w:val="22"/>
          <w:lang w:val="en-GB"/>
        </w:rPr>
        <w:object w:dxaOrig="7190" w:dyaOrig="4050" w14:anchorId="639EB345">
          <v:shape id="_x0000_i1029" type="#_x0000_t75" style="width:359.5pt;height:202.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9" DrawAspect="Content" ObjectID="_1723918926" r:id="rId18"/>
        </w:object>
      </w:r>
    </w:p>
    <w:p w14:paraId="15973C3E" w14:textId="77777777" w:rsidR="004B44CB" w:rsidRDefault="004B44CB" w:rsidP="004B44CB">
      <w:pPr>
        <w:jc w:val="center"/>
      </w:pPr>
    </w:p>
    <w:p w14:paraId="65EECCEB" w14:textId="77777777" w:rsidR="004B44CB" w:rsidRDefault="004B44CB" w:rsidP="004B44CB"/>
    <w:p w14:paraId="15384EA2" w14:textId="77777777" w:rsidR="004B44CB" w:rsidRDefault="004B44CB" w:rsidP="004B44CB">
      <w:r>
        <w:t>Slide 6</w:t>
      </w:r>
    </w:p>
    <w:p w14:paraId="2C2D489C" w14:textId="77777777" w:rsidR="004B44CB" w:rsidRDefault="004B44CB" w:rsidP="004B44CB"/>
    <w:p w14:paraId="60476582" w14:textId="77777777" w:rsidR="004B44CB" w:rsidRDefault="004B44CB" w:rsidP="004B44CB">
      <w:pPr>
        <w:jc w:val="center"/>
      </w:pPr>
      <w:r>
        <w:rPr>
          <w:rFonts w:asciiTheme="minorHAnsi" w:hAnsiTheme="minorHAnsi"/>
          <w:sz w:val="22"/>
          <w:lang w:val="en-GB"/>
        </w:rPr>
        <w:object w:dxaOrig="7190" w:dyaOrig="4050" w14:anchorId="5A504611">
          <v:shape id="_x0000_i1030" type="#_x0000_t75" style="width:359.5pt;height:202.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0" DrawAspect="Content" ObjectID="_1723918927" r:id="rId20"/>
        </w:object>
      </w:r>
    </w:p>
    <w:p w14:paraId="2E0E0817" w14:textId="77777777" w:rsidR="004B44CB" w:rsidRDefault="004B44CB" w:rsidP="004B44CB">
      <w:pPr>
        <w:jc w:val="center"/>
      </w:pPr>
    </w:p>
    <w:p w14:paraId="6B59285A" w14:textId="77777777" w:rsidR="004B44CB" w:rsidRDefault="004B44CB" w:rsidP="004B44CB"/>
    <w:p w14:paraId="56401768" w14:textId="6CBDB40A" w:rsidR="004B44CB" w:rsidRDefault="004B44CB" w:rsidP="004B44CB">
      <w:r>
        <w:t>Slide 7</w:t>
      </w:r>
    </w:p>
    <w:p w14:paraId="73CED089" w14:textId="77777777" w:rsidR="004B44CB" w:rsidRDefault="004B44CB" w:rsidP="004B44CB"/>
    <w:p w14:paraId="60231D37" w14:textId="77777777" w:rsidR="004B44CB" w:rsidRDefault="004B44CB" w:rsidP="004B44CB">
      <w:pPr>
        <w:jc w:val="center"/>
      </w:pPr>
      <w:r>
        <w:rPr>
          <w:rFonts w:asciiTheme="minorHAnsi" w:hAnsiTheme="minorHAnsi"/>
          <w:sz w:val="22"/>
          <w:lang w:val="en-GB"/>
        </w:rPr>
        <w:object w:dxaOrig="7190" w:dyaOrig="4050" w14:anchorId="549CD882">
          <v:shape id="_x0000_i1031" type="#_x0000_t75" style="width:359.5pt;height:202.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1" DrawAspect="Content" ObjectID="_1723918928" r:id="rId22"/>
        </w:object>
      </w:r>
    </w:p>
    <w:p w14:paraId="3E24B427" w14:textId="77777777" w:rsidR="004B44CB" w:rsidRDefault="004B44CB" w:rsidP="004B44CB">
      <w:pPr>
        <w:jc w:val="center"/>
      </w:pPr>
    </w:p>
    <w:p w14:paraId="21200899" w14:textId="77777777" w:rsidR="004B44CB" w:rsidRDefault="004B44CB" w:rsidP="004B44CB"/>
    <w:p w14:paraId="62874403" w14:textId="44B0CEDB" w:rsidR="004B44CB" w:rsidRDefault="004B44CB" w:rsidP="004B44CB">
      <w:r>
        <w:t>Slide 8</w:t>
      </w:r>
    </w:p>
    <w:p w14:paraId="7A492557" w14:textId="77777777" w:rsidR="004B44CB" w:rsidRDefault="004B44CB" w:rsidP="004B44CB">
      <w:pPr>
        <w:jc w:val="center"/>
      </w:pPr>
      <w:r>
        <w:rPr>
          <w:rFonts w:asciiTheme="minorHAnsi" w:hAnsiTheme="minorHAnsi"/>
          <w:sz w:val="22"/>
          <w:lang w:val="en-GB"/>
        </w:rPr>
        <w:object w:dxaOrig="7190" w:dyaOrig="4050" w14:anchorId="202AE75E">
          <v:shape id="_x0000_i1032" type="#_x0000_t75" style="width:359.5pt;height:202.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2" DrawAspect="Content" ObjectID="_1723918929" r:id="rId24"/>
        </w:object>
      </w:r>
    </w:p>
    <w:p w14:paraId="632A7D47" w14:textId="77777777" w:rsidR="004B44CB" w:rsidRDefault="004B44CB" w:rsidP="004B44CB">
      <w:pPr>
        <w:jc w:val="center"/>
      </w:pPr>
    </w:p>
    <w:p w14:paraId="7015049A" w14:textId="77777777" w:rsidR="004B44CB" w:rsidRDefault="004B44CB" w:rsidP="004B44CB"/>
    <w:p w14:paraId="4F66B07C" w14:textId="6C502877" w:rsidR="004B44CB" w:rsidRDefault="004B44CB" w:rsidP="004B44CB">
      <w:r>
        <w:t>Slide 9</w:t>
      </w:r>
    </w:p>
    <w:p w14:paraId="318D5DB0" w14:textId="77777777" w:rsidR="004B44CB" w:rsidRDefault="004B44CB" w:rsidP="004B44CB"/>
    <w:p w14:paraId="174FFE35" w14:textId="77777777" w:rsidR="004B44CB" w:rsidRDefault="004B44CB" w:rsidP="004B44CB">
      <w:pPr>
        <w:jc w:val="center"/>
      </w:pPr>
      <w:r>
        <w:rPr>
          <w:rFonts w:asciiTheme="minorHAnsi" w:hAnsiTheme="minorHAnsi"/>
          <w:sz w:val="22"/>
          <w:lang w:val="en-GB"/>
        </w:rPr>
        <w:object w:dxaOrig="7190" w:dyaOrig="4050" w14:anchorId="28FAC975">
          <v:shape id="_x0000_i1033" type="#_x0000_t75" style="width:359.5pt;height:202.5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3" DrawAspect="Content" ObjectID="_1723918930" r:id="rId26"/>
        </w:object>
      </w:r>
    </w:p>
    <w:p w14:paraId="72D805DA" w14:textId="77777777" w:rsidR="004B44CB" w:rsidRDefault="004B44CB" w:rsidP="004B44CB">
      <w:pPr>
        <w:jc w:val="center"/>
      </w:pPr>
    </w:p>
    <w:p w14:paraId="64656ACA" w14:textId="77777777" w:rsidR="004B44CB" w:rsidRDefault="004B44CB" w:rsidP="004B44CB"/>
    <w:p w14:paraId="29D152A8" w14:textId="5A2D430F" w:rsidR="004B44CB" w:rsidRDefault="004B44CB" w:rsidP="004B44CB">
      <w:r>
        <w:t>Slide 10</w:t>
      </w:r>
    </w:p>
    <w:p w14:paraId="5E5CB9F1" w14:textId="77777777" w:rsidR="004B44CB" w:rsidRDefault="004B44CB" w:rsidP="004B44CB">
      <w:pPr>
        <w:jc w:val="center"/>
      </w:pPr>
      <w:r>
        <w:rPr>
          <w:rFonts w:asciiTheme="minorHAnsi" w:hAnsiTheme="minorHAnsi"/>
          <w:sz w:val="22"/>
          <w:lang w:val="en-GB"/>
        </w:rPr>
        <w:object w:dxaOrig="7190" w:dyaOrig="4050" w14:anchorId="380F4BD8">
          <v:shape id="_x0000_i1034" type="#_x0000_t75" style="width:359.5pt;height:202.5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4" DrawAspect="Content" ObjectID="_1723918931" r:id="rId28"/>
        </w:object>
      </w:r>
    </w:p>
    <w:p w14:paraId="26563442" w14:textId="77777777" w:rsidR="004B44CB" w:rsidRDefault="004B44CB" w:rsidP="004B44CB">
      <w:pPr>
        <w:jc w:val="center"/>
      </w:pPr>
    </w:p>
    <w:p w14:paraId="541F9C6B" w14:textId="77777777" w:rsidR="004B44CB" w:rsidRDefault="004B44CB" w:rsidP="004B44CB"/>
    <w:p w14:paraId="09431ED9" w14:textId="61702262" w:rsidR="004B44CB" w:rsidRDefault="004B44CB" w:rsidP="004B44CB">
      <w:r>
        <w:t>Slide 11</w:t>
      </w:r>
    </w:p>
    <w:p w14:paraId="6F031E15" w14:textId="77777777" w:rsidR="004B44CB" w:rsidRDefault="004B44CB" w:rsidP="004B44CB"/>
    <w:p w14:paraId="65A5EEC2" w14:textId="77777777" w:rsidR="004B44CB" w:rsidRDefault="004B44CB" w:rsidP="004B44CB">
      <w:pPr>
        <w:jc w:val="center"/>
      </w:pPr>
      <w:r>
        <w:rPr>
          <w:rFonts w:asciiTheme="minorHAnsi" w:hAnsiTheme="minorHAnsi"/>
          <w:sz w:val="22"/>
          <w:lang w:val="en-GB"/>
        </w:rPr>
        <w:object w:dxaOrig="7190" w:dyaOrig="4050" w14:anchorId="3DDD7C1B">
          <v:shape id="_x0000_i1035" type="#_x0000_t75" style="width:359.5pt;height:202.5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35" DrawAspect="Content" ObjectID="_1723918932" r:id="rId30"/>
        </w:object>
      </w:r>
    </w:p>
    <w:p w14:paraId="29C56E4E" w14:textId="77777777" w:rsidR="004B44CB" w:rsidRDefault="004B44CB" w:rsidP="004B44CB">
      <w:pPr>
        <w:jc w:val="center"/>
      </w:pPr>
    </w:p>
    <w:p w14:paraId="16257A69" w14:textId="77777777" w:rsidR="004B44CB" w:rsidRDefault="004B44CB" w:rsidP="004B44CB"/>
    <w:p w14:paraId="404C8FA0" w14:textId="25E3E949" w:rsidR="004B44CB" w:rsidRDefault="004B44CB" w:rsidP="004B44CB">
      <w:r>
        <w:t>Slide 12</w:t>
      </w:r>
    </w:p>
    <w:p w14:paraId="542EC4DD" w14:textId="77777777" w:rsidR="004B44CB" w:rsidRDefault="004B44CB" w:rsidP="004B44CB">
      <w:pPr>
        <w:jc w:val="center"/>
      </w:pPr>
      <w:r>
        <w:rPr>
          <w:rFonts w:asciiTheme="minorHAnsi" w:hAnsiTheme="minorHAnsi"/>
          <w:sz w:val="22"/>
          <w:lang w:val="en-GB"/>
        </w:rPr>
        <w:object w:dxaOrig="7190" w:dyaOrig="4050" w14:anchorId="74EEDB17">
          <v:shape id="_x0000_i1036" type="#_x0000_t75" style="width:359.5pt;height:202.5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36" DrawAspect="Content" ObjectID="_1723918933" r:id="rId32"/>
        </w:object>
      </w:r>
    </w:p>
    <w:p w14:paraId="21434707" w14:textId="77777777" w:rsidR="004B44CB" w:rsidRDefault="004B44CB" w:rsidP="004B44CB">
      <w:pPr>
        <w:jc w:val="center"/>
      </w:pPr>
    </w:p>
    <w:p w14:paraId="2D088ADF" w14:textId="77777777" w:rsidR="004B44CB" w:rsidRDefault="004B44CB" w:rsidP="004B44CB"/>
    <w:p w14:paraId="755A9104" w14:textId="546FD111" w:rsidR="004B44CB" w:rsidRDefault="004B44CB" w:rsidP="004B44CB">
      <w:r>
        <w:t>Slide 13</w:t>
      </w:r>
    </w:p>
    <w:p w14:paraId="2E7A3A4B" w14:textId="77777777" w:rsidR="004B44CB" w:rsidRDefault="004B44CB" w:rsidP="004B44CB"/>
    <w:p w14:paraId="221B2232" w14:textId="77777777" w:rsidR="004B44CB" w:rsidRDefault="004B44CB" w:rsidP="004B44CB">
      <w:pPr>
        <w:jc w:val="center"/>
      </w:pPr>
      <w:r>
        <w:rPr>
          <w:rFonts w:asciiTheme="minorHAnsi" w:hAnsiTheme="minorHAnsi"/>
          <w:sz w:val="22"/>
          <w:lang w:val="en-GB"/>
        </w:rPr>
        <w:object w:dxaOrig="7190" w:dyaOrig="4050" w14:anchorId="0A5805E8">
          <v:shape id="_x0000_i1037" type="#_x0000_t75" style="width:359.5pt;height:202.5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37" DrawAspect="Content" ObjectID="_1723918934" r:id="rId34"/>
        </w:object>
      </w:r>
    </w:p>
    <w:p w14:paraId="05FB8E91" w14:textId="77777777" w:rsidR="004B44CB" w:rsidRDefault="004B44CB" w:rsidP="004B44CB">
      <w:pPr>
        <w:jc w:val="center"/>
      </w:pPr>
    </w:p>
    <w:p w14:paraId="1E98FF35" w14:textId="77777777" w:rsidR="004B44CB" w:rsidRDefault="004B44CB" w:rsidP="004B44CB"/>
    <w:p w14:paraId="41FB4DB6" w14:textId="60B4649F" w:rsidR="004B44CB" w:rsidRDefault="004B44CB" w:rsidP="004B44CB">
      <w:r>
        <w:t>Slide 14</w:t>
      </w:r>
    </w:p>
    <w:p w14:paraId="60E11B0D" w14:textId="77777777" w:rsidR="004B44CB" w:rsidRDefault="004B44CB" w:rsidP="004B44CB">
      <w:pPr>
        <w:jc w:val="center"/>
      </w:pPr>
      <w:r>
        <w:rPr>
          <w:rFonts w:asciiTheme="minorHAnsi" w:hAnsiTheme="minorHAnsi"/>
          <w:sz w:val="22"/>
          <w:lang w:val="en-GB"/>
        </w:rPr>
        <w:object w:dxaOrig="7190" w:dyaOrig="4050" w14:anchorId="6DE75531">
          <v:shape id="_x0000_i1038" type="#_x0000_t75" style="width:359.5pt;height:202.5pt"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Embed" ProgID="PowerPoint.Slide.12" ShapeID="_x0000_i1038" DrawAspect="Content" ObjectID="_1723918935" r:id="rId36"/>
        </w:object>
      </w:r>
    </w:p>
    <w:p w14:paraId="36D7BD0E" w14:textId="77777777" w:rsidR="004B44CB" w:rsidRDefault="004B44CB" w:rsidP="004B44CB">
      <w:pPr>
        <w:jc w:val="center"/>
      </w:pPr>
    </w:p>
    <w:p w14:paraId="0D7C9B2E" w14:textId="77777777" w:rsidR="004B44CB" w:rsidRDefault="004B44CB" w:rsidP="004B44CB"/>
    <w:p w14:paraId="13DBD00D" w14:textId="2352E353" w:rsidR="004B44CB" w:rsidRDefault="004B44CB" w:rsidP="004B44CB">
      <w:r>
        <w:t>Slide 15</w:t>
      </w:r>
    </w:p>
    <w:p w14:paraId="72C94D33" w14:textId="77777777" w:rsidR="004B44CB" w:rsidRDefault="004B44CB" w:rsidP="004B44CB"/>
    <w:p w14:paraId="2FA39ADD" w14:textId="77777777" w:rsidR="004B44CB" w:rsidRDefault="004B44CB" w:rsidP="004B44CB">
      <w:pPr>
        <w:jc w:val="center"/>
      </w:pPr>
      <w:r>
        <w:rPr>
          <w:rFonts w:asciiTheme="minorHAnsi" w:hAnsiTheme="minorHAnsi"/>
          <w:sz w:val="22"/>
          <w:lang w:val="en-GB"/>
        </w:rPr>
        <w:object w:dxaOrig="7190" w:dyaOrig="4050" w14:anchorId="5EBC36AE">
          <v:shape id="_x0000_i1039" type="#_x0000_t75" style="width:359.5pt;height:202.5pt" o:ole="" o:bordertopcolor="this" o:borderleftcolor="this" o:borderbottomcolor="this" o:borderrightcolor="this">
            <v:imagedata r:id="rId37" o:title=""/>
            <w10:bordertop type="single" width="4" shadow="t"/>
            <w10:borderleft type="single" width="4" shadow="t"/>
            <w10:borderbottom type="single" width="4" shadow="t"/>
            <w10:borderright type="single" width="4" shadow="t"/>
          </v:shape>
          <o:OLEObject Type="Embed" ProgID="PowerPoint.Slide.12" ShapeID="_x0000_i1039" DrawAspect="Content" ObjectID="_1723918936" r:id="rId38"/>
        </w:object>
      </w:r>
    </w:p>
    <w:p w14:paraId="3278ED92" w14:textId="77777777" w:rsidR="004B44CB" w:rsidRDefault="004B44CB" w:rsidP="004B44CB">
      <w:pPr>
        <w:jc w:val="center"/>
      </w:pPr>
    </w:p>
    <w:p w14:paraId="643ED959" w14:textId="77777777" w:rsidR="004B44CB" w:rsidRDefault="004B44CB" w:rsidP="004B44CB"/>
    <w:p w14:paraId="5989378D" w14:textId="342DE9C0" w:rsidR="004B44CB" w:rsidRDefault="004B44CB" w:rsidP="004B44CB">
      <w:r>
        <w:t>Slide 16</w:t>
      </w:r>
    </w:p>
    <w:p w14:paraId="002505CD" w14:textId="77777777" w:rsidR="004B44CB" w:rsidRDefault="004B44CB" w:rsidP="004B44CB">
      <w:pPr>
        <w:jc w:val="center"/>
      </w:pPr>
      <w:r>
        <w:rPr>
          <w:rFonts w:asciiTheme="minorHAnsi" w:hAnsiTheme="minorHAnsi"/>
          <w:sz w:val="22"/>
          <w:lang w:val="en-GB"/>
        </w:rPr>
        <w:object w:dxaOrig="7190" w:dyaOrig="4050" w14:anchorId="758A910B">
          <v:shape id="_x0000_i1040" type="#_x0000_t75" style="width:359.5pt;height:202.5pt" o:ole="" o:bordertopcolor="this" o:borderleftcolor="this" o:borderbottomcolor="this" o:borderrightcolor="this">
            <v:imagedata r:id="rId39" o:title=""/>
            <w10:bordertop type="single" width="4" shadow="t"/>
            <w10:borderleft type="single" width="4" shadow="t"/>
            <w10:borderbottom type="single" width="4" shadow="t"/>
            <w10:borderright type="single" width="4" shadow="t"/>
          </v:shape>
          <o:OLEObject Type="Embed" ProgID="PowerPoint.Slide.12" ShapeID="_x0000_i1040" DrawAspect="Content" ObjectID="_1723918937" r:id="rId40"/>
        </w:object>
      </w:r>
    </w:p>
    <w:p w14:paraId="275C3A54" w14:textId="77777777" w:rsidR="004B44CB" w:rsidRDefault="004B44CB" w:rsidP="004B44CB">
      <w:pPr>
        <w:jc w:val="center"/>
      </w:pPr>
    </w:p>
    <w:p w14:paraId="18366C7B" w14:textId="77777777" w:rsidR="004B44CB" w:rsidRDefault="004B44CB" w:rsidP="004B44CB"/>
    <w:p w14:paraId="599A346B" w14:textId="4DEEBCEF" w:rsidR="004B44CB" w:rsidRDefault="004B44CB" w:rsidP="004B44CB">
      <w:r>
        <w:t>Slide 17</w:t>
      </w:r>
    </w:p>
    <w:p w14:paraId="0BD9CF41" w14:textId="77777777" w:rsidR="004B44CB" w:rsidRDefault="004B44CB" w:rsidP="004B44CB"/>
    <w:p w14:paraId="3DF0B70C" w14:textId="77777777" w:rsidR="004B44CB" w:rsidRDefault="004B44CB" w:rsidP="004B44CB">
      <w:pPr>
        <w:jc w:val="center"/>
      </w:pPr>
      <w:r>
        <w:rPr>
          <w:rFonts w:asciiTheme="minorHAnsi" w:hAnsiTheme="minorHAnsi"/>
          <w:sz w:val="22"/>
          <w:lang w:val="en-GB"/>
        </w:rPr>
        <w:object w:dxaOrig="7190" w:dyaOrig="4050" w14:anchorId="5FEB390C">
          <v:shape id="_x0000_i1041" type="#_x0000_t75" style="width:359.5pt;height:202.5pt" o:ole="" o:bordertopcolor="this" o:borderleftcolor="this" o:borderbottomcolor="this" o:borderrightcolor="this">
            <v:imagedata r:id="rId41" o:title=""/>
            <w10:bordertop type="single" width="4" shadow="t"/>
            <w10:borderleft type="single" width="4" shadow="t"/>
            <w10:borderbottom type="single" width="4" shadow="t"/>
            <w10:borderright type="single" width="4" shadow="t"/>
          </v:shape>
          <o:OLEObject Type="Embed" ProgID="PowerPoint.Slide.12" ShapeID="_x0000_i1041" DrawAspect="Content" ObjectID="_1723918938" r:id="rId42"/>
        </w:object>
      </w:r>
    </w:p>
    <w:p w14:paraId="56AB174F" w14:textId="77777777" w:rsidR="004B44CB" w:rsidRDefault="004B44CB" w:rsidP="004B44CB">
      <w:pPr>
        <w:jc w:val="center"/>
      </w:pPr>
    </w:p>
    <w:p w14:paraId="7CAA0444" w14:textId="77777777" w:rsidR="004B44CB" w:rsidRDefault="004B44CB" w:rsidP="004B44CB"/>
    <w:p w14:paraId="47245EE8" w14:textId="5AD2EFB2" w:rsidR="004B44CB" w:rsidRDefault="004B44CB" w:rsidP="004B44CB">
      <w:r>
        <w:t>Slide 18</w:t>
      </w:r>
    </w:p>
    <w:p w14:paraId="5959C17F" w14:textId="77777777" w:rsidR="004B44CB" w:rsidRDefault="004B44CB" w:rsidP="004B44CB">
      <w:pPr>
        <w:jc w:val="center"/>
      </w:pPr>
      <w:r>
        <w:rPr>
          <w:rFonts w:asciiTheme="minorHAnsi" w:hAnsiTheme="minorHAnsi"/>
          <w:sz w:val="22"/>
          <w:lang w:val="en-GB"/>
        </w:rPr>
        <w:object w:dxaOrig="7190" w:dyaOrig="4050" w14:anchorId="5DF86A7B">
          <v:shape id="_x0000_i1042" type="#_x0000_t75" style="width:359.5pt;height:202.5pt" o:ole="" o:bordertopcolor="this" o:borderleftcolor="this" o:borderbottomcolor="this" o:borderrightcolor="this">
            <v:imagedata r:id="rId43" o:title=""/>
            <w10:bordertop type="single" width="4" shadow="t"/>
            <w10:borderleft type="single" width="4" shadow="t"/>
            <w10:borderbottom type="single" width="4" shadow="t"/>
            <w10:borderright type="single" width="4" shadow="t"/>
          </v:shape>
          <o:OLEObject Type="Embed" ProgID="PowerPoint.Slide.12" ShapeID="_x0000_i1042" DrawAspect="Content" ObjectID="_1723918939" r:id="rId44"/>
        </w:object>
      </w:r>
    </w:p>
    <w:p w14:paraId="63610F75" w14:textId="77777777" w:rsidR="004B44CB" w:rsidRDefault="004B44CB" w:rsidP="004B44CB">
      <w:pPr>
        <w:jc w:val="center"/>
      </w:pPr>
    </w:p>
    <w:p w14:paraId="1D9AF20B" w14:textId="77777777" w:rsidR="004B44CB" w:rsidRDefault="004B44CB" w:rsidP="004B44CB"/>
    <w:p w14:paraId="6A630F6D" w14:textId="77777777" w:rsidR="004B44CB" w:rsidRPr="00DA3126" w:rsidRDefault="004B44CB" w:rsidP="00DA3126">
      <w:pPr>
        <w:rPr>
          <w:rFonts w:cs="Times New Roman"/>
        </w:rPr>
      </w:pPr>
    </w:p>
    <w:sectPr w:rsidR="004B44CB" w:rsidRPr="00DA3126" w:rsidSect="00D838DF">
      <w:pgSz w:w="12240" w:h="15840"/>
      <w:pgMar w:top="1440" w:right="1440" w:bottom="1440" w:left="1440" w:header="720" w:footer="720" w:gutter="0"/>
      <w:pgBorders w:offsetFrom="page">
        <w:top w:val="thinThickThinMediumGap" w:sz="18" w:space="24" w:color="auto"/>
        <w:left w:val="thinThickThinMediumGap" w:sz="18" w:space="24" w:color="auto"/>
        <w:bottom w:val="thinThickThinMediumGap" w:sz="18" w:space="24" w:color="auto"/>
        <w:right w:val="thinThickThinMediumGap"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8C347" w14:textId="77777777" w:rsidR="00005F17" w:rsidRDefault="00005F17" w:rsidP="00C5148D">
      <w:pPr>
        <w:spacing w:after="0" w:line="240" w:lineRule="auto"/>
      </w:pPr>
      <w:r>
        <w:separator/>
      </w:r>
    </w:p>
  </w:endnote>
  <w:endnote w:type="continuationSeparator" w:id="0">
    <w:p w14:paraId="05DC9329" w14:textId="77777777" w:rsidR="00005F17" w:rsidRDefault="00005F17" w:rsidP="00C51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masis MT Pro Medium">
    <w:charset w:val="00"/>
    <w:family w:val="roman"/>
    <w:pitch w:val="variable"/>
    <w:sig w:usb0="A00000AF" w:usb1="4000205B" w:usb2="00000000" w:usb3="00000000" w:csb0="00000093" w:csb1="00000000"/>
  </w:font>
  <w:font w:name="Amasis MT Pro Black">
    <w:charset w:val="00"/>
    <w:family w:val="roman"/>
    <w:pitch w:val="variable"/>
    <w:sig w:usb0="A00000AF" w:usb1="4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E34EA" w14:textId="77777777" w:rsidR="00005F17" w:rsidRDefault="00005F17" w:rsidP="00C5148D">
      <w:pPr>
        <w:spacing w:after="0" w:line="240" w:lineRule="auto"/>
      </w:pPr>
      <w:r>
        <w:separator/>
      </w:r>
    </w:p>
  </w:footnote>
  <w:footnote w:type="continuationSeparator" w:id="0">
    <w:p w14:paraId="05439D73" w14:textId="77777777" w:rsidR="00005F17" w:rsidRDefault="00005F17" w:rsidP="00C514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135BF"/>
    <w:multiLevelType w:val="hybridMultilevel"/>
    <w:tmpl w:val="608EA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77553B"/>
    <w:multiLevelType w:val="multilevel"/>
    <w:tmpl w:val="FF842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277D1B"/>
    <w:multiLevelType w:val="multilevel"/>
    <w:tmpl w:val="A3F6B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7D11FA"/>
    <w:multiLevelType w:val="hybridMultilevel"/>
    <w:tmpl w:val="AB707B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20779F"/>
    <w:multiLevelType w:val="multilevel"/>
    <w:tmpl w:val="D076E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8F6F8D"/>
    <w:multiLevelType w:val="hybridMultilevel"/>
    <w:tmpl w:val="6E2AC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C5C665F"/>
    <w:multiLevelType w:val="hybridMultilevel"/>
    <w:tmpl w:val="54942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841219A"/>
    <w:multiLevelType w:val="multilevel"/>
    <w:tmpl w:val="92346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3549137">
    <w:abstractNumId w:val="4"/>
  </w:num>
  <w:num w:numId="2" w16cid:durableId="1632978904">
    <w:abstractNumId w:val="6"/>
  </w:num>
  <w:num w:numId="3" w16cid:durableId="91971443">
    <w:abstractNumId w:val="0"/>
  </w:num>
  <w:num w:numId="4" w16cid:durableId="1171679837">
    <w:abstractNumId w:val="5"/>
  </w:num>
  <w:num w:numId="5" w16cid:durableId="998725746">
    <w:abstractNumId w:val="3"/>
  </w:num>
  <w:num w:numId="6" w16cid:durableId="1639413959">
    <w:abstractNumId w:val="7"/>
  </w:num>
  <w:num w:numId="7" w16cid:durableId="325481080">
    <w:abstractNumId w:val="2"/>
  </w:num>
  <w:num w:numId="8" w16cid:durableId="3573962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3sjA2tjA3MjIwNDNU0lEKTi0uzszPAykwqgUA0kxYrSwAAAA="/>
  </w:docVars>
  <w:rsids>
    <w:rsidRoot w:val="001C6801"/>
    <w:rsid w:val="00005F17"/>
    <w:rsid w:val="00070A50"/>
    <w:rsid w:val="00086147"/>
    <w:rsid w:val="000C643C"/>
    <w:rsid w:val="0010511C"/>
    <w:rsid w:val="001066DA"/>
    <w:rsid w:val="00106700"/>
    <w:rsid w:val="001118E2"/>
    <w:rsid w:val="00153097"/>
    <w:rsid w:val="001C6801"/>
    <w:rsid w:val="001D7B38"/>
    <w:rsid w:val="00201C4B"/>
    <w:rsid w:val="00216D54"/>
    <w:rsid w:val="00223B04"/>
    <w:rsid w:val="00240287"/>
    <w:rsid w:val="0024047E"/>
    <w:rsid w:val="0027649A"/>
    <w:rsid w:val="002B3390"/>
    <w:rsid w:val="002C5160"/>
    <w:rsid w:val="002F4575"/>
    <w:rsid w:val="00383E26"/>
    <w:rsid w:val="003D1F96"/>
    <w:rsid w:val="003D4151"/>
    <w:rsid w:val="0042131F"/>
    <w:rsid w:val="00425F5D"/>
    <w:rsid w:val="0047491C"/>
    <w:rsid w:val="004B44CB"/>
    <w:rsid w:val="004E7995"/>
    <w:rsid w:val="00500A26"/>
    <w:rsid w:val="00514E1A"/>
    <w:rsid w:val="00554536"/>
    <w:rsid w:val="005A75AF"/>
    <w:rsid w:val="00633B03"/>
    <w:rsid w:val="006A041C"/>
    <w:rsid w:val="006E67AC"/>
    <w:rsid w:val="00722128"/>
    <w:rsid w:val="00745ECD"/>
    <w:rsid w:val="007465EB"/>
    <w:rsid w:val="007919DA"/>
    <w:rsid w:val="007F5A06"/>
    <w:rsid w:val="008075D6"/>
    <w:rsid w:val="00813CC2"/>
    <w:rsid w:val="00822DB8"/>
    <w:rsid w:val="00833D3B"/>
    <w:rsid w:val="00847341"/>
    <w:rsid w:val="008A38F4"/>
    <w:rsid w:val="00906C7C"/>
    <w:rsid w:val="00937A40"/>
    <w:rsid w:val="00975AA8"/>
    <w:rsid w:val="0097663A"/>
    <w:rsid w:val="009A73AA"/>
    <w:rsid w:val="009F2CFA"/>
    <w:rsid w:val="00A03EFF"/>
    <w:rsid w:val="00A40790"/>
    <w:rsid w:val="00A52531"/>
    <w:rsid w:val="00A6557B"/>
    <w:rsid w:val="00AA3ACF"/>
    <w:rsid w:val="00AC1F6F"/>
    <w:rsid w:val="00B12716"/>
    <w:rsid w:val="00B44F5E"/>
    <w:rsid w:val="00B75AC5"/>
    <w:rsid w:val="00B908B1"/>
    <w:rsid w:val="00B92F1F"/>
    <w:rsid w:val="00BB08E7"/>
    <w:rsid w:val="00C40777"/>
    <w:rsid w:val="00C5148D"/>
    <w:rsid w:val="00C82F0F"/>
    <w:rsid w:val="00CB6077"/>
    <w:rsid w:val="00CC4F60"/>
    <w:rsid w:val="00D838DF"/>
    <w:rsid w:val="00D94294"/>
    <w:rsid w:val="00DA3126"/>
    <w:rsid w:val="00DC6DF2"/>
    <w:rsid w:val="00DD2782"/>
    <w:rsid w:val="00E12502"/>
    <w:rsid w:val="00E41A1D"/>
    <w:rsid w:val="00E457E4"/>
    <w:rsid w:val="00EB1B3A"/>
    <w:rsid w:val="00EB4637"/>
    <w:rsid w:val="00EE11D0"/>
    <w:rsid w:val="00F06F4D"/>
    <w:rsid w:val="00F13CE2"/>
    <w:rsid w:val="00F13CE8"/>
    <w:rsid w:val="00F52835"/>
    <w:rsid w:val="00F55281"/>
    <w:rsid w:val="00FC6C27"/>
    <w:rsid w:val="00FE18E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CC88C"/>
  <w15:chartTrackingRefBased/>
  <w15:docId w15:val="{0D959AD7-CDE4-4120-A9F9-E405A9484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5A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A75AF"/>
    <w:pPr>
      <w:keepNext/>
      <w:keepLines/>
      <w:spacing w:before="240" w:after="0"/>
      <w:outlineLvl w:val="0"/>
    </w:pPr>
    <w:rPr>
      <w:rFonts w:eastAsiaTheme="majorEastAsia" w:cstheme="majorBidi"/>
      <w:b/>
      <w:color w:val="002060"/>
      <w:sz w:val="28"/>
      <w:szCs w:val="32"/>
    </w:rPr>
  </w:style>
  <w:style w:type="paragraph" w:styleId="Heading2">
    <w:name w:val="heading 2"/>
    <w:basedOn w:val="Normal"/>
    <w:next w:val="Normal"/>
    <w:link w:val="Heading2Char"/>
    <w:uiPriority w:val="9"/>
    <w:unhideWhenUsed/>
    <w:qFormat/>
    <w:rsid w:val="002C5160"/>
    <w:pPr>
      <w:keepNext/>
      <w:keepLines/>
      <w:spacing w:before="40" w:after="0"/>
      <w:outlineLvl w:val="1"/>
    </w:pPr>
    <w:rPr>
      <w:rFonts w:eastAsiaTheme="majorEastAsia" w:cstheme="majorBidi"/>
      <w:b/>
      <w:color w:val="806000" w:themeColor="accent4" w:themeShade="80"/>
      <w:szCs w:val="26"/>
    </w:rPr>
  </w:style>
  <w:style w:type="paragraph" w:styleId="Heading3">
    <w:name w:val="heading 3"/>
    <w:basedOn w:val="Normal"/>
    <w:next w:val="Normal"/>
    <w:link w:val="Heading3Char"/>
    <w:uiPriority w:val="9"/>
    <w:unhideWhenUsed/>
    <w:qFormat/>
    <w:rsid w:val="007465EB"/>
    <w:pPr>
      <w:keepNext/>
      <w:keepLines/>
      <w:spacing w:before="40" w:after="0"/>
      <w:outlineLvl w:val="2"/>
    </w:pPr>
    <w:rPr>
      <w:rFonts w:eastAsiaTheme="majorEastAsia" w:cstheme="majorBidi"/>
      <w:b/>
      <w:color w:val="538135" w:themeColor="accent6" w:themeShade="BF"/>
      <w:szCs w:val="24"/>
    </w:rPr>
  </w:style>
  <w:style w:type="paragraph" w:styleId="Heading4">
    <w:name w:val="heading 4"/>
    <w:basedOn w:val="Normal"/>
    <w:next w:val="Normal"/>
    <w:link w:val="Heading4Char"/>
    <w:uiPriority w:val="9"/>
    <w:semiHidden/>
    <w:unhideWhenUsed/>
    <w:qFormat/>
    <w:rsid w:val="00DC6DF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A75AF"/>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5A75AF"/>
    <w:rPr>
      <w:i/>
      <w:iCs/>
    </w:rPr>
  </w:style>
  <w:style w:type="character" w:styleId="HTMLCite">
    <w:name w:val="HTML Cite"/>
    <w:basedOn w:val="DefaultParagraphFont"/>
    <w:uiPriority w:val="99"/>
    <w:semiHidden/>
    <w:unhideWhenUsed/>
    <w:rsid w:val="005A75AF"/>
    <w:rPr>
      <w:i/>
      <w:iCs/>
    </w:rPr>
  </w:style>
  <w:style w:type="character" w:customStyle="1" w:styleId="Heading1Char">
    <w:name w:val="Heading 1 Char"/>
    <w:basedOn w:val="DefaultParagraphFont"/>
    <w:link w:val="Heading1"/>
    <w:uiPriority w:val="9"/>
    <w:rsid w:val="005A75AF"/>
    <w:rPr>
      <w:rFonts w:ascii="Times New Roman" w:eastAsiaTheme="majorEastAsia" w:hAnsi="Times New Roman" w:cstheme="majorBidi"/>
      <w:b/>
      <w:color w:val="002060"/>
      <w:sz w:val="28"/>
      <w:szCs w:val="32"/>
    </w:rPr>
  </w:style>
  <w:style w:type="character" w:customStyle="1" w:styleId="Heading2Char">
    <w:name w:val="Heading 2 Char"/>
    <w:basedOn w:val="DefaultParagraphFont"/>
    <w:link w:val="Heading2"/>
    <w:uiPriority w:val="9"/>
    <w:rsid w:val="002C5160"/>
    <w:rPr>
      <w:rFonts w:ascii="Times New Roman" w:eastAsiaTheme="majorEastAsia" w:hAnsi="Times New Roman" w:cstheme="majorBidi"/>
      <w:b/>
      <w:color w:val="806000" w:themeColor="accent4" w:themeShade="80"/>
      <w:sz w:val="24"/>
      <w:szCs w:val="26"/>
    </w:rPr>
  </w:style>
  <w:style w:type="character" w:customStyle="1" w:styleId="Heading3Char">
    <w:name w:val="Heading 3 Char"/>
    <w:basedOn w:val="DefaultParagraphFont"/>
    <w:link w:val="Heading3"/>
    <w:uiPriority w:val="9"/>
    <w:rsid w:val="007465EB"/>
    <w:rPr>
      <w:rFonts w:ascii="Times New Roman" w:eastAsiaTheme="majorEastAsia" w:hAnsi="Times New Roman" w:cstheme="majorBidi"/>
      <w:b/>
      <w:color w:val="538135" w:themeColor="accent6" w:themeShade="BF"/>
      <w:sz w:val="24"/>
      <w:szCs w:val="24"/>
    </w:rPr>
  </w:style>
  <w:style w:type="character" w:customStyle="1" w:styleId="Heading4Char">
    <w:name w:val="Heading 4 Char"/>
    <w:basedOn w:val="DefaultParagraphFont"/>
    <w:link w:val="Heading4"/>
    <w:uiPriority w:val="9"/>
    <w:semiHidden/>
    <w:rsid w:val="00DC6DF2"/>
    <w:rPr>
      <w:rFonts w:asciiTheme="majorHAnsi" w:eastAsiaTheme="majorEastAsia" w:hAnsiTheme="majorHAnsi" w:cstheme="majorBidi"/>
      <w:i/>
      <w:iCs/>
      <w:color w:val="2F5496" w:themeColor="accent1" w:themeShade="BF"/>
      <w:sz w:val="24"/>
    </w:rPr>
  </w:style>
  <w:style w:type="character" w:styleId="Hyperlink">
    <w:name w:val="Hyperlink"/>
    <w:basedOn w:val="DefaultParagraphFont"/>
    <w:uiPriority w:val="99"/>
    <w:unhideWhenUsed/>
    <w:rsid w:val="00DC6DF2"/>
    <w:rPr>
      <w:color w:val="0563C1" w:themeColor="hyperlink"/>
      <w:u w:val="single"/>
    </w:rPr>
  </w:style>
  <w:style w:type="character" w:styleId="UnresolvedMention">
    <w:name w:val="Unresolved Mention"/>
    <w:basedOn w:val="DefaultParagraphFont"/>
    <w:uiPriority w:val="99"/>
    <w:semiHidden/>
    <w:unhideWhenUsed/>
    <w:rsid w:val="00DC6DF2"/>
    <w:rPr>
      <w:color w:val="605E5C"/>
      <w:shd w:val="clear" w:color="auto" w:fill="E1DFDD"/>
    </w:rPr>
  </w:style>
  <w:style w:type="paragraph" w:styleId="ListParagraph">
    <w:name w:val="List Paragraph"/>
    <w:basedOn w:val="Normal"/>
    <w:uiPriority w:val="34"/>
    <w:qFormat/>
    <w:rsid w:val="00745ECD"/>
    <w:pPr>
      <w:ind w:left="720"/>
      <w:contextualSpacing/>
    </w:pPr>
  </w:style>
  <w:style w:type="paragraph" w:styleId="NoSpacing">
    <w:name w:val="No Spacing"/>
    <w:uiPriority w:val="1"/>
    <w:qFormat/>
    <w:rsid w:val="00CB6077"/>
    <w:pPr>
      <w:spacing w:after="0" w:line="360" w:lineRule="auto"/>
      <w:jc w:val="both"/>
    </w:pPr>
    <w:rPr>
      <w:rFonts w:ascii="Times New Roman" w:hAnsi="Times New Roman"/>
      <w:b/>
      <w:sz w:val="24"/>
      <w:u w:val="single"/>
    </w:rPr>
  </w:style>
  <w:style w:type="paragraph" w:styleId="TOCHeading">
    <w:name w:val="TOC Heading"/>
    <w:basedOn w:val="Heading1"/>
    <w:next w:val="Normal"/>
    <w:uiPriority w:val="39"/>
    <w:unhideWhenUsed/>
    <w:qFormat/>
    <w:rsid w:val="009F2CFA"/>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9F2CFA"/>
    <w:pPr>
      <w:spacing w:after="100"/>
    </w:pPr>
  </w:style>
  <w:style w:type="paragraph" w:styleId="TOC2">
    <w:name w:val="toc 2"/>
    <w:basedOn w:val="Normal"/>
    <w:next w:val="Normal"/>
    <w:autoRedefine/>
    <w:uiPriority w:val="39"/>
    <w:unhideWhenUsed/>
    <w:rsid w:val="009F2CFA"/>
    <w:pPr>
      <w:spacing w:after="100"/>
      <w:ind w:left="240"/>
    </w:pPr>
  </w:style>
  <w:style w:type="paragraph" w:styleId="TOC3">
    <w:name w:val="toc 3"/>
    <w:basedOn w:val="Normal"/>
    <w:next w:val="Normal"/>
    <w:autoRedefine/>
    <w:uiPriority w:val="39"/>
    <w:unhideWhenUsed/>
    <w:rsid w:val="009F2CFA"/>
    <w:pPr>
      <w:spacing w:after="100"/>
      <w:ind w:left="480"/>
    </w:pPr>
  </w:style>
  <w:style w:type="paragraph" w:styleId="Header">
    <w:name w:val="header"/>
    <w:basedOn w:val="Normal"/>
    <w:link w:val="HeaderChar"/>
    <w:uiPriority w:val="99"/>
    <w:unhideWhenUsed/>
    <w:rsid w:val="00C514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148D"/>
    <w:rPr>
      <w:rFonts w:ascii="Times New Roman" w:hAnsi="Times New Roman"/>
      <w:sz w:val="24"/>
    </w:rPr>
  </w:style>
  <w:style w:type="paragraph" w:styleId="Footer">
    <w:name w:val="footer"/>
    <w:basedOn w:val="Normal"/>
    <w:link w:val="FooterChar"/>
    <w:uiPriority w:val="99"/>
    <w:unhideWhenUsed/>
    <w:rsid w:val="00C514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148D"/>
    <w:rPr>
      <w:rFonts w:ascii="Times New Roman" w:hAnsi="Times New Roman"/>
      <w:sz w:val="24"/>
    </w:rPr>
  </w:style>
  <w:style w:type="character" w:styleId="Strong">
    <w:name w:val="Strong"/>
    <w:basedOn w:val="DefaultParagraphFont"/>
    <w:uiPriority w:val="22"/>
    <w:qFormat/>
    <w:rsid w:val="00633B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007861">
      <w:bodyDiv w:val="1"/>
      <w:marLeft w:val="0"/>
      <w:marRight w:val="0"/>
      <w:marTop w:val="0"/>
      <w:marBottom w:val="0"/>
      <w:divBdr>
        <w:top w:val="none" w:sz="0" w:space="0" w:color="auto"/>
        <w:left w:val="none" w:sz="0" w:space="0" w:color="auto"/>
        <w:bottom w:val="none" w:sz="0" w:space="0" w:color="auto"/>
        <w:right w:val="none" w:sz="0" w:space="0" w:color="auto"/>
      </w:divBdr>
    </w:div>
    <w:div w:id="359667114">
      <w:bodyDiv w:val="1"/>
      <w:marLeft w:val="0"/>
      <w:marRight w:val="0"/>
      <w:marTop w:val="0"/>
      <w:marBottom w:val="0"/>
      <w:divBdr>
        <w:top w:val="none" w:sz="0" w:space="0" w:color="auto"/>
        <w:left w:val="none" w:sz="0" w:space="0" w:color="auto"/>
        <w:bottom w:val="none" w:sz="0" w:space="0" w:color="auto"/>
        <w:right w:val="none" w:sz="0" w:space="0" w:color="auto"/>
      </w:divBdr>
    </w:div>
    <w:div w:id="367685038">
      <w:bodyDiv w:val="1"/>
      <w:marLeft w:val="0"/>
      <w:marRight w:val="0"/>
      <w:marTop w:val="0"/>
      <w:marBottom w:val="0"/>
      <w:divBdr>
        <w:top w:val="none" w:sz="0" w:space="0" w:color="auto"/>
        <w:left w:val="none" w:sz="0" w:space="0" w:color="auto"/>
        <w:bottom w:val="none" w:sz="0" w:space="0" w:color="auto"/>
        <w:right w:val="none" w:sz="0" w:space="0" w:color="auto"/>
      </w:divBdr>
    </w:div>
    <w:div w:id="522786108">
      <w:bodyDiv w:val="1"/>
      <w:marLeft w:val="0"/>
      <w:marRight w:val="0"/>
      <w:marTop w:val="0"/>
      <w:marBottom w:val="0"/>
      <w:divBdr>
        <w:top w:val="none" w:sz="0" w:space="0" w:color="auto"/>
        <w:left w:val="none" w:sz="0" w:space="0" w:color="auto"/>
        <w:bottom w:val="none" w:sz="0" w:space="0" w:color="auto"/>
        <w:right w:val="none" w:sz="0" w:space="0" w:color="auto"/>
      </w:divBdr>
    </w:div>
    <w:div w:id="541406463">
      <w:bodyDiv w:val="1"/>
      <w:marLeft w:val="0"/>
      <w:marRight w:val="0"/>
      <w:marTop w:val="0"/>
      <w:marBottom w:val="0"/>
      <w:divBdr>
        <w:top w:val="none" w:sz="0" w:space="0" w:color="auto"/>
        <w:left w:val="none" w:sz="0" w:space="0" w:color="auto"/>
        <w:bottom w:val="none" w:sz="0" w:space="0" w:color="auto"/>
        <w:right w:val="none" w:sz="0" w:space="0" w:color="auto"/>
      </w:divBdr>
    </w:div>
    <w:div w:id="570583248">
      <w:bodyDiv w:val="1"/>
      <w:marLeft w:val="0"/>
      <w:marRight w:val="0"/>
      <w:marTop w:val="0"/>
      <w:marBottom w:val="0"/>
      <w:divBdr>
        <w:top w:val="none" w:sz="0" w:space="0" w:color="auto"/>
        <w:left w:val="none" w:sz="0" w:space="0" w:color="auto"/>
        <w:bottom w:val="none" w:sz="0" w:space="0" w:color="auto"/>
        <w:right w:val="none" w:sz="0" w:space="0" w:color="auto"/>
      </w:divBdr>
    </w:div>
    <w:div w:id="573125158">
      <w:bodyDiv w:val="1"/>
      <w:marLeft w:val="0"/>
      <w:marRight w:val="0"/>
      <w:marTop w:val="0"/>
      <w:marBottom w:val="0"/>
      <w:divBdr>
        <w:top w:val="none" w:sz="0" w:space="0" w:color="auto"/>
        <w:left w:val="none" w:sz="0" w:space="0" w:color="auto"/>
        <w:bottom w:val="none" w:sz="0" w:space="0" w:color="auto"/>
        <w:right w:val="none" w:sz="0" w:space="0" w:color="auto"/>
      </w:divBdr>
    </w:div>
    <w:div w:id="578759359">
      <w:bodyDiv w:val="1"/>
      <w:marLeft w:val="0"/>
      <w:marRight w:val="0"/>
      <w:marTop w:val="0"/>
      <w:marBottom w:val="0"/>
      <w:divBdr>
        <w:top w:val="none" w:sz="0" w:space="0" w:color="auto"/>
        <w:left w:val="none" w:sz="0" w:space="0" w:color="auto"/>
        <w:bottom w:val="none" w:sz="0" w:space="0" w:color="auto"/>
        <w:right w:val="none" w:sz="0" w:space="0" w:color="auto"/>
      </w:divBdr>
    </w:div>
    <w:div w:id="704713540">
      <w:bodyDiv w:val="1"/>
      <w:marLeft w:val="0"/>
      <w:marRight w:val="0"/>
      <w:marTop w:val="0"/>
      <w:marBottom w:val="0"/>
      <w:divBdr>
        <w:top w:val="none" w:sz="0" w:space="0" w:color="auto"/>
        <w:left w:val="none" w:sz="0" w:space="0" w:color="auto"/>
        <w:bottom w:val="none" w:sz="0" w:space="0" w:color="auto"/>
        <w:right w:val="none" w:sz="0" w:space="0" w:color="auto"/>
      </w:divBdr>
    </w:div>
    <w:div w:id="858618503">
      <w:bodyDiv w:val="1"/>
      <w:marLeft w:val="0"/>
      <w:marRight w:val="0"/>
      <w:marTop w:val="0"/>
      <w:marBottom w:val="0"/>
      <w:divBdr>
        <w:top w:val="none" w:sz="0" w:space="0" w:color="auto"/>
        <w:left w:val="none" w:sz="0" w:space="0" w:color="auto"/>
        <w:bottom w:val="none" w:sz="0" w:space="0" w:color="auto"/>
        <w:right w:val="none" w:sz="0" w:space="0" w:color="auto"/>
      </w:divBdr>
    </w:div>
    <w:div w:id="860628187">
      <w:bodyDiv w:val="1"/>
      <w:marLeft w:val="0"/>
      <w:marRight w:val="0"/>
      <w:marTop w:val="0"/>
      <w:marBottom w:val="0"/>
      <w:divBdr>
        <w:top w:val="none" w:sz="0" w:space="0" w:color="auto"/>
        <w:left w:val="none" w:sz="0" w:space="0" w:color="auto"/>
        <w:bottom w:val="none" w:sz="0" w:space="0" w:color="auto"/>
        <w:right w:val="none" w:sz="0" w:space="0" w:color="auto"/>
      </w:divBdr>
    </w:div>
    <w:div w:id="883980449">
      <w:bodyDiv w:val="1"/>
      <w:marLeft w:val="0"/>
      <w:marRight w:val="0"/>
      <w:marTop w:val="0"/>
      <w:marBottom w:val="0"/>
      <w:divBdr>
        <w:top w:val="none" w:sz="0" w:space="0" w:color="auto"/>
        <w:left w:val="none" w:sz="0" w:space="0" w:color="auto"/>
        <w:bottom w:val="none" w:sz="0" w:space="0" w:color="auto"/>
        <w:right w:val="none" w:sz="0" w:space="0" w:color="auto"/>
      </w:divBdr>
    </w:div>
    <w:div w:id="920600418">
      <w:bodyDiv w:val="1"/>
      <w:marLeft w:val="0"/>
      <w:marRight w:val="0"/>
      <w:marTop w:val="0"/>
      <w:marBottom w:val="0"/>
      <w:divBdr>
        <w:top w:val="none" w:sz="0" w:space="0" w:color="auto"/>
        <w:left w:val="none" w:sz="0" w:space="0" w:color="auto"/>
        <w:bottom w:val="none" w:sz="0" w:space="0" w:color="auto"/>
        <w:right w:val="none" w:sz="0" w:space="0" w:color="auto"/>
      </w:divBdr>
    </w:div>
    <w:div w:id="1105421881">
      <w:bodyDiv w:val="1"/>
      <w:marLeft w:val="0"/>
      <w:marRight w:val="0"/>
      <w:marTop w:val="0"/>
      <w:marBottom w:val="0"/>
      <w:divBdr>
        <w:top w:val="none" w:sz="0" w:space="0" w:color="auto"/>
        <w:left w:val="none" w:sz="0" w:space="0" w:color="auto"/>
        <w:bottom w:val="none" w:sz="0" w:space="0" w:color="auto"/>
        <w:right w:val="none" w:sz="0" w:space="0" w:color="auto"/>
      </w:divBdr>
    </w:div>
    <w:div w:id="1112477871">
      <w:bodyDiv w:val="1"/>
      <w:marLeft w:val="0"/>
      <w:marRight w:val="0"/>
      <w:marTop w:val="0"/>
      <w:marBottom w:val="0"/>
      <w:divBdr>
        <w:top w:val="none" w:sz="0" w:space="0" w:color="auto"/>
        <w:left w:val="none" w:sz="0" w:space="0" w:color="auto"/>
        <w:bottom w:val="none" w:sz="0" w:space="0" w:color="auto"/>
        <w:right w:val="none" w:sz="0" w:space="0" w:color="auto"/>
      </w:divBdr>
    </w:div>
    <w:div w:id="1129934906">
      <w:bodyDiv w:val="1"/>
      <w:marLeft w:val="0"/>
      <w:marRight w:val="0"/>
      <w:marTop w:val="0"/>
      <w:marBottom w:val="0"/>
      <w:divBdr>
        <w:top w:val="none" w:sz="0" w:space="0" w:color="auto"/>
        <w:left w:val="none" w:sz="0" w:space="0" w:color="auto"/>
        <w:bottom w:val="none" w:sz="0" w:space="0" w:color="auto"/>
        <w:right w:val="none" w:sz="0" w:space="0" w:color="auto"/>
      </w:divBdr>
    </w:div>
    <w:div w:id="1145856272">
      <w:bodyDiv w:val="1"/>
      <w:marLeft w:val="0"/>
      <w:marRight w:val="0"/>
      <w:marTop w:val="0"/>
      <w:marBottom w:val="0"/>
      <w:divBdr>
        <w:top w:val="none" w:sz="0" w:space="0" w:color="auto"/>
        <w:left w:val="none" w:sz="0" w:space="0" w:color="auto"/>
        <w:bottom w:val="none" w:sz="0" w:space="0" w:color="auto"/>
        <w:right w:val="none" w:sz="0" w:space="0" w:color="auto"/>
      </w:divBdr>
    </w:div>
    <w:div w:id="1170217769">
      <w:bodyDiv w:val="1"/>
      <w:marLeft w:val="0"/>
      <w:marRight w:val="0"/>
      <w:marTop w:val="0"/>
      <w:marBottom w:val="0"/>
      <w:divBdr>
        <w:top w:val="none" w:sz="0" w:space="0" w:color="auto"/>
        <w:left w:val="none" w:sz="0" w:space="0" w:color="auto"/>
        <w:bottom w:val="none" w:sz="0" w:space="0" w:color="auto"/>
        <w:right w:val="none" w:sz="0" w:space="0" w:color="auto"/>
      </w:divBdr>
    </w:div>
    <w:div w:id="1413352437">
      <w:bodyDiv w:val="1"/>
      <w:marLeft w:val="0"/>
      <w:marRight w:val="0"/>
      <w:marTop w:val="0"/>
      <w:marBottom w:val="0"/>
      <w:divBdr>
        <w:top w:val="none" w:sz="0" w:space="0" w:color="auto"/>
        <w:left w:val="none" w:sz="0" w:space="0" w:color="auto"/>
        <w:bottom w:val="none" w:sz="0" w:space="0" w:color="auto"/>
        <w:right w:val="none" w:sz="0" w:space="0" w:color="auto"/>
      </w:divBdr>
    </w:div>
    <w:div w:id="1419329940">
      <w:bodyDiv w:val="1"/>
      <w:marLeft w:val="0"/>
      <w:marRight w:val="0"/>
      <w:marTop w:val="0"/>
      <w:marBottom w:val="0"/>
      <w:divBdr>
        <w:top w:val="none" w:sz="0" w:space="0" w:color="auto"/>
        <w:left w:val="none" w:sz="0" w:space="0" w:color="auto"/>
        <w:bottom w:val="none" w:sz="0" w:space="0" w:color="auto"/>
        <w:right w:val="none" w:sz="0" w:space="0" w:color="auto"/>
      </w:divBdr>
    </w:div>
    <w:div w:id="1426150266">
      <w:bodyDiv w:val="1"/>
      <w:marLeft w:val="0"/>
      <w:marRight w:val="0"/>
      <w:marTop w:val="0"/>
      <w:marBottom w:val="0"/>
      <w:divBdr>
        <w:top w:val="none" w:sz="0" w:space="0" w:color="auto"/>
        <w:left w:val="none" w:sz="0" w:space="0" w:color="auto"/>
        <w:bottom w:val="none" w:sz="0" w:space="0" w:color="auto"/>
        <w:right w:val="none" w:sz="0" w:space="0" w:color="auto"/>
      </w:divBdr>
    </w:div>
    <w:div w:id="1601986090">
      <w:bodyDiv w:val="1"/>
      <w:marLeft w:val="0"/>
      <w:marRight w:val="0"/>
      <w:marTop w:val="0"/>
      <w:marBottom w:val="0"/>
      <w:divBdr>
        <w:top w:val="none" w:sz="0" w:space="0" w:color="auto"/>
        <w:left w:val="none" w:sz="0" w:space="0" w:color="auto"/>
        <w:bottom w:val="none" w:sz="0" w:space="0" w:color="auto"/>
        <w:right w:val="none" w:sz="0" w:space="0" w:color="auto"/>
      </w:divBdr>
    </w:div>
    <w:div w:id="1634092957">
      <w:bodyDiv w:val="1"/>
      <w:marLeft w:val="0"/>
      <w:marRight w:val="0"/>
      <w:marTop w:val="0"/>
      <w:marBottom w:val="0"/>
      <w:divBdr>
        <w:top w:val="none" w:sz="0" w:space="0" w:color="auto"/>
        <w:left w:val="none" w:sz="0" w:space="0" w:color="auto"/>
        <w:bottom w:val="none" w:sz="0" w:space="0" w:color="auto"/>
        <w:right w:val="none" w:sz="0" w:space="0" w:color="auto"/>
      </w:divBdr>
    </w:div>
    <w:div w:id="1646810571">
      <w:bodyDiv w:val="1"/>
      <w:marLeft w:val="0"/>
      <w:marRight w:val="0"/>
      <w:marTop w:val="0"/>
      <w:marBottom w:val="0"/>
      <w:divBdr>
        <w:top w:val="none" w:sz="0" w:space="0" w:color="auto"/>
        <w:left w:val="none" w:sz="0" w:space="0" w:color="auto"/>
        <w:bottom w:val="none" w:sz="0" w:space="0" w:color="auto"/>
        <w:right w:val="none" w:sz="0" w:space="0" w:color="auto"/>
      </w:divBdr>
    </w:div>
    <w:div w:id="1753819188">
      <w:bodyDiv w:val="1"/>
      <w:marLeft w:val="0"/>
      <w:marRight w:val="0"/>
      <w:marTop w:val="0"/>
      <w:marBottom w:val="0"/>
      <w:divBdr>
        <w:top w:val="none" w:sz="0" w:space="0" w:color="auto"/>
        <w:left w:val="none" w:sz="0" w:space="0" w:color="auto"/>
        <w:bottom w:val="none" w:sz="0" w:space="0" w:color="auto"/>
        <w:right w:val="none" w:sz="0" w:space="0" w:color="auto"/>
      </w:divBdr>
    </w:div>
    <w:div w:id="1869558446">
      <w:bodyDiv w:val="1"/>
      <w:marLeft w:val="0"/>
      <w:marRight w:val="0"/>
      <w:marTop w:val="0"/>
      <w:marBottom w:val="0"/>
      <w:divBdr>
        <w:top w:val="none" w:sz="0" w:space="0" w:color="auto"/>
        <w:left w:val="none" w:sz="0" w:space="0" w:color="auto"/>
        <w:bottom w:val="none" w:sz="0" w:space="0" w:color="auto"/>
        <w:right w:val="none" w:sz="0" w:space="0" w:color="auto"/>
      </w:divBdr>
    </w:div>
    <w:div w:id="1912931932">
      <w:bodyDiv w:val="1"/>
      <w:marLeft w:val="0"/>
      <w:marRight w:val="0"/>
      <w:marTop w:val="0"/>
      <w:marBottom w:val="0"/>
      <w:divBdr>
        <w:top w:val="none" w:sz="0" w:space="0" w:color="auto"/>
        <w:left w:val="none" w:sz="0" w:space="0" w:color="auto"/>
        <w:bottom w:val="none" w:sz="0" w:space="0" w:color="auto"/>
        <w:right w:val="none" w:sz="0" w:space="0" w:color="auto"/>
      </w:divBdr>
    </w:div>
    <w:div w:id="1937977040">
      <w:bodyDiv w:val="1"/>
      <w:marLeft w:val="0"/>
      <w:marRight w:val="0"/>
      <w:marTop w:val="0"/>
      <w:marBottom w:val="0"/>
      <w:divBdr>
        <w:top w:val="none" w:sz="0" w:space="0" w:color="auto"/>
        <w:left w:val="none" w:sz="0" w:space="0" w:color="auto"/>
        <w:bottom w:val="none" w:sz="0" w:space="0" w:color="auto"/>
        <w:right w:val="none" w:sz="0" w:space="0" w:color="auto"/>
      </w:divBdr>
    </w:div>
    <w:div w:id="2041471783">
      <w:bodyDiv w:val="1"/>
      <w:marLeft w:val="0"/>
      <w:marRight w:val="0"/>
      <w:marTop w:val="0"/>
      <w:marBottom w:val="0"/>
      <w:divBdr>
        <w:top w:val="none" w:sz="0" w:space="0" w:color="auto"/>
        <w:left w:val="none" w:sz="0" w:space="0" w:color="auto"/>
        <w:bottom w:val="none" w:sz="0" w:space="0" w:color="auto"/>
        <w:right w:val="none" w:sz="0" w:space="0" w:color="auto"/>
      </w:divBdr>
    </w:div>
    <w:div w:id="2090272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package" Target="embeddings/Microsoft_PowerPoint_Slide4.sldx"/><Relationship Id="rId26" Type="http://schemas.openxmlformats.org/officeDocument/2006/relationships/package" Target="embeddings/Microsoft_PowerPoint_Slide8.sldx"/><Relationship Id="rId39" Type="http://schemas.openxmlformats.org/officeDocument/2006/relationships/image" Target="media/image17.emf"/><Relationship Id="rId21" Type="http://schemas.openxmlformats.org/officeDocument/2006/relationships/image" Target="media/image8.emf"/><Relationship Id="rId34" Type="http://schemas.openxmlformats.org/officeDocument/2006/relationships/package" Target="embeddings/Microsoft_PowerPoint_Slide12.sldx"/><Relationship Id="rId42" Type="http://schemas.openxmlformats.org/officeDocument/2006/relationships/package" Target="embeddings/Microsoft_PowerPoint_Slide16.sldx"/><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package" Target="embeddings/Microsoft_PowerPoint_Slide3.sldx"/><Relationship Id="rId29"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package" Target="embeddings/Microsoft_PowerPoint_Slide7.sldx"/><Relationship Id="rId32" Type="http://schemas.openxmlformats.org/officeDocument/2006/relationships/package" Target="embeddings/Microsoft_PowerPoint_Slide11.sldx"/><Relationship Id="rId37" Type="http://schemas.openxmlformats.org/officeDocument/2006/relationships/image" Target="media/image16.emf"/><Relationship Id="rId40" Type="http://schemas.openxmlformats.org/officeDocument/2006/relationships/package" Target="embeddings/Microsoft_PowerPoint_Slide15.sldx"/><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package" Target="embeddings/Microsoft_PowerPoint_Slide9.sldx"/><Relationship Id="rId36" Type="http://schemas.openxmlformats.org/officeDocument/2006/relationships/package" Target="embeddings/Microsoft_PowerPoint_Slide13.sldx"/><Relationship Id="rId10" Type="http://schemas.openxmlformats.org/officeDocument/2006/relationships/package" Target="embeddings/Microsoft_PowerPoint_Slide.sldx"/><Relationship Id="rId19" Type="http://schemas.openxmlformats.org/officeDocument/2006/relationships/image" Target="media/image7.emf"/><Relationship Id="rId31" Type="http://schemas.openxmlformats.org/officeDocument/2006/relationships/image" Target="media/image13.emf"/><Relationship Id="rId44" Type="http://schemas.openxmlformats.org/officeDocument/2006/relationships/package" Target="embeddings/Microsoft_PowerPoint_Slide17.sl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package" Target="embeddings/Microsoft_PowerPoint_Slide2.sldx"/><Relationship Id="rId22" Type="http://schemas.openxmlformats.org/officeDocument/2006/relationships/package" Target="embeddings/Microsoft_PowerPoint_Slide6.sldx"/><Relationship Id="rId27" Type="http://schemas.openxmlformats.org/officeDocument/2006/relationships/image" Target="media/image11.emf"/><Relationship Id="rId30" Type="http://schemas.openxmlformats.org/officeDocument/2006/relationships/package" Target="embeddings/Microsoft_PowerPoint_Slide10.sldx"/><Relationship Id="rId35" Type="http://schemas.openxmlformats.org/officeDocument/2006/relationships/image" Target="media/image15.emf"/><Relationship Id="rId43" Type="http://schemas.openxmlformats.org/officeDocument/2006/relationships/image" Target="media/image19.emf"/><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package" Target="embeddings/Microsoft_PowerPoint_Slide1.sldx"/><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image" Target="media/image14.emf"/><Relationship Id="rId38" Type="http://schemas.openxmlformats.org/officeDocument/2006/relationships/package" Target="embeddings/Microsoft_PowerPoint_Slide14.sldx"/><Relationship Id="rId46" Type="http://schemas.openxmlformats.org/officeDocument/2006/relationships/theme" Target="theme/theme1.xml"/><Relationship Id="rId20" Type="http://schemas.openxmlformats.org/officeDocument/2006/relationships/package" Target="embeddings/Microsoft_PowerPoint_Slide5.sldx"/><Relationship Id="rId41" Type="http://schemas.openxmlformats.org/officeDocument/2006/relationships/image" Target="media/image1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7282A-7F31-4AD7-B38C-49FABDE1D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4711</Words>
  <Characters>26857</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dc:creator>
  <cp:keywords/>
  <dc:description/>
  <cp:lastModifiedBy>Vasilica Gherasim (2110943)</cp:lastModifiedBy>
  <cp:revision>2</cp:revision>
  <dcterms:created xsi:type="dcterms:W3CDTF">2022-09-05T20:35:00Z</dcterms:created>
  <dcterms:modified xsi:type="dcterms:W3CDTF">2022-09-05T20:35:00Z</dcterms:modified>
</cp:coreProperties>
</file>