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8C523" w14:textId="16DB7F89" w:rsidR="00CF4675" w:rsidRPr="00340C88" w:rsidRDefault="00CF4675" w:rsidP="00CF4675">
      <w:pPr>
        <w:jc w:val="center"/>
        <w:rPr>
          <w:b/>
          <w:sz w:val="56"/>
          <w:szCs w:val="56"/>
          <w:u w:val="single"/>
        </w:rPr>
      </w:pPr>
      <w:r w:rsidRPr="00340C88">
        <w:rPr>
          <w:b/>
          <w:sz w:val="56"/>
          <w:szCs w:val="56"/>
          <w:u w:val="single"/>
        </w:rPr>
        <w:t>University of Wales Trinity Saint David School of Engineering</w:t>
      </w:r>
    </w:p>
    <w:p w14:paraId="6079062D" w14:textId="77777777" w:rsidR="00CF4675" w:rsidRPr="00340C88" w:rsidRDefault="00CF4675" w:rsidP="00AE189C">
      <w:pPr>
        <w:pStyle w:val="NoSpacing"/>
        <w:rPr>
          <w:sz w:val="32"/>
          <w:szCs w:val="32"/>
        </w:rPr>
      </w:pPr>
    </w:p>
    <w:p w14:paraId="7E212BF6" w14:textId="6C2F4C25" w:rsidR="00CF4675" w:rsidRPr="00340C88" w:rsidRDefault="00CF4675" w:rsidP="00CF4675">
      <w:pPr>
        <w:jc w:val="center"/>
        <w:rPr>
          <w:b/>
          <w:sz w:val="56"/>
          <w:szCs w:val="56"/>
          <w:u w:val="single"/>
        </w:rPr>
      </w:pPr>
    </w:p>
    <w:p w14:paraId="6D891E46" w14:textId="77777777" w:rsidR="00CF4675" w:rsidRPr="00340C88" w:rsidRDefault="00CF4675" w:rsidP="00CF4675">
      <w:pPr>
        <w:jc w:val="center"/>
        <w:rPr>
          <w:b/>
          <w:sz w:val="56"/>
          <w:szCs w:val="56"/>
          <w:u w:val="single"/>
        </w:rPr>
      </w:pPr>
    </w:p>
    <w:p w14:paraId="7996244A" w14:textId="1DEECD02" w:rsidR="00CF4675" w:rsidRPr="00340C88" w:rsidRDefault="00CF4675" w:rsidP="00CF4675">
      <w:pPr>
        <w:jc w:val="center"/>
        <w:rPr>
          <w:b/>
          <w:sz w:val="56"/>
          <w:szCs w:val="56"/>
        </w:rPr>
      </w:pPr>
      <w:r w:rsidRPr="00340C88">
        <w:rPr>
          <w:b/>
          <w:sz w:val="56"/>
          <w:szCs w:val="56"/>
        </w:rPr>
        <w:t>Manufacturing processes and defects</w:t>
      </w:r>
    </w:p>
    <w:p w14:paraId="64A31AEB" w14:textId="357887D3" w:rsidR="00CF4675" w:rsidRPr="00340C88" w:rsidRDefault="00CF4675" w:rsidP="00AE189C">
      <w:pPr>
        <w:spacing w:after="160" w:line="259" w:lineRule="auto"/>
        <w:jc w:val="center"/>
        <w:rPr>
          <w:b/>
          <w:sz w:val="56"/>
          <w:szCs w:val="56"/>
        </w:rPr>
      </w:pPr>
      <w:r w:rsidRPr="00340C88">
        <w:rPr>
          <w:b/>
          <w:sz w:val="56"/>
          <w:szCs w:val="56"/>
        </w:rPr>
        <w:br/>
        <w:t>Introduction to Materials and Processes</w:t>
      </w:r>
    </w:p>
    <w:p w14:paraId="3C5D1CFD" w14:textId="77777777" w:rsidR="00CF4675" w:rsidRPr="00340C88" w:rsidRDefault="00CF4675" w:rsidP="00CF4675">
      <w:pPr>
        <w:jc w:val="center"/>
        <w:rPr>
          <w:b/>
          <w:sz w:val="56"/>
          <w:szCs w:val="56"/>
        </w:rPr>
      </w:pPr>
    </w:p>
    <w:p w14:paraId="14E42E7A" w14:textId="405B66EE" w:rsidR="00CF4675" w:rsidRPr="00340C88" w:rsidRDefault="00CF4675" w:rsidP="00CF4675">
      <w:pPr>
        <w:jc w:val="center"/>
        <w:rPr>
          <w:b/>
          <w:sz w:val="56"/>
          <w:szCs w:val="56"/>
        </w:rPr>
      </w:pPr>
    </w:p>
    <w:p w14:paraId="0D8889E9" w14:textId="77777777" w:rsidR="00CF4675" w:rsidRPr="00340C88" w:rsidRDefault="00CF4675" w:rsidP="00CF4675">
      <w:pPr>
        <w:jc w:val="center"/>
        <w:rPr>
          <w:b/>
          <w:sz w:val="56"/>
          <w:szCs w:val="56"/>
        </w:rPr>
      </w:pPr>
    </w:p>
    <w:p w14:paraId="1353A004" w14:textId="0432405A" w:rsidR="00CF4675" w:rsidRPr="00340C88" w:rsidRDefault="00CF4675" w:rsidP="00CF4675">
      <w:pPr>
        <w:jc w:val="center"/>
        <w:rPr>
          <w:b/>
          <w:sz w:val="56"/>
          <w:szCs w:val="56"/>
        </w:rPr>
      </w:pPr>
      <w:r w:rsidRPr="00340C88">
        <w:rPr>
          <w:b/>
          <w:sz w:val="56"/>
          <w:szCs w:val="56"/>
        </w:rPr>
        <w:t>James Smithers</w:t>
      </w:r>
    </w:p>
    <w:p w14:paraId="5D66BE9E" w14:textId="4A1F7421" w:rsidR="00CF4675" w:rsidRPr="00340C88" w:rsidRDefault="00CF4675" w:rsidP="00CF4675">
      <w:pPr>
        <w:jc w:val="center"/>
        <w:rPr>
          <w:b/>
          <w:sz w:val="56"/>
          <w:szCs w:val="56"/>
        </w:rPr>
      </w:pPr>
      <w:r w:rsidRPr="00340C88">
        <w:rPr>
          <w:b/>
          <w:sz w:val="56"/>
          <w:szCs w:val="56"/>
        </w:rPr>
        <w:t>2316373</w:t>
      </w:r>
    </w:p>
    <w:p w14:paraId="4629E5F3" w14:textId="61064E75" w:rsidR="00CF4675" w:rsidRPr="00340C88" w:rsidRDefault="00CF4675" w:rsidP="00CF4675">
      <w:pPr>
        <w:jc w:val="center"/>
        <w:rPr>
          <w:b/>
          <w:bCs/>
          <w:sz w:val="56"/>
          <w:szCs w:val="56"/>
        </w:rPr>
      </w:pPr>
      <w:r w:rsidRPr="00340C88">
        <w:rPr>
          <w:b/>
          <w:sz w:val="56"/>
          <w:szCs w:val="56"/>
        </w:rPr>
        <w:t>05/12/2023</w:t>
      </w:r>
    </w:p>
    <w:p w14:paraId="2E99F3D4" w14:textId="632BCA47" w:rsidR="00CF4675" w:rsidRPr="00340C88" w:rsidRDefault="00CF4675" w:rsidP="00CF4675">
      <w:pPr>
        <w:ind w:left="360"/>
        <w:rPr>
          <w:b/>
          <w:bCs/>
          <w:sz w:val="22"/>
          <w:szCs w:val="22"/>
        </w:rPr>
      </w:pPr>
    </w:p>
    <w:p w14:paraId="21FC03D3" w14:textId="5C2B7D0F" w:rsidR="00CF4675" w:rsidRPr="00340C88" w:rsidRDefault="00CF4675" w:rsidP="00CF4675">
      <w:pPr>
        <w:ind w:left="360"/>
        <w:rPr>
          <w:b/>
          <w:bCs/>
          <w:sz w:val="22"/>
          <w:szCs w:val="22"/>
        </w:rPr>
      </w:pPr>
    </w:p>
    <w:p w14:paraId="0B698643" w14:textId="6A507BB3" w:rsidR="00CF4675" w:rsidRPr="00340C88" w:rsidRDefault="00CF4675" w:rsidP="00CF4675">
      <w:pPr>
        <w:ind w:left="360"/>
        <w:rPr>
          <w:b/>
          <w:bCs/>
          <w:sz w:val="22"/>
          <w:szCs w:val="22"/>
        </w:rPr>
      </w:pPr>
    </w:p>
    <w:p w14:paraId="2CA6672F" w14:textId="06D131CC" w:rsidR="00CF4675" w:rsidRPr="00340C88" w:rsidRDefault="00CF4675" w:rsidP="00CF4675">
      <w:pPr>
        <w:ind w:left="360"/>
        <w:rPr>
          <w:b/>
          <w:bCs/>
          <w:sz w:val="22"/>
          <w:szCs w:val="22"/>
        </w:rPr>
      </w:pPr>
    </w:p>
    <w:p w14:paraId="227009AC" w14:textId="3F2FC58E" w:rsidR="00CF4675" w:rsidRPr="00340C88" w:rsidRDefault="00CF4675" w:rsidP="00CF4675">
      <w:pPr>
        <w:ind w:left="360"/>
        <w:rPr>
          <w:b/>
          <w:bCs/>
          <w:sz w:val="22"/>
          <w:szCs w:val="22"/>
        </w:rPr>
      </w:pPr>
    </w:p>
    <w:p w14:paraId="26BAA9A9" w14:textId="620B8066" w:rsidR="00CF4675" w:rsidRPr="00340C88" w:rsidRDefault="00CF4675" w:rsidP="00CF4675">
      <w:pPr>
        <w:ind w:left="360"/>
        <w:rPr>
          <w:b/>
          <w:bCs/>
          <w:sz w:val="22"/>
          <w:szCs w:val="22"/>
        </w:rPr>
      </w:pPr>
    </w:p>
    <w:p w14:paraId="6E49B83F" w14:textId="1D2E3802" w:rsidR="00CF4675" w:rsidRPr="00340C88" w:rsidRDefault="00CF4675" w:rsidP="00CF4675">
      <w:pPr>
        <w:ind w:left="360"/>
        <w:rPr>
          <w:b/>
          <w:bCs/>
          <w:sz w:val="22"/>
          <w:szCs w:val="22"/>
        </w:rPr>
      </w:pPr>
    </w:p>
    <w:p w14:paraId="11276697" w14:textId="2F977BBC" w:rsidR="00CF4675" w:rsidRPr="00340C88" w:rsidRDefault="00CF4675" w:rsidP="00CF4675">
      <w:pPr>
        <w:ind w:left="360"/>
        <w:rPr>
          <w:b/>
          <w:bCs/>
          <w:sz w:val="22"/>
          <w:szCs w:val="22"/>
        </w:rPr>
      </w:pPr>
    </w:p>
    <w:p w14:paraId="61729CB5" w14:textId="04F2BB8D" w:rsidR="00CF4675" w:rsidRPr="00340C88" w:rsidRDefault="00CF4675" w:rsidP="00CF4675">
      <w:pPr>
        <w:ind w:left="360"/>
        <w:rPr>
          <w:b/>
          <w:bCs/>
          <w:sz w:val="22"/>
          <w:szCs w:val="22"/>
        </w:rPr>
      </w:pPr>
    </w:p>
    <w:p w14:paraId="6F11C3FF" w14:textId="1798FB2F" w:rsidR="00CF4675" w:rsidRPr="00340C88" w:rsidRDefault="00CF4675" w:rsidP="00CF4675">
      <w:pPr>
        <w:ind w:left="360"/>
        <w:rPr>
          <w:b/>
          <w:bCs/>
          <w:sz w:val="22"/>
          <w:szCs w:val="22"/>
        </w:rPr>
      </w:pPr>
    </w:p>
    <w:p w14:paraId="62E90321" w14:textId="2029E6A7" w:rsidR="00CF4675" w:rsidRPr="00340C88" w:rsidRDefault="00CF4675" w:rsidP="00CF4675">
      <w:pPr>
        <w:ind w:left="360"/>
        <w:rPr>
          <w:b/>
          <w:bCs/>
          <w:sz w:val="22"/>
          <w:szCs w:val="22"/>
        </w:rPr>
      </w:pPr>
    </w:p>
    <w:p w14:paraId="02824A19" w14:textId="5B6141C0" w:rsidR="00CF4675" w:rsidRPr="00340C88" w:rsidRDefault="00CF4675" w:rsidP="00CF4675">
      <w:pPr>
        <w:ind w:left="360"/>
        <w:rPr>
          <w:b/>
          <w:bCs/>
          <w:sz w:val="22"/>
          <w:szCs w:val="22"/>
        </w:rPr>
      </w:pPr>
    </w:p>
    <w:p w14:paraId="3D244416" w14:textId="3354C899" w:rsidR="00CF4675" w:rsidRPr="00340C88" w:rsidRDefault="00CF4675" w:rsidP="00CF4675">
      <w:pPr>
        <w:ind w:left="360"/>
        <w:rPr>
          <w:b/>
          <w:bCs/>
          <w:sz w:val="22"/>
          <w:szCs w:val="22"/>
        </w:rPr>
      </w:pPr>
    </w:p>
    <w:p w14:paraId="56A06FCB" w14:textId="63EDB342" w:rsidR="00CF4675" w:rsidRPr="00340C88" w:rsidRDefault="00CF4675" w:rsidP="00CF4675">
      <w:pPr>
        <w:ind w:left="360"/>
        <w:rPr>
          <w:b/>
          <w:bCs/>
          <w:sz w:val="22"/>
          <w:szCs w:val="22"/>
        </w:rPr>
      </w:pPr>
    </w:p>
    <w:p w14:paraId="3102D620" w14:textId="54DD59B9" w:rsidR="00CF4675" w:rsidRPr="00340C88" w:rsidRDefault="00CF4675" w:rsidP="00CF4675">
      <w:pPr>
        <w:ind w:left="360"/>
        <w:rPr>
          <w:b/>
          <w:bCs/>
          <w:sz w:val="22"/>
          <w:szCs w:val="22"/>
        </w:rPr>
      </w:pPr>
    </w:p>
    <w:p w14:paraId="4AC7EEB7" w14:textId="731DBA85" w:rsidR="00CF4675" w:rsidRPr="00340C88" w:rsidRDefault="00CF4675" w:rsidP="00CF4675">
      <w:pPr>
        <w:ind w:left="360"/>
        <w:rPr>
          <w:b/>
          <w:bCs/>
          <w:sz w:val="22"/>
          <w:szCs w:val="22"/>
        </w:rPr>
      </w:pPr>
    </w:p>
    <w:p w14:paraId="56896A90" w14:textId="70CA0607" w:rsidR="00CF4675" w:rsidRPr="00340C88" w:rsidRDefault="00CF4675" w:rsidP="00CF4675">
      <w:pPr>
        <w:ind w:left="360"/>
        <w:rPr>
          <w:b/>
          <w:bCs/>
          <w:sz w:val="22"/>
          <w:szCs w:val="22"/>
        </w:rPr>
      </w:pPr>
    </w:p>
    <w:p w14:paraId="7F18ADD0" w14:textId="26E2536F" w:rsidR="00AE189C" w:rsidRPr="00FD2A39" w:rsidRDefault="00AE189C" w:rsidP="00AE189C">
      <w:pPr>
        <w:rPr>
          <w:b/>
          <w:bCs/>
          <w:sz w:val="24"/>
          <w:szCs w:val="24"/>
          <w:u w:val="single"/>
        </w:rPr>
      </w:pPr>
      <w:r w:rsidRPr="00FD2A39">
        <w:rPr>
          <w:b/>
          <w:bCs/>
          <w:sz w:val="24"/>
          <w:szCs w:val="24"/>
          <w:u w:val="single"/>
        </w:rPr>
        <w:t>FORMING OPERATIONS</w:t>
      </w:r>
    </w:p>
    <w:p w14:paraId="5DC17B3E" w14:textId="77777777" w:rsidR="00AE189C" w:rsidRPr="00FD2A39" w:rsidRDefault="00AE189C" w:rsidP="00AE189C">
      <w:pPr>
        <w:rPr>
          <w:sz w:val="24"/>
          <w:szCs w:val="24"/>
          <w:u w:val="single"/>
        </w:rPr>
      </w:pPr>
    </w:p>
    <w:p w14:paraId="027D6769" w14:textId="77777777" w:rsidR="00AE189C" w:rsidRPr="00FD2A39" w:rsidRDefault="00AE189C" w:rsidP="00AE189C">
      <w:pPr>
        <w:rPr>
          <w:sz w:val="24"/>
          <w:szCs w:val="24"/>
          <w:u w:val="single"/>
        </w:rPr>
      </w:pPr>
    </w:p>
    <w:p w14:paraId="41386F53" w14:textId="77777777" w:rsidR="00AE189C" w:rsidRPr="00B6186F" w:rsidRDefault="00AE189C" w:rsidP="00AE189C">
      <w:pPr>
        <w:rPr>
          <w:sz w:val="22"/>
          <w:szCs w:val="22"/>
          <w:u w:val="single"/>
        </w:rPr>
      </w:pPr>
      <w:r w:rsidRPr="00B6186F">
        <w:rPr>
          <w:sz w:val="22"/>
          <w:szCs w:val="22"/>
          <w:u w:val="single"/>
        </w:rPr>
        <w:t>FORGING</w:t>
      </w:r>
    </w:p>
    <w:p w14:paraId="654F4460" w14:textId="77777777" w:rsidR="00AE189C" w:rsidRPr="00B6186F" w:rsidRDefault="00AE189C" w:rsidP="00AE189C">
      <w:pPr>
        <w:rPr>
          <w:sz w:val="22"/>
          <w:szCs w:val="22"/>
          <w:u w:val="single"/>
        </w:rPr>
      </w:pPr>
    </w:p>
    <w:p w14:paraId="09A57C84" w14:textId="3F7DB75C" w:rsidR="00DE39B8" w:rsidRPr="00B6186F" w:rsidRDefault="00AE189C" w:rsidP="00AE189C">
      <w:pPr>
        <w:rPr>
          <w:sz w:val="22"/>
          <w:szCs w:val="22"/>
        </w:rPr>
      </w:pPr>
      <w:r w:rsidRPr="00B6186F">
        <w:rPr>
          <w:sz w:val="22"/>
          <w:szCs w:val="22"/>
        </w:rPr>
        <w:t>Forging is ‘The mechanical working or of a single piece of usually hot metal’</w:t>
      </w:r>
      <w:r w:rsidR="0045439C" w:rsidRPr="00B6186F">
        <w:rPr>
          <w:sz w:val="22"/>
          <w:szCs w:val="22"/>
        </w:rPr>
        <w:t>.</w:t>
      </w:r>
      <w:r w:rsidR="0022601C" w:rsidRPr="00B6186F">
        <w:rPr>
          <w:sz w:val="22"/>
          <w:szCs w:val="22"/>
        </w:rPr>
        <w:t xml:space="preserve"> </w:t>
      </w:r>
      <w:r w:rsidRPr="00B6186F">
        <w:rPr>
          <w:sz w:val="22"/>
          <w:szCs w:val="22"/>
        </w:rPr>
        <w:t xml:space="preserve">The two most common ways to </w:t>
      </w:r>
      <w:r w:rsidR="00DC2E9A" w:rsidRPr="00B6186F">
        <w:rPr>
          <w:sz w:val="22"/>
          <w:szCs w:val="22"/>
        </w:rPr>
        <w:t>achieve</w:t>
      </w:r>
      <w:r w:rsidRPr="00B6186F">
        <w:rPr>
          <w:sz w:val="22"/>
          <w:szCs w:val="22"/>
        </w:rPr>
        <w:t xml:space="preserve"> this are</w:t>
      </w:r>
      <w:r w:rsidR="00DC2E9A" w:rsidRPr="00B6186F">
        <w:rPr>
          <w:sz w:val="22"/>
          <w:szCs w:val="22"/>
        </w:rPr>
        <w:t xml:space="preserve"> by successive blows to the metal with high amounts of force or continuous squeezing. Forgings are typically put into two categories</w:t>
      </w:r>
      <w:r w:rsidR="0045439C" w:rsidRPr="00B6186F">
        <w:rPr>
          <w:sz w:val="22"/>
          <w:szCs w:val="22"/>
        </w:rPr>
        <w:t>;</w:t>
      </w:r>
      <w:r w:rsidR="00DC2E9A" w:rsidRPr="00B6186F">
        <w:rPr>
          <w:sz w:val="22"/>
          <w:szCs w:val="22"/>
        </w:rPr>
        <w:t xml:space="preserve"> open and closed die.</w:t>
      </w:r>
    </w:p>
    <w:p w14:paraId="3D2EBB64" w14:textId="2CA68748" w:rsidR="00DC2E9A" w:rsidRPr="00B6186F" w:rsidRDefault="00DC2E9A" w:rsidP="00AE189C">
      <w:pPr>
        <w:rPr>
          <w:sz w:val="22"/>
          <w:szCs w:val="22"/>
        </w:rPr>
      </w:pPr>
      <w:r w:rsidRPr="00B6186F">
        <w:rPr>
          <w:sz w:val="22"/>
          <w:szCs w:val="22"/>
        </w:rPr>
        <w:t xml:space="preserve"> </w:t>
      </w:r>
      <w:r w:rsidR="00DE39B8" w:rsidRPr="00B6186F">
        <w:rPr>
          <w:sz w:val="22"/>
          <w:szCs w:val="22"/>
        </w:rPr>
        <w:t>(</w:t>
      </w:r>
      <w:r w:rsidR="0022601C" w:rsidRPr="00B6186F">
        <w:rPr>
          <w:sz w:val="22"/>
          <w:szCs w:val="22"/>
        </w:rPr>
        <w:t xml:space="preserve">Materials Science and Engineer, Wiley)  </w:t>
      </w:r>
      <w:r w:rsidRPr="00B6186F">
        <w:rPr>
          <w:sz w:val="22"/>
          <w:szCs w:val="22"/>
        </w:rPr>
        <w:br/>
        <w:t>(See below)</w:t>
      </w:r>
    </w:p>
    <w:p w14:paraId="22F36878" w14:textId="77777777" w:rsidR="00DC2E9A" w:rsidRPr="00B6186F" w:rsidRDefault="00DC2E9A" w:rsidP="00AE189C">
      <w:pPr>
        <w:rPr>
          <w:sz w:val="22"/>
          <w:szCs w:val="22"/>
        </w:rPr>
      </w:pPr>
    </w:p>
    <w:p w14:paraId="78B7B94A" w14:textId="2663E011" w:rsidR="009D13E3" w:rsidRPr="00B6186F" w:rsidRDefault="00DC2E9A" w:rsidP="00AE189C">
      <w:pPr>
        <w:rPr>
          <w:sz w:val="22"/>
          <w:szCs w:val="22"/>
        </w:rPr>
      </w:pPr>
      <w:r w:rsidRPr="00B6186F">
        <w:rPr>
          <w:noProof/>
          <w:sz w:val="22"/>
          <w:szCs w:val="22"/>
        </w:rPr>
        <w:drawing>
          <wp:inline distT="0" distB="0" distL="0" distR="0" wp14:anchorId="5488BD84" wp14:editId="1F4E199A">
            <wp:extent cx="2472690" cy="184467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2690" cy="1844675"/>
                    </a:xfrm>
                    <a:prstGeom prst="rect">
                      <a:avLst/>
                    </a:prstGeom>
                    <a:noFill/>
                    <a:ln>
                      <a:noFill/>
                    </a:ln>
                  </pic:spPr>
                </pic:pic>
              </a:graphicData>
            </a:graphic>
          </wp:inline>
        </w:drawing>
      </w:r>
      <w:r w:rsidR="0022601C" w:rsidRPr="00B6186F">
        <w:rPr>
          <w:noProof/>
          <w:sz w:val="22"/>
          <w:szCs w:val="22"/>
        </w:rPr>
        <w:t xml:space="preserve"> (milwaukee forge)</w:t>
      </w:r>
    </w:p>
    <w:p w14:paraId="3410F8A0" w14:textId="77777777" w:rsidR="00C40C65" w:rsidRPr="00B6186F" w:rsidRDefault="00C40C65" w:rsidP="00AE189C">
      <w:pPr>
        <w:rPr>
          <w:sz w:val="22"/>
          <w:szCs w:val="22"/>
        </w:rPr>
      </w:pPr>
    </w:p>
    <w:p w14:paraId="5DC5661E" w14:textId="77777777" w:rsidR="00C40C65" w:rsidRPr="00B6186F" w:rsidRDefault="00C40C65" w:rsidP="00AE189C">
      <w:pPr>
        <w:rPr>
          <w:sz w:val="22"/>
          <w:szCs w:val="22"/>
        </w:rPr>
      </w:pPr>
    </w:p>
    <w:p w14:paraId="24910C8F" w14:textId="422F3CC1" w:rsidR="009D13E3" w:rsidRPr="00B6186F" w:rsidRDefault="009D13E3" w:rsidP="00AE189C">
      <w:pPr>
        <w:rPr>
          <w:sz w:val="22"/>
          <w:szCs w:val="22"/>
        </w:rPr>
      </w:pPr>
      <w:r w:rsidRPr="00B6186F">
        <w:rPr>
          <w:sz w:val="22"/>
          <w:szCs w:val="22"/>
        </w:rPr>
        <w:t xml:space="preserve">Open-Die Forging includes two simply shaped dies typically parallel and flat or semi-circular dies. </w:t>
      </w:r>
      <w:r w:rsidR="0045439C" w:rsidRPr="00B6186F">
        <w:rPr>
          <w:sz w:val="22"/>
          <w:szCs w:val="22"/>
        </w:rPr>
        <w:t>Conversely,</w:t>
      </w:r>
      <w:r w:rsidRPr="00B6186F">
        <w:rPr>
          <w:sz w:val="22"/>
          <w:szCs w:val="22"/>
        </w:rPr>
        <w:t xml:space="preserve"> Closed-Die Forging implements two or more die halves which make up a ready finished shape, essentially deforming the metal in the space remaining between them </w:t>
      </w:r>
      <w:r w:rsidR="0045439C" w:rsidRPr="00B6186F">
        <w:rPr>
          <w:sz w:val="22"/>
          <w:szCs w:val="22"/>
        </w:rPr>
        <w:t xml:space="preserve">and </w:t>
      </w:r>
      <w:r w:rsidR="006A7126" w:rsidRPr="00B6186F">
        <w:rPr>
          <w:sz w:val="22"/>
          <w:szCs w:val="22"/>
        </w:rPr>
        <w:t>allowing a variation in the finished shape.</w:t>
      </w:r>
      <w:r w:rsidRPr="00B6186F">
        <w:rPr>
          <w:sz w:val="22"/>
          <w:szCs w:val="22"/>
        </w:rPr>
        <w:t xml:space="preserve"> </w:t>
      </w:r>
      <w:r w:rsidR="00AC0AB2" w:rsidRPr="00B6186F">
        <w:rPr>
          <w:noProof/>
          <w:sz w:val="22"/>
          <w:szCs w:val="22"/>
        </w:rPr>
        <w:t>(milwaukee forge)</w:t>
      </w:r>
    </w:p>
    <w:p w14:paraId="049EBCA1" w14:textId="58B73132" w:rsidR="006A7126" w:rsidRPr="00B6186F" w:rsidRDefault="006A7126" w:rsidP="00AE189C">
      <w:pPr>
        <w:rPr>
          <w:sz w:val="22"/>
          <w:szCs w:val="22"/>
        </w:rPr>
      </w:pPr>
    </w:p>
    <w:p w14:paraId="06E73AA9" w14:textId="5ECB854B" w:rsidR="006A7126" w:rsidRPr="00B6186F" w:rsidRDefault="006A7126" w:rsidP="00AE189C">
      <w:pPr>
        <w:rPr>
          <w:sz w:val="22"/>
          <w:szCs w:val="22"/>
        </w:rPr>
      </w:pPr>
      <w:r w:rsidRPr="00B6186F">
        <w:rPr>
          <w:sz w:val="22"/>
          <w:szCs w:val="22"/>
        </w:rPr>
        <w:t>Below is also a typical flow chart of the process of forging on commercial levels by InfoTech.</w:t>
      </w:r>
    </w:p>
    <w:p w14:paraId="1C4AA055" w14:textId="7E63B74A" w:rsidR="006A7126" w:rsidRPr="00B6186F" w:rsidRDefault="006A7126" w:rsidP="00AE189C">
      <w:pPr>
        <w:rPr>
          <w:sz w:val="22"/>
          <w:szCs w:val="22"/>
        </w:rPr>
      </w:pPr>
      <w:r w:rsidRPr="00B6186F">
        <w:rPr>
          <w:noProof/>
          <w:sz w:val="22"/>
          <w:szCs w:val="22"/>
        </w:rPr>
        <w:drawing>
          <wp:anchor distT="0" distB="0" distL="114300" distR="114300" simplePos="0" relativeHeight="251658240" behindDoc="1" locked="0" layoutInCell="1" allowOverlap="1" wp14:anchorId="1E6CCA52" wp14:editId="5DDD0D1C">
            <wp:simplePos x="0" y="0"/>
            <wp:positionH relativeFrom="column">
              <wp:posOffset>-349664</wp:posOffset>
            </wp:positionH>
            <wp:positionV relativeFrom="paragraph">
              <wp:posOffset>224790</wp:posOffset>
            </wp:positionV>
            <wp:extent cx="2854325" cy="1598295"/>
            <wp:effectExtent l="0" t="0" r="3175" b="1905"/>
            <wp:wrapTight wrapText="bothSides">
              <wp:wrapPolygon edited="0">
                <wp:start x="0" y="0"/>
                <wp:lineTo x="0" y="21368"/>
                <wp:lineTo x="21480" y="21368"/>
                <wp:lineTo x="214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4325" cy="159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EE7F5A" w14:textId="25894C3E" w:rsidR="006A7126" w:rsidRPr="00B6186F" w:rsidRDefault="00000000" w:rsidP="00AE189C">
      <w:pPr>
        <w:rPr>
          <w:sz w:val="22"/>
          <w:szCs w:val="22"/>
        </w:rPr>
      </w:pPr>
      <w:sdt>
        <w:sdtPr>
          <w:rPr>
            <w:sz w:val="22"/>
            <w:szCs w:val="22"/>
          </w:rPr>
          <w:id w:val="1226115929"/>
          <w:citation/>
        </w:sdtPr>
        <w:sdtContent>
          <w:r w:rsidR="006A7126" w:rsidRPr="00B6186F">
            <w:rPr>
              <w:sz w:val="22"/>
              <w:szCs w:val="22"/>
            </w:rPr>
            <w:fldChar w:fldCharType="begin"/>
          </w:r>
          <w:r w:rsidR="006A7126" w:rsidRPr="00B6186F">
            <w:rPr>
              <w:noProof/>
              <w:sz w:val="22"/>
              <w:szCs w:val="22"/>
            </w:rPr>
            <w:instrText xml:space="preserve"> CITATION Rud15 \l 2057 </w:instrText>
          </w:r>
          <w:r w:rsidR="006A7126" w:rsidRPr="00B6186F">
            <w:rPr>
              <w:sz w:val="22"/>
              <w:szCs w:val="22"/>
            </w:rPr>
            <w:fldChar w:fldCharType="separate"/>
          </w:r>
          <w:r w:rsidR="006A7126" w:rsidRPr="00B6186F">
            <w:rPr>
              <w:noProof/>
              <w:sz w:val="22"/>
              <w:szCs w:val="22"/>
            </w:rPr>
            <w:t>(Infotech, 2015)</w:t>
          </w:r>
          <w:r w:rsidR="006A7126" w:rsidRPr="00B6186F">
            <w:rPr>
              <w:sz w:val="22"/>
              <w:szCs w:val="22"/>
            </w:rPr>
            <w:fldChar w:fldCharType="end"/>
          </w:r>
        </w:sdtContent>
      </w:sdt>
    </w:p>
    <w:p w14:paraId="54F39F4F" w14:textId="7607E41F" w:rsidR="00CF4675" w:rsidRPr="00B6186F" w:rsidRDefault="00CF4675" w:rsidP="00CF4675">
      <w:pPr>
        <w:ind w:left="360"/>
        <w:rPr>
          <w:b/>
          <w:bCs/>
          <w:sz w:val="22"/>
          <w:szCs w:val="22"/>
        </w:rPr>
      </w:pPr>
    </w:p>
    <w:p w14:paraId="516ADE32" w14:textId="4366744C" w:rsidR="00CF4675" w:rsidRPr="00B6186F" w:rsidRDefault="00CF4675" w:rsidP="00CF4675">
      <w:pPr>
        <w:ind w:left="360"/>
        <w:rPr>
          <w:b/>
          <w:bCs/>
          <w:sz w:val="22"/>
          <w:szCs w:val="22"/>
        </w:rPr>
      </w:pPr>
    </w:p>
    <w:p w14:paraId="6CCAACF6" w14:textId="243FC8C2" w:rsidR="00CF4675" w:rsidRPr="00B6186F" w:rsidRDefault="00732444" w:rsidP="00732444">
      <w:pPr>
        <w:tabs>
          <w:tab w:val="left" w:pos="1603"/>
        </w:tabs>
        <w:ind w:left="360"/>
        <w:rPr>
          <w:b/>
          <w:bCs/>
          <w:sz w:val="22"/>
          <w:szCs w:val="22"/>
        </w:rPr>
      </w:pPr>
      <w:r w:rsidRPr="00B6186F">
        <w:rPr>
          <w:b/>
          <w:bCs/>
          <w:sz w:val="22"/>
          <w:szCs w:val="22"/>
        </w:rPr>
        <w:tab/>
      </w:r>
    </w:p>
    <w:p w14:paraId="42115476" w14:textId="7BBD754A" w:rsidR="00CF4675" w:rsidRPr="00B6186F" w:rsidRDefault="00CF4675" w:rsidP="00CF4675">
      <w:pPr>
        <w:ind w:left="360"/>
        <w:rPr>
          <w:b/>
          <w:bCs/>
          <w:sz w:val="22"/>
          <w:szCs w:val="22"/>
        </w:rPr>
      </w:pPr>
    </w:p>
    <w:p w14:paraId="5250C178" w14:textId="633B494D" w:rsidR="00CF4675" w:rsidRPr="00B6186F" w:rsidRDefault="00CF4675" w:rsidP="00CF4675">
      <w:pPr>
        <w:ind w:left="360"/>
        <w:rPr>
          <w:b/>
          <w:bCs/>
          <w:sz w:val="22"/>
          <w:szCs w:val="22"/>
        </w:rPr>
      </w:pPr>
    </w:p>
    <w:p w14:paraId="4B7F53B5" w14:textId="6B222B47" w:rsidR="00CF4675" w:rsidRPr="00B6186F" w:rsidRDefault="00CF4675" w:rsidP="00CF4675">
      <w:pPr>
        <w:ind w:left="360"/>
        <w:rPr>
          <w:b/>
          <w:bCs/>
          <w:sz w:val="22"/>
          <w:szCs w:val="22"/>
        </w:rPr>
      </w:pPr>
    </w:p>
    <w:p w14:paraId="1B1501F2" w14:textId="4DB826BE" w:rsidR="00CF4675" w:rsidRPr="00B6186F" w:rsidRDefault="00CF4675" w:rsidP="00CF4675">
      <w:pPr>
        <w:ind w:left="360"/>
        <w:rPr>
          <w:b/>
          <w:bCs/>
          <w:sz w:val="22"/>
          <w:szCs w:val="22"/>
        </w:rPr>
      </w:pPr>
    </w:p>
    <w:p w14:paraId="47B5B060" w14:textId="770A24BD" w:rsidR="00CF4675" w:rsidRPr="00B6186F" w:rsidRDefault="00CF4675" w:rsidP="00CF4675">
      <w:pPr>
        <w:ind w:left="360"/>
        <w:rPr>
          <w:b/>
          <w:bCs/>
          <w:sz w:val="22"/>
          <w:szCs w:val="22"/>
        </w:rPr>
      </w:pPr>
    </w:p>
    <w:p w14:paraId="3FE27646" w14:textId="235BA235" w:rsidR="00CF4675" w:rsidRPr="00B6186F" w:rsidRDefault="00CF4675" w:rsidP="00CF4675">
      <w:pPr>
        <w:ind w:left="360"/>
        <w:rPr>
          <w:b/>
          <w:bCs/>
          <w:sz w:val="22"/>
          <w:szCs w:val="22"/>
        </w:rPr>
      </w:pPr>
    </w:p>
    <w:p w14:paraId="6EDE8E77" w14:textId="77777777" w:rsidR="00862193" w:rsidRPr="00B6186F" w:rsidRDefault="00862193" w:rsidP="006A7126">
      <w:pPr>
        <w:rPr>
          <w:sz w:val="22"/>
          <w:szCs w:val="22"/>
        </w:rPr>
      </w:pPr>
    </w:p>
    <w:p w14:paraId="1EB84E1C" w14:textId="79503498" w:rsidR="00CF4675" w:rsidRPr="00B6186F" w:rsidRDefault="00862193" w:rsidP="006A7126">
      <w:pPr>
        <w:rPr>
          <w:sz w:val="22"/>
          <w:szCs w:val="22"/>
        </w:rPr>
      </w:pPr>
      <w:r w:rsidRPr="00B6186F">
        <w:rPr>
          <w:sz w:val="22"/>
          <w:szCs w:val="22"/>
        </w:rPr>
        <w:t>Forging is applied in many ways across a wide range of industries</w:t>
      </w:r>
      <w:r w:rsidR="0045439C" w:rsidRPr="00B6186F">
        <w:rPr>
          <w:sz w:val="22"/>
          <w:szCs w:val="22"/>
        </w:rPr>
        <w:t>. For example:</w:t>
      </w:r>
    </w:p>
    <w:p w14:paraId="19FE7C18" w14:textId="52EB63E2" w:rsidR="00862193" w:rsidRPr="00B6186F" w:rsidRDefault="00862193" w:rsidP="006A7126">
      <w:pPr>
        <w:rPr>
          <w:sz w:val="22"/>
          <w:szCs w:val="22"/>
        </w:rPr>
      </w:pPr>
    </w:p>
    <w:p w14:paraId="2B63B3AA" w14:textId="21B161C9" w:rsidR="00862193" w:rsidRPr="00B6186F" w:rsidRDefault="00862193" w:rsidP="006A7126">
      <w:pPr>
        <w:rPr>
          <w:sz w:val="22"/>
          <w:szCs w:val="22"/>
          <w:u w:val="single"/>
        </w:rPr>
      </w:pPr>
      <w:r w:rsidRPr="00B6186F">
        <w:rPr>
          <w:sz w:val="22"/>
          <w:szCs w:val="22"/>
          <w:u w:val="single"/>
        </w:rPr>
        <w:t>Automotive</w:t>
      </w:r>
      <w:r w:rsidR="00BE0F7E" w:rsidRPr="00B6186F">
        <w:rPr>
          <w:sz w:val="22"/>
          <w:szCs w:val="22"/>
          <w:u w:val="single"/>
        </w:rPr>
        <w:t xml:space="preserve"> Industry:</w:t>
      </w:r>
    </w:p>
    <w:p w14:paraId="540CA99D" w14:textId="4E603142" w:rsidR="00BE0F7E" w:rsidRPr="00B6186F" w:rsidRDefault="00BE0F7E" w:rsidP="006A7126">
      <w:pPr>
        <w:rPr>
          <w:sz w:val="22"/>
          <w:szCs w:val="22"/>
        </w:rPr>
      </w:pPr>
    </w:p>
    <w:p w14:paraId="4C6EF336" w14:textId="5C9ACDB9" w:rsidR="00BE0F7E" w:rsidRPr="00B6186F" w:rsidRDefault="00BE0F7E" w:rsidP="006A7126">
      <w:pPr>
        <w:rPr>
          <w:sz w:val="22"/>
          <w:szCs w:val="22"/>
        </w:rPr>
      </w:pPr>
      <w:r w:rsidRPr="00B6186F">
        <w:rPr>
          <w:sz w:val="22"/>
          <w:szCs w:val="22"/>
        </w:rPr>
        <w:t xml:space="preserve">Forging is heavily used in the automotive industry </w:t>
      </w:r>
      <w:r w:rsidR="008A30ED" w:rsidRPr="00B6186F">
        <w:rPr>
          <w:sz w:val="22"/>
          <w:szCs w:val="22"/>
        </w:rPr>
        <w:t xml:space="preserve">for a </w:t>
      </w:r>
      <w:r w:rsidR="00377606" w:rsidRPr="00B6186F">
        <w:rPr>
          <w:sz w:val="22"/>
          <w:szCs w:val="22"/>
        </w:rPr>
        <w:t xml:space="preserve">number of essential </w:t>
      </w:r>
      <w:r w:rsidR="005860F7" w:rsidRPr="00B6186F">
        <w:rPr>
          <w:sz w:val="22"/>
          <w:szCs w:val="22"/>
        </w:rPr>
        <w:t>parts</w:t>
      </w:r>
      <w:r w:rsidR="0045439C" w:rsidRPr="00B6186F">
        <w:rPr>
          <w:sz w:val="22"/>
          <w:szCs w:val="22"/>
        </w:rPr>
        <w:t>, r</w:t>
      </w:r>
      <w:r w:rsidR="005860F7" w:rsidRPr="00B6186F">
        <w:rPr>
          <w:sz w:val="22"/>
          <w:szCs w:val="22"/>
        </w:rPr>
        <w:t xml:space="preserve">anging from entire chassis </w:t>
      </w:r>
      <w:r w:rsidR="001B7434" w:rsidRPr="00B6186F">
        <w:rPr>
          <w:sz w:val="22"/>
          <w:szCs w:val="22"/>
        </w:rPr>
        <w:t>to critical engine components.</w:t>
      </w:r>
      <w:r w:rsidR="00FB6EA8" w:rsidRPr="00B6186F">
        <w:rPr>
          <w:sz w:val="22"/>
          <w:szCs w:val="22"/>
        </w:rPr>
        <w:t xml:space="preserve"> </w:t>
      </w:r>
      <w:r w:rsidR="0045439C" w:rsidRPr="00B6186F">
        <w:rPr>
          <w:sz w:val="22"/>
          <w:szCs w:val="22"/>
        </w:rPr>
        <w:t>I</w:t>
      </w:r>
      <w:r w:rsidR="00FB6EA8" w:rsidRPr="00B6186F">
        <w:rPr>
          <w:sz w:val="22"/>
          <w:szCs w:val="22"/>
        </w:rPr>
        <w:t>t is a preferred method due to the strength, durability and precision it can produce.</w:t>
      </w:r>
      <w:sdt>
        <w:sdtPr>
          <w:rPr>
            <w:sz w:val="22"/>
            <w:szCs w:val="22"/>
          </w:rPr>
          <w:id w:val="-1431659514"/>
          <w:citation/>
        </w:sdtPr>
        <w:sdtContent>
          <w:r w:rsidR="00FB6EA8" w:rsidRPr="00B6186F">
            <w:rPr>
              <w:sz w:val="22"/>
              <w:szCs w:val="22"/>
            </w:rPr>
            <w:fldChar w:fldCharType="begin"/>
          </w:r>
          <w:r w:rsidR="00FB6EA8" w:rsidRPr="00B6186F">
            <w:rPr>
              <w:sz w:val="22"/>
              <w:szCs w:val="22"/>
            </w:rPr>
            <w:instrText xml:space="preserve"> CITATION Shi92 \l 2057 </w:instrText>
          </w:r>
          <w:r w:rsidR="00FB6EA8" w:rsidRPr="00B6186F">
            <w:rPr>
              <w:sz w:val="22"/>
              <w:szCs w:val="22"/>
            </w:rPr>
            <w:fldChar w:fldCharType="separate"/>
          </w:r>
          <w:r w:rsidR="00FB6EA8" w:rsidRPr="00B6186F">
            <w:rPr>
              <w:noProof/>
              <w:sz w:val="22"/>
              <w:szCs w:val="22"/>
            </w:rPr>
            <w:t xml:space="preserve"> (Shinichiro Fujikawa, 1992)</w:t>
          </w:r>
          <w:r w:rsidR="00FB6EA8" w:rsidRPr="00B6186F">
            <w:rPr>
              <w:sz w:val="22"/>
              <w:szCs w:val="22"/>
            </w:rPr>
            <w:fldChar w:fldCharType="end"/>
          </w:r>
        </w:sdtContent>
      </w:sdt>
    </w:p>
    <w:p w14:paraId="522B2204" w14:textId="278EAD39" w:rsidR="007718D9" w:rsidRPr="00B6186F" w:rsidRDefault="007718D9" w:rsidP="006A7126">
      <w:pPr>
        <w:rPr>
          <w:sz w:val="22"/>
          <w:szCs w:val="22"/>
        </w:rPr>
      </w:pPr>
      <w:r w:rsidRPr="00B6186F">
        <w:rPr>
          <w:sz w:val="22"/>
          <w:szCs w:val="22"/>
        </w:rPr>
        <w:t xml:space="preserve"> </w:t>
      </w:r>
    </w:p>
    <w:p w14:paraId="2798263F" w14:textId="43BC06D1" w:rsidR="007718D9" w:rsidRPr="00B6186F" w:rsidRDefault="007718D9" w:rsidP="006A7126">
      <w:pPr>
        <w:rPr>
          <w:sz w:val="22"/>
          <w:szCs w:val="22"/>
          <w:u w:val="single"/>
        </w:rPr>
      </w:pPr>
      <w:r w:rsidRPr="00B6186F">
        <w:rPr>
          <w:sz w:val="22"/>
          <w:szCs w:val="22"/>
          <w:u w:val="single"/>
        </w:rPr>
        <w:lastRenderedPageBreak/>
        <w:t>Aerospace Industry:</w:t>
      </w:r>
    </w:p>
    <w:p w14:paraId="1F5E4F5A" w14:textId="38D154E6" w:rsidR="007718D9" w:rsidRPr="00B6186F" w:rsidRDefault="007718D9" w:rsidP="006A7126">
      <w:pPr>
        <w:rPr>
          <w:sz w:val="22"/>
          <w:szCs w:val="22"/>
        </w:rPr>
      </w:pPr>
    </w:p>
    <w:p w14:paraId="51B2BC11" w14:textId="36B24CBE" w:rsidR="00512BEF" w:rsidRPr="00B6186F" w:rsidRDefault="00512BEF" w:rsidP="006A7126">
      <w:pPr>
        <w:rPr>
          <w:sz w:val="22"/>
          <w:szCs w:val="22"/>
        </w:rPr>
      </w:pPr>
      <w:r w:rsidRPr="00B6186F">
        <w:rPr>
          <w:sz w:val="22"/>
          <w:szCs w:val="22"/>
        </w:rPr>
        <w:t>Forging is seen as the more favourable method used as the metal</w:t>
      </w:r>
      <w:r w:rsidR="0045439C" w:rsidRPr="00B6186F">
        <w:rPr>
          <w:sz w:val="22"/>
          <w:szCs w:val="22"/>
        </w:rPr>
        <w:t>’</w:t>
      </w:r>
      <w:r w:rsidRPr="00B6186F">
        <w:rPr>
          <w:sz w:val="22"/>
          <w:szCs w:val="22"/>
        </w:rPr>
        <w:t>s natural grain flow conforms to the desired shape of the finished product.</w:t>
      </w:r>
    </w:p>
    <w:p w14:paraId="7FE06152" w14:textId="68079D53" w:rsidR="00512BEF" w:rsidRPr="00B6186F" w:rsidRDefault="00000000" w:rsidP="006A7126">
      <w:pPr>
        <w:rPr>
          <w:sz w:val="22"/>
          <w:szCs w:val="22"/>
        </w:rPr>
      </w:pPr>
      <w:sdt>
        <w:sdtPr>
          <w:rPr>
            <w:sz w:val="22"/>
            <w:szCs w:val="22"/>
          </w:rPr>
          <w:id w:val="-479466865"/>
          <w:citation/>
        </w:sdtPr>
        <w:sdtContent>
          <w:r w:rsidR="00512BEF" w:rsidRPr="00B6186F">
            <w:rPr>
              <w:sz w:val="22"/>
              <w:szCs w:val="22"/>
            </w:rPr>
            <w:fldChar w:fldCharType="begin"/>
          </w:r>
          <w:r w:rsidR="00512BEF" w:rsidRPr="00B6186F">
            <w:rPr>
              <w:sz w:val="22"/>
              <w:szCs w:val="22"/>
            </w:rPr>
            <w:instrText xml:space="preserve"> CITATION Ste17 \l 2057 </w:instrText>
          </w:r>
          <w:r w:rsidR="00512BEF" w:rsidRPr="00B6186F">
            <w:rPr>
              <w:sz w:val="22"/>
              <w:szCs w:val="22"/>
            </w:rPr>
            <w:fldChar w:fldCharType="separate"/>
          </w:r>
          <w:r w:rsidR="00512BEF" w:rsidRPr="00B6186F">
            <w:rPr>
              <w:noProof/>
              <w:sz w:val="22"/>
              <w:szCs w:val="22"/>
            </w:rPr>
            <w:t>(Forging, 2017)</w:t>
          </w:r>
          <w:r w:rsidR="00512BEF" w:rsidRPr="00B6186F">
            <w:rPr>
              <w:sz w:val="22"/>
              <w:szCs w:val="22"/>
            </w:rPr>
            <w:fldChar w:fldCharType="end"/>
          </w:r>
        </w:sdtContent>
      </w:sdt>
    </w:p>
    <w:p w14:paraId="176E1BB5" w14:textId="77777777" w:rsidR="00E024E2" w:rsidRPr="00B6186F" w:rsidRDefault="00E024E2" w:rsidP="006A7126">
      <w:pPr>
        <w:rPr>
          <w:sz w:val="22"/>
          <w:szCs w:val="22"/>
        </w:rPr>
      </w:pPr>
    </w:p>
    <w:p w14:paraId="7B99CC64" w14:textId="0C634BF8" w:rsidR="003D2567" w:rsidRPr="00B6186F" w:rsidRDefault="00512BEF" w:rsidP="006A7126">
      <w:pPr>
        <w:rPr>
          <w:sz w:val="22"/>
          <w:szCs w:val="22"/>
        </w:rPr>
      </w:pPr>
      <w:r w:rsidRPr="00B6186F">
        <w:rPr>
          <w:noProof/>
          <w:sz w:val="22"/>
          <w:szCs w:val="22"/>
        </w:rPr>
        <w:drawing>
          <wp:anchor distT="0" distB="0" distL="114300" distR="114300" simplePos="0" relativeHeight="251661312" behindDoc="0" locked="0" layoutInCell="1" allowOverlap="1" wp14:anchorId="2F8E7FB3" wp14:editId="0A95A5FD">
            <wp:simplePos x="914400" y="3018049"/>
            <wp:positionH relativeFrom="column">
              <wp:align>left</wp:align>
            </wp:positionH>
            <wp:positionV relativeFrom="paragraph">
              <wp:align>top</wp:align>
            </wp:positionV>
            <wp:extent cx="3758022" cy="3133725"/>
            <wp:effectExtent l="0" t="0" r="0" b="0"/>
            <wp:wrapSquare wrapText="bothSides"/>
            <wp:docPr id="1" name="Picture 1" descr="steel forging for aerospac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el forging for aerospace applic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8022" cy="3133725"/>
                    </a:xfrm>
                    <a:prstGeom prst="rect">
                      <a:avLst/>
                    </a:prstGeom>
                    <a:noFill/>
                    <a:ln>
                      <a:noFill/>
                    </a:ln>
                  </pic:spPr>
                </pic:pic>
              </a:graphicData>
            </a:graphic>
          </wp:anchor>
        </w:drawing>
      </w:r>
      <w:r w:rsidR="0045439C" w:rsidRPr="00B6186F">
        <w:rPr>
          <w:sz w:val="22"/>
          <w:szCs w:val="22"/>
        </w:rPr>
        <w:br w:type="textWrapping" w:clear="all"/>
      </w:r>
    </w:p>
    <w:p w14:paraId="64CF2538" w14:textId="08331B66" w:rsidR="003D2567" w:rsidRPr="00B6186F" w:rsidRDefault="00000000" w:rsidP="006A7126">
      <w:pPr>
        <w:rPr>
          <w:sz w:val="22"/>
          <w:szCs w:val="22"/>
        </w:rPr>
      </w:pPr>
      <w:sdt>
        <w:sdtPr>
          <w:rPr>
            <w:sz w:val="22"/>
            <w:szCs w:val="22"/>
          </w:rPr>
          <w:id w:val="-1305698421"/>
          <w:citation/>
        </w:sdtPr>
        <w:sdtContent>
          <w:r w:rsidR="00512BEF" w:rsidRPr="00B6186F">
            <w:rPr>
              <w:sz w:val="22"/>
              <w:szCs w:val="22"/>
            </w:rPr>
            <w:fldChar w:fldCharType="begin"/>
          </w:r>
          <w:r w:rsidR="00512BEF" w:rsidRPr="00B6186F">
            <w:rPr>
              <w:sz w:val="22"/>
              <w:szCs w:val="22"/>
            </w:rPr>
            <w:instrText xml:space="preserve"> CITATION Ste17 \l 2057 </w:instrText>
          </w:r>
          <w:r w:rsidR="00512BEF" w:rsidRPr="00B6186F">
            <w:rPr>
              <w:sz w:val="22"/>
              <w:szCs w:val="22"/>
            </w:rPr>
            <w:fldChar w:fldCharType="separate"/>
          </w:r>
          <w:r w:rsidR="00512BEF" w:rsidRPr="00B6186F">
            <w:rPr>
              <w:noProof/>
              <w:sz w:val="22"/>
              <w:szCs w:val="22"/>
            </w:rPr>
            <w:t>(Forging, 2017)</w:t>
          </w:r>
          <w:r w:rsidR="00512BEF" w:rsidRPr="00B6186F">
            <w:rPr>
              <w:sz w:val="22"/>
              <w:szCs w:val="22"/>
            </w:rPr>
            <w:fldChar w:fldCharType="end"/>
          </w:r>
        </w:sdtContent>
      </w:sdt>
    </w:p>
    <w:p w14:paraId="2BAED187" w14:textId="6CA8E7BB" w:rsidR="00512BEF" w:rsidRPr="00B6186F" w:rsidRDefault="00512BEF" w:rsidP="006A7126">
      <w:pPr>
        <w:rPr>
          <w:sz w:val="22"/>
          <w:szCs w:val="22"/>
        </w:rPr>
      </w:pPr>
    </w:p>
    <w:p w14:paraId="1BAD3BE6" w14:textId="06675A70" w:rsidR="004F3060" w:rsidRPr="00B6186F" w:rsidRDefault="004F3060" w:rsidP="004F3060">
      <w:pPr>
        <w:rPr>
          <w:b/>
          <w:bCs/>
          <w:sz w:val="22"/>
          <w:szCs w:val="22"/>
        </w:rPr>
      </w:pPr>
      <w:r w:rsidRPr="00B6186F">
        <w:rPr>
          <w:b/>
          <w:bCs/>
          <w:sz w:val="22"/>
          <w:szCs w:val="22"/>
        </w:rPr>
        <w:br/>
        <w:t>Advantages of Forging:</w:t>
      </w:r>
    </w:p>
    <w:p w14:paraId="5FDF99CE" w14:textId="1E9A3D1B" w:rsidR="004F3060" w:rsidRPr="00B6186F" w:rsidRDefault="004F3060" w:rsidP="00BE5B2D">
      <w:pPr>
        <w:pStyle w:val="ListParagraph"/>
        <w:numPr>
          <w:ilvl w:val="1"/>
          <w:numId w:val="2"/>
        </w:numPr>
        <w:rPr>
          <w:sz w:val="22"/>
          <w:szCs w:val="22"/>
        </w:rPr>
      </w:pPr>
      <w:r w:rsidRPr="00B6186F">
        <w:rPr>
          <w:sz w:val="22"/>
          <w:szCs w:val="22"/>
        </w:rPr>
        <w:t xml:space="preserve">Enhanced Strength: </w:t>
      </w:r>
      <w:r w:rsidR="0045439C" w:rsidRPr="00B6186F">
        <w:rPr>
          <w:sz w:val="22"/>
          <w:szCs w:val="22"/>
        </w:rPr>
        <w:t>F</w:t>
      </w:r>
      <w:r w:rsidRPr="00B6186F">
        <w:rPr>
          <w:sz w:val="22"/>
          <w:szCs w:val="22"/>
        </w:rPr>
        <w:t>orging imparts superior strength to metal components.</w:t>
      </w:r>
    </w:p>
    <w:p w14:paraId="201C56F8" w14:textId="59673F20" w:rsidR="004F3060" w:rsidRPr="00B6186F" w:rsidRDefault="004F3060" w:rsidP="00BE5B2D">
      <w:pPr>
        <w:pStyle w:val="ListParagraph"/>
        <w:numPr>
          <w:ilvl w:val="1"/>
          <w:numId w:val="2"/>
        </w:numPr>
        <w:rPr>
          <w:sz w:val="22"/>
          <w:szCs w:val="22"/>
        </w:rPr>
      </w:pPr>
      <w:r w:rsidRPr="00B6186F">
        <w:rPr>
          <w:sz w:val="22"/>
          <w:szCs w:val="22"/>
        </w:rPr>
        <w:t xml:space="preserve">Improved Mechanical Properties: </w:t>
      </w:r>
      <w:r w:rsidR="0045439C" w:rsidRPr="00B6186F">
        <w:rPr>
          <w:sz w:val="22"/>
          <w:szCs w:val="22"/>
        </w:rPr>
        <w:t>I</w:t>
      </w:r>
      <w:r w:rsidRPr="00B6186F">
        <w:rPr>
          <w:sz w:val="22"/>
          <w:szCs w:val="22"/>
        </w:rPr>
        <w:t>t enhances toughness and fatigue resistance.</w:t>
      </w:r>
    </w:p>
    <w:p w14:paraId="7A41277B" w14:textId="7CD8208B" w:rsidR="004F3060" w:rsidRPr="00B6186F" w:rsidRDefault="004F3060" w:rsidP="00BE5B2D">
      <w:pPr>
        <w:pStyle w:val="ListParagraph"/>
        <w:numPr>
          <w:ilvl w:val="1"/>
          <w:numId w:val="2"/>
        </w:numPr>
        <w:rPr>
          <w:sz w:val="22"/>
          <w:szCs w:val="22"/>
        </w:rPr>
      </w:pPr>
      <w:r w:rsidRPr="00B6186F">
        <w:rPr>
          <w:sz w:val="22"/>
          <w:szCs w:val="22"/>
        </w:rPr>
        <w:t xml:space="preserve">Precision: </w:t>
      </w:r>
      <w:r w:rsidR="0045439C" w:rsidRPr="00B6186F">
        <w:rPr>
          <w:sz w:val="22"/>
          <w:szCs w:val="22"/>
        </w:rPr>
        <w:t>F</w:t>
      </w:r>
      <w:r w:rsidRPr="00B6186F">
        <w:rPr>
          <w:sz w:val="22"/>
          <w:szCs w:val="22"/>
        </w:rPr>
        <w:t>orging allows precise shaping, ensuring accurate dimensions.</w:t>
      </w:r>
    </w:p>
    <w:p w14:paraId="785EF82C" w14:textId="77777777" w:rsidR="004F3060" w:rsidRPr="00B6186F" w:rsidRDefault="004F3060" w:rsidP="004F3060">
      <w:pPr>
        <w:rPr>
          <w:b/>
          <w:bCs/>
          <w:sz w:val="22"/>
          <w:szCs w:val="22"/>
        </w:rPr>
      </w:pPr>
    </w:p>
    <w:p w14:paraId="30948D26" w14:textId="5C097AB7" w:rsidR="004F3060" w:rsidRPr="00B6186F" w:rsidRDefault="004F3060" w:rsidP="004F3060">
      <w:pPr>
        <w:rPr>
          <w:sz w:val="22"/>
          <w:szCs w:val="22"/>
        </w:rPr>
      </w:pPr>
      <w:r w:rsidRPr="00B6186F">
        <w:rPr>
          <w:b/>
          <w:bCs/>
          <w:sz w:val="22"/>
          <w:szCs w:val="22"/>
        </w:rPr>
        <w:t>Disadvantages of Forging:</w:t>
      </w:r>
    </w:p>
    <w:p w14:paraId="4DF7C132" w14:textId="388559BD" w:rsidR="004F3060" w:rsidRPr="00B6186F" w:rsidRDefault="004F3060" w:rsidP="00BE5B2D">
      <w:pPr>
        <w:pStyle w:val="ListParagraph"/>
        <w:numPr>
          <w:ilvl w:val="1"/>
          <w:numId w:val="2"/>
        </w:numPr>
        <w:rPr>
          <w:sz w:val="22"/>
          <w:szCs w:val="22"/>
        </w:rPr>
      </w:pPr>
      <w:r w:rsidRPr="00B6186F">
        <w:rPr>
          <w:sz w:val="22"/>
          <w:szCs w:val="22"/>
        </w:rPr>
        <w:t>Tooling Costs: Initial setup costs for dies can be expensive.</w:t>
      </w:r>
    </w:p>
    <w:p w14:paraId="34BB8590" w14:textId="06755C7D" w:rsidR="004F3060" w:rsidRPr="00B6186F" w:rsidRDefault="004F3060" w:rsidP="00BE5B2D">
      <w:pPr>
        <w:pStyle w:val="ListParagraph"/>
        <w:numPr>
          <w:ilvl w:val="1"/>
          <w:numId w:val="2"/>
        </w:numPr>
        <w:rPr>
          <w:sz w:val="22"/>
          <w:szCs w:val="22"/>
        </w:rPr>
      </w:pPr>
      <w:r w:rsidRPr="00B6186F">
        <w:rPr>
          <w:sz w:val="22"/>
          <w:szCs w:val="22"/>
        </w:rPr>
        <w:t>Shape Limitations: Not ideal for highly complex designs.</w:t>
      </w:r>
    </w:p>
    <w:p w14:paraId="18FFBC75" w14:textId="2E8F868B" w:rsidR="004F3060" w:rsidRPr="00B6186F" w:rsidRDefault="004F3060" w:rsidP="00BE5B2D">
      <w:pPr>
        <w:pStyle w:val="ListParagraph"/>
        <w:numPr>
          <w:ilvl w:val="1"/>
          <w:numId w:val="2"/>
        </w:numPr>
        <w:rPr>
          <w:sz w:val="22"/>
          <w:szCs w:val="22"/>
        </w:rPr>
      </w:pPr>
      <w:r w:rsidRPr="00B6186F">
        <w:rPr>
          <w:sz w:val="22"/>
          <w:szCs w:val="22"/>
        </w:rPr>
        <w:t>Energy Intensive: The process can be energy-intensive, contributing to higher operational costs.</w:t>
      </w:r>
    </w:p>
    <w:p w14:paraId="589563C3" w14:textId="2E45FACF" w:rsidR="00862193" w:rsidRPr="00B6186F" w:rsidRDefault="00192FCC" w:rsidP="006A7126">
      <w:pPr>
        <w:rPr>
          <w:color w:val="000000"/>
          <w:sz w:val="22"/>
          <w:szCs w:val="22"/>
        </w:rPr>
      </w:pPr>
      <w:r w:rsidRPr="00B6186F">
        <w:rPr>
          <w:sz w:val="22"/>
          <w:szCs w:val="22"/>
        </w:rPr>
        <w:t>(</w:t>
      </w:r>
      <w:r w:rsidR="0045439C" w:rsidRPr="00B6186F">
        <w:rPr>
          <w:color w:val="000000"/>
          <w:sz w:val="22"/>
          <w:szCs w:val="22"/>
        </w:rPr>
        <w:t>Encyclopaedia</w:t>
      </w:r>
      <w:r w:rsidRPr="00B6186F">
        <w:rPr>
          <w:color w:val="000000"/>
          <w:sz w:val="22"/>
          <w:szCs w:val="22"/>
        </w:rPr>
        <w:t xml:space="preserve"> of Materials: Metals and Alloys.)</w:t>
      </w:r>
    </w:p>
    <w:p w14:paraId="3FC211BC" w14:textId="46053428" w:rsidR="00270440" w:rsidRPr="00B6186F" w:rsidRDefault="00270440" w:rsidP="006A7126">
      <w:pPr>
        <w:rPr>
          <w:sz w:val="22"/>
          <w:szCs w:val="22"/>
        </w:rPr>
      </w:pPr>
    </w:p>
    <w:p w14:paraId="50AEC895" w14:textId="5C51E51A" w:rsidR="00F26DB6" w:rsidRPr="00B6186F" w:rsidRDefault="00F26DB6" w:rsidP="006A7126">
      <w:pPr>
        <w:rPr>
          <w:sz w:val="22"/>
          <w:szCs w:val="22"/>
        </w:rPr>
      </w:pPr>
    </w:p>
    <w:p w14:paraId="4CCF02A4" w14:textId="3CA53282" w:rsidR="00F26DB6" w:rsidRPr="00B6186F" w:rsidRDefault="00F26DB6" w:rsidP="006A7126">
      <w:pPr>
        <w:rPr>
          <w:sz w:val="22"/>
          <w:szCs w:val="22"/>
        </w:rPr>
      </w:pPr>
    </w:p>
    <w:p w14:paraId="288F7268" w14:textId="2224B6B5" w:rsidR="00F26DB6" w:rsidRPr="00B6186F" w:rsidRDefault="00F26DB6" w:rsidP="006A7126">
      <w:pPr>
        <w:rPr>
          <w:sz w:val="22"/>
          <w:szCs w:val="22"/>
        </w:rPr>
      </w:pPr>
    </w:p>
    <w:p w14:paraId="7581F6B2" w14:textId="15E20CAB" w:rsidR="00F26DB6" w:rsidRPr="00B6186F" w:rsidRDefault="00F26DB6" w:rsidP="006A7126">
      <w:pPr>
        <w:rPr>
          <w:sz w:val="22"/>
          <w:szCs w:val="22"/>
        </w:rPr>
      </w:pPr>
    </w:p>
    <w:p w14:paraId="30B629A7" w14:textId="5768BE8A" w:rsidR="00F26DB6" w:rsidRPr="00B6186F" w:rsidRDefault="00F26DB6" w:rsidP="006A7126">
      <w:pPr>
        <w:rPr>
          <w:sz w:val="22"/>
          <w:szCs w:val="22"/>
        </w:rPr>
      </w:pPr>
    </w:p>
    <w:p w14:paraId="686289EC" w14:textId="77777777" w:rsidR="00F26DB6" w:rsidRPr="00B6186F" w:rsidRDefault="00F26DB6" w:rsidP="006A7126">
      <w:pPr>
        <w:rPr>
          <w:sz w:val="22"/>
          <w:szCs w:val="22"/>
        </w:rPr>
      </w:pPr>
    </w:p>
    <w:p w14:paraId="3CA59973" w14:textId="363DCB73" w:rsidR="00270440" w:rsidRPr="00B6186F" w:rsidRDefault="00270440" w:rsidP="006A7126">
      <w:pPr>
        <w:rPr>
          <w:sz w:val="22"/>
          <w:szCs w:val="22"/>
        </w:rPr>
      </w:pPr>
      <w:r w:rsidRPr="00B6186F">
        <w:rPr>
          <w:sz w:val="22"/>
          <w:szCs w:val="22"/>
        </w:rPr>
        <w:t xml:space="preserve">Forged </w:t>
      </w:r>
      <w:r w:rsidR="0044249F" w:rsidRPr="00B6186F">
        <w:rPr>
          <w:sz w:val="22"/>
          <w:szCs w:val="22"/>
        </w:rPr>
        <w:t xml:space="preserve">mid carbon </w:t>
      </w:r>
      <w:r w:rsidRPr="00B6186F">
        <w:rPr>
          <w:sz w:val="22"/>
          <w:szCs w:val="22"/>
        </w:rPr>
        <w:t>steel typically produce</w:t>
      </w:r>
      <w:r w:rsidR="00681221" w:rsidRPr="00B6186F">
        <w:rPr>
          <w:sz w:val="22"/>
          <w:szCs w:val="22"/>
        </w:rPr>
        <w:t>s a refined and homogenous microstructure. This produces a free grain structure</w:t>
      </w:r>
      <w:r w:rsidR="0045439C" w:rsidRPr="00B6186F">
        <w:rPr>
          <w:sz w:val="22"/>
          <w:szCs w:val="22"/>
        </w:rPr>
        <w:t>,</w:t>
      </w:r>
      <w:r w:rsidR="00681221" w:rsidRPr="00B6186F">
        <w:rPr>
          <w:sz w:val="22"/>
          <w:szCs w:val="22"/>
        </w:rPr>
        <w:t xml:space="preserve"> improving strength and durability. Recrystalli</w:t>
      </w:r>
      <w:r w:rsidR="0045439C" w:rsidRPr="00B6186F">
        <w:rPr>
          <w:sz w:val="22"/>
          <w:szCs w:val="22"/>
        </w:rPr>
        <w:t>z</w:t>
      </w:r>
      <w:r w:rsidR="00681221" w:rsidRPr="00B6186F">
        <w:rPr>
          <w:sz w:val="22"/>
          <w:szCs w:val="22"/>
        </w:rPr>
        <w:t>ation also occurs</w:t>
      </w:r>
      <w:r w:rsidR="0045439C" w:rsidRPr="00B6186F">
        <w:rPr>
          <w:sz w:val="22"/>
          <w:szCs w:val="22"/>
        </w:rPr>
        <w:t>,</w:t>
      </w:r>
      <w:r w:rsidR="00681221" w:rsidRPr="00B6186F">
        <w:rPr>
          <w:sz w:val="22"/>
          <w:szCs w:val="22"/>
        </w:rPr>
        <w:t xml:space="preserve"> removing defects by forming new stress-free grains.</w:t>
      </w:r>
      <w:r w:rsidR="005C598D" w:rsidRPr="00B6186F">
        <w:rPr>
          <w:sz w:val="22"/>
          <w:szCs w:val="22"/>
        </w:rPr>
        <w:t xml:space="preserve"> The microstructure can vary depending on the type of forging (closed or open die) and also the type of steel in question.</w:t>
      </w:r>
      <w:r w:rsidR="009631C8" w:rsidRPr="00B6186F">
        <w:rPr>
          <w:sz w:val="22"/>
          <w:szCs w:val="22"/>
        </w:rPr>
        <w:t xml:space="preserve"> </w:t>
      </w:r>
    </w:p>
    <w:p w14:paraId="427627B2" w14:textId="77777777" w:rsidR="009631C8" w:rsidRPr="00B6186F" w:rsidRDefault="009631C8" w:rsidP="006A7126">
      <w:pPr>
        <w:rPr>
          <w:color w:val="000000"/>
          <w:sz w:val="22"/>
          <w:szCs w:val="22"/>
        </w:rPr>
      </w:pPr>
      <w:r w:rsidRPr="00B6186F">
        <w:rPr>
          <w:color w:val="000000"/>
          <w:sz w:val="22"/>
          <w:szCs w:val="22"/>
        </w:rPr>
        <w:t>( Jiang, J., Liu, Y. and Liu, C. (2022).)</w:t>
      </w:r>
    </w:p>
    <w:p w14:paraId="578DE371" w14:textId="77777777" w:rsidR="009631C8" w:rsidRPr="00B6186F" w:rsidRDefault="009631C8" w:rsidP="006A7126">
      <w:pPr>
        <w:rPr>
          <w:color w:val="000000"/>
          <w:sz w:val="22"/>
          <w:szCs w:val="22"/>
        </w:rPr>
      </w:pPr>
    </w:p>
    <w:p w14:paraId="22A642BB" w14:textId="49DDA849" w:rsidR="009631C8" w:rsidRPr="00B6186F" w:rsidRDefault="009631C8" w:rsidP="006A7126">
      <w:pPr>
        <w:rPr>
          <w:sz w:val="22"/>
          <w:szCs w:val="22"/>
        </w:rPr>
      </w:pPr>
      <w:proofErr w:type="spellStart"/>
      <w:r w:rsidRPr="00B6186F">
        <w:rPr>
          <w:sz w:val="22"/>
          <w:szCs w:val="22"/>
        </w:rPr>
        <w:t>e.g</w:t>
      </w:r>
      <w:proofErr w:type="spellEnd"/>
    </w:p>
    <w:p w14:paraId="454241DF" w14:textId="65D21F4C" w:rsidR="009631C8" w:rsidRPr="00B6186F" w:rsidRDefault="009631C8" w:rsidP="006A7126">
      <w:pPr>
        <w:rPr>
          <w:sz w:val="22"/>
          <w:szCs w:val="22"/>
          <w:lang w:val="de-DE"/>
        </w:rPr>
      </w:pPr>
      <w:r w:rsidRPr="00B6186F">
        <w:rPr>
          <w:noProof/>
          <w:sz w:val="22"/>
          <w:szCs w:val="22"/>
        </w:rPr>
        <w:lastRenderedPageBreak/>
        <w:drawing>
          <wp:inline distT="0" distB="0" distL="0" distR="0" wp14:anchorId="213365B3" wp14:editId="5BE8B06F">
            <wp:extent cx="3002507" cy="2368711"/>
            <wp:effectExtent l="0" t="0" r="7620" b="0"/>
            <wp:docPr id="7" name="Picture 7" descr="Microstructure of forged steels at finishing forging temperature 900˚C ((a) reference steel 0.0015%Ti, (b) 0.0485%Ti, (c) 0.0997%Ti, (d) 0.230%Ti)—X4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tructure of forged steels at finishing forging temperature 900˚C ((a) reference steel 0.0015%Ti, (b) 0.0485%Ti, (c) 0.0997%Ti, (d) 0.230%Ti)—X40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2672" cy="2384619"/>
                    </a:xfrm>
                    <a:prstGeom prst="rect">
                      <a:avLst/>
                    </a:prstGeom>
                    <a:noFill/>
                    <a:ln>
                      <a:noFill/>
                    </a:ln>
                  </pic:spPr>
                </pic:pic>
              </a:graphicData>
            </a:graphic>
          </wp:inline>
        </w:drawing>
      </w:r>
    </w:p>
    <w:p w14:paraId="20FB62F8" w14:textId="4AC72186" w:rsidR="005C598D" w:rsidRPr="00B6186F" w:rsidRDefault="006959C7" w:rsidP="006A7126">
      <w:pPr>
        <w:rPr>
          <w:sz w:val="22"/>
          <w:szCs w:val="22"/>
        </w:rPr>
      </w:pPr>
      <w:r w:rsidRPr="00B6186F">
        <w:rPr>
          <w:color w:val="000000"/>
          <w:sz w:val="22"/>
          <w:szCs w:val="22"/>
        </w:rPr>
        <w:t>‌</w:t>
      </w:r>
      <w:r w:rsidR="009631C8" w:rsidRPr="00B6186F">
        <w:rPr>
          <w:color w:val="000000"/>
          <w:sz w:val="22"/>
          <w:szCs w:val="22"/>
        </w:rPr>
        <w:t>‌</w:t>
      </w:r>
      <w:proofErr w:type="spellStart"/>
      <w:r w:rsidR="009631C8" w:rsidRPr="00B6186F">
        <w:rPr>
          <w:color w:val="000000"/>
          <w:sz w:val="22"/>
          <w:szCs w:val="22"/>
        </w:rPr>
        <w:t>Eissa</w:t>
      </w:r>
      <w:proofErr w:type="spellEnd"/>
      <w:r w:rsidR="009631C8" w:rsidRPr="00B6186F">
        <w:rPr>
          <w:color w:val="000000"/>
          <w:sz w:val="22"/>
          <w:szCs w:val="22"/>
        </w:rPr>
        <w:t>, M. (2012)</w:t>
      </w:r>
    </w:p>
    <w:p w14:paraId="1B7AAAF3" w14:textId="77777777" w:rsidR="00733D56" w:rsidRPr="00B6186F" w:rsidRDefault="00733D56" w:rsidP="009B40F5">
      <w:pPr>
        <w:tabs>
          <w:tab w:val="left" w:pos="4962"/>
        </w:tabs>
        <w:rPr>
          <w:sz w:val="22"/>
          <w:szCs w:val="22"/>
        </w:rPr>
      </w:pPr>
    </w:p>
    <w:p w14:paraId="6044BAD2" w14:textId="79558D5D" w:rsidR="005C598D" w:rsidRPr="00B6186F" w:rsidRDefault="00733D56" w:rsidP="009B40F5">
      <w:pPr>
        <w:tabs>
          <w:tab w:val="left" w:pos="4962"/>
        </w:tabs>
        <w:rPr>
          <w:sz w:val="22"/>
          <w:szCs w:val="22"/>
        </w:rPr>
      </w:pPr>
      <w:r w:rsidRPr="00B6186F">
        <w:rPr>
          <w:sz w:val="22"/>
          <w:szCs w:val="22"/>
        </w:rPr>
        <w:t xml:space="preserve">The </w:t>
      </w:r>
      <w:r w:rsidR="00732444" w:rsidRPr="00B6186F">
        <w:rPr>
          <w:sz w:val="22"/>
          <w:szCs w:val="22"/>
        </w:rPr>
        <w:t>ultimate</w:t>
      </w:r>
      <w:r w:rsidRPr="00B6186F">
        <w:rPr>
          <w:sz w:val="22"/>
          <w:szCs w:val="22"/>
        </w:rPr>
        <w:t xml:space="preserve"> tensile strength (UTS) of forged steel can vary due to a number of factors. For example</w:t>
      </w:r>
      <w:r w:rsidR="0045439C" w:rsidRPr="00B6186F">
        <w:rPr>
          <w:sz w:val="22"/>
          <w:szCs w:val="22"/>
        </w:rPr>
        <w:t>,</w:t>
      </w:r>
      <w:r w:rsidRPr="00B6186F">
        <w:rPr>
          <w:sz w:val="22"/>
          <w:szCs w:val="22"/>
        </w:rPr>
        <w:t xml:space="preserve"> the carbon content will have a big effect on the UTS</w:t>
      </w:r>
      <w:r w:rsidR="0045439C" w:rsidRPr="00B6186F">
        <w:rPr>
          <w:sz w:val="22"/>
          <w:szCs w:val="22"/>
        </w:rPr>
        <w:t>; h</w:t>
      </w:r>
      <w:r w:rsidRPr="00B6186F">
        <w:rPr>
          <w:sz w:val="22"/>
          <w:szCs w:val="22"/>
        </w:rPr>
        <w:t>igh carbon steel having a higher UTS than low carbon. Typically when it comes to forged steel</w:t>
      </w:r>
      <w:r w:rsidR="0045439C" w:rsidRPr="00B6186F">
        <w:rPr>
          <w:sz w:val="22"/>
          <w:szCs w:val="22"/>
        </w:rPr>
        <w:t>,</w:t>
      </w:r>
      <w:r w:rsidRPr="00B6186F">
        <w:rPr>
          <w:sz w:val="22"/>
          <w:szCs w:val="22"/>
        </w:rPr>
        <w:t xml:space="preserve"> the UTS ranges between 993mpa and 1084mpa</w:t>
      </w:r>
      <w:r w:rsidR="00BE5B2D" w:rsidRPr="00B6186F">
        <w:rPr>
          <w:sz w:val="22"/>
          <w:szCs w:val="22"/>
        </w:rPr>
        <w:t>.</w:t>
      </w:r>
      <w:r w:rsidRPr="00B6186F">
        <w:rPr>
          <w:sz w:val="22"/>
          <w:szCs w:val="22"/>
        </w:rPr>
        <w:t xml:space="preserve"> </w:t>
      </w:r>
    </w:p>
    <w:p w14:paraId="56F2EB04" w14:textId="152C7E65" w:rsidR="006C6400" w:rsidRPr="00B6186F" w:rsidRDefault="00732444" w:rsidP="00266B78">
      <w:pPr>
        <w:rPr>
          <w:color w:val="000000"/>
          <w:sz w:val="22"/>
          <w:szCs w:val="22"/>
        </w:rPr>
      </w:pPr>
      <w:r w:rsidRPr="00B6186F">
        <w:rPr>
          <w:sz w:val="22"/>
          <w:szCs w:val="22"/>
        </w:rPr>
        <w:t xml:space="preserve">   </w:t>
      </w:r>
      <w:r w:rsidR="00733D56" w:rsidRPr="00B6186F">
        <w:rPr>
          <w:color w:val="000000"/>
          <w:sz w:val="22"/>
          <w:szCs w:val="22"/>
        </w:rPr>
        <w:t>(</w:t>
      </w:r>
      <w:proofErr w:type="spellStart"/>
      <w:r w:rsidR="00733D56" w:rsidRPr="00B6186F">
        <w:rPr>
          <w:color w:val="000000"/>
          <w:sz w:val="22"/>
          <w:szCs w:val="22"/>
        </w:rPr>
        <w:t>Opiela</w:t>
      </w:r>
      <w:proofErr w:type="spellEnd"/>
      <w:r w:rsidR="00733D56" w:rsidRPr="00B6186F">
        <w:rPr>
          <w:color w:val="000000"/>
          <w:sz w:val="22"/>
          <w:szCs w:val="22"/>
        </w:rPr>
        <w:t xml:space="preserve">, M. &amp; </w:t>
      </w:r>
      <w:proofErr w:type="spellStart"/>
      <w:r w:rsidR="00733D56" w:rsidRPr="00B6186F">
        <w:rPr>
          <w:color w:val="000000"/>
          <w:sz w:val="22"/>
          <w:szCs w:val="22"/>
        </w:rPr>
        <w:t>Grajcar</w:t>
      </w:r>
      <w:proofErr w:type="spellEnd"/>
      <w:r w:rsidR="00733D56" w:rsidRPr="00B6186F">
        <w:rPr>
          <w:color w:val="000000"/>
          <w:sz w:val="22"/>
          <w:szCs w:val="22"/>
        </w:rPr>
        <w:t xml:space="preserve">, Adam &amp; </w:t>
      </w:r>
      <w:proofErr w:type="spellStart"/>
      <w:r w:rsidR="00733D56" w:rsidRPr="00B6186F">
        <w:rPr>
          <w:color w:val="000000"/>
          <w:sz w:val="22"/>
          <w:szCs w:val="22"/>
        </w:rPr>
        <w:t>Gołombek</w:t>
      </w:r>
      <w:proofErr w:type="spellEnd"/>
      <w:r w:rsidR="00733D56" w:rsidRPr="00B6186F">
        <w:rPr>
          <w:color w:val="000000"/>
          <w:sz w:val="22"/>
          <w:szCs w:val="22"/>
        </w:rPr>
        <w:t xml:space="preserve">, </w:t>
      </w:r>
      <w:proofErr w:type="spellStart"/>
      <w:r w:rsidR="00733D56" w:rsidRPr="00B6186F">
        <w:rPr>
          <w:color w:val="000000"/>
          <w:sz w:val="22"/>
          <w:szCs w:val="22"/>
        </w:rPr>
        <w:t>Klaudiusz</w:t>
      </w:r>
      <w:proofErr w:type="spellEnd"/>
      <w:r w:rsidR="00733D56" w:rsidRPr="00B6186F">
        <w:rPr>
          <w:color w:val="000000"/>
          <w:sz w:val="22"/>
          <w:szCs w:val="22"/>
        </w:rPr>
        <w:t>. (2013).)</w:t>
      </w:r>
    </w:p>
    <w:p w14:paraId="27134DE9" w14:textId="77777777" w:rsidR="00733D56" w:rsidRPr="00B6186F" w:rsidRDefault="00733D56" w:rsidP="00266B78">
      <w:pPr>
        <w:rPr>
          <w:color w:val="000000"/>
          <w:sz w:val="22"/>
          <w:szCs w:val="22"/>
        </w:rPr>
      </w:pPr>
    </w:p>
    <w:p w14:paraId="625CD55A" w14:textId="7AC307E8" w:rsidR="006C6400" w:rsidRPr="00B6186F" w:rsidRDefault="006C6400" w:rsidP="00266B78">
      <w:pPr>
        <w:rPr>
          <w:color w:val="000000"/>
          <w:sz w:val="22"/>
          <w:szCs w:val="22"/>
        </w:rPr>
      </w:pPr>
      <w:r w:rsidRPr="00B6186F">
        <w:rPr>
          <w:color w:val="000000"/>
          <w:sz w:val="22"/>
          <w:szCs w:val="22"/>
        </w:rPr>
        <w:t xml:space="preserve">There are a wide range of forging defects </w:t>
      </w:r>
      <w:r w:rsidR="00153099" w:rsidRPr="00B6186F">
        <w:rPr>
          <w:color w:val="000000"/>
          <w:sz w:val="22"/>
          <w:szCs w:val="22"/>
        </w:rPr>
        <w:t>some of which include;</w:t>
      </w:r>
    </w:p>
    <w:p w14:paraId="5BB7A585" w14:textId="2F55CB37" w:rsidR="00153099" w:rsidRPr="00B6186F" w:rsidRDefault="00153099" w:rsidP="00266B78">
      <w:pPr>
        <w:rPr>
          <w:color w:val="000000"/>
          <w:sz w:val="22"/>
          <w:szCs w:val="22"/>
        </w:rPr>
      </w:pPr>
    </w:p>
    <w:p w14:paraId="0961C60A" w14:textId="779DCC55" w:rsidR="00153099" w:rsidRPr="00B6186F" w:rsidRDefault="00153099" w:rsidP="00153099">
      <w:pPr>
        <w:pStyle w:val="ListParagraph"/>
        <w:numPr>
          <w:ilvl w:val="1"/>
          <w:numId w:val="2"/>
        </w:numPr>
        <w:rPr>
          <w:color w:val="000000"/>
          <w:sz w:val="22"/>
          <w:szCs w:val="22"/>
        </w:rPr>
      </w:pPr>
      <w:r w:rsidRPr="00B6186F">
        <w:rPr>
          <w:color w:val="000000"/>
          <w:sz w:val="22"/>
          <w:szCs w:val="22"/>
        </w:rPr>
        <w:t>Die shift: Misaligned upper and lower dies cause dimensional inaccuracies. Regular maintenance and the use of halves on each die can prevent this.</w:t>
      </w:r>
    </w:p>
    <w:p w14:paraId="7BB4C718" w14:textId="45B3D122" w:rsidR="00153099" w:rsidRPr="00B6186F" w:rsidRDefault="00153099" w:rsidP="00153099">
      <w:pPr>
        <w:pStyle w:val="ListParagraph"/>
        <w:numPr>
          <w:ilvl w:val="1"/>
          <w:numId w:val="2"/>
        </w:numPr>
        <w:rPr>
          <w:color w:val="000000"/>
          <w:sz w:val="22"/>
          <w:szCs w:val="22"/>
        </w:rPr>
      </w:pPr>
      <w:r w:rsidRPr="00B6186F">
        <w:rPr>
          <w:color w:val="000000"/>
          <w:sz w:val="22"/>
          <w:szCs w:val="22"/>
        </w:rPr>
        <w:t>Flakes: These are internal cracks that can occur from the rapid cooling which weaken the finished product. Careful and precise cooling will lower the risk of this occurring.</w:t>
      </w:r>
    </w:p>
    <w:p w14:paraId="1E6ADB26" w14:textId="0B709658" w:rsidR="00153099" w:rsidRPr="00B6186F" w:rsidRDefault="00153099" w:rsidP="00153099">
      <w:pPr>
        <w:pStyle w:val="ListParagraph"/>
        <w:numPr>
          <w:ilvl w:val="1"/>
          <w:numId w:val="2"/>
        </w:numPr>
        <w:rPr>
          <w:color w:val="000000"/>
          <w:sz w:val="22"/>
          <w:szCs w:val="22"/>
        </w:rPr>
      </w:pPr>
      <w:r w:rsidRPr="00B6186F">
        <w:rPr>
          <w:color w:val="000000"/>
          <w:sz w:val="22"/>
          <w:szCs w:val="22"/>
        </w:rPr>
        <w:t xml:space="preserve">Improper grain growth: </w:t>
      </w:r>
      <w:r w:rsidR="0045439C" w:rsidRPr="00B6186F">
        <w:rPr>
          <w:color w:val="000000"/>
          <w:sz w:val="22"/>
          <w:szCs w:val="22"/>
        </w:rPr>
        <w:t>T</w:t>
      </w:r>
      <w:r w:rsidRPr="00B6186F">
        <w:rPr>
          <w:color w:val="000000"/>
          <w:sz w:val="22"/>
          <w:szCs w:val="22"/>
        </w:rPr>
        <w:t>his causes improper metal flow, altering the grain structure of the finished product. Use of suitable dies for the desired end product will prevent this.</w:t>
      </w:r>
    </w:p>
    <w:p w14:paraId="16F8412F" w14:textId="3214BA05" w:rsidR="00CF4675" w:rsidRPr="00B6186F" w:rsidRDefault="00153099" w:rsidP="00153099">
      <w:pPr>
        <w:pStyle w:val="ListParagraph"/>
        <w:ind w:left="1440"/>
        <w:rPr>
          <w:color w:val="000000"/>
          <w:sz w:val="22"/>
          <w:szCs w:val="22"/>
        </w:rPr>
      </w:pPr>
      <w:r w:rsidRPr="00B6186F">
        <w:rPr>
          <w:color w:val="000000"/>
          <w:sz w:val="22"/>
          <w:szCs w:val="22"/>
        </w:rPr>
        <w:t xml:space="preserve"> </w:t>
      </w:r>
      <w:r w:rsidR="006C6400" w:rsidRPr="00B6186F">
        <w:rPr>
          <w:color w:val="000000"/>
          <w:sz w:val="22"/>
          <w:szCs w:val="22"/>
        </w:rPr>
        <w:t xml:space="preserve"> </w:t>
      </w:r>
      <w:proofErr w:type="spellStart"/>
      <w:r w:rsidR="006C6400" w:rsidRPr="00B6186F">
        <w:rPr>
          <w:color w:val="000000"/>
          <w:sz w:val="22"/>
          <w:szCs w:val="22"/>
        </w:rPr>
        <w:t>Marinerspoint</w:t>
      </w:r>
      <w:proofErr w:type="spellEnd"/>
      <w:r w:rsidR="006C6400" w:rsidRPr="00B6186F">
        <w:rPr>
          <w:color w:val="000000"/>
          <w:sz w:val="22"/>
          <w:szCs w:val="22"/>
        </w:rPr>
        <w:t xml:space="preserve"> Pro. (2021)</w:t>
      </w:r>
    </w:p>
    <w:p w14:paraId="32CE1AD7" w14:textId="66F99499" w:rsidR="00CF4675" w:rsidRPr="00B6186F" w:rsidRDefault="00CF4675" w:rsidP="00CF4675">
      <w:pPr>
        <w:ind w:left="360"/>
        <w:rPr>
          <w:b/>
          <w:bCs/>
          <w:sz w:val="22"/>
          <w:szCs w:val="22"/>
          <w:u w:val="single"/>
        </w:rPr>
      </w:pPr>
    </w:p>
    <w:p w14:paraId="03A947E7" w14:textId="77777777" w:rsidR="00C40FD7" w:rsidRPr="00B6186F" w:rsidRDefault="00C40FD7" w:rsidP="00CF4675">
      <w:pPr>
        <w:ind w:left="360"/>
        <w:rPr>
          <w:b/>
          <w:bCs/>
          <w:sz w:val="22"/>
          <w:szCs w:val="22"/>
          <w:u w:val="single"/>
        </w:rPr>
      </w:pPr>
    </w:p>
    <w:p w14:paraId="55E5067F" w14:textId="77777777" w:rsidR="00C40FD7" w:rsidRPr="00B6186F" w:rsidRDefault="00C40FD7" w:rsidP="00CF4675">
      <w:pPr>
        <w:ind w:left="360"/>
        <w:rPr>
          <w:b/>
          <w:bCs/>
          <w:sz w:val="22"/>
          <w:szCs w:val="22"/>
          <w:u w:val="single"/>
        </w:rPr>
      </w:pPr>
    </w:p>
    <w:p w14:paraId="34525A21" w14:textId="77777777" w:rsidR="00C40FD7" w:rsidRPr="00B6186F" w:rsidRDefault="00C40FD7" w:rsidP="00CF4675">
      <w:pPr>
        <w:ind w:left="360"/>
        <w:rPr>
          <w:b/>
          <w:bCs/>
          <w:sz w:val="22"/>
          <w:szCs w:val="22"/>
          <w:u w:val="single"/>
        </w:rPr>
      </w:pPr>
    </w:p>
    <w:p w14:paraId="17B2AFCD" w14:textId="77777777" w:rsidR="00C40FD7" w:rsidRPr="00B6186F" w:rsidRDefault="00C40FD7" w:rsidP="00CF4675">
      <w:pPr>
        <w:ind w:left="360"/>
        <w:rPr>
          <w:b/>
          <w:bCs/>
          <w:sz w:val="22"/>
          <w:szCs w:val="22"/>
          <w:u w:val="single"/>
        </w:rPr>
      </w:pPr>
    </w:p>
    <w:p w14:paraId="030CC551" w14:textId="77777777" w:rsidR="00C40FD7" w:rsidRPr="00B6186F" w:rsidRDefault="00C40FD7" w:rsidP="00CF4675">
      <w:pPr>
        <w:ind w:left="360"/>
        <w:rPr>
          <w:b/>
          <w:bCs/>
          <w:sz w:val="22"/>
          <w:szCs w:val="22"/>
          <w:u w:val="single"/>
        </w:rPr>
      </w:pPr>
    </w:p>
    <w:p w14:paraId="6F2EE913" w14:textId="77777777" w:rsidR="00C40FD7" w:rsidRPr="00B6186F" w:rsidRDefault="00C40FD7" w:rsidP="00CF4675">
      <w:pPr>
        <w:ind w:left="360"/>
        <w:rPr>
          <w:b/>
          <w:bCs/>
          <w:sz w:val="22"/>
          <w:szCs w:val="22"/>
          <w:u w:val="single"/>
        </w:rPr>
      </w:pPr>
    </w:p>
    <w:p w14:paraId="0CB21CB4" w14:textId="77777777" w:rsidR="00C40FD7" w:rsidRPr="00B6186F" w:rsidRDefault="00C40FD7" w:rsidP="00CF4675">
      <w:pPr>
        <w:ind w:left="360"/>
        <w:rPr>
          <w:b/>
          <w:bCs/>
          <w:sz w:val="22"/>
          <w:szCs w:val="22"/>
          <w:u w:val="single"/>
        </w:rPr>
      </w:pPr>
    </w:p>
    <w:p w14:paraId="14F38449" w14:textId="77777777" w:rsidR="00F26DB6" w:rsidRPr="00B6186F" w:rsidRDefault="00F26DB6" w:rsidP="00CF4675">
      <w:pPr>
        <w:ind w:left="360"/>
        <w:rPr>
          <w:b/>
          <w:bCs/>
          <w:sz w:val="22"/>
          <w:szCs w:val="22"/>
          <w:u w:val="single"/>
        </w:rPr>
      </w:pPr>
    </w:p>
    <w:p w14:paraId="0FC69C5C" w14:textId="2752221D" w:rsidR="00732444" w:rsidRPr="00B6186F" w:rsidRDefault="00732444" w:rsidP="00CF4675">
      <w:pPr>
        <w:ind w:left="360"/>
        <w:rPr>
          <w:b/>
          <w:bCs/>
          <w:sz w:val="22"/>
          <w:szCs w:val="22"/>
          <w:u w:val="single"/>
        </w:rPr>
      </w:pPr>
      <w:r w:rsidRPr="00B6186F">
        <w:rPr>
          <w:b/>
          <w:bCs/>
          <w:sz w:val="22"/>
          <w:szCs w:val="22"/>
          <w:u w:val="single"/>
        </w:rPr>
        <w:t xml:space="preserve">CASTING OPERATIONS </w:t>
      </w:r>
    </w:p>
    <w:p w14:paraId="2B254909" w14:textId="77777777" w:rsidR="00732444" w:rsidRPr="00B6186F" w:rsidRDefault="00732444" w:rsidP="00CF4675">
      <w:pPr>
        <w:ind w:left="360"/>
        <w:rPr>
          <w:b/>
          <w:bCs/>
          <w:sz w:val="22"/>
          <w:szCs w:val="22"/>
          <w:u w:val="single"/>
        </w:rPr>
      </w:pPr>
    </w:p>
    <w:p w14:paraId="76B3875B" w14:textId="77777777" w:rsidR="00CF4675" w:rsidRPr="00B6186F" w:rsidRDefault="00CF4675" w:rsidP="00CF4675">
      <w:pPr>
        <w:ind w:left="360"/>
        <w:rPr>
          <w:b/>
          <w:bCs/>
          <w:sz w:val="22"/>
          <w:szCs w:val="22"/>
        </w:rPr>
      </w:pPr>
    </w:p>
    <w:p w14:paraId="06624A4A" w14:textId="506FA587" w:rsidR="00CF4675" w:rsidRPr="00B6186F" w:rsidRDefault="00732444" w:rsidP="00CF4675">
      <w:pPr>
        <w:ind w:left="360"/>
        <w:rPr>
          <w:sz w:val="22"/>
          <w:szCs w:val="22"/>
          <w:u w:val="single"/>
        </w:rPr>
      </w:pPr>
      <w:r w:rsidRPr="00B6186F">
        <w:rPr>
          <w:sz w:val="22"/>
          <w:szCs w:val="22"/>
          <w:u w:val="single"/>
        </w:rPr>
        <w:t xml:space="preserve">CONTINUOUS CASTING </w:t>
      </w:r>
    </w:p>
    <w:p w14:paraId="662DFBEA" w14:textId="6D945A83" w:rsidR="00732444" w:rsidRPr="00B6186F" w:rsidRDefault="00732444" w:rsidP="00CF4675">
      <w:pPr>
        <w:ind w:left="360"/>
        <w:rPr>
          <w:sz w:val="22"/>
          <w:szCs w:val="22"/>
          <w:u w:val="single"/>
        </w:rPr>
      </w:pPr>
    </w:p>
    <w:p w14:paraId="0E980E9D" w14:textId="2635223D" w:rsidR="000A42B0" w:rsidRPr="00B6186F" w:rsidRDefault="000A42B0" w:rsidP="00CF4675">
      <w:pPr>
        <w:ind w:left="360"/>
        <w:rPr>
          <w:sz w:val="22"/>
          <w:szCs w:val="22"/>
        </w:rPr>
      </w:pPr>
      <w:r w:rsidRPr="00B6186F">
        <w:rPr>
          <w:sz w:val="22"/>
          <w:szCs w:val="22"/>
        </w:rPr>
        <w:t>Continuous casting is considered a relatively new process, not being a widespread technique used until the 1960s. The process involves molten metal being poured into typically water cooled mould</w:t>
      </w:r>
      <w:r w:rsidR="0045439C" w:rsidRPr="00B6186F">
        <w:rPr>
          <w:sz w:val="22"/>
          <w:szCs w:val="22"/>
        </w:rPr>
        <w:t>. T</w:t>
      </w:r>
      <w:r w:rsidR="000E154A" w:rsidRPr="00B6186F">
        <w:rPr>
          <w:sz w:val="22"/>
          <w:szCs w:val="22"/>
        </w:rPr>
        <w:t xml:space="preserve">he molten liquid is typically poured into a mould </w:t>
      </w:r>
      <w:r w:rsidR="0045439C" w:rsidRPr="00B6186F">
        <w:rPr>
          <w:sz w:val="22"/>
          <w:szCs w:val="22"/>
        </w:rPr>
        <w:t xml:space="preserve">which is </w:t>
      </w:r>
      <w:r w:rsidR="000E154A" w:rsidRPr="00B6186F">
        <w:rPr>
          <w:sz w:val="22"/>
          <w:szCs w:val="22"/>
        </w:rPr>
        <w:t>similar</w:t>
      </w:r>
      <w:r w:rsidR="00E1211F" w:rsidRPr="00B6186F">
        <w:rPr>
          <w:sz w:val="22"/>
          <w:szCs w:val="22"/>
        </w:rPr>
        <w:t>ly</w:t>
      </w:r>
      <w:r w:rsidR="000E154A" w:rsidRPr="00B6186F">
        <w:rPr>
          <w:sz w:val="22"/>
          <w:szCs w:val="22"/>
        </w:rPr>
        <w:t xml:space="preserve"> shaped to the final product.</w:t>
      </w:r>
    </w:p>
    <w:p w14:paraId="0166C14D" w14:textId="5A8765C7" w:rsidR="00BA00AE" w:rsidRPr="00B6186F" w:rsidRDefault="00BA00AE" w:rsidP="00CF4675">
      <w:pPr>
        <w:ind w:left="360"/>
        <w:rPr>
          <w:sz w:val="22"/>
          <w:szCs w:val="22"/>
        </w:rPr>
      </w:pPr>
      <w:r w:rsidRPr="00B6186F">
        <w:rPr>
          <w:sz w:val="22"/>
          <w:szCs w:val="22"/>
        </w:rPr>
        <w:t>(</w:t>
      </w:r>
      <w:r w:rsidRPr="00B6186F">
        <w:rPr>
          <w:color w:val="1F1F1F"/>
          <w:sz w:val="22"/>
          <w:szCs w:val="22"/>
        </w:rPr>
        <w:t xml:space="preserve">B.G. Thomas, , </w:t>
      </w:r>
      <w:r w:rsidRPr="00B6186F">
        <w:rPr>
          <w:color w:val="000000"/>
          <w:sz w:val="22"/>
          <w:szCs w:val="22"/>
        </w:rPr>
        <w:t>Sciencedirect.com. (2014). </w:t>
      </w:r>
    </w:p>
    <w:p w14:paraId="5E65595E" w14:textId="7D105F2B" w:rsidR="00BA00AE" w:rsidRPr="00B6186F" w:rsidRDefault="00BA00AE" w:rsidP="00BA00AE">
      <w:pPr>
        <w:rPr>
          <w:sz w:val="22"/>
          <w:szCs w:val="22"/>
        </w:rPr>
      </w:pPr>
    </w:p>
    <w:p w14:paraId="781FECBA" w14:textId="77777777" w:rsidR="00BA00AE" w:rsidRPr="00B6186F" w:rsidRDefault="00BA00AE" w:rsidP="00BA00AE">
      <w:pPr>
        <w:rPr>
          <w:sz w:val="22"/>
          <w:szCs w:val="22"/>
        </w:rPr>
      </w:pPr>
    </w:p>
    <w:p w14:paraId="0D5801DD" w14:textId="7EB1DE79" w:rsidR="00732444" w:rsidRPr="00B6186F" w:rsidRDefault="000E154A" w:rsidP="00CF4675">
      <w:pPr>
        <w:ind w:left="360"/>
        <w:rPr>
          <w:sz w:val="22"/>
          <w:szCs w:val="22"/>
          <w:u w:val="single"/>
        </w:rPr>
      </w:pPr>
      <w:r w:rsidRPr="00B6186F">
        <w:rPr>
          <w:noProof/>
          <w:sz w:val="22"/>
          <w:szCs w:val="22"/>
          <w:u w:val="single"/>
        </w:rPr>
        <w:lastRenderedPageBreak/>
        <w:drawing>
          <wp:inline distT="0" distB="0" distL="0" distR="0" wp14:anchorId="6DEDEFFF" wp14:editId="59A02FAE">
            <wp:extent cx="3120253" cy="1786597"/>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2615" cy="1793675"/>
                    </a:xfrm>
                    <a:prstGeom prst="rect">
                      <a:avLst/>
                    </a:prstGeom>
                    <a:noFill/>
                  </pic:spPr>
                </pic:pic>
              </a:graphicData>
            </a:graphic>
          </wp:inline>
        </w:drawing>
      </w:r>
    </w:p>
    <w:p w14:paraId="45A2D4AB" w14:textId="13B4ED9D" w:rsidR="00FA2849" w:rsidRPr="00B6186F" w:rsidRDefault="00FA2849" w:rsidP="00BA00AE">
      <w:pPr>
        <w:rPr>
          <w:sz w:val="22"/>
          <w:szCs w:val="22"/>
        </w:rPr>
      </w:pPr>
      <w:r w:rsidRPr="00B6186F">
        <w:rPr>
          <w:sz w:val="22"/>
          <w:szCs w:val="22"/>
          <w:lang w:val="fr-FR"/>
        </w:rPr>
        <w:t>(</w:t>
      </w:r>
      <w:r w:rsidRPr="00B6186F">
        <w:rPr>
          <w:color w:val="000000"/>
          <w:sz w:val="22"/>
          <w:szCs w:val="22"/>
          <w:lang w:val="fr-FR"/>
        </w:rPr>
        <w:t>ccc.illinois.edu. (</w:t>
      </w:r>
      <w:proofErr w:type="spellStart"/>
      <w:r w:rsidRPr="00B6186F">
        <w:rPr>
          <w:color w:val="000000"/>
          <w:sz w:val="22"/>
          <w:szCs w:val="22"/>
          <w:lang w:val="fr-FR"/>
        </w:rPr>
        <w:t>n.d</w:t>
      </w:r>
      <w:proofErr w:type="spellEnd"/>
      <w:r w:rsidRPr="00B6186F">
        <w:rPr>
          <w:color w:val="000000"/>
          <w:sz w:val="22"/>
          <w:szCs w:val="22"/>
          <w:lang w:val="fr-FR"/>
        </w:rPr>
        <w:t>.). </w:t>
      </w:r>
      <w:r w:rsidRPr="00B6186F">
        <w:rPr>
          <w:i/>
          <w:iCs/>
          <w:color w:val="000000"/>
          <w:sz w:val="22"/>
          <w:szCs w:val="22"/>
        </w:rPr>
        <w:t>Intro to Continuous)</w:t>
      </w:r>
    </w:p>
    <w:p w14:paraId="35546CA0" w14:textId="77777777" w:rsidR="00FA2849" w:rsidRPr="00B6186F" w:rsidRDefault="00FA2849" w:rsidP="00BA00AE">
      <w:pPr>
        <w:rPr>
          <w:sz w:val="22"/>
          <w:szCs w:val="22"/>
        </w:rPr>
      </w:pPr>
    </w:p>
    <w:p w14:paraId="2243D773" w14:textId="1F0C48E0" w:rsidR="000E154A" w:rsidRPr="00B6186F" w:rsidRDefault="000E154A" w:rsidP="00BA00AE">
      <w:pPr>
        <w:rPr>
          <w:sz w:val="22"/>
          <w:szCs w:val="22"/>
        </w:rPr>
      </w:pPr>
      <w:r w:rsidRPr="00B6186F">
        <w:rPr>
          <w:sz w:val="22"/>
          <w:szCs w:val="22"/>
        </w:rPr>
        <w:t>(Above is a diagram of the different types of continuous casting used)</w:t>
      </w:r>
    </w:p>
    <w:p w14:paraId="487EEC81" w14:textId="48A8EDBB" w:rsidR="00BA00AE" w:rsidRPr="00B6186F" w:rsidRDefault="00BA00AE" w:rsidP="00CF4675">
      <w:pPr>
        <w:ind w:left="360"/>
        <w:rPr>
          <w:sz w:val="22"/>
          <w:szCs w:val="22"/>
        </w:rPr>
      </w:pPr>
    </w:p>
    <w:p w14:paraId="63C7451C" w14:textId="16017C2E" w:rsidR="00716573" w:rsidRPr="00B6186F" w:rsidRDefault="00716573" w:rsidP="007C31F1">
      <w:pPr>
        <w:rPr>
          <w:rStyle w:val="Strong"/>
          <w:b w:val="0"/>
          <w:bCs w:val="0"/>
          <w:sz w:val="22"/>
          <w:szCs w:val="22"/>
        </w:rPr>
      </w:pPr>
    </w:p>
    <w:p w14:paraId="0CA06A05" w14:textId="5A2F5252" w:rsidR="0022601C" w:rsidRPr="00B6186F" w:rsidRDefault="00F26DB6" w:rsidP="007C31F1">
      <w:pPr>
        <w:rPr>
          <w:rStyle w:val="Strong"/>
          <w:b w:val="0"/>
          <w:bCs w:val="0"/>
          <w:sz w:val="22"/>
          <w:szCs w:val="22"/>
        </w:rPr>
      </w:pPr>
      <w:r w:rsidRPr="00B6186F">
        <w:rPr>
          <w:rStyle w:val="Strong"/>
          <w:b w:val="0"/>
          <w:bCs w:val="0"/>
          <w:sz w:val="22"/>
          <w:szCs w:val="22"/>
        </w:rPr>
        <w:t>C</w:t>
      </w:r>
      <w:r w:rsidR="00FA2849" w:rsidRPr="00B6186F">
        <w:rPr>
          <w:rStyle w:val="Strong"/>
          <w:b w:val="0"/>
          <w:bCs w:val="0"/>
          <w:sz w:val="22"/>
          <w:szCs w:val="22"/>
        </w:rPr>
        <w:t>ontinuous casting has useful applications in a wide range of industries</w:t>
      </w:r>
      <w:r w:rsidR="00E1211F" w:rsidRPr="00B6186F">
        <w:rPr>
          <w:rStyle w:val="Strong"/>
          <w:b w:val="0"/>
          <w:bCs w:val="0"/>
          <w:sz w:val="22"/>
          <w:szCs w:val="22"/>
        </w:rPr>
        <w:t>.</w:t>
      </w:r>
      <w:r w:rsidR="00FA2849" w:rsidRPr="00B6186F">
        <w:rPr>
          <w:rStyle w:val="Strong"/>
          <w:b w:val="0"/>
          <w:bCs w:val="0"/>
          <w:sz w:val="22"/>
          <w:szCs w:val="22"/>
        </w:rPr>
        <w:t xml:space="preserve"> </w:t>
      </w:r>
      <w:r w:rsidRPr="00B6186F">
        <w:rPr>
          <w:rStyle w:val="Strong"/>
          <w:b w:val="0"/>
          <w:bCs w:val="0"/>
          <w:sz w:val="22"/>
          <w:szCs w:val="22"/>
        </w:rPr>
        <w:t>For example</w:t>
      </w:r>
      <w:r w:rsidR="00E1211F" w:rsidRPr="00B6186F">
        <w:rPr>
          <w:rStyle w:val="Strong"/>
          <w:b w:val="0"/>
          <w:bCs w:val="0"/>
          <w:sz w:val="22"/>
          <w:szCs w:val="22"/>
        </w:rPr>
        <w:t>,</w:t>
      </w:r>
      <w:r w:rsidRPr="00B6186F">
        <w:rPr>
          <w:rStyle w:val="Strong"/>
          <w:b w:val="0"/>
          <w:bCs w:val="0"/>
          <w:sz w:val="22"/>
          <w:szCs w:val="22"/>
        </w:rPr>
        <w:t xml:space="preserve"> it is used in the steel industry to produce large quantities of slabs from molten steel. The process allows steel slabs to be efficiently produced with a consistent quality</w:t>
      </w:r>
      <w:r w:rsidR="00E1211F" w:rsidRPr="00B6186F">
        <w:rPr>
          <w:rStyle w:val="Strong"/>
          <w:b w:val="0"/>
          <w:bCs w:val="0"/>
          <w:sz w:val="22"/>
          <w:szCs w:val="22"/>
        </w:rPr>
        <w:t>, t</w:t>
      </w:r>
      <w:r w:rsidRPr="00B6186F">
        <w:rPr>
          <w:rStyle w:val="Strong"/>
          <w:b w:val="0"/>
          <w:bCs w:val="0"/>
          <w:sz w:val="22"/>
          <w:szCs w:val="22"/>
        </w:rPr>
        <w:t>hus reducing the need for further steps after the steel making process.</w:t>
      </w:r>
      <w:r w:rsidR="000104B2" w:rsidRPr="00B6186F">
        <w:rPr>
          <w:rStyle w:val="Strong"/>
          <w:b w:val="0"/>
          <w:bCs w:val="0"/>
          <w:sz w:val="22"/>
          <w:szCs w:val="22"/>
        </w:rPr>
        <w:t xml:space="preserve"> The slabs are then typically rolled in mills into coils to be sold to customers. Another application is the railway industry.</w:t>
      </w:r>
    </w:p>
    <w:p w14:paraId="700AD31F" w14:textId="6A524E7C" w:rsidR="000104B2" w:rsidRPr="00B6186F" w:rsidRDefault="000104B2" w:rsidP="007C31F1">
      <w:pPr>
        <w:rPr>
          <w:rStyle w:val="Strong"/>
          <w:b w:val="0"/>
          <w:bCs w:val="0"/>
          <w:sz w:val="22"/>
          <w:szCs w:val="22"/>
        </w:rPr>
      </w:pPr>
    </w:p>
    <w:p w14:paraId="7649F7DA" w14:textId="03474E0D" w:rsidR="000104B2" w:rsidRPr="00B6186F" w:rsidRDefault="000104B2" w:rsidP="007C31F1">
      <w:pPr>
        <w:rPr>
          <w:rStyle w:val="Strong"/>
          <w:sz w:val="22"/>
          <w:szCs w:val="22"/>
        </w:rPr>
      </w:pPr>
      <w:r w:rsidRPr="00B6186F">
        <w:rPr>
          <w:rStyle w:val="Strong"/>
          <w:sz w:val="22"/>
          <w:szCs w:val="22"/>
        </w:rPr>
        <w:t>Advantages Of Continuous Casting</w:t>
      </w:r>
    </w:p>
    <w:p w14:paraId="618A0051" w14:textId="063B1B18" w:rsidR="000104B2" w:rsidRPr="00B6186F" w:rsidRDefault="000104B2" w:rsidP="007C31F1">
      <w:pPr>
        <w:rPr>
          <w:rStyle w:val="Strong"/>
          <w:sz w:val="22"/>
          <w:szCs w:val="22"/>
        </w:rPr>
      </w:pPr>
    </w:p>
    <w:p w14:paraId="64830704" w14:textId="1BB6E4D3" w:rsidR="00A7683C" w:rsidRPr="00B6186F" w:rsidRDefault="000104B2" w:rsidP="00A7683C">
      <w:pPr>
        <w:pStyle w:val="ListParagraph"/>
        <w:numPr>
          <w:ilvl w:val="1"/>
          <w:numId w:val="2"/>
        </w:numPr>
        <w:rPr>
          <w:rStyle w:val="Strong"/>
          <w:b w:val="0"/>
          <w:bCs w:val="0"/>
          <w:sz w:val="22"/>
          <w:szCs w:val="22"/>
        </w:rPr>
      </w:pPr>
      <w:r w:rsidRPr="00B6186F">
        <w:rPr>
          <w:rStyle w:val="Strong"/>
          <w:b w:val="0"/>
          <w:bCs w:val="0"/>
          <w:sz w:val="22"/>
          <w:szCs w:val="22"/>
        </w:rPr>
        <w:t xml:space="preserve">Cost efficiency: </w:t>
      </w:r>
      <w:r w:rsidR="00A7683C" w:rsidRPr="00B6186F">
        <w:rPr>
          <w:rStyle w:val="Strong"/>
          <w:b w:val="0"/>
          <w:bCs w:val="0"/>
          <w:sz w:val="22"/>
          <w:szCs w:val="22"/>
        </w:rPr>
        <w:t>For the amount of material that can be casted using the process</w:t>
      </w:r>
      <w:r w:rsidR="00E1211F" w:rsidRPr="00B6186F">
        <w:rPr>
          <w:rStyle w:val="Strong"/>
          <w:b w:val="0"/>
          <w:bCs w:val="0"/>
          <w:sz w:val="22"/>
          <w:szCs w:val="22"/>
        </w:rPr>
        <w:t>,</w:t>
      </w:r>
      <w:r w:rsidR="00A7683C" w:rsidRPr="00B6186F">
        <w:rPr>
          <w:rStyle w:val="Strong"/>
          <w:b w:val="0"/>
          <w:bCs w:val="0"/>
          <w:sz w:val="22"/>
          <w:szCs w:val="22"/>
        </w:rPr>
        <w:t xml:space="preserve"> the cost is extremely low. Also steps such as reheating are not required using this method</w:t>
      </w:r>
      <w:r w:rsidR="00E1211F" w:rsidRPr="00B6186F">
        <w:rPr>
          <w:rStyle w:val="Strong"/>
          <w:b w:val="0"/>
          <w:bCs w:val="0"/>
          <w:sz w:val="22"/>
          <w:szCs w:val="22"/>
        </w:rPr>
        <w:t>,</w:t>
      </w:r>
      <w:r w:rsidR="00A7683C" w:rsidRPr="00B6186F">
        <w:rPr>
          <w:rStyle w:val="Strong"/>
          <w:b w:val="0"/>
          <w:bCs w:val="0"/>
          <w:sz w:val="22"/>
          <w:szCs w:val="22"/>
        </w:rPr>
        <w:t xml:space="preserve"> saving in energy costs. </w:t>
      </w:r>
      <w:r w:rsidR="00A7683C" w:rsidRPr="00B6186F">
        <w:rPr>
          <w:color w:val="2C3E50"/>
          <w:sz w:val="22"/>
          <w:szCs w:val="22"/>
          <w:shd w:val="clear" w:color="auto" w:fill="FFFFFF"/>
        </w:rPr>
        <w:t>(www.doitpoms.ac.uk, n.d.)</w:t>
      </w:r>
    </w:p>
    <w:p w14:paraId="68A647D0" w14:textId="7AE148B2" w:rsidR="00A7683C" w:rsidRPr="00B6186F" w:rsidRDefault="00A7683C" w:rsidP="000104B2">
      <w:pPr>
        <w:pStyle w:val="ListParagraph"/>
        <w:numPr>
          <w:ilvl w:val="1"/>
          <w:numId w:val="2"/>
        </w:numPr>
        <w:rPr>
          <w:rStyle w:val="Strong"/>
          <w:b w:val="0"/>
          <w:bCs w:val="0"/>
          <w:sz w:val="22"/>
          <w:szCs w:val="22"/>
        </w:rPr>
      </w:pPr>
      <w:r w:rsidRPr="00B6186F">
        <w:rPr>
          <w:rStyle w:val="Strong"/>
          <w:b w:val="0"/>
          <w:bCs w:val="0"/>
          <w:sz w:val="22"/>
          <w:szCs w:val="22"/>
        </w:rPr>
        <w:t xml:space="preserve">Quality: </w:t>
      </w:r>
      <w:r w:rsidR="005940AB" w:rsidRPr="00B6186F">
        <w:rPr>
          <w:rStyle w:val="Strong"/>
          <w:b w:val="0"/>
          <w:bCs w:val="0"/>
          <w:sz w:val="22"/>
          <w:szCs w:val="22"/>
        </w:rPr>
        <w:t>The reduced number of steps and high level of automated control combined lead to fewer defects in the casted metal.</w:t>
      </w:r>
    </w:p>
    <w:p w14:paraId="2FAEBBD3" w14:textId="50BC74A9" w:rsidR="005940AB" w:rsidRPr="00B6186F" w:rsidRDefault="005940AB" w:rsidP="000104B2">
      <w:pPr>
        <w:pStyle w:val="ListParagraph"/>
        <w:numPr>
          <w:ilvl w:val="1"/>
          <w:numId w:val="2"/>
        </w:numPr>
        <w:rPr>
          <w:rStyle w:val="Strong"/>
          <w:b w:val="0"/>
          <w:bCs w:val="0"/>
          <w:sz w:val="22"/>
          <w:szCs w:val="22"/>
        </w:rPr>
      </w:pPr>
      <w:r w:rsidRPr="00B6186F">
        <w:rPr>
          <w:rStyle w:val="Strong"/>
          <w:b w:val="0"/>
          <w:bCs w:val="0"/>
          <w:sz w:val="22"/>
          <w:szCs w:val="22"/>
        </w:rPr>
        <w:t>Reduced pollution: By removing stages such as the cooling pits and reheat furnaces</w:t>
      </w:r>
      <w:r w:rsidR="00E1211F" w:rsidRPr="00B6186F">
        <w:rPr>
          <w:rStyle w:val="Strong"/>
          <w:b w:val="0"/>
          <w:bCs w:val="0"/>
          <w:sz w:val="22"/>
          <w:szCs w:val="22"/>
        </w:rPr>
        <w:t>, t</w:t>
      </w:r>
      <w:r w:rsidRPr="00B6186F">
        <w:rPr>
          <w:rStyle w:val="Strong"/>
          <w:b w:val="0"/>
          <w:bCs w:val="0"/>
          <w:sz w:val="22"/>
          <w:szCs w:val="22"/>
        </w:rPr>
        <w:t>he emission levels are considerably reduced. Increases in the yield also mean less waste. So in the steel industry</w:t>
      </w:r>
      <w:r w:rsidR="00E1211F" w:rsidRPr="00B6186F">
        <w:rPr>
          <w:rStyle w:val="Strong"/>
          <w:b w:val="0"/>
          <w:bCs w:val="0"/>
          <w:sz w:val="22"/>
          <w:szCs w:val="22"/>
        </w:rPr>
        <w:t>,</w:t>
      </w:r>
      <w:r w:rsidRPr="00B6186F">
        <w:rPr>
          <w:rStyle w:val="Strong"/>
          <w:b w:val="0"/>
          <w:bCs w:val="0"/>
          <w:sz w:val="22"/>
          <w:szCs w:val="22"/>
        </w:rPr>
        <w:t xml:space="preserve"> this means that less primary steel making is required which requires raw materials to be imported and fossil fuels to be burnt.</w:t>
      </w:r>
    </w:p>
    <w:p w14:paraId="42A95FC6" w14:textId="4B70BCE5" w:rsidR="005048A0" w:rsidRPr="00B6186F" w:rsidRDefault="005048A0" w:rsidP="005048A0">
      <w:pPr>
        <w:rPr>
          <w:rStyle w:val="Strong"/>
          <w:b w:val="0"/>
          <w:bCs w:val="0"/>
          <w:sz w:val="22"/>
          <w:szCs w:val="22"/>
        </w:rPr>
      </w:pPr>
      <w:r w:rsidRPr="00B6186F">
        <w:rPr>
          <w:color w:val="2C3E50"/>
          <w:sz w:val="22"/>
          <w:szCs w:val="22"/>
          <w:shd w:val="clear" w:color="auto" w:fill="FFFFFF"/>
        </w:rPr>
        <w:t>(Google.com, 2024)</w:t>
      </w:r>
    </w:p>
    <w:p w14:paraId="5FE7AD9C" w14:textId="21C538BA" w:rsidR="005940AB" w:rsidRPr="00B6186F" w:rsidRDefault="005940AB" w:rsidP="005940AB">
      <w:pPr>
        <w:rPr>
          <w:rStyle w:val="Strong"/>
          <w:b w:val="0"/>
          <w:bCs w:val="0"/>
          <w:sz w:val="22"/>
          <w:szCs w:val="22"/>
        </w:rPr>
      </w:pPr>
    </w:p>
    <w:p w14:paraId="261DF504" w14:textId="77777777" w:rsidR="004456F5" w:rsidRPr="00B6186F" w:rsidRDefault="004456F5" w:rsidP="005940AB">
      <w:pPr>
        <w:rPr>
          <w:rStyle w:val="Strong"/>
          <w:b w:val="0"/>
          <w:bCs w:val="0"/>
          <w:sz w:val="22"/>
          <w:szCs w:val="22"/>
        </w:rPr>
      </w:pPr>
    </w:p>
    <w:p w14:paraId="56366A95" w14:textId="664D5755" w:rsidR="004456F5" w:rsidRPr="00B6186F" w:rsidRDefault="005940AB" w:rsidP="005940AB">
      <w:pPr>
        <w:rPr>
          <w:rStyle w:val="Strong"/>
          <w:sz w:val="22"/>
          <w:szCs w:val="22"/>
        </w:rPr>
      </w:pPr>
      <w:r w:rsidRPr="00B6186F">
        <w:rPr>
          <w:rStyle w:val="Strong"/>
          <w:sz w:val="22"/>
          <w:szCs w:val="22"/>
        </w:rPr>
        <w:t>Disadvantages Of Continuous Casting</w:t>
      </w:r>
    </w:p>
    <w:p w14:paraId="401C34E7" w14:textId="15265BFC" w:rsidR="004456F5" w:rsidRPr="00B6186F" w:rsidRDefault="004456F5" w:rsidP="005940AB">
      <w:pPr>
        <w:rPr>
          <w:rStyle w:val="Strong"/>
          <w:sz w:val="22"/>
          <w:szCs w:val="22"/>
        </w:rPr>
      </w:pPr>
    </w:p>
    <w:p w14:paraId="7BA392C2" w14:textId="5997D61E"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 xml:space="preserve">Capital Investment: The initial set up and ongoing </w:t>
      </w:r>
      <w:r w:rsidR="001F7DF7" w:rsidRPr="00B6186F">
        <w:rPr>
          <w:rStyle w:val="Strong"/>
          <w:b w:val="0"/>
          <w:bCs w:val="0"/>
          <w:sz w:val="22"/>
          <w:szCs w:val="22"/>
        </w:rPr>
        <w:t>maintenances</w:t>
      </w:r>
      <w:r w:rsidRPr="00B6186F">
        <w:rPr>
          <w:rStyle w:val="Strong"/>
          <w:b w:val="0"/>
          <w:bCs w:val="0"/>
          <w:sz w:val="22"/>
          <w:szCs w:val="22"/>
        </w:rPr>
        <w:t xml:space="preserve"> costs of continuous casting equipment </w:t>
      </w:r>
      <w:r w:rsidR="00E1211F" w:rsidRPr="00B6186F">
        <w:rPr>
          <w:rStyle w:val="Strong"/>
          <w:b w:val="0"/>
          <w:bCs w:val="0"/>
          <w:sz w:val="22"/>
          <w:szCs w:val="22"/>
        </w:rPr>
        <w:t>are</w:t>
      </w:r>
      <w:r w:rsidRPr="00B6186F">
        <w:rPr>
          <w:rStyle w:val="Strong"/>
          <w:b w:val="0"/>
          <w:bCs w:val="0"/>
          <w:sz w:val="22"/>
          <w:szCs w:val="22"/>
        </w:rPr>
        <w:t xml:space="preserve"> considerably higher than other casting methods. </w:t>
      </w:r>
    </w:p>
    <w:p w14:paraId="740E1A3E" w14:textId="30FE274C"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Limited Flexibility: Due to the high levels of precision and automation the process requires, changes in requirements for the product needed are harder to implement and may require more work to accommodate</w:t>
      </w:r>
      <w:r w:rsidR="00E1211F" w:rsidRPr="00B6186F">
        <w:rPr>
          <w:rStyle w:val="Strong"/>
          <w:b w:val="0"/>
          <w:bCs w:val="0"/>
          <w:sz w:val="22"/>
          <w:szCs w:val="22"/>
        </w:rPr>
        <w:t>.</w:t>
      </w:r>
      <w:r w:rsidRPr="00B6186F">
        <w:rPr>
          <w:rStyle w:val="Strong"/>
          <w:b w:val="0"/>
          <w:bCs w:val="0"/>
          <w:sz w:val="22"/>
          <w:szCs w:val="22"/>
        </w:rPr>
        <w:t xml:space="preserve"> </w:t>
      </w:r>
    </w:p>
    <w:p w14:paraId="4A28AAE2" w14:textId="6DB9E001" w:rsidR="004456F5" w:rsidRPr="00B6186F" w:rsidRDefault="004456F5" w:rsidP="004456F5">
      <w:pPr>
        <w:pStyle w:val="ListParagraph"/>
        <w:numPr>
          <w:ilvl w:val="1"/>
          <w:numId w:val="2"/>
        </w:numPr>
        <w:rPr>
          <w:rStyle w:val="Strong"/>
          <w:sz w:val="22"/>
          <w:szCs w:val="22"/>
        </w:rPr>
      </w:pPr>
      <w:r w:rsidRPr="00B6186F">
        <w:rPr>
          <w:rStyle w:val="Strong"/>
          <w:b w:val="0"/>
          <w:bCs w:val="0"/>
          <w:sz w:val="22"/>
          <w:szCs w:val="22"/>
        </w:rPr>
        <w:t>Risk of impurities: Continuous casting has a much faster cooling time which can lead to a higher risk of impurities.</w:t>
      </w:r>
    </w:p>
    <w:p w14:paraId="5E86B5CB" w14:textId="70F911AC" w:rsidR="0022601C" w:rsidRPr="00B6186F" w:rsidRDefault="0022601C" w:rsidP="007C31F1">
      <w:pPr>
        <w:rPr>
          <w:rStyle w:val="Strong"/>
          <w:sz w:val="22"/>
          <w:szCs w:val="22"/>
        </w:rPr>
      </w:pPr>
    </w:p>
    <w:p w14:paraId="1E27F27D" w14:textId="53D818DF" w:rsidR="0022601C" w:rsidRPr="00B6186F" w:rsidRDefault="004456F5" w:rsidP="007C31F1">
      <w:pPr>
        <w:rPr>
          <w:rStyle w:val="Strong"/>
          <w:sz w:val="22"/>
          <w:szCs w:val="22"/>
        </w:rPr>
      </w:pPr>
      <w:r w:rsidRPr="00B6186F">
        <w:rPr>
          <w:color w:val="2C3E50"/>
          <w:sz w:val="22"/>
          <w:szCs w:val="22"/>
          <w:shd w:val="clear" w:color="auto" w:fill="FFFFFF"/>
        </w:rPr>
        <w:t>(</w:t>
      </w:r>
      <w:proofErr w:type="spellStart"/>
      <w:r w:rsidRPr="00B6186F">
        <w:rPr>
          <w:color w:val="2C3E50"/>
          <w:sz w:val="22"/>
          <w:szCs w:val="22"/>
          <w:shd w:val="clear" w:color="auto" w:fill="FFFFFF"/>
        </w:rPr>
        <w:t>Karia</w:t>
      </w:r>
      <w:proofErr w:type="spellEnd"/>
      <w:r w:rsidRPr="00B6186F">
        <w:rPr>
          <w:color w:val="2C3E50"/>
          <w:sz w:val="22"/>
          <w:szCs w:val="22"/>
          <w:shd w:val="clear" w:color="auto" w:fill="FFFFFF"/>
        </w:rPr>
        <w:t>, 2023)</w:t>
      </w:r>
    </w:p>
    <w:p w14:paraId="5E0813AE" w14:textId="76E7E4D5" w:rsidR="0022601C" w:rsidRPr="00B6186F" w:rsidRDefault="0022601C" w:rsidP="007C31F1">
      <w:pPr>
        <w:rPr>
          <w:rStyle w:val="Strong"/>
          <w:sz w:val="22"/>
          <w:szCs w:val="22"/>
        </w:rPr>
      </w:pPr>
    </w:p>
    <w:p w14:paraId="0BE17505" w14:textId="32D46284" w:rsidR="0022601C" w:rsidRPr="00B6186F" w:rsidRDefault="001F7DF7" w:rsidP="007C31F1">
      <w:pPr>
        <w:rPr>
          <w:rStyle w:val="Strong"/>
          <w:b w:val="0"/>
          <w:bCs w:val="0"/>
          <w:sz w:val="22"/>
          <w:szCs w:val="22"/>
        </w:rPr>
      </w:pPr>
      <w:r w:rsidRPr="00B6186F">
        <w:rPr>
          <w:rStyle w:val="Strong"/>
          <w:b w:val="0"/>
          <w:bCs w:val="0"/>
          <w:sz w:val="22"/>
          <w:szCs w:val="22"/>
        </w:rPr>
        <w:t xml:space="preserve">Continuous casting </w:t>
      </w:r>
      <w:r w:rsidR="00521835" w:rsidRPr="00B6186F">
        <w:rPr>
          <w:rStyle w:val="Strong"/>
          <w:b w:val="0"/>
          <w:bCs w:val="0"/>
          <w:sz w:val="22"/>
          <w:szCs w:val="22"/>
        </w:rPr>
        <w:t xml:space="preserve">steel </w:t>
      </w:r>
      <w:r w:rsidR="000843BD" w:rsidRPr="00B6186F">
        <w:rPr>
          <w:rStyle w:val="Strong"/>
          <w:b w:val="0"/>
          <w:bCs w:val="0"/>
          <w:sz w:val="22"/>
          <w:szCs w:val="22"/>
        </w:rPr>
        <w:t>is typically made up of</w:t>
      </w:r>
      <w:r w:rsidR="00E1211F" w:rsidRPr="00B6186F">
        <w:rPr>
          <w:rStyle w:val="Strong"/>
          <w:b w:val="0"/>
          <w:bCs w:val="0"/>
          <w:sz w:val="22"/>
          <w:szCs w:val="22"/>
        </w:rPr>
        <w:t xml:space="preserve"> </w:t>
      </w:r>
      <w:r w:rsidR="000843BD" w:rsidRPr="00B6186F">
        <w:rPr>
          <w:rStyle w:val="Strong"/>
          <w:b w:val="0"/>
          <w:bCs w:val="0"/>
          <w:sz w:val="22"/>
          <w:szCs w:val="22"/>
        </w:rPr>
        <w:t>fine equiaxed grains, columnar grains, equiaxed grains and crossed dendrite, as shown below.</w:t>
      </w:r>
      <w:r w:rsidR="00351F31" w:rsidRPr="00B6186F">
        <w:rPr>
          <w:rStyle w:val="Strong"/>
          <w:b w:val="0"/>
          <w:bCs w:val="0"/>
          <w:sz w:val="22"/>
          <w:szCs w:val="22"/>
        </w:rPr>
        <w:t xml:space="preserve"> Fine grains can be observed near the ‘chill zone’ of the material</w:t>
      </w:r>
      <w:r w:rsidR="00E1211F" w:rsidRPr="00B6186F">
        <w:rPr>
          <w:rStyle w:val="Strong"/>
          <w:b w:val="0"/>
          <w:bCs w:val="0"/>
          <w:sz w:val="22"/>
          <w:szCs w:val="22"/>
        </w:rPr>
        <w:t xml:space="preserve">, </w:t>
      </w:r>
      <w:r w:rsidR="00351F31" w:rsidRPr="00B6186F">
        <w:rPr>
          <w:rStyle w:val="Strong"/>
          <w:b w:val="0"/>
          <w:bCs w:val="0"/>
          <w:sz w:val="22"/>
          <w:szCs w:val="22"/>
        </w:rPr>
        <w:t>which is due to the high gradient of temperature. The majority of the columnar grains are formed in the secondary cooling zone where there is an extreme cooling of water and vapour</w:t>
      </w:r>
      <w:r w:rsidR="00E1211F" w:rsidRPr="00B6186F">
        <w:rPr>
          <w:rStyle w:val="Strong"/>
          <w:b w:val="0"/>
          <w:bCs w:val="0"/>
          <w:sz w:val="22"/>
          <w:szCs w:val="22"/>
        </w:rPr>
        <w:t>,</w:t>
      </w:r>
      <w:r w:rsidR="00351F31" w:rsidRPr="00B6186F">
        <w:rPr>
          <w:rStyle w:val="Strong"/>
          <w:b w:val="0"/>
          <w:bCs w:val="0"/>
          <w:sz w:val="22"/>
          <w:szCs w:val="22"/>
        </w:rPr>
        <w:t xml:space="preserve"> which gives a rise in the </w:t>
      </w:r>
      <w:r w:rsidR="00DB26FC" w:rsidRPr="00B6186F">
        <w:rPr>
          <w:rStyle w:val="Strong"/>
          <w:b w:val="0"/>
          <w:bCs w:val="0"/>
          <w:sz w:val="22"/>
          <w:szCs w:val="22"/>
        </w:rPr>
        <w:t>temperature</w:t>
      </w:r>
      <w:r w:rsidR="00351F31" w:rsidRPr="00B6186F">
        <w:rPr>
          <w:rStyle w:val="Strong"/>
          <w:b w:val="0"/>
          <w:bCs w:val="0"/>
          <w:sz w:val="22"/>
          <w:szCs w:val="22"/>
        </w:rPr>
        <w:t xml:space="preserve"> gradient vertical to the </w:t>
      </w:r>
      <w:r w:rsidR="00351F31" w:rsidRPr="00B6186F">
        <w:rPr>
          <w:rStyle w:val="Strong"/>
          <w:b w:val="0"/>
          <w:bCs w:val="0"/>
          <w:sz w:val="22"/>
          <w:szCs w:val="22"/>
        </w:rPr>
        <w:lastRenderedPageBreak/>
        <w:t>surface. This is why the columnar grains are also seen to form vertical to the surface also.(see below) (</w:t>
      </w:r>
      <w:r w:rsidR="008836F5" w:rsidRPr="00B6186F">
        <w:rPr>
          <w:rStyle w:val="Strong"/>
          <w:b w:val="0"/>
          <w:bCs w:val="0"/>
          <w:sz w:val="22"/>
          <w:szCs w:val="22"/>
        </w:rPr>
        <w:t xml:space="preserve"> </w:t>
      </w:r>
      <w:r w:rsidR="008836F5" w:rsidRPr="00B6186F">
        <w:rPr>
          <w:color w:val="2C3E50"/>
          <w:sz w:val="22"/>
          <w:szCs w:val="22"/>
          <w:shd w:val="clear" w:color="auto" w:fill="FFFFFF"/>
        </w:rPr>
        <w:t>(X G Yang, n.d.)</w:t>
      </w:r>
      <w:r w:rsidR="00FD38EB" w:rsidRPr="00B6186F">
        <w:rPr>
          <w:color w:val="2C3E50"/>
          <w:sz w:val="22"/>
          <w:szCs w:val="22"/>
          <w:shd w:val="clear" w:color="auto" w:fill="FFFFFF"/>
        </w:rPr>
        <w:t xml:space="preserve"> </w:t>
      </w:r>
      <w:r w:rsidR="00DB26FC" w:rsidRPr="00B6186F">
        <w:rPr>
          <w:color w:val="2C3E50"/>
          <w:sz w:val="22"/>
          <w:szCs w:val="22"/>
          <w:shd w:val="clear" w:color="auto" w:fill="FFFFFF"/>
        </w:rPr>
        <w:tab/>
      </w:r>
      <w:r w:rsidR="00DB26FC" w:rsidRPr="00B6186F">
        <w:rPr>
          <w:color w:val="2C3E50"/>
          <w:sz w:val="22"/>
          <w:szCs w:val="22"/>
          <w:shd w:val="clear" w:color="auto" w:fill="FFFFFF"/>
        </w:rPr>
        <w:tab/>
      </w:r>
      <w:r w:rsidR="00DB26FC" w:rsidRPr="00B6186F">
        <w:rPr>
          <w:color w:val="2C3E50"/>
          <w:sz w:val="22"/>
          <w:szCs w:val="22"/>
          <w:shd w:val="clear" w:color="auto" w:fill="FFFFFF"/>
        </w:rPr>
        <w:tab/>
      </w:r>
      <w:r w:rsidR="00DB26FC" w:rsidRPr="00B6186F">
        <w:rPr>
          <w:color w:val="2C3E50"/>
          <w:sz w:val="22"/>
          <w:szCs w:val="22"/>
          <w:shd w:val="clear" w:color="auto" w:fill="FFFFFF"/>
        </w:rPr>
        <w:tab/>
      </w:r>
    </w:p>
    <w:p w14:paraId="5E355D78" w14:textId="587A31B9" w:rsidR="000843BD" w:rsidRPr="00B6186F" w:rsidRDefault="000843BD" w:rsidP="007C31F1">
      <w:pPr>
        <w:rPr>
          <w:sz w:val="22"/>
          <w:szCs w:val="22"/>
        </w:rPr>
      </w:pPr>
    </w:p>
    <w:p w14:paraId="351E22A0" w14:textId="42F0C6B0" w:rsidR="00FD2A39" w:rsidRPr="00B6186F" w:rsidRDefault="00DB26FC" w:rsidP="008836F5">
      <w:pPr>
        <w:pStyle w:val="NormalWeb"/>
        <w:rPr>
          <w:color w:val="2C3E50"/>
          <w:sz w:val="22"/>
          <w:szCs w:val="22"/>
          <w:shd w:val="clear" w:color="auto" w:fill="FFFFFF"/>
        </w:rPr>
      </w:pPr>
      <w:r w:rsidRPr="00B6186F">
        <w:rPr>
          <w:noProof/>
          <w:sz w:val="22"/>
          <w:szCs w:val="22"/>
        </w:rPr>
        <w:drawing>
          <wp:anchor distT="0" distB="0" distL="114300" distR="114300" simplePos="0" relativeHeight="251660288" behindDoc="1" locked="0" layoutInCell="1" allowOverlap="1" wp14:anchorId="6A791363" wp14:editId="6F603048">
            <wp:simplePos x="0" y="0"/>
            <wp:positionH relativeFrom="column">
              <wp:posOffset>3495675</wp:posOffset>
            </wp:positionH>
            <wp:positionV relativeFrom="paragraph">
              <wp:posOffset>330200</wp:posOffset>
            </wp:positionV>
            <wp:extent cx="1905000" cy="924560"/>
            <wp:effectExtent l="0" t="0" r="0" b="0"/>
            <wp:wrapTight wrapText="bothSides">
              <wp:wrapPolygon edited="0">
                <wp:start x="0" y="0"/>
                <wp:lineTo x="0" y="21363"/>
                <wp:lineTo x="21384" y="21363"/>
                <wp:lineTo x="213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05000" cy="924560"/>
                    </a:xfrm>
                    <a:prstGeom prst="rect">
                      <a:avLst/>
                    </a:prstGeom>
                  </pic:spPr>
                </pic:pic>
              </a:graphicData>
            </a:graphic>
            <wp14:sizeRelH relativeFrom="page">
              <wp14:pctWidth>0</wp14:pctWidth>
            </wp14:sizeRelH>
            <wp14:sizeRelV relativeFrom="page">
              <wp14:pctHeight>0</wp14:pctHeight>
            </wp14:sizeRelV>
          </wp:anchor>
        </w:drawing>
      </w:r>
      <w:r w:rsidR="00FD2A39" w:rsidRPr="00B6186F">
        <w:rPr>
          <w:noProof/>
          <w:sz w:val="22"/>
          <w:szCs w:val="22"/>
        </w:rPr>
        <w:drawing>
          <wp:anchor distT="0" distB="0" distL="114300" distR="114300" simplePos="0" relativeHeight="251655168" behindDoc="1" locked="0" layoutInCell="1" allowOverlap="1" wp14:anchorId="1B36D32F" wp14:editId="6BBF5B90">
            <wp:simplePos x="0" y="0"/>
            <wp:positionH relativeFrom="column">
              <wp:posOffset>0</wp:posOffset>
            </wp:positionH>
            <wp:positionV relativeFrom="paragraph">
              <wp:posOffset>187960</wp:posOffset>
            </wp:positionV>
            <wp:extent cx="1670462" cy="1272011"/>
            <wp:effectExtent l="0" t="0" r="0" b="0"/>
            <wp:wrapTight wrapText="bothSides">
              <wp:wrapPolygon edited="0">
                <wp:start x="0" y="0"/>
                <wp:lineTo x="0" y="21352"/>
                <wp:lineTo x="21436" y="21352"/>
                <wp:lineTo x="21436" y="0"/>
                <wp:lineTo x="0" y="0"/>
              </wp:wrapPolygon>
            </wp:wrapTight>
            <wp:docPr id="4" name="Picture 4" descr="Experimental study of the continuous casting slab solidification  microstructure by the dendrite etching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imental study of the continuous casting slab solidification  microstructure by the dendrite etching metho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0462" cy="1272011"/>
                    </a:xfrm>
                    <a:prstGeom prst="rect">
                      <a:avLst/>
                    </a:prstGeom>
                    <a:noFill/>
                    <a:ln>
                      <a:noFill/>
                    </a:ln>
                  </pic:spPr>
                </pic:pic>
              </a:graphicData>
            </a:graphic>
            <wp14:sizeRelH relativeFrom="page">
              <wp14:pctWidth>0</wp14:pctWidth>
            </wp14:sizeRelH>
            <wp14:sizeRelV relativeFrom="page">
              <wp14:pctHeight>0</wp14:pctHeight>
            </wp14:sizeRelV>
          </wp:anchor>
        </w:drawing>
      </w:r>
      <w:r w:rsidR="008836F5" w:rsidRPr="00B6186F">
        <w:rPr>
          <w:color w:val="000000"/>
          <w:sz w:val="22"/>
          <w:szCs w:val="22"/>
        </w:rPr>
        <w:t>‌</w:t>
      </w:r>
      <w:r w:rsidR="008836F5" w:rsidRPr="00B6186F">
        <w:rPr>
          <w:color w:val="2C3E50"/>
          <w:sz w:val="22"/>
          <w:szCs w:val="22"/>
          <w:shd w:val="clear" w:color="auto" w:fill="FFFFFF"/>
        </w:rPr>
        <w:t xml:space="preserve"> </w:t>
      </w:r>
    </w:p>
    <w:p w14:paraId="3E00CCEC" w14:textId="4C70441C" w:rsidR="00FD2A39" w:rsidRPr="00B6186F" w:rsidRDefault="00351F31" w:rsidP="008836F5">
      <w:pPr>
        <w:pStyle w:val="NormalWeb"/>
        <w:rPr>
          <w:color w:val="2C3E50"/>
          <w:sz w:val="22"/>
          <w:szCs w:val="22"/>
          <w:shd w:val="clear" w:color="auto" w:fill="FFFFFF"/>
        </w:rPr>
      </w:pPr>
      <w:r w:rsidRPr="00B6186F">
        <w:rPr>
          <w:color w:val="2C3E50"/>
          <w:sz w:val="22"/>
          <w:szCs w:val="22"/>
          <w:shd w:val="clear" w:color="auto" w:fill="FFFFFF"/>
        </w:rPr>
        <w:t xml:space="preserve">(A </w:t>
      </w:r>
      <w:r w:rsidR="00DB26FC" w:rsidRPr="00B6186F">
        <w:rPr>
          <w:color w:val="2C3E50"/>
          <w:sz w:val="22"/>
          <w:szCs w:val="22"/>
          <w:shd w:val="clear" w:color="auto" w:fill="FFFFFF"/>
        </w:rPr>
        <w:t>broad view of the microstructure of continuously casted steel slab)</w:t>
      </w:r>
    </w:p>
    <w:p w14:paraId="58FC2D52" w14:textId="77777777" w:rsidR="00DB26FC" w:rsidRPr="00B6186F" w:rsidRDefault="00DB26FC" w:rsidP="00DB26FC">
      <w:pPr>
        <w:pStyle w:val="NormalWeb"/>
        <w:ind w:left="5760"/>
        <w:rPr>
          <w:color w:val="2C3E50"/>
          <w:sz w:val="22"/>
          <w:szCs w:val="22"/>
          <w:shd w:val="clear" w:color="auto" w:fill="FFFFFF"/>
        </w:rPr>
      </w:pPr>
      <w:r w:rsidRPr="00B6186F">
        <w:rPr>
          <w:color w:val="2C3E50"/>
          <w:sz w:val="22"/>
          <w:szCs w:val="22"/>
          <w:shd w:val="clear" w:color="auto" w:fill="FFFFFF"/>
        </w:rPr>
        <w:t>(Close up view of the vertical columnar grains.)</w:t>
      </w:r>
    </w:p>
    <w:p w14:paraId="58EA0C76" w14:textId="5D637D87" w:rsidR="008836F5" w:rsidRPr="00B6186F" w:rsidRDefault="008836F5" w:rsidP="00DB26FC">
      <w:pPr>
        <w:pStyle w:val="NormalWeb"/>
        <w:rPr>
          <w:color w:val="2C3E50"/>
          <w:sz w:val="22"/>
          <w:szCs w:val="22"/>
          <w:shd w:val="clear" w:color="auto" w:fill="FFFFFF"/>
        </w:rPr>
      </w:pPr>
      <w:r w:rsidRPr="00B6186F">
        <w:rPr>
          <w:color w:val="2C3E50"/>
          <w:sz w:val="22"/>
          <w:szCs w:val="22"/>
          <w:shd w:val="clear" w:color="auto" w:fill="FFFFFF"/>
        </w:rPr>
        <w:t>(X G Yang, n.d.)</w:t>
      </w:r>
    </w:p>
    <w:p w14:paraId="7F9DFC7C" w14:textId="3B078A2C" w:rsidR="0022601C" w:rsidRPr="00B6186F" w:rsidRDefault="0022601C" w:rsidP="008836F5">
      <w:pPr>
        <w:ind w:firstLine="720"/>
        <w:rPr>
          <w:rStyle w:val="Strong"/>
          <w:sz w:val="22"/>
          <w:szCs w:val="22"/>
        </w:rPr>
      </w:pPr>
    </w:p>
    <w:p w14:paraId="579655F8" w14:textId="1EB7069A" w:rsidR="00CA75F7" w:rsidRPr="00B6186F" w:rsidRDefault="00DB26FC" w:rsidP="00DB26FC">
      <w:pPr>
        <w:rPr>
          <w:rStyle w:val="Strong"/>
          <w:b w:val="0"/>
          <w:bCs w:val="0"/>
          <w:sz w:val="22"/>
          <w:szCs w:val="22"/>
        </w:rPr>
      </w:pPr>
      <w:r w:rsidRPr="00B6186F">
        <w:rPr>
          <w:rStyle w:val="Strong"/>
          <w:b w:val="0"/>
          <w:bCs w:val="0"/>
          <w:sz w:val="22"/>
          <w:szCs w:val="22"/>
        </w:rPr>
        <w:t>When it comes to the UTS of continuously caste materials</w:t>
      </w:r>
      <w:r w:rsidR="00E1211F" w:rsidRPr="00B6186F">
        <w:rPr>
          <w:rStyle w:val="Strong"/>
          <w:b w:val="0"/>
          <w:bCs w:val="0"/>
          <w:sz w:val="22"/>
          <w:szCs w:val="22"/>
        </w:rPr>
        <w:t>,</w:t>
      </w:r>
      <w:r w:rsidRPr="00B6186F">
        <w:rPr>
          <w:rStyle w:val="Strong"/>
          <w:b w:val="0"/>
          <w:bCs w:val="0"/>
          <w:sz w:val="22"/>
          <w:szCs w:val="22"/>
        </w:rPr>
        <w:t xml:space="preserve"> there is a wide range of strengths that can be obtained. For example</w:t>
      </w:r>
      <w:r w:rsidR="00E1211F" w:rsidRPr="00B6186F">
        <w:rPr>
          <w:rStyle w:val="Strong"/>
          <w:b w:val="0"/>
          <w:bCs w:val="0"/>
          <w:sz w:val="22"/>
          <w:szCs w:val="22"/>
        </w:rPr>
        <w:t>,</w:t>
      </w:r>
      <w:r w:rsidRPr="00B6186F">
        <w:rPr>
          <w:rStyle w:val="Strong"/>
          <w:b w:val="0"/>
          <w:bCs w:val="0"/>
          <w:sz w:val="22"/>
          <w:szCs w:val="22"/>
        </w:rPr>
        <w:t xml:space="preserve"> Gray iron bar stock ASTM A48, which is</w:t>
      </w:r>
      <w:r w:rsidR="00545382" w:rsidRPr="00B6186F">
        <w:rPr>
          <w:rStyle w:val="Strong"/>
          <w:b w:val="0"/>
          <w:bCs w:val="0"/>
          <w:sz w:val="22"/>
          <w:szCs w:val="22"/>
        </w:rPr>
        <w:t xml:space="preserve"> </w:t>
      </w:r>
      <w:r w:rsidR="00E1211F" w:rsidRPr="00B6186F">
        <w:rPr>
          <w:rStyle w:val="Strong"/>
          <w:b w:val="0"/>
          <w:bCs w:val="0"/>
          <w:sz w:val="22"/>
          <w:szCs w:val="22"/>
        </w:rPr>
        <w:t>an</w:t>
      </w:r>
      <w:r w:rsidR="00545382" w:rsidRPr="00B6186F">
        <w:rPr>
          <w:rStyle w:val="Strong"/>
          <w:b w:val="0"/>
          <w:bCs w:val="0"/>
          <w:sz w:val="22"/>
          <w:szCs w:val="22"/>
        </w:rPr>
        <w:t xml:space="preserve"> iron based durbar alloy. With this material</w:t>
      </w:r>
      <w:r w:rsidR="00E1211F" w:rsidRPr="00B6186F">
        <w:rPr>
          <w:rStyle w:val="Strong"/>
          <w:b w:val="0"/>
          <w:bCs w:val="0"/>
          <w:sz w:val="22"/>
          <w:szCs w:val="22"/>
        </w:rPr>
        <w:t>,</w:t>
      </w:r>
      <w:r w:rsidR="00545382" w:rsidRPr="00B6186F">
        <w:rPr>
          <w:rStyle w:val="Strong"/>
          <w:b w:val="0"/>
          <w:bCs w:val="0"/>
          <w:sz w:val="22"/>
          <w:szCs w:val="22"/>
        </w:rPr>
        <w:t xml:space="preserve"> the typical UTS that can be obtained is 138mpa. Continuous casting allows this specific material to be considered as the softest of grade of Durbar grey iron, whilst still being extremely resistant to wear.</w:t>
      </w:r>
    </w:p>
    <w:p w14:paraId="2A464911" w14:textId="77777777" w:rsidR="00994BFC" w:rsidRPr="00B6186F" w:rsidRDefault="00994BFC" w:rsidP="00DB26FC">
      <w:pPr>
        <w:rPr>
          <w:rStyle w:val="Strong"/>
          <w:b w:val="0"/>
          <w:bCs w:val="0"/>
          <w:sz w:val="22"/>
          <w:szCs w:val="22"/>
        </w:rPr>
      </w:pPr>
    </w:p>
    <w:p w14:paraId="11E448F2" w14:textId="5E3DAEB2" w:rsidR="00994BFC" w:rsidRPr="00B6186F" w:rsidRDefault="00994BFC" w:rsidP="00DB26FC">
      <w:pPr>
        <w:rPr>
          <w:rStyle w:val="Strong"/>
          <w:b w:val="0"/>
          <w:bCs w:val="0"/>
          <w:sz w:val="22"/>
          <w:szCs w:val="22"/>
        </w:rPr>
      </w:pPr>
      <w:r w:rsidRPr="00B6186F">
        <w:rPr>
          <w:rStyle w:val="Strong"/>
          <w:b w:val="0"/>
          <w:bCs w:val="0"/>
          <w:sz w:val="22"/>
          <w:szCs w:val="22"/>
        </w:rPr>
        <w:t>Defects are an unavoidable occurrence when it comes to all casting process. For continuous casting</w:t>
      </w:r>
      <w:r w:rsidR="00E1211F" w:rsidRPr="00B6186F">
        <w:rPr>
          <w:rStyle w:val="Strong"/>
          <w:b w:val="0"/>
          <w:bCs w:val="0"/>
          <w:sz w:val="22"/>
          <w:szCs w:val="22"/>
        </w:rPr>
        <w:t xml:space="preserve">, </w:t>
      </w:r>
      <w:r w:rsidRPr="00B6186F">
        <w:rPr>
          <w:rStyle w:val="Strong"/>
          <w:b w:val="0"/>
          <w:bCs w:val="0"/>
          <w:sz w:val="22"/>
          <w:szCs w:val="22"/>
        </w:rPr>
        <w:t>there are a wide range of defects that can occur. Some of which include:</w:t>
      </w:r>
    </w:p>
    <w:p w14:paraId="0F2A8309" w14:textId="77777777" w:rsidR="00994BFC" w:rsidRPr="00B6186F" w:rsidRDefault="00994BFC" w:rsidP="00DB26FC">
      <w:pPr>
        <w:rPr>
          <w:rStyle w:val="Strong"/>
          <w:b w:val="0"/>
          <w:bCs w:val="0"/>
          <w:sz w:val="22"/>
          <w:szCs w:val="22"/>
        </w:rPr>
      </w:pPr>
    </w:p>
    <w:p w14:paraId="27A1CB7F" w14:textId="0062A793" w:rsidR="00FD2A39" w:rsidRPr="00B6186F" w:rsidRDefault="00994BFC" w:rsidP="00994BFC">
      <w:pPr>
        <w:pStyle w:val="ListParagraph"/>
        <w:numPr>
          <w:ilvl w:val="1"/>
          <w:numId w:val="2"/>
        </w:numPr>
        <w:rPr>
          <w:rStyle w:val="Strong"/>
          <w:b w:val="0"/>
          <w:bCs w:val="0"/>
          <w:sz w:val="22"/>
          <w:szCs w:val="22"/>
        </w:rPr>
      </w:pPr>
      <w:r w:rsidRPr="00B6186F">
        <w:rPr>
          <w:rStyle w:val="Strong"/>
          <w:b w:val="0"/>
          <w:bCs w:val="0"/>
          <w:sz w:val="22"/>
          <w:szCs w:val="22"/>
        </w:rPr>
        <w:t>Surface Cracks: Cracks which can occur at any point of the casted materials surface</w:t>
      </w:r>
      <w:r w:rsidR="00E1211F" w:rsidRPr="00B6186F">
        <w:rPr>
          <w:rStyle w:val="Strong"/>
          <w:b w:val="0"/>
          <w:bCs w:val="0"/>
          <w:sz w:val="22"/>
          <w:szCs w:val="22"/>
        </w:rPr>
        <w:t>,</w:t>
      </w:r>
      <w:r w:rsidRPr="00B6186F">
        <w:rPr>
          <w:rStyle w:val="Strong"/>
          <w:b w:val="0"/>
          <w:bCs w:val="0"/>
          <w:sz w:val="22"/>
          <w:szCs w:val="22"/>
        </w:rPr>
        <w:t xml:space="preserve"> such as longitudinal cracks</w:t>
      </w:r>
      <w:r w:rsidR="00E1211F" w:rsidRPr="00B6186F">
        <w:rPr>
          <w:rStyle w:val="Strong"/>
          <w:b w:val="0"/>
          <w:bCs w:val="0"/>
          <w:sz w:val="22"/>
          <w:szCs w:val="22"/>
        </w:rPr>
        <w:t>,</w:t>
      </w:r>
      <w:r w:rsidRPr="00B6186F">
        <w:rPr>
          <w:rStyle w:val="Strong"/>
          <w:b w:val="0"/>
          <w:bCs w:val="0"/>
          <w:sz w:val="22"/>
          <w:szCs w:val="22"/>
        </w:rPr>
        <w:t xml:space="preserve"> are in the main part caused by uneven cooling. This can be avoided by </w:t>
      </w:r>
      <w:r w:rsidR="006B74A8" w:rsidRPr="00B6186F">
        <w:rPr>
          <w:rStyle w:val="Strong"/>
          <w:b w:val="0"/>
          <w:bCs w:val="0"/>
          <w:sz w:val="22"/>
          <w:szCs w:val="22"/>
        </w:rPr>
        <w:t>optimi</w:t>
      </w:r>
      <w:r w:rsidR="00E1211F" w:rsidRPr="00B6186F">
        <w:rPr>
          <w:rStyle w:val="Strong"/>
          <w:b w:val="0"/>
          <w:bCs w:val="0"/>
          <w:sz w:val="22"/>
          <w:szCs w:val="22"/>
        </w:rPr>
        <w:t>s</w:t>
      </w:r>
      <w:r w:rsidR="006B74A8" w:rsidRPr="00B6186F">
        <w:rPr>
          <w:rStyle w:val="Strong"/>
          <w:b w:val="0"/>
          <w:bCs w:val="0"/>
          <w:sz w:val="22"/>
          <w:szCs w:val="22"/>
        </w:rPr>
        <w:t>ing the cooling of the material and using the correct mo</w:t>
      </w:r>
      <w:r w:rsidR="00E1211F" w:rsidRPr="00B6186F">
        <w:rPr>
          <w:rStyle w:val="Strong"/>
          <w:b w:val="0"/>
          <w:bCs w:val="0"/>
          <w:sz w:val="22"/>
          <w:szCs w:val="22"/>
        </w:rPr>
        <w:t>u</w:t>
      </w:r>
      <w:r w:rsidR="006B74A8" w:rsidRPr="00B6186F">
        <w:rPr>
          <w:rStyle w:val="Strong"/>
          <w:b w:val="0"/>
          <w:bCs w:val="0"/>
          <w:sz w:val="22"/>
          <w:szCs w:val="22"/>
        </w:rPr>
        <w:t xml:space="preserve">ld design </w:t>
      </w:r>
    </w:p>
    <w:p w14:paraId="6CC61639" w14:textId="437868AB" w:rsidR="00C40C65" w:rsidRPr="00B6186F" w:rsidRDefault="00075E27" w:rsidP="00994BFC">
      <w:pPr>
        <w:pStyle w:val="ListParagraph"/>
        <w:numPr>
          <w:ilvl w:val="1"/>
          <w:numId w:val="2"/>
        </w:numPr>
        <w:rPr>
          <w:rStyle w:val="Strong"/>
          <w:b w:val="0"/>
          <w:bCs w:val="0"/>
          <w:sz w:val="22"/>
          <w:szCs w:val="22"/>
        </w:rPr>
      </w:pPr>
      <w:r w:rsidRPr="00B6186F">
        <w:rPr>
          <w:rStyle w:val="Strong"/>
          <w:b w:val="0"/>
          <w:bCs w:val="0"/>
          <w:sz w:val="22"/>
          <w:szCs w:val="22"/>
        </w:rPr>
        <w:t>Segregation: This is when there is variations in the composition of the allow being casted. This leads to an uneven distribution of the elements and causes there to be variations on the</w:t>
      </w:r>
      <w:r w:rsidR="00875C2B" w:rsidRPr="00B6186F">
        <w:rPr>
          <w:rStyle w:val="Strong"/>
          <w:b w:val="0"/>
          <w:bCs w:val="0"/>
          <w:sz w:val="22"/>
          <w:szCs w:val="22"/>
        </w:rPr>
        <w:t xml:space="preserve"> composition throughout the product. This can be avoided by strict control over the cooling rates or adding the use of a electromagnetic stirring to the process.</w:t>
      </w:r>
    </w:p>
    <w:p w14:paraId="2ABCB242" w14:textId="71B3E294" w:rsidR="00875C2B" w:rsidRPr="00B6186F" w:rsidRDefault="00875C2B" w:rsidP="00994BFC">
      <w:pPr>
        <w:pStyle w:val="ListParagraph"/>
        <w:numPr>
          <w:ilvl w:val="1"/>
          <w:numId w:val="2"/>
        </w:numPr>
        <w:rPr>
          <w:rStyle w:val="Strong"/>
          <w:b w:val="0"/>
          <w:bCs w:val="0"/>
          <w:sz w:val="22"/>
          <w:szCs w:val="22"/>
        </w:rPr>
      </w:pPr>
      <w:r w:rsidRPr="00B6186F">
        <w:rPr>
          <w:rStyle w:val="Strong"/>
          <w:b w:val="0"/>
          <w:bCs w:val="0"/>
          <w:sz w:val="22"/>
          <w:szCs w:val="22"/>
        </w:rPr>
        <w:t xml:space="preserve">Depressions: Longitudinal and transverse depressions are local deformations that occur </w:t>
      </w:r>
      <w:r w:rsidR="00E1211F" w:rsidRPr="00B6186F">
        <w:rPr>
          <w:rStyle w:val="Strong"/>
          <w:b w:val="0"/>
          <w:bCs w:val="0"/>
          <w:sz w:val="22"/>
          <w:szCs w:val="22"/>
        </w:rPr>
        <w:t xml:space="preserve">due to </w:t>
      </w:r>
      <w:r w:rsidRPr="00B6186F">
        <w:rPr>
          <w:rStyle w:val="Strong"/>
          <w:b w:val="0"/>
          <w:bCs w:val="0"/>
          <w:sz w:val="22"/>
          <w:szCs w:val="22"/>
        </w:rPr>
        <w:t>an uneven transfer of heat within the mould. They leave shallow ditch like areas along the length of the material. This can be mitigated by uniformed cooling when the material is in the mould.</w:t>
      </w:r>
    </w:p>
    <w:p w14:paraId="56EBE521" w14:textId="2C292863" w:rsidR="00875C2B" w:rsidRPr="00B6186F" w:rsidRDefault="00875C2B" w:rsidP="00994BFC">
      <w:pPr>
        <w:pStyle w:val="ListParagraph"/>
        <w:numPr>
          <w:ilvl w:val="1"/>
          <w:numId w:val="2"/>
        </w:numPr>
        <w:rPr>
          <w:rStyle w:val="Strong"/>
          <w:b w:val="0"/>
          <w:bCs w:val="0"/>
          <w:sz w:val="22"/>
          <w:szCs w:val="22"/>
        </w:rPr>
      </w:pPr>
      <w:r w:rsidRPr="00B6186F">
        <w:rPr>
          <w:rStyle w:val="Strong"/>
          <w:b w:val="0"/>
          <w:bCs w:val="0"/>
          <w:sz w:val="22"/>
          <w:szCs w:val="22"/>
        </w:rPr>
        <w:t xml:space="preserve">Blowholes: Blowholes are </w:t>
      </w:r>
      <w:r w:rsidR="003C61F6" w:rsidRPr="00B6186F">
        <w:rPr>
          <w:rStyle w:val="Strong"/>
          <w:b w:val="0"/>
          <w:bCs w:val="0"/>
          <w:sz w:val="22"/>
          <w:szCs w:val="22"/>
        </w:rPr>
        <w:t>cavities</w:t>
      </w:r>
      <w:r w:rsidRPr="00B6186F">
        <w:rPr>
          <w:rStyle w:val="Strong"/>
          <w:b w:val="0"/>
          <w:bCs w:val="0"/>
          <w:sz w:val="22"/>
          <w:szCs w:val="22"/>
        </w:rPr>
        <w:t xml:space="preserve"> that form within the outer surface of a material. These are caused when gasses are present within the </w:t>
      </w:r>
      <w:r w:rsidR="00A975E8" w:rsidRPr="00B6186F">
        <w:rPr>
          <w:rStyle w:val="Strong"/>
          <w:b w:val="0"/>
          <w:bCs w:val="0"/>
          <w:sz w:val="22"/>
          <w:szCs w:val="22"/>
        </w:rPr>
        <w:t>casted product. They can also be caused by moisture in the product. Blowholes can be controlled by proper oxidisation of the material. Other control methods include the use of casting powders.</w:t>
      </w:r>
    </w:p>
    <w:p w14:paraId="349C04F2" w14:textId="4928FF35" w:rsidR="00FD2A39" w:rsidRPr="00B6186F" w:rsidRDefault="00FD2A39" w:rsidP="00DB26FC">
      <w:pPr>
        <w:rPr>
          <w:rStyle w:val="Strong"/>
          <w:sz w:val="22"/>
          <w:szCs w:val="22"/>
        </w:rPr>
      </w:pPr>
    </w:p>
    <w:p w14:paraId="3D94C3E0" w14:textId="155357A3" w:rsidR="00FD2A39" w:rsidRPr="00B6186F" w:rsidRDefault="00FD2A39" w:rsidP="00DB26FC">
      <w:pPr>
        <w:rPr>
          <w:rStyle w:val="Strong"/>
          <w:sz w:val="22"/>
          <w:szCs w:val="22"/>
        </w:rPr>
      </w:pPr>
    </w:p>
    <w:p w14:paraId="089B1509" w14:textId="52BF19EC" w:rsidR="00FD2A39" w:rsidRPr="00B6186F" w:rsidRDefault="00F20EC1" w:rsidP="00DB26FC">
      <w:pPr>
        <w:rPr>
          <w:rStyle w:val="Strong"/>
          <w:sz w:val="22"/>
          <w:szCs w:val="22"/>
          <w:u w:val="single"/>
        </w:rPr>
      </w:pPr>
      <w:r w:rsidRPr="00B6186F">
        <w:rPr>
          <w:rStyle w:val="Strong"/>
          <w:sz w:val="22"/>
          <w:szCs w:val="22"/>
          <w:u w:val="single"/>
        </w:rPr>
        <w:t xml:space="preserve">MISCELLANEOUS OPERATIONS </w:t>
      </w:r>
    </w:p>
    <w:p w14:paraId="5C1C095C" w14:textId="77777777" w:rsidR="00F20EC1" w:rsidRPr="00B6186F" w:rsidRDefault="00F20EC1" w:rsidP="00DB26FC">
      <w:pPr>
        <w:rPr>
          <w:rStyle w:val="Strong"/>
          <w:sz w:val="22"/>
          <w:szCs w:val="22"/>
        </w:rPr>
      </w:pPr>
    </w:p>
    <w:p w14:paraId="7696D0CF" w14:textId="085F9C30" w:rsidR="003C61F6" w:rsidRPr="00B6186F" w:rsidRDefault="00F00819" w:rsidP="00DB26FC">
      <w:pPr>
        <w:rPr>
          <w:rStyle w:val="Strong"/>
          <w:sz w:val="22"/>
          <w:szCs w:val="22"/>
          <w:u w:val="single"/>
        </w:rPr>
      </w:pPr>
      <w:r w:rsidRPr="00B6186F">
        <w:rPr>
          <w:rStyle w:val="Strong"/>
          <w:sz w:val="22"/>
          <w:szCs w:val="22"/>
          <w:u w:val="single"/>
        </w:rPr>
        <w:t>Welding</w:t>
      </w:r>
    </w:p>
    <w:p w14:paraId="72E0EE48" w14:textId="77777777" w:rsidR="00F00819" w:rsidRPr="00B6186F" w:rsidRDefault="00F00819" w:rsidP="00DB26FC">
      <w:pPr>
        <w:rPr>
          <w:rStyle w:val="Strong"/>
          <w:b w:val="0"/>
          <w:bCs w:val="0"/>
          <w:sz w:val="22"/>
          <w:szCs w:val="22"/>
          <w:u w:val="single"/>
        </w:rPr>
      </w:pPr>
    </w:p>
    <w:p w14:paraId="23536A50" w14:textId="14C33E78" w:rsidR="003C61F6" w:rsidRPr="00B6186F" w:rsidRDefault="00F00819" w:rsidP="00DB26FC">
      <w:pPr>
        <w:rPr>
          <w:color w:val="2C3E50"/>
          <w:sz w:val="22"/>
          <w:szCs w:val="22"/>
          <w:shd w:val="clear" w:color="auto" w:fill="FFFFFF"/>
        </w:rPr>
      </w:pPr>
      <w:r w:rsidRPr="00B6186F">
        <w:rPr>
          <w:rStyle w:val="Strong"/>
          <w:b w:val="0"/>
          <w:bCs w:val="0"/>
          <w:sz w:val="22"/>
          <w:szCs w:val="22"/>
        </w:rPr>
        <w:t xml:space="preserve">Welding is a manufacturing process where two or more materials </w:t>
      </w:r>
      <w:r w:rsidR="00C87E94" w:rsidRPr="00B6186F">
        <w:rPr>
          <w:rStyle w:val="Strong"/>
          <w:b w:val="0"/>
          <w:bCs w:val="0"/>
          <w:sz w:val="22"/>
          <w:szCs w:val="22"/>
        </w:rPr>
        <w:t xml:space="preserve">are </w:t>
      </w:r>
      <w:r w:rsidR="00C23250" w:rsidRPr="00B6186F">
        <w:rPr>
          <w:rStyle w:val="Strong"/>
          <w:b w:val="0"/>
          <w:bCs w:val="0"/>
          <w:sz w:val="22"/>
          <w:szCs w:val="22"/>
        </w:rPr>
        <w:t xml:space="preserve">joined together by heat and/or pressure. This leaves a strong and permanent bond between the materials </w:t>
      </w:r>
      <w:r w:rsidR="00C23250" w:rsidRPr="00B6186F">
        <w:rPr>
          <w:color w:val="2C3E50"/>
          <w:sz w:val="22"/>
          <w:szCs w:val="22"/>
          <w:shd w:val="clear" w:color="auto" w:fill="FFFFFF"/>
        </w:rPr>
        <w:t>(TWI, 2019)</w:t>
      </w:r>
    </w:p>
    <w:p w14:paraId="17BC0671" w14:textId="77777777" w:rsidR="00C23250" w:rsidRPr="00B6186F" w:rsidRDefault="00C23250" w:rsidP="00DB26FC">
      <w:pPr>
        <w:rPr>
          <w:color w:val="2C3E50"/>
          <w:sz w:val="22"/>
          <w:szCs w:val="22"/>
          <w:shd w:val="clear" w:color="auto" w:fill="FFFFFF"/>
        </w:rPr>
      </w:pPr>
    </w:p>
    <w:p w14:paraId="1CB60A56" w14:textId="1FD5628E" w:rsidR="00C23250" w:rsidRPr="00B6186F" w:rsidRDefault="00C23250" w:rsidP="00DB26FC">
      <w:pPr>
        <w:rPr>
          <w:color w:val="2C3E50"/>
          <w:sz w:val="22"/>
          <w:szCs w:val="22"/>
          <w:shd w:val="clear" w:color="auto" w:fill="FFFFFF"/>
        </w:rPr>
      </w:pPr>
      <w:r w:rsidRPr="00B6186F">
        <w:rPr>
          <w:color w:val="2C3E50"/>
          <w:sz w:val="22"/>
          <w:szCs w:val="22"/>
          <w:shd w:val="clear" w:color="auto" w:fill="FFFFFF"/>
        </w:rPr>
        <w:t>Welding has a wide range of applications within industry</w:t>
      </w:r>
      <w:r w:rsidR="00E1211F" w:rsidRPr="00B6186F">
        <w:rPr>
          <w:color w:val="2C3E50"/>
          <w:sz w:val="22"/>
          <w:szCs w:val="22"/>
          <w:shd w:val="clear" w:color="auto" w:fill="FFFFFF"/>
        </w:rPr>
        <w:t>, such as:</w:t>
      </w:r>
    </w:p>
    <w:p w14:paraId="44944E88" w14:textId="77777777" w:rsidR="00C23250" w:rsidRPr="00B6186F" w:rsidRDefault="00C23250" w:rsidP="00DB26FC">
      <w:pPr>
        <w:rPr>
          <w:color w:val="2C3E50"/>
          <w:sz w:val="22"/>
          <w:szCs w:val="22"/>
          <w:shd w:val="clear" w:color="auto" w:fill="FFFFFF"/>
        </w:rPr>
      </w:pPr>
    </w:p>
    <w:p w14:paraId="6EF19889" w14:textId="77736536" w:rsidR="00C23250" w:rsidRPr="00B6186F" w:rsidRDefault="00C23250" w:rsidP="00DB26FC">
      <w:pPr>
        <w:rPr>
          <w:color w:val="2C3E50"/>
          <w:sz w:val="22"/>
          <w:szCs w:val="22"/>
          <w:u w:val="single"/>
          <w:shd w:val="clear" w:color="auto" w:fill="FFFFFF"/>
        </w:rPr>
      </w:pPr>
      <w:r w:rsidRPr="00B6186F">
        <w:rPr>
          <w:color w:val="2C3E50"/>
          <w:sz w:val="22"/>
          <w:szCs w:val="22"/>
          <w:u w:val="single"/>
          <w:shd w:val="clear" w:color="auto" w:fill="FFFFFF"/>
        </w:rPr>
        <w:t xml:space="preserve">Construction. </w:t>
      </w:r>
    </w:p>
    <w:p w14:paraId="6996102B" w14:textId="77777777" w:rsidR="00C23250" w:rsidRPr="00B6186F" w:rsidRDefault="00C23250" w:rsidP="00DB26FC">
      <w:pPr>
        <w:rPr>
          <w:color w:val="2C3E50"/>
          <w:sz w:val="22"/>
          <w:szCs w:val="22"/>
          <w:shd w:val="clear" w:color="auto" w:fill="FFFFFF"/>
        </w:rPr>
      </w:pPr>
    </w:p>
    <w:p w14:paraId="7326BE86" w14:textId="1A6BFA1C" w:rsidR="00C23250" w:rsidRPr="00B6186F" w:rsidRDefault="00C23250" w:rsidP="00DB26FC">
      <w:pPr>
        <w:rPr>
          <w:color w:val="2C3E50"/>
          <w:sz w:val="22"/>
          <w:szCs w:val="22"/>
          <w:shd w:val="clear" w:color="auto" w:fill="FFFFFF"/>
        </w:rPr>
      </w:pPr>
      <w:r w:rsidRPr="00B6186F">
        <w:rPr>
          <w:color w:val="2C3E50"/>
          <w:sz w:val="22"/>
          <w:szCs w:val="22"/>
          <w:shd w:val="clear" w:color="auto" w:fill="FFFFFF"/>
        </w:rPr>
        <w:t xml:space="preserve">Welding is a key </w:t>
      </w:r>
      <w:r w:rsidR="001F208F" w:rsidRPr="00B6186F">
        <w:rPr>
          <w:color w:val="2C3E50"/>
          <w:sz w:val="22"/>
          <w:szCs w:val="22"/>
          <w:shd w:val="clear" w:color="auto" w:fill="FFFFFF"/>
        </w:rPr>
        <w:t>part of the construction industry</w:t>
      </w:r>
      <w:r w:rsidR="00E1211F" w:rsidRPr="00B6186F">
        <w:rPr>
          <w:color w:val="2C3E50"/>
          <w:sz w:val="22"/>
          <w:szCs w:val="22"/>
          <w:shd w:val="clear" w:color="auto" w:fill="FFFFFF"/>
        </w:rPr>
        <w:t>. I</w:t>
      </w:r>
      <w:r w:rsidR="001F208F" w:rsidRPr="00B6186F">
        <w:rPr>
          <w:color w:val="2C3E50"/>
          <w:sz w:val="22"/>
          <w:szCs w:val="22"/>
          <w:shd w:val="clear" w:color="auto" w:fill="FFFFFF"/>
        </w:rPr>
        <w:t>t is widely used when joining construction beams, columns and in the creation of steel framework in buildings and infostructure.</w:t>
      </w:r>
      <w:r w:rsidR="00643D1B" w:rsidRPr="00B6186F">
        <w:rPr>
          <w:color w:val="2C3E50"/>
          <w:sz w:val="22"/>
          <w:szCs w:val="22"/>
          <w:shd w:val="clear" w:color="auto" w:fill="FFFFFF"/>
        </w:rPr>
        <w:t xml:space="preserve">  (</w:t>
      </w:r>
      <w:proofErr w:type="spellStart"/>
      <w:r w:rsidR="00643D1B" w:rsidRPr="00B6186F">
        <w:rPr>
          <w:color w:val="2C3E50"/>
          <w:sz w:val="22"/>
          <w:szCs w:val="22"/>
          <w:shd w:val="clear" w:color="auto" w:fill="FFFFFF"/>
        </w:rPr>
        <w:t>PrimeWeld</w:t>
      </w:r>
      <w:proofErr w:type="spellEnd"/>
      <w:r w:rsidR="00643D1B" w:rsidRPr="00B6186F">
        <w:rPr>
          <w:color w:val="2C3E50"/>
          <w:sz w:val="22"/>
          <w:szCs w:val="22"/>
          <w:shd w:val="clear" w:color="auto" w:fill="FFFFFF"/>
        </w:rPr>
        <w:t>, n.d.)</w:t>
      </w:r>
    </w:p>
    <w:p w14:paraId="25B8A083" w14:textId="77777777" w:rsidR="001F208F" w:rsidRPr="00B6186F" w:rsidRDefault="001F208F" w:rsidP="00DB26FC">
      <w:pPr>
        <w:rPr>
          <w:color w:val="2C3E50"/>
          <w:sz w:val="22"/>
          <w:szCs w:val="22"/>
          <w:shd w:val="clear" w:color="auto" w:fill="FFFFFF"/>
        </w:rPr>
      </w:pPr>
    </w:p>
    <w:p w14:paraId="11000224" w14:textId="245A7725" w:rsidR="001F208F" w:rsidRPr="00B6186F" w:rsidRDefault="001F208F" w:rsidP="00DB26FC">
      <w:pPr>
        <w:rPr>
          <w:color w:val="2C3E50"/>
          <w:sz w:val="22"/>
          <w:szCs w:val="22"/>
          <w:u w:val="single"/>
          <w:shd w:val="clear" w:color="auto" w:fill="FFFFFF"/>
        </w:rPr>
      </w:pPr>
      <w:r w:rsidRPr="00B6186F">
        <w:rPr>
          <w:color w:val="2C3E50"/>
          <w:sz w:val="22"/>
          <w:szCs w:val="22"/>
          <w:u w:val="single"/>
          <w:shd w:val="clear" w:color="auto" w:fill="FFFFFF"/>
        </w:rPr>
        <w:t>Aerospace</w:t>
      </w:r>
    </w:p>
    <w:p w14:paraId="4776350C" w14:textId="77777777" w:rsidR="001F208F" w:rsidRPr="00B6186F" w:rsidRDefault="001F208F" w:rsidP="00DB26FC">
      <w:pPr>
        <w:rPr>
          <w:color w:val="2C3E50"/>
          <w:sz w:val="22"/>
          <w:szCs w:val="22"/>
          <w:u w:val="single"/>
          <w:shd w:val="clear" w:color="auto" w:fill="FFFFFF"/>
        </w:rPr>
      </w:pPr>
    </w:p>
    <w:p w14:paraId="079C8579" w14:textId="6E557056" w:rsidR="001F208F" w:rsidRPr="00B6186F" w:rsidRDefault="001F208F" w:rsidP="00DB26FC">
      <w:pPr>
        <w:rPr>
          <w:rStyle w:val="Strong"/>
          <w:b w:val="0"/>
          <w:bCs w:val="0"/>
          <w:color w:val="2C3E50"/>
          <w:sz w:val="22"/>
          <w:szCs w:val="22"/>
          <w:shd w:val="clear" w:color="auto" w:fill="FFFFFF"/>
        </w:rPr>
      </w:pPr>
      <w:r w:rsidRPr="00B6186F">
        <w:rPr>
          <w:color w:val="2C3E50"/>
          <w:sz w:val="22"/>
          <w:szCs w:val="22"/>
          <w:shd w:val="clear" w:color="auto" w:fill="FFFFFF"/>
        </w:rPr>
        <w:t>Welding is heavily used in the manufacturing of aircraft components</w:t>
      </w:r>
      <w:r w:rsidR="00E1211F" w:rsidRPr="00B6186F">
        <w:rPr>
          <w:color w:val="2C3E50"/>
          <w:sz w:val="22"/>
          <w:szCs w:val="22"/>
          <w:shd w:val="clear" w:color="auto" w:fill="FFFFFF"/>
        </w:rPr>
        <w:t>,</w:t>
      </w:r>
      <w:r w:rsidRPr="00B6186F">
        <w:rPr>
          <w:color w:val="2C3E50"/>
          <w:sz w:val="22"/>
          <w:szCs w:val="22"/>
          <w:shd w:val="clear" w:color="auto" w:fill="FFFFFF"/>
        </w:rPr>
        <w:t xml:space="preserve"> ranging from the structural elements of aircrafts to the engine parts and fuselage frames. </w:t>
      </w:r>
      <w:r w:rsidR="00643D1B" w:rsidRPr="00B6186F">
        <w:rPr>
          <w:color w:val="2C3E50"/>
          <w:sz w:val="22"/>
          <w:szCs w:val="22"/>
          <w:shd w:val="clear" w:color="auto" w:fill="FFFFFF"/>
        </w:rPr>
        <w:t>(</w:t>
      </w:r>
      <w:proofErr w:type="spellStart"/>
      <w:r w:rsidR="00643D1B" w:rsidRPr="00B6186F">
        <w:rPr>
          <w:color w:val="2C3E50"/>
          <w:sz w:val="22"/>
          <w:szCs w:val="22"/>
          <w:shd w:val="clear" w:color="auto" w:fill="FFFFFF"/>
        </w:rPr>
        <w:t>Zavadski</w:t>
      </w:r>
      <w:proofErr w:type="spellEnd"/>
      <w:r w:rsidR="00643D1B" w:rsidRPr="00B6186F">
        <w:rPr>
          <w:color w:val="2C3E50"/>
          <w:sz w:val="22"/>
          <w:szCs w:val="22"/>
          <w:shd w:val="clear" w:color="auto" w:fill="FFFFFF"/>
        </w:rPr>
        <w:t>, 2018)</w:t>
      </w:r>
    </w:p>
    <w:p w14:paraId="49FD4392" w14:textId="77777777" w:rsidR="003C61F6" w:rsidRPr="00B6186F" w:rsidRDefault="003C61F6" w:rsidP="00DB26FC">
      <w:pPr>
        <w:rPr>
          <w:rStyle w:val="Strong"/>
          <w:b w:val="0"/>
          <w:bCs w:val="0"/>
          <w:sz w:val="22"/>
          <w:szCs w:val="22"/>
        </w:rPr>
      </w:pPr>
    </w:p>
    <w:p w14:paraId="47F57DCB" w14:textId="27131A6C" w:rsidR="00F20EC1" w:rsidRPr="00B6186F" w:rsidRDefault="001F208F" w:rsidP="00DB26FC">
      <w:pPr>
        <w:rPr>
          <w:rStyle w:val="Strong"/>
          <w:b w:val="0"/>
          <w:bCs w:val="0"/>
          <w:sz w:val="22"/>
          <w:szCs w:val="22"/>
          <w:u w:val="single"/>
        </w:rPr>
      </w:pPr>
      <w:r w:rsidRPr="00B6186F">
        <w:rPr>
          <w:rStyle w:val="Strong"/>
          <w:b w:val="0"/>
          <w:bCs w:val="0"/>
          <w:sz w:val="22"/>
          <w:szCs w:val="22"/>
          <w:u w:val="single"/>
        </w:rPr>
        <w:t>Oil and Gas</w:t>
      </w:r>
    </w:p>
    <w:p w14:paraId="6E52058B" w14:textId="77777777" w:rsidR="001F208F" w:rsidRPr="00B6186F" w:rsidRDefault="001F208F" w:rsidP="00DB26FC">
      <w:pPr>
        <w:rPr>
          <w:rStyle w:val="Strong"/>
          <w:b w:val="0"/>
          <w:bCs w:val="0"/>
          <w:sz w:val="22"/>
          <w:szCs w:val="22"/>
          <w:u w:val="single"/>
        </w:rPr>
      </w:pPr>
    </w:p>
    <w:p w14:paraId="6031F61B" w14:textId="3E7FD2B0" w:rsidR="001F208F" w:rsidRPr="00B6186F" w:rsidRDefault="001F208F" w:rsidP="00DB26FC">
      <w:pPr>
        <w:rPr>
          <w:rStyle w:val="Strong"/>
          <w:b w:val="0"/>
          <w:bCs w:val="0"/>
          <w:sz w:val="22"/>
          <w:szCs w:val="22"/>
        </w:rPr>
      </w:pPr>
      <w:r w:rsidRPr="00B6186F">
        <w:rPr>
          <w:rStyle w:val="Strong"/>
          <w:b w:val="0"/>
          <w:bCs w:val="0"/>
          <w:sz w:val="22"/>
          <w:szCs w:val="22"/>
        </w:rPr>
        <w:t>Finally</w:t>
      </w:r>
      <w:r w:rsidR="00E1211F" w:rsidRPr="00B6186F">
        <w:rPr>
          <w:rStyle w:val="Strong"/>
          <w:b w:val="0"/>
          <w:bCs w:val="0"/>
          <w:sz w:val="22"/>
          <w:szCs w:val="22"/>
        </w:rPr>
        <w:t>,</w:t>
      </w:r>
      <w:r w:rsidRPr="00B6186F">
        <w:rPr>
          <w:rStyle w:val="Strong"/>
          <w:b w:val="0"/>
          <w:bCs w:val="0"/>
          <w:sz w:val="22"/>
          <w:szCs w:val="22"/>
        </w:rPr>
        <w:t xml:space="preserve"> welding is extensively used in the oil and gas industry</w:t>
      </w:r>
      <w:r w:rsidR="00E1211F" w:rsidRPr="00B6186F">
        <w:rPr>
          <w:rStyle w:val="Strong"/>
          <w:b w:val="0"/>
          <w:bCs w:val="0"/>
          <w:sz w:val="22"/>
          <w:szCs w:val="22"/>
        </w:rPr>
        <w:t>. It</w:t>
      </w:r>
      <w:r w:rsidRPr="00B6186F">
        <w:rPr>
          <w:rStyle w:val="Strong"/>
          <w:b w:val="0"/>
          <w:bCs w:val="0"/>
          <w:sz w:val="22"/>
          <w:szCs w:val="22"/>
        </w:rPr>
        <w:t xml:space="preserve"> is used for the majority of pipelines, off shore oil rid and </w:t>
      </w:r>
      <w:proofErr w:type="spellStart"/>
      <w:r w:rsidRPr="00B6186F">
        <w:rPr>
          <w:rStyle w:val="Strong"/>
          <w:b w:val="0"/>
          <w:bCs w:val="0"/>
          <w:sz w:val="22"/>
          <w:szCs w:val="22"/>
        </w:rPr>
        <w:t>lso</w:t>
      </w:r>
      <w:proofErr w:type="spellEnd"/>
      <w:r w:rsidRPr="00B6186F">
        <w:rPr>
          <w:rStyle w:val="Strong"/>
          <w:b w:val="0"/>
          <w:bCs w:val="0"/>
          <w:sz w:val="22"/>
          <w:szCs w:val="22"/>
        </w:rPr>
        <w:t xml:space="preserve"> tools used within the industry. It is a massive part of the extraction and transportation of the resources.</w:t>
      </w:r>
      <w:r w:rsidR="008C2E05" w:rsidRPr="00B6186F">
        <w:rPr>
          <w:rStyle w:val="Strong"/>
          <w:b w:val="0"/>
          <w:bCs w:val="0"/>
          <w:sz w:val="22"/>
          <w:szCs w:val="22"/>
        </w:rPr>
        <w:t xml:space="preserve"> </w:t>
      </w:r>
      <w:r w:rsidR="008C2E05" w:rsidRPr="00B6186F">
        <w:rPr>
          <w:color w:val="2C3E50"/>
          <w:sz w:val="22"/>
          <w:szCs w:val="22"/>
          <w:shd w:val="clear" w:color="auto" w:fill="FFFFFF"/>
        </w:rPr>
        <w:t>(Sharma and Maheshwari, 2017)</w:t>
      </w:r>
    </w:p>
    <w:p w14:paraId="3EBA5ABF" w14:textId="77777777" w:rsidR="001F208F" w:rsidRPr="00B6186F" w:rsidRDefault="001F208F" w:rsidP="00DB26FC">
      <w:pPr>
        <w:rPr>
          <w:rStyle w:val="Strong"/>
          <w:b w:val="0"/>
          <w:bCs w:val="0"/>
          <w:sz w:val="22"/>
          <w:szCs w:val="22"/>
        </w:rPr>
      </w:pPr>
    </w:p>
    <w:p w14:paraId="40D0D929" w14:textId="40C35F7F" w:rsidR="008C2E05" w:rsidRPr="00B6186F" w:rsidRDefault="009B2435" w:rsidP="00DB26FC">
      <w:pPr>
        <w:rPr>
          <w:rStyle w:val="Strong"/>
          <w:b w:val="0"/>
          <w:bCs w:val="0"/>
          <w:sz w:val="22"/>
          <w:szCs w:val="22"/>
        </w:rPr>
      </w:pPr>
      <w:r w:rsidRPr="00B6186F">
        <w:rPr>
          <w:rStyle w:val="Strong"/>
          <w:b w:val="0"/>
          <w:bCs w:val="0"/>
          <w:sz w:val="22"/>
          <w:szCs w:val="22"/>
        </w:rPr>
        <w:t>Advantages of Welding:</w:t>
      </w:r>
    </w:p>
    <w:p w14:paraId="275CAC03" w14:textId="77777777" w:rsidR="009B2435" w:rsidRPr="00B6186F" w:rsidRDefault="009B2435" w:rsidP="00DB26FC">
      <w:pPr>
        <w:rPr>
          <w:rStyle w:val="Strong"/>
          <w:b w:val="0"/>
          <w:bCs w:val="0"/>
          <w:sz w:val="22"/>
          <w:szCs w:val="22"/>
        </w:rPr>
      </w:pPr>
    </w:p>
    <w:p w14:paraId="0E59EC28" w14:textId="26B5251E" w:rsidR="009B2435" w:rsidRPr="00B6186F" w:rsidRDefault="009B2435" w:rsidP="009B2435">
      <w:pPr>
        <w:pStyle w:val="ListParagraph"/>
        <w:numPr>
          <w:ilvl w:val="1"/>
          <w:numId w:val="2"/>
        </w:numPr>
        <w:rPr>
          <w:rStyle w:val="Strong"/>
          <w:b w:val="0"/>
          <w:bCs w:val="0"/>
          <w:sz w:val="22"/>
          <w:szCs w:val="22"/>
        </w:rPr>
      </w:pPr>
      <w:r w:rsidRPr="00B6186F">
        <w:rPr>
          <w:rStyle w:val="Strong"/>
          <w:b w:val="0"/>
          <w:bCs w:val="0"/>
          <w:sz w:val="22"/>
          <w:szCs w:val="22"/>
        </w:rPr>
        <w:t>Strength and Durability:</w:t>
      </w:r>
      <w:r w:rsidR="004A609A" w:rsidRPr="00B6186F">
        <w:rPr>
          <w:rStyle w:val="Strong"/>
          <w:b w:val="0"/>
          <w:bCs w:val="0"/>
          <w:sz w:val="22"/>
          <w:szCs w:val="22"/>
        </w:rPr>
        <w:t xml:space="preserve"> The joints formed from welding are often much stronger than the initial base material</w:t>
      </w:r>
      <w:r w:rsidR="00E1211F" w:rsidRPr="00B6186F">
        <w:rPr>
          <w:rStyle w:val="Strong"/>
          <w:b w:val="0"/>
          <w:bCs w:val="0"/>
          <w:sz w:val="22"/>
          <w:szCs w:val="22"/>
        </w:rPr>
        <w:t xml:space="preserve"> w</w:t>
      </w:r>
      <w:r w:rsidR="004A609A" w:rsidRPr="00B6186F">
        <w:rPr>
          <w:rStyle w:val="Strong"/>
          <w:b w:val="0"/>
          <w:bCs w:val="0"/>
          <w:sz w:val="22"/>
          <w:szCs w:val="22"/>
        </w:rPr>
        <w:t>hich can improve the structural integrity</w:t>
      </w:r>
      <w:r w:rsidR="00E1211F" w:rsidRPr="00B6186F">
        <w:rPr>
          <w:rStyle w:val="Strong"/>
          <w:b w:val="0"/>
          <w:bCs w:val="0"/>
          <w:sz w:val="22"/>
          <w:szCs w:val="22"/>
        </w:rPr>
        <w:t>, resulting in</w:t>
      </w:r>
      <w:r w:rsidR="004A609A" w:rsidRPr="00B6186F">
        <w:rPr>
          <w:rStyle w:val="Strong"/>
          <w:b w:val="0"/>
          <w:bCs w:val="0"/>
          <w:sz w:val="22"/>
          <w:szCs w:val="22"/>
        </w:rPr>
        <w:t xml:space="preserve"> a much more durable product.</w:t>
      </w:r>
    </w:p>
    <w:p w14:paraId="3434388B" w14:textId="2CBC3C3F"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Permanent</w:t>
      </w:r>
      <w:r w:rsidR="004A609A" w:rsidRPr="00B6186F">
        <w:rPr>
          <w:rStyle w:val="Strong"/>
          <w:b w:val="0"/>
          <w:bCs w:val="0"/>
          <w:sz w:val="22"/>
          <w:szCs w:val="22"/>
        </w:rPr>
        <w:t xml:space="preserve"> bond: Welding </w:t>
      </w:r>
      <w:r w:rsidR="00E1211F" w:rsidRPr="00B6186F">
        <w:rPr>
          <w:rStyle w:val="Strong"/>
          <w:b w:val="0"/>
          <w:bCs w:val="0"/>
          <w:sz w:val="22"/>
          <w:szCs w:val="22"/>
        </w:rPr>
        <w:t>en</w:t>
      </w:r>
      <w:r w:rsidR="004A609A" w:rsidRPr="00B6186F">
        <w:rPr>
          <w:rStyle w:val="Strong"/>
          <w:b w:val="0"/>
          <w:bCs w:val="0"/>
          <w:sz w:val="22"/>
          <w:szCs w:val="22"/>
        </w:rPr>
        <w:t>sures</w:t>
      </w:r>
      <w:r w:rsidR="00E1211F" w:rsidRPr="00B6186F">
        <w:rPr>
          <w:rStyle w:val="Strong"/>
          <w:b w:val="0"/>
          <w:bCs w:val="0"/>
          <w:sz w:val="22"/>
          <w:szCs w:val="22"/>
        </w:rPr>
        <w:t xml:space="preserve"> that</w:t>
      </w:r>
      <w:r w:rsidR="004A609A" w:rsidRPr="00B6186F">
        <w:rPr>
          <w:rStyle w:val="Strong"/>
          <w:b w:val="0"/>
          <w:bCs w:val="0"/>
          <w:sz w:val="22"/>
          <w:szCs w:val="22"/>
        </w:rPr>
        <w:t xml:space="preserve"> a </w:t>
      </w:r>
      <w:r w:rsidRPr="00B6186F">
        <w:rPr>
          <w:rStyle w:val="Strong"/>
          <w:b w:val="0"/>
          <w:bCs w:val="0"/>
          <w:sz w:val="22"/>
          <w:szCs w:val="22"/>
        </w:rPr>
        <w:t>permanent</w:t>
      </w:r>
      <w:r w:rsidR="004A609A" w:rsidRPr="00B6186F">
        <w:rPr>
          <w:rStyle w:val="Strong"/>
          <w:b w:val="0"/>
          <w:bCs w:val="0"/>
          <w:sz w:val="22"/>
          <w:szCs w:val="22"/>
        </w:rPr>
        <w:t xml:space="preserve"> bond is formed between the materials involved.</w:t>
      </w:r>
      <w:r w:rsidRPr="00B6186F">
        <w:rPr>
          <w:rStyle w:val="Strong"/>
          <w:b w:val="0"/>
          <w:bCs w:val="0"/>
          <w:sz w:val="22"/>
          <w:szCs w:val="22"/>
        </w:rPr>
        <w:t xml:space="preserve"> </w:t>
      </w:r>
    </w:p>
    <w:p w14:paraId="683B07C3" w14:textId="1D5A6EFC"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 xml:space="preserve">Versatility: </w:t>
      </w:r>
      <w:r w:rsidR="00E1211F" w:rsidRPr="00B6186F">
        <w:rPr>
          <w:rStyle w:val="Strong"/>
          <w:b w:val="0"/>
          <w:bCs w:val="0"/>
          <w:sz w:val="22"/>
          <w:szCs w:val="22"/>
        </w:rPr>
        <w:t>W</w:t>
      </w:r>
      <w:r w:rsidRPr="00B6186F">
        <w:rPr>
          <w:rStyle w:val="Strong"/>
          <w:b w:val="0"/>
          <w:bCs w:val="0"/>
          <w:sz w:val="22"/>
          <w:szCs w:val="22"/>
        </w:rPr>
        <w:t>elding can be used for a wide range of process as seen above. It can also be used on a large scale in industry but also a much smaller scale.</w:t>
      </w:r>
    </w:p>
    <w:p w14:paraId="0FDF39CC" w14:textId="2709CB00" w:rsidR="003A775E" w:rsidRPr="00B6186F" w:rsidRDefault="003A775E" w:rsidP="003A775E">
      <w:pPr>
        <w:pStyle w:val="ListParagraph"/>
        <w:numPr>
          <w:ilvl w:val="1"/>
          <w:numId w:val="2"/>
        </w:numPr>
        <w:rPr>
          <w:rStyle w:val="Strong"/>
          <w:b w:val="0"/>
          <w:bCs w:val="0"/>
          <w:sz w:val="22"/>
          <w:szCs w:val="22"/>
        </w:rPr>
      </w:pPr>
      <w:r w:rsidRPr="00B6186F">
        <w:rPr>
          <w:rStyle w:val="Strong"/>
          <w:b w:val="0"/>
          <w:bCs w:val="0"/>
          <w:sz w:val="22"/>
          <w:szCs w:val="22"/>
        </w:rPr>
        <w:t xml:space="preserve">Efficiency and automation: </w:t>
      </w:r>
      <w:r w:rsidR="00E1211F" w:rsidRPr="00B6186F">
        <w:rPr>
          <w:rStyle w:val="Strong"/>
          <w:b w:val="0"/>
          <w:bCs w:val="0"/>
          <w:sz w:val="22"/>
          <w:szCs w:val="22"/>
        </w:rPr>
        <w:t>T</w:t>
      </w:r>
      <w:r w:rsidRPr="00B6186F">
        <w:rPr>
          <w:rStyle w:val="Strong"/>
          <w:b w:val="0"/>
          <w:bCs w:val="0"/>
          <w:sz w:val="22"/>
          <w:szCs w:val="22"/>
        </w:rPr>
        <w:t xml:space="preserve">he welding process in industry </w:t>
      </w:r>
      <w:r w:rsidR="003224C6" w:rsidRPr="00B6186F">
        <w:rPr>
          <w:rStyle w:val="Strong"/>
          <w:b w:val="0"/>
          <w:bCs w:val="0"/>
          <w:sz w:val="22"/>
          <w:szCs w:val="22"/>
        </w:rPr>
        <w:t>can</w:t>
      </w:r>
      <w:r w:rsidRPr="00B6186F">
        <w:rPr>
          <w:rStyle w:val="Strong"/>
          <w:b w:val="0"/>
          <w:bCs w:val="0"/>
          <w:sz w:val="22"/>
          <w:szCs w:val="22"/>
        </w:rPr>
        <w:t xml:space="preserve"> offer the ability to mass produce products by automation.</w:t>
      </w:r>
      <w:r w:rsidR="003224C6" w:rsidRPr="00B6186F">
        <w:rPr>
          <w:rStyle w:val="Strong"/>
          <w:b w:val="0"/>
          <w:bCs w:val="0"/>
          <w:sz w:val="22"/>
          <w:szCs w:val="22"/>
        </w:rPr>
        <w:t xml:space="preserve"> Also</w:t>
      </w:r>
      <w:r w:rsidR="00E1211F" w:rsidRPr="00B6186F">
        <w:rPr>
          <w:rStyle w:val="Strong"/>
          <w:b w:val="0"/>
          <w:bCs w:val="0"/>
          <w:sz w:val="22"/>
          <w:szCs w:val="22"/>
        </w:rPr>
        <w:t>,</w:t>
      </w:r>
      <w:r w:rsidR="003224C6" w:rsidRPr="00B6186F">
        <w:rPr>
          <w:rStyle w:val="Strong"/>
          <w:b w:val="0"/>
          <w:bCs w:val="0"/>
          <w:sz w:val="22"/>
          <w:szCs w:val="22"/>
        </w:rPr>
        <w:t xml:space="preserve"> on a smaller scale it offers high precision if needed.</w:t>
      </w:r>
    </w:p>
    <w:p w14:paraId="5FB59DA3" w14:textId="77777777" w:rsidR="00E1211F" w:rsidRPr="00B6186F" w:rsidRDefault="00E1211F" w:rsidP="00E1211F">
      <w:pPr>
        <w:pStyle w:val="ListParagraph"/>
        <w:ind w:left="644"/>
        <w:rPr>
          <w:rStyle w:val="Strong"/>
          <w:b w:val="0"/>
          <w:bCs w:val="0"/>
          <w:sz w:val="22"/>
          <w:szCs w:val="22"/>
        </w:rPr>
      </w:pPr>
    </w:p>
    <w:p w14:paraId="09F7BAA4" w14:textId="34DF0A70" w:rsidR="003224C6" w:rsidRPr="00B6186F" w:rsidRDefault="003224C6" w:rsidP="003224C6">
      <w:pPr>
        <w:rPr>
          <w:rStyle w:val="Strong"/>
          <w:b w:val="0"/>
          <w:bCs w:val="0"/>
          <w:sz w:val="22"/>
          <w:szCs w:val="22"/>
        </w:rPr>
      </w:pPr>
      <w:r w:rsidRPr="00B6186F">
        <w:rPr>
          <w:rStyle w:val="Strong"/>
          <w:b w:val="0"/>
          <w:bCs w:val="0"/>
          <w:sz w:val="22"/>
          <w:szCs w:val="22"/>
        </w:rPr>
        <w:t>Disadvantages of Welding</w:t>
      </w:r>
    </w:p>
    <w:p w14:paraId="7F719534" w14:textId="77777777" w:rsidR="003224C6" w:rsidRPr="00B6186F" w:rsidRDefault="003224C6" w:rsidP="003224C6">
      <w:pPr>
        <w:rPr>
          <w:rStyle w:val="Strong"/>
          <w:b w:val="0"/>
          <w:bCs w:val="0"/>
          <w:sz w:val="22"/>
          <w:szCs w:val="22"/>
        </w:rPr>
      </w:pPr>
    </w:p>
    <w:p w14:paraId="1AA7CC3B" w14:textId="7FE30506" w:rsidR="003224C6" w:rsidRPr="00B6186F" w:rsidRDefault="003224C6" w:rsidP="003224C6">
      <w:pPr>
        <w:pStyle w:val="ListParagraph"/>
        <w:numPr>
          <w:ilvl w:val="1"/>
          <w:numId w:val="2"/>
        </w:numPr>
        <w:rPr>
          <w:rStyle w:val="Strong"/>
          <w:b w:val="0"/>
          <w:bCs w:val="0"/>
          <w:sz w:val="22"/>
          <w:szCs w:val="22"/>
        </w:rPr>
      </w:pPr>
      <w:r w:rsidRPr="00B6186F">
        <w:rPr>
          <w:rStyle w:val="Strong"/>
          <w:b w:val="0"/>
          <w:bCs w:val="0"/>
          <w:sz w:val="22"/>
          <w:szCs w:val="22"/>
        </w:rPr>
        <w:t xml:space="preserve">Health and </w:t>
      </w:r>
      <w:r w:rsidR="00A4746E" w:rsidRPr="00B6186F">
        <w:rPr>
          <w:rStyle w:val="Strong"/>
          <w:b w:val="0"/>
          <w:bCs w:val="0"/>
          <w:sz w:val="22"/>
          <w:szCs w:val="22"/>
        </w:rPr>
        <w:t>Safety</w:t>
      </w:r>
      <w:r w:rsidRPr="00B6186F">
        <w:rPr>
          <w:rStyle w:val="Strong"/>
          <w:b w:val="0"/>
          <w:bCs w:val="0"/>
          <w:sz w:val="22"/>
          <w:szCs w:val="22"/>
        </w:rPr>
        <w:t xml:space="preserve">: Welding involves extreme heat levels, fumes and </w:t>
      </w:r>
      <w:proofErr w:type="spellStart"/>
      <w:r w:rsidRPr="00B6186F">
        <w:rPr>
          <w:rStyle w:val="Strong"/>
          <w:b w:val="0"/>
          <w:bCs w:val="0"/>
          <w:sz w:val="22"/>
          <w:szCs w:val="22"/>
        </w:rPr>
        <w:t>uv</w:t>
      </w:r>
      <w:proofErr w:type="spellEnd"/>
      <w:r w:rsidRPr="00B6186F">
        <w:rPr>
          <w:rStyle w:val="Strong"/>
          <w:b w:val="0"/>
          <w:bCs w:val="0"/>
          <w:sz w:val="22"/>
          <w:szCs w:val="22"/>
        </w:rPr>
        <w:t xml:space="preserve"> radiation </w:t>
      </w:r>
      <w:r w:rsidR="002723A7" w:rsidRPr="00B6186F">
        <w:rPr>
          <w:rStyle w:val="Strong"/>
          <w:b w:val="0"/>
          <w:bCs w:val="0"/>
          <w:sz w:val="22"/>
          <w:szCs w:val="22"/>
        </w:rPr>
        <w:t xml:space="preserve">which </w:t>
      </w:r>
      <w:r w:rsidRPr="00B6186F">
        <w:rPr>
          <w:rStyle w:val="Strong"/>
          <w:b w:val="0"/>
          <w:bCs w:val="0"/>
          <w:sz w:val="22"/>
          <w:szCs w:val="22"/>
        </w:rPr>
        <w:t>all pose a large risk to the operators.</w:t>
      </w:r>
    </w:p>
    <w:p w14:paraId="1DC12843" w14:textId="157472F6" w:rsidR="003224C6" w:rsidRPr="00B6186F" w:rsidRDefault="003224C6" w:rsidP="003224C6">
      <w:pPr>
        <w:pStyle w:val="ListParagraph"/>
        <w:numPr>
          <w:ilvl w:val="1"/>
          <w:numId w:val="2"/>
        </w:numPr>
        <w:rPr>
          <w:rStyle w:val="Strong"/>
          <w:b w:val="0"/>
          <w:bCs w:val="0"/>
          <w:sz w:val="22"/>
          <w:szCs w:val="22"/>
        </w:rPr>
      </w:pPr>
      <w:r w:rsidRPr="00B6186F">
        <w:rPr>
          <w:rStyle w:val="Strong"/>
          <w:b w:val="0"/>
          <w:bCs w:val="0"/>
          <w:sz w:val="22"/>
          <w:szCs w:val="22"/>
        </w:rPr>
        <w:t xml:space="preserve">Material Limitations: The types of materials being welded together could pose a challenge due to the melting points of each being far apart. </w:t>
      </w:r>
      <w:r w:rsidR="00A4746E" w:rsidRPr="00B6186F">
        <w:rPr>
          <w:rStyle w:val="Strong"/>
          <w:b w:val="0"/>
          <w:bCs w:val="0"/>
          <w:sz w:val="22"/>
          <w:szCs w:val="22"/>
        </w:rPr>
        <w:t xml:space="preserve">Cooling rates, grainsize and metallurgical properties can also </w:t>
      </w:r>
      <w:r w:rsidR="002723A7" w:rsidRPr="00B6186F">
        <w:rPr>
          <w:rStyle w:val="Strong"/>
          <w:b w:val="0"/>
          <w:bCs w:val="0"/>
          <w:sz w:val="22"/>
          <w:szCs w:val="22"/>
        </w:rPr>
        <w:t>a</w:t>
      </w:r>
      <w:r w:rsidR="00A4746E" w:rsidRPr="00B6186F">
        <w:rPr>
          <w:rStyle w:val="Strong"/>
          <w:b w:val="0"/>
          <w:bCs w:val="0"/>
          <w:sz w:val="22"/>
          <w:szCs w:val="22"/>
        </w:rPr>
        <w:t>ffect the process</w:t>
      </w:r>
      <w:r w:rsidR="002723A7" w:rsidRPr="00B6186F">
        <w:rPr>
          <w:rStyle w:val="Strong"/>
          <w:b w:val="0"/>
          <w:bCs w:val="0"/>
          <w:sz w:val="22"/>
          <w:szCs w:val="22"/>
        </w:rPr>
        <w:t>.</w:t>
      </w:r>
    </w:p>
    <w:p w14:paraId="76ED1DCB" w14:textId="620DDDBC" w:rsidR="00A4746E" w:rsidRDefault="00A4746E" w:rsidP="003224C6">
      <w:pPr>
        <w:pStyle w:val="ListParagraph"/>
        <w:numPr>
          <w:ilvl w:val="1"/>
          <w:numId w:val="2"/>
        </w:numPr>
        <w:rPr>
          <w:rStyle w:val="Strong"/>
          <w:b w:val="0"/>
          <w:bCs w:val="0"/>
          <w:sz w:val="22"/>
          <w:szCs w:val="22"/>
        </w:rPr>
      </w:pPr>
      <w:r w:rsidRPr="00B6186F">
        <w:rPr>
          <w:rStyle w:val="Strong"/>
          <w:b w:val="0"/>
          <w:bCs w:val="0"/>
          <w:sz w:val="22"/>
          <w:szCs w:val="22"/>
        </w:rPr>
        <w:t>Skilled labour: Welding is considered a highly skilled skill</w:t>
      </w:r>
      <w:r w:rsidR="002723A7" w:rsidRPr="00B6186F">
        <w:rPr>
          <w:rStyle w:val="Strong"/>
          <w:b w:val="0"/>
          <w:bCs w:val="0"/>
          <w:sz w:val="22"/>
          <w:szCs w:val="22"/>
        </w:rPr>
        <w:t xml:space="preserve">, </w:t>
      </w:r>
      <w:r w:rsidRPr="00B6186F">
        <w:rPr>
          <w:rStyle w:val="Strong"/>
          <w:b w:val="0"/>
          <w:bCs w:val="0"/>
          <w:sz w:val="22"/>
          <w:szCs w:val="22"/>
        </w:rPr>
        <w:t xml:space="preserve">therefore the costs of training employees can pose an issue. Equipment and initial </w:t>
      </w:r>
      <w:proofErr w:type="spellStart"/>
      <w:r w:rsidRPr="00B6186F">
        <w:rPr>
          <w:rStyle w:val="Strong"/>
          <w:b w:val="0"/>
          <w:bCs w:val="0"/>
          <w:sz w:val="22"/>
          <w:szCs w:val="22"/>
        </w:rPr>
        <w:t>start up</w:t>
      </w:r>
      <w:proofErr w:type="spellEnd"/>
      <w:r w:rsidRPr="00B6186F">
        <w:rPr>
          <w:rStyle w:val="Strong"/>
          <w:b w:val="0"/>
          <w:bCs w:val="0"/>
          <w:sz w:val="22"/>
          <w:szCs w:val="22"/>
        </w:rPr>
        <w:t xml:space="preserve"> costs for welding processes are also a lot higher than alternative processes </w:t>
      </w:r>
    </w:p>
    <w:p w14:paraId="006BD1B2" w14:textId="77777777" w:rsidR="001D3AA0" w:rsidRDefault="001D3AA0" w:rsidP="001D3AA0">
      <w:pPr>
        <w:rPr>
          <w:rStyle w:val="Strong"/>
          <w:b w:val="0"/>
          <w:bCs w:val="0"/>
          <w:sz w:val="22"/>
          <w:szCs w:val="22"/>
        </w:rPr>
      </w:pPr>
    </w:p>
    <w:p w14:paraId="4F50AB18" w14:textId="398D2EE2" w:rsidR="001D3AA0" w:rsidRPr="001D3AA0" w:rsidRDefault="001D3AA0" w:rsidP="001D3AA0">
      <w:pPr>
        <w:rPr>
          <w:rStyle w:val="Strong"/>
          <w:b w:val="0"/>
          <w:bCs w:val="0"/>
          <w:sz w:val="22"/>
          <w:szCs w:val="22"/>
        </w:rPr>
      </w:pP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Besley</w:t>
      </w:r>
      <w:proofErr w:type="spellEnd"/>
      <w:r>
        <w:rPr>
          <w:rFonts w:ascii="Roboto" w:hAnsi="Roboto"/>
          <w:color w:val="2C3E50"/>
          <w:sz w:val="23"/>
          <w:szCs w:val="23"/>
          <w:shd w:val="clear" w:color="auto" w:fill="FFFFFF"/>
        </w:rPr>
        <w:t>, 2022)</w:t>
      </w:r>
    </w:p>
    <w:p w14:paraId="6A585BC0" w14:textId="77777777" w:rsidR="00A4746E" w:rsidRPr="00B6186F" w:rsidRDefault="00A4746E" w:rsidP="00A4746E">
      <w:pPr>
        <w:rPr>
          <w:rStyle w:val="Strong"/>
          <w:b w:val="0"/>
          <w:bCs w:val="0"/>
          <w:sz w:val="22"/>
          <w:szCs w:val="22"/>
        </w:rPr>
      </w:pPr>
    </w:p>
    <w:p w14:paraId="12B00BF6" w14:textId="0524CB12" w:rsidR="00A4746E" w:rsidRPr="00B6186F" w:rsidRDefault="00BC1927" w:rsidP="00A4746E">
      <w:pPr>
        <w:rPr>
          <w:rStyle w:val="Strong"/>
          <w:b w:val="0"/>
          <w:bCs w:val="0"/>
          <w:sz w:val="22"/>
          <w:szCs w:val="22"/>
        </w:rPr>
      </w:pPr>
      <w:r w:rsidRPr="00B6186F">
        <w:rPr>
          <w:rStyle w:val="Strong"/>
          <w:b w:val="0"/>
          <w:bCs w:val="0"/>
          <w:sz w:val="22"/>
          <w:szCs w:val="22"/>
        </w:rPr>
        <w:t>The microstructure of welded material can vary depending on the material in question but also the typo of welding. For example</w:t>
      </w:r>
      <w:r w:rsidR="002723A7" w:rsidRPr="00B6186F">
        <w:rPr>
          <w:rStyle w:val="Strong"/>
          <w:b w:val="0"/>
          <w:bCs w:val="0"/>
          <w:sz w:val="22"/>
          <w:szCs w:val="22"/>
        </w:rPr>
        <w:t>,</w:t>
      </w:r>
      <w:r w:rsidRPr="00B6186F">
        <w:rPr>
          <w:rStyle w:val="Strong"/>
          <w:b w:val="0"/>
          <w:bCs w:val="0"/>
          <w:sz w:val="22"/>
          <w:szCs w:val="22"/>
        </w:rPr>
        <w:t xml:space="preserve"> if we take titanium welds when put through low oxygen welding </w:t>
      </w:r>
      <w:r w:rsidR="0003659B" w:rsidRPr="00B6186F">
        <w:rPr>
          <w:rStyle w:val="Strong"/>
          <w:b w:val="0"/>
          <w:bCs w:val="0"/>
          <w:sz w:val="22"/>
          <w:szCs w:val="22"/>
        </w:rPr>
        <w:t>exhibited</w:t>
      </w:r>
      <w:r w:rsidRPr="00B6186F">
        <w:rPr>
          <w:rStyle w:val="Strong"/>
          <w:b w:val="0"/>
          <w:bCs w:val="0"/>
          <w:sz w:val="22"/>
          <w:szCs w:val="22"/>
        </w:rPr>
        <w:t xml:space="preserve"> an equiaxed grain structure with grainsizes ranging from 1mm at the </w:t>
      </w:r>
      <w:r w:rsidR="0003659B" w:rsidRPr="00B6186F">
        <w:rPr>
          <w:rStyle w:val="Strong"/>
          <w:b w:val="0"/>
          <w:bCs w:val="0"/>
          <w:sz w:val="22"/>
          <w:szCs w:val="22"/>
        </w:rPr>
        <w:t>welds centreline</w:t>
      </w:r>
      <w:r w:rsidR="002723A7" w:rsidRPr="00B6186F">
        <w:rPr>
          <w:rStyle w:val="Strong"/>
          <w:b w:val="0"/>
          <w:bCs w:val="0"/>
          <w:sz w:val="22"/>
          <w:szCs w:val="22"/>
        </w:rPr>
        <w:t>, g</w:t>
      </w:r>
      <w:r w:rsidR="0003659B" w:rsidRPr="00B6186F">
        <w:rPr>
          <w:rStyle w:val="Strong"/>
          <w:b w:val="0"/>
          <w:bCs w:val="0"/>
          <w:sz w:val="22"/>
          <w:szCs w:val="22"/>
        </w:rPr>
        <w:t xml:space="preserve">oing right down to 20um at the centreline of the base material. This microstructure can lead to improvements in the strength of the material. </w:t>
      </w:r>
      <w:r w:rsidR="0003659B" w:rsidRPr="00B6186F">
        <w:rPr>
          <w:color w:val="2C3E50"/>
          <w:sz w:val="22"/>
          <w:szCs w:val="22"/>
          <w:shd w:val="clear" w:color="auto" w:fill="FFFFFF"/>
        </w:rPr>
        <w:t>(Danielson, Wilson and Alman, 2003)</w:t>
      </w:r>
    </w:p>
    <w:p w14:paraId="1CC23787" w14:textId="20357D6E" w:rsidR="001F208F" w:rsidRPr="00B6186F" w:rsidRDefault="001F208F" w:rsidP="00DB26FC">
      <w:pPr>
        <w:rPr>
          <w:rStyle w:val="Strong"/>
          <w:b w:val="0"/>
          <w:bCs w:val="0"/>
          <w:sz w:val="22"/>
          <w:szCs w:val="22"/>
        </w:rPr>
      </w:pPr>
    </w:p>
    <w:p w14:paraId="580A638B" w14:textId="3EFCF86A" w:rsidR="00930A33" w:rsidRPr="00B6186F" w:rsidRDefault="00930A33" w:rsidP="00DB26FC">
      <w:pPr>
        <w:rPr>
          <w:rStyle w:val="Strong"/>
          <w:b w:val="0"/>
          <w:bCs w:val="0"/>
          <w:sz w:val="22"/>
          <w:szCs w:val="22"/>
        </w:rPr>
      </w:pPr>
      <w:r w:rsidRPr="00B6186F">
        <w:rPr>
          <w:rStyle w:val="Strong"/>
          <w:b w:val="0"/>
          <w:bCs w:val="0"/>
          <w:sz w:val="22"/>
          <w:szCs w:val="22"/>
        </w:rPr>
        <w:t>As for the ultimate tensile strength of welded material, titanium alloys such as grade 5. We typically see a UTS around the weld area of between 925 and 1060mpa.</w:t>
      </w:r>
      <w:r w:rsidR="00C05091" w:rsidRPr="00B6186F">
        <w:rPr>
          <w:rStyle w:val="Strong"/>
          <w:b w:val="0"/>
          <w:bCs w:val="0"/>
          <w:sz w:val="22"/>
          <w:szCs w:val="22"/>
        </w:rPr>
        <w:t xml:space="preserve"> The properties of this alloy makes it one of the most widely used of the titanium alloys</w:t>
      </w:r>
      <w:r w:rsidR="00B60FF2" w:rsidRPr="00B6186F">
        <w:rPr>
          <w:rStyle w:val="Strong"/>
          <w:b w:val="0"/>
          <w:bCs w:val="0"/>
          <w:sz w:val="22"/>
          <w:szCs w:val="22"/>
        </w:rPr>
        <w:t>.</w:t>
      </w:r>
      <w:r w:rsidR="001D3AA0">
        <w:rPr>
          <w:rStyle w:val="Strong"/>
          <w:b w:val="0"/>
          <w:bCs w:val="0"/>
          <w:sz w:val="22"/>
          <w:szCs w:val="22"/>
        </w:rPr>
        <w:t xml:space="preserve">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Farrokhi</w:t>
      </w:r>
      <w:proofErr w:type="spellEnd"/>
      <w:r w:rsidR="001D3AA0">
        <w:rPr>
          <w:rFonts w:ascii="Roboto" w:hAnsi="Roboto"/>
          <w:color w:val="2C3E50"/>
          <w:sz w:val="23"/>
          <w:szCs w:val="23"/>
          <w:shd w:val="clear" w:color="auto" w:fill="FFFFFF"/>
        </w:rPr>
        <w:t>, 2022)</w:t>
      </w:r>
    </w:p>
    <w:p w14:paraId="01E98394" w14:textId="77777777" w:rsidR="00B60FF2" w:rsidRPr="00B6186F" w:rsidRDefault="00B60FF2" w:rsidP="00DB26FC">
      <w:pPr>
        <w:rPr>
          <w:rStyle w:val="Strong"/>
          <w:b w:val="0"/>
          <w:bCs w:val="0"/>
          <w:sz w:val="22"/>
          <w:szCs w:val="22"/>
        </w:rPr>
      </w:pPr>
    </w:p>
    <w:p w14:paraId="6F69526A" w14:textId="5C19889A" w:rsidR="003522CA" w:rsidRPr="00B6186F" w:rsidRDefault="003522CA" w:rsidP="00DB26FC">
      <w:pPr>
        <w:rPr>
          <w:rStyle w:val="Strong"/>
          <w:b w:val="0"/>
          <w:bCs w:val="0"/>
          <w:sz w:val="22"/>
          <w:szCs w:val="22"/>
        </w:rPr>
      </w:pPr>
      <w:r w:rsidRPr="00B6186F">
        <w:rPr>
          <w:rStyle w:val="Strong"/>
          <w:b w:val="0"/>
          <w:bCs w:val="0"/>
          <w:sz w:val="22"/>
          <w:szCs w:val="22"/>
        </w:rPr>
        <w:t>Welding, in the most part is an extremely useful process with a wide range of applications and advantages. However it does have a number of defects that can occur. For example:</w:t>
      </w:r>
    </w:p>
    <w:p w14:paraId="0FE08B80" w14:textId="24CE4059" w:rsidR="003522CA" w:rsidRPr="00B6186F" w:rsidRDefault="003522CA" w:rsidP="00DB26FC">
      <w:pPr>
        <w:rPr>
          <w:rStyle w:val="Strong"/>
          <w:b w:val="0"/>
          <w:bCs w:val="0"/>
          <w:sz w:val="22"/>
          <w:szCs w:val="22"/>
        </w:rPr>
      </w:pPr>
    </w:p>
    <w:p w14:paraId="3D6C2D42" w14:textId="640FB1EE" w:rsidR="003522CA" w:rsidRPr="00B6186F" w:rsidRDefault="003522CA" w:rsidP="003522CA">
      <w:pPr>
        <w:pStyle w:val="ListParagraph"/>
        <w:numPr>
          <w:ilvl w:val="1"/>
          <w:numId w:val="2"/>
        </w:numPr>
        <w:rPr>
          <w:rStyle w:val="Strong"/>
          <w:b w:val="0"/>
          <w:bCs w:val="0"/>
          <w:sz w:val="22"/>
          <w:szCs w:val="22"/>
        </w:rPr>
      </w:pPr>
      <w:r w:rsidRPr="00B6186F">
        <w:rPr>
          <w:rStyle w:val="Strong"/>
          <w:b w:val="0"/>
          <w:bCs w:val="0"/>
          <w:sz w:val="22"/>
          <w:szCs w:val="22"/>
        </w:rPr>
        <w:t xml:space="preserve">Welding porosity: Porosity is when small cavities form in the welded joint. The most common cause of this is the entrapment. This can result in weakness at the joints and </w:t>
      </w:r>
      <w:r w:rsidR="00C33C9F" w:rsidRPr="00B6186F">
        <w:rPr>
          <w:rStyle w:val="Strong"/>
          <w:b w:val="0"/>
          <w:bCs w:val="0"/>
          <w:sz w:val="22"/>
          <w:szCs w:val="22"/>
        </w:rPr>
        <w:t>can cause mechanical failure. This can be avoided by ensuring there is proper shielding gas coverage. This will then prevent any atmospheric contamination from taking place.</w:t>
      </w:r>
      <w:r w:rsidR="001D3AA0">
        <w:rPr>
          <w:rStyle w:val="Strong"/>
          <w:b w:val="0"/>
          <w:bCs w:val="0"/>
          <w:sz w:val="22"/>
          <w:szCs w:val="22"/>
        </w:rPr>
        <w:t xml:space="preserve"> </w:t>
      </w:r>
      <w:r w:rsidR="001D3AA0">
        <w:rPr>
          <w:rFonts w:ascii="Roboto" w:hAnsi="Roboto"/>
          <w:color w:val="2C3E50"/>
          <w:sz w:val="23"/>
          <w:szCs w:val="23"/>
          <w:shd w:val="clear" w:color="auto" w:fill="FFFFFF"/>
        </w:rPr>
        <w:t>(</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p>
    <w:p w14:paraId="62834F8D" w14:textId="5683E4A4" w:rsidR="00C33C9F" w:rsidRPr="00B6186F" w:rsidRDefault="00C33C9F" w:rsidP="003522CA">
      <w:pPr>
        <w:pStyle w:val="ListParagraph"/>
        <w:numPr>
          <w:ilvl w:val="1"/>
          <w:numId w:val="2"/>
        </w:numPr>
        <w:rPr>
          <w:rStyle w:val="Strong"/>
          <w:b w:val="0"/>
          <w:bCs w:val="0"/>
          <w:sz w:val="22"/>
          <w:szCs w:val="22"/>
        </w:rPr>
      </w:pPr>
      <w:r w:rsidRPr="00B6186F">
        <w:rPr>
          <w:rStyle w:val="Strong"/>
          <w:b w:val="0"/>
          <w:bCs w:val="0"/>
          <w:sz w:val="22"/>
          <w:szCs w:val="22"/>
        </w:rPr>
        <w:t xml:space="preserve">Lack of fusion: Lack of fusion occurs when the weld connecting the materials together does not fuse correctly/fully. This then leads to weak joins. This can be mitigated by the </w:t>
      </w:r>
      <w:r w:rsidR="00B6186F" w:rsidRPr="00B6186F">
        <w:rPr>
          <w:rStyle w:val="Strong"/>
          <w:b w:val="0"/>
          <w:bCs w:val="0"/>
          <w:sz w:val="22"/>
          <w:szCs w:val="22"/>
        </w:rPr>
        <w:t>optimisation</w:t>
      </w:r>
      <w:r w:rsidRPr="00B6186F">
        <w:rPr>
          <w:rStyle w:val="Strong"/>
          <w:b w:val="0"/>
          <w:bCs w:val="0"/>
          <w:sz w:val="22"/>
          <w:szCs w:val="22"/>
        </w:rPr>
        <w:t xml:space="preserve"> of welding parameters. Such as the speed travelled across the joint when welding or the heat level used.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r w:rsidR="001D3AA0">
        <w:rPr>
          <w:rFonts w:ascii="Roboto" w:hAnsi="Roboto"/>
          <w:color w:val="2C3E50"/>
          <w:sz w:val="23"/>
          <w:szCs w:val="23"/>
          <w:shd w:val="clear" w:color="auto" w:fill="FFFFFF"/>
        </w:rPr>
        <w:t>)</w:t>
      </w:r>
    </w:p>
    <w:p w14:paraId="56C38657" w14:textId="3AE629AC" w:rsidR="00C33C9F" w:rsidRPr="00B6186F" w:rsidRDefault="00B6186F" w:rsidP="003522CA">
      <w:pPr>
        <w:pStyle w:val="ListParagraph"/>
        <w:numPr>
          <w:ilvl w:val="1"/>
          <w:numId w:val="2"/>
        </w:numPr>
        <w:rPr>
          <w:rStyle w:val="Strong"/>
          <w:b w:val="0"/>
          <w:bCs w:val="0"/>
          <w:sz w:val="22"/>
          <w:szCs w:val="22"/>
        </w:rPr>
      </w:pPr>
      <w:r w:rsidRPr="00B6186F">
        <w:rPr>
          <w:rStyle w:val="Strong"/>
          <w:b w:val="0"/>
          <w:bCs w:val="0"/>
          <w:sz w:val="22"/>
          <w:szCs w:val="22"/>
        </w:rPr>
        <w:t xml:space="preserve">Cracking: Cracking can form along the weld. These come in two forms; hot cracks form during the cooling phase while the material is still hot. Cold cracks then occur when the material has already cooled. These both reduce the integrity of the joint. Controlling the rate of cooling will reduce the risk of these occurring, and also preheating the base materials. This will reduce the stress the welded materials will go through during the cooling phase. </w:t>
      </w:r>
      <w:r w:rsidR="001D3AA0">
        <w:rPr>
          <w:rFonts w:ascii="Roboto" w:hAnsi="Roboto"/>
          <w:color w:val="2C3E50"/>
          <w:sz w:val="23"/>
          <w:szCs w:val="23"/>
          <w:shd w:val="clear" w:color="auto" w:fill="FFFFFF"/>
        </w:rPr>
        <w:t> (</w:t>
      </w:r>
      <w:proofErr w:type="spellStart"/>
      <w:r w:rsidR="001D3AA0">
        <w:rPr>
          <w:rFonts w:ascii="Roboto" w:hAnsi="Roboto"/>
          <w:color w:val="2C3E50"/>
          <w:sz w:val="23"/>
          <w:szCs w:val="23"/>
          <w:shd w:val="clear" w:color="auto" w:fill="FFFFFF"/>
        </w:rPr>
        <w:t>BOConline</w:t>
      </w:r>
      <w:proofErr w:type="spellEnd"/>
      <w:r w:rsidR="001D3AA0">
        <w:rPr>
          <w:rFonts w:ascii="Roboto" w:hAnsi="Roboto"/>
          <w:color w:val="2C3E50"/>
          <w:sz w:val="23"/>
          <w:szCs w:val="23"/>
          <w:shd w:val="clear" w:color="auto" w:fill="FFFFFF"/>
        </w:rPr>
        <w:t xml:space="preserve"> UK, n.d.</w:t>
      </w:r>
      <w:r w:rsidR="001D3AA0">
        <w:rPr>
          <w:rFonts w:ascii="Roboto" w:hAnsi="Roboto"/>
          <w:color w:val="2C3E50"/>
          <w:sz w:val="23"/>
          <w:szCs w:val="23"/>
          <w:shd w:val="clear" w:color="auto" w:fill="FFFFFF"/>
        </w:rPr>
        <w:t>)</w:t>
      </w:r>
    </w:p>
    <w:p w14:paraId="47873094" w14:textId="77777777" w:rsidR="00B60FF2" w:rsidRPr="00B6186F" w:rsidRDefault="00B60FF2" w:rsidP="00DB26FC">
      <w:pPr>
        <w:rPr>
          <w:rStyle w:val="Strong"/>
          <w:b w:val="0"/>
          <w:bCs w:val="0"/>
          <w:sz w:val="22"/>
          <w:szCs w:val="22"/>
        </w:rPr>
      </w:pPr>
    </w:p>
    <w:p w14:paraId="28D5E027" w14:textId="77777777" w:rsidR="00B60FF2" w:rsidRDefault="00B60FF2" w:rsidP="00DB26FC">
      <w:pPr>
        <w:rPr>
          <w:rStyle w:val="Strong"/>
          <w:b w:val="0"/>
          <w:bCs w:val="0"/>
          <w:sz w:val="24"/>
          <w:szCs w:val="24"/>
        </w:rPr>
      </w:pPr>
    </w:p>
    <w:p w14:paraId="4BADBE20" w14:textId="65410D2E" w:rsidR="00B60FF2" w:rsidRPr="00B6186F" w:rsidRDefault="00B6186F" w:rsidP="00DB26FC">
      <w:pPr>
        <w:rPr>
          <w:rStyle w:val="Strong"/>
          <w:sz w:val="24"/>
          <w:szCs w:val="24"/>
          <w:u w:val="single"/>
        </w:rPr>
      </w:pPr>
      <w:r w:rsidRPr="00B6186F">
        <w:rPr>
          <w:rStyle w:val="Strong"/>
          <w:sz w:val="24"/>
          <w:szCs w:val="24"/>
          <w:u w:val="single"/>
        </w:rPr>
        <w:t>Abstract</w:t>
      </w:r>
    </w:p>
    <w:p w14:paraId="72D9ECD4" w14:textId="77777777" w:rsidR="00FD2A39" w:rsidRDefault="00FD2A39" w:rsidP="008836F5">
      <w:pPr>
        <w:ind w:firstLine="720"/>
        <w:rPr>
          <w:rStyle w:val="Strong"/>
        </w:rPr>
      </w:pPr>
    </w:p>
    <w:p w14:paraId="4243A63B" w14:textId="77777777" w:rsidR="00FD2A39" w:rsidRDefault="00FD2A39" w:rsidP="008836F5">
      <w:pPr>
        <w:ind w:firstLine="720"/>
        <w:rPr>
          <w:rStyle w:val="Strong"/>
        </w:rPr>
      </w:pPr>
    </w:p>
    <w:p w14:paraId="7F686A22" w14:textId="63BC8B91" w:rsidR="0022601C" w:rsidRDefault="0022601C" w:rsidP="007C31F1">
      <w:pPr>
        <w:rPr>
          <w:rStyle w:val="Strong"/>
        </w:rPr>
      </w:pPr>
    </w:p>
    <w:p w14:paraId="1DC78EA6" w14:textId="77777777" w:rsidR="00153099" w:rsidRPr="00475FEA" w:rsidRDefault="00153099" w:rsidP="00C40FD7">
      <w:pPr>
        <w:rPr>
          <w:sz w:val="22"/>
          <w:szCs w:val="22"/>
        </w:rPr>
      </w:pPr>
      <w:r w:rsidRPr="00475FEA">
        <w:rPr>
          <w:b/>
          <w:bCs/>
          <w:sz w:val="22"/>
          <w:szCs w:val="22"/>
        </w:rPr>
        <w:t>Task 1:</w:t>
      </w:r>
      <w:r w:rsidRPr="00475FEA">
        <w:rPr>
          <w:sz w:val="22"/>
          <w:szCs w:val="22"/>
        </w:rPr>
        <w:t xml:space="preserve"> A precise definition of the chosen process (</w:t>
      </w:r>
      <w:r>
        <w:rPr>
          <w:sz w:val="22"/>
          <w:szCs w:val="22"/>
        </w:rPr>
        <w:t>t</w:t>
      </w:r>
      <w:r w:rsidRPr="00475FEA">
        <w:rPr>
          <w:sz w:val="22"/>
          <w:szCs w:val="22"/>
        </w:rPr>
        <w:t>he use of flow chart and process diagrams is highly recommended, and marks will be awarded</w:t>
      </w:r>
      <w:r>
        <w:rPr>
          <w:sz w:val="22"/>
          <w:szCs w:val="22"/>
        </w:rPr>
        <w:t xml:space="preserve"> to that effect</w:t>
      </w:r>
      <w:r w:rsidRPr="00475FEA">
        <w:rPr>
          <w:sz w:val="22"/>
          <w:szCs w:val="22"/>
        </w:rPr>
        <w:t>).</w:t>
      </w:r>
    </w:p>
    <w:p w14:paraId="0BB827B0" w14:textId="77777777" w:rsidR="00153099" w:rsidRPr="00475FEA" w:rsidRDefault="00153099" w:rsidP="00153099">
      <w:pPr>
        <w:ind w:left="360"/>
        <w:rPr>
          <w:sz w:val="22"/>
          <w:szCs w:val="22"/>
        </w:rPr>
      </w:pPr>
      <w:r w:rsidRPr="00475FEA">
        <w:rPr>
          <w:b/>
          <w:bCs/>
          <w:sz w:val="22"/>
          <w:szCs w:val="22"/>
        </w:rPr>
        <w:t>Task 2:</w:t>
      </w:r>
      <w:r w:rsidRPr="00475FEA">
        <w:rPr>
          <w:sz w:val="22"/>
          <w:szCs w:val="22"/>
        </w:rPr>
        <w:t xml:space="preserve"> An application.</w:t>
      </w:r>
    </w:p>
    <w:p w14:paraId="32D732F3" w14:textId="77777777" w:rsidR="00153099" w:rsidRPr="00475FEA" w:rsidRDefault="00153099" w:rsidP="00153099">
      <w:pPr>
        <w:ind w:left="360"/>
        <w:rPr>
          <w:sz w:val="22"/>
          <w:szCs w:val="22"/>
        </w:rPr>
      </w:pPr>
      <w:r w:rsidRPr="00475FEA">
        <w:rPr>
          <w:b/>
          <w:bCs/>
          <w:sz w:val="22"/>
          <w:szCs w:val="22"/>
        </w:rPr>
        <w:t>Task 3:</w:t>
      </w:r>
      <w:r w:rsidRPr="00475FEA">
        <w:rPr>
          <w:sz w:val="22"/>
          <w:szCs w:val="22"/>
        </w:rPr>
        <w:t xml:space="preserve"> Advantages and disadvantages of the process.</w:t>
      </w:r>
    </w:p>
    <w:p w14:paraId="04CA6DF8" w14:textId="77777777" w:rsidR="00153099" w:rsidRPr="00475FEA" w:rsidRDefault="00153099" w:rsidP="00153099">
      <w:pPr>
        <w:ind w:left="360"/>
        <w:rPr>
          <w:sz w:val="22"/>
          <w:szCs w:val="22"/>
        </w:rPr>
      </w:pPr>
      <w:r w:rsidRPr="00475FEA">
        <w:rPr>
          <w:b/>
          <w:bCs/>
          <w:sz w:val="22"/>
          <w:szCs w:val="22"/>
        </w:rPr>
        <w:t>Task 4:</w:t>
      </w:r>
      <w:r w:rsidRPr="00475FEA">
        <w:rPr>
          <w:sz w:val="22"/>
          <w:szCs w:val="22"/>
        </w:rPr>
        <w:t xml:space="preserve"> </w:t>
      </w:r>
      <w:r>
        <w:rPr>
          <w:sz w:val="22"/>
          <w:szCs w:val="22"/>
        </w:rPr>
        <w:t>T</w:t>
      </w:r>
      <w:r w:rsidRPr="00475FEA">
        <w:rPr>
          <w:sz w:val="22"/>
          <w:szCs w:val="22"/>
        </w:rPr>
        <w:t>ypical microstructure produced in the processed material.</w:t>
      </w:r>
      <w:r>
        <w:rPr>
          <w:sz w:val="22"/>
          <w:szCs w:val="22"/>
        </w:rPr>
        <w:t xml:space="preserve"> (you must state the material)</w:t>
      </w:r>
    </w:p>
    <w:p w14:paraId="64E986D4" w14:textId="77777777" w:rsidR="00153099" w:rsidRPr="00475FEA" w:rsidRDefault="00153099" w:rsidP="00153099">
      <w:pPr>
        <w:ind w:left="360"/>
        <w:rPr>
          <w:sz w:val="22"/>
          <w:szCs w:val="22"/>
        </w:rPr>
      </w:pPr>
      <w:r w:rsidRPr="00475FEA">
        <w:rPr>
          <w:b/>
          <w:bCs/>
          <w:sz w:val="22"/>
          <w:szCs w:val="22"/>
        </w:rPr>
        <w:t>Task 5:</w:t>
      </w:r>
      <w:r w:rsidRPr="00475FEA">
        <w:rPr>
          <w:sz w:val="22"/>
          <w:szCs w:val="22"/>
        </w:rPr>
        <w:t xml:space="preserve"> The ultimate tensile strength of the processed material.</w:t>
      </w:r>
      <w:r>
        <w:rPr>
          <w:sz w:val="22"/>
          <w:szCs w:val="22"/>
        </w:rPr>
        <w:t xml:space="preserve"> (you must state the material)</w:t>
      </w:r>
    </w:p>
    <w:p w14:paraId="6DE654A5" w14:textId="77777777" w:rsidR="00153099" w:rsidRPr="00475FEA" w:rsidRDefault="00153099" w:rsidP="00153099">
      <w:pPr>
        <w:ind w:left="360"/>
        <w:rPr>
          <w:sz w:val="22"/>
          <w:szCs w:val="22"/>
        </w:rPr>
      </w:pPr>
      <w:r w:rsidRPr="00475FEA">
        <w:rPr>
          <w:b/>
          <w:bCs/>
          <w:sz w:val="22"/>
          <w:szCs w:val="22"/>
        </w:rPr>
        <w:t>Task 6:</w:t>
      </w:r>
      <w:r w:rsidRPr="00475FEA">
        <w:rPr>
          <w:sz w:val="22"/>
          <w:szCs w:val="22"/>
        </w:rPr>
        <w:t xml:space="preserve"> A description of at least three typical processing defects in the chosen process category.</w:t>
      </w:r>
    </w:p>
    <w:p w14:paraId="384A31C8" w14:textId="77777777" w:rsidR="00153099" w:rsidRPr="00475FEA" w:rsidRDefault="00153099" w:rsidP="00153099">
      <w:pPr>
        <w:ind w:left="360"/>
        <w:rPr>
          <w:sz w:val="22"/>
          <w:szCs w:val="22"/>
        </w:rPr>
      </w:pPr>
      <w:r w:rsidRPr="00475FEA">
        <w:rPr>
          <w:b/>
          <w:bCs/>
          <w:sz w:val="22"/>
          <w:szCs w:val="22"/>
        </w:rPr>
        <w:t>Tas</w:t>
      </w:r>
      <w:r>
        <w:rPr>
          <w:b/>
          <w:bCs/>
          <w:sz w:val="22"/>
          <w:szCs w:val="22"/>
        </w:rPr>
        <w:t>k</w:t>
      </w:r>
      <w:r w:rsidRPr="00475FEA">
        <w:rPr>
          <w:b/>
          <w:bCs/>
          <w:sz w:val="22"/>
          <w:szCs w:val="22"/>
        </w:rPr>
        <w:t xml:space="preserve"> 7:</w:t>
      </w:r>
      <w:r w:rsidRPr="00475FEA">
        <w:rPr>
          <w:sz w:val="22"/>
          <w:szCs w:val="22"/>
        </w:rPr>
        <w:t xml:space="preserve"> The remedial measures to eliminate the defects.</w:t>
      </w:r>
    </w:p>
    <w:p w14:paraId="1164989B" w14:textId="77777777" w:rsidR="00153099" w:rsidRDefault="00153099" w:rsidP="00153099">
      <w:pPr>
        <w:rPr>
          <w:rStyle w:val="Strong"/>
        </w:rPr>
      </w:pPr>
    </w:p>
    <w:p w14:paraId="17F05497" w14:textId="79E9ED15" w:rsidR="0022601C" w:rsidRDefault="0022601C" w:rsidP="007C31F1">
      <w:pPr>
        <w:rPr>
          <w:rStyle w:val="Strong"/>
        </w:rPr>
      </w:pPr>
    </w:p>
    <w:p w14:paraId="1E3942BB" w14:textId="15C1BC67" w:rsidR="0022601C" w:rsidRDefault="0022601C" w:rsidP="007C31F1">
      <w:pPr>
        <w:rPr>
          <w:rStyle w:val="Strong"/>
        </w:rPr>
      </w:pPr>
    </w:p>
    <w:p w14:paraId="0C50C4B0" w14:textId="6736C2E7" w:rsidR="0022601C" w:rsidRDefault="0022601C" w:rsidP="007C31F1">
      <w:pPr>
        <w:rPr>
          <w:rStyle w:val="Strong"/>
          <w:i/>
          <w:iCs/>
          <w:sz w:val="36"/>
          <w:szCs w:val="36"/>
          <w:u w:val="single"/>
        </w:rPr>
      </w:pPr>
      <w:r w:rsidRPr="0022601C">
        <w:rPr>
          <w:rStyle w:val="Strong"/>
          <w:i/>
          <w:iCs/>
          <w:sz w:val="36"/>
          <w:szCs w:val="36"/>
          <w:u w:val="single"/>
        </w:rPr>
        <w:t xml:space="preserve">Bibliography </w:t>
      </w:r>
    </w:p>
    <w:p w14:paraId="53C24092" w14:textId="5E340E95" w:rsidR="0022601C" w:rsidRDefault="0022601C" w:rsidP="007C31F1">
      <w:pPr>
        <w:rPr>
          <w:rStyle w:val="Strong"/>
          <w:i/>
          <w:iCs/>
          <w:sz w:val="36"/>
          <w:szCs w:val="36"/>
          <w:u w:val="single"/>
        </w:rPr>
      </w:pPr>
    </w:p>
    <w:p w14:paraId="3D90210A" w14:textId="721A43F0" w:rsidR="0022601C" w:rsidRDefault="0022601C" w:rsidP="002260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Callister, W.D. and </w:t>
      </w:r>
      <w:proofErr w:type="spellStart"/>
      <w:r>
        <w:rPr>
          <w:rFonts w:ascii="Calibri" w:hAnsi="Calibri" w:cs="Calibri"/>
          <w:color w:val="000000"/>
          <w:sz w:val="27"/>
          <w:szCs w:val="27"/>
        </w:rPr>
        <w:t>Rethwisch</w:t>
      </w:r>
      <w:proofErr w:type="spellEnd"/>
      <w:r>
        <w:rPr>
          <w:rFonts w:ascii="Calibri" w:hAnsi="Calibri" w:cs="Calibri"/>
          <w:color w:val="000000"/>
          <w:sz w:val="27"/>
          <w:szCs w:val="27"/>
        </w:rPr>
        <w:t>, D.G. (2011). </w:t>
      </w:r>
      <w:r>
        <w:rPr>
          <w:rFonts w:ascii="Calibri" w:hAnsi="Calibri" w:cs="Calibri"/>
          <w:i/>
          <w:iCs/>
          <w:color w:val="000000"/>
          <w:sz w:val="27"/>
          <w:szCs w:val="27"/>
        </w:rPr>
        <w:t>Materials science and engineering : SI version</w:t>
      </w:r>
      <w:r>
        <w:rPr>
          <w:rFonts w:ascii="Calibri" w:hAnsi="Calibri" w:cs="Calibri"/>
          <w:color w:val="000000"/>
          <w:sz w:val="27"/>
          <w:szCs w:val="27"/>
        </w:rPr>
        <w:t>. Hoboken (N. J.): Wiley, Cop.</w:t>
      </w:r>
    </w:p>
    <w:p w14:paraId="74AD5581" w14:textId="651B5A77" w:rsidR="0022601C" w:rsidRDefault="0022601C" w:rsidP="0022601C">
      <w:pPr>
        <w:pStyle w:val="NormalWeb"/>
        <w:spacing w:before="0" w:beforeAutospacing="0" w:after="0" w:afterAutospacing="0" w:line="360" w:lineRule="atLeast"/>
        <w:rPr>
          <w:rFonts w:ascii="Calibri" w:hAnsi="Calibri" w:cs="Calibri"/>
          <w:color w:val="000000"/>
          <w:sz w:val="27"/>
          <w:szCs w:val="27"/>
        </w:rPr>
      </w:pPr>
    </w:p>
    <w:p w14:paraId="2675CAE6" w14:textId="43B077DE" w:rsidR="0022601C" w:rsidRDefault="0022601C" w:rsidP="002260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Milwaukee Forge. (2020). </w:t>
      </w:r>
      <w:r>
        <w:rPr>
          <w:rFonts w:ascii="Calibri" w:hAnsi="Calibri" w:cs="Calibri"/>
          <w:i/>
          <w:iCs/>
          <w:color w:val="000000"/>
          <w:sz w:val="27"/>
          <w:szCs w:val="27"/>
        </w:rPr>
        <w:t>Open-Die Forging vs. Closed-Die Forging</w:t>
      </w:r>
      <w:r>
        <w:rPr>
          <w:rFonts w:ascii="Calibri" w:hAnsi="Calibri" w:cs="Calibri"/>
          <w:color w:val="000000"/>
          <w:sz w:val="27"/>
          <w:szCs w:val="27"/>
        </w:rPr>
        <w:t xml:space="preserve">. [online] Available at: </w:t>
      </w:r>
      <w:hyperlink r:id="rId18" w:history="1">
        <w:r w:rsidR="00AC0AB2" w:rsidRPr="00B507AC">
          <w:rPr>
            <w:rStyle w:val="Hyperlink"/>
            <w:rFonts w:ascii="Calibri" w:hAnsi="Calibri" w:cs="Calibri"/>
            <w:sz w:val="27"/>
            <w:szCs w:val="27"/>
          </w:rPr>
          <w:t>https://www.milwaukeeforge.com/difference-between-open-die-and-closed-die-forging/</w:t>
        </w:r>
      </w:hyperlink>
      <w:r>
        <w:rPr>
          <w:rFonts w:ascii="Calibri" w:hAnsi="Calibri" w:cs="Calibri"/>
          <w:color w:val="000000"/>
          <w:sz w:val="27"/>
          <w:szCs w:val="27"/>
        </w:rPr>
        <w:t>.</w:t>
      </w:r>
    </w:p>
    <w:p w14:paraId="234599AB" w14:textId="77777777" w:rsidR="00AC0AB2" w:rsidRDefault="00AC0AB2" w:rsidP="0022601C">
      <w:pPr>
        <w:pStyle w:val="NormalWeb"/>
        <w:spacing w:before="0" w:beforeAutospacing="0" w:after="0" w:afterAutospacing="0" w:line="360" w:lineRule="atLeast"/>
        <w:rPr>
          <w:rFonts w:ascii="Calibri" w:hAnsi="Calibri" w:cs="Calibri"/>
          <w:color w:val="000000"/>
          <w:sz w:val="27"/>
          <w:szCs w:val="27"/>
        </w:rPr>
      </w:pPr>
    </w:p>
    <w:p w14:paraId="1D8BB0DC" w14:textId="2508888A" w:rsidR="00AC0AB2" w:rsidRDefault="0022601C" w:rsidP="00AC0AB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C0AB2">
        <w:rPr>
          <w:rFonts w:ascii="Calibri" w:hAnsi="Calibri" w:cs="Calibri"/>
          <w:color w:val="000000"/>
          <w:sz w:val="27"/>
          <w:szCs w:val="27"/>
        </w:rPr>
        <w:t>www.satvikengineers.com. (n.d.). </w:t>
      </w:r>
      <w:r w:rsidR="00AC0AB2">
        <w:rPr>
          <w:rFonts w:ascii="Calibri" w:hAnsi="Calibri" w:cs="Calibri"/>
          <w:i/>
          <w:iCs/>
          <w:color w:val="000000"/>
          <w:sz w:val="27"/>
          <w:szCs w:val="27"/>
        </w:rPr>
        <w:t>Forging Process Flow Chart - Satvik Engineers</w:t>
      </w:r>
      <w:r w:rsidR="00AC0AB2">
        <w:rPr>
          <w:rFonts w:ascii="Calibri" w:hAnsi="Calibri" w:cs="Calibri"/>
          <w:color w:val="000000"/>
          <w:sz w:val="27"/>
          <w:szCs w:val="27"/>
        </w:rPr>
        <w:t xml:space="preserve">. [online] Available at: </w:t>
      </w:r>
      <w:r w:rsidR="00AC0AB2">
        <w:rPr>
          <w:rFonts w:ascii="Calibri" w:hAnsi="Calibri" w:cs="Calibri"/>
          <w:color w:val="000000"/>
          <w:sz w:val="27"/>
          <w:szCs w:val="27"/>
        </w:rPr>
        <w:lastRenderedPageBreak/>
        <w:t>http://www.satvikengineers.com/forging_process_flow_chart.html#prettyPhoto [Accessed 7 Dec. 2023].</w:t>
      </w:r>
    </w:p>
    <w:p w14:paraId="536ADE37" w14:textId="77777777" w:rsidR="00D552E9" w:rsidRDefault="00D552E9" w:rsidP="00AC0AB2">
      <w:pPr>
        <w:pStyle w:val="NormalWeb"/>
        <w:spacing w:before="0" w:beforeAutospacing="0" w:after="0" w:afterAutospacing="0" w:line="360" w:lineRule="atLeast"/>
        <w:rPr>
          <w:rFonts w:ascii="Calibri" w:hAnsi="Calibri" w:cs="Calibri"/>
          <w:color w:val="000000"/>
          <w:sz w:val="27"/>
          <w:szCs w:val="27"/>
        </w:rPr>
      </w:pPr>
    </w:p>
    <w:p w14:paraId="7767F523" w14:textId="156916B2" w:rsidR="00192FCC" w:rsidRDefault="00AC0AB2" w:rsidP="00192FC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192FCC">
        <w:rPr>
          <w:rFonts w:ascii="Calibri" w:hAnsi="Calibri" w:cs="Calibri"/>
          <w:color w:val="000000"/>
          <w:sz w:val="27"/>
          <w:szCs w:val="27"/>
        </w:rPr>
        <w:t>Fujikawa, S., Yoshioka, H. and Shimamura, S. (1992). Cold- and warm-forging applications in the automotive industry. </w:t>
      </w:r>
      <w:r w:rsidR="00192FCC">
        <w:rPr>
          <w:rFonts w:ascii="Calibri" w:hAnsi="Calibri" w:cs="Calibri"/>
          <w:i/>
          <w:iCs/>
          <w:color w:val="000000"/>
          <w:sz w:val="27"/>
          <w:szCs w:val="27"/>
        </w:rPr>
        <w:t>Journal of Materials Processing Technology</w:t>
      </w:r>
      <w:r w:rsidR="00192FCC">
        <w:rPr>
          <w:rFonts w:ascii="Calibri" w:hAnsi="Calibri" w:cs="Calibri"/>
          <w:color w:val="000000"/>
          <w:sz w:val="27"/>
          <w:szCs w:val="27"/>
        </w:rPr>
        <w:t xml:space="preserve">, 35(3-4), pp.317–342. </w:t>
      </w:r>
      <w:proofErr w:type="spellStart"/>
      <w:r w:rsidR="00192FCC">
        <w:rPr>
          <w:rFonts w:ascii="Calibri" w:hAnsi="Calibri" w:cs="Calibri"/>
          <w:color w:val="000000"/>
          <w:sz w:val="27"/>
          <w:szCs w:val="27"/>
        </w:rPr>
        <w:t>doi:https</w:t>
      </w:r>
      <w:proofErr w:type="spellEnd"/>
      <w:r w:rsidR="00192FCC">
        <w:rPr>
          <w:rFonts w:ascii="Calibri" w:hAnsi="Calibri" w:cs="Calibri"/>
          <w:color w:val="000000"/>
          <w:sz w:val="27"/>
          <w:szCs w:val="27"/>
        </w:rPr>
        <w:t>://doi.org/10.1016/0924-0136(92)90325-m.</w:t>
      </w:r>
    </w:p>
    <w:p w14:paraId="7B986C4C" w14:textId="77777777"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542053FB" w14:textId="5C556ACB" w:rsidR="00192FCC" w:rsidRDefault="00192FCC" w:rsidP="00192FC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Steel Forging for Aerospace Application | Steel Forging</w:t>
      </w:r>
      <w:r>
        <w:rPr>
          <w:rFonts w:ascii="Calibri" w:hAnsi="Calibri" w:cs="Calibri"/>
          <w:color w:val="000000"/>
          <w:sz w:val="27"/>
          <w:szCs w:val="27"/>
        </w:rPr>
        <w:t xml:space="preserve">. [online] Available at: </w:t>
      </w:r>
      <w:hyperlink r:id="rId19" w:history="1">
        <w:r w:rsidRPr="00B507AC">
          <w:rPr>
            <w:rStyle w:val="Hyperlink"/>
            <w:rFonts w:ascii="Calibri" w:hAnsi="Calibri" w:cs="Calibri"/>
            <w:sz w:val="27"/>
            <w:szCs w:val="27"/>
          </w:rPr>
          <w:t>https://www.steelforging.org/steel-forging-for-aerospace-application/</w:t>
        </w:r>
      </w:hyperlink>
      <w:r>
        <w:rPr>
          <w:rFonts w:ascii="Calibri" w:hAnsi="Calibri" w:cs="Calibri"/>
          <w:color w:val="000000"/>
          <w:sz w:val="27"/>
          <w:szCs w:val="27"/>
        </w:rPr>
        <w:t>.</w:t>
      </w:r>
    </w:p>
    <w:p w14:paraId="31AE3762" w14:textId="77777777"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3D9992D1" w14:textId="3CCB0C64" w:rsidR="00192FCC" w:rsidRPr="00192FCC" w:rsidRDefault="00192FCC" w:rsidP="00192FCC">
      <w:pPr>
        <w:pStyle w:val="NormalWeb"/>
        <w:spacing w:before="0" w:beforeAutospacing="0" w:after="0" w:afterAutospacing="0" w:line="360" w:lineRule="atLeast"/>
        <w:rPr>
          <w:rFonts w:ascii="Calibri" w:hAnsi="Calibri" w:cs="Calibri"/>
          <w:color w:val="000000"/>
          <w:sz w:val="27"/>
          <w:szCs w:val="27"/>
          <w:lang w:val="nl-NL"/>
        </w:rPr>
      </w:pPr>
      <w:r w:rsidRPr="00192FCC">
        <w:rPr>
          <w:rFonts w:ascii="Calibri" w:hAnsi="Calibri" w:cs="Calibri"/>
          <w:color w:val="000000"/>
          <w:sz w:val="27"/>
          <w:szCs w:val="27"/>
        </w:rPr>
        <w:t xml:space="preserve">‌ </w:t>
      </w:r>
      <w:proofErr w:type="spellStart"/>
      <w:r>
        <w:rPr>
          <w:rFonts w:ascii="Calibri" w:hAnsi="Calibri" w:cs="Calibri"/>
          <w:color w:val="000000"/>
          <w:sz w:val="27"/>
          <w:szCs w:val="27"/>
        </w:rPr>
        <w:t>Encyclopedia</w:t>
      </w:r>
      <w:proofErr w:type="spellEnd"/>
      <w:r>
        <w:rPr>
          <w:rFonts w:ascii="Calibri" w:hAnsi="Calibri" w:cs="Calibri"/>
          <w:color w:val="000000"/>
          <w:sz w:val="27"/>
          <w:szCs w:val="27"/>
        </w:rPr>
        <w:t xml:space="preserve"> of Materials: Metals and Alloys. </w:t>
      </w:r>
      <w:r w:rsidRPr="00192FCC">
        <w:rPr>
          <w:rFonts w:ascii="Calibri" w:hAnsi="Calibri" w:cs="Calibri"/>
          <w:color w:val="000000"/>
          <w:sz w:val="27"/>
          <w:szCs w:val="27"/>
          <w:lang w:val="nl-NL"/>
        </w:rPr>
        <w:t>(</w:t>
      </w:r>
      <w:proofErr w:type="spellStart"/>
      <w:r w:rsidRPr="00192FCC">
        <w:rPr>
          <w:rFonts w:ascii="Calibri" w:hAnsi="Calibri" w:cs="Calibri"/>
          <w:color w:val="000000"/>
          <w:sz w:val="27"/>
          <w:szCs w:val="27"/>
          <w:lang w:val="nl-NL"/>
        </w:rPr>
        <w:t>n.d</w:t>
      </w:r>
      <w:proofErr w:type="spellEnd"/>
      <w:r w:rsidRPr="00192FCC">
        <w:rPr>
          <w:rFonts w:ascii="Calibri" w:hAnsi="Calibri" w:cs="Calibri"/>
          <w:color w:val="000000"/>
          <w:sz w:val="27"/>
          <w:szCs w:val="27"/>
          <w:lang w:val="nl-NL"/>
        </w:rPr>
        <w:t xml:space="preserve">.). Elsevier </w:t>
      </w:r>
      <w:proofErr w:type="spellStart"/>
      <w:r w:rsidRPr="00192FCC">
        <w:rPr>
          <w:rFonts w:ascii="Calibri" w:hAnsi="Calibri" w:cs="Calibri"/>
          <w:color w:val="000000"/>
          <w:sz w:val="27"/>
          <w:szCs w:val="27"/>
          <w:lang w:val="nl-NL"/>
        </w:rPr>
        <w:t>Uuuu-Uuuu</w:t>
      </w:r>
      <w:proofErr w:type="spellEnd"/>
      <w:r w:rsidRPr="00192FCC">
        <w:rPr>
          <w:rFonts w:ascii="Calibri" w:hAnsi="Calibri" w:cs="Calibri"/>
          <w:color w:val="000000"/>
          <w:sz w:val="27"/>
          <w:szCs w:val="27"/>
          <w:lang w:val="nl-NL"/>
        </w:rPr>
        <w:t>.</w:t>
      </w:r>
    </w:p>
    <w:p w14:paraId="01294DF5" w14:textId="40F35B7A" w:rsidR="00AD71F1" w:rsidRDefault="00192FCC" w:rsidP="00AD71F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D71F1" w:rsidRPr="00AD71F1">
        <w:rPr>
          <w:rFonts w:ascii="Calibri" w:hAnsi="Calibri" w:cs="Calibri"/>
          <w:color w:val="000000"/>
          <w:sz w:val="27"/>
          <w:szCs w:val="27"/>
        </w:rPr>
        <w:t xml:space="preserve"> </w:t>
      </w:r>
      <w:r w:rsidR="00AD71F1">
        <w:rPr>
          <w:rFonts w:ascii="Calibri" w:hAnsi="Calibri" w:cs="Calibri"/>
          <w:color w:val="000000"/>
          <w:sz w:val="27"/>
          <w:szCs w:val="27"/>
        </w:rPr>
        <w:t xml:space="preserve">Sugimoto, K.-I. and Andrea Di </w:t>
      </w:r>
      <w:proofErr w:type="spellStart"/>
      <w:r w:rsidR="00AD71F1">
        <w:rPr>
          <w:rFonts w:ascii="Calibri" w:hAnsi="Calibri" w:cs="Calibri"/>
          <w:color w:val="000000"/>
          <w:sz w:val="27"/>
          <w:szCs w:val="27"/>
        </w:rPr>
        <w:t>Schino</w:t>
      </w:r>
      <w:proofErr w:type="spellEnd"/>
      <w:r w:rsidR="00AD71F1">
        <w:rPr>
          <w:rFonts w:ascii="Calibri" w:hAnsi="Calibri" w:cs="Calibri"/>
          <w:color w:val="000000"/>
          <w:sz w:val="27"/>
          <w:szCs w:val="27"/>
        </w:rPr>
        <w:t xml:space="preserve"> (2023). </w:t>
      </w:r>
      <w:r w:rsidR="00AD71F1">
        <w:rPr>
          <w:rFonts w:ascii="Calibri" w:hAnsi="Calibri" w:cs="Calibri"/>
          <w:i/>
          <w:iCs/>
          <w:color w:val="000000"/>
          <w:sz w:val="27"/>
          <w:szCs w:val="27"/>
        </w:rPr>
        <w:t>Mechanical Properties and Microstructure of Forged Steel</w:t>
      </w:r>
      <w:r w:rsidR="00AD71F1">
        <w:rPr>
          <w:rFonts w:ascii="Calibri" w:hAnsi="Calibri" w:cs="Calibri"/>
          <w:color w:val="000000"/>
          <w:sz w:val="27"/>
          <w:szCs w:val="27"/>
        </w:rPr>
        <w:t>.</w:t>
      </w:r>
    </w:p>
    <w:p w14:paraId="530940D2" w14:textId="77777777" w:rsidR="00D552E9" w:rsidRDefault="00D552E9" w:rsidP="00AD71F1">
      <w:pPr>
        <w:pStyle w:val="NormalWeb"/>
        <w:spacing w:before="0" w:beforeAutospacing="0" w:after="0" w:afterAutospacing="0" w:line="360" w:lineRule="atLeast"/>
        <w:rPr>
          <w:rFonts w:ascii="Calibri" w:hAnsi="Calibri" w:cs="Calibri"/>
          <w:color w:val="000000"/>
          <w:sz w:val="27"/>
          <w:szCs w:val="27"/>
        </w:rPr>
      </w:pPr>
    </w:p>
    <w:p w14:paraId="10BCD564" w14:textId="65524156" w:rsidR="008E0ECE" w:rsidRDefault="008E0ECE" w:rsidP="008E0ECE">
      <w:pPr>
        <w:pStyle w:val="NormalWeb"/>
        <w:spacing w:before="0" w:beforeAutospacing="0" w:after="0" w:afterAutospacing="0" w:line="360" w:lineRule="atLeast"/>
        <w:rPr>
          <w:rFonts w:ascii="Calibri" w:hAnsi="Calibri" w:cs="Calibri"/>
          <w:color w:val="000000"/>
          <w:sz w:val="27"/>
          <w:szCs w:val="27"/>
        </w:rPr>
      </w:pPr>
      <w:r w:rsidRPr="008E0ECE">
        <w:rPr>
          <w:rFonts w:ascii="Calibri" w:hAnsi="Calibri" w:cs="Calibri"/>
          <w:color w:val="000000"/>
          <w:sz w:val="27"/>
          <w:szCs w:val="27"/>
          <w:lang w:val="nl-NL"/>
        </w:rPr>
        <w:t>Al-</w:t>
      </w:r>
      <w:proofErr w:type="spellStart"/>
      <w:r w:rsidRPr="008E0ECE">
        <w:rPr>
          <w:rFonts w:ascii="Calibri" w:hAnsi="Calibri" w:cs="Calibri"/>
          <w:color w:val="000000"/>
          <w:sz w:val="27"/>
          <w:szCs w:val="27"/>
          <w:lang w:val="nl-NL"/>
        </w:rPr>
        <w:t>Janabi</w:t>
      </w:r>
      <w:proofErr w:type="spellEnd"/>
      <w:r w:rsidRPr="008E0ECE">
        <w:rPr>
          <w:rFonts w:ascii="Calibri" w:hAnsi="Calibri" w:cs="Calibri"/>
          <w:color w:val="000000"/>
          <w:sz w:val="27"/>
          <w:szCs w:val="27"/>
          <w:lang w:val="nl-NL"/>
        </w:rPr>
        <w:t xml:space="preserve">, R.A.S.M. (2018). </w:t>
      </w:r>
      <w:r>
        <w:rPr>
          <w:rFonts w:ascii="Calibri" w:hAnsi="Calibri" w:cs="Calibri"/>
          <w:color w:val="000000"/>
          <w:sz w:val="27"/>
          <w:szCs w:val="27"/>
        </w:rPr>
        <w:t>The Effect of Tempering Heat Treatment on Some Mechanical Properties of Medium Carbon Steel (AISI 1045) Formed By Cold Forging Process. </w:t>
      </w:r>
      <w:r>
        <w:rPr>
          <w:rFonts w:ascii="Calibri" w:hAnsi="Calibri" w:cs="Calibri"/>
          <w:i/>
          <w:iCs/>
          <w:color w:val="000000"/>
          <w:sz w:val="27"/>
          <w:szCs w:val="27"/>
        </w:rPr>
        <w:t xml:space="preserve">University of </w:t>
      </w:r>
      <w:proofErr w:type="spellStart"/>
      <w:r>
        <w:rPr>
          <w:rFonts w:ascii="Calibri" w:hAnsi="Calibri" w:cs="Calibri"/>
          <w:i/>
          <w:iCs/>
          <w:color w:val="000000"/>
          <w:sz w:val="27"/>
          <w:szCs w:val="27"/>
        </w:rPr>
        <w:t>Thi-Qar</w:t>
      </w:r>
      <w:proofErr w:type="spellEnd"/>
      <w:r>
        <w:rPr>
          <w:rFonts w:ascii="Calibri" w:hAnsi="Calibri" w:cs="Calibri"/>
          <w:i/>
          <w:iCs/>
          <w:color w:val="000000"/>
          <w:sz w:val="27"/>
          <w:szCs w:val="27"/>
        </w:rPr>
        <w:t xml:space="preserve"> Journal</w:t>
      </w:r>
      <w:r>
        <w:rPr>
          <w:rFonts w:ascii="Calibri" w:hAnsi="Calibri" w:cs="Calibri"/>
          <w:color w:val="000000"/>
          <w:sz w:val="27"/>
          <w:szCs w:val="27"/>
        </w:rPr>
        <w:t>, [online] 13(3), pp.70–80. Available at: https://jutq.utq.edu.iq/index.php/main/article/view/167/157 [Accessed 7 Dec. 2023].</w:t>
      </w:r>
    </w:p>
    <w:p w14:paraId="1FA162A0" w14:textId="77777777" w:rsidR="00957761" w:rsidRDefault="00957761" w:rsidP="008E0ECE">
      <w:pPr>
        <w:pStyle w:val="NormalWeb"/>
        <w:spacing w:before="0" w:beforeAutospacing="0" w:after="0" w:afterAutospacing="0" w:line="360" w:lineRule="atLeast"/>
        <w:rPr>
          <w:rFonts w:ascii="Calibri" w:hAnsi="Calibri" w:cs="Calibri"/>
          <w:color w:val="000000"/>
          <w:sz w:val="27"/>
          <w:szCs w:val="27"/>
        </w:rPr>
      </w:pPr>
    </w:p>
    <w:p w14:paraId="180B46D6" w14:textId="31451122" w:rsidR="006959C7" w:rsidRDefault="008E0ECE" w:rsidP="006959C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C04FF" w:rsidRPr="009C04FF">
        <w:rPr>
          <w:rFonts w:ascii="Calibri" w:hAnsi="Calibri" w:cs="Calibri"/>
          <w:color w:val="000000"/>
          <w:sz w:val="27"/>
          <w:szCs w:val="27"/>
        </w:rPr>
        <w:t xml:space="preserve"> </w:t>
      </w:r>
      <w:r w:rsidR="006959C7">
        <w:rPr>
          <w:rFonts w:ascii="Calibri" w:hAnsi="Calibri" w:cs="Calibri"/>
          <w:color w:val="000000"/>
          <w:sz w:val="27"/>
          <w:szCs w:val="27"/>
        </w:rPr>
        <w:t xml:space="preserve">Jiang, J., Liu, Y. and Liu, C. (2022). Effect of forging ratio on the microstructure, mechanical properties and abrasive wear </w:t>
      </w:r>
      <w:proofErr w:type="spellStart"/>
      <w:r w:rsidR="006959C7">
        <w:rPr>
          <w:rFonts w:ascii="Calibri" w:hAnsi="Calibri" w:cs="Calibri"/>
          <w:color w:val="000000"/>
          <w:sz w:val="27"/>
          <w:szCs w:val="27"/>
        </w:rPr>
        <w:t>behavior</w:t>
      </w:r>
      <w:proofErr w:type="spellEnd"/>
      <w:r w:rsidR="006959C7">
        <w:rPr>
          <w:rFonts w:ascii="Calibri" w:hAnsi="Calibri" w:cs="Calibri"/>
          <w:color w:val="000000"/>
          <w:sz w:val="27"/>
          <w:szCs w:val="27"/>
        </w:rPr>
        <w:t xml:space="preserve"> of a new C–Cr–Mo–V martensitic steel. </w:t>
      </w:r>
      <w:r w:rsidR="006959C7">
        <w:rPr>
          <w:rFonts w:ascii="Calibri" w:hAnsi="Calibri" w:cs="Calibri"/>
          <w:i/>
          <w:iCs/>
          <w:color w:val="000000"/>
          <w:sz w:val="27"/>
          <w:szCs w:val="27"/>
        </w:rPr>
        <w:t>Journal of Materials Research and Technology</w:t>
      </w:r>
      <w:r w:rsidR="006959C7">
        <w:rPr>
          <w:rFonts w:ascii="Calibri" w:hAnsi="Calibri" w:cs="Calibri"/>
          <w:color w:val="000000"/>
          <w:sz w:val="27"/>
          <w:szCs w:val="27"/>
        </w:rPr>
        <w:t xml:space="preserve">, 19, pp.4076–4091. </w:t>
      </w:r>
      <w:proofErr w:type="spellStart"/>
      <w:r w:rsidR="006959C7">
        <w:rPr>
          <w:rFonts w:ascii="Calibri" w:hAnsi="Calibri" w:cs="Calibri"/>
          <w:color w:val="000000"/>
          <w:sz w:val="27"/>
          <w:szCs w:val="27"/>
        </w:rPr>
        <w:t>doi:https</w:t>
      </w:r>
      <w:proofErr w:type="spellEnd"/>
      <w:r w:rsidR="006959C7">
        <w:rPr>
          <w:rFonts w:ascii="Calibri" w:hAnsi="Calibri" w:cs="Calibri"/>
          <w:color w:val="000000"/>
          <w:sz w:val="27"/>
          <w:szCs w:val="27"/>
        </w:rPr>
        <w:t>://doi.org/10.1016/j.jmrt.2022.06.069.</w:t>
      </w:r>
    </w:p>
    <w:p w14:paraId="41AF0CC2" w14:textId="77777777" w:rsidR="006C6400" w:rsidRDefault="006C6400" w:rsidP="006959C7">
      <w:pPr>
        <w:pStyle w:val="NormalWeb"/>
        <w:spacing w:before="0" w:beforeAutospacing="0" w:after="0" w:afterAutospacing="0" w:line="360" w:lineRule="atLeast"/>
        <w:rPr>
          <w:rFonts w:ascii="Calibri" w:hAnsi="Calibri" w:cs="Calibri"/>
          <w:color w:val="000000"/>
          <w:sz w:val="27"/>
          <w:szCs w:val="27"/>
        </w:rPr>
      </w:pPr>
    </w:p>
    <w:p w14:paraId="257AEA1A" w14:textId="32EFE7C6" w:rsidR="009B40F5" w:rsidRDefault="009B40F5" w:rsidP="009B40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Kumar, S., Manish;Borad, Dharmesh;Patel, Krupesh;Lodhari, Dharmesh;Vaish, Ashok (2014). Development of high strength micro-alloyed forged steel. </w:t>
      </w:r>
      <w:r>
        <w:rPr>
          <w:rFonts w:ascii="Calibri" w:hAnsi="Calibri" w:cs="Calibri"/>
          <w:i/>
          <w:iCs/>
          <w:color w:val="000000"/>
          <w:sz w:val="27"/>
          <w:szCs w:val="27"/>
        </w:rPr>
        <w:t>Journal of Metallurgy and Materials Science</w:t>
      </w:r>
      <w:r>
        <w:rPr>
          <w:rFonts w:ascii="Calibri" w:hAnsi="Calibri" w:cs="Calibri"/>
          <w:color w:val="000000"/>
          <w:sz w:val="27"/>
          <w:szCs w:val="27"/>
        </w:rPr>
        <w:t>, [online] 60(4), pp.211–220. Available at: https://www.indianjournals.com/ijor.aspx?target=ijor:jmms&amp;volume=60&amp;issue=4&amp;article=003 [Accessed 8 Dec. 2023].</w:t>
      </w:r>
    </w:p>
    <w:p w14:paraId="389B6023" w14:textId="77777777" w:rsidR="006C6400" w:rsidRDefault="006C6400" w:rsidP="009B40F5">
      <w:pPr>
        <w:pStyle w:val="NormalWeb"/>
        <w:spacing w:before="0" w:beforeAutospacing="0" w:after="0" w:afterAutospacing="0" w:line="360" w:lineRule="atLeast"/>
        <w:rPr>
          <w:rFonts w:ascii="Calibri" w:hAnsi="Calibri" w:cs="Calibri"/>
          <w:color w:val="000000"/>
          <w:sz w:val="27"/>
          <w:szCs w:val="27"/>
        </w:rPr>
      </w:pPr>
    </w:p>
    <w:p w14:paraId="225097A8" w14:textId="579FF126" w:rsidR="006C6400" w:rsidRDefault="009B40F5" w:rsidP="006C64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C6400" w:rsidRPr="006C6400">
        <w:rPr>
          <w:rFonts w:ascii="Calibri" w:hAnsi="Calibri" w:cs="Calibri"/>
          <w:color w:val="000000"/>
          <w:sz w:val="27"/>
          <w:szCs w:val="27"/>
        </w:rPr>
        <w:t xml:space="preserve"> </w:t>
      </w:r>
      <w:proofErr w:type="spellStart"/>
      <w:r w:rsidR="006C6400">
        <w:rPr>
          <w:rFonts w:ascii="Calibri" w:hAnsi="Calibri" w:cs="Calibri"/>
          <w:color w:val="000000"/>
          <w:sz w:val="27"/>
          <w:szCs w:val="27"/>
        </w:rPr>
        <w:t>Marinerspoint</w:t>
      </w:r>
      <w:proofErr w:type="spellEnd"/>
      <w:r w:rsidR="006C6400">
        <w:rPr>
          <w:rFonts w:ascii="Calibri" w:hAnsi="Calibri" w:cs="Calibri"/>
          <w:color w:val="000000"/>
          <w:sz w:val="27"/>
          <w:szCs w:val="27"/>
        </w:rPr>
        <w:t xml:space="preserve"> Pro. (2021). </w:t>
      </w:r>
      <w:r w:rsidR="006C6400">
        <w:rPr>
          <w:rFonts w:ascii="Calibri" w:hAnsi="Calibri" w:cs="Calibri"/>
          <w:i/>
          <w:iCs/>
          <w:color w:val="000000"/>
          <w:sz w:val="27"/>
          <w:szCs w:val="27"/>
        </w:rPr>
        <w:t>Types of Forging Defects - Causes &amp; Remedies [with Images]</w:t>
      </w:r>
      <w:r w:rsidR="006C6400">
        <w:rPr>
          <w:rFonts w:ascii="Calibri" w:hAnsi="Calibri" w:cs="Calibri"/>
          <w:color w:val="000000"/>
          <w:sz w:val="27"/>
          <w:szCs w:val="27"/>
        </w:rPr>
        <w:t xml:space="preserve">. [online] Available at: </w:t>
      </w:r>
      <w:hyperlink r:id="rId20" w:history="1">
        <w:r w:rsidR="009631C8" w:rsidRPr="00B507AC">
          <w:rPr>
            <w:rStyle w:val="Hyperlink"/>
            <w:rFonts w:ascii="Calibri" w:hAnsi="Calibri" w:cs="Calibri"/>
            <w:sz w:val="27"/>
            <w:szCs w:val="27"/>
          </w:rPr>
          <w:t>https://marinerspointpro.com/types-of-forging-defects-causes-remedies-images/</w:t>
        </w:r>
      </w:hyperlink>
      <w:r w:rsidR="006C6400">
        <w:rPr>
          <w:rFonts w:ascii="Calibri" w:hAnsi="Calibri" w:cs="Calibri"/>
          <w:color w:val="000000"/>
          <w:sz w:val="27"/>
          <w:szCs w:val="27"/>
        </w:rPr>
        <w:t>.</w:t>
      </w:r>
    </w:p>
    <w:p w14:paraId="505AFE9A" w14:textId="77777777" w:rsidR="009631C8" w:rsidRDefault="009631C8" w:rsidP="006C6400">
      <w:pPr>
        <w:pStyle w:val="NormalWeb"/>
        <w:spacing w:before="0" w:beforeAutospacing="0" w:after="0" w:afterAutospacing="0" w:line="360" w:lineRule="atLeast"/>
        <w:rPr>
          <w:rFonts w:ascii="Calibri" w:hAnsi="Calibri" w:cs="Calibri"/>
          <w:color w:val="000000"/>
          <w:sz w:val="27"/>
          <w:szCs w:val="27"/>
        </w:rPr>
      </w:pPr>
    </w:p>
    <w:p w14:paraId="68D89D18" w14:textId="71225E76" w:rsidR="009631C8" w:rsidRDefault="006C6400" w:rsidP="009631C8">
      <w:pPr>
        <w:pStyle w:val="NormalWeb"/>
        <w:spacing w:before="0" w:beforeAutospacing="0" w:after="0" w:afterAutospacing="0" w:line="360" w:lineRule="atLeast"/>
        <w:rPr>
          <w:rFonts w:ascii="Calibri" w:hAnsi="Calibri" w:cs="Calibri"/>
          <w:b/>
          <w:bCs/>
          <w:color w:val="000000"/>
          <w:sz w:val="27"/>
          <w:szCs w:val="27"/>
        </w:rPr>
      </w:pPr>
      <w:r>
        <w:rPr>
          <w:rFonts w:ascii="Calibri" w:hAnsi="Calibri" w:cs="Calibri"/>
          <w:color w:val="000000"/>
          <w:sz w:val="27"/>
          <w:szCs w:val="27"/>
        </w:rPr>
        <w:lastRenderedPageBreak/>
        <w:t>‌</w:t>
      </w:r>
      <w:proofErr w:type="spellStart"/>
      <w:r w:rsidR="009631C8">
        <w:rPr>
          <w:rFonts w:ascii="Calibri" w:hAnsi="Calibri" w:cs="Calibri"/>
          <w:color w:val="000000"/>
          <w:sz w:val="27"/>
          <w:szCs w:val="27"/>
        </w:rPr>
        <w:t>Eissa</w:t>
      </w:r>
      <w:proofErr w:type="spellEnd"/>
      <w:r w:rsidR="009631C8">
        <w:rPr>
          <w:rFonts w:ascii="Calibri" w:hAnsi="Calibri" w:cs="Calibri"/>
          <w:color w:val="000000"/>
          <w:sz w:val="27"/>
          <w:szCs w:val="27"/>
        </w:rPr>
        <w:t>, M. (2012). </w:t>
      </w:r>
      <w:r w:rsidR="009631C8">
        <w:rPr>
          <w:rFonts w:ascii="Calibri" w:hAnsi="Calibri" w:cs="Calibri"/>
          <w:i/>
          <w:iCs/>
          <w:color w:val="000000"/>
          <w:sz w:val="27"/>
          <w:szCs w:val="27"/>
        </w:rPr>
        <w:t>Microstructure of forged steels at finishing forging temperature 900˚C</w:t>
      </w:r>
      <w:r w:rsidR="009631C8">
        <w:rPr>
          <w:rFonts w:ascii="Calibri" w:hAnsi="Calibri" w:cs="Calibri"/>
          <w:color w:val="000000"/>
          <w:sz w:val="27"/>
          <w:szCs w:val="27"/>
        </w:rPr>
        <w:t>. Available at: https://www.researchgate.net/figure/Microstructure-of-forged-steels-at-finishing-forging-temperature-900C-a-reference_fig1_262698951 [Accessed 8 Dec. 2023].</w:t>
      </w:r>
      <w:r w:rsidR="00BE5B2D">
        <w:rPr>
          <w:rFonts w:ascii="Calibri" w:hAnsi="Calibri" w:cs="Calibri"/>
          <w:color w:val="000000"/>
          <w:sz w:val="27"/>
          <w:szCs w:val="27"/>
        </w:rPr>
        <w:t xml:space="preserve"> </w:t>
      </w:r>
      <w:r w:rsidR="00BE5B2D" w:rsidRPr="00BE5B2D">
        <w:rPr>
          <w:rFonts w:ascii="Calibri" w:hAnsi="Calibri" w:cs="Calibri"/>
          <w:b/>
          <w:bCs/>
          <w:color w:val="000000"/>
          <w:sz w:val="27"/>
          <w:szCs w:val="27"/>
        </w:rPr>
        <w:t xml:space="preserve">*Second webpage* </w:t>
      </w:r>
    </w:p>
    <w:p w14:paraId="4E8EC39C" w14:textId="55F3237E" w:rsidR="00BA00AE" w:rsidRDefault="00BA00AE" w:rsidP="009631C8">
      <w:pPr>
        <w:pStyle w:val="NormalWeb"/>
        <w:spacing w:before="0" w:beforeAutospacing="0" w:after="0" w:afterAutospacing="0" w:line="360" w:lineRule="atLeast"/>
        <w:rPr>
          <w:rFonts w:ascii="Calibri" w:hAnsi="Calibri" w:cs="Calibri"/>
          <w:b/>
          <w:bCs/>
          <w:color w:val="000000"/>
          <w:sz w:val="27"/>
          <w:szCs w:val="27"/>
        </w:rPr>
      </w:pPr>
    </w:p>
    <w:p w14:paraId="2CEE0722" w14:textId="69BF48E4" w:rsidR="00BA00AE" w:rsidRDefault="00BA00AE" w:rsidP="00BA00AE">
      <w:pPr>
        <w:pStyle w:val="NormalWeb"/>
        <w:spacing w:before="0" w:beforeAutospacing="0" w:after="0" w:afterAutospacing="0" w:line="360" w:lineRule="atLeast"/>
        <w:rPr>
          <w:rFonts w:ascii="Calibri" w:hAnsi="Calibri" w:cs="Calibri"/>
          <w:color w:val="000000"/>
          <w:sz w:val="27"/>
          <w:szCs w:val="27"/>
        </w:rPr>
      </w:pPr>
      <w:r>
        <w:rPr>
          <w:color w:val="1F1F1F"/>
        </w:rPr>
        <w:t xml:space="preserve">B.G. Thomas, </w:t>
      </w:r>
      <w:r>
        <w:rPr>
          <w:rFonts w:ascii="Calibri" w:hAnsi="Calibri" w:cs="Calibri"/>
          <w:color w:val="000000"/>
          <w:sz w:val="27"/>
          <w:szCs w:val="27"/>
        </w:rPr>
        <w:t>Sciencedirect.com. (2014). </w:t>
      </w:r>
      <w:r>
        <w:rPr>
          <w:rFonts w:ascii="Calibri" w:hAnsi="Calibri" w:cs="Calibri"/>
          <w:i/>
          <w:iCs/>
          <w:color w:val="000000"/>
          <w:sz w:val="27"/>
          <w:szCs w:val="27"/>
        </w:rPr>
        <w:t>Continuous Casting - an overview | ScienceDirect Topics</w:t>
      </w:r>
      <w:r>
        <w:rPr>
          <w:rFonts w:ascii="Calibri" w:hAnsi="Calibri" w:cs="Calibri"/>
          <w:color w:val="000000"/>
          <w:sz w:val="27"/>
          <w:szCs w:val="27"/>
        </w:rPr>
        <w:t xml:space="preserve">. [online] Available at: </w:t>
      </w:r>
      <w:hyperlink r:id="rId21" w:history="1">
        <w:r w:rsidRPr="00E564B0">
          <w:rPr>
            <w:rStyle w:val="Hyperlink"/>
            <w:rFonts w:ascii="Calibri" w:hAnsi="Calibri" w:cs="Calibri"/>
            <w:sz w:val="27"/>
            <w:szCs w:val="27"/>
          </w:rPr>
          <w:t>https://www.sciencedirect.com/topics/engineering/continuous-casting</w:t>
        </w:r>
      </w:hyperlink>
      <w:r>
        <w:rPr>
          <w:rFonts w:ascii="Calibri" w:hAnsi="Calibri" w:cs="Calibri"/>
          <w:color w:val="000000"/>
          <w:sz w:val="27"/>
          <w:szCs w:val="27"/>
        </w:rPr>
        <w:t>.</w:t>
      </w:r>
    </w:p>
    <w:p w14:paraId="51D01891" w14:textId="6A5C53B4" w:rsidR="00BA00AE" w:rsidRDefault="00BA00AE" w:rsidP="00BA00AE">
      <w:pPr>
        <w:pStyle w:val="NormalWeb"/>
        <w:spacing w:before="0" w:beforeAutospacing="0" w:after="0" w:afterAutospacing="0" w:line="360" w:lineRule="atLeast"/>
        <w:rPr>
          <w:rFonts w:ascii="Calibri" w:hAnsi="Calibri" w:cs="Calibri"/>
          <w:color w:val="000000"/>
          <w:sz w:val="27"/>
          <w:szCs w:val="27"/>
        </w:rPr>
      </w:pPr>
    </w:p>
    <w:p w14:paraId="6BE0DB8B" w14:textId="6C5FFFDE" w:rsidR="00BA00AE" w:rsidRDefault="00BA00AE" w:rsidP="00BA00AE">
      <w:pPr>
        <w:pStyle w:val="NormalWeb"/>
        <w:spacing w:before="0" w:beforeAutospacing="0" w:after="0" w:afterAutospacing="0" w:line="360" w:lineRule="atLeast"/>
        <w:rPr>
          <w:rFonts w:ascii="Calibri" w:hAnsi="Calibri" w:cs="Calibri"/>
          <w:color w:val="000000"/>
          <w:sz w:val="27"/>
          <w:szCs w:val="27"/>
        </w:rPr>
      </w:pPr>
      <w:r w:rsidRPr="00BA00AE">
        <w:rPr>
          <w:rFonts w:ascii="Calibri" w:hAnsi="Calibri" w:cs="Calibri"/>
          <w:color w:val="000000"/>
          <w:sz w:val="27"/>
          <w:szCs w:val="27"/>
          <w:lang w:val="fr-FR"/>
        </w:rPr>
        <w:t>ccc.illinois.edu. (</w:t>
      </w:r>
      <w:proofErr w:type="spellStart"/>
      <w:r w:rsidRPr="00BA00AE">
        <w:rPr>
          <w:rFonts w:ascii="Calibri" w:hAnsi="Calibri" w:cs="Calibri"/>
          <w:color w:val="000000"/>
          <w:sz w:val="27"/>
          <w:szCs w:val="27"/>
          <w:lang w:val="fr-FR"/>
        </w:rPr>
        <w:t>n.d</w:t>
      </w:r>
      <w:proofErr w:type="spellEnd"/>
      <w:r w:rsidRPr="00BA00AE">
        <w:rPr>
          <w:rFonts w:ascii="Calibri" w:hAnsi="Calibri" w:cs="Calibri"/>
          <w:color w:val="000000"/>
          <w:sz w:val="27"/>
          <w:szCs w:val="27"/>
          <w:lang w:val="fr-FR"/>
        </w:rPr>
        <w:t>.). </w:t>
      </w:r>
      <w:r>
        <w:rPr>
          <w:rFonts w:ascii="Calibri" w:hAnsi="Calibri" w:cs="Calibri"/>
          <w:i/>
          <w:iCs/>
          <w:color w:val="000000"/>
          <w:sz w:val="27"/>
          <w:szCs w:val="27"/>
        </w:rPr>
        <w:t>Intro to Continuous Casting - CCC - U of I</w:t>
      </w:r>
      <w:r>
        <w:rPr>
          <w:rFonts w:ascii="Calibri" w:hAnsi="Calibri" w:cs="Calibri"/>
          <w:color w:val="000000"/>
          <w:sz w:val="27"/>
          <w:szCs w:val="27"/>
        </w:rPr>
        <w:t xml:space="preserve">. [online] Available at: </w:t>
      </w:r>
      <w:hyperlink r:id="rId22" w:history="1">
        <w:r w:rsidR="00A7683C" w:rsidRPr="00E564B0">
          <w:rPr>
            <w:rStyle w:val="Hyperlink"/>
            <w:rFonts w:ascii="Calibri" w:hAnsi="Calibri" w:cs="Calibri"/>
            <w:sz w:val="27"/>
            <w:szCs w:val="27"/>
          </w:rPr>
          <w:t>http://ccc.illinois.edu/introduction/overview.html</w:t>
        </w:r>
      </w:hyperlink>
      <w:r>
        <w:rPr>
          <w:rFonts w:ascii="Calibri" w:hAnsi="Calibri" w:cs="Calibri"/>
          <w:color w:val="000000"/>
          <w:sz w:val="27"/>
          <w:szCs w:val="27"/>
        </w:rPr>
        <w:t>.</w:t>
      </w:r>
    </w:p>
    <w:p w14:paraId="401EFDB0" w14:textId="79305E3A" w:rsidR="00A7683C" w:rsidRDefault="00A7683C" w:rsidP="00A7683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www.doitpoms.ac.uk. (n.d.). </w:t>
      </w:r>
      <w:r>
        <w:rPr>
          <w:rFonts w:ascii="Calibri" w:hAnsi="Calibri" w:cs="Calibri"/>
          <w:i/>
          <w:iCs/>
          <w:color w:val="000000"/>
          <w:sz w:val="27"/>
          <w:szCs w:val="27"/>
        </w:rPr>
        <w:t>Continuous casting</w:t>
      </w:r>
      <w:r>
        <w:rPr>
          <w:rFonts w:ascii="Calibri" w:hAnsi="Calibri" w:cs="Calibri"/>
          <w:color w:val="000000"/>
          <w:sz w:val="27"/>
          <w:szCs w:val="27"/>
        </w:rPr>
        <w:t>. [online] Available at: https://www.doitpoms.ac.uk/tlplib/casting/continuous_casting.php [Accessed 4 Jan. 2024].</w:t>
      </w:r>
    </w:p>
    <w:p w14:paraId="4F9BBFAB" w14:textId="77777777" w:rsidR="007F6400" w:rsidRDefault="007F6400" w:rsidP="00A7683C">
      <w:pPr>
        <w:pStyle w:val="NormalWeb"/>
        <w:spacing w:before="0" w:beforeAutospacing="0" w:after="0" w:afterAutospacing="0" w:line="360" w:lineRule="atLeast"/>
        <w:rPr>
          <w:rFonts w:ascii="Calibri" w:hAnsi="Calibri" w:cs="Calibri"/>
          <w:color w:val="000000"/>
          <w:sz w:val="27"/>
          <w:szCs w:val="27"/>
        </w:rPr>
      </w:pPr>
    </w:p>
    <w:p w14:paraId="7E33A63A" w14:textId="1D6E3A1D" w:rsidR="007F6400" w:rsidRDefault="00A7683C" w:rsidP="007F64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F6400" w:rsidRPr="007F6400">
        <w:rPr>
          <w:rFonts w:ascii="Calibri" w:hAnsi="Calibri" w:cs="Calibri"/>
          <w:color w:val="000000"/>
          <w:sz w:val="27"/>
          <w:szCs w:val="27"/>
        </w:rPr>
        <w:t xml:space="preserve"> </w:t>
      </w:r>
      <w:r w:rsidR="007F6400">
        <w:rPr>
          <w:rFonts w:ascii="Calibri" w:hAnsi="Calibri" w:cs="Calibri"/>
          <w:color w:val="000000"/>
          <w:sz w:val="27"/>
          <w:szCs w:val="27"/>
        </w:rPr>
        <w:t>www.doitpoms.ac.uk. (n.d.). </w:t>
      </w:r>
      <w:r w:rsidR="007F6400">
        <w:rPr>
          <w:rFonts w:ascii="Calibri" w:hAnsi="Calibri" w:cs="Calibri"/>
          <w:i/>
          <w:iCs/>
          <w:color w:val="000000"/>
          <w:sz w:val="27"/>
          <w:szCs w:val="27"/>
        </w:rPr>
        <w:t>Continuous casting</w:t>
      </w:r>
      <w:r w:rsidR="007F6400">
        <w:rPr>
          <w:rFonts w:ascii="Calibri" w:hAnsi="Calibri" w:cs="Calibri"/>
          <w:color w:val="000000"/>
          <w:sz w:val="27"/>
          <w:szCs w:val="27"/>
        </w:rPr>
        <w:t>. [online] Available at: https://www.doitpoms.ac.uk/tlplib/casting/continuous_casting.php [Accessed 4 Jan. 2024].</w:t>
      </w:r>
    </w:p>
    <w:p w14:paraId="47DF0BA1" w14:textId="77777777" w:rsidR="005048A0" w:rsidRDefault="007F6400" w:rsidP="005048A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5048A0" w:rsidRPr="005048A0">
        <w:rPr>
          <w:rFonts w:ascii="Calibri" w:hAnsi="Calibri" w:cs="Calibri"/>
          <w:color w:val="000000"/>
          <w:sz w:val="27"/>
          <w:szCs w:val="27"/>
        </w:rPr>
        <w:t xml:space="preserve"> </w:t>
      </w:r>
    </w:p>
    <w:p w14:paraId="465539F0" w14:textId="74FAA87A" w:rsidR="005048A0" w:rsidRDefault="005048A0" w:rsidP="005048A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Google.com. (2024). Available at: https://www.google.com/url?sa=t&amp;rct=j&amp;q=&amp;esrc=s&amp;source=web&amp;cd=&amp;cad=rja&amp;uact=8&amp;ved=2ahUKEwjjk7Kt9cODAxVtUEEAHR3CAnAQFnoECC0QAQ&amp;url=https%3A%2F%2Fwww.princeton.edu%2F~ota%2Fdisk3%2F1979%2F7902%2F790203.PDF&amp;usg=AOvVaw1KglBlFi80LEA-tbcDKd7n&amp;opi=89978449 [Accessed 4 Jan. 2024]. *Takes to papers web page*  </w:t>
      </w:r>
    </w:p>
    <w:p w14:paraId="4F1E58EA" w14:textId="77777777" w:rsidR="004456F5" w:rsidRDefault="004456F5" w:rsidP="005048A0">
      <w:pPr>
        <w:pStyle w:val="NormalWeb"/>
        <w:spacing w:before="0" w:beforeAutospacing="0" w:after="0" w:afterAutospacing="0" w:line="360" w:lineRule="atLeast"/>
        <w:rPr>
          <w:rFonts w:ascii="Calibri" w:hAnsi="Calibri" w:cs="Calibri"/>
          <w:color w:val="000000"/>
          <w:sz w:val="27"/>
          <w:szCs w:val="27"/>
        </w:rPr>
      </w:pPr>
    </w:p>
    <w:p w14:paraId="5EC1890A" w14:textId="4E29FC2A" w:rsidR="004456F5" w:rsidRDefault="005048A0" w:rsidP="004456F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4456F5" w:rsidRPr="004456F5">
        <w:rPr>
          <w:rFonts w:ascii="Calibri" w:hAnsi="Calibri" w:cs="Calibri"/>
          <w:color w:val="000000"/>
          <w:sz w:val="27"/>
          <w:szCs w:val="27"/>
        </w:rPr>
        <w:t xml:space="preserve"> </w:t>
      </w:r>
      <w:proofErr w:type="spellStart"/>
      <w:r w:rsidR="004456F5">
        <w:rPr>
          <w:rFonts w:ascii="Calibri" w:hAnsi="Calibri" w:cs="Calibri"/>
          <w:color w:val="000000"/>
          <w:sz w:val="27"/>
          <w:szCs w:val="27"/>
        </w:rPr>
        <w:t>Karia</w:t>
      </w:r>
      <w:proofErr w:type="spellEnd"/>
      <w:r w:rsidR="004456F5">
        <w:rPr>
          <w:rFonts w:ascii="Calibri" w:hAnsi="Calibri" w:cs="Calibri"/>
          <w:color w:val="000000"/>
          <w:sz w:val="27"/>
          <w:szCs w:val="27"/>
        </w:rPr>
        <w:t>, P. (2023). </w:t>
      </w:r>
      <w:r w:rsidR="004456F5">
        <w:rPr>
          <w:rFonts w:ascii="Calibri" w:hAnsi="Calibri" w:cs="Calibri"/>
          <w:i/>
          <w:iCs/>
          <w:color w:val="000000"/>
          <w:sz w:val="27"/>
          <w:szCs w:val="27"/>
        </w:rPr>
        <w:t>5 Advantages and Disadvantages of Continuous Casting</w:t>
      </w:r>
      <w:r w:rsidR="004456F5">
        <w:rPr>
          <w:rFonts w:ascii="Calibri" w:hAnsi="Calibri" w:cs="Calibri"/>
          <w:color w:val="000000"/>
          <w:sz w:val="27"/>
          <w:szCs w:val="27"/>
        </w:rPr>
        <w:t xml:space="preserve">. [online] </w:t>
      </w:r>
      <w:proofErr w:type="spellStart"/>
      <w:r w:rsidR="004456F5">
        <w:rPr>
          <w:rFonts w:ascii="Calibri" w:hAnsi="Calibri" w:cs="Calibri"/>
          <w:color w:val="000000"/>
          <w:sz w:val="27"/>
          <w:szCs w:val="27"/>
        </w:rPr>
        <w:t>ThePipingMart</w:t>
      </w:r>
      <w:proofErr w:type="spellEnd"/>
      <w:r w:rsidR="004456F5">
        <w:rPr>
          <w:rFonts w:ascii="Calibri" w:hAnsi="Calibri" w:cs="Calibri"/>
          <w:color w:val="000000"/>
          <w:sz w:val="27"/>
          <w:szCs w:val="27"/>
        </w:rPr>
        <w:t xml:space="preserve"> Blog. Available at: https://blog.thepipingmart.com/other/5-advantages-and-disadvantages-of-continuous-casting/ [Accessed 4 Jan. 2024].</w:t>
      </w:r>
    </w:p>
    <w:p w14:paraId="01D570DF" w14:textId="77777777" w:rsidR="00351F31" w:rsidRDefault="00351F31" w:rsidP="004456F5">
      <w:pPr>
        <w:pStyle w:val="NormalWeb"/>
        <w:spacing w:before="0" w:beforeAutospacing="0" w:after="0" w:afterAutospacing="0" w:line="360" w:lineRule="atLeast"/>
        <w:rPr>
          <w:rFonts w:ascii="Calibri" w:hAnsi="Calibri" w:cs="Calibri"/>
          <w:color w:val="000000"/>
          <w:sz w:val="27"/>
          <w:szCs w:val="27"/>
        </w:rPr>
      </w:pPr>
    </w:p>
    <w:p w14:paraId="390EA74D" w14:textId="77777777" w:rsidR="00351F31" w:rsidRDefault="004456F5"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r>
        <w:rPr>
          <w:rFonts w:ascii="Calibri" w:hAnsi="Calibri" w:cs="Calibri"/>
          <w:color w:val="000000"/>
          <w:sz w:val="27"/>
          <w:szCs w:val="27"/>
        </w:rPr>
        <w:t>‌</w:t>
      </w:r>
      <w:r w:rsidR="008836F5" w:rsidRPr="008836F5">
        <w:rPr>
          <w:rFonts w:ascii="Calibri" w:eastAsia="Times New Roman" w:hAnsi="Calibri" w:cs="Calibri"/>
          <w:color w:val="000000"/>
          <w:sz w:val="27"/>
          <w:szCs w:val="27"/>
          <w:lang w:eastAsia="en-GB"/>
        </w:rPr>
        <w:t xml:space="preserve"> X G Yang (n.d.). Experimental study of the continuous casting slab solidification microstructure by the dendrite etching method. In: </w:t>
      </w:r>
      <w:r w:rsidR="008836F5" w:rsidRPr="008836F5">
        <w:rPr>
          <w:rFonts w:ascii="Calibri" w:eastAsia="Times New Roman" w:hAnsi="Calibri" w:cs="Calibri"/>
          <w:i/>
          <w:iCs/>
          <w:color w:val="000000"/>
          <w:sz w:val="27"/>
          <w:szCs w:val="27"/>
          <w:lang w:eastAsia="en-GB"/>
        </w:rPr>
        <w:t>IOP Conference Series: Materials Science and Engineering</w:t>
      </w:r>
      <w:r w:rsidR="008836F5" w:rsidRPr="008836F5">
        <w:rPr>
          <w:rFonts w:ascii="Calibri" w:eastAsia="Times New Roman" w:hAnsi="Calibri" w:cs="Calibri"/>
          <w:color w:val="000000"/>
          <w:sz w:val="27"/>
          <w:szCs w:val="27"/>
          <w:lang w:eastAsia="en-GB"/>
        </w:rPr>
        <w:t xml:space="preserve">. [online] IOP Conference Series: Materials Science and Engineering. Available at: </w:t>
      </w:r>
    </w:p>
    <w:p w14:paraId="2D3EBB25" w14:textId="0234FEA2" w:rsidR="008836F5" w:rsidRDefault="008836F5"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8836F5">
        <w:rPr>
          <w:rFonts w:ascii="Calibri" w:eastAsia="Times New Roman" w:hAnsi="Calibri" w:cs="Calibri"/>
          <w:color w:val="000000"/>
          <w:sz w:val="27"/>
          <w:szCs w:val="27"/>
          <w:lang w:eastAsia="en-GB"/>
        </w:rPr>
        <w:t>https://iopscience.iop.org/article/10.1088/1757-899X/283/1/012017/pdf#:~:text=By%20releasing%20the%20superheat%2C%20latent,shown%20schematically%20in%20figure%201 [Accessed 30 Jan. 2024].</w:t>
      </w:r>
    </w:p>
    <w:p w14:paraId="4D1BAF40" w14:textId="77777777" w:rsidR="00994BFC" w:rsidRPr="008836F5" w:rsidRDefault="00994BFC" w:rsidP="008836F5">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0A4257C0" w14:textId="3A69D8D8" w:rsidR="00994BFC" w:rsidRDefault="008836F5" w:rsidP="00C2325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8836F5">
        <w:rPr>
          <w:rFonts w:ascii="Calibri" w:eastAsia="Times New Roman" w:hAnsi="Calibri" w:cs="Calibri"/>
          <w:color w:val="000000"/>
          <w:sz w:val="27"/>
          <w:szCs w:val="27"/>
          <w:lang w:eastAsia="en-GB"/>
        </w:rPr>
        <w:lastRenderedPageBreak/>
        <w:t>‌</w:t>
      </w:r>
      <w:r w:rsidR="00994BFC" w:rsidRPr="00994BFC">
        <w:rPr>
          <w:rFonts w:ascii="Calibri" w:hAnsi="Calibri" w:cs="Calibri"/>
          <w:color w:val="000000"/>
          <w:sz w:val="27"/>
          <w:szCs w:val="27"/>
        </w:rPr>
        <w:t xml:space="preserve"> </w:t>
      </w:r>
      <w:r w:rsidR="00994BFC" w:rsidRPr="00994BFC">
        <w:rPr>
          <w:rFonts w:ascii="Calibri" w:eastAsia="Times New Roman" w:hAnsi="Calibri" w:cs="Calibri"/>
          <w:color w:val="000000"/>
          <w:sz w:val="27"/>
          <w:szCs w:val="27"/>
          <w:lang w:eastAsia="en-GB"/>
        </w:rPr>
        <w:t>Anon, (n.d.). </w:t>
      </w:r>
      <w:r w:rsidR="00994BFC" w:rsidRPr="00994BFC">
        <w:rPr>
          <w:rFonts w:ascii="Calibri" w:eastAsia="Times New Roman" w:hAnsi="Calibri" w:cs="Calibri"/>
          <w:i/>
          <w:iCs/>
          <w:color w:val="000000"/>
          <w:sz w:val="27"/>
          <w:szCs w:val="27"/>
          <w:lang w:eastAsia="en-GB"/>
        </w:rPr>
        <w:t xml:space="preserve">Defects in Continuous Cast Steels – </w:t>
      </w:r>
      <w:proofErr w:type="spellStart"/>
      <w:r w:rsidR="00994BFC" w:rsidRPr="00994BFC">
        <w:rPr>
          <w:rFonts w:ascii="Calibri" w:eastAsia="Times New Roman" w:hAnsi="Calibri" w:cs="Calibri"/>
          <w:i/>
          <w:iCs/>
          <w:color w:val="000000"/>
          <w:sz w:val="27"/>
          <w:szCs w:val="27"/>
          <w:lang w:eastAsia="en-GB"/>
        </w:rPr>
        <w:t>IspatGuru</w:t>
      </w:r>
      <w:proofErr w:type="spellEnd"/>
      <w:r w:rsidR="00994BFC" w:rsidRPr="00994BFC">
        <w:rPr>
          <w:rFonts w:ascii="Calibri" w:eastAsia="Times New Roman" w:hAnsi="Calibri" w:cs="Calibri"/>
          <w:color w:val="000000"/>
          <w:sz w:val="27"/>
          <w:szCs w:val="27"/>
          <w:lang w:eastAsia="en-GB"/>
        </w:rPr>
        <w:t>. [online] Available at: https://www.ispatguru.com/defects-in-continuous-cast-steels/ [Accessed 31 Jan. 2024].</w:t>
      </w:r>
    </w:p>
    <w:p w14:paraId="62E6A618" w14:textId="77777777" w:rsidR="00C23250" w:rsidRDefault="00C23250" w:rsidP="00C23250">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19302966" w14:textId="132B3622" w:rsidR="00C23250" w:rsidRDefault="00C23250" w:rsidP="00C23250">
      <w:pPr>
        <w:spacing w:line="360" w:lineRule="atLeast"/>
        <w:rPr>
          <w:rFonts w:ascii="Calibri" w:eastAsia="Times New Roman" w:hAnsi="Calibri" w:cs="Calibri"/>
          <w:color w:val="000000"/>
          <w:sz w:val="27"/>
          <w:szCs w:val="27"/>
          <w:lang w:eastAsia="en-GB"/>
        </w:rPr>
      </w:pPr>
      <w:r w:rsidRPr="00C23250">
        <w:rPr>
          <w:rFonts w:ascii="Calibri" w:eastAsia="Times New Roman" w:hAnsi="Calibri" w:cs="Calibri"/>
          <w:color w:val="000000"/>
          <w:sz w:val="27"/>
          <w:szCs w:val="27"/>
          <w:lang w:eastAsia="en-GB"/>
        </w:rPr>
        <w:t>TWI (2019). </w:t>
      </w:r>
      <w:r w:rsidRPr="00C23250">
        <w:rPr>
          <w:rFonts w:ascii="Calibri" w:eastAsia="Times New Roman" w:hAnsi="Calibri" w:cs="Calibri"/>
          <w:i/>
          <w:iCs/>
          <w:color w:val="000000"/>
          <w:sz w:val="27"/>
          <w:szCs w:val="27"/>
          <w:lang w:eastAsia="en-GB"/>
        </w:rPr>
        <w:t>What is Welding? - Definition, Processes and Types of Welds</w:t>
      </w:r>
      <w:r w:rsidRPr="00C23250">
        <w:rPr>
          <w:rFonts w:ascii="Calibri" w:eastAsia="Times New Roman" w:hAnsi="Calibri" w:cs="Calibri"/>
          <w:color w:val="000000"/>
          <w:sz w:val="27"/>
          <w:szCs w:val="27"/>
          <w:lang w:eastAsia="en-GB"/>
        </w:rPr>
        <w:t xml:space="preserve">. [online] Twi-global.com. Available at: </w:t>
      </w:r>
      <w:hyperlink r:id="rId23" w:history="1">
        <w:r w:rsidR="00643D1B" w:rsidRPr="005D79A0">
          <w:rPr>
            <w:rStyle w:val="Hyperlink"/>
            <w:rFonts w:ascii="Calibri" w:eastAsia="Times New Roman" w:hAnsi="Calibri" w:cs="Calibri"/>
            <w:sz w:val="27"/>
            <w:szCs w:val="27"/>
            <w:lang w:eastAsia="en-GB"/>
          </w:rPr>
          <w:t>https://www.twi-global.com/technical-knowledge/faqs/what-is-welding</w:t>
        </w:r>
      </w:hyperlink>
      <w:r w:rsidRPr="00C23250">
        <w:rPr>
          <w:rFonts w:ascii="Calibri" w:eastAsia="Times New Roman" w:hAnsi="Calibri" w:cs="Calibri"/>
          <w:color w:val="000000"/>
          <w:sz w:val="27"/>
          <w:szCs w:val="27"/>
          <w:lang w:eastAsia="en-GB"/>
        </w:rPr>
        <w:t>.</w:t>
      </w:r>
    </w:p>
    <w:p w14:paraId="541F9082" w14:textId="77777777" w:rsidR="00643D1B" w:rsidRPr="00C23250" w:rsidRDefault="00643D1B" w:rsidP="00C23250">
      <w:pPr>
        <w:spacing w:line="360" w:lineRule="atLeast"/>
        <w:rPr>
          <w:rFonts w:ascii="Calibri" w:eastAsia="Times New Roman" w:hAnsi="Calibri" w:cs="Calibri"/>
          <w:color w:val="000000"/>
          <w:sz w:val="27"/>
          <w:szCs w:val="27"/>
          <w:lang w:eastAsia="en-GB"/>
        </w:rPr>
      </w:pPr>
    </w:p>
    <w:p w14:paraId="1C993F4C" w14:textId="298D09B8" w:rsidR="00643D1B" w:rsidRDefault="00C23250"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C23250">
        <w:rPr>
          <w:rFonts w:ascii="Calibri" w:eastAsia="Times New Roman" w:hAnsi="Calibri" w:cs="Calibri"/>
          <w:color w:val="000000"/>
          <w:sz w:val="27"/>
          <w:szCs w:val="27"/>
          <w:lang w:eastAsia="en-GB"/>
        </w:rPr>
        <w:t>‌</w:t>
      </w:r>
      <w:r w:rsidR="00643D1B" w:rsidRPr="00643D1B">
        <w:rPr>
          <w:rFonts w:ascii="Calibri" w:hAnsi="Calibri" w:cs="Calibri"/>
          <w:color w:val="000000"/>
          <w:sz w:val="27"/>
          <w:szCs w:val="27"/>
        </w:rPr>
        <w:t xml:space="preserve"> </w:t>
      </w:r>
      <w:proofErr w:type="spellStart"/>
      <w:r w:rsidR="00643D1B" w:rsidRPr="00643D1B">
        <w:rPr>
          <w:rFonts w:ascii="Calibri" w:eastAsia="Times New Roman" w:hAnsi="Calibri" w:cs="Calibri"/>
          <w:color w:val="000000"/>
          <w:sz w:val="27"/>
          <w:szCs w:val="27"/>
          <w:lang w:eastAsia="en-GB"/>
        </w:rPr>
        <w:t>PrimeWeld</w:t>
      </w:r>
      <w:proofErr w:type="spellEnd"/>
      <w:r w:rsidR="00643D1B" w:rsidRPr="00643D1B">
        <w:rPr>
          <w:rFonts w:ascii="Calibri" w:eastAsia="Times New Roman" w:hAnsi="Calibri" w:cs="Calibri"/>
          <w:color w:val="000000"/>
          <w:sz w:val="27"/>
          <w:szCs w:val="27"/>
          <w:lang w:eastAsia="en-GB"/>
        </w:rPr>
        <w:t>. (n.d.). </w:t>
      </w:r>
      <w:r w:rsidR="00643D1B" w:rsidRPr="00643D1B">
        <w:rPr>
          <w:rFonts w:ascii="Calibri" w:eastAsia="Times New Roman" w:hAnsi="Calibri" w:cs="Calibri"/>
          <w:i/>
          <w:iCs/>
          <w:color w:val="000000"/>
          <w:sz w:val="27"/>
          <w:szCs w:val="27"/>
          <w:lang w:eastAsia="en-GB"/>
        </w:rPr>
        <w:t>The Role of Welding in Construction</w:t>
      </w:r>
      <w:r w:rsidR="00643D1B" w:rsidRPr="00643D1B">
        <w:rPr>
          <w:rFonts w:ascii="Calibri" w:eastAsia="Times New Roman" w:hAnsi="Calibri" w:cs="Calibri"/>
          <w:color w:val="000000"/>
          <w:sz w:val="27"/>
          <w:szCs w:val="27"/>
          <w:lang w:eastAsia="en-GB"/>
        </w:rPr>
        <w:t>. [online] Available at: https://primeweld.com/blogs/news/the-role-of-welding-in-construction#:~:text=Welding%20in%20construction%20involves%20using [Accessed 1 Feb. 2024].</w:t>
      </w:r>
    </w:p>
    <w:p w14:paraId="39A54CCD" w14:textId="77777777" w:rsidR="00643D1B" w:rsidRPr="00643D1B" w:rsidRDefault="00643D1B"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0E3300D5" w14:textId="586E806B" w:rsidR="00643D1B" w:rsidRDefault="00643D1B"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643D1B">
        <w:rPr>
          <w:rFonts w:ascii="Calibri" w:eastAsia="Times New Roman" w:hAnsi="Calibri" w:cs="Calibri"/>
          <w:color w:val="000000"/>
          <w:sz w:val="27"/>
          <w:szCs w:val="27"/>
          <w:lang w:eastAsia="en-GB"/>
        </w:rPr>
        <w:t>‌</w:t>
      </w:r>
      <w:r w:rsidRPr="00643D1B">
        <w:rPr>
          <w:rFonts w:ascii="Calibri" w:hAnsi="Calibri" w:cs="Calibri"/>
          <w:color w:val="000000"/>
          <w:sz w:val="27"/>
          <w:szCs w:val="27"/>
        </w:rPr>
        <w:t xml:space="preserve"> </w:t>
      </w:r>
      <w:proofErr w:type="spellStart"/>
      <w:r w:rsidRPr="00643D1B">
        <w:rPr>
          <w:rFonts w:ascii="Calibri" w:eastAsia="Times New Roman" w:hAnsi="Calibri" w:cs="Calibri"/>
          <w:color w:val="000000"/>
          <w:sz w:val="27"/>
          <w:szCs w:val="27"/>
          <w:lang w:eastAsia="en-GB"/>
        </w:rPr>
        <w:t>Zavadski</w:t>
      </w:r>
      <w:proofErr w:type="spellEnd"/>
      <w:r w:rsidRPr="00643D1B">
        <w:rPr>
          <w:rFonts w:ascii="Calibri" w:eastAsia="Times New Roman" w:hAnsi="Calibri" w:cs="Calibri"/>
          <w:color w:val="000000"/>
          <w:sz w:val="27"/>
          <w:szCs w:val="27"/>
          <w:lang w:eastAsia="en-GB"/>
        </w:rPr>
        <w:t>, A. (2018). </w:t>
      </w:r>
      <w:r w:rsidRPr="00643D1B">
        <w:rPr>
          <w:rFonts w:ascii="Calibri" w:eastAsia="Times New Roman" w:hAnsi="Calibri" w:cs="Calibri"/>
          <w:i/>
          <w:iCs/>
          <w:color w:val="000000"/>
          <w:sz w:val="27"/>
          <w:szCs w:val="27"/>
          <w:lang w:eastAsia="en-GB"/>
        </w:rPr>
        <w:t>Advanced welding technologies used in aerospace industry</w:t>
      </w:r>
      <w:r w:rsidRPr="00643D1B">
        <w:rPr>
          <w:rFonts w:ascii="Calibri" w:eastAsia="Times New Roman" w:hAnsi="Calibri" w:cs="Calibri"/>
          <w:color w:val="000000"/>
          <w:sz w:val="27"/>
          <w:szCs w:val="27"/>
          <w:lang w:eastAsia="en-GB"/>
        </w:rPr>
        <w:t xml:space="preserve">. [online] Available at: https://www.theseus.fi/bitstream/handle/10024/153348/Zavadski_Aliaksandr.pdf </w:t>
      </w:r>
      <w:r w:rsidR="008C2E05" w:rsidRPr="00643D1B">
        <w:rPr>
          <w:rFonts w:ascii="Calibri" w:eastAsia="Times New Roman" w:hAnsi="Calibri" w:cs="Calibri"/>
          <w:color w:val="000000"/>
          <w:sz w:val="27"/>
          <w:szCs w:val="27"/>
          <w:lang w:eastAsia="en-GB"/>
        </w:rPr>
        <w:t>[Accessed 1 Feb. 2024].</w:t>
      </w:r>
    </w:p>
    <w:p w14:paraId="14279085" w14:textId="77777777" w:rsidR="008C2E05" w:rsidRPr="00643D1B" w:rsidRDefault="008C2E05" w:rsidP="00643D1B">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7FF72B9D" w14:textId="3D690468" w:rsidR="00A7683C" w:rsidRDefault="00643D1B" w:rsidP="00B60FF2">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643D1B">
        <w:rPr>
          <w:rFonts w:ascii="Calibri" w:eastAsia="Times New Roman" w:hAnsi="Calibri" w:cs="Calibri"/>
          <w:color w:val="000000"/>
          <w:sz w:val="27"/>
          <w:szCs w:val="27"/>
          <w:lang w:eastAsia="en-GB"/>
        </w:rPr>
        <w:t>‌</w:t>
      </w:r>
      <w:r w:rsidR="008C2E05" w:rsidRPr="008C2E05">
        <w:rPr>
          <w:rFonts w:ascii="Calibri" w:hAnsi="Calibri" w:cs="Calibri"/>
          <w:color w:val="000000"/>
          <w:sz w:val="27"/>
          <w:szCs w:val="27"/>
        </w:rPr>
        <w:t xml:space="preserve"> </w:t>
      </w:r>
      <w:r w:rsidR="008C2E05" w:rsidRPr="008C2E05">
        <w:rPr>
          <w:rFonts w:ascii="Calibri" w:eastAsia="Times New Roman" w:hAnsi="Calibri" w:cs="Calibri"/>
          <w:color w:val="000000"/>
          <w:sz w:val="27"/>
          <w:szCs w:val="27"/>
          <w:lang w:eastAsia="en-GB"/>
        </w:rPr>
        <w:t>Sharma, S.K. and Maheshwari, S. (2017). A review on welding of high strength oil and gas pipeline steels. </w:t>
      </w:r>
      <w:r w:rsidR="008C2E05" w:rsidRPr="008C2E05">
        <w:rPr>
          <w:rFonts w:ascii="Calibri" w:eastAsia="Times New Roman" w:hAnsi="Calibri" w:cs="Calibri"/>
          <w:i/>
          <w:iCs/>
          <w:color w:val="000000"/>
          <w:sz w:val="27"/>
          <w:szCs w:val="27"/>
          <w:lang w:eastAsia="en-GB"/>
        </w:rPr>
        <w:t>Journal of Natural Gas Science and Engineering</w:t>
      </w:r>
      <w:r w:rsidR="008C2E05" w:rsidRPr="008C2E05">
        <w:rPr>
          <w:rFonts w:ascii="Calibri" w:eastAsia="Times New Roman" w:hAnsi="Calibri" w:cs="Calibri"/>
          <w:color w:val="000000"/>
          <w:sz w:val="27"/>
          <w:szCs w:val="27"/>
          <w:lang w:eastAsia="en-GB"/>
        </w:rPr>
        <w:t xml:space="preserve">, [online] 38, pp.203–217. </w:t>
      </w:r>
      <w:proofErr w:type="spellStart"/>
      <w:r w:rsidR="008C2E05" w:rsidRPr="008C2E05">
        <w:rPr>
          <w:rFonts w:ascii="Calibri" w:eastAsia="Times New Roman" w:hAnsi="Calibri" w:cs="Calibri"/>
          <w:color w:val="000000"/>
          <w:sz w:val="27"/>
          <w:szCs w:val="27"/>
          <w:lang w:eastAsia="en-GB"/>
        </w:rPr>
        <w:t>doi:https</w:t>
      </w:r>
      <w:proofErr w:type="spellEnd"/>
      <w:r w:rsidR="008C2E05" w:rsidRPr="008C2E05">
        <w:rPr>
          <w:rFonts w:ascii="Calibri" w:eastAsia="Times New Roman" w:hAnsi="Calibri" w:cs="Calibri"/>
          <w:color w:val="000000"/>
          <w:sz w:val="27"/>
          <w:szCs w:val="27"/>
          <w:lang w:eastAsia="en-GB"/>
        </w:rPr>
        <w:t>://doi.org/10.1016/j.jngse.2016.12.039.</w:t>
      </w:r>
    </w:p>
    <w:p w14:paraId="66A90FF6" w14:textId="77777777" w:rsidR="00B60FF2" w:rsidRPr="00B60FF2" w:rsidRDefault="00B60FF2" w:rsidP="00B60FF2">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446FA73F" w14:textId="77777777" w:rsidR="0003659B" w:rsidRPr="0003659B" w:rsidRDefault="0003659B" w:rsidP="0003659B">
      <w:pPr>
        <w:spacing w:line="360" w:lineRule="atLeast"/>
        <w:rPr>
          <w:rFonts w:ascii="Calibri" w:eastAsia="Times New Roman" w:hAnsi="Calibri" w:cs="Calibri"/>
          <w:color w:val="000000"/>
          <w:sz w:val="27"/>
          <w:szCs w:val="27"/>
          <w:lang w:eastAsia="en-GB"/>
        </w:rPr>
      </w:pPr>
      <w:r w:rsidRPr="0003659B">
        <w:rPr>
          <w:rFonts w:ascii="Calibri" w:eastAsia="Times New Roman" w:hAnsi="Calibri" w:cs="Calibri"/>
          <w:color w:val="000000"/>
          <w:sz w:val="27"/>
          <w:szCs w:val="27"/>
          <w:lang w:eastAsia="en-GB"/>
        </w:rPr>
        <w:t>Danielson, P., Wilson, R.D. and Alman, D.E. (2003). Microstructure of Titanium Welds. </w:t>
      </w:r>
      <w:r w:rsidRPr="0003659B">
        <w:rPr>
          <w:rFonts w:ascii="Calibri" w:eastAsia="Times New Roman" w:hAnsi="Calibri" w:cs="Calibri"/>
          <w:i/>
          <w:iCs/>
          <w:color w:val="000000"/>
          <w:sz w:val="27"/>
          <w:szCs w:val="27"/>
          <w:lang w:eastAsia="en-GB"/>
        </w:rPr>
        <w:t>Advanced Materials &amp; Processes</w:t>
      </w:r>
      <w:r w:rsidRPr="0003659B">
        <w:rPr>
          <w:rFonts w:ascii="Calibri" w:eastAsia="Times New Roman" w:hAnsi="Calibri" w:cs="Calibri"/>
          <w:color w:val="000000"/>
          <w:sz w:val="27"/>
          <w:szCs w:val="27"/>
          <w:lang w:eastAsia="en-GB"/>
        </w:rPr>
        <w:t>, [online] 161(2). Available at: https://www.osti.gov/servlets/purl/807847 [Accessed 1 Feb. 2024].</w:t>
      </w:r>
    </w:p>
    <w:p w14:paraId="03DF81E2" w14:textId="1F768034" w:rsidR="001D3AA0" w:rsidRPr="001D3AA0" w:rsidRDefault="0003659B" w:rsidP="001D3AA0">
      <w:pPr>
        <w:spacing w:before="100" w:beforeAutospacing="1" w:after="100" w:afterAutospacing="1"/>
        <w:rPr>
          <w:rFonts w:ascii="Calibri" w:eastAsia="Times New Roman" w:hAnsi="Calibri" w:cs="Calibri"/>
          <w:color w:val="000000"/>
          <w:sz w:val="27"/>
          <w:szCs w:val="27"/>
          <w:lang w:eastAsia="en-GB"/>
        </w:rPr>
      </w:pPr>
      <w:r w:rsidRPr="0003659B">
        <w:rPr>
          <w:rFonts w:ascii="Calibri" w:eastAsia="Times New Roman" w:hAnsi="Calibri" w:cs="Calibri"/>
          <w:color w:val="000000"/>
          <w:sz w:val="27"/>
          <w:szCs w:val="27"/>
          <w:lang w:eastAsia="en-GB"/>
        </w:rPr>
        <w:t>‌</w:t>
      </w:r>
      <w:proofErr w:type="spellStart"/>
      <w:r w:rsidR="001D3AA0" w:rsidRPr="001D3AA0">
        <w:rPr>
          <w:rFonts w:ascii="Calibri" w:eastAsia="Times New Roman" w:hAnsi="Calibri" w:cs="Calibri"/>
          <w:color w:val="000000"/>
          <w:sz w:val="27"/>
          <w:szCs w:val="27"/>
          <w:lang w:val="nl-NL" w:eastAsia="en-GB"/>
        </w:rPr>
        <w:t>BOConline</w:t>
      </w:r>
      <w:proofErr w:type="spellEnd"/>
      <w:r w:rsidR="001D3AA0" w:rsidRPr="001D3AA0">
        <w:rPr>
          <w:rFonts w:ascii="Calibri" w:eastAsia="Times New Roman" w:hAnsi="Calibri" w:cs="Calibri"/>
          <w:color w:val="000000"/>
          <w:sz w:val="27"/>
          <w:szCs w:val="27"/>
          <w:lang w:val="nl-NL" w:eastAsia="en-GB"/>
        </w:rPr>
        <w:t xml:space="preserve"> UK. (</w:t>
      </w:r>
      <w:proofErr w:type="spellStart"/>
      <w:r w:rsidR="001D3AA0" w:rsidRPr="001D3AA0">
        <w:rPr>
          <w:rFonts w:ascii="Calibri" w:eastAsia="Times New Roman" w:hAnsi="Calibri" w:cs="Calibri"/>
          <w:color w:val="000000"/>
          <w:sz w:val="27"/>
          <w:szCs w:val="27"/>
          <w:lang w:val="nl-NL" w:eastAsia="en-GB"/>
        </w:rPr>
        <w:t>n.d</w:t>
      </w:r>
      <w:proofErr w:type="spellEnd"/>
      <w:r w:rsidR="001D3AA0" w:rsidRPr="001D3AA0">
        <w:rPr>
          <w:rFonts w:ascii="Calibri" w:eastAsia="Times New Roman" w:hAnsi="Calibri" w:cs="Calibri"/>
          <w:color w:val="000000"/>
          <w:sz w:val="27"/>
          <w:szCs w:val="27"/>
          <w:lang w:val="nl-NL" w:eastAsia="en-GB"/>
        </w:rPr>
        <w:t>.). </w:t>
      </w:r>
      <w:proofErr w:type="spellStart"/>
      <w:r w:rsidR="001D3AA0" w:rsidRPr="001D3AA0">
        <w:rPr>
          <w:rFonts w:ascii="Calibri" w:eastAsia="Times New Roman" w:hAnsi="Calibri" w:cs="Calibri"/>
          <w:i/>
          <w:iCs/>
          <w:color w:val="000000"/>
          <w:sz w:val="27"/>
          <w:szCs w:val="27"/>
          <w:lang w:val="nl-NL" w:eastAsia="en-GB"/>
        </w:rPr>
        <w:t>Porosity</w:t>
      </w:r>
      <w:proofErr w:type="spellEnd"/>
      <w:r w:rsidR="001D3AA0" w:rsidRPr="001D3AA0">
        <w:rPr>
          <w:rFonts w:ascii="Calibri" w:eastAsia="Times New Roman" w:hAnsi="Calibri" w:cs="Calibri"/>
          <w:color w:val="000000"/>
          <w:sz w:val="27"/>
          <w:szCs w:val="27"/>
          <w:lang w:val="nl-NL" w:eastAsia="en-GB"/>
        </w:rPr>
        <w:t xml:space="preserve">. </w:t>
      </w:r>
      <w:r w:rsidR="001D3AA0" w:rsidRPr="001D3AA0">
        <w:rPr>
          <w:rFonts w:ascii="Calibri" w:eastAsia="Times New Roman" w:hAnsi="Calibri" w:cs="Calibri"/>
          <w:color w:val="000000"/>
          <w:sz w:val="27"/>
          <w:szCs w:val="27"/>
          <w:lang w:eastAsia="en-GB"/>
        </w:rPr>
        <w:t>[online] Available at: https://www.boconline.co.uk/en/processes/welding/welding-defects/porosity.html.</w:t>
      </w:r>
    </w:p>
    <w:p w14:paraId="45002156" w14:textId="77777777"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roofErr w:type="spellStart"/>
      <w:r w:rsidRPr="001D3AA0">
        <w:rPr>
          <w:rFonts w:ascii="Calibri" w:eastAsia="Times New Roman" w:hAnsi="Calibri" w:cs="Calibri"/>
          <w:color w:val="000000"/>
          <w:sz w:val="27"/>
          <w:szCs w:val="27"/>
          <w:lang w:eastAsia="en-GB"/>
        </w:rPr>
        <w:t>BOConline</w:t>
      </w:r>
      <w:proofErr w:type="spellEnd"/>
      <w:r w:rsidRPr="001D3AA0">
        <w:rPr>
          <w:rFonts w:ascii="Calibri" w:eastAsia="Times New Roman" w:hAnsi="Calibri" w:cs="Calibri"/>
          <w:color w:val="000000"/>
          <w:sz w:val="27"/>
          <w:szCs w:val="27"/>
          <w:lang w:eastAsia="en-GB"/>
        </w:rPr>
        <w:t xml:space="preserve"> UK. (n.d.). </w:t>
      </w:r>
      <w:r w:rsidRPr="001D3AA0">
        <w:rPr>
          <w:rFonts w:ascii="Calibri" w:eastAsia="Times New Roman" w:hAnsi="Calibri" w:cs="Calibri"/>
          <w:i/>
          <w:iCs/>
          <w:color w:val="000000"/>
          <w:sz w:val="27"/>
          <w:szCs w:val="27"/>
          <w:lang w:eastAsia="en-GB"/>
        </w:rPr>
        <w:t>Lack of fusion</w:t>
      </w:r>
      <w:r w:rsidRPr="001D3AA0">
        <w:rPr>
          <w:rFonts w:ascii="Calibri" w:eastAsia="Times New Roman" w:hAnsi="Calibri" w:cs="Calibri"/>
          <w:color w:val="000000"/>
          <w:sz w:val="27"/>
          <w:szCs w:val="27"/>
          <w:lang w:eastAsia="en-GB"/>
        </w:rPr>
        <w:t>. [online] Available at: https://www.boconline.co.uk/en/processes/welding/welding-defects/lack-of-fusion.html.</w:t>
      </w:r>
    </w:p>
    <w:p w14:paraId="08678D29" w14:textId="77777777" w:rsid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
    <w:p w14:paraId="1902ACD5" w14:textId="0B319681"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proofErr w:type="spellStart"/>
      <w:r w:rsidRPr="001D3AA0">
        <w:rPr>
          <w:rFonts w:ascii="Calibri" w:eastAsia="Times New Roman" w:hAnsi="Calibri" w:cs="Calibri"/>
          <w:color w:val="000000"/>
          <w:sz w:val="27"/>
          <w:szCs w:val="27"/>
          <w:lang w:eastAsia="en-GB"/>
        </w:rPr>
        <w:t>BOConline</w:t>
      </w:r>
      <w:proofErr w:type="spellEnd"/>
      <w:r w:rsidRPr="001D3AA0">
        <w:rPr>
          <w:rFonts w:ascii="Calibri" w:eastAsia="Times New Roman" w:hAnsi="Calibri" w:cs="Calibri"/>
          <w:color w:val="000000"/>
          <w:sz w:val="27"/>
          <w:szCs w:val="27"/>
          <w:lang w:eastAsia="en-GB"/>
        </w:rPr>
        <w:t xml:space="preserve"> UK. (n.d.). </w:t>
      </w:r>
      <w:r w:rsidRPr="001D3AA0">
        <w:rPr>
          <w:rFonts w:ascii="Calibri" w:eastAsia="Times New Roman" w:hAnsi="Calibri" w:cs="Calibri"/>
          <w:i/>
          <w:iCs/>
          <w:color w:val="000000"/>
          <w:sz w:val="27"/>
          <w:szCs w:val="27"/>
          <w:lang w:eastAsia="en-GB"/>
        </w:rPr>
        <w:t>Cracking</w:t>
      </w:r>
      <w:r w:rsidRPr="001D3AA0">
        <w:rPr>
          <w:rFonts w:ascii="Calibri" w:eastAsia="Times New Roman" w:hAnsi="Calibri" w:cs="Calibri"/>
          <w:color w:val="000000"/>
          <w:sz w:val="27"/>
          <w:szCs w:val="27"/>
          <w:lang w:eastAsia="en-GB"/>
        </w:rPr>
        <w:t>. [online] Available at: https://www.boconline.co.uk/en/processes/welding/welding-defects/cracking.html [Accessed 2 Feb. 2024].</w:t>
      </w:r>
    </w:p>
    <w:p w14:paraId="0DD0ED52" w14:textId="77777777" w:rsid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lastRenderedPageBreak/>
        <w:t>‌</w:t>
      </w:r>
      <w:proofErr w:type="spellStart"/>
      <w:r w:rsidRPr="001D3AA0">
        <w:rPr>
          <w:rFonts w:ascii="Calibri" w:eastAsia="Times New Roman" w:hAnsi="Calibri" w:cs="Calibri"/>
          <w:color w:val="000000"/>
          <w:sz w:val="27"/>
          <w:szCs w:val="27"/>
          <w:lang w:eastAsia="en-GB"/>
        </w:rPr>
        <w:t>Farrokhi</w:t>
      </w:r>
      <w:proofErr w:type="spellEnd"/>
      <w:r w:rsidRPr="001D3AA0">
        <w:rPr>
          <w:rFonts w:ascii="Calibri" w:eastAsia="Times New Roman" w:hAnsi="Calibri" w:cs="Calibri"/>
          <w:color w:val="000000"/>
          <w:sz w:val="27"/>
          <w:szCs w:val="27"/>
          <w:lang w:eastAsia="en-GB"/>
        </w:rPr>
        <w:t>, A. (2022). </w:t>
      </w:r>
      <w:r w:rsidRPr="001D3AA0">
        <w:rPr>
          <w:rFonts w:ascii="Calibri" w:eastAsia="Times New Roman" w:hAnsi="Calibri" w:cs="Calibri"/>
          <w:i/>
          <w:iCs/>
          <w:color w:val="000000"/>
          <w:sz w:val="27"/>
          <w:szCs w:val="27"/>
          <w:lang w:eastAsia="en-GB"/>
        </w:rPr>
        <w:t>Welding Properties of Titanium Alloys Grade 5</w:t>
      </w:r>
      <w:r w:rsidRPr="001D3AA0">
        <w:rPr>
          <w:rFonts w:ascii="Calibri" w:eastAsia="Times New Roman" w:hAnsi="Calibri" w:cs="Calibri"/>
          <w:color w:val="000000"/>
          <w:sz w:val="27"/>
          <w:szCs w:val="27"/>
          <w:lang w:eastAsia="en-GB"/>
        </w:rPr>
        <w:t>. [online] www.intechopen.com. Available at: https://www.intechopen.com/chapters/83688# [Accessed 2 Feb. 2024].</w:t>
      </w:r>
    </w:p>
    <w:p w14:paraId="737190D2" w14:textId="77777777"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p>
    <w:p w14:paraId="75DED638" w14:textId="77777777" w:rsidR="001D3AA0" w:rsidRPr="001D3AA0" w:rsidRDefault="001D3AA0" w:rsidP="001D3AA0">
      <w:pPr>
        <w:pStyle w:val="NormalWeb"/>
        <w:spacing w:before="0" w:beforeAutospacing="0" w:after="0" w:afterAutospacing="0" w:line="360" w:lineRule="atLeast"/>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roofErr w:type="spellStart"/>
      <w:r w:rsidRPr="001D3AA0">
        <w:rPr>
          <w:rFonts w:ascii="Calibri" w:eastAsia="Times New Roman" w:hAnsi="Calibri" w:cs="Calibri"/>
          <w:color w:val="000000"/>
          <w:sz w:val="27"/>
          <w:szCs w:val="27"/>
          <w:lang w:eastAsia="en-GB"/>
        </w:rPr>
        <w:t>Besley</w:t>
      </w:r>
      <w:proofErr w:type="spellEnd"/>
      <w:r w:rsidRPr="001D3AA0">
        <w:rPr>
          <w:rFonts w:ascii="Calibri" w:eastAsia="Times New Roman" w:hAnsi="Calibri" w:cs="Calibri"/>
          <w:color w:val="000000"/>
          <w:sz w:val="27"/>
          <w:szCs w:val="27"/>
          <w:lang w:eastAsia="en-GB"/>
        </w:rPr>
        <w:t>, T. (2022). </w:t>
      </w:r>
      <w:r w:rsidRPr="001D3AA0">
        <w:rPr>
          <w:rFonts w:ascii="Calibri" w:eastAsia="Times New Roman" w:hAnsi="Calibri" w:cs="Calibri"/>
          <w:i/>
          <w:iCs/>
          <w:color w:val="000000"/>
          <w:sz w:val="27"/>
          <w:szCs w:val="27"/>
          <w:lang w:eastAsia="en-GB"/>
        </w:rPr>
        <w:t>Advantages and disadvantages of welding as a joining method</w:t>
      </w:r>
      <w:r w:rsidRPr="001D3AA0">
        <w:rPr>
          <w:rFonts w:ascii="Calibri" w:eastAsia="Times New Roman" w:hAnsi="Calibri" w:cs="Calibri"/>
          <w:color w:val="000000"/>
          <w:sz w:val="27"/>
          <w:szCs w:val="27"/>
          <w:lang w:eastAsia="en-GB"/>
        </w:rPr>
        <w:t xml:space="preserve">. [online] </w:t>
      </w:r>
      <w:proofErr w:type="spellStart"/>
      <w:r w:rsidRPr="001D3AA0">
        <w:rPr>
          <w:rFonts w:ascii="Calibri" w:eastAsia="Times New Roman" w:hAnsi="Calibri" w:cs="Calibri"/>
          <w:color w:val="000000"/>
          <w:sz w:val="27"/>
          <w:szCs w:val="27"/>
          <w:lang w:eastAsia="en-GB"/>
        </w:rPr>
        <w:t>Forgeway</w:t>
      </w:r>
      <w:proofErr w:type="spellEnd"/>
      <w:r w:rsidRPr="001D3AA0">
        <w:rPr>
          <w:rFonts w:ascii="Calibri" w:eastAsia="Times New Roman" w:hAnsi="Calibri" w:cs="Calibri"/>
          <w:color w:val="000000"/>
          <w:sz w:val="27"/>
          <w:szCs w:val="27"/>
          <w:lang w:eastAsia="en-GB"/>
        </w:rPr>
        <w:t xml:space="preserve"> Ltd. Available at: https://forgeway.com/advantages-and-disadvantages-of-welding/.</w:t>
      </w:r>
    </w:p>
    <w:p w14:paraId="00CD1690" w14:textId="77777777"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r w:rsidRPr="001D3AA0">
        <w:rPr>
          <w:rFonts w:ascii="Calibri" w:eastAsia="Times New Roman" w:hAnsi="Calibri" w:cs="Calibri"/>
          <w:color w:val="000000"/>
          <w:sz w:val="27"/>
          <w:szCs w:val="27"/>
          <w:lang w:eastAsia="en-GB"/>
        </w:rPr>
        <w:t>‌</w:t>
      </w:r>
    </w:p>
    <w:p w14:paraId="232D0ED9" w14:textId="56E73B4C"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16AD152A" w14:textId="129F6D2E"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310BB3DD" w14:textId="09119F10"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30865ED8" w14:textId="28FFF409" w:rsidR="001D3AA0" w:rsidRPr="001D3AA0" w:rsidRDefault="001D3AA0" w:rsidP="001D3AA0">
      <w:pPr>
        <w:spacing w:before="100" w:beforeAutospacing="1" w:after="100" w:afterAutospacing="1"/>
        <w:rPr>
          <w:rFonts w:ascii="Calibri" w:eastAsia="Times New Roman" w:hAnsi="Calibri" w:cs="Calibri"/>
          <w:color w:val="000000"/>
          <w:sz w:val="27"/>
          <w:szCs w:val="27"/>
          <w:lang w:eastAsia="en-GB"/>
        </w:rPr>
      </w:pPr>
    </w:p>
    <w:p w14:paraId="1A053B64" w14:textId="77777777" w:rsidR="001D3AA0" w:rsidRDefault="001D3AA0" w:rsidP="00BA00AE">
      <w:pPr>
        <w:pStyle w:val="NormalWeb"/>
        <w:spacing w:before="0" w:beforeAutospacing="0" w:after="0" w:afterAutospacing="0" w:line="360" w:lineRule="atLeast"/>
        <w:rPr>
          <w:rFonts w:ascii="Calibri" w:hAnsi="Calibri" w:cs="Calibri"/>
          <w:color w:val="000000"/>
          <w:sz w:val="27"/>
          <w:szCs w:val="27"/>
        </w:rPr>
      </w:pPr>
    </w:p>
    <w:p w14:paraId="2C535D55" w14:textId="77777777" w:rsidR="00BA00AE" w:rsidRDefault="00BA00AE" w:rsidP="00BA00AE">
      <w:pPr>
        <w:pStyle w:val="NormalWeb"/>
        <w:rPr>
          <w:rFonts w:ascii="Calibri" w:hAnsi="Calibri" w:cs="Calibri"/>
          <w:color w:val="000000"/>
          <w:sz w:val="27"/>
          <w:szCs w:val="27"/>
        </w:rPr>
      </w:pPr>
      <w:r>
        <w:rPr>
          <w:rFonts w:ascii="Calibri" w:hAnsi="Calibri" w:cs="Calibri"/>
          <w:color w:val="000000"/>
          <w:sz w:val="27"/>
          <w:szCs w:val="27"/>
        </w:rPr>
        <w:t>‌</w:t>
      </w:r>
    </w:p>
    <w:p w14:paraId="6BA58139" w14:textId="77777777" w:rsidR="00BA00AE" w:rsidRPr="00BE5B2D" w:rsidRDefault="00BA00AE" w:rsidP="009631C8">
      <w:pPr>
        <w:pStyle w:val="NormalWeb"/>
        <w:spacing w:before="0" w:beforeAutospacing="0" w:after="0" w:afterAutospacing="0" w:line="360" w:lineRule="atLeast"/>
        <w:rPr>
          <w:rFonts w:ascii="Calibri" w:hAnsi="Calibri" w:cs="Calibri"/>
          <w:b/>
          <w:bCs/>
          <w:color w:val="000000"/>
          <w:sz w:val="27"/>
          <w:szCs w:val="27"/>
        </w:rPr>
      </w:pPr>
    </w:p>
    <w:p w14:paraId="36E5084C" w14:textId="77777777" w:rsidR="00733D56" w:rsidRDefault="00733D56" w:rsidP="009631C8">
      <w:pPr>
        <w:pStyle w:val="NormalWeb"/>
        <w:spacing w:before="0" w:beforeAutospacing="0" w:after="0" w:afterAutospacing="0" w:line="360" w:lineRule="atLeast"/>
        <w:rPr>
          <w:rFonts w:ascii="Calibri" w:hAnsi="Calibri" w:cs="Calibri"/>
          <w:color w:val="000000"/>
          <w:sz w:val="27"/>
          <w:szCs w:val="27"/>
        </w:rPr>
      </w:pPr>
    </w:p>
    <w:p w14:paraId="6F4466F0" w14:textId="4454A11E" w:rsidR="00733D56" w:rsidRDefault="00733D56" w:rsidP="00733D56">
      <w:pPr>
        <w:pStyle w:val="NormalWeb"/>
        <w:spacing w:before="0" w:beforeAutospacing="0" w:after="0" w:afterAutospacing="0" w:line="360" w:lineRule="atLeast"/>
        <w:rPr>
          <w:rFonts w:ascii="Calibri" w:hAnsi="Calibri" w:cs="Calibri"/>
          <w:color w:val="000000"/>
          <w:sz w:val="27"/>
          <w:szCs w:val="27"/>
        </w:rPr>
      </w:pPr>
    </w:p>
    <w:p w14:paraId="2E2E03AB" w14:textId="77777777" w:rsidR="00733D56" w:rsidRDefault="00733D56" w:rsidP="00733D56">
      <w:pPr>
        <w:pStyle w:val="NormalWeb"/>
        <w:rPr>
          <w:rFonts w:ascii="Calibri" w:hAnsi="Calibri" w:cs="Calibri"/>
          <w:color w:val="000000"/>
          <w:sz w:val="27"/>
          <w:szCs w:val="27"/>
        </w:rPr>
      </w:pPr>
      <w:r>
        <w:rPr>
          <w:rFonts w:ascii="Calibri" w:hAnsi="Calibri" w:cs="Calibri"/>
          <w:color w:val="000000"/>
          <w:sz w:val="27"/>
          <w:szCs w:val="27"/>
        </w:rPr>
        <w:t>‌</w:t>
      </w:r>
    </w:p>
    <w:p w14:paraId="590F8825" w14:textId="364F81FA" w:rsidR="009631C8" w:rsidRDefault="009631C8" w:rsidP="009631C8">
      <w:pPr>
        <w:pStyle w:val="NormalWeb"/>
        <w:rPr>
          <w:rFonts w:ascii="Calibri" w:hAnsi="Calibri" w:cs="Calibri"/>
          <w:color w:val="000000"/>
          <w:sz w:val="27"/>
          <w:szCs w:val="27"/>
        </w:rPr>
      </w:pPr>
    </w:p>
    <w:p w14:paraId="08D6D609" w14:textId="43E6D8E5" w:rsidR="006C6400" w:rsidRDefault="006C6400" w:rsidP="006C6400">
      <w:pPr>
        <w:pStyle w:val="NormalWeb"/>
        <w:rPr>
          <w:rFonts w:ascii="Calibri" w:hAnsi="Calibri" w:cs="Calibri"/>
          <w:color w:val="000000"/>
          <w:sz w:val="27"/>
          <w:szCs w:val="27"/>
        </w:rPr>
      </w:pPr>
    </w:p>
    <w:p w14:paraId="7773A6FB" w14:textId="34DDCE1E" w:rsidR="009B40F5" w:rsidRDefault="009B40F5" w:rsidP="009B40F5">
      <w:pPr>
        <w:pStyle w:val="NormalWeb"/>
        <w:rPr>
          <w:rFonts w:ascii="Calibri" w:hAnsi="Calibri" w:cs="Calibri"/>
          <w:color w:val="000000"/>
          <w:sz w:val="27"/>
          <w:szCs w:val="27"/>
        </w:rPr>
      </w:pPr>
    </w:p>
    <w:p w14:paraId="03A93E50" w14:textId="77588E5B" w:rsidR="006959C7" w:rsidRDefault="006959C7" w:rsidP="006959C7">
      <w:pPr>
        <w:pStyle w:val="NormalWeb"/>
        <w:rPr>
          <w:rFonts w:ascii="Calibri" w:hAnsi="Calibri" w:cs="Calibri"/>
          <w:color w:val="000000"/>
          <w:sz w:val="27"/>
          <w:szCs w:val="27"/>
        </w:rPr>
      </w:pPr>
    </w:p>
    <w:p w14:paraId="61595592" w14:textId="0EC829E1" w:rsidR="009C04FF" w:rsidRDefault="009C04FF" w:rsidP="008E0ECE">
      <w:pPr>
        <w:pStyle w:val="NormalWeb"/>
        <w:rPr>
          <w:rFonts w:ascii="Calibri" w:hAnsi="Calibri" w:cs="Calibri"/>
          <w:color w:val="000000"/>
          <w:sz w:val="27"/>
          <w:szCs w:val="27"/>
        </w:rPr>
      </w:pPr>
    </w:p>
    <w:p w14:paraId="3B34B5F4" w14:textId="77777777" w:rsidR="009C04FF" w:rsidRDefault="009C04FF" w:rsidP="009C04FF">
      <w:pPr>
        <w:pStyle w:val="NormalWeb"/>
        <w:rPr>
          <w:rFonts w:ascii="Calibri" w:hAnsi="Calibri" w:cs="Calibri"/>
          <w:color w:val="000000"/>
          <w:sz w:val="27"/>
          <w:szCs w:val="27"/>
        </w:rPr>
      </w:pPr>
      <w:r>
        <w:rPr>
          <w:rFonts w:ascii="Calibri" w:hAnsi="Calibri" w:cs="Calibri"/>
          <w:color w:val="000000"/>
          <w:sz w:val="27"/>
          <w:szCs w:val="27"/>
        </w:rPr>
        <w:t>‌</w:t>
      </w:r>
    </w:p>
    <w:p w14:paraId="28A0601C" w14:textId="70352B67" w:rsidR="00AD71F1" w:rsidRDefault="00AD71F1" w:rsidP="00AD71F1">
      <w:pPr>
        <w:pStyle w:val="NormalWeb"/>
        <w:rPr>
          <w:rFonts w:ascii="Calibri" w:hAnsi="Calibri" w:cs="Calibri"/>
          <w:color w:val="000000"/>
          <w:sz w:val="27"/>
          <w:szCs w:val="27"/>
        </w:rPr>
      </w:pPr>
    </w:p>
    <w:p w14:paraId="47A2432D" w14:textId="2B93DD2E" w:rsidR="00192FCC" w:rsidRDefault="00192FCC" w:rsidP="00192FCC">
      <w:pPr>
        <w:pStyle w:val="NormalWeb"/>
        <w:rPr>
          <w:rFonts w:ascii="Calibri" w:hAnsi="Calibri" w:cs="Calibri"/>
          <w:color w:val="000000"/>
          <w:sz w:val="27"/>
          <w:szCs w:val="27"/>
        </w:rPr>
      </w:pPr>
    </w:p>
    <w:p w14:paraId="66E73E0D" w14:textId="36F7FABA" w:rsidR="00192FCC" w:rsidRDefault="00192FCC" w:rsidP="00192FCC">
      <w:pPr>
        <w:pStyle w:val="NormalWeb"/>
        <w:spacing w:before="0" w:beforeAutospacing="0" w:after="0" w:afterAutospacing="0" w:line="360" w:lineRule="atLeast"/>
        <w:rPr>
          <w:rFonts w:ascii="Calibri" w:hAnsi="Calibri" w:cs="Calibri"/>
          <w:color w:val="000000"/>
          <w:sz w:val="27"/>
          <w:szCs w:val="27"/>
        </w:rPr>
      </w:pPr>
    </w:p>
    <w:p w14:paraId="50446704" w14:textId="77777777" w:rsidR="00192FCC" w:rsidRDefault="00192FCC" w:rsidP="00192FCC">
      <w:pPr>
        <w:pStyle w:val="NormalWeb"/>
        <w:rPr>
          <w:rFonts w:ascii="Calibri" w:hAnsi="Calibri" w:cs="Calibri"/>
          <w:color w:val="000000"/>
          <w:sz w:val="27"/>
          <w:szCs w:val="27"/>
        </w:rPr>
      </w:pPr>
      <w:r>
        <w:rPr>
          <w:rFonts w:ascii="Calibri" w:hAnsi="Calibri" w:cs="Calibri"/>
          <w:color w:val="000000"/>
          <w:sz w:val="27"/>
          <w:szCs w:val="27"/>
        </w:rPr>
        <w:t>‌</w:t>
      </w:r>
    </w:p>
    <w:p w14:paraId="7742B061" w14:textId="6B30ECAD" w:rsidR="00192FCC" w:rsidRDefault="00192FCC" w:rsidP="00192FCC">
      <w:pPr>
        <w:pStyle w:val="NormalWeb"/>
        <w:rPr>
          <w:rFonts w:ascii="Calibri" w:hAnsi="Calibri" w:cs="Calibri"/>
          <w:color w:val="000000"/>
          <w:sz w:val="27"/>
          <w:szCs w:val="27"/>
        </w:rPr>
      </w:pPr>
    </w:p>
    <w:p w14:paraId="6A342F22" w14:textId="54755E2A" w:rsidR="00192FCC" w:rsidRDefault="00192FCC" w:rsidP="00192FCC">
      <w:pPr>
        <w:pStyle w:val="NormalWeb"/>
        <w:rPr>
          <w:rFonts w:ascii="Calibri" w:hAnsi="Calibri" w:cs="Calibri"/>
          <w:color w:val="000000"/>
          <w:sz w:val="27"/>
          <w:szCs w:val="27"/>
        </w:rPr>
      </w:pPr>
    </w:p>
    <w:p w14:paraId="130CA90A" w14:textId="6F010916" w:rsidR="00AC0AB2" w:rsidRDefault="00AC0AB2" w:rsidP="00AC0AB2">
      <w:pPr>
        <w:pStyle w:val="NormalWeb"/>
        <w:rPr>
          <w:rFonts w:ascii="Calibri" w:hAnsi="Calibri" w:cs="Calibri"/>
          <w:color w:val="000000"/>
          <w:sz w:val="27"/>
          <w:szCs w:val="27"/>
        </w:rPr>
      </w:pPr>
    </w:p>
    <w:p w14:paraId="0FF59BA5" w14:textId="67BD9230" w:rsidR="0022601C" w:rsidRDefault="0022601C" w:rsidP="0022601C">
      <w:pPr>
        <w:pStyle w:val="NormalWeb"/>
        <w:rPr>
          <w:rFonts w:ascii="Calibri" w:hAnsi="Calibri" w:cs="Calibri"/>
          <w:color w:val="000000"/>
          <w:sz w:val="27"/>
          <w:szCs w:val="27"/>
        </w:rPr>
      </w:pPr>
    </w:p>
    <w:p w14:paraId="656A80B0" w14:textId="77777777" w:rsidR="0022601C" w:rsidRDefault="0022601C" w:rsidP="0022601C">
      <w:pPr>
        <w:pStyle w:val="NormalWeb"/>
        <w:spacing w:before="0" w:beforeAutospacing="0" w:after="0" w:afterAutospacing="0" w:line="360" w:lineRule="atLeast"/>
        <w:rPr>
          <w:rFonts w:ascii="Calibri" w:hAnsi="Calibri" w:cs="Calibri"/>
          <w:color w:val="000000"/>
          <w:sz w:val="27"/>
          <w:szCs w:val="27"/>
        </w:rPr>
      </w:pPr>
    </w:p>
    <w:p w14:paraId="5D503F3E" w14:textId="77777777" w:rsidR="0022601C" w:rsidRDefault="0022601C" w:rsidP="0022601C">
      <w:pPr>
        <w:pStyle w:val="NormalWeb"/>
        <w:rPr>
          <w:rFonts w:ascii="Calibri" w:hAnsi="Calibri" w:cs="Calibri"/>
          <w:color w:val="000000"/>
          <w:sz w:val="27"/>
          <w:szCs w:val="27"/>
        </w:rPr>
      </w:pPr>
      <w:r>
        <w:rPr>
          <w:rFonts w:ascii="Calibri" w:hAnsi="Calibri" w:cs="Calibri"/>
          <w:color w:val="000000"/>
          <w:sz w:val="27"/>
          <w:szCs w:val="27"/>
        </w:rPr>
        <w:t>‌</w:t>
      </w:r>
    </w:p>
    <w:p w14:paraId="0E205967" w14:textId="77777777" w:rsidR="0022601C" w:rsidRPr="0022601C" w:rsidRDefault="0022601C" w:rsidP="007C31F1">
      <w:pPr>
        <w:rPr>
          <w:rStyle w:val="Strong"/>
          <w:b w:val="0"/>
          <w:bCs w:val="0"/>
          <w:sz w:val="22"/>
          <w:szCs w:val="22"/>
        </w:rPr>
      </w:pPr>
    </w:p>
    <w:sectPr w:rsidR="0022601C" w:rsidRPr="0022601C">
      <w:headerReference w:type="default" r:id="rId24"/>
      <w:footerReference w:type="even" r:id="rId25"/>
      <w:footerReference w:type="defaul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5133C" w14:textId="77777777" w:rsidR="000A3B10" w:rsidRDefault="000A3B10" w:rsidP="00CF4675">
      <w:r>
        <w:separator/>
      </w:r>
    </w:p>
  </w:endnote>
  <w:endnote w:type="continuationSeparator" w:id="0">
    <w:p w14:paraId="138FC387" w14:textId="77777777" w:rsidR="000A3B10" w:rsidRDefault="000A3B10" w:rsidP="00CF4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2BB7C" w14:textId="4EED1CDB" w:rsidR="00862193" w:rsidRDefault="00560050">
    <w:pPr>
      <w:pStyle w:val="Footer"/>
    </w:pPr>
    <w:r>
      <w:rPr>
        <w:noProof/>
      </w:rPr>
      <mc:AlternateContent>
        <mc:Choice Requires="wps">
          <w:drawing>
            <wp:anchor distT="0" distB="0" distL="0" distR="0" simplePos="0" relativeHeight="251659264" behindDoc="0" locked="0" layoutInCell="1" allowOverlap="1" wp14:anchorId="07F5ACB8" wp14:editId="39676727">
              <wp:simplePos x="0" y="0"/>
              <wp:positionH relativeFrom="page">
                <wp:align>left</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D3F2DCE" w14:textId="4BCCE551"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7F5ACB8" id="_x0000_t202" coordsize="21600,21600" o:spt="202" path="m,l,21600r21600,l21600,xe">
              <v:stroke joinstyle="miter"/>
              <v:path gradientshapeok="t" o:connecttype="rect"/>
            </v:shapetype>
            <v:shape id="Text Box 10" o:spid="_x0000_s1026" type="#_x0000_t202" style="position:absolute;margin-left:0;margin-top:0;width:34.95pt;height:34.95pt;z-index:251659264;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" filled="f" stroked="f">
              <v:textbox style="mso-fit-shape-to-text:t" inset="20pt,0,0,15pt">
                <w:txbxContent>
                  <w:p w14:paraId="0D3F2DCE" w14:textId="4BCCE551"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4DC2D" w14:textId="381C9010" w:rsidR="00862193" w:rsidRDefault="00560050">
    <w:pPr>
      <w:pStyle w:val="Footer"/>
    </w:pPr>
    <w:r>
      <w:rPr>
        <w:noProof/>
      </w:rPr>
      <mc:AlternateContent>
        <mc:Choice Requires="wps">
          <w:drawing>
            <wp:anchor distT="0" distB="0" distL="0" distR="0" simplePos="0" relativeHeight="251660288" behindDoc="0" locked="0" layoutInCell="1" allowOverlap="1" wp14:anchorId="5A3BBE60" wp14:editId="68810152">
              <wp:simplePos x="0" y="0"/>
              <wp:positionH relativeFrom="page">
                <wp:align>left</wp:align>
              </wp:positionH>
              <wp:positionV relativeFrom="page">
                <wp:align>bottom</wp:align>
              </wp:positionV>
              <wp:extent cx="1034415" cy="31432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4415" cy="314325"/>
                      </a:xfrm>
                      <a:prstGeom prst="rect">
                        <a:avLst/>
                      </a:prstGeom>
                      <a:noFill/>
                      <a:ln>
                        <a:noFill/>
                      </a:ln>
                    </wps:spPr>
                    <wps:txbx>
                      <w:txbxContent>
                        <w:p w14:paraId="6A3D2C0C" w14:textId="47CFBFA5"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A3BBE60" id="_x0000_t202" coordsize="21600,21600" o:spt="202" path="m,l,21600r21600,l21600,xe">
              <v:stroke joinstyle="miter"/>
              <v:path gradientshapeok="t" o:connecttype="rect"/>
            </v:shapetype>
            <v:shape id="Text Box 9" o:spid="_x0000_s1027" type="#_x0000_t202" style="position:absolute;margin-left:0;margin-top:0;width:81.45pt;height:24.75pt;z-index:251660288;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" filled="f" stroked="f">
              <v:textbox style="mso-fit-shape-to-text:t" inset="20pt,0,0,15pt">
                <w:txbxContent>
                  <w:p w14:paraId="6A3D2C0C" w14:textId="47CFBFA5"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DAC53" w14:textId="643587EF" w:rsidR="00862193" w:rsidRDefault="00560050">
    <w:pPr>
      <w:pStyle w:val="Footer"/>
    </w:pPr>
    <w:r>
      <w:rPr>
        <w:noProof/>
      </w:rPr>
      <mc:AlternateContent>
        <mc:Choice Requires="wps">
          <w:drawing>
            <wp:anchor distT="0" distB="0" distL="0" distR="0" simplePos="0" relativeHeight="251658240" behindDoc="0" locked="0" layoutInCell="1" allowOverlap="1" wp14:anchorId="14AA0E9A" wp14:editId="7C51ABB7">
              <wp:simplePos x="0" y="0"/>
              <wp:positionH relativeFrom="page">
                <wp:align>left</wp:align>
              </wp:positionH>
              <wp:positionV relativeFrom="page">
                <wp:align>bottom</wp:align>
              </wp:positionV>
              <wp:extent cx="443865" cy="4438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41B2877B" w14:textId="79045E03"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4AA0E9A" id="_x0000_t202" coordsize="21600,21600" o:spt="202" path="m,l,21600r21600,l21600,xe">
              <v:stroke joinstyle="miter"/>
              <v:path gradientshapeok="t" o:connecttype="rect"/>
            </v:shapetype>
            <v:shape id="Text Box 6" o:spid="_x0000_s1028" type="#_x0000_t202" style="position:absolute;margin-left:0;margin-top:0;width:34.95pt;height:34.95pt;z-index:251658240;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" filled="f" stroked="f">
              <v:textbox style="mso-fit-shape-to-text:t" inset="20pt,0,0,15pt">
                <w:txbxContent>
                  <w:p w14:paraId="41B2877B" w14:textId="79045E03" w:rsidR="00862193" w:rsidRPr="00862193" w:rsidRDefault="00862193" w:rsidP="00862193">
                    <w:pPr>
                      <w:rPr>
                        <w:rFonts w:ascii="Calibri" w:eastAsia="Calibri" w:hAnsi="Calibri" w:cs="Calibri"/>
                        <w:noProof/>
                        <w:color w:val="000000"/>
                        <w:sz w:val="16"/>
                        <w:szCs w:val="16"/>
                      </w:rPr>
                    </w:pPr>
                    <w:r w:rsidRPr="0086219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D6FA4" w14:textId="77777777" w:rsidR="000A3B10" w:rsidRDefault="000A3B10" w:rsidP="00CF4675">
      <w:r>
        <w:separator/>
      </w:r>
    </w:p>
  </w:footnote>
  <w:footnote w:type="continuationSeparator" w:id="0">
    <w:p w14:paraId="1EAD0650" w14:textId="77777777" w:rsidR="000A3B10" w:rsidRDefault="000A3B10" w:rsidP="00CF4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241A" w14:textId="23F6D695" w:rsidR="00CF4675" w:rsidRDefault="00CF4675">
    <w:pPr>
      <w:pStyle w:val="Header"/>
      <w:rPr>
        <w:b/>
        <w:sz w:val="22"/>
        <w:szCs w:val="22"/>
      </w:rPr>
    </w:pPr>
  </w:p>
  <w:p w14:paraId="4F92E380" w14:textId="77777777" w:rsidR="00CF4675" w:rsidRDefault="00CF4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64F8"/>
    <w:multiLevelType w:val="multilevel"/>
    <w:tmpl w:val="E3247286"/>
    <w:lvl w:ilvl="0">
      <w:start w:val="1"/>
      <w:numFmt w:val="decimal"/>
      <w:lvlText w:val="%1."/>
      <w:lvlJc w:val="left"/>
      <w:pPr>
        <w:tabs>
          <w:tab w:val="num" w:pos="720"/>
        </w:tabs>
        <w:ind w:left="720" w:hanging="360"/>
      </w:pPr>
    </w:lvl>
    <w:lvl w:ilvl="1">
      <w:start w:val="110"/>
      <w:numFmt w:val="bullet"/>
      <w:lvlText w:val=""/>
      <w:lvlJc w:val="left"/>
      <w:pPr>
        <w:ind w:left="644" w:hanging="360"/>
      </w:pPr>
      <w:rPr>
        <w:rFonts w:ascii="Symbol" w:eastAsia="Times New Roman" w:hAnsi="Symbol"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75325D"/>
    <w:multiLevelType w:val="multilevel"/>
    <w:tmpl w:val="C34277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4F037B"/>
    <w:multiLevelType w:val="multilevel"/>
    <w:tmpl w:val="8BA47E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E711DC"/>
    <w:multiLevelType w:val="multilevel"/>
    <w:tmpl w:val="D13EEE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AA41CD"/>
    <w:multiLevelType w:val="multilevel"/>
    <w:tmpl w:val="232A55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3A17C6"/>
    <w:multiLevelType w:val="multilevel"/>
    <w:tmpl w:val="7826ED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75ED8"/>
    <w:multiLevelType w:val="multilevel"/>
    <w:tmpl w:val="B478F7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543488">
    <w:abstractNumId w:val="6"/>
  </w:num>
  <w:num w:numId="2" w16cid:durableId="1657417340">
    <w:abstractNumId w:val="0"/>
  </w:num>
  <w:num w:numId="3" w16cid:durableId="160510687">
    <w:abstractNumId w:val="4"/>
  </w:num>
  <w:num w:numId="4" w16cid:durableId="878860582">
    <w:abstractNumId w:val="3"/>
  </w:num>
  <w:num w:numId="5" w16cid:durableId="101463287">
    <w:abstractNumId w:val="5"/>
  </w:num>
  <w:num w:numId="6" w16cid:durableId="1213271691">
    <w:abstractNumId w:val="2"/>
  </w:num>
  <w:num w:numId="7" w16cid:durableId="1868714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675"/>
    <w:rsid w:val="000104B2"/>
    <w:rsid w:val="0003659B"/>
    <w:rsid w:val="00075E27"/>
    <w:rsid w:val="000843BD"/>
    <w:rsid w:val="000A3B10"/>
    <w:rsid w:val="000A42B0"/>
    <w:rsid w:val="000E154A"/>
    <w:rsid w:val="00124BF2"/>
    <w:rsid w:val="00153099"/>
    <w:rsid w:val="00192FCC"/>
    <w:rsid w:val="001B7434"/>
    <w:rsid w:val="001D3AA0"/>
    <w:rsid w:val="001F208F"/>
    <w:rsid w:val="001F7DF7"/>
    <w:rsid w:val="0022601C"/>
    <w:rsid w:val="00266B78"/>
    <w:rsid w:val="00270440"/>
    <w:rsid w:val="002723A7"/>
    <w:rsid w:val="003224C6"/>
    <w:rsid w:val="00334AE0"/>
    <w:rsid w:val="00340C88"/>
    <w:rsid w:val="00341E5F"/>
    <w:rsid w:val="00351F31"/>
    <w:rsid w:val="003522CA"/>
    <w:rsid w:val="00370F7E"/>
    <w:rsid w:val="00373307"/>
    <w:rsid w:val="00377606"/>
    <w:rsid w:val="003A775E"/>
    <w:rsid w:val="003B5D89"/>
    <w:rsid w:val="003C61F6"/>
    <w:rsid w:val="003D2567"/>
    <w:rsid w:val="0044249F"/>
    <w:rsid w:val="004456F5"/>
    <w:rsid w:val="0045439C"/>
    <w:rsid w:val="00490B35"/>
    <w:rsid w:val="004A609A"/>
    <w:rsid w:val="004E3F14"/>
    <w:rsid w:val="004F3060"/>
    <w:rsid w:val="005048A0"/>
    <w:rsid w:val="00512BEF"/>
    <w:rsid w:val="00521835"/>
    <w:rsid w:val="00545382"/>
    <w:rsid w:val="00560050"/>
    <w:rsid w:val="00582FDB"/>
    <w:rsid w:val="005860F7"/>
    <w:rsid w:val="005940AB"/>
    <w:rsid w:val="005A7BA2"/>
    <w:rsid w:val="005C598D"/>
    <w:rsid w:val="00643D1B"/>
    <w:rsid w:val="00681221"/>
    <w:rsid w:val="006959C7"/>
    <w:rsid w:val="006A7126"/>
    <w:rsid w:val="006B74A8"/>
    <w:rsid w:val="006C6400"/>
    <w:rsid w:val="006F130B"/>
    <w:rsid w:val="00702D7B"/>
    <w:rsid w:val="0070490E"/>
    <w:rsid w:val="00716573"/>
    <w:rsid w:val="00732444"/>
    <w:rsid w:val="00733D56"/>
    <w:rsid w:val="007448BA"/>
    <w:rsid w:val="007573DC"/>
    <w:rsid w:val="007718D9"/>
    <w:rsid w:val="007C31F1"/>
    <w:rsid w:val="007F6400"/>
    <w:rsid w:val="00846BBC"/>
    <w:rsid w:val="00862193"/>
    <w:rsid w:val="00875C2B"/>
    <w:rsid w:val="008836F5"/>
    <w:rsid w:val="0088753C"/>
    <w:rsid w:val="008A30ED"/>
    <w:rsid w:val="008C2E05"/>
    <w:rsid w:val="008E0ECE"/>
    <w:rsid w:val="00930A33"/>
    <w:rsid w:val="009516FE"/>
    <w:rsid w:val="0095672D"/>
    <w:rsid w:val="00957761"/>
    <w:rsid w:val="009631C8"/>
    <w:rsid w:val="00994BFC"/>
    <w:rsid w:val="009B2435"/>
    <w:rsid w:val="009B40F5"/>
    <w:rsid w:val="009C04FF"/>
    <w:rsid w:val="009D13E3"/>
    <w:rsid w:val="00A4746E"/>
    <w:rsid w:val="00A7683C"/>
    <w:rsid w:val="00A975E8"/>
    <w:rsid w:val="00AC0AB2"/>
    <w:rsid w:val="00AD71F1"/>
    <w:rsid w:val="00AE189C"/>
    <w:rsid w:val="00B60FF2"/>
    <w:rsid w:val="00B6186F"/>
    <w:rsid w:val="00BA00AE"/>
    <w:rsid w:val="00BC1927"/>
    <w:rsid w:val="00BE0F7E"/>
    <w:rsid w:val="00BE5B2D"/>
    <w:rsid w:val="00BF47A0"/>
    <w:rsid w:val="00C05091"/>
    <w:rsid w:val="00C23250"/>
    <w:rsid w:val="00C33C9F"/>
    <w:rsid w:val="00C40C65"/>
    <w:rsid w:val="00C40FD7"/>
    <w:rsid w:val="00C87E94"/>
    <w:rsid w:val="00CA75F7"/>
    <w:rsid w:val="00CF4675"/>
    <w:rsid w:val="00D552E9"/>
    <w:rsid w:val="00DB26FC"/>
    <w:rsid w:val="00DC2E9A"/>
    <w:rsid w:val="00DE39B8"/>
    <w:rsid w:val="00E024E2"/>
    <w:rsid w:val="00E1211F"/>
    <w:rsid w:val="00E54D4C"/>
    <w:rsid w:val="00E715AC"/>
    <w:rsid w:val="00F00819"/>
    <w:rsid w:val="00F20EC1"/>
    <w:rsid w:val="00F26DB6"/>
    <w:rsid w:val="00F76A1A"/>
    <w:rsid w:val="00F81DAB"/>
    <w:rsid w:val="00F83442"/>
    <w:rsid w:val="00FA2849"/>
    <w:rsid w:val="00FB6EA8"/>
    <w:rsid w:val="00FD2A39"/>
    <w:rsid w:val="00FD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294FF"/>
  <w15:docId w15:val="{08B1FAA9-AFD3-40D1-BA46-93AED0CC9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675"/>
    <w:pPr>
      <w:spacing w:after="0" w:line="240" w:lineRule="auto"/>
    </w:p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CF4675"/>
    <w:pPr>
      <w:tabs>
        <w:tab w:val="center" w:pos="4513"/>
        <w:tab w:val="right" w:pos="9026"/>
      </w:tabs>
    </w:pPr>
  </w:style>
  <w:style w:type="character" w:customStyle="1" w:styleId="HeaderChar">
    <w:name w:val="Header Char"/>
    <w:basedOn w:val="DefaultParagraphFont"/>
    <w:link w:val="Header"/>
    <w:uiPriority w:val="99"/>
    <w:rsid w:val="00CF467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F4675"/>
    <w:pPr>
      <w:tabs>
        <w:tab w:val="center" w:pos="4513"/>
        <w:tab w:val="right" w:pos="9026"/>
      </w:tabs>
    </w:pPr>
  </w:style>
  <w:style w:type="character" w:customStyle="1" w:styleId="FooterChar">
    <w:name w:val="Footer Char"/>
    <w:basedOn w:val="DefaultParagraphFont"/>
    <w:link w:val="Footer"/>
    <w:uiPriority w:val="99"/>
    <w:rsid w:val="00CF4675"/>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9D13E3"/>
  </w:style>
  <w:style w:type="paragraph" w:styleId="NormalWeb">
    <w:name w:val="Normal (Web)"/>
    <w:basedOn w:val="Normal"/>
    <w:uiPriority w:val="99"/>
    <w:unhideWhenUsed/>
    <w:rsid w:val="00862193"/>
    <w:pPr>
      <w:spacing w:before="100" w:beforeAutospacing="1" w:after="100" w:afterAutospacing="1"/>
    </w:pPr>
    <w:rPr>
      <w:sz w:val="24"/>
      <w:szCs w:val="24"/>
    </w:rPr>
  </w:style>
  <w:style w:type="character" w:styleId="Hyperlink">
    <w:name w:val="Hyperlink"/>
    <w:basedOn w:val="DefaultParagraphFont"/>
    <w:uiPriority w:val="99"/>
    <w:unhideWhenUsed/>
    <w:rsid w:val="00AC0AB2"/>
    <w:rPr>
      <w:color w:val="0563C1" w:themeColor="hyperlink"/>
      <w:u w:val="single"/>
    </w:rPr>
  </w:style>
  <w:style w:type="character" w:styleId="UnresolvedMention">
    <w:name w:val="Unresolved Mention"/>
    <w:basedOn w:val="DefaultParagraphFont"/>
    <w:uiPriority w:val="99"/>
    <w:semiHidden/>
    <w:unhideWhenUsed/>
    <w:rsid w:val="00AC0AB2"/>
    <w:rPr>
      <w:color w:val="605E5C"/>
      <w:shd w:val="clear" w:color="auto" w:fill="E1DFDD"/>
    </w:rPr>
  </w:style>
  <w:style w:type="character" w:customStyle="1" w:styleId="anchor-text">
    <w:name w:val="anchor-text"/>
    <w:basedOn w:val="DefaultParagraphFont"/>
    <w:rsid w:val="00BA0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993">
      <w:bodyDiv w:val="1"/>
      <w:marLeft w:val="0"/>
      <w:marRight w:val="0"/>
      <w:marTop w:val="0"/>
      <w:marBottom w:val="0"/>
      <w:divBdr>
        <w:top w:val="none" w:sz="0" w:space="0" w:color="auto"/>
        <w:left w:val="none" w:sz="0" w:space="0" w:color="auto"/>
        <w:bottom w:val="none" w:sz="0" w:space="0" w:color="auto"/>
        <w:right w:val="none" w:sz="0" w:space="0" w:color="auto"/>
      </w:divBdr>
    </w:div>
    <w:div w:id="52777440">
      <w:bodyDiv w:val="1"/>
      <w:marLeft w:val="0"/>
      <w:marRight w:val="0"/>
      <w:marTop w:val="0"/>
      <w:marBottom w:val="0"/>
      <w:divBdr>
        <w:top w:val="none" w:sz="0" w:space="0" w:color="auto"/>
        <w:left w:val="none" w:sz="0" w:space="0" w:color="auto"/>
        <w:bottom w:val="none" w:sz="0" w:space="0" w:color="auto"/>
        <w:right w:val="none" w:sz="0" w:space="0" w:color="auto"/>
      </w:divBdr>
    </w:div>
    <w:div w:id="119737210">
      <w:bodyDiv w:val="1"/>
      <w:marLeft w:val="0"/>
      <w:marRight w:val="0"/>
      <w:marTop w:val="0"/>
      <w:marBottom w:val="0"/>
      <w:divBdr>
        <w:top w:val="none" w:sz="0" w:space="0" w:color="auto"/>
        <w:left w:val="none" w:sz="0" w:space="0" w:color="auto"/>
        <w:bottom w:val="none" w:sz="0" w:space="0" w:color="auto"/>
        <w:right w:val="none" w:sz="0" w:space="0" w:color="auto"/>
      </w:divBdr>
    </w:div>
    <w:div w:id="142501998">
      <w:bodyDiv w:val="1"/>
      <w:marLeft w:val="0"/>
      <w:marRight w:val="0"/>
      <w:marTop w:val="0"/>
      <w:marBottom w:val="0"/>
      <w:divBdr>
        <w:top w:val="none" w:sz="0" w:space="0" w:color="auto"/>
        <w:left w:val="none" w:sz="0" w:space="0" w:color="auto"/>
        <w:bottom w:val="none" w:sz="0" w:space="0" w:color="auto"/>
        <w:right w:val="none" w:sz="0" w:space="0" w:color="auto"/>
      </w:divBdr>
    </w:div>
    <w:div w:id="168525559">
      <w:bodyDiv w:val="1"/>
      <w:marLeft w:val="0"/>
      <w:marRight w:val="0"/>
      <w:marTop w:val="0"/>
      <w:marBottom w:val="0"/>
      <w:divBdr>
        <w:top w:val="none" w:sz="0" w:space="0" w:color="auto"/>
        <w:left w:val="none" w:sz="0" w:space="0" w:color="auto"/>
        <w:bottom w:val="none" w:sz="0" w:space="0" w:color="auto"/>
        <w:right w:val="none" w:sz="0" w:space="0" w:color="auto"/>
      </w:divBdr>
    </w:div>
    <w:div w:id="185028624">
      <w:bodyDiv w:val="1"/>
      <w:marLeft w:val="0"/>
      <w:marRight w:val="0"/>
      <w:marTop w:val="0"/>
      <w:marBottom w:val="0"/>
      <w:divBdr>
        <w:top w:val="none" w:sz="0" w:space="0" w:color="auto"/>
        <w:left w:val="none" w:sz="0" w:space="0" w:color="auto"/>
        <w:bottom w:val="none" w:sz="0" w:space="0" w:color="auto"/>
        <w:right w:val="none" w:sz="0" w:space="0" w:color="auto"/>
      </w:divBdr>
    </w:div>
    <w:div w:id="218563069">
      <w:bodyDiv w:val="1"/>
      <w:marLeft w:val="0"/>
      <w:marRight w:val="0"/>
      <w:marTop w:val="0"/>
      <w:marBottom w:val="0"/>
      <w:divBdr>
        <w:top w:val="none" w:sz="0" w:space="0" w:color="auto"/>
        <w:left w:val="none" w:sz="0" w:space="0" w:color="auto"/>
        <w:bottom w:val="none" w:sz="0" w:space="0" w:color="auto"/>
        <w:right w:val="none" w:sz="0" w:space="0" w:color="auto"/>
      </w:divBdr>
    </w:div>
    <w:div w:id="403451760">
      <w:bodyDiv w:val="1"/>
      <w:marLeft w:val="0"/>
      <w:marRight w:val="0"/>
      <w:marTop w:val="0"/>
      <w:marBottom w:val="0"/>
      <w:divBdr>
        <w:top w:val="none" w:sz="0" w:space="0" w:color="auto"/>
        <w:left w:val="none" w:sz="0" w:space="0" w:color="auto"/>
        <w:bottom w:val="none" w:sz="0" w:space="0" w:color="auto"/>
        <w:right w:val="none" w:sz="0" w:space="0" w:color="auto"/>
      </w:divBdr>
    </w:div>
    <w:div w:id="553077352">
      <w:bodyDiv w:val="1"/>
      <w:marLeft w:val="0"/>
      <w:marRight w:val="0"/>
      <w:marTop w:val="0"/>
      <w:marBottom w:val="0"/>
      <w:divBdr>
        <w:top w:val="none" w:sz="0" w:space="0" w:color="auto"/>
        <w:left w:val="none" w:sz="0" w:space="0" w:color="auto"/>
        <w:bottom w:val="none" w:sz="0" w:space="0" w:color="auto"/>
        <w:right w:val="none" w:sz="0" w:space="0" w:color="auto"/>
      </w:divBdr>
    </w:div>
    <w:div w:id="570045834">
      <w:bodyDiv w:val="1"/>
      <w:marLeft w:val="0"/>
      <w:marRight w:val="0"/>
      <w:marTop w:val="0"/>
      <w:marBottom w:val="0"/>
      <w:divBdr>
        <w:top w:val="none" w:sz="0" w:space="0" w:color="auto"/>
        <w:left w:val="none" w:sz="0" w:space="0" w:color="auto"/>
        <w:bottom w:val="none" w:sz="0" w:space="0" w:color="auto"/>
        <w:right w:val="none" w:sz="0" w:space="0" w:color="auto"/>
      </w:divBdr>
    </w:div>
    <w:div w:id="691226660">
      <w:bodyDiv w:val="1"/>
      <w:marLeft w:val="0"/>
      <w:marRight w:val="0"/>
      <w:marTop w:val="0"/>
      <w:marBottom w:val="0"/>
      <w:divBdr>
        <w:top w:val="none" w:sz="0" w:space="0" w:color="auto"/>
        <w:left w:val="none" w:sz="0" w:space="0" w:color="auto"/>
        <w:bottom w:val="none" w:sz="0" w:space="0" w:color="auto"/>
        <w:right w:val="none" w:sz="0" w:space="0" w:color="auto"/>
      </w:divBdr>
    </w:div>
    <w:div w:id="730883593">
      <w:bodyDiv w:val="1"/>
      <w:marLeft w:val="0"/>
      <w:marRight w:val="0"/>
      <w:marTop w:val="0"/>
      <w:marBottom w:val="0"/>
      <w:divBdr>
        <w:top w:val="none" w:sz="0" w:space="0" w:color="auto"/>
        <w:left w:val="none" w:sz="0" w:space="0" w:color="auto"/>
        <w:bottom w:val="none" w:sz="0" w:space="0" w:color="auto"/>
        <w:right w:val="none" w:sz="0" w:space="0" w:color="auto"/>
      </w:divBdr>
    </w:div>
    <w:div w:id="859971461">
      <w:bodyDiv w:val="1"/>
      <w:marLeft w:val="0"/>
      <w:marRight w:val="0"/>
      <w:marTop w:val="0"/>
      <w:marBottom w:val="0"/>
      <w:divBdr>
        <w:top w:val="none" w:sz="0" w:space="0" w:color="auto"/>
        <w:left w:val="none" w:sz="0" w:space="0" w:color="auto"/>
        <w:bottom w:val="none" w:sz="0" w:space="0" w:color="auto"/>
        <w:right w:val="none" w:sz="0" w:space="0" w:color="auto"/>
      </w:divBdr>
    </w:div>
    <w:div w:id="864365882">
      <w:bodyDiv w:val="1"/>
      <w:marLeft w:val="0"/>
      <w:marRight w:val="0"/>
      <w:marTop w:val="0"/>
      <w:marBottom w:val="0"/>
      <w:divBdr>
        <w:top w:val="none" w:sz="0" w:space="0" w:color="auto"/>
        <w:left w:val="none" w:sz="0" w:space="0" w:color="auto"/>
        <w:bottom w:val="none" w:sz="0" w:space="0" w:color="auto"/>
        <w:right w:val="none" w:sz="0" w:space="0" w:color="auto"/>
      </w:divBdr>
    </w:div>
    <w:div w:id="865875247">
      <w:bodyDiv w:val="1"/>
      <w:marLeft w:val="0"/>
      <w:marRight w:val="0"/>
      <w:marTop w:val="0"/>
      <w:marBottom w:val="0"/>
      <w:divBdr>
        <w:top w:val="none" w:sz="0" w:space="0" w:color="auto"/>
        <w:left w:val="none" w:sz="0" w:space="0" w:color="auto"/>
        <w:bottom w:val="none" w:sz="0" w:space="0" w:color="auto"/>
        <w:right w:val="none" w:sz="0" w:space="0" w:color="auto"/>
      </w:divBdr>
    </w:div>
    <w:div w:id="872495318">
      <w:bodyDiv w:val="1"/>
      <w:marLeft w:val="0"/>
      <w:marRight w:val="0"/>
      <w:marTop w:val="0"/>
      <w:marBottom w:val="0"/>
      <w:divBdr>
        <w:top w:val="none" w:sz="0" w:space="0" w:color="auto"/>
        <w:left w:val="none" w:sz="0" w:space="0" w:color="auto"/>
        <w:bottom w:val="none" w:sz="0" w:space="0" w:color="auto"/>
        <w:right w:val="none" w:sz="0" w:space="0" w:color="auto"/>
      </w:divBdr>
      <w:divsChild>
        <w:div w:id="1125345397">
          <w:marLeft w:val="0"/>
          <w:marRight w:val="0"/>
          <w:marTop w:val="0"/>
          <w:marBottom w:val="0"/>
          <w:divBdr>
            <w:top w:val="single" w:sz="2" w:space="0" w:color="D9D9E3"/>
            <w:left w:val="single" w:sz="2" w:space="0" w:color="D9D9E3"/>
            <w:bottom w:val="single" w:sz="2" w:space="0" w:color="D9D9E3"/>
            <w:right w:val="single" w:sz="2" w:space="0" w:color="D9D9E3"/>
          </w:divBdr>
          <w:divsChild>
            <w:div w:id="50733190">
              <w:marLeft w:val="0"/>
              <w:marRight w:val="0"/>
              <w:marTop w:val="0"/>
              <w:marBottom w:val="0"/>
              <w:divBdr>
                <w:top w:val="single" w:sz="2" w:space="0" w:color="D9D9E3"/>
                <w:left w:val="single" w:sz="2" w:space="0" w:color="D9D9E3"/>
                <w:bottom w:val="single" w:sz="2" w:space="0" w:color="D9D9E3"/>
                <w:right w:val="single" w:sz="2" w:space="0" w:color="D9D9E3"/>
              </w:divBdr>
            </w:div>
            <w:div w:id="2035886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3951840">
      <w:bodyDiv w:val="1"/>
      <w:marLeft w:val="0"/>
      <w:marRight w:val="0"/>
      <w:marTop w:val="0"/>
      <w:marBottom w:val="0"/>
      <w:divBdr>
        <w:top w:val="none" w:sz="0" w:space="0" w:color="auto"/>
        <w:left w:val="none" w:sz="0" w:space="0" w:color="auto"/>
        <w:bottom w:val="none" w:sz="0" w:space="0" w:color="auto"/>
        <w:right w:val="none" w:sz="0" w:space="0" w:color="auto"/>
      </w:divBdr>
    </w:div>
    <w:div w:id="918028703">
      <w:bodyDiv w:val="1"/>
      <w:marLeft w:val="0"/>
      <w:marRight w:val="0"/>
      <w:marTop w:val="0"/>
      <w:marBottom w:val="0"/>
      <w:divBdr>
        <w:top w:val="none" w:sz="0" w:space="0" w:color="auto"/>
        <w:left w:val="none" w:sz="0" w:space="0" w:color="auto"/>
        <w:bottom w:val="none" w:sz="0" w:space="0" w:color="auto"/>
        <w:right w:val="none" w:sz="0" w:space="0" w:color="auto"/>
      </w:divBdr>
    </w:div>
    <w:div w:id="964314318">
      <w:bodyDiv w:val="1"/>
      <w:marLeft w:val="0"/>
      <w:marRight w:val="0"/>
      <w:marTop w:val="0"/>
      <w:marBottom w:val="0"/>
      <w:divBdr>
        <w:top w:val="none" w:sz="0" w:space="0" w:color="auto"/>
        <w:left w:val="none" w:sz="0" w:space="0" w:color="auto"/>
        <w:bottom w:val="none" w:sz="0" w:space="0" w:color="auto"/>
        <w:right w:val="none" w:sz="0" w:space="0" w:color="auto"/>
      </w:divBdr>
    </w:div>
    <w:div w:id="1013802266">
      <w:bodyDiv w:val="1"/>
      <w:marLeft w:val="0"/>
      <w:marRight w:val="0"/>
      <w:marTop w:val="0"/>
      <w:marBottom w:val="0"/>
      <w:divBdr>
        <w:top w:val="none" w:sz="0" w:space="0" w:color="auto"/>
        <w:left w:val="none" w:sz="0" w:space="0" w:color="auto"/>
        <w:bottom w:val="none" w:sz="0" w:space="0" w:color="auto"/>
        <w:right w:val="none" w:sz="0" w:space="0" w:color="auto"/>
      </w:divBdr>
    </w:div>
    <w:div w:id="1059786914">
      <w:bodyDiv w:val="1"/>
      <w:marLeft w:val="0"/>
      <w:marRight w:val="0"/>
      <w:marTop w:val="0"/>
      <w:marBottom w:val="0"/>
      <w:divBdr>
        <w:top w:val="none" w:sz="0" w:space="0" w:color="auto"/>
        <w:left w:val="none" w:sz="0" w:space="0" w:color="auto"/>
        <w:bottom w:val="none" w:sz="0" w:space="0" w:color="auto"/>
        <w:right w:val="none" w:sz="0" w:space="0" w:color="auto"/>
      </w:divBdr>
    </w:div>
    <w:div w:id="1073117420">
      <w:bodyDiv w:val="1"/>
      <w:marLeft w:val="0"/>
      <w:marRight w:val="0"/>
      <w:marTop w:val="0"/>
      <w:marBottom w:val="0"/>
      <w:divBdr>
        <w:top w:val="none" w:sz="0" w:space="0" w:color="auto"/>
        <w:left w:val="none" w:sz="0" w:space="0" w:color="auto"/>
        <w:bottom w:val="none" w:sz="0" w:space="0" w:color="auto"/>
        <w:right w:val="none" w:sz="0" w:space="0" w:color="auto"/>
      </w:divBdr>
    </w:div>
    <w:div w:id="1078868829">
      <w:bodyDiv w:val="1"/>
      <w:marLeft w:val="0"/>
      <w:marRight w:val="0"/>
      <w:marTop w:val="0"/>
      <w:marBottom w:val="0"/>
      <w:divBdr>
        <w:top w:val="none" w:sz="0" w:space="0" w:color="auto"/>
        <w:left w:val="none" w:sz="0" w:space="0" w:color="auto"/>
        <w:bottom w:val="none" w:sz="0" w:space="0" w:color="auto"/>
        <w:right w:val="none" w:sz="0" w:space="0" w:color="auto"/>
      </w:divBdr>
    </w:div>
    <w:div w:id="1143238297">
      <w:bodyDiv w:val="1"/>
      <w:marLeft w:val="0"/>
      <w:marRight w:val="0"/>
      <w:marTop w:val="0"/>
      <w:marBottom w:val="0"/>
      <w:divBdr>
        <w:top w:val="none" w:sz="0" w:space="0" w:color="auto"/>
        <w:left w:val="none" w:sz="0" w:space="0" w:color="auto"/>
        <w:bottom w:val="none" w:sz="0" w:space="0" w:color="auto"/>
        <w:right w:val="none" w:sz="0" w:space="0" w:color="auto"/>
      </w:divBdr>
    </w:div>
    <w:div w:id="1156531803">
      <w:bodyDiv w:val="1"/>
      <w:marLeft w:val="0"/>
      <w:marRight w:val="0"/>
      <w:marTop w:val="0"/>
      <w:marBottom w:val="0"/>
      <w:divBdr>
        <w:top w:val="none" w:sz="0" w:space="0" w:color="auto"/>
        <w:left w:val="none" w:sz="0" w:space="0" w:color="auto"/>
        <w:bottom w:val="none" w:sz="0" w:space="0" w:color="auto"/>
        <w:right w:val="none" w:sz="0" w:space="0" w:color="auto"/>
      </w:divBdr>
    </w:div>
    <w:div w:id="1157918189">
      <w:bodyDiv w:val="1"/>
      <w:marLeft w:val="0"/>
      <w:marRight w:val="0"/>
      <w:marTop w:val="0"/>
      <w:marBottom w:val="0"/>
      <w:divBdr>
        <w:top w:val="none" w:sz="0" w:space="0" w:color="auto"/>
        <w:left w:val="none" w:sz="0" w:space="0" w:color="auto"/>
        <w:bottom w:val="none" w:sz="0" w:space="0" w:color="auto"/>
        <w:right w:val="none" w:sz="0" w:space="0" w:color="auto"/>
      </w:divBdr>
    </w:div>
    <w:div w:id="1158693110">
      <w:bodyDiv w:val="1"/>
      <w:marLeft w:val="0"/>
      <w:marRight w:val="0"/>
      <w:marTop w:val="0"/>
      <w:marBottom w:val="0"/>
      <w:divBdr>
        <w:top w:val="none" w:sz="0" w:space="0" w:color="auto"/>
        <w:left w:val="none" w:sz="0" w:space="0" w:color="auto"/>
        <w:bottom w:val="none" w:sz="0" w:space="0" w:color="auto"/>
        <w:right w:val="none" w:sz="0" w:space="0" w:color="auto"/>
      </w:divBdr>
      <w:divsChild>
        <w:div w:id="124856185">
          <w:marLeft w:val="0"/>
          <w:marRight w:val="0"/>
          <w:marTop w:val="0"/>
          <w:marBottom w:val="0"/>
          <w:divBdr>
            <w:top w:val="single" w:sz="2" w:space="0" w:color="D9D9E3"/>
            <w:left w:val="single" w:sz="2" w:space="0" w:color="D9D9E3"/>
            <w:bottom w:val="single" w:sz="2" w:space="0" w:color="D9D9E3"/>
            <w:right w:val="single" w:sz="2" w:space="0" w:color="D9D9E3"/>
          </w:divBdr>
          <w:divsChild>
            <w:div w:id="18751954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9665571">
                  <w:marLeft w:val="0"/>
                  <w:marRight w:val="0"/>
                  <w:marTop w:val="0"/>
                  <w:marBottom w:val="0"/>
                  <w:divBdr>
                    <w:top w:val="single" w:sz="2" w:space="0" w:color="D9D9E3"/>
                    <w:left w:val="single" w:sz="2" w:space="0" w:color="D9D9E3"/>
                    <w:bottom w:val="single" w:sz="2" w:space="0" w:color="D9D9E3"/>
                    <w:right w:val="single" w:sz="2" w:space="0" w:color="D9D9E3"/>
                  </w:divBdr>
                  <w:divsChild>
                    <w:div w:id="1131678344">
                      <w:marLeft w:val="0"/>
                      <w:marRight w:val="0"/>
                      <w:marTop w:val="0"/>
                      <w:marBottom w:val="0"/>
                      <w:divBdr>
                        <w:top w:val="single" w:sz="2" w:space="0" w:color="D9D9E3"/>
                        <w:left w:val="single" w:sz="2" w:space="0" w:color="D9D9E3"/>
                        <w:bottom w:val="single" w:sz="2" w:space="0" w:color="D9D9E3"/>
                        <w:right w:val="single" w:sz="2" w:space="0" w:color="D9D9E3"/>
                      </w:divBdr>
                      <w:divsChild>
                        <w:div w:id="702286550">
                          <w:marLeft w:val="0"/>
                          <w:marRight w:val="0"/>
                          <w:marTop w:val="0"/>
                          <w:marBottom w:val="0"/>
                          <w:divBdr>
                            <w:top w:val="single" w:sz="2" w:space="0" w:color="D9D9E3"/>
                            <w:left w:val="single" w:sz="2" w:space="0" w:color="D9D9E3"/>
                            <w:bottom w:val="single" w:sz="2" w:space="0" w:color="D9D9E3"/>
                            <w:right w:val="single" w:sz="2" w:space="0" w:color="D9D9E3"/>
                          </w:divBdr>
                          <w:divsChild>
                            <w:div w:id="4406531">
                              <w:marLeft w:val="0"/>
                              <w:marRight w:val="0"/>
                              <w:marTop w:val="0"/>
                              <w:marBottom w:val="0"/>
                              <w:divBdr>
                                <w:top w:val="single" w:sz="2" w:space="0" w:color="D9D9E3"/>
                                <w:left w:val="single" w:sz="2" w:space="0" w:color="D9D9E3"/>
                                <w:bottom w:val="single" w:sz="2" w:space="0" w:color="D9D9E3"/>
                                <w:right w:val="single" w:sz="2" w:space="0" w:color="D9D9E3"/>
                              </w:divBdr>
                              <w:divsChild>
                                <w:div w:id="195700175">
                                  <w:marLeft w:val="0"/>
                                  <w:marRight w:val="0"/>
                                  <w:marTop w:val="0"/>
                                  <w:marBottom w:val="0"/>
                                  <w:divBdr>
                                    <w:top w:val="single" w:sz="2" w:space="0" w:color="D9D9E3"/>
                                    <w:left w:val="single" w:sz="2" w:space="0" w:color="D9D9E3"/>
                                    <w:bottom w:val="single" w:sz="2" w:space="0" w:color="D9D9E3"/>
                                    <w:right w:val="single" w:sz="2" w:space="0" w:color="D9D9E3"/>
                                  </w:divBdr>
                                  <w:divsChild>
                                    <w:div w:id="1283532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71261401">
      <w:bodyDiv w:val="1"/>
      <w:marLeft w:val="0"/>
      <w:marRight w:val="0"/>
      <w:marTop w:val="0"/>
      <w:marBottom w:val="0"/>
      <w:divBdr>
        <w:top w:val="none" w:sz="0" w:space="0" w:color="auto"/>
        <w:left w:val="none" w:sz="0" w:space="0" w:color="auto"/>
        <w:bottom w:val="none" w:sz="0" w:space="0" w:color="auto"/>
        <w:right w:val="none" w:sz="0" w:space="0" w:color="auto"/>
      </w:divBdr>
    </w:div>
    <w:div w:id="1218126656">
      <w:bodyDiv w:val="1"/>
      <w:marLeft w:val="0"/>
      <w:marRight w:val="0"/>
      <w:marTop w:val="0"/>
      <w:marBottom w:val="0"/>
      <w:divBdr>
        <w:top w:val="none" w:sz="0" w:space="0" w:color="auto"/>
        <w:left w:val="none" w:sz="0" w:space="0" w:color="auto"/>
        <w:bottom w:val="none" w:sz="0" w:space="0" w:color="auto"/>
        <w:right w:val="none" w:sz="0" w:space="0" w:color="auto"/>
      </w:divBdr>
    </w:div>
    <w:div w:id="1249922670">
      <w:bodyDiv w:val="1"/>
      <w:marLeft w:val="0"/>
      <w:marRight w:val="0"/>
      <w:marTop w:val="0"/>
      <w:marBottom w:val="0"/>
      <w:divBdr>
        <w:top w:val="none" w:sz="0" w:space="0" w:color="auto"/>
        <w:left w:val="none" w:sz="0" w:space="0" w:color="auto"/>
        <w:bottom w:val="none" w:sz="0" w:space="0" w:color="auto"/>
        <w:right w:val="none" w:sz="0" w:space="0" w:color="auto"/>
      </w:divBdr>
    </w:div>
    <w:div w:id="1273591189">
      <w:bodyDiv w:val="1"/>
      <w:marLeft w:val="0"/>
      <w:marRight w:val="0"/>
      <w:marTop w:val="0"/>
      <w:marBottom w:val="0"/>
      <w:divBdr>
        <w:top w:val="none" w:sz="0" w:space="0" w:color="auto"/>
        <w:left w:val="none" w:sz="0" w:space="0" w:color="auto"/>
        <w:bottom w:val="none" w:sz="0" w:space="0" w:color="auto"/>
        <w:right w:val="none" w:sz="0" w:space="0" w:color="auto"/>
      </w:divBdr>
    </w:div>
    <w:div w:id="1345595022">
      <w:bodyDiv w:val="1"/>
      <w:marLeft w:val="0"/>
      <w:marRight w:val="0"/>
      <w:marTop w:val="0"/>
      <w:marBottom w:val="0"/>
      <w:divBdr>
        <w:top w:val="none" w:sz="0" w:space="0" w:color="auto"/>
        <w:left w:val="none" w:sz="0" w:space="0" w:color="auto"/>
        <w:bottom w:val="none" w:sz="0" w:space="0" w:color="auto"/>
        <w:right w:val="none" w:sz="0" w:space="0" w:color="auto"/>
      </w:divBdr>
    </w:div>
    <w:div w:id="1364986755">
      <w:bodyDiv w:val="1"/>
      <w:marLeft w:val="0"/>
      <w:marRight w:val="0"/>
      <w:marTop w:val="0"/>
      <w:marBottom w:val="0"/>
      <w:divBdr>
        <w:top w:val="none" w:sz="0" w:space="0" w:color="auto"/>
        <w:left w:val="none" w:sz="0" w:space="0" w:color="auto"/>
        <w:bottom w:val="none" w:sz="0" w:space="0" w:color="auto"/>
        <w:right w:val="none" w:sz="0" w:space="0" w:color="auto"/>
      </w:divBdr>
    </w:div>
    <w:div w:id="1381972682">
      <w:bodyDiv w:val="1"/>
      <w:marLeft w:val="0"/>
      <w:marRight w:val="0"/>
      <w:marTop w:val="0"/>
      <w:marBottom w:val="0"/>
      <w:divBdr>
        <w:top w:val="none" w:sz="0" w:space="0" w:color="auto"/>
        <w:left w:val="none" w:sz="0" w:space="0" w:color="auto"/>
        <w:bottom w:val="none" w:sz="0" w:space="0" w:color="auto"/>
        <w:right w:val="none" w:sz="0" w:space="0" w:color="auto"/>
      </w:divBdr>
    </w:div>
    <w:div w:id="1395809393">
      <w:bodyDiv w:val="1"/>
      <w:marLeft w:val="0"/>
      <w:marRight w:val="0"/>
      <w:marTop w:val="0"/>
      <w:marBottom w:val="0"/>
      <w:divBdr>
        <w:top w:val="none" w:sz="0" w:space="0" w:color="auto"/>
        <w:left w:val="none" w:sz="0" w:space="0" w:color="auto"/>
        <w:bottom w:val="none" w:sz="0" w:space="0" w:color="auto"/>
        <w:right w:val="none" w:sz="0" w:space="0" w:color="auto"/>
      </w:divBdr>
    </w:div>
    <w:div w:id="1405492419">
      <w:bodyDiv w:val="1"/>
      <w:marLeft w:val="0"/>
      <w:marRight w:val="0"/>
      <w:marTop w:val="0"/>
      <w:marBottom w:val="0"/>
      <w:divBdr>
        <w:top w:val="none" w:sz="0" w:space="0" w:color="auto"/>
        <w:left w:val="none" w:sz="0" w:space="0" w:color="auto"/>
        <w:bottom w:val="none" w:sz="0" w:space="0" w:color="auto"/>
        <w:right w:val="none" w:sz="0" w:space="0" w:color="auto"/>
      </w:divBdr>
    </w:div>
    <w:div w:id="1497726927">
      <w:bodyDiv w:val="1"/>
      <w:marLeft w:val="0"/>
      <w:marRight w:val="0"/>
      <w:marTop w:val="0"/>
      <w:marBottom w:val="0"/>
      <w:divBdr>
        <w:top w:val="none" w:sz="0" w:space="0" w:color="auto"/>
        <w:left w:val="none" w:sz="0" w:space="0" w:color="auto"/>
        <w:bottom w:val="none" w:sz="0" w:space="0" w:color="auto"/>
        <w:right w:val="none" w:sz="0" w:space="0" w:color="auto"/>
      </w:divBdr>
    </w:div>
    <w:div w:id="1517113563">
      <w:bodyDiv w:val="1"/>
      <w:marLeft w:val="0"/>
      <w:marRight w:val="0"/>
      <w:marTop w:val="0"/>
      <w:marBottom w:val="0"/>
      <w:divBdr>
        <w:top w:val="none" w:sz="0" w:space="0" w:color="auto"/>
        <w:left w:val="none" w:sz="0" w:space="0" w:color="auto"/>
        <w:bottom w:val="none" w:sz="0" w:space="0" w:color="auto"/>
        <w:right w:val="none" w:sz="0" w:space="0" w:color="auto"/>
      </w:divBdr>
    </w:div>
    <w:div w:id="1519000085">
      <w:bodyDiv w:val="1"/>
      <w:marLeft w:val="0"/>
      <w:marRight w:val="0"/>
      <w:marTop w:val="0"/>
      <w:marBottom w:val="0"/>
      <w:divBdr>
        <w:top w:val="none" w:sz="0" w:space="0" w:color="auto"/>
        <w:left w:val="none" w:sz="0" w:space="0" w:color="auto"/>
        <w:bottom w:val="none" w:sz="0" w:space="0" w:color="auto"/>
        <w:right w:val="none" w:sz="0" w:space="0" w:color="auto"/>
      </w:divBdr>
    </w:div>
    <w:div w:id="1613588718">
      <w:bodyDiv w:val="1"/>
      <w:marLeft w:val="0"/>
      <w:marRight w:val="0"/>
      <w:marTop w:val="0"/>
      <w:marBottom w:val="0"/>
      <w:divBdr>
        <w:top w:val="none" w:sz="0" w:space="0" w:color="auto"/>
        <w:left w:val="none" w:sz="0" w:space="0" w:color="auto"/>
        <w:bottom w:val="none" w:sz="0" w:space="0" w:color="auto"/>
        <w:right w:val="none" w:sz="0" w:space="0" w:color="auto"/>
      </w:divBdr>
    </w:div>
    <w:div w:id="1647853441">
      <w:bodyDiv w:val="1"/>
      <w:marLeft w:val="0"/>
      <w:marRight w:val="0"/>
      <w:marTop w:val="0"/>
      <w:marBottom w:val="0"/>
      <w:divBdr>
        <w:top w:val="none" w:sz="0" w:space="0" w:color="auto"/>
        <w:left w:val="none" w:sz="0" w:space="0" w:color="auto"/>
        <w:bottom w:val="none" w:sz="0" w:space="0" w:color="auto"/>
        <w:right w:val="none" w:sz="0" w:space="0" w:color="auto"/>
      </w:divBdr>
    </w:div>
    <w:div w:id="1651983276">
      <w:bodyDiv w:val="1"/>
      <w:marLeft w:val="0"/>
      <w:marRight w:val="0"/>
      <w:marTop w:val="0"/>
      <w:marBottom w:val="0"/>
      <w:divBdr>
        <w:top w:val="none" w:sz="0" w:space="0" w:color="auto"/>
        <w:left w:val="none" w:sz="0" w:space="0" w:color="auto"/>
        <w:bottom w:val="none" w:sz="0" w:space="0" w:color="auto"/>
        <w:right w:val="none" w:sz="0" w:space="0" w:color="auto"/>
      </w:divBdr>
    </w:div>
    <w:div w:id="1774547537">
      <w:bodyDiv w:val="1"/>
      <w:marLeft w:val="0"/>
      <w:marRight w:val="0"/>
      <w:marTop w:val="0"/>
      <w:marBottom w:val="0"/>
      <w:divBdr>
        <w:top w:val="none" w:sz="0" w:space="0" w:color="auto"/>
        <w:left w:val="none" w:sz="0" w:space="0" w:color="auto"/>
        <w:bottom w:val="none" w:sz="0" w:space="0" w:color="auto"/>
        <w:right w:val="none" w:sz="0" w:space="0" w:color="auto"/>
      </w:divBdr>
    </w:div>
    <w:div w:id="1808432670">
      <w:bodyDiv w:val="1"/>
      <w:marLeft w:val="0"/>
      <w:marRight w:val="0"/>
      <w:marTop w:val="0"/>
      <w:marBottom w:val="0"/>
      <w:divBdr>
        <w:top w:val="none" w:sz="0" w:space="0" w:color="auto"/>
        <w:left w:val="none" w:sz="0" w:space="0" w:color="auto"/>
        <w:bottom w:val="none" w:sz="0" w:space="0" w:color="auto"/>
        <w:right w:val="none" w:sz="0" w:space="0" w:color="auto"/>
      </w:divBdr>
    </w:div>
    <w:div w:id="1816069820">
      <w:bodyDiv w:val="1"/>
      <w:marLeft w:val="0"/>
      <w:marRight w:val="0"/>
      <w:marTop w:val="0"/>
      <w:marBottom w:val="0"/>
      <w:divBdr>
        <w:top w:val="none" w:sz="0" w:space="0" w:color="auto"/>
        <w:left w:val="none" w:sz="0" w:space="0" w:color="auto"/>
        <w:bottom w:val="none" w:sz="0" w:space="0" w:color="auto"/>
        <w:right w:val="none" w:sz="0" w:space="0" w:color="auto"/>
      </w:divBdr>
    </w:div>
    <w:div w:id="1816413614">
      <w:bodyDiv w:val="1"/>
      <w:marLeft w:val="0"/>
      <w:marRight w:val="0"/>
      <w:marTop w:val="0"/>
      <w:marBottom w:val="0"/>
      <w:divBdr>
        <w:top w:val="none" w:sz="0" w:space="0" w:color="auto"/>
        <w:left w:val="none" w:sz="0" w:space="0" w:color="auto"/>
        <w:bottom w:val="none" w:sz="0" w:space="0" w:color="auto"/>
        <w:right w:val="none" w:sz="0" w:space="0" w:color="auto"/>
      </w:divBdr>
    </w:div>
    <w:div w:id="1847404152">
      <w:bodyDiv w:val="1"/>
      <w:marLeft w:val="0"/>
      <w:marRight w:val="0"/>
      <w:marTop w:val="0"/>
      <w:marBottom w:val="0"/>
      <w:divBdr>
        <w:top w:val="none" w:sz="0" w:space="0" w:color="auto"/>
        <w:left w:val="none" w:sz="0" w:space="0" w:color="auto"/>
        <w:bottom w:val="none" w:sz="0" w:space="0" w:color="auto"/>
        <w:right w:val="none" w:sz="0" w:space="0" w:color="auto"/>
      </w:divBdr>
    </w:div>
    <w:div w:id="1850022576">
      <w:bodyDiv w:val="1"/>
      <w:marLeft w:val="0"/>
      <w:marRight w:val="0"/>
      <w:marTop w:val="0"/>
      <w:marBottom w:val="0"/>
      <w:divBdr>
        <w:top w:val="none" w:sz="0" w:space="0" w:color="auto"/>
        <w:left w:val="none" w:sz="0" w:space="0" w:color="auto"/>
        <w:bottom w:val="none" w:sz="0" w:space="0" w:color="auto"/>
        <w:right w:val="none" w:sz="0" w:space="0" w:color="auto"/>
      </w:divBdr>
    </w:div>
    <w:div w:id="1915696282">
      <w:bodyDiv w:val="1"/>
      <w:marLeft w:val="0"/>
      <w:marRight w:val="0"/>
      <w:marTop w:val="0"/>
      <w:marBottom w:val="0"/>
      <w:divBdr>
        <w:top w:val="none" w:sz="0" w:space="0" w:color="auto"/>
        <w:left w:val="none" w:sz="0" w:space="0" w:color="auto"/>
        <w:bottom w:val="none" w:sz="0" w:space="0" w:color="auto"/>
        <w:right w:val="none" w:sz="0" w:space="0" w:color="auto"/>
      </w:divBdr>
    </w:div>
    <w:div w:id="1967155588">
      <w:bodyDiv w:val="1"/>
      <w:marLeft w:val="0"/>
      <w:marRight w:val="0"/>
      <w:marTop w:val="0"/>
      <w:marBottom w:val="0"/>
      <w:divBdr>
        <w:top w:val="none" w:sz="0" w:space="0" w:color="auto"/>
        <w:left w:val="none" w:sz="0" w:space="0" w:color="auto"/>
        <w:bottom w:val="none" w:sz="0" w:space="0" w:color="auto"/>
        <w:right w:val="none" w:sz="0" w:space="0" w:color="auto"/>
      </w:divBdr>
    </w:div>
    <w:div w:id="1981301446">
      <w:bodyDiv w:val="1"/>
      <w:marLeft w:val="0"/>
      <w:marRight w:val="0"/>
      <w:marTop w:val="0"/>
      <w:marBottom w:val="0"/>
      <w:divBdr>
        <w:top w:val="none" w:sz="0" w:space="0" w:color="auto"/>
        <w:left w:val="none" w:sz="0" w:space="0" w:color="auto"/>
        <w:bottom w:val="none" w:sz="0" w:space="0" w:color="auto"/>
        <w:right w:val="none" w:sz="0" w:space="0" w:color="auto"/>
      </w:divBdr>
    </w:div>
    <w:div w:id="2005428048">
      <w:bodyDiv w:val="1"/>
      <w:marLeft w:val="0"/>
      <w:marRight w:val="0"/>
      <w:marTop w:val="0"/>
      <w:marBottom w:val="0"/>
      <w:divBdr>
        <w:top w:val="none" w:sz="0" w:space="0" w:color="auto"/>
        <w:left w:val="none" w:sz="0" w:space="0" w:color="auto"/>
        <w:bottom w:val="none" w:sz="0" w:space="0" w:color="auto"/>
        <w:right w:val="none" w:sz="0" w:space="0" w:color="auto"/>
      </w:divBdr>
    </w:div>
    <w:div w:id="2007397402">
      <w:bodyDiv w:val="1"/>
      <w:marLeft w:val="0"/>
      <w:marRight w:val="0"/>
      <w:marTop w:val="0"/>
      <w:marBottom w:val="0"/>
      <w:divBdr>
        <w:top w:val="none" w:sz="0" w:space="0" w:color="auto"/>
        <w:left w:val="none" w:sz="0" w:space="0" w:color="auto"/>
        <w:bottom w:val="none" w:sz="0" w:space="0" w:color="auto"/>
        <w:right w:val="none" w:sz="0" w:space="0" w:color="auto"/>
      </w:divBdr>
    </w:div>
    <w:div w:id="2042704248">
      <w:bodyDiv w:val="1"/>
      <w:marLeft w:val="0"/>
      <w:marRight w:val="0"/>
      <w:marTop w:val="0"/>
      <w:marBottom w:val="0"/>
      <w:divBdr>
        <w:top w:val="none" w:sz="0" w:space="0" w:color="auto"/>
        <w:left w:val="none" w:sz="0" w:space="0" w:color="auto"/>
        <w:bottom w:val="none" w:sz="0" w:space="0" w:color="auto"/>
        <w:right w:val="none" w:sz="0" w:space="0" w:color="auto"/>
      </w:divBdr>
    </w:div>
    <w:div w:id="2048142211">
      <w:bodyDiv w:val="1"/>
      <w:marLeft w:val="0"/>
      <w:marRight w:val="0"/>
      <w:marTop w:val="0"/>
      <w:marBottom w:val="0"/>
      <w:divBdr>
        <w:top w:val="none" w:sz="0" w:space="0" w:color="auto"/>
        <w:left w:val="none" w:sz="0" w:space="0" w:color="auto"/>
        <w:bottom w:val="none" w:sz="0" w:space="0" w:color="auto"/>
        <w:right w:val="none" w:sz="0" w:space="0" w:color="auto"/>
      </w:divBdr>
    </w:div>
    <w:div w:id="2120950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milwaukeeforge.com/difference-between-open-die-and-closed-die-forgin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sciencedirect.com/topics/engineering/continuous-castin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marinerspointpro.com/types-of-forging-defects-causes-remedies-imag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twi-global.com/technical-knowledge/faqs/what-is-weldin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teelforging.org/steel-forging-for-aerospace-appl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ccc.illinois.edu/introduction/overview.html"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b:Tag>
    <b:SourceType>DocumentFromInternetSite</b:SourceType>
    <b:Guid>{44D9B879-F695-4503-8178-AC4407A3A3AA}</b:Guid>
    <b:Title>/www.milwaukeeforge.com</b:Title>
    <b:Author>
      <b:Author>
        <b:Corporate>milwaukee forge</b:Corporate>
      </b:Author>
    </b:Author>
    <b:InternetSiteTitle>milwaukee forge</b:InternetSiteTitle>
    <b:URL>https://www.milwaukeeforge.com/difference-between-open-die-and-closed-die-forging/</b:URL>
    <b:RefOrder>1</b:RefOrder>
  </b:Source>
  <b:Source>
    <b:Tag>Rud15</b:Tag>
    <b:SourceType>DocumentFromInternetSite</b:SourceType>
    <b:Guid>{7ACE022E-115C-4870-BBD6-754160BC3C07}</b:Guid>
    <b:Author>
      <b:Author>
        <b:NameList>
          <b:Person>
            <b:Last>Infotech</b:Last>
            <b:First>Rudra</b:First>
          </b:Person>
        </b:NameList>
      </b:Author>
    </b:Author>
    <b:Title>Forging Process Flow Chart</b:Title>
    <b:InternetSiteTitle>satvikengineers.com</b:InternetSiteTitle>
    <b:Year>2015</b:Year>
    <b:URL>http://www.satvikengineers.com/forging_process_flow_chart.html#prettyPhoto</b:URL>
    <b:RefOrder>2</b:RefOrder>
  </b:Source>
  <b:Source>
    <b:Tag>Shi92</b:Tag>
    <b:SourceType>JournalArticle</b:SourceType>
    <b:Guid>{86D6456A-BE42-4C90-BDF3-3335FD43307C}</b:Guid>
    <b:Title>Journal Of Materials Processing Technology</b:Title>
    <b:Year>1992</b:Year>
    <b:Author>
      <b:Author>
        <b:NameList>
          <b:Person>
            <b:Last>Shinichiro Fujikawa</b:Last>
            <b:First>Hideo</b:First>
            <b:Middle>Yoshioka, Saburo Shimamura</b:Middle>
          </b:Person>
        </b:NameList>
      </b:Author>
    </b:Author>
    <b:Pages>317-342</b:Pages>
    <b:RefOrder>3</b:RefOrder>
  </b:Source>
  <b:Source>
    <b:Tag>Ste17</b:Tag>
    <b:SourceType>InternetSite</b:SourceType>
    <b:Guid>{B88FF1FE-7B1F-4208-8D6D-DE943822279A}</b:Guid>
    <b:Title>Steel Forging for Aerospace Application</b:Title>
    <b:Year>2017</b:Year>
    <b:Author>
      <b:Author>
        <b:NameList>
          <b:Person>
            <b:Last>Forging</b:Last>
            <b:First>Steel</b:First>
          </b:Person>
        </b:NameList>
      </b:Author>
    </b:Author>
    <b:InternetSiteTitle>steelforging.org</b:InternetSiteTitle>
    <b:Month>November </b:Month>
    <b:URL>https://www.steelforging.org/steel-forging-for-aerospace-application/</b:URL>
    <b:RefOrder>4</b:RefOrder>
  </b:Source>
  <b:Source>
    <b:Tag>For23</b:Tag>
    <b:SourceType>InternetSite</b:SourceType>
    <b:Guid>{23DD475C-9362-4CF9-8C21-26C91CD99485}</b:Guid>
    <b:Author>
      <b:Author>
        <b:Corporate>Forged Components</b:Corporate>
      </b:Author>
    </b:Author>
    <b:Title>Why Forged Components are Important for the Oil &amp; Gas Industry</b:Title>
    <b:InternetSiteTitle>forgedcomponents.com</b:InternetSiteTitle>
    <b:Year>2023</b:Year>
    <b:URL>https://forgedcomponents.com/why-forged-components-are-important-for-the-oil-gas-industry/#:~:text=Forged%20components%20are%20made%20by,valves%2C%20fittings%2C%20and%20pumps.</b:URL>
    <b:RefOrder>5</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BA320488B44A44B86D7D1214440BBCC" ma:contentTypeVersion="4" ma:contentTypeDescription="Create a new document." ma:contentTypeScope="" ma:versionID="b1217313d67ae3405b50c7dd75921135">
  <xsd:schema xmlns:xsd="http://www.w3.org/2001/XMLSchema" xmlns:xs="http://www.w3.org/2001/XMLSchema" xmlns:p="http://schemas.microsoft.com/office/2006/metadata/properties" xmlns:ns2="0c3bee9f-8afb-42b0-b06d-82d7e39b6c42" targetNamespace="http://schemas.microsoft.com/office/2006/metadata/properties" ma:root="true" ma:fieldsID="700cd02bfb5a5415866c166e4ed2638d" ns2:_="">
    <xsd:import namespace="0c3bee9f-8afb-42b0-b06d-82d7e39b6c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bee9f-8afb-42b0-b06d-82d7e39b6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62598B-E9DC-453A-A043-0F7D5E3876AB}">
  <ds:schemaRefs>
    <ds:schemaRef ds:uri="http://schemas.openxmlformats.org/officeDocument/2006/bibliography"/>
  </ds:schemaRefs>
</ds:datastoreItem>
</file>

<file path=customXml/itemProps2.xml><?xml version="1.0" encoding="utf-8"?>
<ds:datastoreItem xmlns:ds="http://schemas.openxmlformats.org/officeDocument/2006/customXml" ds:itemID="{09B9C067-5650-4A0B-BFB4-4652B75F04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E8F592-9BC7-4DC2-9AEE-65353F7F8A6E}">
  <ds:schemaRefs>
    <ds:schemaRef ds:uri="http://schemas.microsoft.com/sharepoint/v3/contenttype/forms"/>
  </ds:schemaRefs>
</ds:datastoreItem>
</file>

<file path=customXml/itemProps4.xml><?xml version="1.0" encoding="utf-8"?>
<ds:datastoreItem xmlns:ds="http://schemas.openxmlformats.org/officeDocument/2006/customXml" ds:itemID="{5DC8EDA4-8009-44B2-AE24-8AE5CFF33F97}"/>
</file>

<file path=docProps/app.xml><?xml version="1.0" encoding="utf-8"?>
<Properties xmlns="http://schemas.openxmlformats.org/officeDocument/2006/extended-properties" xmlns:vt="http://schemas.openxmlformats.org/officeDocument/2006/docPropsVTypes">
  <Template>Normal</Template>
  <TotalTime>0</TotalTime>
  <Pages>13</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Smithers, James</dc:creator>
  <cp:keywords/>
  <dc:description/>
  <cp:lastModifiedBy>Smithers, James</cp:lastModifiedBy>
  <cp:revision>3</cp:revision>
  <dcterms:created xsi:type="dcterms:W3CDTF">2024-02-02T12:06:00Z</dcterms:created>
  <dcterms:modified xsi:type="dcterms:W3CDTF">2024-02-02T12:49:00Z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2023-12-05T19:26:59Z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08cc6439-5275-4edf-a95d-8285d6773e4c</vt:lpwstr>
  </property>
  <property fmtid="{D5CDD505-2E9C-101B-9397-08002B2CF9AE}" pid="11" name="MSIP_Label_73aa366c-74b9-492b-a1b9-5472c41e7d31_ContentBits">
    <vt:lpwstr>2</vt:lpwstr>
  </property>
  <property fmtid="{D5CDD505-2E9C-101B-9397-08002B2CF9AE}" pid="12" name="ContentTypeId">
    <vt:lpwstr>0x0101007BA320488B44A44B86D7D1214440BBCC</vt:lpwstr>
  </property>
</Properties>
</file>