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1F42A" w14:textId="77777777" w:rsidR="00E81C3B" w:rsidRPr="00E81C3B" w:rsidRDefault="00E81C3B" w:rsidP="00E81C3B"/>
    <w:p w14:paraId="3D70D7EF" w14:textId="77777777" w:rsidR="005C121C" w:rsidRDefault="005C121C" w:rsidP="005C121C">
      <w:pPr>
        <w:pStyle w:val="Cm"/>
      </w:pPr>
    </w:p>
    <w:p w14:paraId="2D18C79D" w14:textId="77777777" w:rsidR="00E81C3B" w:rsidRDefault="00E81C3B" w:rsidP="00E81C3B">
      <w:pPr>
        <w:pStyle w:val="Cm"/>
        <w:jc w:val="center"/>
      </w:pPr>
    </w:p>
    <w:p w14:paraId="2AAE9912" w14:textId="77777777" w:rsidR="00E81C3B" w:rsidRDefault="00E81C3B" w:rsidP="00E81C3B">
      <w:pPr>
        <w:pStyle w:val="Cm"/>
        <w:jc w:val="center"/>
      </w:pPr>
    </w:p>
    <w:p w14:paraId="07330283" w14:textId="77777777" w:rsidR="00E81C3B" w:rsidRDefault="00E81C3B" w:rsidP="00E81C3B">
      <w:pPr>
        <w:pStyle w:val="Cm"/>
        <w:jc w:val="center"/>
      </w:pPr>
    </w:p>
    <w:p w14:paraId="4AF40D31" w14:textId="77777777" w:rsidR="00E81C3B" w:rsidRDefault="00E81C3B" w:rsidP="00E81C3B">
      <w:pPr>
        <w:pStyle w:val="Cm"/>
        <w:jc w:val="center"/>
      </w:pPr>
    </w:p>
    <w:p w14:paraId="0FAAF416" w14:textId="77777777" w:rsidR="00E81C3B" w:rsidRDefault="00E81C3B" w:rsidP="00E81C3B">
      <w:pPr>
        <w:pStyle w:val="Cm"/>
        <w:jc w:val="center"/>
      </w:pPr>
    </w:p>
    <w:p w14:paraId="2C6296F5" w14:textId="5C9A9AC1" w:rsidR="00E81C3B" w:rsidRDefault="00FF4741" w:rsidP="00E81C3B">
      <w:pPr>
        <w:pStyle w:val="Cm"/>
        <w:jc w:val="center"/>
      </w:pPr>
      <w:r>
        <w:t>ID:2010922</w:t>
      </w:r>
    </w:p>
    <w:p w14:paraId="7D340C59" w14:textId="50CA9D07" w:rsidR="0027017A" w:rsidRPr="0027017A" w:rsidRDefault="0027017A" w:rsidP="0027017A">
      <w:pPr>
        <w:pStyle w:val="Cm"/>
        <w:jc w:val="center"/>
      </w:pPr>
      <w:proofErr w:type="spellStart"/>
      <w:r>
        <w:t>Aniko</w:t>
      </w:r>
      <w:proofErr w:type="spellEnd"/>
      <w:r>
        <w:t xml:space="preserve"> </w:t>
      </w:r>
      <w:proofErr w:type="spellStart"/>
      <w:r>
        <w:t>Pongo</w:t>
      </w:r>
      <w:proofErr w:type="spellEnd"/>
    </w:p>
    <w:p w14:paraId="608F6A5A" w14:textId="77777777" w:rsidR="00E81C3B" w:rsidRDefault="00E81C3B" w:rsidP="00E81C3B">
      <w:pPr>
        <w:pStyle w:val="Cm"/>
        <w:jc w:val="center"/>
      </w:pPr>
    </w:p>
    <w:p w14:paraId="78EFDB14" w14:textId="77777777" w:rsidR="004930E8" w:rsidRDefault="005C121C" w:rsidP="004930E8">
      <w:pPr>
        <w:pStyle w:val="Cm"/>
        <w:jc w:val="center"/>
        <w:rPr>
          <w:color w:val="000000" w:themeColor="text1"/>
        </w:rPr>
      </w:pPr>
      <w:r w:rsidRPr="00E81C3B">
        <w:rPr>
          <w:color w:val="000000" w:themeColor="text1"/>
        </w:rPr>
        <w:t>LCBB6001</w:t>
      </w:r>
    </w:p>
    <w:p w14:paraId="24B48D0C" w14:textId="77777777" w:rsidR="00E81C3B" w:rsidRDefault="005C121C" w:rsidP="004930E8">
      <w:pPr>
        <w:pStyle w:val="Cm"/>
        <w:jc w:val="center"/>
        <w:rPr>
          <w:color w:val="000000" w:themeColor="text1"/>
        </w:rPr>
      </w:pPr>
      <w:r w:rsidRPr="00E81C3B">
        <w:rPr>
          <w:color w:val="000000" w:themeColor="text1"/>
        </w:rPr>
        <w:t>International Business Communications</w:t>
      </w:r>
    </w:p>
    <w:p w14:paraId="3D93C5B9" w14:textId="77777777" w:rsidR="005C121C" w:rsidRPr="00E81C3B" w:rsidRDefault="005C121C" w:rsidP="004930E8">
      <w:pPr>
        <w:pStyle w:val="Cm"/>
        <w:jc w:val="center"/>
        <w:rPr>
          <w:color w:val="000000" w:themeColor="text1"/>
        </w:rPr>
      </w:pPr>
      <w:r w:rsidRPr="00E81C3B">
        <w:rPr>
          <w:color w:val="000000" w:themeColor="text1"/>
        </w:rPr>
        <w:t>Assignment 1</w:t>
      </w:r>
    </w:p>
    <w:p w14:paraId="6915252B" w14:textId="77777777" w:rsidR="005C121C" w:rsidRDefault="005C121C" w:rsidP="005F64F6">
      <w:pPr>
        <w:pStyle w:val="Cmsor1"/>
      </w:pPr>
    </w:p>
    <w:p w14:paraId="6B3FD017" w14:textId="77777777" w:rsidR="005C121C" w:rsidRDefault="005C121C">
      <w:pPr>
        <w:spacing w:line="276" w:lineRule="auto"/>
        <w:jc w:val="left"/>
        <w:rPr>
          <w:rFonts w:eastAsiaTheme="majorEastAsia" w:cstheme="majorBidi"/>
          <w:b/>
          <w:bCs/>
          <w:sz w:val="28"/>
          <w:szCs w:val="28"/>
        </w:rPr>
      </w:pPr>
      <w:r>
        <w:br w:type="page"/>
      </w:r>
    </w:p>
    <w:p w14:paraId="0A1EEAA9" w14:textId="77777777" w:rsidR="005C121C" w:rsidRDefault="005C121C" w:rsidP="005F64F6">
      <w:pPr>
        <w:pStyle w:val="Cmsor1"/>
      </w:pPr>
    </w:p>
    <w:p w14:paraId="5F1D02E0" w14:textId="77777777" w:rsidR="005C121C" w:rsidRDefault="005C121C" w:rsidP="005C121C">
      <w:pPr>
        <w:rPr>
          <w:rFonts w:eastAsiaTheme="majorEastAsia" w:cstheme="majorBidi"/>
          <w:sz w:val="28"/>
          <w:szCs w:val="28"/>
        </w:rPr>
      </w:pPr>
    </w:p>
    <w:sdt>
      <w:sdtPr>
        <w:rPr>
          <w:rFonts w:ascii="Times New Roman" w:eastAsiaTheme="minorHAnsi" w:hAnsi="Times New Roman" w:cstheme="minorBidi"/>
          <w:b w:val="0"/>
          <w:bCs w:val="0"/>
          <w:color w:val="auto"/>
          <w:sz w:val="24"/>
          <w:szCs w:val="22"/>
        </w:rPr>
        <w:id w:val="531859189"/>
        <w:docPartObj>
          <w:docPartGallery w:val="Table of Contents"/>
          <w:docPartUnique/>
        </w:docPartObj>
      </w:sdtPr>
      <w:sdtEndPr/>
      <w:sdtContent>
        <w:p w14:paraId="77042F07" w14:textId="322FCC8F" w:rsidR="005C121C" w:rsidRDefault="005C121C" w:rsidP="005C121C">
          <w:pPr>
            <w:pStyle w:val="Tartalomjegyzkcmsora"/>
            <w:jc w:val="center"/>
            <w:rPr>
              <w:color w:val="auto"/>
            </w:rPr>
          </w:pPr>
          <w:r w:rsidRPr="005C121C">
            <w:rPr>
              <w:color w:val="auto"/>
            </w:rPr>
            <w:t>Table of Contents</w:t>
          </w:r>
        </w:p>
        <w:p w14:paraId="6EC759BF" w14:textId="77777777" w:rsidR="00FF4741" w:rsidRPr="00FF4741" w:rsidRDefault="00FF4741" w:rsidP="00FF4741"/>
        <w:p w14:paraId="768D0FB5" w14:textId="77777777" w:rsidR="00A80F0E" w:rsidRDefault="002E55A6">
          <w:pPr>
            <w:pStyle w:val="TJ1"/>
            <w:tabs>
              <w:tab w:val="right" w:leader="dot" w:pos="9350"/>
            </w:tabs>
            <w:rPr>
              <w:rFonts w:asciiTheme="minorHAnsi" w:eastAsiaTheme="minorEastAsia" w:hAnsiTheme="minorHAnsi"/>
              <w:noProof/>
              <w:sz w:val="22"/>
            </w:rPr>
          </w:pPr>
          <w:r>
            <w:fldChar w:fldCharType="begin"/>
          </w:r>
          <w:r w:rsidR="005C121C">
            <w:instrText xml:space="preserve"> TOC \o "1-3" \h \z \u </w:instrText>
          </w:r>
          <w:r>
            <w:fldChar w:fldCharType="separate"/>
          </w:r>
          <w:hyperlink w:anchor="_Toc121001618" w:history="1">
            <w:r w:rsidR="00A80F0E" w:rsidRPr="00702BBD">
              <w:rPr>
                <w:rStyle w:val="Hiperhivatkozs"/>
                <w:noProof/>
              </w:rPr>
              <w:t>Introduction</w:t>
            </w:r>
            <w:r w:rsidR="00A80F0E">
              <w:rPr>
                <w:noProof/>
                <w:webHidden/>
              </w:rPr>
              <w:tab/>
            </w:r>
            <w:r w:rsidR="00A80F0E">
              <w:rPr>
                <w:noProof/>
                <w:webHidden/>
              </w:rPr>
              <w:fldChar w:fldCharType="begin"/>
            </w:r>
            <w:r w:rsidR="00A80F0E">
              <w:rPr>
                <w:noProof/>
                <w:webHidden/>
              </w:rPr>
              <w:instrText xml:space="preserve"> PAGEREF _Toc121001618 \h </w:instrText>
            </w:r>
            <w:r w:rsidR="00A80F0E">
              <w:rPr>
                <w:noProof/>
                <w:webHidden/>
              </w:rPr>
            </w:r>
            <w:r w:rsidR="00A80F0E">
              <w:rPr>
                <w:noProof/>
                <w:webHidden/>
              </w:rPr>
              <w:fldChar w:fldCharType="separate"/>
            </w:r>
            <w:r w:rsidR="00A80F0E">
              <w:rPr>
                <w:noProof/>
                <w:webHidden/>
              </w:rPr>
              <w:t>3</w:t>
            </w:r>
            <w:r w:rsidR="00A80F0E">
              <w:rPr>
                <w:noProof/>
                <w:webHidden/>
              </w:rPr>
              <w:fldChar w:fldCharType="end"/>
            </w:r>
          </w:hyperlink>
        </w:p>
        <w:p w14:paraId="1CA08FD0" w14:textId="77777777" w:rsidR="00A80F0E" w:rsidRDefault="00C8776D">
          <w:pPr>
            <w:pStyle w:val="TJ1"/>
            <w:tabs>
              <w:tab w:val="right" w:leader="dot" w:pos="9350"/>
            </w:tabs>
            <w:rPr>
              <w:rFonts w:asciiTheme="minorHAnsi" w:eastAsiaTheme="minorEastAsia" w:hAnsiTheme="minorHAnsi"/>
              <w:noProof/>
              <w:sz w:val="22"/>
            </w:rPr>
          </w:pPr>
          <w:hyperlink w:anchor="_Toc121001619" w:history="1">
            <w:r w:rsidR="00A80F0E" w:rsidRPr="00702BBD">
              <w:rPr>
                <w:rStyle w:val="Hiperhivatkozs"/>
                <w:noProof/>
              </w:rPr>
              <w:t>Theories of international and intercultural communication in the context of India</w:t>
            </w:r>
            <w:r w:rsidR="00A80F0E">
              <w:rPr>
                <w:noProof/>
                <w:webHidden/>
              </w:rPr>
              <w:tab/>
            </w:r>
            <w:r w:rsidR="00A80F0E">
              <w:rPr>
                <w:noProof/>
                <w:webHidden/>
              </w:rPr>
              <w:fldChar w:fldCharType="begin"/>
            </w:r>
            <w:r w:rsidR="00A80F0E">
              <w:rPr>
                <w:noProof/>
                <w:webHidden/>
              </w:rPr>
              <w:instrText xml:space="preserve"> PAGEREF _Toc121001619 \h </w:instrText>
            </w:r>
            <w:r w:rsidR="00A80F0E">
              <w:rPr>
                <w:noProof/>
                <w:webHidden/>
              </w:rPr>
            </w:r>
            <w:r w:rsidR="00A80F0E">
              <w:rPr>
                <w:noProof/>
                <w:webHidden/>
              </w:rPr>
              <w:fldChar w:fldCharType="separate"/>
            </w:r>
            <w:r w:rsidR="00A80F0E">
              <w:rPr>
                <w:noProof/>
                <w:webHidden/>
              </w:rPr>
              <w:t>4</w:t>
            </w:r>
            <w:r w:rsidR="00A80F0E">
              <w:rPr>
                <w:noProof/>
                <w:webHidden/>
              </w:rPr>
              <w:fldChar w:fldCharType="end"/>
            </w:r>
          </w:hyperlink>
        </w:p>
        <w:p w14:paraId="56B9D82E" w14:textId="77777777" w:rsidR="00A80F0E" w:rsidRDefault="00C8776D">
          <w:pPr>
            <w:pStyle w:val="TJ2"/>
            <w:tabs>
              <w:tab w:val="right" w:leader="dot" w:pos="9350"/>
            </w:tabs>
            <w:rPr>
              <w:rFonts w:asciiTheme="minorHAnsi" w:eastAsiaTheme="minorEastAsia" w:hAnsiTheme="minorHAnsi"/>
              <w:noProof/>
              <w:sz w:val="22"/>
            </w:rPr>
          </w:pPr>
          <w:hyperlink w:anchor="_Toc121001620" w:history="1">
            <w:r w:rsidR="00A80F0E" w:rsidRPr="00702BBD">
              <w:rPr>
                <w:rStyle w:val="Hiperhivatkozs"/>
                <w:noProof/>
              </w:rPr>
              <w:t>Hofstede intercultural theory</w:t>
            </w:r>
            <w:r w:rsidR="00A80F0E">
              <w:rPr>
                <w:noProof/>
                <w:webHidden/>
              </w:rPr>
              <w:tab/>
            </w:r>
            <w:r w:rsidR="00A80F0E">
              <w:rPr>
                <w:noProof/>
                <w:webHidden/>
              </w:rPr>
              <w:fldChar w:fldCharType="begin"/>
            </w:r>
            <w:r w:rsidR="00A80F0E">
              <w:rPr>
                <w:noProof/>
                <w:webHidden/>
              </w:rPr>
              <w:instrText xml:space="preserve"> PAGEREF _Toc121001620 \h </w:instrText>
            </w:r>
            <w:r w:rsidR="00A80F0E">
              <w:rPr>
                <w:noProof/>
                <w:webHidden/>
              </w:rPr>
            </w:r>
            <w:r w:rsidR="00A80F0E">
              <w:rPr>
                <w:noProof/>
                <w:webHidden/>
              </w:rPr>
              <w:fldChar w:fldCharType="separate"/>
            </w:r>
            <w:r w:rsidR="00A80F0E">
              <w:rPr>
                <w:noProof/>
                <w:webHidden/>
              </w:rPr>
              <w:t>4</w:t>
            </w:r>
            <w:r w:rsidR="00A80F0E">
              <w:rPr>
                <w:noProof/>
                <w:webHidden/>
              </w:rPr>
              <w:fldChar w:fldCharType="end"/>
            </w:r>
          </w:hyperlink>
        </w:p>
        <w:p w14:paraId="32A750B3" w14:textId="77777777" w:rsidR="00A80F0E" w:rsidRDefault="00C8776D">
          <w:pPr>
            <w:pStyle w:val="TJ1"/>
            <w:tabs>
              <w:tab w:val="right" w:leader="dot" w:pos="9350"/>
            </w:tabs>
            <w:rPr>
              <w:rFonts w:asciiTheme="minorHAnsi" w:eastAsiaTheme="minorEastAsia" w:hAnsiTheme="minorHAnsi"/>
              <w:noProof/>
              <w:sz w:val="22"/>
            </w:rPr>
          </w:pPr>
          <w:hyperlink w:anchor="_Toc121001621" w:history="1">
            <w:r w:rsidR="00A80F0E" w:rsidRPr="00702BBD">
              <w:rPr>
                <w:rStyle w:val="Hiperhivatkozs"/>
                <w:noProof/>
              </w:rPr>
              <w:t>Critical evaluation of cultural sensitivity when doing business in the selected country supported by relevant examples</w:t>
            </w:r>
            <w:r w:rsidR="00A80F0E">
              <w:rPr>
                <w:noProof/>
                <w:webHidden/>
              </w:rPr>
              <w:tab/>
            </w:r>
            <w:r w:rsidR="00A80F0E">
              <w:rPr>
                <w:noProof/>
                <w:webHidden/>
              </w:rPr>
              <w:fldChar w:fldCharType="begin"/>
            </w:r>
            <w:r w:rsidR="00A80F0E">
              <w:rPr>
                <w:noProof/>
                <w:webHidden/>
              </w:rPr>
              <w:instrText xml:space="preserve"> PAGEREF _Toc121001621 \h </w:instrText>
            </w:r>
            <w:r w:rsidR="00A80F0E">
              <w:rPr>
                <w:noProof/>
                <w:webHidden/>
              </w:rPr>
            </w:r>
            <w:r w:rsidR="00A80F0E">
              <w:rPr>
                <w:noProof/>
                <w:webHidden/>
              </w:rPr>
              <w:fldChar w:fldCharType="separate"/>
            </w:r>
            <w:r w:rsidR="00A80F0E">
              <w:rPr>
                <w:noProof/>
                <w:webHidden/>
              </w:rPr>
              <w:t>6</w:t>
            </w:r>
            <w:r w:rsidR="00A80F0E">
              <w:rPr>
                <w:noProof/>
                <w:webHidden/>
              </w:rPr>
              <w:fldChar w:fldCharType="end"/>
            </w:r>
          </w:hyperlink>
        </w:p>
        <w:p w14:paraId="57CFC3C2" w14:textId="77777777" w:rsidR="00A80F0E" w:rsidRDefault="00C8776D">
          <w:pPr>
            <w:pStyle w:val="TJ1"/>
            <w:tabs>
              <w:tab w:val="right" w:leader="dot" w:pos="9350"/>
            </w:tabs>
            <w:rPr>
              <w:rFonts w:asciiTheme="minorHAnsi" w:eastAsiaTheme="minorEastAsia" w:hAnsiTheme="minorHAnsi"/>
              <w:noProof/>
              <w:sz w:val="22"/>
            </w:rPr>
          </w:pPr>
          <w:hyperlink w:anchor="_Toc121001622" w:history="1">
            <w:r w:rsidR="00A80F0E" w:rsidRPr="00702BBD">
              <w:rPr>
                <w:rStyle w:val="Hiperhivatkozs"/>
                <w:noProof/>
              </w:rPr>
              <w:t>Importance of networking</w:t>
            </w:r>
            <w:r w:rsidR="00A80F0E">
              <w:rPr>
                <w:noProof/>
                <w:webHidden/>
              </w:rPr>
              <w:tab/>
            </w:r>
            <w:r w:rsidR="00A80F0E">
              <w:rPr>
                <w:noProof/>
                <w:webHidden/>
              </w:rPr>
              <w:fldChar w:fldCharType="begin"/>
            </w:r>
            <w:r w:rsidR="00A80F0E">
              <w:rPr>
                <w:noProof/>
                <w:webHidden/>
              </w:rPr>
              <w:instrText xml:space="preserve"> PAGEREF _Toc121001622 \h </w:instrText>
            </w:r>
            <w:r w:rsidR="00A80F0E">
              <w:rPr>
                <w:noProof/>
                <w:webHidden/>
              </w:rPr>
            </w:r>
            <w:r w:rsidR="00A80F0E">
              <w:rPr>
                <w:noProof/>
                <w:webHidden/>
              </w:rPr>
              <w:fldChar w:fldCharType="separate"/>
            </w:r>
            <w:r w:rsidR="00A80F0E">
              <w:rPr>
                <w:noProof/>
                <w:webHidden/>
              </w:rPr>
              <w:t>7</w:t>
            </w:r>
            <w:r w:rsidR="00A80F0E">
              <w:rPr>
                <w:noProof/>
                <w:webHidden/>
              </w:rPr>
              <w:fldChar w:fldCharType="end"/>
            </w:r>
          </w:hyperlink>
        </w:p>
        <w:p w14:paraId="5895D66C" w14:textId="77777777" w:rsidR="00A80F0E" w:rsidRDefault="00C8776D">
          <w:pPr>
            <w:pStyle w:val="TJ2"/>
            <w:tabs>
              <w:tab w:val="right" w:leader="dot" w:pos="9350"/>
            </w:tabs>
            <w:rPr>
              <w:rFonts w:asciiTheme="minorHAnsi" w:eastAsiaTheme="minorEastAsia" w:hAnsiTheme="minorHAnsi"/>
              <w:noProof/>
              <w:sz w:val="22"/>
            </w:rPr>
          </w:pPr>
          <w:hyperlink w:anchor="_Toc121001623" w:history="1">
            <w:r w:rsidR="00A80F0E" w:rsidRPr="00702BBD">
              <w:rPr>
                <w:rStyle w:val="Hiperhivatkozs"/>
                <w:noProof/>
              </w:rPr>
              <w:t>Advantage of using local language in networking</w:t>
            </w:r>
            <w:r w:rsidR="00A80F0E">
              <w:rPr>
                <w:noProof/>
                <w:webHidden/>
              </w:rPr>
              <w:tab/>
            </w:r>
            <w:r w:rsidR="00A80F0E">
              <w:rPr>
                <w:noProof/>
                <w:webHidden/>
              </w:rPr>
              <w:fldChar w:fldCharType="begin"/>
            </w:r>
            <w:r w:rsidR="00A80F0E">
              <w:rPr>
                <w:noProof/>
                <w:webHidden/>
              </w:rPr>
              <w:instrText xml:space="preserve"> PAGEREF _Toc121001623 \h </w:instrText>
            </w:r>
            <w:r w:rsidR="00A80F0E">
              <w:rPr>
                <w:noProof/>
                <w:webHidden/>
              </w:rPr>
            </w:r>
            <w:r w:rsidR="00A80F0E">
              <w:rPr>
                <w:noProof/>
                <w:webHidden/>
              </w:rPr>
              <w:fldChar w:fldCharType="separate"/>
            </w:r>
            <w:r w:rsidR="00A80F0E">
              <w:rPr>
                <w:noProof/>
                <w:webHidden/>
              </w:rPr>
              <w:t>7</w:t>
            </w:r>
            <w:r w:rsidR="00A80F0E">
              <w:rPr>
                <w:noProof/>
                <w:webHidden/>
              </w:rPr>
              <w:fldChar w:fldCharType="end"/>
            </w:r>
          </w:hyperlink>
        </w:p>
        <w:p w14:paraId="074FCB20" w14:textId="77777777" w:rsidR="00A80F0E" w:rsidRDefault="00C8776D">
          <w:pPr>
            <w:pStyle w:val="TJ2"/>
            <w:tabs>
              <w:tab w:val="right" w:leader="dot" w:pos="9350"/>
            </w:tabs>
            <w:rPr>
              <w:rFonts w:asciiTheme="minorHAnsi" w:eastAsiaTheme="minorEastAsia" w:hAnsiTheme="minorHAnsi"/>
              <w:noProof/>
              <w:sz w:val="22"/>
            </w:rPr>
          </w:pPr>
          <w:hyperlink w:anchor="_Toc121001624" w:history="1">
            <w:r w:rsidR="00A80F0E" w:rsidRPr="00702BBD">
              <w:rPr>
                <w:rStyle w:val="Hiperhivatkozs"/>
                <w:noProof/>
              </w:rPr>
              <w:t>The disadvantage of using local language in networking</w:t>
            </w:r>
            <w:r w:rsidR="00A80F0E">
              <w:rPr>
                <w:noProof/>
                <w:webHidden/>
              </w:rPr>
              <w:tab/>
            </w:r>
            <w:r w:rsidR="00A80F0E">
              <w:rPr>
                <w:noProof/>
                <w:webHidden/>
              </w:rPr>
              <w:fldChar w:fldCharType="begin"/>
            </w:r>
            <w:r w:rsidR="00A80F0E">
              <w:rPr>
                <w:noProof/>
                <w:webHidden/>
              </w:rPr>
              <w:instrText xml:space="preserve"> PAGEREF _Toc121001624 \h </w:instrText>
            </w:r>
            <w:r w:rsidR="00A80F0E">
              <w:rPr>
                <w:noProof/>
                <w:webHidden/>
              </w:rPr>
            </w:r>
            <w:r w:rsidR="00A80F0E">
              <w:rPr>
                <w:noProof/>
                <w:webHidden/>
              </w:rPr>
              <w:fldChar w:fldCharType="separate"/>
            </w:r>
            <w:r w:rsidR="00A80F0E">
              <w:rPr>
                <w:noProof/>
                <w:webHidden/>
              </w:rPr>
              <w:t>8</w:t>
            </w:r>
            <w:r w:rsidR="00A80F0E">
              <w:rPr>
                <w:noProof/>
                <w:webHidden/>
              </w:rPr>
              <w:fldChar w:fldCharType="end"/>
            </w:r>
          </w:hyperlink>
        </w:p>
        <w:p w14:paraId="1B302E98" w14:textId="77777777" w:rsidR="00A80F0E" w:rsidRDefault="00C8776D">
          <w:pPr>
            <w:pStyle w:val="TJ1"/>
            <w:tabs>
              <w:tab w:val="right" w:leader="dot" w:pos="9350"/>
            </w:tabs>
            <w:rPr>
              <w:rFonts w:asciiTheme="minorHAnsi" w:eastAsiaTheme="minorEastAsia" w:hAnsiTheme="minorHAnsi"/>
              <w:noProof/>
              <w:sz w:val="22"/>
            </w:rPr>
          </w:pPr>
          <w:hyperlink w:anchor="_Toc121001625" w:history="1">
            <w:r w:rsidR="00A80F0E" w:rsidRPr="00702BBD">
              <w:rPr>
                <w:rStyle w:val="Hiperhivatkozs"/>
                <w:noProof/>
              </w:rPr>
              <w:t>Different communication barriers are experienced by foreign businesses in India</w:t>
            </w:r>
            <w:r w:rsidR="00A80F0E">
              <w:rPr>
                <w:noProof/>
                <w:webHidden/>
              </w:rPr>
              <w:tab/>
            </w:r>
            <w:r w:rsidR="00A80F0E">
              <w:rPr>
                <w:noProof/>
                <w:webHidden/>
              </w:rPr>
              <w:fldChar w:fldCharType="begin"/>
            </w:r>
            <w:r w:rsidR="00A80F0E">
              <w:rPr>
                <w:noProof/>
                <w:webHidden/>
              </w:rPr>
              <w:instrText xml:space="preserve"> PAGEREF _Toc121001625 \h </w:instrText>
            </w:r>
            <w:r w:rsidR="00A80F0E">
              <w:rPr>
                <w:noProof/>
                <w:webHidden/>
              </w:rPr>
            </w:r>
            <w:r w:rsidR="00A80F0E">
              <w:rPr>
                <w:noProof/>
                <w:webHidden/>
              </w:rPr>
              <w:fldChar w:fldCharType="separate"/>
            </w:r>
            <w:r w:rsidR="00A80F0E">
              <w:rPr>
                <w:noProof/>
                <w:webHidden/>
              </w:rPr>
              <w:t>9</w:t>
            </w:r>
            <w:r w:rsidR="00A80F0E">
              <w:rPr>
                <w:noProof/>
                <w:webHidden/>
              </w:rPr>
              <w:fldChar w:fldCharType="end"/>
            </w:r>
          </w:hyperlink>
        </w:p>
        <w:p w14:paraId="227837E4" w14:textId="77777777" w:rsidR="00A80F0E" w:rsidRDefault="00C8776D">
          <w:pPr>
            <w:pStyle w:val="TJ1"/>
            <w:tabs>
              <w:tab w:val="right" w:leader="dot" w:pos="9350"/>
            </w:tabs>
            <w:rPr>
              <w:rFonts w:asciiTheme="minorHAnsi" w:eastAsiaTheme="minorEastAsia" w:hAnsiTheme="minorHAnsi"/>
              <w:noProof/>
              <w:sz w:val="22"/>
            </w:rPr>
          </w:pPr>
          <w:hyperlink w:anchor="_Toc121001626" w:history="1">
            <w:r w:rsidR="00A80F0E" w:rsidRPr="00702BBD">
              <w:rPr>
                <w:rStyle w:val="Hiperhivatkozs"/>
                <w:noProof/>
              </w:rPr>
              <w:t>Communication strategies and recommendations to enable the company to succeed in India</w:t>
            </w:r>
            <w:r w:rsidR="00A80F0E">
              <w:rPr>
                <w:noProof/>
                <w:webHidden/>
              </w:rPr>
              <w:tab/>
            </w:r>
            <w:r w:rsidR="00A80F0E">
              <w:rPr>
                <w:noProof/>
                <w:webHidden/>
              </w:rPr>
              <w:fldChar w:fldCharType="begin"/>
            </w:r>
            <w:r w:rsidR="00A80F0E">
              <w:rPr>
                <w:noProof/>
                <w:webHidden/>
              </w:rPr>
              <w:instrText xml:space="preserve"> PAGEREF _Toc121001626 \h </w:instrText>
            </w:r>
            <w:r w:rsidR="00A80F0E">
              <w:rPr>
                <w:noProof/>
                <w:webHidden/>
              </w:rPr>
            </w:r>
            <w:r w:rsidR="00A80F0E">
              <w:rPr>
                <w:noProof/>
                <w:webHidden/>
              </w:rPr>
              <w:fldChar w:fldCharType="separate"/>
            </w:r>
            <w:r w:rsidR="00A80F0E">
              <w:rPr>
                <w:noProof/>
                <w:webHidden/>
              </w:rPr>
              <w:t>11</w:t>
            </w:r>
            <w:r w:rsidR="00A80F0E">
              <w:rPr>
                <w:noProof/>
                <w:webHidden/>
              </w:rPr>
              <w:fldChar w:fldCharType="end"/>
            </w:r>
          </w:hyperlink>
        </w:p>
        <w:p w14:paraId="7904E1EB" w14:textId="77777777" w:rsidR="00A80F0E" w:rsidRDefault="00C8776D">
          <w:pPr>
            <w:pStyle w:val="TJ1"/>
            <w:tabs>
              <w:tab w:val="right" w:leader="dot" w:pos="9350"/>
            </w:tabs>
            <w:rPr>
              <w:rFonts w:asciiTheme="minorHAnsi" w:eastAsiaTheme="minorEastAsia" w:hAnsiTheme="minorHAnsi"/>
              <w:noProof/>
              <w:sz w:val="22"/>
            </w:rPr>
          </w:pPr>
          <w:hyperlink w:anchor="_Toc121001627" w:history="1">
            <w:r w:rsidR="00A80F0E" w:rsidRPr="00702BBD">
              <w:rPr>
                <w:rStyle w:val="Hiperhivatkozs"/>
                <w:noProof/>
              </w:rPr>
              <w:t>Conclusion</w:t>
            </w:r>
            <w:r w:rsidR="00A80F0E">
              <w:rPr>
                <w:noProof/>
                <w:webHidden/>
              </w:rPr>
              <w:tab/>
            </w:r>
            <w:r w:rsidR="00A80F0E">
              <w:rPr>
                <w:noProof/>
                <w:webHidden/>
              </w:rPr>
              <w:fldChar w:fldCharType="begin"/>
            </w:r>
            <w:r w:rsidR="00A80F0E">
              <w:rPr>
                <w:noProof/>
                <w:webHidden/>
              </w:rPr>
              <w:instrText xml:space="preserve"> PAGEREF _Toc121001627 \h </w:instrText>
            </w:r>
            <w:r w:rsidR="00A80F0E">
              <w:rPr>
                <w:noProof/>
                <w:webHidden/>
              </w:rPr>
            </w:r>
            <w:r w:rsidR="00A80F0E">
              <w:rPr>
                <w:noProof/>
                <w:webHidden/>
              </w:rPr>
              <w:fldChar w:fldCharType="separate"/>
            </w:r>
            <w:r w:rsidR="00A80F0E">
              <w:rPr>
                <w:noProof/>
                <w:webHidden/>
              </w:rPr>
              <w:t>12</w:t>
            </w:r>
            <w:r w:rsidR="00A80F0E">
              <w:rPr>
                <w:noProof/>
                <w:webHidden/>
              </w:rPr>
              <w:fldChar w:fldCharType="end"/>
            </w:r>
          </w:hyperlink>
        </w:p>
        <w:p w14:paraId="4B5BE823" w14:textId="77777777" w:rsidR="00A80F0E" w:rsidRDefault="00C8776D">
          <w:pPr>
            <w:pStyle w:val="TJ1"/>
            <w:tabs>
              <w:tab w:val="right" w:leader="dot" w:pos="9350"/>
            </w:tabs>
            <w:rPr>
              <w:rFonts w:asciiTheme="minorHAnsi" w:eastAsiaTheme="minorEastAsia" w:hAnsiTheme="minorHAnsi"/>
              <w:noProof/>
              <w:sz w:val="22"/>
            </w:rPr>
          </w:pPr>
          <w:hyperlink w:anchor="_Toc121001628" w:history="1">
            <w:r w:rsidR="00A80F0E" w:rsidRPr="00702BBD">
              <w:rPr>
                <w:rStyle w:val="Hiperhivatkozs"/>
                <w:noProof/>
              </w:rPr>
              <w:t>References</w:t>
            </w:r>
            <w:r w:rsidR="00A80F0E">
              <w:rPr>
                <w:noProof/>
                <w:webHidden/>
              </w:rPr>
              <w:tab/>
            </w:r>
            <w:r w:rsidR="00A80F0E">
              <w:rPr>
                <w:noProof/>
                <w:webHidden/>
              </w:rPr>
              <w:fldChar w:fldCharType="begin"/>
            </w:r>
            <w:r w:rsidR="00A80F0E">
              <w:rPr>
                <w:noProof/>
                <w:webHidden/>
              </w:rPr>
              <w:instrText xml:space="preserve"> PAGEREF _Toc121001628 \h </w:instrText>
            </w:r>
            <w:r w:rsidR="00A80F0E">
              <w:rPr>
                <w:noProof/>
                <w:webHidden/>
              </w:rPr>
            </w:r>
            <w:r w:rsidR="00A80F0E">
              <w:rPr>
                <w:noProof/>
                <w:webHidden/>
              </w:rPr>
              <w:fldChar w:fldCharType="separate"/>
            </w:r>
            <w:r w:rsidR="00A80F0E">
              <w:rPr>
                <w:noProof/>
                <w:webHidden/>
              </w:rPr>
              <w:t>13</w:t>
            </w:r>
            <w:r w:rsidR="00A80F0E">
              <w:rPr>
                <w:noProof/>
                <w:webHidden/>
              </w:rPr>
              <w:fldChar w:fldCharType="end"/>
            </w:r>
          </w:hyperlink>
        </w:p>
        <w:p w14:paraId="1FE5529F" w14:textId="77777777" w:rsidR="005C121C" w:rsidRDefault="002E55A6">
          <w:r>
            <w:fldChar w:fldCharType="end"/>
          </w:r>
        </w:p>
      </w:sdtContent>
    </w:sdt>
    <w:p w14:paraId="3B9F5150" w14:textId="77777777" w:rsidR="005C121C" w:rsidRDefault="005C121C" w:rsidP="005C121C">
      <w:pPr>
        <w:rPr>
          <w:rFonts w:eastAsiaTheme="majorEastAsia" w:cstheme="majorBidi"/>
          <w:sz w:val="28"/>
          <w:szCs w:val="28"/>
        </w:rPr>
      </w:pPr>
    </w:p>
    <w:p w14:paraId="69FF42B3" w14:textId="77777777" w:rsidR="005C121C" w:rsidRDefault="005C121C" w:rsidP="005F64F6">
      <w:pPr>
        <w:pStyle w:val="Cmsor1"/>
      </w:pPr>
    </w:p>
    <w:p w14:paraId="00AEC8AA" w14:textId="77777777" w:rsidR="005C121C" w:rsidRDefault="005C121C" w:rsidP="005F64F6">
      <w:pPr>
        <w:pStyle w:val="Cmsor1"/>
      </w:pPr>
    </w:p>
    <w:p w14:paraId="4C54C9FE" w14:textId="77777777" w:rsidR="00E81C3B" w:rsidRDefault="00E81C3B">
      <w:pPr>
        <w:spacing w:line="276" w:lineRule="auto"/>
        <w:jc w:val="left"/>
        <w:rPr>
          <w:rFonts w:eastAsiaTheme="majorEastAsia" w:cstheme="majorBidi"/>
          <w:b/>
          <w:bCs/>
          <w:sz w:val="28"/>
          <w:szCs w:val="28"/>
        </w:rPr>
      </w:pPr>
      <w:r>
        <w:br w:type="page"/>
      </w:r>
    </w:p>
    <w:p w14:paraId="6BD603DE" w14:textId="77777777" w:rsidR="005F64F6" w:rsidRDefault="00425D4C" w:rsidP="005F64F6">
      <w:pPr>
        <w:pStyle w:val="Cmsor1"/>
      </w:pPr>
      <w:bookmarkStart w:id="0" w:name="_Toc121001618"/>
      <w:r>
        <w:lastRenderedPageBreak/>
        <w:t>Introduction</w:t>
      </w:r>
      <w:bookmarkEnd w:id="0"/>
    </w:p>
    <w:p w14:paraId="0C5F44DA" w14:textId="77777777" w:rsidR="008666A0" w:rsidRDefault="00425D4C" w:rsidP="008666A0">
      <w:r>
        <w:t>The report revolves around international business and international communication</w:t>
      </w:r>
      <w:r w:rsidR="00B1447A">
        <w:t xml:space="preserve"> in a developing country</w:t>
      </w:r>
      <w:r>
        <w:t xml:space="preserve">. </w:t>
      </w:r>
      <w:r w:rsidR="00E85218" w:rsidRPr="009D2D5F">
        <w:t>International business</w:t>
      </w:r>
      <w:r w:rsidR="00E85218">
        <w:t> refers to the trade of </w:t>
      </w:r>
      <w:r w:rsidR="00640D0C" w:rsidRPr="009D2D5F">
        <w:t>merchandise</w:t>
      </w:r>
      <w:r w:rsidR="00E85218" w:rsidRPr="009D2D5F">
        <w:t>, services,</w:t>
      </w:r>
      <w:r w:rsidR="00E85218">
        <w:t xml:space="preserve"> </w:t>
      </w:r>
      <w:r w:rsidR="00640D0C">
        <w:t>knowledge, capital, and information</w:t>
      </w:r>
      <w:r w:rsidR="00E85218">
        <w:t xml:space="preserve"> across </w:t>
      </w:r>
      <w:r w:rsidR="00640D0C" w:rsidRPr="009D2D5F">
        <w:t>nationwide</w:t>
      </w:r>
      <w:r w:rsidR="00E85218" w:rsidRPr="009D2D5F">
        <w:t xml:space="preserve"> borders</w:t>
      </w:r>
      <w:r w:rsidR="00B1447A">
        <w:t> and at</w:t>
      </w:r>
      <w:r w:rsidR="00E85218">
        <w:t xml:space="preserve"> </w:t>
      </w:r>
      <w:r w:rsidR="00640D0C">
        <w:t>international</w:t>
      </w:r>
      <w:r w:rsidR="00E85218">
        <w:t xml:space="preserve"> or </w:t>
      </w:r>
      <w:r w:rsidR="00640D0C">
        <w:t xml:space="preserve">universal </w:t>
      </w:r>
      <w:r w:rsidR="00E85218">
        <w:t>scale</w:t>
      </w:r>
      <w:r w:rsidR="001C2B1E">
        <w:t xml:space="preserve"> (</w:t>
      </w:r>
      <w:r w:rsidR="001C2B1E">
        <w:rPr>
          <w:shd w:val="clear" w:color="auto" w:fill="FFFFFF"/>
        </w:rPr>
        <w:t xml:space="preserve">Griffin and </w:t>
      </w:r>
      <w:proofErr w:type="spellStart"/>
      <w:r w:rsidR="001C2B1E">
        <w:rPr>
          <w:shd w:val="clear" w:color="auto" w:fill="FFFFFF"/>
        </w:rPr>
        <w:t>Pustay</w:t>
      </w:r>
      <w:proofErr w:type="spellEnd"/>
      <w:r w:rsidR="001C2B1E">
        <w:rPr>
          <w:shd w:val="clear" w:color="auto" w:fill="FFFFFF"/>
        </w:rPr>
        <w:t>, 2015)</w:t>
      </w:r>
      <w:r w:rsidR="00E85218">
        <w:t>.</w:t>
      </w:r>
      <w:r w:rsidR="00640D0C">
        <w:t xml:space="preserve"> </w:t>
      </w:r>
      <w:r>
        <w:t xml:space="preserve">It </w:t>
      </w:r>
      <w:r w:rsidR="00640D0C">
        <w:t>involves</w:t>
      </w:r>
      <w:r>
        <w:t xml:space="preserve"> cross-border</w:t>
      </w:r>
      <w:r w:rsidR="00640D0C">
        <w:t xml:space="preserve"> dealings</w:t>
      </w:r>
      <w:r w:rsidR="00E85218">
        <w:t xml:space="preserve"> of </w:t>
      </w:r>
      <w:r w:rsidR="00640D0C">
        <w:t>merchandise</w:t>
      </w:r>
      <w:r w:rsidR="00E85218">
        <w:t xml:space="preserve"> and services between </w:t>
      </w:r>
      <w:r w:rsidR="00640D0C">
        <w:t xml:space="preserve">different nations. </w:t>
      </w:r>
      <w:r>
        <w:t xml:space="preserve">International </w:t>
      </w:r>
      <w:r w:rsidR="00640D0C">
        <w:t>company</w:t>
      </w:r>
      <w:r>
        <w:t xml:space="preserve"> communication is not </w:t>
      </w:r>
      <w:r w:rsidR="00640D0C">
        <w:t>diverse</w:t>
      </w:r>
      <w:r>
        <w:t xml:space="preserve"> from </w:t>
      </w:r>
      <w:r w:rsidR="00640D0C">
        <w:t>normal</w:t>
      </w:r>
      <w:r>
        <w:t xml:space="preserve"> </w:t>
      </w:r>
      <w:r w:rsidR="00640D0C">
        <w:t>trade</w:t>
      </w:r>
      <w:r>
        <w:t xml:space="preserve"> communication, </w:t>
      </w:r>
      <w:r w:rsidR="00640D0C">
        <w:t>excluding</w:t>
      </w:r>
      <w:r>
        <w:t xml:space="preserve"> that it </w:t>
      </w:r>
      <w:r w:rsidR="00640D0C">
        <w:t xml:space="preserve">is done </w:t>
      </w:r>
      <w:r>
        <w:t xml:space="preserve">across </w:t>
      </w:r>
      <w:r w:rsidR="00640D0C">
        <w:t>societies</w:t>
      </w:r>
      <w:r>
        <w:t xml:space="preserve">. </w:t>
      </w:r>
      <w:r w:rsidR="00640D0C">
        <w:t>Yet</w:t>
      </w:r>
      <w:r>
        <w:t>, this can be a</w:t>
      </w:r>
      <w:r w:rsidR="00640D0C">
        <w:t xml:space="preserve"> problem</w:t>
      </w:r>
      <w:r>
        <w:t xml:space="preserve">, as </w:t>
      </w:r>
      <w:r w:rsidR="00640D0C">
        <w:t>educational</w:t>
      </w:r>
      <w:r>
        <w:t xml:space="preserve"> norms and </w:t>
      </w:r>
      <w:r w:rsidR="00640D0C">
        <w:t>prospect</w:t>
      </w:r>
      <w:r>
        <w:t xml:space="preserve">s can </w:t>
      </w:r>
      <w:r w:rsidR="00640D0C">
        <w:t>differ</w:t>
      </w:r>
      <w:r>
        <w:t xml:space="preserve"> </w:t>
      </w:r>
      <w:r w:rsidR="00640D0C">
        <w:t>deeply</w:t>
      </w:r>
      <w:r>
        <w:t xml:space="preserve"> from </w:t>
      </w:r>
      <w:r w:rsidR="00640D0C">
        <w:t>nation</w:t>
      </w:r>
      <w:r>
        <w:t xml:space="preserve"> to </w:t>
      </w:r>
      <w:r w:rsidR="00640D0C">
        <w:t>nation</w:t>
      </w:r>
      <w:r>
        <w:t>.</w:t>
      </w:r>
      <w:r w:rsidR="00640D0C">
        <w:t xml:space="preserve"> Global</w:t>
      </w:r>
      <w:r>
        <w:t xml:space="preserve"> communication can be further </w:t>
      </w:r>
      <w:r w:rsidR="00640D0C">
        <w:t>difficult</w:t>
      </w:r>
      <w:r>
        <w:t xml:space="preserve"> by language barriers, </w:t>
      </w:r>
      <w:r w:rsidR="00640D0C">
        <w:t>dissimilar</w:t>
      </w:r>
      <w:r>
        <w:t xml:space="preserve"> business practices, and the use of </w:t>
      </w:r>
      <w:r w:rsidR="00640D0C">
        <w:t>knowledge</w:t>
      </w:r>
      <w:r>
        <w:t xml:space="preserve">. </w:t>
      </w:r>
      <w:r w:rsidR="00033FEE">
        <w:t>India is taken as the developing country for the study</w:t>
      </w:r>
      <w:r w:rsidR="001C2B1E">
        <w:t xml:space="preserve"> (</w:t>
      </w:r>
      <w:proofErr w:type="spellStart"/>
      <w:r w:rsidR="001C2B1E">
        <w:rPr>
          <w:shd w:val="clear" w:color="auto" w:fill="FFFFFF"/>
        </w:rPr>
        <w:t>Szkudlarek</w:t>
      </w:r>
      <w:proofErr w:type="spellEnd"/>
      <w:r w:rsidR="001C2B1E">
        <w:rPr>
          <w:shd w:val="clear" w:color="auto" w:fill="FFFFFF"/>
        </w:rPr>
        <w:t xml:space="preserve"> </w:t>
      </w:r>
      <w:proofErr w:type="spellStart"/>
      <w:r w:rsidR="001C2B1E" w:rsidRPr="001C2B1E">
        <w:rPr>
          <w:i/>
          <w:shd w:val="clear" w:color="auto" w:fill="FFFFFF"/>
        </w:rPr>
        <w:t>et.al</w:t>
      </w:r>
      <w:proofErr w:type="spellEnd"/>
      <w:r w:rsidR="001C2B1E" w:rsidRPr="001C2B1E">
        <w:rPr>
          <w:i/>
          <w:shd w:val="clear" w:color="auto" w:fill="FFFFFF"/>
        </w:rPr>
        <w:t xml:space="preserve">. </w:t>
      </w:r>
      <w:r w:rsidR="001C2B1E">
        <w:rPr>
          <w:shd w:val="clear" w:color="auto" w:fill="FFFFFF"/>
        </w:rPr>
        <w:t>2020)</w:t>
      </w:r>
      <w:r w:rsidR="00033FEE">
        <w:t>.</w:t>
      </w:r>
    </w:p>
    <w:p w14:paraId="3DE11392" w14:textId="77777777" w:rsidR="00033FEE" w:rsidRDefault="00425D4C" w:rsidP="008666A0">
      <w:r>
        <w:t xml:space="preserve">India is known as the Republic of </w:t>
      </w:r>
      <w:proofErr w:type="gramStart"/>
      <w:r>
        <w:t>India,</w:t>
      </w:r>
      <w:proofErr w:type="gramEnd"/>
      <w:r>
        <w:t xml:space="preserve"> it is one of the biggest democratic countries in the world.  </w:t>
      </w:r>
      <w:r w:rsidR="00A0019E">
        <w:t>The case country</w:t>
      </w:r>
      <w:r>
        <w:t xml:space="preserve"> ranked second on the basis of population,</w:t>
      </w:r>
      <w:r w:rsidRPr="00D80D5A">
        <w:rPr>
          <w:rFonts w:ascii="Times" w:hAnsi="Times" w:cs="Times"/>
          <w:color w:val="444444"/>
          <w:sz w:val="20"/>
          <w:szCs w:val="20"/>
          <w:shd w:val="clear" w:color="auto" w:fill="FFFFFF"/>
        </w:rPr>
        <w:t xml:space="preserve"> </w:t>
      </w:r>
      <w:r w:rsidR="001C28B5" w:rsidRPr="00D80D5A">
        <w:t>with</w:t>
      </w:r>
      <w:r w:rsidRPr="00D80D5A">
        <w:t xml:space="preserve"> approximately 1.3 billion </w:t>
      </w:r>
      <w:r w:rsidR="001C28B5">
        <w:t>citizens</w:t>
      </w:r>
      <w:r w:rsidR="001C28B5" w:rsidRPr="00D80D5A">
        <w:t>;</w:t>
      </w:r>
      <w:r>
        <w:t xml:space="preserve"> it is situated in south </w:t>
      </w:r>
      <w:r w:rsidR="001C28B5">
        <w:t>Asia</w:t>
      </w:r>
      <w:r>
        <w:t xml:space="preserve">. India is the seventh biggest country in terms of area. Its capital is New Delhi and its official languages are Hindi and English. India is a developing nation and becoming a great place for businesses. </w:t>
      </w:r>
      <w:r w:rsidR="00A80F0E" w:rsidRPr="00A80F0E">
        <w:t xml:space="preserve">Since numerous ancient trade routes passed through India and because it was a part of a vast empire, the country has enjoyed economic and cultural wealth for a large portion of its lengthy history (Chatterjee and </w:t>
      </w:r>
      <w:proofErr w:type="spellStart"/>
      <w:r w:rsidR="00A80F0E" w:rsidRPr="00A80F0E">
        <w:t>Datta</w:t>
      </w:r>
      <w:proofErr w:type="spellEnd"/>
      <w:r w:rsidR="00A80F0E" w:rsidRPr="00A80F0E">
        <w:t>, 2016). India's last regal power to rule it was Britain. In 1947, India attained freedom. India has had a technological and commercial explosion in recent years. It is a desirable location for corporate expansion because of its sizable high-tech sector and excellent educational system.</w:t>
      </w:r>
    </w:p>
    <w:p w14:paraId="7EB8A09A" w14:textId="77777777" w:rsidR="008666A0" w:rsidRDefault="008666A0" w:rsidP="005F64F6"/>
    <w:p w14:paraId="0BF6289D" w14:textId="77777777" w:rsidR="006B25A6" w:rsidRDefault="006B25A6" w:rsidP="005F64F6"/>
    <w:p w14:paraId="7D80BB77" w14:textId="77777777" w:rsidR="00E81C3B" w:rsidRDefault="00E81C3B">
      <w:pPr>
        <w:spacing w:line="276" w:lineRule="auto"/>
        <w:jc w:val="left"/>
        <w:rPr>
          <w:rStyle w:val="Cmsor1Char"/>
        </w:rPr>
      </w:pPr>
      <w:r>
        <w:rPr>
          <w:rStyle w:val="Cmsor1Char"/>
        </w:rPr>
        <w:br w:type="page"/>
      </w:r>
    </w:p>
    <w:p w14:paraId="4EA4B96B" w14:textId="77777777" w:rsidR="005F64F6" w:rsidRDefault="00A608D3" w:rsidP="005F64F6">
      <w:bookmarkStart w:id="1" w:name="_Toc121001619"/>
      <w:r>
        <w:rPr>
          <w:rStyle w:val="Cmsor1Char"/>
        </w:rPr>
        <w:lastRenderedPageBreak/>
        <w:t>T</w:t>
      </w:r>
      <w:r w:rsidR="00425D4C" w:rsidRPr="00A608D3">
        <w:rPr>
          <w:rStyle w:val="Cmsor1Char"/>
        </w:rPr>
        <w:t xml:space="preserve">heories of international and intercultural communication </w:t>
      </w:r>
      <w:r>
        <w:rPr>
          <w:rStyle w:val="Cmsor1Char"/>
        </w:rPr>
        <w:t xml:space="preserve">in the context of </w:t>
      </w:r>
      <w:r w:rsidRPr="00A608D3">
        <w:rPr>
          <w:rStyle w:val="Cmsor1Char"/>
        </w:rPr>
        <w:t>India</w:t>
      </w:r>
      <w:bookmarkEnd w:id="1"/>
      <w:r w:rsidR="00F246A1">
        <w:rPr>
          <w:rStyle w:val="Cmsor1Char"/>
        </w:rPr>
        <w:t xml:space="preserve"> </w:t>
      </w:r>
    </w:p>
    <w:p w14:paraId="206A1B02" w14:textId="77777777" w:rsidR="004932EA" w:rsidRDefault="00425D4C" w:rsidP="004932EA">
      <w:pPr>
        <w:pStyle w:val="Cmsor2"/>
      </w:pPr>
      <w:bookmarkStart w:id="2" w:name="_Toc121001620"/>
      <w:r>
        <w:t>Hofstede intercultural theory</w:t>
      </w:r>
      <w:bookmarkEnd w:id="2"/>
    </w:p>
    <w:p w14:paraId="219AED1A" w14:textId="77777777" w:rsidR="008666A0" w:rsidRDefault="00425D4C" w:rsidP="008666A0">
      <w:pPr>
        <w:rPr>
          <w:shd w:val="clear" w:color="auto" w:fill="FFFFFF"/>
        </w:rPr>
      </w:pPr>
      <w:r>
        <w:rPr>
          <w:shd w:val="clear" w:color="auto" w:fill="FFFFFF"/>
        </w:rPr>
        <w:t xml:space="preserve">This is a very important framework used for understanding the cultural dissimilarity between two countries. This model is invented by the well-known cultural philosopher, Geert Hofstede. In the Hofstede model, the dissimilarity in culture among nations is </w:t>
      </w:r>
      <w:r w:rsidR="0005553A">
        <w:rPr>
          <w:shd w:val="clear" w:color="auto" w:fill="FFFFFF"/>
        </w:rPr>
        <w:t>understood</w:t>
      </w:r>
      <w:r>
        <w:rPr>
          <w:shd w:val="clear" w:color="auto" w:fill="FFFFFF"/>
        </w:rPr>
        <w:t xml:space="preserve"> based on five dimensions</w:t>
      </w:r>
      <w:r w:rsidR="001C2B1E">
        <w:rPr>
          <w:shd w:val="clear" w:color="auto" w:fill="FFFFFF"/>
        </w:rPr>
        <w:t xml:space="preserve"> (</w:t>
      </w:r>
      <w:proofErr w:type="spellStart"/>
      <w:r w:rsidR="001C2B1E">
        <w:rPr>
          <w:shd w:val="clear" w:color="auto" w:fill="FFFFFF"/>
        </w:rPr>
        <w:t>Sattorovich</w:t>
      </w:r>
      <w:proofErr w:type="spellEnd"/>
      <w:r w:rsidR="001C2B1E">
        <w:rPr>
          <w:shd w:val="clear" w:color="auto" w:fill="FFFFFF"/>
        </w:rPr>
        <w:t>, 2020)</w:t>
      </w:r>
      <w:r>
        <w:rPr>
          <w:shd w:val="clear" w:color="auto" w:fill="FFFFFF"/>
        </w:rPr>
        <w:t xml:space="preserve">. </w:t>
      </w:r>
      <w:r w:rsidR="00A80F0E" w:rsidRPr="00A80F0E">
        <w:rPr>
          <w:shd w:val="clear" w:color="auto" w:fill="FFFFFF"/>
        </w:rPr>
        <w:t>The framework was created as a result of extensive research focusing on the cultural differences between various nations as well as interviews with several personnel from the east to the west.</w:t>
      </w:r>
      <w:r w:rsidR="00A80F0E">
        <w:rPr>
          <w:shd w:val="clear" w:color="auto" w:fill="FFFFFF"/>
        </w:rPr>
        <w:t xml:space="preserve"> </w:t>
      </w:r>
      <w:r>
        <w:rPr>
          <w:shd w:val="clear" w:color="auto" w:fill="FFFFFF"/>
        </w:rPr>
        <w:t xml:space="preserve">The five dimensions </w:t>
      </w:r>
      <w:r w:rsidR="0005553A">
        <w:rPr>
          <w:shd w:val="clear" w:color="auto" w:fill="FFFFFF"/>
        </w:rPr>
        <w:t xml:space="preserve">of culture difference study are </w:t>
      </w:r>
      <w:r>
        <w:rPr>
          <w:shd w:val="clear" w:color="auto" w:fill="FFFFFF"/>
        </w:rPr>
        <w:t xml:space="preserve">power distance, </w:t>
      </w:r>
      <w:r w:rsidR="0005553A">
        <w:rPr>
          <w:shd w:val="clear" w:color="auto" w:fill="FFFFFF"/>
        </w:rPr>
        <w:t>manliness</w:t>
      </w:r>
      <w:r>
        <w:rPr>
          <w:shd w:val="clear" w:color="auto" w:fill="FFFFFF"/>
        </w:rPr>
        <w:t xml:space="preserve"> vs. femininity, </w:t>
      </w:r>
      <w:r w:rsidR="0005553A">
        <w:rPr>
          <w:shd w:val="clear" w:color="auto" w:fill="FFFFFF"/>
        </w:rPr>
        <w:t>long-standing</w:t>
      </w:r>
      <w:r>
        <w:rPr>
          <w:shd w:val="clear" w:color="auto" w:fill="FFFFFF"/>
        </w:rPr>
        <w:t xml:space="preserve"> orientation vs. </w:t>
      </w:r>
      <w:r w:rsidR="0005553A">
        <w:rPr>
          <w:shd w:val="clear" w:color="auto" w:fill="FFFFFF"/>
        </w:rPr>
        <w:t>short-range</w:t>
      </w:r>
      <w:r>
        <w:rPr>
          <w:shd w:val="clear" w:color="auto" w:fill="FFFFFF"/>
        </w:rPr>
        <w:t xml:space="preserve"> thinking, individualism vs. collectivism, and uncertainty </w:t>
      </w:r>
      <w:r w:rsidR="0005553A">
        <w:rPr>
          <w:shd w:val="clear" w:color="auto" w:fill="FFFFFF"/>
        </w:rPr>
        <w:t>prevention</w:t>
      </w:r>
      <w:r>
        <w:rPr>
          <w:shd w:val="clear" w:color="auto" w:fill="FFFFFF"/>
        </w:rPr>
        <w:t xml:space="preserve">. The model is </w:t>
      </w:r>
      <w:r w:rsidR="0005553A">
        <w:rPr>
          <w:shd w:val="clear" w:color="auto" w:fill="FFFFFF"/>
        </w:rPr>
        <w:t>complete</w:t>
      </w:r>
      <w:r>
        <w:rPr>
          <w:shd w:val="clear" w:color="auto" w:fill="FFFFFF"/>
        </w:rPr>
        <w:t xml:space="preserve"> and </w:t>
      </w:r>
      <w:r w:rsidR="0005553A">
        <w:rPr>
          <w:shd w:val="clear" w:color="auto" w:fill="FFFFFF"/>
        </w:rPr>
        <w:t>comprehensive</w:t>
      </w:r>
      <w:r>
        <w:rPr>
          <w:shd w:val="clear" w:color="auto" w:fill="FFFFFF"/>
        </w:rPr>
        <w:t xml:space="preserve"> in its </w:t>
      </w:r>
      <w:r w:rsidR="0005553A">
        <w:rPr>
          <w:shd w:val="clear" w:color="auto" w:fill="FFFFFF"/>
        </w:rPr>
        <w:t>handling</w:t>
      </w:r>
      <w:r>
        <w:rPr>
          <w:shd w:val="clear" w:color="auto" w:fill="FFFFFF"/>
        </w:rPr>
        <w:t xml:space="preserve"> of </w:t>
      </w:r>
      <w:r w:rsidR="0005553A">
        <w:rPr>
          <w:shd w:val="clear" w:color="auto" w:fill="FFFFFF"/>
        </w:rPr>
        <w:t>enlightening</w:t>
      </w:r>
      <w:r>
        <w:rPr>
          <w:shd w:val="clear" w:color="auto" w:fill="FFFFFF"/>
        </w:rPr>
        <w:t xml:space="preserve"> differences </w:t>
      </w:r>
      <w:r w:rsidR="0005553A">
        <w:rPr>
          <w:shd w:val="clear" w:color="auto" w:fill="FFFFFF"/>
        </w:rPr>
        <w:t xml:space="preserve">in various </w:t>
      </w:r>
      <w:r>
        <w:rPr>
          <w:shd w:val="clear" w:color="auto" w:fill="FFFFFF"/>
        </w:rPr>
        <w:t>cultures.</w:t>
      </w:r>
    </w:p>
    <w:p w14:paraId="4F86BBF6" w14:textId="77777777" w:rsidR="00D61F4A" w:rsidRDefault="00425D4C" w:rsidP="008666A0">
      <w:pPr>
        <w:rPr>
          <w:shd w:val="clear" w:color="auto" w:fill="FFFFFF"/>
        </w:rPr>
      </w:pPr>
      <w:r>
        <w:rPr>
          <w:noProof/>
          <w:shd w:val="clear" w:color="auto" w:fill="FFFFFF"/>
        </w:rPr>
        <w:drawing>
          <wp:inline distT="0" distB="0" distL="0" distR="0" wp14:anchorId="25535359" wp14:editId="08B13755">
            <wp:extent cx="5943600" cy="3238500"/>
            <wp:effectExtent l="19050" t="0" r="0" b="0"/>
            <wp:docPr id="3" name="Picture 2" descr="processed-efcb6c60-020e-479b-9a39-822bf045ffce_5ZvMYOKq.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cessed-efcb6c60-020e-479b-9a39-822bf045ffce_5ZvMYOKq.jpeg"/>
                    <pic:cNvPicPr/>
                  </pic:nvPicPr>
                  <pic:blipFill>
                    <a:blip r:embed="rId8"/>
                    <a:stretch>
                      <a:fillRect/>
                    </a:stretch>
                  </pic:blipFill>
                  <pic:spPr>
                    <a:xfrm>
                      <a:off x="0" y="0"/>
                      <a:ext cx="5943600" cy="3238500"/>
                    </a:xfrm>
                    <a:prstGeom prst="rect">
                      <a:avLst/>
                    </a:prstGeom>
                  </pic:spPr>
                </pic:pic>
              </a:graphicData>
            </a:graphic>
          </wp:inline>
        </w:drawing>
      </w:r>
    </w:p>
    <w:p w14:paraId="7EE5AB13" w14:textId="77777777" w:rsidR="00B85979" w:rsidRDefault="00425D4C" w:rsidP="008666A0">
      <w:r w:rsidRPr="0005553A">
        <w:rPr>
          <w:bCs/>
          <w:i/>
        </w:rPr>
        <w:t>Power distance:</w:t>
      </w:r>
      <w:r>
        <w:rPr>
          <w:b/>
          <w:bCs/>
        </w:rPr>
        <w:t xml:space="preserve"> </w:t>
      </w:r>
      <w:r w:rsidR="00DB2336">
        <w:t xml:space="preserve">this is the </w:t>
      </w:r>
      <w:r w:rsidR="008666A0">
        <w:t xml:space="preserve">first </w:t>
      </w:r>
      <w:r w:rsidR="00D61F4A">
        <w:t>dimension,</w:t>
      </w:r>
      <w:r w:rsidR="008666A0">
        <w:t> </w:t>
      </w:r>
      <w:r w:rsidR="008666A0" w:rsidRPr="00DB2336">
        <w:t xml:space="preserve">power distance </w:t>
      </w:r>
      <w:r w:rsidR="00DB2336" w:rsidRPr="00DB2336">
        <w:t>dealings</w:t>
      </w:r>
      <w:r w:rsidR="008666A0" w:rsidRPr="00DB2336">
        <w:t xml:space="preserve"> the </w:t>
      </w:r>
      <w:r w:rsidR="00D61F4A" w:rsidRPr="00DB2336">
        <w:t>amount</w:t>
      </w:r>
      <w:r w:rsidR="00D61F4A">
        <w:t xml:space="preserve"> of</w:t>
      </w:r>
      <w:r w:rsidR="00D61F4A" w:rsidRPr="00DB2336">
        <w:t xml:space="preserve"> chain of command that governs</w:t>
      </w:r>
      <w:r w:rsidR="008666A0" w:rsidRPr="00DB2336">
        <w:t xml:space="preserve"> the work </w:t>
      </w:r>
      <w:r w:rsidR="00DB2336" w:rsidRPr="00DB2336">
        <w:t>situation</w:t>
      </w:r>
      <w:r w:rsidR="00D757E7" w:rsidRPr="00DB2336">
        <w:t>.</w:t>
      </w:r>
      <w:r w:rsidR="00D757E7">
        <w:t xml:space="preserve"> </w:t>
      </w:r>
      <w:r w:rsidR="00DB2336" w:rsidRPr="00DB2336">
        <w:t xml:space="preserve">The </w:t>
      </w:r>
      <w:r w:rsidR="00D61F4A" w:rsidRPr="00DB2336">
        <w:t>primary</w:t>
      </w:r>
      <w:r w:rsidR="00DB2336" w:rsidRPr="00DB2336">
        <w:t xml:space="preserve"> issue </w:t>
      </w:r>
      <w:r w:rsidR="00D61F4A" w:rsidRPr="00DB2336">
        <w:t>address</w:t>
      </w:r>
      <w:r w:rsidR="00DB2336" w:rsidRPr="00DB2336">
        <w:t xml:space="preserve">ed by this </w:t>
      </w:r>
      <w:r w:rsidR="00D61F4A" w:rsidRPr="00DB2336">
        <w:t>measurement</w:t>
      </w:r>
      <w:r w:rsidR="00DB2336" w:rsidRPr="00DB2336">
        <w:t xml:space="preserve"> is the </w:t>
      </w:r>
      <w:r w:rsidR="00D61F4A">
        <w:t xml:space="preserve">level of </w:t>
      </w:r>
      <w:r w:rsidR="00DB2336" w:rsidRPr="00DB2336">
        <w:t xml:space="preserve">dependence </w:t>
      </w:r>
      <w:r w:rsidR="00D61F4A">
        <w:t xml:space="preserve">between </w:t>
      </w:r>
      <w:r w:rsidR="00D61F4A" w:rsidRPr="00DB2336">
        <w:t>the general public</w:t>
      </w:r>
      <w:r w:rsidR="00D61F4A">
        <w:t xml:space="preserve"> on the culture of the country</w:t>
      </w:r>
      <w:r w:rsidR="001C2B1E">
        <w:t xml:space="preserve"> (</w:t>
      </w:r>
      <w:proofErr w:type="spellStart"/>
      <w:r w:rsidR="001C2B1E">
        <w:rPr>
          <w:shd w:val="clear" w:color="auto" w:fill="FFFFFF"/>
        </w:rPr>
        <w:t>Zainuddin</w:t>
      </w:r>
      <w:proofErr w:type="spellEnd"/>
      <w:r w:rsidR="001C2B1E">
        <w:rPr>
          <w:shd w:val="clear" w:color="auto" w:fill="FFFFFF"/>
        </w:rPr>
        <w:t xml:space="preserve"> </w:t>
      </w:r>
      <w:proofErr w:type="spellStart"/>
      <w:r w:rsidR="001C2B1E" w:rsidRPr="001C2B1E">
        <w:rPr>
          <w:i/>
          <w:shd w:val="clear" w:color="auto" w:fill="FFFFFF"/>
        </w:rPr>
        <w:t>et.al</w:t>
      </w:r>
      <w:proofErr w:type="spellEnd"/>
      <w:r w:rsidR="001C2B1E" w:rsidRPr="001C2B1E">
        <w:rPr>
          <w:i/>
          <w:shd w:val="clear" w:color="auto" w:fill="FFFFFF"/>
        </w:rPr>
        <w:t>.</w:t>
      </w:r>
      <w:r w:rsidR="001C2B1E">
        <w:rPr>
          <w:shd w:val="clear" w:color="auto" w:fill="FFFFFF"/>
        </w:rPr>
        <w:t xml:space="preserve"> 2018)</w:t>
      </w:r>
      <w:r w:rsidR="00DB2336" w:rsidRPr="00DB2336">
        <w:t>. </w:t>
      </w:r>
      <w:r w:rsidR="00DB2336" w:rsidRPr="00C868D1">
        <w:t xml:space="preserve">It has to do with whether </w:t>
      </w:r>
      <w:r w:rsidR="008D4935">
        <w:t>people</w:t>
      </w:r>
      <w:r w:rsidR="00DB2336" w:rsidRPr="00C868D1">
        <w:t>´s self-image is defined in terms of “I” or “We”.</w:t>
      </w:r>
      <w:r w:rsidR="00DB2336" w:rsidRPr="00DB2336">
        <w:t xml:space="preserve"> </w:t>
      </w:r>
      <w:r>
        <w:t xml:space="preserve">Power </w:t>
      </w:r>
      <w:r>
        <w:lastRenderedPageBreak/>
        <w:t xml:space="preserve">distance in India is very high as compared to the UK, which means Indian society has hierarchical nature. The power distance score of India is 77 and for the </w:t>
      </w:r>
      <w:proofErr w:type="spellStart"/>
      <w:r>
        <w:t>Uk</w:t>
      </w:r>
      <w:proofErr w:type="spellEnd"/>
      <w:r>
        <w:t>, it is 35.</w:t>
      </w:r>
    </w:p>
    <w:p w14:paraId="4BE0E885" w14:textId="77777777" w:rsidR="00F213E1" w:rsidRDefault="00425D4C" w:rsidP="00DB2336">
      <w:r w:rsidRPr="00D757E7">
        <w:rPr>
          <w:i/>
          <w:shd w:val="clear" w:color="auto" w:fill="FFFFFF"/>
        </w:rPr>
        <w:t>Manliness vs. femininity:</w:t>
      </w:r>
      <w:r>
        <w:t xml:space="preserve"> </w:t>
      </w:r>
      <w:r w:rsidR="00DB2336">
        <w:t> </w:t>
      </w:r>
      <w:r w:rsidR="00B85979">
        <w:t xml:space="preserve"> </w:t>
      </w:r>
      <w:r w:rsidR="00DB2336">
        <w:t>Masculine</w:t>
      </w:r>
      <w:r w:rsidR="00B85979">
        <w:t xml:space="preserve"> </w:t>
      </w:r>
      <w:r w:rsidR="00DB2336">
        <w:t xml:space="preserve">on this </w:t>
      </w:r>
      <w:r w:rsidR="00B85979">
        <w:t>measurement</w:t>
      </w:r>
      <w:r w:rsidR="00DB2336">
        <w:t xml:space="preserve"> </w:t>
      </w:r>
      <w:r w:rsidR="00B85979">
        <w:t>point out</w:t>
      </w:r>
      <w:r w:rsidR="00DB2336">
        <w:t xml:space="preserve"> that the </w:t>
      </w:r>
      <w:r w:rsidR="00B85979">
        <w:t>culture</w:t>
      </w:r>
      <w:r w:rsidR="00DB2336">
        <w:t xml:space="preserve"> will be </w:t>
      </w:r>
      <w:r w:rsidR="00B85979">
        <w:t>motivated</w:t>
      </w:r>
      <w:r w:rsidR="00DB2336">
        <w:t xml:space="preserve"> by </w:t>
      </w:r>
      <w:r w:rsidR="00B85979">
        <w:t>rivalry</w:t>
      </w:r>
      <w:r w:rsidR="00DB2336">
        <w:t xml:space="preserve">, </w:t>
      </w:r>
      <w:r w:rsidR="00B85979">
        <w:t>success</w:t>
      </w:r>
      <w:r w:rsidR="00DB2336">
        <w:t xml:space="preserve">, and </w:t>
      </w:r>
      <w:r w:rsidR="00B85979">
        <w:t xml:space="preserve">accomplishment. Successful </w:t>
      </w:r>
      <w:r w:rsidR="00680F2F">
        <w:t>Indian employees</w:t>
      </w:r>
      <w:r w:rsidR="00B85979">
        <w:t xml:space="preserve"> are treated as the winner, this mindset is developed at the school level</w:t>
      </w:r>
      <w:r>
        <w:t xml:space="preserve"> and is followed in employment as well</w:t>
      </w:r>
      <w:r w:rsidR="008D4935">
        <w:t xml:space="preserve">, </w:t>
      </w:r>
      <w:r w:rsidR="00F246A1">
        <w:t>and Feminine</w:t>
      </w:r>
      <w:r>
        <w:t xml:space="preserve"> refers to </w:t>
      </w:r>
      <w:r w:rsidR="00DB2336">
        <w:t xml:space="preserve">the </w:t>
      </w:r>
      <w:r>
        <w:t>leading</w:t>
      </w:r>
      <w:r w:rsidR="00DB2336">
        <w:t xml:space="preserve"> </w:t>
      </w:r>
      <w:r>
        <w:t>standards</w:t>
      </w:r>
      <w:r w:rsidR="00DB2336">
        <w:t xml:space="preserve"> in </w:t>
      </w:r>
      <w:r>
        <w:t>a culture</w:t>
      </w:r>
      <w:r w:rsidR="00DB2336">
        <w:t xml:space="preserve"> that are </w:t>
      </w:r>
      <w:r>
        <w:t>thoughtful</w:t>
      </w:r>
      <w:r w:rsidR="00DB2336">
        <w:t xml:space="preserve"> for </w:t>
      </w:r>
      <w:r w:rsidR="00680F2F">
        <w:t>Indian employees</w:t>
      </w:r>
      <w:r>
        <w:t xml:space="preserve"> </w:t>
      </w:r>
      <w:r w:rsidR="00DB2336">
        <w:t xml:space="preserve">and </w:t>
      </w:r>
      <w:r>
        <w:t>their living standards</w:t>
      </w:r>
      <w:r w:rsidR="001C2B1E">
        <w:t xml:space="preserve"> (</w:t>
      </w:r>
      <w:proofErr w:type="spellStart"/>
      <w:r w:rsidR="001C2B1E">
        <w:rPr>
          <w:shd w:val="clear" w:color="auto" w:fill="FFFFFF"/>
        </w:rPr>
        <w:t>Pirlog</w:t>
      </w:r>
      <w:proofErr w:type="spellEnd"/>
      <w:r w:rsidR="001C2B1E">
        <w:rPr>
          <w:shd w:val="clear" w:color="auto" w:fill="FFFFFF"/>
        </w:rPr>
        <w:t>, 2020)</w:t>
      </w:r>
      <w:r>
        <w:t xml:space="preserve">. The culture of UK society is more masculine in nature as compared to India, but there is no such difference in this dimension of culture difference of the model. </w:t>
      </w:r>
    </w:p>
    <w:p w14:paraId="0E451075" w14:textId="77777777" w:rsidR="00DB2336" w:rsidRDefault="00DB2336" w:rsidP="008666A0"/>
    <w:p w14:paraId="0A951FB0" w14:textId="77777777" w:rsidR="00F213E1" w:rsidRDefault="00425D4C" w:rsidP="008666A0">
      <w:r w:rsidRPr="0005553A">
        <w:rPr>
          <w:i/>
        </w:rPr>
        <w:t>Individualism</w:t>
      </w:r>
      <w:r w:rsidR="008666A0" w:rsidRPr="0005553A">
        <w:rPr>
          <w:i/>
        </w:rPr>
        <w:t xml:space="preserve"> vs. collectivism</w:t>
      </w:r>
      <w:r>
        <w:rPr>
          <w:i/>
        </w:rPr>
        <w:t>:</w:t>
      </w:r>
      <w:r>
        <w:t xml:space="preserve"> The countries either have individual culture or collective culture in the society, In Individualist culture </w:t>
      </w:r>
      <w:r w:rsidRPr="00DB2336">
        <w:t>public</w:t>
      </w:r>
      <w:r>
        <w:t xml:space="preserve"> </w:t>
      </w:r>
      <w:r w:rsidRPr="00DB2336">
        <w:t>looks after</w:t>
      </w:r>
      <w:r>
        <w:t xml:space="preserve"> only </w:t>
      </w:r>
      <w:r w:rsidRPr="00DB2336">
        <w:t>themselves</w:t>
      </w:r>
      <w:r>
        <w:t xml:space="preserve"> and their shortest family like a nuclear family</w:t>
      </w:r>
      <w:r w:rsidR="00B355B9">
        <w:t xml:space="preserve"> (</w:t>
      </w:r>
      <w:proofErr w:type="spellStart"/>
      <w:r w:rsidR="00B355B9">
        <w:rPr>
          <w:shd w:val="clear" w:color="auto" w:fill="FFFFFF"/>
        </w:rPr>
        <w:t>Mansson</w:t>
      </w:r>
      <w:proofErr w:type="spellEnd"/>
      <w:r w:rsidR="00B355B9">
        <w:rPr>
          <w:shd w:val="clear" w:color="auto" w:fill="FFFFFF"/>
        </w:rPr>
        <w:t xml:space="preserve"> and </w:t>
      </w:r>
      <w:proofErr w:type="spellStart"/>
      <w:r w:rsidR="00B355B9">
        <w:rPr>
          <w:shd w:val="clear" w:color="auto" w:fill="FFFFFF"/>
        </w:rPr>
        <w:t>Sigurðardóttir</w:t>
      </w:r>
      <w:proofErr w:type="spellEnd"/>
      <w:r w:rsidR="00B355B9">
        <w:rPr>
          <w:shd w:val="clear" w:color="auto" w:fill="FFFFFF"/>
        </w:rPr>
        <w:t>, 2017)</w:t>
      </w:r>
      <w:r>
        <w:t>. In Collectivist culture</w:t>
      </w:r>
      <w:r w:rsidRPr="00DB2336">
        <w:t>, the public feels right in groups</w:t>
      </w:r>
      <w:r>
        <w:t xml:space="preserve"> and they</w:t>
      </w:r>
      <w:r w:rsidRPr="00DB2336">
        <w:t xml:space="preserve"> take care of </w:t>
      </w:r>
      <w:r>
        <w:t xml:space="preserve">joint families </w:t>
      </w:r>
      <w:r w:rsidRPr="00DB2336">
        <w:t xml:space="preserve">in a swap for faithfulness. </w:t>
      </w:r>
      <w:r>
        <w:t xml:space="preserve">The UK culture is more individualistic as c compared to </w:t>
      </w:r>
      <w:proofErr w:type="gramStart"/>
      <w:r>
        <w:t>India,</w:t>
      </w:r>
      <w:proofErr w:type="gramEnd"/>
      <w:r>
        <w:t xml:space="preserve"> </w:t>
      </w:r>
      <w:proofErr w:type="spellStart"/>
      <w:r>
        <w:t>Uk</w:t>
      </w:r>
      <w:proofErr w:type="spellEnd"/>
      <w:r>
        <w:t xml:space="preserve"> has one of the highest individual scores in the world. UK's individualism score is 89 and India's score is 48 in the same dimension.</w:t>
      </w:r>
    </w:p>
    <w:p w14:paraId="15ED6BD8" w14:textId="77777777" w:rsidR="0005553A" w:rsidRDefault="00425D4C" w:rsidP="008666A0">
      <w:r w:rsidRPr="0005553A">
        <w:rPr>
          <w:i/>
          <w:shd w:val="clear" w:color="auto" w:fill="FFFFFF"/>
        </w:rPr>
        <w:t>Long-standing orientation vs. short-range thinking</w:t>
      </w:r>
      <w:r w:rsidRPr="0005553A">
        <w:rPr>
          <w:i/>
        </w:rPr>
        <w:t>:</w:t>
      </w:r>
      <w:r>
        <w:t xml:space="preserve"> </w:t>
      </w:r>
      <w:r w:rsidR="00F213E1" w:rsidRPr="00F213E1">
        <w:t xml:space="preserve">This </w:t>
      </w:r>
      <w:r w:rsidR="00A37C11" w:rsidRPr="00F213E1">
        <w:t>measurement</w:t>
      </w:r>
      <w:r w:rsidR="00F213E1" w:rsidRPr="00F213E1">
        <w:t xml:space="preserve"> </w:t>
      </w:r>
      <w:r w:rsidR="00A37C11" w:rsidRPr="00F213E1">
        <w:t>explain</w:t>
      </w:r>
      <w:r w:rsidR="00A37C11">
        <w:t>s</w:t>
      </w:r>
      <w:r w:rsidR="00F213E1" w:rsidRPr="00F213E1">
        <w:t xml:space="preserve"> how </w:t>
      </w:r>
      <w:r w:rsidR="00A37C11" w:rsidRPr="00F213E1">
        <w:t>each</w:t>
      </w:r>
      <w:r w:rsidR="00F213E1" w:rsidRPr="00F213E1">
        <w:t xml:space="preserve"> society has to </w:t>
      </w:r>
      <w:r w:rsidR="00A37C11" w:rsidRPr="00F213E1">
        <w:t>preserve</w:t>
      </w:r>
      <w:r w:rsidR="00F213E1" w:rsidRPr="00F213E1">
        <w:t xml:space="preserve"> some </w:t>
      </w:r>
      <w:r w:rsidR="00A37C11" w:rsidRPr="00F213E1">
        <w:t>relations</w:t>
      </w:r>
      <w:r w:rsidR="00F213E1" w:rsidRPr="00F213E1">
        <w:t xml:space="preserve"> with its </w:t>
      </w:r>
      <w:r w:rsidR="00A37C11" w:rsidRPr="00F213E1">
        <w:t>personal</w:t>
      </w:r>
      <w:r w:rsidR="00F213E1" w:rsidRPr="00F213E1">
        <w:t xml:space="preserve"> </w:t>
      </w:r>
      <w:r w:rsidR="00A37C11" w:rsidRPr="00F213E1">
        <w:t>history</w:t>
      </w:r>
      <w:r w:rsidR="00F213E1" w:rsidRPr="00F213E1">
        <w:t xml:space="preserve"> </w:t>
      </w:r>
      <w:r w:rsidR="00A37C11" w:rsidRPr="00F213E1">
        <w:t>whereas</w:t>
      </w:r>
      <w:r w:rsidR="00F213E1" w:rsidRPr="00F213E1">
        <w:t xml:space="preserve"> </w:t>
      </w:r>
      <w:r w:rsidR="00A37C11">
        <w:t xml:space="preserve">handling </w:t>
      </w:r>
      <w:r w:rsidR="00F213E1" w:rsidRPr="00F213E1">
        <w:t xml:space="preserve">the </w:t>
      </w:r>
      <w:r w:rsidR="00A37C11" w:rsidRPr="00F213E1">
        <w:t>current</w:t>
      </w:r>
      <w:r w:rsidR="00F213E1" w:rsidRPr="00F213E1">
        <w:t xml:space="preserve"> and future</w:t>
      </w:r>
      <w:r w:rsidR="00A37C11">
        <w:t xml:space="preserve"> challenges</w:t>
      </w:r>
      <w:r w:rsidR="00F213E1" w:rsidRPr="00F213E1">
        <w:t xml:space="preserve"> and </w:t>
      </w:r>
      <w:r w:rsidR="00A37C11" w:rsidRPr="00F213E1">
        <w:t>cultur</w:t>
      </w:r>
      <w:r w:rsidR="00F213E1" w:rsidRPr="00F213E1">
        <w:t xml:space="preserve">al </w:t>
      </w:r>
      <w:r w:rsidR="00A37C11" w:rsidRPr="00F213E1">
        <w:t>priorities</w:t>
      </w:r>
      <w:r w:rsidR="00F213E1" w:rsidRPr="00F213E1">
        <w:t xml:space="preserve"> of these two existential goals differently</w:t>
      </w:r>
      <w:r w:rsidR="00F213E1" w:rsidRPr="00A37C11">
        <w:t xml:space="preserve">. </w:t>
      </w:r>
      <w:r w:rsidR="00A80F0E" w:rsidRPr="00A80F0E">
        <w:t>While cooperation is appreciated, short-term thinking suggests that society is privileged and reserved. A culture that is long-term oriented will consider adaptation and incidental, realistic problem-solving as a duty.</w:t>
      </w:r>
      <w:r w:rsidR="00A80F0E">
        <w:t xml:space="preserve"> </w:t>
      </w:r>
      <w:r w:rsidR="00A37C11">
        <w:t xml:space="preserve">In this dimension, India and the </w:t>
      </w:r>
      <w:r w:rsidR="00F246A1">
        <w:t>United Kingdom</w:t>
      </w:r>
      <w:r w:rsidR="00A37C11">
        <w:t xml:space="preserve"> have the same score which is 51.</w:t>
      </w:r>
    </w:p>
    <w:p w14:paraId="504F0D31" w14:textId="77777777" w:rsidR="008666A0" w:rsidRPr="00A80F0E" w:rsidRDefault="00425D4C" w:rsidP="005F64F6">
      <w:pPr>
        <w:rPr>
          <w:highlight w:val="yellow"/>
        </w:rPr>
      </w:pPr>
      <w:r>
        <w:rPr>
          <w:i/>
        </w:rPr>
        <w:t xml:space="preserve">Indulgence: </w:t>
      </w:r>
      <w:r w:rsidR="002E1820" w:rsidRPr="002E1820">
        <w:t>The amount of socialization that young children receive has long been a contentious issue for humanity, bo</w:t>
      </w:r>
      <w:r w:rsidR="00F246A1">
        <w:t>th today and in</w:t>
      </w:r>
      <w:r w:rsidR="00A80F0E">
        <w:t xml:space="preserve"> the past </w:t>
      </w:r>
      <w:r w:rsidR="00B355B9">
        <w:t>(</w:t>
      </w:r>
      <w:r w:rsidR="00B355B9">
        <w:rPr>
          <w:shd w:val="clear" w:color="auto" w:fill="FFFFFF"/>
        </w:rPr>
        <w:t xml:space="preserve">Pandey and </w:t>
      </w:r>
      <w:proofErr w:type="spellStart"/>
      <w:proofErr w:type="gramStart"/>
      <w:r w:rsidR="00B355B9">
        <w:rPr>
          <w:shd w:val="clear" w:color="auto" w:fill="FFFFFF"/>
        </w:rPr>
        <w:t>Ardichvili</w:t>
      </w:r>
      <w:proofErr w:type="spellEnd"/>
      <w:r w:rsidR="00B355B9">
        <w:rPr>
          <w:shd w:val="clear" w:color="auto" w:fill="FFFFFF"/>
        </w:rPr>
        <w:t>,  2015</w:t>
      </w:r>
      <w:proofErr w:type="gramEnd"/>
      <w:r w:rsidR="00B355B9">
        <w:rPr>
          <w:shd w:val="clear" w:color="auto" w:fill="FFFFFF"/>
        </w:rPr>
        <w:t>)</w:t>
      </w:r>
      <w:r w:rsidR="002E1820" w:rsidRPr="002E1820">
        <w:t>. Indulgence and restraint are terms for comparatively strong and weak control, respectively. As a result, cultures can be categorized as indulgent or restrained.</w:t>
      </w:r>
      <w:r w:rsidR="00A80F0E">
        <w:t xml:space="preserve"> </w:t>
      </w:r>
      <w:r w:rsidR="00A80F0E" w:rsidRPr="00A80F0E">
        <w:t>Indulgent is the category in which the British culture is categorized, according to a high score of 69. People in culture who score highly on the indulgence scale typically display a readiness to fulfill their urge and want to live a good life.</w:t>
      </w:r>
    </w:p>
    <w:p w14:paraId="03B9F4D6" w14:textId="77777777" w:rsidR="005F64F6" w:rsidRDefault="00425D4C" w:rsidP="005F64F6">
      <w:pPr>
        <w:rPr>
          <w:rStyle w:val="Cmsor1Char"/>
        </w:rPr>
      </w:pPr>
      <w:bookmarkStart w:id="3" w:name="_Toc121001621"/>
      <w:r w:rsidRPr="002E1820">
        <w:rPr>
          <w:rStyle w:val="Cmsor1Char"/>
        </w:rPr>
        <w:lastRenderedPageBreak/>
        <w:t>Critical evaluation of cultural sensitivity when doing business in the selected country sup</w:t>
      </w:r>
      <w:r w:rsidR="001C28B5" w:rsidRPr="002E1820">
        <w:rPr>
          <w:rStyle w:val="Cmsor1Char"/>
        </w:rPr>
        <w:t>ported by relevant examples</w:t>
      </w:r>
      <w:bookmarkEnd w:id="3"/>
    </w:p>
    <w:p w14:paraId="0FF255AA" w14:textId="77777777" w:rsidR="00BE7D55" w:rsidRDefault="00BE7D55" w:rsidP="005F64F6">
      <w:r w:rsidRPr="00BE7D55">
        <w:t xml:space="preserve">India </w:t>
      </w:r>
      <w:proofErr w:type="gramStart"/>
      <w:r w:rsidRPr="00BE7D55">
        <w:t>have</w:t>
      </w:r>
      <w:proofErr w:type="gramEnd"/>
      <w:r w:rsidRPr="00BE7D55">
        <w:t xml:space="preserve"> a diverse culture, there the culture sensi</w:t>
      </w:r>
      <w:r>
        <w:t>ti</w:t>
      </w:r>
      <w:r w:rsidRPr="00BE7D55">
        <w:t xml:space="preserve">vity is high in the country. Culture plays a significant part in life of persons as it is thoroughly related to them. The company which is planning to expand their business in the India needs to analyses Indian culture before entering the market. The companies need to understand what a culture wants, and produce goods accordingly otherwise it will impact the success of the company. It is actually very essential to recognize what emotions are attached to the Indian culture. Because different cultures are practiced in different countries, some behaviors may be considered polite in one country but offensive in another due to cultural differences. According to Hofstede, culture is a method in which the concentration is planned such that it can distinguish the persons of one group with those of other. Example of culture sensitive in India is McDonalds’s beef burger, in India people does not </w:t>
      </w:r>
      <w:proofErr w:type="gramStart"/>
      <w:r w:rsidRPr="00BE7D55">
        <w:t>consumed</w:t>
      </w:r>
      <w:proofErr w:type="gramEnd"/>
      <w:r w:rsidRPr="00BE7D55">
        <w:t xml:space="preserve"> this product because of their cultural belief, when company noticed this it took off beef burger and introduced potato burger. The culture of the society has great impact on the growth and success of the company.</w:t>
      </w:r>
    </w:p>
    <w:p w14:paraId="5ECD1CC5" w14:textId="77777777" w:rsidR="0066029D" w:rsidRDefault="0066029D">
      <w:pPr>
        <w:spacing w:line="276" w:lineRule="auto"/>
        <w:jc w:val="left"/>
        <w:rPr>
          <w:rFonts w:eastAsiaTheme="majorEastAsia" w:cstheme="majorBidi"/>
          <w:b/>
          <w:bCs/>
          <w:sz w:val="28"/>
          <w:szCs w:val="28"/>
        </w:rPr>
      </w:pPr>
      <w:r>
        <w:br w:type="page"/>
      </w:r>
    </w:p>
    <w:p w14:paraId="7DD58C60" w14:textId="77777777" w:rsidR="005F64F6" w:rsidRDefault="00425D4C" w:rsidP="002E1820">
      <w:pPr>
        <w:pStyle w:val="Cmsor1"/>
      </w:pPr>
      <w:bookmarkStart w:id="4" w:name="_Toc121001622"/>
      <w:r>
        <w:lastRenderedPageBreak/>
        <w:t>Importance of networking</w:t>
      </w:r>
      <w:bookmarkEnd w:id="4"/>
      <w:r>
        <w:t xml:space="preserve"> </w:t>
      </w:r>
    </w:p>
    <w:p w14:paraId="047744C7" w14:textId="77777777" w:rsidR="00011DCE" w:rsidRDefault="00425D4C" w:rsidP="00C254B3">
      <w:r>
        <w:t xml:space="preserve">Networking skills are competencies that assist employees of the company in the construction of personal and proficient social links. It is a necessary ability for numerous businesses, counting sales, trade development, store, and others. Networking permits businesses to include new </w:t>
      </w:r>
      <w:r w:rsidR="00F246A1">
        <w:t>masses</w:t>
      </w:r>
      <w:r>
        <w:t>, swap over ideas, and get new business opportunities</w:t>
      </w:r>
      <w:r w:rsidR="00B355B9">
        <w:t xml:space="preserve"> (</w:t>
      </w:r>
      <w:r w:rsidR="00B355B9">
        <w:rPr>
          <w:shd w:val="clear" w:color="auto" w:fill="FFFFFF"/>
        </w:rPr>
        <w:t xml:space="preserve">Gupta </w:t>
      </w:r>
      <w:proofErr w:type="spellStart"/>
      <w:r w:rsidR="00B355B9" w:rsidRPr="00B355B9">
        <w:rPr>
          <w:i/>
          <w:shd w:val="clear" w:color="auto" w:fill="FFFFFF"/>
        </w:rPr>
        <w:t>et.al</w:t>
      </w:r>
      <w:proofErr w:type="spellEnd"/>
      <w:r w:rsidR="00B355B9" w:rsidRPr="00B355B9">
        <w:rPr>
          <w:i/>
          <w:shd w:val="clear" w:color="auto" w:fill="FFFFFF"/>
        </w:rPr>
        <w:t>.</w:t>
      </w:r>
      <w:r w:rsidR="00B355B9">
        <w:rPr>
          <w:shd w:val="clear" w:color="auto" w:fill="FFFFFF"/>
        </w:rPr>
        <w:t xml:space="preserve"> 2015)</w:t>
      </w:r>
      <w:r>
        <w:t xml:space="preserve">. Networking is very important in international communication, it helps in creating strong connections in the host country, and here it is in India. Companies can make a connection with native people, clients, consumers, suppliers, and with many more people. Language plays a very important role while building networks in any foreign country.  A </w:t>
      </w:r>
      <w:r w:rsidR="00522D9D">
        <w:t xml:space="preserve">company </w:t>
      </w:r>
      <w:r>
        <w:t xml:space="preserve">can use the local language </w:t>
      </w:r>
      <w:r w:rsidR="00522D9D">
        <w:t xml:space="preserve">for networking in a host country like India. </w:t>
      </w:r>
    </w:p>
    <w:p w14:paraId="6E962A2E" w14:textId="77777777" w:rsidR="00522D9D" w:rsidRDefault="00425D4C" w:rsidP="002E1820">
      <w:pPr>
        <w:pStyle w:val="Cmsor2"/>
      </w:pPr>
      <w:bookmarkStart w:id="5" w:name="_Toc121001623"/>
      <w:r>
        <w:t>Advantage of using local language in networking</w:t>
      </w:r>
      <w:bookmarkEnd w:id="5"/>
    </w:p>
    <w:p w14:paraId="11DD2724" w14:textId="77777777" w:rsidR="00522D9D" w:rsidRDefault="00425D4C" w:rsidP="00C254B3">
      <w:r>
        <w:t xml:space="preserve">There is various advantage of using local language </w:t>
      </w:r>
      <w:r w:rsidR="00321FAD">
        <w:t xml:space="preserve">in </w:t>
      </w:r>
      <w:r w:rsidR="00C71A51">
        <w:t>networking;</w:t>
      </w:r>
      <w:r w:rsidR="00321FAD">
        <w:t xml:space="preserve"> the follow</w:t>
      </w:r>
      <w:r>
        <w:t>ing benefits from this are explained:</w:t>
      </w:r>
    </w:p>
    <w:p w14:paraId="6C33504A" w14:textId="77777777" w:rsidR="00522D9D" w:rsidRPr="006A7853" w:rsidRDefault="00425D4C" w:rsidP="006A7853">
      <w:pPr>
        <w:pStyle w:val="Listaszerbekezds"/>
        <w:numPr>
          <w:ilvl w:val="0"/>
          <w:numId w:val="2"/>
        </w:numPr>
        <w:rPr>
          <w:i/>
        </w:rPr>
      </w:pPr>
      <w:r w:rsidRPr="006A7853">
        <w:rPr>
          <w:i/>
        </w:rPr>
        <w:t>Better interaction with locals</w:t>
      </w:r>
      <w:r w:rsidR="006A7853" w:rsidRPr="006A7853">
        <w:rPr>
          <w:i/>
        </w:rPr>
        <w:t>:</w:t>
      </w:r>
      <w:r w:rsidR="006A7853">
        <w:rPr>
          <w:i/>
        </w:rPr>
        <w:t xml:space="preserve"> </w:t>
      </w:r>
      <w:r w:rsidR="006A7853" w:rsidRPr="006A7853">
        <w:t>if a</w:t>
      </w:r>
      <w:r w:rsidR="006A7853">
        <w:t xml:space="preserve"> company uses the local language in building its </w:t>
      </w:r>
      <w:proofErr w:type="gramStart"/>
      <w:r w:rsidR="006A7853">
        <w:t>networks</w:t>
      </w:r>
      <w:proofErr w:type="gramEnd"/>
      <w:r w:rsidR="006A7853">
        <w:t xml:space="preserve"> then it will be ea</w:t>
      </w:r>
      <w:r w:rsidR="00EC5F3D">
        <w:t>sy to interact with various local people and make strong connections. Communication in the local language will make the receiver more comfortable and provide a chance to get new opportunities</w:t>
      </w:r>
      <w:r w:rsidR="00B355B9">
        <w:t xml:space="preserve"> (</w:t>
      </w:r>
      <w:proofErr w:type="spellStart"/>
      <w:r w:rsidR="00B355B9">
        <w:rPr>
          <w:shd w:val="clear" w:color="auto" w:fill="FFFFFF"/>
        </w:rPr>
        <w:t>Epskamp</w:t>
      </w:r>
      <w:proofErr w:type="spellEnd"/>
      <w:r w:rsidR="00B355B9">
        <w:rPr>
          <w:shd w:val="clear" w:color="auto" w:fill="FFFFFF"/>
        </w:rPr>
        <w:t xml:space="preserve"> </w:t>
      </w:r>
      <w:proofErr w:type="spellStart"/>
      <w:r w:rsidR="00B355B9" w:rsidRPr="00B355B9">
        <w:rPr>
          <w:i/>
          <w:shd w:val="clear" w:color="auto" w:fill="FFFFFF"/>
        </w:rPr>
        <w:t>et.al</w:t>
      </w:r>
      <w:proofErr w:type="spellEnd"/>
      <w:r w:rsidR="00B355B9" w:rsidRPr="00B355B9">
        <w:rPr>
          <w:i/>
          <w:shd w:val="clear" w:color="auto" w:fill="FFFFFF"/>
        </w:rPr>
        <w:t>.</w:t>
      </w:r>
      <w:r w:rsidR="00B355B9">
        <w:rPr>
          <w:shd w:val="clear" w:color="auto" w:fill="FFFFFF"/>
        </w:rPr>
        <w:t xml:space="preserve"> 2018)</w:t>
      </w:r>
      <w:r w:rsidR="00EC5F3D">
        <w:t>. It will help to stay in touch with the local customer's needs and preferences, which is very important for the success of any company in markets like India.</w:t>
      </w:r>
    </w:p>
    <w:p w14:paraId="079C1A47" w14:textId="77777777" w:rsidR="00522D9D" w:rsidRPr="006A7853" w:rsidRDefault="00425D4C" w:rsidP="006A7853">
      <w:pPr>
        <w:pStyle w:val="Listaszerbekezds"/>
        <w:numPr>
          <w:ilvl w:val="0"/>
          <w:numId w:val="2"/>
        </w:numPr>
        <w:rPr>
          <w:i/>
        </w:rPr>
      </w:pPr>
      <w:r w:rsidRPr="006A7853">
        <w:rPr>
          <w:i/>
        </w:rPr>
        <w:t>Build trust</w:t>
      </w:r>
      <w:r w:rsidR="006A7853">
        <w:rPr>
          <w:i/>
        </w:rPr>
        <w:t>:</w:t>
      </w:r>
      <w:r w:rsidR="00EC5F3D">
        <w:t xml:space="preserve"> </w:t>
      </w:r>
      <w:r w:rsidR="00EC5F3D" w:rsidRPr="00EC5F3D">
        <w:t xml:space="preserve">Networking </w:t>
      </w:r>
      <w:r w:rsidR="00985153">
        <w:t xml:space="preserve">is </w:t>
      </w:r>
      <w:r w:rsidR="00EC5F3D">
        <w:t xml:space="preserve">mainly about </w:t>
      </w:r>
      <w:r w:rsidR="00EC5F3D" w:rsidRPr="00EC5F3D">
        <w:t xml:space="preserve">the conference </w:t>
      </w:r>
      <w:r w:rsidR="00EC5F3D">
        <w:t xml:space="preserve">to the </w:t>
      </w:r>
      <w:r w:rsidR="00EC5F3D" w:rsidRPr="00EC5F3D">
        <w:t xml:space="preserve">new public and </w:t>
      </w:r>
      <w:r w:rsidR="00EC5F3D">
        <w:t>structuring</w:t>
      </w:r>
      <w:r w:rsidR="00EC5F3D" w:rsidRPr="00EC5F3D">
        <w:t xml:space="preserve"> a system that will assist </w:t>
      </w:r>
      <w:r w:rsidR="00EC5F3D">
        <w:t xml:space="preserve">the employee </w:t>
      </w:r>
      <w:r w:rsidR="00EC5F3D" w:rsidRPr="00EC5F3D">
        <w:t xml:space="preserve">in </w:t>
      </w:r>
      <w:r w:rsidR="00EC5F3D">
        <w:t xml:space="preserve">handling the company’s future </w:t>
      </w:r>
      <w:r w:rsidR="00EC5F3D" w:rsidRPr="00EC5F3D">
        <w:t>aspirations. It is significant to meet up with the correct type of people and cooperate with them at a similar stage.</w:t>
      </w:r>
      <w:r w:rsidR="00EC5F3D">
        <w:t xml:space="preserve"> Using local language in networking is very helpful for building trust in these networks</w:t>
      </w:r>
      <w:r w:rsidR="00B355B9">
        <w:t xml:space="preserve"> (</w:t>
      </w:r>
      <w:r w:rsidR="00B355B9">
        <w:rPr>
          <w:shd w:val="clear" w:color="auto" w:fill="FFFFFF"/>
        </w:rPr>
        <w:t>Binder, 2016)</w:t>
      </w:r>
      <w:r w:rsidR="00EC5F3D">
        <w:t xml:space="preserve">. If the manager speaks the local </w:t>
      </w:r>
      <w:proofErr w:type="gramStart"/>
      <w:r w:rsidR="00EC5F3D">
        <w:t>language</w:t>
      </w:r>
      <w:proofErr w:type="gramEnd"/>
      <w:r w:rsidR="008E56A4">
        <w:t xml:space="preserve"> then the natives will have confidence and they will believe what the manager is saying.</w:t>
      </w:r>
    </w:p>
    <w:p w14:paraId="0AA8BEC8" w14:textId="77777777" w:rsidR="00522D9D" w:rsidRPr="006A7853" w:rsidRDefault="00425D4C" w:rsidP="006A7853">
      <w:pPr>
        <w:pStyle w:val="Listaszerbekezds"/>
        <w:numPr>
          <w:ilvl w:val="0"/>
          <w:numId w:val="2"/>
        </w:numPr>
        <w:rPr>
          <w:i/>
        </w:rPr>
      </w:pPr>
      <w:r w:rsidRPr="006A7853">
        <w:rPr>
          <w:i/>
        </w:rPr>
        <w:t xml:space="preserve">More </w:t>
      </w:r>
      <w:r w:rsidR="006A7853">
        <w:rPr>
          <w:i/>
        </w:rPr>
        <w:t>visibility:</w:t>
      </w:r>
      <w:r w:rsidR="008E56A4" w:rsidRPr="008E56A4">
        <w:rPr>
          <w:rFonts w:ascii="Arial" w:hAnsi="Arial" w:cs="Arial"/>
          <w:color w:val="222222"/>
          <w:sz w:val="15"/>
          <w:szCs w:val="15"/>
          <w:shd w:val="clear" w:color="auto" w:fill="FFFFFF"/>
        </w:rPr>
        <w:t xml:space="preserve"> </w:t>
      </w:r>
      <w:r w:rsidR="008E56A4" w:rsidRPr="008E56A4">
        <w:t xml:space="preserve">Networking might </w:t>
      </w:r>
      <w:r w:rsidR="002B6BDA" w:rsidRPr="008E56A4">
        <w:t>appear</w:t>
      </w:r>
      <w:r w:rsidR="008E56A4" w:rsidRPr="008E56A4">
        <w:t xml:space="preserve"> </w:t>
      </w:r>
      <w:r w:rsidR="002B6BDA" w:rsidRPr="008E56A4">
        <w:t>unapproachable</w:t>
      </w:r>
      <w:r w:rsidR="008E56A4" w:rsidRPr="008E56A4">
        <w:t xml:space="preserve"> at the </w:t>
      </w:r>
      <w:r w:rsidR="002B6BDA" w:rsidRPr="008E56A4">
        <w:t>start</w:t>
      </w:r>
      <w:r w:rsidR="008E56A4" w:rsidRPr="008E56A4">
        <w:t xml:space="preserve">, but when </w:t>
      </w:r>
      <w:r w:rsidR="002B6BDA">
        <w:t xml:space="preserve">the employee or manager </w:t>
      </w:r>
      <w:r w:rsidR="002B6BDA" w:rsidRPr="008E56A4">
        <w:t>approaches</w:t>
      </w:r>
      <w:r w:rsidR="008E56A4" w:rsidRPr="008E56A4">
        <w:t xml:space="preserve"> it with the </w:t>
      </w:r>
      <w:r w:rsidR="002B6BDA">
        <w:t xml:space="preserve">right language by showing the </w:t>
      </w:r>
      <w:r w:rsidR="008E56A4" w:rsidRPr="008E56A4">
        <w:t xml:space="preserve">required </w:t>
      </w:r>
      <w:r w:rsidR="002B6BDA" w:rsidRPr="008E56A4">
        <w:t>concentration</w:t>
      </w:r>
      <w:r w:rsidR="008E56A4" w:rsidRPr="008E56A4">
        <w:t xml:space="preserve"> and </w:t>
      </w:r>
      <w:r w:rsidR="002B6BDA" w:rsidRPr="008E56A4">
        <w:t>resolve</w:t>
      </w:r>
      <w:r w:rsidR="008E56A4" w:rsidRPr="008E56A4">
        <w:t xml:space="preserve"> it</w:t>
      </w:r>
      <w:r w:rsidR="004170D8">
        <w:t>,</w:t>
      </w:r>
      <w:r w:rsidR="008E56A4" w:rsidRPr="008E56A4">
        <w:t xml:space="preserve"> will be worth </w:t>
      </w:r>
      <w:r w:rsidR="002B6BDA">
        <w:t>their time</w:t>
      </w:r>
      <w:r w:rsidR="00B355B9">
        <w:t xml:space="preserve"> (</w:t>
      </w:r>
      <w:proofErr w:type="spellStart"/>
      <w:r w:rsidR="00B355B9">
        <w:rPr>
          <w:shd w:val="clear" w:color="auto" w:fill="FFFFFF"/>
        </w:rPr>
        <w:t>Kalia</w:t>
      </w:r>
      <w:proofErr w:type="spellEnd"/>
      <w:r w:rsidR="00B355B9">
        <w:rPr>
          <w:shd w:val="clear" w:color="auto" w:fill="FFFFFF"/>
        </w:rPr>
        <w:t>, 2017)</w:t>
      </w:r>
      <w:r w:rsidR="008E56A4" w:rsidRPr="008E56A4">
        <w:t>.</w:t>
      </w:r>
      <w:r w:rsidR="002B6BDA">
        <w:t xml:space="preserve"> To be more visible in the workplace or the market people should use the local language </w:t>
      </w:r>
      <w:r w:rsidR="00C302C7">
        <w:t>and they</w:t>
      </w:r>
      <w:r w:rsidR="002B6BDA">
        <w:t xml:space="preserve"> should b</w:t>
      </w:r>
      <w:r w:rsidR="00C302C7">
        <w:t>e good at understanding and speaking the local language to form relations that will be beneficial for the companies.</w:t>
      </w:r>
    </w:p>
    <w:p w14:paraId="06ABBFD9" w14:textId="77777777" w:rsidR="00522D9D" w:rsidRDefault="00522D9D" w:rsidP="00C254B3"/>
    <w:p w14:paraId="05EB9C5C" w14:textId="77777777" w:rsidR="00522D9D" w:rsidRDefault="00425D4C" w:rsidP="002E1820">
      <w:pPr>
        <w:pStyle w:val="Cmsor2"/>
      </w:pPr>
      <w:bookmarkStart w:id="6" w:name="_Toc121001624"/>
      <w:r>
        <w:t>The disadvantage of using local language in networking</w:t>
      </w:r>
      <w:bookmarkEnd w:id="6"/>
    </w:p>
    <w:p w14:paraId="3ADA3590" w14:textId="77777777" w:rsidR="00321FAD" w:rsidRPr="00C302C7" w:rsidRDefault="00425D4C" w:rsidP="00321FAD">
      <w:r w:rsidRPr="00C302C7">
        <w:rPr>
          <w:i/>
        </w:rPr>
        <w:t>Presents challenges for non-native speakers</w:t>
      </w:r>
      <w:r w:rsidR="00C302C7" w:rsidRPr="00C302C7">
        <w:rPr>
          <w:i/>
        </w:rPr>
        <w:t>:</w:t>
      </w:r>
      <w:r w:rsidR="00C302C7">
        <w:rPr>
          <w:i/>
        </w:rPr>
        <w:t xml:space="preserve"> </w:t>
      </w:r>
      <w:r w:rsidR="00AB3A78">
        <w:t xml:space="preserve"> when a company follows the local language at the workplace it will be difficult for non-natives to communicate their thoughts and ideas. It will act as a barrier to the creation of networks and it will affect the success of the company. The company should decide limit to the use of local language and use a global language in its work.</w:t>
      </w:r>
    </w:p>
    <w:p w14:paraId="60459B5E" w14:textId="77777777" w:rsidR="00321FAD" w:rsidRPr="00AB3A78" w:rsidRDefault="00425D4C" w:rsidP="00321FAD">
      <w:r w:rsidRPr="00C302C7">
        <w:rPr>
          <w:i/>
        </w:rPr>
        <w:t>Difficulty in international communication</w:t>
      </w:r>
      <w:r w:rsidR="00C302C7" w:rsidRPr="00C302C7">
        <w:rPr>
          <w:i/>
        </w:rPr>
        <w:t>:</w:t>
      </w:r>
      <w:r w:rsidR="00AB3A78">
        <w:t xml:space="preserve"> when a company uses the local language all the time, it will face difficulty when it deals with global communication. This is one of the biggest disadvantages of using the local language for networking and in the operations of the company</w:t>
      </w:r>
      <w:r w:rsidR="00B355B9">
        <w:t xml:space="preserve"> (</w:t>
      </w:r>
      <w:r w:rsidR="00B355B9">
        <w:rPr>
          <w:shd w:val="clear" w:color="auto" w:fill="FFFFFF"/>
        </w:rPr>
        <w:t xml:space="preserve">Mukherjee and </w:t>
      </w:r>
      <w:proofErr w:type="spellStart"/>
      <w:r w:rsidR="00B355B9">
        <w:rPr>
          <w:shd w:val="clear" w:color="auto" w:fill="FFFFFF"/>
        </w:rPr>
        <w:t>Bernaisch</w:t>
      </w:r>
      <w:proofErr w:type="spellEnd"/>
      <w:r w:rsidR="00B355B9">
        <w:rPr>
          <w:shd w:val="clear" w:color="auto" w:fill="FFFFFF"/>
        </w:rPr>
        <w:t xml:space="preserve"> 2020)</w:t>
      </w:r>
      <w:r w:rsidR="00AB3A78">
        <w:t>.</w:t>
      </w:r>
      <w:r w:rsidR="002844F7" w:rsidRPr="002844F7">
        <w:rPr>
          <w:rFonts w:ascii="Arial" w:hAnsi="Arial" w:cs="Arial"/>
          <w:color w:val="333333"/>
          <w:sz w:val="20"/>
          <w:szCs w:val="20"/>
          <w:shd w:val="clear" w:color="auto" w:fill="FFFFFF"/>
        </w:rPr>
        <w:t xml:space="preserve"> </w:t>
      </w:r>
      <w:r w:rsidR="002844F7" w:rsidRPr="002844F7">
        <w:t>A global language permit</w:t>
      </w:r>
      <w:r w:rsidR="002844F7">
        <w:t>s</w:t>
      </w:r>
      <w:r w:rsidR="002844F7" w:rsidRPr="002844F7">
        <w:t xml:space="preserve"> for </w:t>
      </w:r>
      <w:r w:rsidR="002844F7">
        <w:t xml:space="preserve">exchanging of thoughts </w:t>
      </w:r>
      <w:r w:rsidR="002844F7" w:rsidRPr="002844F7">
        <w:t>between dissimilar cultures. Foreign language has for all time been the central point of educational uniqueness. A</w:t>
      </w:r>
      <w:r w:rsidR="002844F7">
        <w:t>n</w:t>
      </w:r>
      <w:r w:rsidR="002844F7" w:rsidRPr="002844F7">
        <w:t xml:space="preserve"> international language </w:t>
      </w:r>
      <w:r w:rsidR="002844F7">
        <w:t xml:space="preserve">reduces communication barriers, at the same time </w:t>
      </w:r>
      <w:r w:rsidR="002844F7" w:rsidRPr="002844F7">
        <w:t>offers people an entrance to appreciate one another's traditions.</w:t>
      </w:r>
    </w:p>
    <w:p w14:paraId="69665EFB" w14:textId="77777777" w:rsidR="00321FAD" w:rsidRDefault="00321FAD" w:rsidP="00C254B3"/>
    <w:p w14:paraId="1756AA5D" w14:textId="77777777" w:rsidR="00321FAD" w:rsidRDefault="00321FAD" w:rsidP="00C254B3"/>
    <w:p w14:paraId="72D269D4" w14:textId="77777777" w:rsidR="00F766AB" w:rsidRDefault="00F766AB">
      <w:pPr>
        <w:spacing w:line="276" w:lineRule="auto"/>
        <w:jc w:val="left"/>
        <w:rPr>
          <w:rStyle w:val="Cmsor1Char"/>
        </w:rPr>
      </w:pPr>
      <w:r>
        <w:rPr>
          <w:rStyle w:val="Cmsor1Char"/>
        </w:rPr>
        <w:br w:type="page"/>
      </w:r>
    </w:p>
    <w:p w14:paraId="0D32E520" w14:textId="77777777" w:rsidR="005F64F6" w:rsidRDefault="00425D4C" w:rsidP="005F64F6">
      <w:bookmarkStart w:id="7" w:name="_Toc121001625"/>
      <w:r>
        <w:rPr>
          <w:rStyle w:val="Cmsor1Char"/>
        </w:rPr>
        <w:lastRenderedPageBreak/>
        <w:t>D</w:t>
      </w:r>
      <w:r w:rsidRPr="00D91B85">
        <w:rPr>
          <w:rStyle w:val="Cmsor1Char"/>
        </w:rPr>
        <w:t>ifferent communication barriers are experienced by foreign businesse</w:t>
      </w:r>
      <w:r w:rsidR="006252E2" w:rsidRPr="00D91B85">
        <w:rPr>
          <w:rStyle w:val="Cmsor1Char"/>
        </w:rPr>
        <w:t>s in India</w:t>
      </w:r>
      <w:bookmarkEnd w:id="7"/>
    </w:p>
    <w:p w14:paraId="748CC0E2" w14:textId="77777777" w:rsidR="00EA036D" w:rsidRDefault="00425D4C" w:rsidP="00E85218">
      <w:r>
        <w:t>Even though</w:t>
      </w:r>
      <w:r w:rsidR="002E5540">
        <w:t xml:space="preserve"> </w:t>
      </w:r>
      <w:r>
        <w:t xml:space="preserve">there are numerous </w:t>
      </w:r>
      <w:r w:rsidR="002E5540">
        <w:t>barriers to intercultural</w:t>
      </w:r>
      <w:r>
        <w:t xml:space="preserve"> and international</w:t>
      </w:r>
      <w:r w:rsidR="002E5540">
        <w:t xml:space="preserve"> communication exist</w:t>
      </w:r>
      <w:r>
        <w:t xml:space="preserve"> in India</w:t>
      </w:r>
      <w:r w:rsidR="002E5540">
        <w:t>, the</w:t>
      </w:r>
      <w:r>
        <w:t xml:space="preserve"> report will include the</w:t>
      </w:r>
      <w:r w:rsidR="002E5540">
        <w:t xml:space="preserve"> following</w:t>
      </w:r>
      <w:r>
        <w:t xml:space="preserve"> barriers</w:t>
      </w:r>
      <w:r w:rsidR="002E5540">
        <w:t xml:space="preserve">: </w:t>
      </w:r>
    </w:p>
    <w:p w14:paraId="56D08A26" w14:textId="77777777" w:rsidR="00EA036D" w:rsidRDefault="00425D4C" w:rsidP="00EA036D">
      <w:pPr>
        <w:pStyle w:val="Listaszerbekezds"/>
        <w:numPr>
          <w:ilvl w:val="0"/>
          <w:numId w:val="1"/>
        </w:numPr>
      </w:pPr>
      <w:r>
        <w:t>Fundamental</w:t>
      </w:r>
      <w:r w:rsidR="002E5540">
        <w:t xml:space="preserve"> </w:t>
      </w:r>
      <w:r>
        <w:t>dissimilarity</w:t>
      </w:r>
      <w:r w:rsidR="002E5540">
        <w:t xml:space="preserve"> in world view; </w:t>
      </w:r>
    </w:p>
    <w:p w14:paraId="1950AACD" w14:textId="77777777" w:rsidR="00EA036D" w:rsidRDefault="00425D4C" w:rsidP="00EA036D">
      <w:pPr>
        <w:pStyle w:val="Listaszerbekezds"/>
        <w:numPr>
          <w:ilvl w:val="0"/>
          <w:numId w:val="1"/>
        </w:numPr>
      </w:pPr>
      <w:r>
        <w:t>communication</w:t>
      </w:r>
      <w:r w:rsidR="002E5540">
        <w:t xml:space="preserve"> differences; </w:t>
      </w:r>
    </w:p>
    <w:p w14:paraId="46B52987" w14:textId="77777777" w:rsidR="00EA036D" w:rsidRDefault="00425D4C" w:rsidP="00EA036D">
      <w:pPr>
        <w:pStyle w:val="Listaszerbekezds"/>
        <w:numPr>
          <w:ilvl w:val="0"/>
          <w:numId w:val="1"/>
        </w:numPr>
      </w:pPr>
      <w:r>
        <w:t xml:space="preserve">self-presentation; </w:t>
      </w:r>
    </w:p>
    <w:p w14:paraId="2F06FC95" w14:textId="77777777" w:rsidR="00EA036D" w:rsidRDefault="00425D4C" w:rsidP="00EA036D">
      <w:pPr>
        <w:pStyle w:val="Listaszerbekezds"/>
        <w:numPr>
          <w:ilvl w:val="0"/>
          <w:numId w:val="1"/>
        </w:numPr>
      </w:pPr>
      <w:r>
        <w:t xml:space="preserve">interpersonal proficiency and relationships; </w:t>
      </w:r>
    </w:p>
    <w:p w14:paraId="3A14A01E" w14:textId="77777777" w:rsidR="00EA036D" w:rsidRDefault="00425D4C" w:rsidP="00EA036D">
      <w:pPr>
        <w:pStyle w:val="Listaszerbekezds"/>
        <w:numPr>
          <w:ilvl w:val="0"/>
          <w:numId w:val="1"/>
        </w:numPr>
      </w:pPr>
      <w:r>
        <w:t>stereotypes</w:t>
      </w:r>
      <w:r w:rsidR="002E5540">
        <w:t xml:space="preserve">; </w:t>
      </w:r>
    </w:p>
    <w:p w14:paraId="444F7D62" w14:textId="77777777" w:rsidR="00EA036D" w:rsidRDefault="00425D4C" w:rsidP="00EA036D">
      <w:pPr>
        <w:pStyle w:val="Listaszerbekezds"/>
        <w:numPr>
          <w:ilvl w:val="0"/>
          <w:numId w:val="1"/>
        </w:numPr>
      </w:pPr>
      <w:r>
        <w:t xml:space="preserve">assumption of similarities; and </w:t>
      </w:r>
    </w:p>
    <w:p w14:paraId="3889F451" w14:textId="77777777" w:rsidR="002E5540" w:rsidRDefault="00425D4C" w:rsidP="00EA036D">
      <w:pPr>
        <w:pStyle w:val="Listaszerbekezds"/>
        <w:numPr>
          <w:ilvl w:val="0"/>
          <w:numId w:val="1"/>
        </w:numPr>
      </w:pPr>
      <w:r>
        <w:t>Propensity to evaluate.</w:t>
      </w:r>
    </w:p>
    <w:p w14:paraId="1F6E877E" w14:textId="77777777" w:rsidR="00F766AB" w:rsidRDefault="00F766AB" w:rsidP="00F766AB">
      <w:r>
        <w:t>The other different communication barriers experienced by foreign business in India are:</w:t>
      </w:r>
    </w:p>
    <w:p w14:paraId="6E50ABDC" w14:textId="77777777" w:rsidR="002E5540" w:rsidRDefault="00425D4C" w:rsidP="00F766AB">
      <w:pPr>
        <w:pStyle w:val="NormlWeb"/>
        <w:shd w:val="clear" w:color="auto" w:fill="FFFFFF"/>
        <w:spacing w:line="360" w:lineRule="auto"/>
        <w:jc w:val="both"/>
        <w:textAlignment w:val="baseline"/>
      </w:pPr>
      <w:r w:rsidRPr="00315773">
        <w:rPr>
          <w:i/>
        </w:rPr>
        <w:t xml:space="preserve">World </w:t>
      </w:r>
      <w:r w:rsidR="008E596B" w:rsidRPr="00315773">
        <w:rPr>
          <w:i/>
        </w:rPr>
        <w:t>view</w:t>
      </w:r>
      <w:r w:rsidR="008E596B">
        <w:t xml:space="preserve"> refers</w:t>
      </w:r>
      <w:r w:rsidR="00386C4B">
        <w:t xml:space="preserve"> to the cultural orientation of the </w:t>
      </w:r>
      <w:r w:rsidR="00680F2F">
        <w:t>Indian employees</w:t>
      </w:r>
      <w:r w:rsidR="00386C4B">
        <w:t xml:space="preserve"> </w:t>
      </w:r>
      <w:r w:rsidR="00685A43">
        <w:t xml:space="preserve">of </w:t>
      </w:r>
      <w:r w:rsidR="00680F2F">
        <w:t xml:space="preserve">the </w:t>
      </w:r>
      <w:r w:rsidR="00F766AB">
        <w:t>company;</w:t>
      </w:r>
      <w:r w:rsidR="00680F2F">
        <w:t xml:space="preserve"> </w:t>
      </w:r>
      <w:r w:rsidR="00386C4B">
        <w:t xml:space="preserve">it </w:t>
      </w:r>
      <w:r w:rsidR="00685A43">
        <w:t>includes how</w:t>
      </w:r>
      <w:r w:rsidR="00386C4B">
        <w:t xml:space="preserve"> Indian </w:t>
      </w:r>
      <w:r w:rsidR="00680F2F">
        <w:t>employees</w:t>
      </w:r>
      <w:r w:rsidR="00386C4B">
        <w:t xml:space="preserve"> see the world. </w:t>
      </w:r>
      <w:r w:rsidR="008E596B">
        <w:t>Contacting</w:t>
      </w:r>
      <w:r>
        <w:t xml:space="preserve"> persons from </w:t>
      </w:r>
      <w:r w:rsidR="008E596B">
        <w:t xml:space="preserve">different </w:t>
      </w:r>
      <w:r>
        <w:t xml:space="preserve">cultures is </w:t>
      </w:r>
      <w:r w:rsidR="008E596B">
        <w:t>a lot</w:t>
      </w:r>
      <w:r>
        <w:t xml:space="preserve"> of </w:t>
      </w:r>
      <w:r w:rsidR="008E596B">
        <w:t>trying</w:t>
      </w:r>
      <w:r>
        <w:t xml:space="preserve"> and </w:t>
      </w:r>
      <w:r w:rsidR="008E596B">
        <w:t>burdened</w:t>
      </w:r>
      <w:r>
        <w:t xml:space="preserve"> with </w:t>
      </w:r>
      <w:r w:rsidR="008E596B">
        <w:t xml:space="preserve">confusion and that </w:t>
      </w:r>
      <w:r>
        <w:t xml:space="preserve">new </w:t>
      </w:r>
      <w:r w:rsidR="008E596B">
        <w:t>nearness</w:t>
      </w:r>
      <w:r>
        <w:t xml:space="preserve"> and new </w:t>
      </w:r>
      <w:r w:rsidR="008E596B">
        <w:t>kind</w:t>
      </w:r>
      <w:r>
        <w:t xml:space="preserve"> of </w:t>
      </w:r>
      <w:r w:rsidR="008E596B">
        <w:t>relations</w:t>
      </w:r>
      <w:r>
        <w:t xml:space="preserve"> are </w:t>
      </w:r>
      <w:r w:rsidR="00685A43">
        <w:t xml:space="preserve">showing </w:t>
      </w:r>
      <w:r>
        <w:t xml:space="preserve">communication </w:t>
      </w:r>
      <w:r w:rsidR="00685A43">
        <w:t xml:space="preserve">issues </w:t>
      </w:r>
      <w:r>
        <w:t>tha</w:t>
      </w:r>
      <w:r w:rsidR="008E596B">
        <w:t xml:space="preserve">t </w:t>
      </w:r>
      <w:r w:rsidR="00685A43">
        <w:t>a small number of</w:t>
      </w:r>
      <w:r w:rsidR="008E596B">
        <w:t xml:space="preserve"> </w:t>
      </w:r>
      <w:r w:rsidR="00680F2F">
        <w:t>Indian employees</w:t>
      </w:r>
      <w:r w:rsidR="008E596B">
        <w:t xml:space="preserve"> are </w:t>
      </w:r>
      <w:r w:rsidR="00685A43">
        <w:t>prepared</w:t>
      </w:r>
      <w:r w:rsidR="008E596B">
        <w:t xml:space="preserve"> to meet</w:t>
      </w:r>
      <w:r w:rsidR="00B355B9">
        <w:t xml:space="preserve"> (</w:t>
      </w:r>
      <w:r w:rsidR="005C121C">
        <w:rPr>
          <w:shd w:val="clear" w:color="auto" w:fill="FFFFFF"/>
        </w:rPr>
        <w:t>Rani,</w:t>
      </w:r>
      <w:r w:rsidR="00B355B9">
        <w:rPr>
          <w:shd w:val="clear" w:color="auto" w:fill="FFFFFF"/>
        </w:rPr>
        <w:t xml:space="preserve"> 2016</w:t>
      </w:r>
      <w:r w:rsidR="005C121C">
        <w:rPr>
          <w:shd w:val="clear" w:color="auto" w:fill="FFFFFF"/>
        </w:rPr>
        <w:t>)</w:t>
      </w:r>
      <w:r w:rsidR="008E596B">
        <w:t>.</w:t>
      </w:r>
      <w:r>
        <w:t xml:space="preserve"> </w:t>
      </w:r>
      <w:r w:rsidR="00F766AB">
        <w:t>General public</w:t>
      </w:r>
      <w:r w:rsidR="00685A43">
        <w:t xml:space="preserve"> within conflicting societies holds</w:t>
      </w:r>
      <w:r>
        <w:t xml:space="preserve"> </w:t>
      </w:r>
      <w:r w:rsidR="00685A43">
        <w:t xml:space="preserve">very different </w:t>
      </w:r>
      <w:r>
        <w:t xml:space="preserve">ideas </w:t>
      </w:r>
      <w:r w:rsidR="00685A43">
        <w:t>concerning values</w:t>
      </w:r>
      <w:r>
        <w:t xml:space="preserve"> and </w:t>
      </w:r>
      <w:r w:rsidR="00685A43">
        <w:t>perception</w:t>
      </w:r>
      <w:r>
        <w:t xml:space="preserve">s of </w:t>
      </w:r>
      <w:r w:rsidR="00685A43">
        <w:t xml:space="preserve">individual identity. </w:t>
      </w:r>
      <w:r w:rsidR="00685A43" w:rsidRPr="00685A43">
        <w:t>There is no correct or incorrect method of doing stuff</w:t>
      </w:r>
      <w:r w:rsidR="00685A43">
        <w:t>; it’s only</w:t>
      </w:r>
      <w:r w:rsidR="00685A43" w:rsidRPr="00685A43">
        <w:t xml:space="preserve"> a</w:t>
      </w:r>
      <w:r>
        <w:t>n</w:t>
      </w:r>
      <w:r w:rsidR="00685A43" w:rsidRPr="00685A43">
        <w:t xml:space="preserve"> issue of cultural type</w:t>
      </w:r>
      <w:r w:rsidR="00685A43">
        <w:t>.</w:t>
      </w:r>
    </w:p>
    <w:p w14:paraId="27DE14E1" w14:textId="77777777" w:rsidR="009069A2" w:rsidRDefault="00425D4C" w:rsidP="00F766AB">
      <w:r w:rsidRPr="00E85218">
        <w:rPr>
          <w:i/>
        </w:rPr>
        <w:t>Language</w:t>
      </w:r>
      <w:r w:rsidR="00315773">
        <w:rPr>
          <w:i/>
        </w:rPr>
        <w:t xml:space="preserve"> </w:t>
      </w:r>
      <w:r>
        <w:t xml:space="preserve">is often the </w:t>
      </w:r>
      <w:r w:rsidR="00315773">
        <w:t>separating</w:t>
      </w:r>
      <w:r>
        <w:t xml:space="preserve"> </w:t>
      </w:r>
      <w:r w:rsidR="00315773">
        <w:t>issue</w:t>
      </w:r>
      <w:r>
        <w:t xml:space="preserve"> between </w:t>
      </w:r>
      <w:r w:rsidR="00315773">
        <w:t>numerous</w:t>
      </w:r>
      <w:r>
        <w:t xml:space="preserve"> cultures and </w:t>
      </w:r>
      <w:r w:rsidR="00315773">
        <w:t xml:space="preserve">the single most impacting </w:t>
      </w:r>
      <w:r>
        <w:t>barrier</w:t>
      </w:r>
      <w:r w:rsidR="00315773">
        <w:t>. The distinction</w:t>
      </w:r>
      <w:r>
        <w:t xml:space="preserve"> in language</w:t>
      </w:r>
      <w:r w:rsidR="00315773">
        <w:t xml:space="preserve"> will lead to difficulty in intercultural interaction.</w:t>
      </w:r>
      <w:r>
        <w:t xml:space="preserve"> </w:t>
      </w:r>
      <w:r w:rsidR="00315773">
        <w:t xml:space="preserve"> If a person is fluent in a foreign language, many mistakes can occur, </w:t>
      </w:r>
      <w:r>
        <w:t xml:space="preserve">Linguistic </w:t>
      </w:r>
      <w:r w:rsidR="00315773">
        <w:t>conference</w:t>
      </w:r>
      <w:r>
        <w:t xml:space="preserve">s may </w:t>
      </w:r>
      <w:r w:rsidR="00315773">
        <w:t>be the reason</w:t>
      </w:r>
      <w:r>
        <w:t xml:space="preserve"> </w:t>
      </w:r>
      <w:r w:rsidR="00315773">
        <w:t>for important</w:t>
      </w:r>
      <w:r>
        <w:t xml:space="preserve"> misunderstandings, for </w:t>
      </w:r>
      <w:r w:rsidR="00315773">
        <w:t>example</w:t>
      </w:r>
      <w:r>
        <w:t xml:space="preserve">, </w:t>
      </w:r>
      <w:r w:rsidR="00315773">
        <w:t>verbal communication</w:t>
      </w:r>
      <w:r>
        <w:t xml:space="preserve"> acts, </w:t>
      </w:r>
      <w:r w:rsidR="00315773">
        <w:t>communication</w:t>
      </w:r>
      <w:r>
        <w:t xml:space="preserve"> management, </w:t>
      </w:r>
      <w:r w:rsidR="00315773">
        <w:t>dictionary</w:t>
      </w:r>
      <w:r>
        <w:t xml:space="preserve">, and </w:t>
      </w:r>
      <w:r w:rsidR="00315773">
        <w:t>civility</w:t>
      </w:r>
      <w:r>
        <w:t xml:space="preserve"> forms. Language smoothness is an essential condition for intercultural communication for business purposes.</w:t>
      </w:r>
    </w:p>
    <w:p w14:paraId="0DD3BC41" w14:textId="77777777" w:rsidR="002E5540" w:rsidRDefault="00425D4C" w:rsidP="00F766AB">
      <w:r>
        <w:t xml:space="preserve"> </w:t>
      </w:r>
      <w:r w:rsidRPr="00E02D10">
        <w:rPr>
          <w:i/>
        </w:rPr>
        <w:t xml:space="preserve">Communication </w:t>
      </w:r>
      <w:r w:rsidR="009069A2" w:rsidRPr="00E02D10">
        <w:rPr>
          <w:i/>
        </w:rPr>
        <w:t>method</w:t>
      </w:r>
      <w:r>
        <w:t xml:space="preserve">s occur </w:t>
      </w:r>
      <w:r w:rsidR="009069A2">
        <w:t>down</w:t>
      </w:r>
      <w:r>
        <w:t xml:space="preserve"> a </w:t>
      </w:r>
      <w:r w:rsidR="009069A2">
        <w:t>range</w:t>
      </w:r>
      <w:r>
        <w:t xml:space="preserve"> of </w:t>
      </w:r>
      <w:r w:rsidR="009069A2">
        <w:t>methods, are either indirect or direct</w:t>
      </w:r>
      <w:r>
        <w:t xml:space="preserve">, </w:t>
      </w:r>
      <w:r w:rsidR="009069A2">
        <w:t>in India generally indirect style of communication is used everywhere, including the corporate world. I</w:t>
      </w:r>
      <w:r>
        <w:t>ndirect</w:t>
      </w:r>
      <w:r w:rsidR="009069A2">
        <w:t xml:space="preserve"> communication</w:t>
      </w:r>
      <w:r>
        <w:t xml:space="preserve"> </w:t>
      </w:r>
      <w:r w:rsidR="009069A2">
        <w:t>orientation tends</w:t>
      </w:r>
      <w:r>
        <w:t xml:space="preserve"> to “</w:t>
      </w:r>
      <w:r w:rsidR="00F766AB">
        <w:t>assume</w:t>
      </w:r>
      <w:r>
        <w:t xml:space="preserve">, </w:t>
      </w:r>
      <w:r w:rsidR="009069A2">
        <w:t>advice</w:t>
      </w:r>
      <w:r>
        <w:t xml:space="preserve">, and </w:t>
      </w:r>
      <w:r w:rsidR="009069A2">
        <w:t>mean</w:t>
      </w:r>
      <w:r>
        <w:t xml:space="preserve">” </w:t>
      </w:r>
      <w:r w:rsidR="009069A2">
        <w:t>more willingly than</w:t>
      </w:r>
      <w:r>
        <w:t xml:space="preserve"> </w:t>
      </w:r>
      <w:r w:rsidR="00680F2F">
        <w:lastRenderedPageBreak/>
        <w:t xml:space="preserve">communicate clearly </w:t>
      </w:r>
      <w:r>
        <w:t xml:space="preserve">what they have to </w:t>
      </w:r>
      <w:r w:rsidR="00680F2F">
        <w:t>communicate straightforwardly</w:t>
      </w:r>
      <w:r>
        <w:t>. During</w:t>
      </w:r>
      <w:r w:rsidR="00680F2F">
        <w:t xml:space="preserve"> the conflict</w:t>
      </w:r>
      <w:r>
        <w:t xml:space="preserve">, </w:t>
      </w:r>
      <w:r w:rsidR="00680F2F">
        <w:t xml:space="preserve">Indian employees having this </w:t>
      </w:r>
      <w:r>
        <w:t>orientation tend to avoid conflict</w:t>
      </w:r>
      <w:r w:rsidR="005C121C">
        <w:t xml:space="preserve"> (</w:t>
      </w:r>
      <w:r w:rsidR="005C121C">
        <w:rPr>
          <w:shd w:val="clear" w:color="auto" w:fill="FFFFFF"/>
        </w:rPr>
        <w:t xml:space="preserve">Fischer </w:t>
      </w:r>
      <w:proofErr w:type="spellStart"/>
      <w:r w:rsidR="005C121C" w:rsidRPr="005C121C">
        <w:rPr>
          <w:i/>
          <w:shd w:val="clear" w:color="auto" w:fill="FFFFFF"/>
        </w:rPr>
        <w:t>et.al</w:t>
      </w:r>
      <w:proofErr w:type="spellEnd"/>
      <w:r w:rsidR="005C121C" w:rsidRPr="005C121C">
        <w:rPr>
          <w:i/>
          <w:shd w:val="clear" w:color="auto" w:fill="FFFFFF"/>
        </w:rPr>
        <w:t>.</w:t>
      </w:r>
      <w:r w:rsidR="005C121C">
        <w:rPr>
          <w:shd w:val="clear" w:color="auto" w:fill="FFFFFF"/>
        </w:rPr>
        <w:t xml:space="preserve"> 2016)</w:t>
      </w:r>
      <w:r>
        <w:t xml:space="preserve">. </w:t>
      </w:r>
      <w:r w:rsidR="000C042F">
        <w:t>Indian cultures follow non-verbal communication and giv</w:t>
      </w:r>
      <w:r>
        <w:t xml:space="preserve">e </w:t>
      </w:r>
      <w:r w:rsidR="000C042F">
        <w:t>huge</w:t>
      </w:r>
      <w:r>
        <w:t xml:space="preserve"> </w:t>
      </w:r>
      <w:r w:rsidR="000C042F">
        <w:t>significance to communication</w:t>
      </w:r>
      <w:r>
        <w:t xml:space="preserve">. Non-verbal </w:t>
      </w:r>
      <w:r w:rsidR="000C042F">
        <w:t xml:space="preserve">communication includes the use of </w:t>
      </w:r>
      <w:r>
        <w:t xml:space="preserve">personal space, </w:t>
      </w:r>
      <w:r w:rsidR="000C042F">
        <w:t>postures</w:t>
      </w:r>
      <w:r>
        <w:t>, eye</w:t>
      </w:r>
      <w:r w:rsidR="000C042F">
        <w:t xml:space="preserve"> contact, gestures</w:t>
      </w:r>
      <w:r>
        <w:t xml:space="preserve">, or tone when </w:t>
      </w:r>
      <w:r w:rsidR="000C042F">
        <w:t>talking</w:t>
      </w:r>
      <w:r>
        <w:t xml:space="preserve"> to entertain a good deal of attention as they assist in the passing on of messages. </w:t>
      </w:r>
      <w:r w:rsidR="000C042F">
        <w:t>The language barrier can also occur because of syntax,</w:t>
      </w:r>
      <w:r w:rsidR="000C042F" w:rsidRPr="000C042F">
        <w:t xml:space="preserve"> </w:t>
      </w:r>
      <w:r w:rsidR="000C042F">
        <w:t>slang, words</w:t>
      </w:r>
      <w:r>
        <w:t xml:space="preserve">, idioms, </w:t>
      </w:r>
      <w:r w:rsidR="000C042F">
        <w:t>vernacular</w:t>
      </w:r>
      <w:r>
        <w:t>,</w:t>
      </w:r>
      <w:r w:rsidR="000C042F">
        <w:t xml:space="preserve"> etc.</w:t>
      </w:r>
      <w:r w:rsidR="00E02D10">
        <w:t xml:space="preserve"> </w:t>
      </w:r>
    </w:p>
    <w:p w14:paraId="0EE9CC27" w14:textId="77777777" w:rsidR="00C8599D" w:rsidRDefault="00425D4C" w:rsidP="00F766AB">
      <w:r w:rsidRPr="00C8599D">
        <w:rPr>
          <w:i/>
        </w:rPr>
        <w:t>Stereotypes</w:t>
      </w:r>
      <w:r>
        <w:t xml:space="preserve"> can be observed as a tentative obstruct for communicators for the reason that they get in the way of viewpoint stimulus, while they are continued by Indian employees' leaning toward perceiving particularly those </w:t>
      </w:r>
      <w:r w:rsidRPr="007C23C5">
        <w:t xml:space="preserve">parts of facts which match with the thoughts they held in their mind. Stereotypes </w:t>
      </w:r>
      <w:r w:rsidR="00F766AB">
        <w:t>slow down communication for the</w:t>
      </w:r>
      <w:r w:rsidRPr="007C23C5">
        <w:t xml:space="preserve"> reason that it </w:t>
      </w:r>
      <w:r w:rsidR="007C23C5" w:rsidRPr="007C23C5">
        <w:t xml:space="preserve">guides the </w:t>
      </w:r>
      <w:r w:rsidRPr="007C23C5">
        <w:t xml:space="preserve">communicator to </w:t>
      </w:r>
      <w:r w:rsidR="007C23C5" w:rsidRPr="007C23C5">
        <w:t>understand a person’s behavior</w:t>
      </w:r>
      <w:r w:rsidRPr="007C23C5">
        <w:t xml:space="preserve"> from the perceptual </w:t>
      </w:r>
      <w:r w:rsidR="007C23C5" w:rsidRPr="007C23C5">
        <w:t>display</w:t>
      </w:r>
      <w:r w:rsidRPr="007C23C5">
        <w:t xml:space="preserve"> of the stereotype</w:t>
      </w:r>
      <w:r w:rsidR="005C121C">
        <w:t xml:space="preserve"> (</w:t>
      </w:r>
      <w:r w:rsidR="005C121C">
        <w:rPr>
          <w:shd w:val="clear" w:color="auto" w:fill="FFFFFF"/>
        </w:rPr>
        <w:t xml:space="preserve">Sisk </w:t>
      </w:r>
      <w:proofErr w:type="spellStart"/>
      <w:r w:rsidR="005C121C" w:rsidRPr="005C121C">
        <w:rPr>
          <w:i/>
          <w:shd w:val="clear" w:color="auto" w:fill="FFFFFF"/>
        </w:rPr>
        <w:t>et.al</w:t>
      </w:r>
      <w:proofErr w:type="spellEnd"/>
      <w:r w:rsidR="005C121C" w:rsidRPr="005C121C">
        <w:rPr>
          <w:i/>
          <w:shd w:val="clear" w:color="auto" w:fill="FFFFFF"/>
        </w:rPr>
        <w:t>.</w:t>
      </w:r>
      <w:r w:rsidR="005C121C">
        <w:rPr>
          <w:shd w:val="clear" w:color="auto" w:fill="FFFFFF"/>
        </w:rPr>
        <w:t xml:space="preserve"> 2021)</w:t>
      </w:r>
      <w:r w:rsidR="007C23C5" w:rsidRPr="007C23C5">
        <w:t>.</w:t>
      </w:r>
    </w:p>
    <w:p w14:paraId="3A49B309" w14:textId="77777777" w:rsidR="00E02D10" w:rsidRDefault="00425D4C" w:rsidP="00F766AB">
      <w:r w:rsidRPr="007C23C5">
        <w:rPr>
          <w:i/>
        </w:rPr>
        <w:t>Stress barrier</w:t>
      </w:r>
      <w:r w:rsidRPr="007C23C5">
        <w:t xml:space="preserve">s </w:t>
      </w:r>
      <w:r>
        <w:t xml:space="preserve">are another type of barrier faced by foreign companies while working in India. Every employee </w:t>
      </w:r>
      <w:r w:rsidRPr="007C23C5">
        <w:t>undergoes a certain quantity of stress in</w:t>
      </w:r>
      <w:r>
        <w:t xml:space="preserve"> work life in the organizational culture</w:t>
      </w:r>
      <w:r w:rsidRPr="007C23C5">
        <w:t xml:space="preserve">. </w:t>
      </w:r>
      <w:r>
        <w:t xml:space="preserve">It is </w:t>
      </w:r>
      <w:r w:rsidRPr="007C23C5">
        <w:t xml:space="preserve">one of the main </w:t>
      </w:r>
      <w:r>
        <w:t xml:space="preserve">barriers to communication experienced by all businesses all over </w:t>
      </w:r>
      <w:r w:rsidRPr="007C23C5">
        <w:t>the world.</w:t>
      </w:r>
      <w:r>
        <w:rPr>
          <w:shd w:val="clear" w:color="auto" w:fill="EBEBEB"/>
        </w:rPr>
        <w:t xml:space="preserve"> </w:t>
      </w:r>
      <w:r>
        <w:t>An employee</w:t>
      </w:r>
      <w:r w:rsidRPr="007C23C5">
        <w:t xml:space="preserve"> under huge stress may discover it hard to comprehend the message, </w:t>
      </w:r>
      <w:r>
        <w:t xml:space="preserve">which will lead </w:t>
      </w:r>
      <w:r w:rsidRPr="007C23C5">
        <w:t>to communication alteration.</w:t>
      </w:r>
      <w:r>
        <w:t xml:space="preserve"> </w:t>
      </w:r>
      <w:r w:rsidRPr="007C23C5">
        <w:t xml:space="preserve">An intelligent person can put </w:t>
      </w:r>
      <w:r>
        <w:t xml:space="preserve">stress management techniques in the </w:t>
      </w:r>
      <w:r w:rsidRPr="007C23C5">
        <w:t xml:space="preserve">practice and make </w:t>
      </w:r>
      <w:r>
        <w:t xml:space="preserve">the </w:t>
      </w:r>
      <w:r w:rsidRPr="007C23C5">
        <w:t xml:space="preserve">work pleasant. Overcoming communication barriers is possible if one knows what is causing miscommunication. </w:t>
      </w:r>
    </w:p>
    <w:p w14:paraId="386622F5" w14:textId="77777777" w:rsidR="00E02D10" w:rsidRDefault="00425D4C" w:rsidP="00F766AB">
      <w:r w:rsidRPr="00F766AB">
        <w:rPr>
          <w:i/>
        </w:rPr>
        <w:t>Propensity to evaluate</w:t>
      </w:r>
      <w:r w:rsidR="00F766AB">
        <w:t xml:space="preserve"> </w:t>
      </w:r>
      <w:r>
        <w:t xml:space="preserve">Humans have a tendency to constantly evaluate – statements, actions, </w:t>
      </w:r>
      <w:r w:rsidR="00A608D3">
        <w:t>behavior</w:t>
      </w:r>
      <w:r>
        <w:t xml:space="preserve">, etc. This is mostly because </w:t>
      </w:r>
      <w:r w:rsidR="00A608D3">
        <w:t>Indian</w:t>
      </w:r>
      <w:r>
        <w:t xml:space="preserve"> employees feel that their cultures are right and natural, and thus evaluate others from their views and perceptions</w:t>
      </w:r>
      <w:r w:rsidR="00A608D3">
        <w:t xml:space="preserve">. It takes </w:t>
      </w:r>
      <w:r>
        <w:t>both the awareness of the tendency to close our minds and the courage to risk changing our perceptions and values to dare to comprehend why someone think</w:t>
      </w:r>
      <w:r w:rsidR="00A608D3">
        <w:t>s and acts differently from us.</w:t>
      </w:r>
    </w:p>
    <w:p w14:paraId="4157DDCE" w14:textId="77777777" w:rsidR="007C23C5" w:rsidRPr="009069A2" w:rsidRDefault="007C23C5" w:rsidP="007C23C5"/>
    <w:p w14:paraId="62E508A4" w14:textId="77777777" w:rsidR="007C23C5" w:rsidRPr="009069A2" w:rsidRDefault="007C23C5" w:rsidP="007C23C5"/>
    <w:p w14:paraId="07896F7F" w14:textId="77777777" w:rsidR="007C23C5" w:rsidRPr="009069A2" w:rsidRDefault="007C23C5" w:rsidP="007C23C5"/>
    <w:p w14:paraId="3E870E8A" w14:textId="77777777" w:rsidR="002E5540" w:rsidRDefault="002E5540" w:rsidP="005F64F6"/>
    <w:p w14:paraId="5E458ED6" w14:textId="77777777" w:rsidR="005F64F6" w:rsidRDefault="001B3441" w:rsidP="001B3441">
      <w:pPr>
        <w:pStyle w:val="Cmsor1"/>
      </w:pPr>
      <w:bookmarkStart w:id="8" w:name="_Toc121001626"/>
      <w:r>
        <w:t>Communication</w:t>
      </w:r>
      <w:r w:rsidR="00425D4C">
        <w:t xml:space="preserve"> strategies and recommendations to enable the company to succeed in </w:t>
      </w:r>
      <w:r>
        <w:t>India</w:t>
      </w:r>
      <w:bookmarkEnd w:id="8"/>
      <w:r w:rsidR="00425D4C">
        <w:t xml:space="preserve">  </w:t>
      </w:r>
    </w:p>
    <w:p w14:paraId="2D858541" w14:textId="77777777" w:rsidR="001B3441" w:rsidRDefault="00425D4C" w:rsidP="001B3441">
      <w:r>
        <w:t>The company needs to understand the difference between its language and culture to</w:t>
      </w:r>
      <w:r w:rsidR="004F676D">
        <w:t xml:space="preserve"> enable the company to succeed in India. </w:t>
      </w:r>
      <w:r>
        <w:t>It should understand the culture of India for commun</w:t>
      </w:r>
      <w:r w:rsidR="004F676D">
        <w:t xml:space="preserve">icating effectively and </w:t>
      </w:r>
      <w:r>
        <w:t>sho</w:t>
      </w:r>
      <w:r w:rsidR="004F676D">
        <w:t>uld decide the limit from the communication strategies</w:t>
      </w:r>
      <w:r>
        <w:t>. For example, the company can allow its employee to discuss in the local language but all the documents should be in a global language such as the English language. In simple words, the company should use multilingual communication in India.</w:t>
      </w:r>
      <w:r w:rsidRPr="001B3441">
        <w:rPr>
          <w:rFonts w:ascii="Arial" w:hAnsi="Arial" w:cs="Arial"/>
          <w:color w:val="001348"/>
          <w:sz w:val="21"/>
          <w:szCs w:val="21"/>
        </w:rPr>
        <w:t xml:space="preserve"> </w:t>
      </w:r>
      <w:r w:rsidRPr="001B3441">
        <w:t>The company should use many platforms for its international communication;</w:t>
      </w:r>
      <w:r>
        <w:rPr>
          <w:rFonts w:ascii="Arial" w:hAnsi="Arial" w:cs="Arial"/>
          <w:color w:val="001348"/>
          <w:sz w:val="21"/>
          <w:szCs w:val="21"/>
        </w:rPr>
        <w:t xml:space="preserve"> </w:t>
      </w:r>
      <w:r w:rsidRPr="001B3441">
        <w:t xml:space="preserve">global communications should not </w:t>
      </w:r>
      <w:r w:rsidR="00A76528" w:rsidRPr="001B3441">
        <w:t xml:space="preserve">be </w:t>
      </w:r>
      <w:r w:rsidR="00A76528">
        <w:t xml:space="preserve">done on more than two </w:t>
      </w:r>
      <w:r w:rsidRPr="001B3441">
        <w:t xml:space="preserve">channels. Cross-cultural </w:t>
      </w:r>
      <w:r w:rsidR="00A76528" w:rsidRPr="001B3441">
        <w:t>communications</w:t>
      </w:r>
      <w:r w:rsidRPr="001B3441">
        <w:t xml:space="preserve"> can take </w:t>
      </w:r>
      <w:r w:rsidR="00A76528" w:rsidRPr="001B3441">
        <w:t>set</w:t>
      </w:r>
      <w:r w:rsidRPr="001B3441">
        <w:t xml:space="preserve"> via brochures, </w:t>
      </w:r>
      <w:r w:rsidR="00A76528">
        <w:t>newsletters,</w:t>
      </w:r>
      <w:r w:rsidR="00A76528" w:rsidRPr="001B3441">
        <w:t xml:space="preserve"> </w:t>
      </w:r>
      <w:r w:rsidRPr="001B3441">
        <w:t>videos, and social media.</w:t>
      </w:r>
    </w:p>
    <w:p w14:paraId="7655DC76" w14:textId="77777777" w:rsidR="004F676D" w:rsidRDefault="004F676D" w:rsidP="004F676D">
      <w:r>
        <w:t>Depending on the result the company in India wants to attain, a communication strategy might be either short and focused or extensive and thorough on the basis of following terms:</w:t>
      </w:r>
    </w:p>
    <w:p w14:paraId="56F79081" w14:textId="77777777" w:rsidR="004F676D" w:rsidRDefault="004F676D" w:rsidP="004F676D"/>
    <w:p w14:paraId="726F8571" w14:textId="77777777" w:rsidR="004F676D" w:rsidRDefault="004F676D" w:rsidP="004F676D">
      <w:pPr>
        <w:pStyle w:val="Listaszerbekezds"/>
        <w:numPr>
          <w:ilvl w:val="0"/>
          <w:numId w:val="3"/>
        </w:numPr>
      </w:pPr>
      <w:r>
        <w:t xml:space="preserve">Recognize wants and demands: Make sure team members are aware of the rationale behind the plan before they begin working. </w:t>
      </w:r>
    </w:p>
    <w:p w14:paraId="3B5F456C" w14:textId="77777777" w:rsidR="004F676D" w:rsidRDefault="004F676D" w:rsidP="004F676D">
      <w:pPr>
        <w:pStyle w:val="Listaszerbekezds"/>
        <w:numPr>
          <w:ilvl w:val="0"/>
          <w:numId w:val="3"/>
        </w:numPr>
      </w:pPr>
      <w:r>
        <w:t>Involve others: By adding more team members, the likelihood that an effective communication plan will be developed increases.</w:t>
      </w:r>
    </w:p>
    <w:p w14:paraId="50F7265C" w14:textId="77777777" w:rsidR="00A80F0E" w:rsidRDefault="004F676D" w:rsidP="004F676D">
      <w:pPr>
        <w:pStyle w:val="Listaszerbekezds"/>
        <w:numPr>
          <w:ilvl w:val="0"/>
          <w:numId w:val="3"/>
        </w:numPr>
      </w:pPr>
      <w:r>
        <w:t xml:space="preserve">Recognize audience: In order </w:t>
      </w:r>
      <w:r w:rsidR="00A80F0E">
        <w:t>to properly implement plan, company</w:t>
      </w:r>
      <w:r>
        <w:t xml:space="preserve"> must be aware of your target audience. </w:t>
      </w:r>
    </w:p>
    <w:p w14:paraId="3487875E" w14:textId="77777777" w:rsidR="00A80F0E" w:rsidRDefault="004F676D" w:rsidP="004F676D">
      <w:pPr>
        <w:pStyle w:val="Listaszerbekezds"/>
        <w:numPr>
          <w:ilvl w:val="0"/>
          <w:numId w:val="3"/>
        </w:numPr>
      </w:pPr>
      <w:r>
        <w:t>Specify precise goals</w:t>
      </w:r>
      <w:r w:rsidR="00A80F0E">
        <w:t xml:space="preserve">: </w:t>
      </w:r>
      <w:r>
        <w:t>Well-defined communicat</w:t>
      </w:r>
      <w:r w:rsidR="00A80F0E">
        <w:t>ion objectives will elevate</w:t>
      </w:r>
      <w:r>
        <w:t xml:space="preserve"> plan, whether it is for a marketing campaign or an </w:t>
      </w:r>
      <w:r w:rsidR="00A80F0E">
        <w:t>organizational</w:t>
      </w:r>
      <w:r>
        <w:t xml:space="preserve"> purpose. </w:t>
      </w:r>
    </w:p>
    <w:p w14:paraId="4E60E2DC" w14:textId="77777777" w:rsidR="004F676D" w:rsidRPr="001B3441" w:rsidRDefault="00A80F0E" w:rsidP="004F676D">
      <w:pPr>
        <w:pStyle w:val="Listaszerbekezds"/>
        <w:numPr>
          <w:ilvl w:val="0"/>
          <w:numId w:val="3"/>
        </w:numPr>
      </w:pPr>
      <w:r>
        <w:t>Evaluate As</w:t>
      </w:r>
      <w:r w:rsidR="004F676D">
        <w:t xml:space="preserve"> proceed</w:t>
      </w:r>
      <w:r>
        <w:t>: Even if</w:t>
      </w:r>
      <w:r w:rsidR="004F676D">
        <w:t xml:space="preserve"> technique has been effective, keep evaluating, enhancing, and perfecting it. </w:t>
      </w:r>
    </w:p>
    <w:p w14:paraId="75EBF739" w14:textId="77777777" w:rsidR="004F676D" w:rsidRDefault="004F676D">
      <w:pPr>
        <w:spacing w:line="276" w:lineRule="auto"/>
        <w:jc w:val="left"/>
        <w:rPr>
          <w:rFonts w:eastAsiaTheme="majorEastAsia" w:cstheme="majorBidi"/>
          <w:b/>
          <w:bCs/>
          <w:sz w:val="28"/>
          <w:szCs w:val="28"/>
        </w:rPr>
      </w:pPr>
      <w:r>
        <w:br w:type="page"/>
      </w:r>
    </w:p>
    <w:p w14:paraId="787835B9" w14:textId="77777777" w:rsidR="005F64F6" w:rsidRDefault="00425D4C" w:rsidP="005F64F6">
      <w:pPr>
        <w:pStyle w:val="Cmsor1"/>
      </w:pPr>
      <w:bookmarkStart w:id="9" w:name="_Toc121001627"/>
      <w:r>
        <w:t>Conclusion</w:t>
      </w:r>
      <w:bookmarkEnd w:id="9"/>
      <w:r>
        <w:t xml:space="preserve"> </w:t>
      </w:r>
    </w:p>
    <w:p w14:paraId="36B1E954" w14:textId="77777777" w:rsidR="005F64F6" w:rsidRDefault="00425D4C" w:rsidP="005F64F6">
      <w:r>
        <w:t xml:space="preserve">The report concluded that communication plays an important role in the success of the company in the international markets. The model given by </w:t>
      </w:r>
      <w:r w:rsidRPr="00033FEE">
        <w:t xml:space="preserve">Geert Hofstede </w:t>
      </w:r>
      <w:r>
        <w:t xml:space="preserve">is very useful, </w:t>
      </w:r>
      <w:r w:rsidRPr="00033FEE">
        <w:t xml:space="preserve">this paradigm is crucial for comprehending the cultural differences between two nations. The Hofstede model uses five factors to explain how national cultures differ from one another. </w:t>
      </w:r>
      <w:r>
        <w:t xml:space="preserve">The report concluded that, </w:t>
      </w:r>
      <w:r w:rsidR="004F676D" w:rsidRPr="00033FEE">
        <w:t>by</w:t>
      </w:r>
      <w:r w:rsidRPr="00033FEE">
        <w:t xml:space="preserve"> networking, businesses can reach out to new people, share ideas, and discover new business prospects. In international communication, networking is crucial since it fosters strong ties in the host nation</w:t>
      </w:r>
      <w:r w:rsidR="004F676D">
        <w:t>, in this case, India. It is concluded from the report that</w:t>
      </w:r>
      <w:r w:rsidRPr="00033FEE">
        <w:t xml:space="preserve"> foreign companies doing business in India encounter many communication hurdles. The most significant barrier separating different cultures is </w:t>
      </w:r>
      <w:r w:rsidR="004F676D">
        <w:t xml:space="preserve">the </w:t>
      </w:r>
      <w:r w:rsidRPr="00033FEE">
        <w:t>frequently</w:t>
      </w:r>
      <w:r w:rsidR="004F676D">
        <w:t xml:space="preserve"> used</w:t>
      </w:r>
      <w:r w:rsidRPr="00033FEE">
        <w:t xml:space="preserve"> language. Intercultural communication will be challenging due to linguistic distinction. Because they direct the communicator to infer a person's conduct from the stereotype's perceptual presentation, stereotypes slow down communication.</w:t>
      </w:r>
      <w:r w:rsidR="004F676D">
        <w:t xml:space="preserve"> At the end of the report recommendations and suggestions were highlighted with the key strategies.</w:t>
      </w:r>
    </w:p>
    <w:p w14:paraId="6250FD60" w14:textId="77777777" w:rsidR="004F676D" w:rsidRDefault="004F676D">
      <w:pPr>
        <w:spacing w:line="276" w:lineRule="auto"/>
        <w:jc w:val="left"/>
        <w:rPr>
          <w:rFonts w:eastAsiaTheme="majorEastAsia" w:cstheme="majorBidi"/>
          <w:b/>
          <w:bCs/>
          <w:sz w:val="28"/>
          <w:szCs w:val="28"/>
        </w:rPr>
      </w:pPr>
      <w:r>
        <w:br w:type="page"/>
      </w:r>
    </w:p>
    <w:p w14:paraId="58153F1D" w14:textId="77777777" w:rsidR="001C2B1E" w:rsidRDefault="001C2B1E" w:rsidP="001C2B1E">
      <w:pPr>
        <w:pStyle w:val="Cmsor1"/>
      </w:pPr>
      <w:bookmarkStart w:id="10" w:name="_Toc121001628"/>
      <w:r>
        <w:t>References</w:t>
      </w:r>
      <w:bookmarkEnd w:id="10"/>
      <w:r>
        <w:t xml:space="preserve"> </w:t>
      </w:r>
    </w:p>
    <w:p w14:paraId="42232350" w14:textId="77777777" w:rsidR="005C121C" w:rsidRDefault="005C121C" w:rsidP="00B355B9">
      <w:pPr>
        <w:rPr>
          <w:shd w:val="clear" w:color="auto" w:fill="FFFFFF"/>
        </w:rPr>
      </w:pPr>
      <w:r>
        <w:rPr>
          <w:shd w:val="clear" w:color="auto" w:fill="FFFFFF"/>
        </w:rPr>
        <w:t>Binder, J., 2016. </w:t>
      </w:r>
      <w:r>
        <w:rPr>
          <w:i/>
          <w:iCs/>
          <w:shd w:val="clear" w:color="auto" w:fill="FFFFFF"/>
        </w:rPr>
        <w:t>Global project management: communication, collaboration and management across borders</w:t>
      </w:r>
      <w:r>
        <w:rPr>
          <w:shd w:val="clear" w:color="auto" w:fill="FFFFFF"/>
        </w:rPr>
        <w:t>. Routledge.</w:t>
      </w:r>
    </w:p>
    <w:p w14:paraId="590E7D7E" w14:textId="77777777" w:rsidR="005C121C" w:rsidRDefault="005C121C" w:rsidP="001C2B1E">
      <w:pPr>
        <w:rPr>
          <w:shd w:val="clear" w:color="auto" w:fill="FFFFFF"/>
        </w:rPr>
      </w:pPr>
      <w:r>
        <w:rPr>
          <w:shd w:val="clear" w:color="auto" w:fill="FFFFFF"/>
        </w:rPr>
        <w:t xml:space="preserve">Chatterjee, S. and </w:t>
      </w:r>
      <w:proofErr w:type="spellStart"/>
      <w:r>
        <w:rPr>
          <w:shd w:val="clear" w:color="auto" w:fill="FFFFFF"/>
        </w:rPr>
        <w:t>Datta</w:t>
      </w:r>
      <w:proofErr w:type="spellEnd"/>
      <w:r>
        <w:rPr>
          <w:shd w:val="clear" w:color="auto" w:fill="FFFFFF"/>
        </w:rPr>
        <w:t>, D., 2016. </w:t>
      </w:r>
      <w:r>
        <w:rPr>
          <w:i/>
          <w:iCs/>
          <w:shd w:val="clear" w:color="auto" w:fill="FFFFFF"/>
        </w:rPr>
        <w:t>An introduction to Indian philosophy</w:t>
      </w:r>
      <w:r>
        <w:rPr>
          <w:shd w:val="clear" w:color="auto" w:fill="FFFFFF"/>
        </w:rPr>
        <w:t xml:space="preserve">. </w:t>
      </w:r>
      <w:proofErr w:type="spellStart"/>
      <w:r>
        <w:rPr>
          <w:shd w:val="clear" w:color="auto" w:fill="FFFFFF"/>
        </w:rPr>
        <w:t>Motilal</w:t>
      </w:r>
      <w:proofErr w:type="spellEnd"/>
      <w:r>
        <w:rPr>
          <w:shd w:val="clear" w:color="auto" w:fill="FFFFFF"/>
        </w:rPr>
        <w:t xml:space="preserve"> </w:t>
      </w:r>
      <w:proofErr w:type="spellStart"/>
      <w:r>
        <w:rPr>
          <w:shd w:val="clear" w:color="auto" w:fill="FFFFFF"/>
        </w:rPr>
        <w:t>Banarsidass</w:t>
      </w:r>
      <w:proofErr w:type="spellEnd"/>
      <w:r>
        <w:rPr>
          <w:shd w:val="clear" w:color="auto" w:fill="FFFFFF"/>
        </w:rPr>
        <w:t>.</w:t>
      </w:r>
    </w:p>
    <w:p w14:paraId="1BF124EA" w14:textId="77777777" w:rsidR="005C121C" w:rsidRDefault="005C121C" w:rsidP="00B355B9">
      <w:pPr>
        <w:rPr>
          <w:shd w:val="clear" w:color="auto" w:fill="FFFFFF"/>
        </w:rPr>
      </w:pPr>
      <w:proofErr w:type="spellStart"/>
      <w:r>
        <w:rPr>
          <w:shd w:val="clear" w:color="auto" w:fill="FFFFFF"/>
        </w:rPr>
        <w:t>Epskamp</w:t>
      </w:r>
      <w:proofErr w:type="spellEnd"/>
      <w:r>
        <w:rPr>
          <w:shd w:val="clear" w:color="auto" w:fill="FFFFFF"/>
        </w:rPr>
        <w:t xml:space="preserve">, S., </w:t>
      </w:r>
      <w:proofErr w:type="spellStart"/>
      <w:r>
        <w:rPr>
          <w:shd w:val="clear" w:color="auto" w:fill="FFFFFF"/>
        </w:rPr>
        <w:t>Borsboom</w:t>
      </w:r>
      <w:proofErr w:type="spellEnd"/>
      <w:r>
        <w:rPr>
          <w:shd w:val="clear" w:color="auto" w:fill="FFFFFF"/>
        </w:rPr>
        <w:t>, D. and Fried, E.I., 2018. Estimating psychological networks and their accuracy: A tutorial paper. </w:t>
      </w:r>
      <w:r>
        <w:rPr>
          <w:i/>
          <w:iCs/>
          <w:shd w:val="clear" w:color="auto" w:fill="FFFFFF"/>
        </w:rPr>
        <w:t>Behavior research methods</w:t>
      </w:r>
      <w:r>
        <w:rPr>
          <w:shd w:val="clear" w:color="auto" w:fill="FFFFFF"/>
        </w:rPr>
        <w:t>, </w:t>
      </w:r>
      <w:r>
        <w:rPr>
          <w:i/>
          <w:iCs/>
          <w:shd w:val="clear" w:color="auto" w:fill="FFFFFF"/>
        </w:rPr>
        <w:t>50</w:t>
      </w:r>
      <w:r>
        <w:rPr>
          <w:shd w:val="clear" w:color="auto" w:fill="FFFFFF"/>
        </w:rPr>
        <w:t>(1), pp.195-212.</w:t>
      </w:r>
    </w:p>
    <w:p w14:paraId="0D21EC31" w14:textId="77777777" w:rsidR="005C121C" w:rsidRDefault="005C121C" w:rsidP="00B355B9">
      <w:pPr>
        <w:rPr>
          <w:shd w:val="clear" w:color="auto" w:fill="FFFFFF"/>
        </w:rPr>
      </w:pPr>
      <w:r>
        <w:rPr>
          <w:shd w:val="clear" w:color="auto" w:fill="FFFFFF"/>
        </w:rPr>
        <w:t xml:space="preserve">Fischer, D., </w:t>
      </w:r>
      <w:proofErr w:type="spellStart"/>
      <w:r>
        <w:rPr>
          <w:shd w:val="clear" w:color="auto" w:fill="FFFFFF"/>
        </w:rPr>
        <w:t>Posegga</w:t>
      </w:r>
      <w:proofErr w:type="spellEnd"/>
      <w:r>
        <w:rPr>
          <w:shd w:val="clear" w:color="auto" w:fill="FFFFFF"/>
        </w:rPr>
        <w:t xml:space="preserve">, O. and </w:t>
      </w:r>
      <w:proofErr w:type="spellStart"/>
      <w:r>
        <w:rPr>
          <w:shd w:val="clear" w:color="auto" w:fill="FFFFFF"/>
        </w:rPr>
        <w:t>Fischbach</w:t>
      </w:r>
      <w:proofErr w:type="spellEnd"/>
      <w:r>
        <w:rPr>
          <w:shd w:val="clear" w:color="auto" w:fill="FFFFFF"/>
        </w:rPr>
        <w:t>, K., 2016, June. Communication Barriers in Crisis Management: a literature Review. In </w:t>
      </w:r>
      <w:r>
        <w:rPr>
          <w:i/>
          <w:iCs/>
          <w:shd w:val="clear" w:color="auto" w:fill="FFFFFF"/>
        </w:rPr>
        <w:t>ECIS</w:t>
      </w:r>
      <w:r>
        <w:rPr>
          <w:shd w:val="clear" w:color="auto" w:fill="FFFFFF"/>
        </w:rPr>
        <w:t> (p. ResearchPaper168).</w:t>
      </w:r>
    </w:p>
    <w:p w14:paraId="696EDCB4" w14:textId="77777777" w:rsidR="005C121C" w:rsidRDefault="005C121C" w:rsidP="001C2B1E">
      <w:pPr>
        <w:rPr>
          <w:shd w:val="clear" w:color="auto" w:fill="FFFFFF"/>
        </w:rPr>
      </w:pPr>
      <w:r>
        <w:rPr>
          <w:shd w:val="clear" w:color="auto" w:fill="FFFFFF"/>
        </w:rPr>
        <w:t xml:space="preserve">Griffin, R.W. and </w:t>
      </w:r>
      <w:proofErr w:type="spellStart"/>
      <w:r>
        <w:rPr>
          <w:shd w:val="clear" w:color="auto" w:fill="FFFFFF"/>
        </w:rPr>
        <w:t>Pustay</w:t>
      </w:r>
      <w:proofErr w:type="spellEnd"/>
      <w:r>
        <w:rPr>
          <w:shd w:val="clear" w:color="auto" w:fill="FFFFFF"/>
        </w:rPr>
        <w:t>, M.W., 2015. </w:t>
      </w:r>
      <w:r>
        <w:rPr>
          <w:i/>
          <w:iCs/>
          <w:shd w:val="clear" w:color="auto" w:fill="FFFFFF"/>
        </w:rPr>
        <w:t>International Business: A Managerial Perspective</w:t>
      </w:r>
      <w:r>
        <w:rPr>
          <w:shd w:val="clear" w:color="auto" w:fill="FFFFFF"/>
        </w:rPr>
        <w:t>. Pearson Education.</w:t>
      </w:r>
    </w:p>
    <w:p w14:paraId="5D15DB7A" w14:textId="77777777" w:rsidR="005C121C" w:rsidRDefault="005C121C" w:rsidP="00B355B9">
      <w:pPr>
        <w:rPr>
          <w:shd w:val="clear" w:color="auto" w:fill="FFFFFF"/>
        </w:rPr>
      </w:pPr>
      <w:r>
        <w:rPr>
          <w:shd w:val="clear" w:color="auto" w:fill="FFFFFF"/>
        </w:rPr>
        <w:t xml:space="preserve">Gupta, L., Jain, R. and </w:t>
      </w:r>
      <w:proofErr w:type="spellStart"/>
      <w:r>
        <w:rPr>
          <w:shd w:val="clear" w:color="auto" w:fill="FFFFFF"/>
        </w:rPr>
        <w:t>Vaszkun</w:t>
      </w:r>
      <w:proofErr w:type="spellEnd"/>
      <w:r>
        <w:rPr>
          <w:shd w:val="clear" w:color="auto" w:fill="FFFFFF"/>
        </w:rPr>
        <w:t>, G., 2015. Survey of important issues in UAV communication networks. </w:t>
      </w:r>
      <w:r>
        <w:rPr>
          <w:i/>
          <w:iCs/>
          <w:shd w:val="clear" w:color="auto" w:fill="FFFFFF"/>
        </w:rPr>
        <w:t>IEEE Communications Surveys &amp; Tutorials</w:t>
      </w:r>
      <w:r>
        <w:rPr>
          <w:shd w:val="clear" w:color="auto" w:fill="FFFFFF"/>
        </w:rPr>
        <w:t>, </w:t>
      </w:r>
      <w:r>
        <w:rPr>
          <w:i/>
          <w:iCs/>
          <w:shd w:val="clear" w:color="auto" w:fill="FFFFFF"/>
        </w:rPr>
        <w:t>18</w:t>
      </w:r>
      <w:r>
        <w:rPr>
          <w:shd w:val="clear" w:color="auto" w:fill="FFFFFF"/>
        </w:rPr>
        <w:t>(2), pp.1123-1152.</w:t>
      </w:r>
    </w:p>
    <w:p w14:paraId="2A91BB5A" w14:textId="77777777" w:rsidR="005C121C" w:rsidRDefault="005C121C" w:rsidP="00B355B9">
      <w:pPr>
        <w:rPr>
          <w:shd w:val="clear" w:color="auto" w:fill="FFFFFF"/>
        </w:rPr>
      </w:pPr>
      <w:proofErr w:type="spellStart"/>
      <w:r>
        <w:rPr>
          <w:shd w:val="clear" w:color="auto" w:fill="FFFFFF"/>
        </w:rPr>
        <w:t>Kalia</w:t>
      </w:r>
      <w:proofErr w:type="spellEnd"/>
      <w:r>
        <w:rPr>
          <w:shd w:val="clear" w:color="auto" w:fill="FFFFFF"/>
        </w:rPr>
        <w:t>, P., 2017. English language teaching in India: Trends and challenges. </w:t>
      </w:r>
      <w:r>
        <w:rPr>
          <w:i/>
          <w:iCs/>
          <w:shd w:val="clear" w:color="auto" w:fill="FFFFFF"/>
        </w:rPr>
        <w:t>International Journal of Engineering Applied Sciences and Technology</w:t>
      </w:r>
      <w:r>
        <w:rPr>
          <w:shd w:val="clear" w:color="auto" w:fill="FFFFFF"/>
        </w:rPr>
        <w:t>, </w:t>
      </w:r>
      <w:r>
        <w:rPr>
          <w:i/>
          <w:iCs/>
          <w:shd w:val="clear" w:color="auto" w:fill="FFFFFF"/>
        </w:rPr>
        <w:t>2</w:t>
      </w:r>
      <w:r>
        <w:rPr>
          <w:shd w:val="clear" w:color="auto" w:fill="FFFFFF"/>
        </w:rPr>
        <w:t>(3), pp.33-37.</w:t>
      </w:r>
    </w:p>
    <w:p w14:paraId="33CD31FB" w14:textId="77777777" w:rsidR="005C121C" w:rsidRDefault="005C121C" w:rsidP="001C2B1E">
      <w:pPr>
        <w:rPr>
          <w:shd w:val="clear" w:color="auto" w:fill="FFFFFF"/>
        </w:rPr>
      </w:pPr>
      <w:proofErr w:type="spellStart"/>
      <w:r>
        <w:rPr>
          <w:shd w:val="clear" w:color="auto" w:fill="FFFFFF"/>
        </w:rPr>
        <w:t>Mansson</w:t>
      </w:r>
      <w:proofErr w:type="spellEnd"/>
      <w:r>
        <w:rPr>
          <w:shd w:val="clear" w:color="auto" w:fill="FFFFFF"/>
        </w:rPr>
        <w:t xml:space="preserve">, D.H. and </w:t>
      </w:r>
      <w:proofErr w:type="spellStart"/>
      <w:r>
        <w:rPr>
          <w:shd w:val="clear" w:color="auto" w:fill="FFFFFF"/>
        </w:rPr>
        <w:t>Sigurðardóttir</w:t>
      </w:r>
      <w:proofErr w:type="spellEnd"/>
      <w:r>
        <w:rPr>
          <w:shd w:val="clear" w:color="auto" w:fill="FFFFFF"/>
        </w:rPr>
        <w:t>, A.G., 2017. Trait affection given and received: A test of Hofstede’s theoretical framework. </w:t>
      </w:r>
      <w:r>
        <w:rPr>
          <w:i/>
          <w:iCs/>
          <w:shd w:val="clear" w:color="auto" w:fill="FFFFFF"/>
        </w:rPr>
        <w:t>Journal of Intercultural Communication Research</w:t>
      </w:r>
      <w:r>
        <w:rPr>
          <w:shd w:val="clear" w:color="auto" w:fill="FFFFFF"/>
        </w:rPr>
        <w:t>, </w:t>
      </w:r>
      <w:r>
        <w:rPr>
          <w:i/>
          <w:iCs/>
          <w:shd w:val="clear" w:color="auto" w:fill="FFFFFF"/>
        </w:rPr>
        <w:t>46</w:t>
      </w:r>
      <w:r>
        <w:rPr>
          <w:shd w:val="clear" w:color="auto" w:fill="FFFFFF"/>
        </w:rPr>
        <w:t>(2), pp.161-172.</w:t>
      </w:r>
    </w:p>
    <w:p w14:paraId="62032C32" w14:textId="77777777" w:rsidR="005C121C" w:rsidRDefault="005C121C" w:rsidP="00B355B9">
      <w:pPr>
        <w:rPr>
          <w:shd w:val="clear" w:color="auto" w:fill="FFFFFF"/>
        </w:rPr>
      </w:pPr>
      <w:r>
        <w:rPr>
          <w:shd w:val="clear" w:color="auto" w:fill="FFFFFF"/>
        </w:rPr>
        <w:t xml:space="preserve">Mukherjee, J. and </w:t>
      </w:r>
      <w:proofErr w:type="spellStart"/>
      <w:r>
        <w:rPr>
          <w:shd w:val="clear" w:color="auto" w:fill="FFFFFF"/>
        </w:rPr>
        <w:t>Bernaisch</w:t>
      </w:r>
      <w:proofErr w:type="spellEnd"/>
      <w:r>
        <w:rPr>
          <w:shd w:val="clear" w:color="auto" w:fill="FFFFFF"/>
        </w:rPr>
        <w:t>, T., 2020. The development of the English language in India. In </w:t>
      </w:r>
      <w:r>
        <w:rPr>
          <w:i/>
          <w:iCs/>
          <w:shd w:val="clear" w:color="auto" w:fill="FFFFFF"/>
        </w:rPr>
        <w:t xml:space="preserve">The Routledge handbook of world </w:t>
      </w:r>
      <w:proofErr w:type="spellStart"/>
      <w:r>
        <w:rPr>
          <w:i/>
          <w:iCs/>
          <w:shd w:val="clear" w:color="auto" w:fill="FFFFFF"/>
        </w:rPr>
        <w:t>Englishes</w:t>
      </w:r>
      <w:proofErr w:type="spellEnd"/>
      <w:r>
        <w:rPr>
          <w:shd w:val="clear" w:color="auto" w:fill="FFFFFF"/>
        </w:rPr>
        <w:t> (pp. 165-177). Routledge.</w:t>
      </w:r>
    </w:p>
    <w:p w14:paraId="2EC354FB" w14:textId="77777777" w:rsidR="005C121C" w:rsidRDefault="005C121C" w:rsidP="001C2B1E">
      <w:pPr>
        <w:rPr>
          <w:shd w:val="clear" w:color="auto" w:fill="FFFFFF"/>
        </w:rPr>
      </w:pPr>
      <w:r>
        <w:rPr>
          <w:shd w:val="clear" w:color="auto" w:fill="FFFFFF"/>
        </w:rPr>
        <w:t xml:space="preserve">Pandey, S. and </w:t>
      </w:r>
      <w:proofErr w:type="spellStart"/>
      <w:r>
        <w:rPr>
          <w:shd w:val="clear" w:color="auto" w:fill="FFFFFF"/>
        </w:rPr>
        <w:t>Ardichvili</w:t>
      </w:r>
      <w:proofErr w:type="spellEnd"/>
      <w:r>
        <w:rPr>
          <w:shd w:val="clear" w:color="auto" w:fill="FFFFFF"/>
        </w:rPr>
        <w:t>, A., 2015. Using films in teaching intercultural concepts: An action research project at two universities in India and the United States. </w:t>
      </w:r>
      <w:r>
        <w:rPr>
          <w:i/>
          <w:iCs/>
          <w:shd w:val="clear" w:color="auto" w:fill="FFFFFF"/>
        </w:rPr>
        <w:t>New Horizons in Adult Education and Human Resource Development</w:t>
      </w:r>
      <w:r>
        <w:rPr>
          <w:shd w:val="clear" w:color="auto" w:fill="FFFFFF"/>
        </w:rPr>
        <w:t>, </w:t>
      </w:r>
      <w:r>
        <w:rPr>
          <w:i/>
          <w:iCs/>
          <w:shd w:val="clear" w:color="auto" w:fill="FFFFFF"/>
        </w:rPr>
        <w:t>27</w:t>
      </w:r>
      <w:r>
        <w:rPr>
          <w:shd w:val="clear" w:color="auto" w:fill="FFFFFF"/>
        </w:rPr>
        <w:t>(4), pp.36-50.</w:t>
      </w:r>
    </w:p>
    <w:p w14:paraId="169FDA5B" w14:textId="77777777" w:rsidR="005C121C" w:rsidRDefault="005C121C" w:rsidP="001C2B1E">
      <w:pPr>
        <w:rPr>
          <w:shd w:val="clear" w:color="auto" w:fill="FFFFFF"/>
        </w:rPr>
      </w:pPr>
      <w:proofErr w:type="spellStart"/>
      <w:r>
        <w:rPr>
          <w:shd w:val="clear" w:color="auto" w:fill="FFFFFF"/>
        </w:rPr>
        <w:t>Pirlog</w:t>
      </w:r>
      <w:proofErr w:type="spellEnd"/>
      <w:r>
        <w:rPr>
          <w:shd w:val="clear" w:color="auto" w:fill="FFFFFF"/>
        </w:rPr>
        <w:t>, A., 2020. Intercultural “diagnosis” of management in the Republic of Moldova according to Geert Hofstede model: comparative analysis. </w:t>
      </w:r>
      <w:r>
        <w:rPr>
          <w:i/>
          <w:iCs/>
          <w:shd w:val="clear" w:color="auto" w:fill="FFFFFF"/>
        </w:rPr>
        <w:t>Center for Studies in European Integration Working Papers Series</w:t>
      </w:r>
      <w:r>
        <w:rPr>
          <w:shd w:val="clear" w:color="auto" w:fill="FFFFFF"/>
        </w:rPr>
        <w:t>, (16), pp.119-128.</w:t>
      </w:r>
    </w:p>
    <w:p w14:paraId="0D889F3E" w14:textId="77777777" w:rsidR="005C121C" w:rsidRDefault="005C121C" w:rsidP="00B355B9">
      <w:pPr>
        <w:rPr>
          <w:shd w:val="clear" w:color="auto" w:fill="FFFFFF"/>
        </w:rPr>
      </w:pPr>
      <w:r>
        <w:rPr>
          <w:shd w:val="clear" w:color="auto" w:fill="FFFFFF"/>
        </w:rPr>
        <w:t>Rani, K.U., 2016. Communication barriers. </w:t>
      </w:r>
      <w:r>
        <w:rPr>
          <w:i/>
          <w:iCs/>
          <w:shd w:val="clear" w:color="auto" w:fill="FFFFFF"/>
        </w:rPr>
        <w:t xml:space="preserve">Journal of </w:t>
      </w:r>
      <w:proofErr w:type="spellStart"/>
      <w:r>
        <w:rPr>
          <w:i/>
          <w:iCs/>
          <w:shd w:val="clear" w:color="auto" w:fill="FFFFFF"/>
        </w:rPr>
        <w:t>english</w:t>
      </w:r>
      <w:proofErr w:type="spellEnd"/>
      <w:r>
        <w:rPr>
          <w:i/>
          <w:iCs/>
          <w:shd w:val="clear" w:color="auto" w:fill="FFFFFF"/>
        </w:rPr>
        <w:t xml:space="preserve"> language and literature</w:t>
      </w:r>
      <w:r>
        <w:rPr>
          <w:shd w:val="clear" w:color="auto" w:fill="FFFFFF"/>
        </w:rPr>
        <w:t>, </w:t>
      </w:r>
      <w:r>
        <w:rPr>
          <w:i/>
          <w:iCs/>
          <w:shd w:val="clear" w:color="auto" w:fill="FFFFFF"/>
        </w:rPr>
        <w:t>3</w:t>
      </w:r>
      <w:r>
        <w:rPr>
          <w:shd w:val="clear" w:color="auto" w:fill="FFFFFF"/>
        </w:rPr>
        <w:t>(2), pp.74-76.</w:t>
      </w:r>
    </w:p>
    <w:p w14:paraId="4D51BA41" w14:textId="77777777" w:rsidR="005C121C" w:rsidRDefault="005C121C" w:rsidP="001C2B1E">
      <w:pPr>
        <w:rPr>
          <w:shd w:val="clear" w:color="auto" w:fill="FFFFFF"/>
        </w:rPr>
      </w:pPr>
      <w:proofErr w:type="spellStart"/>
      <w:r>
        <w:rPr>
          <w:shd w:val="clear" w:color="auto" w:fill="FFFFFF"/>
        </w:rPr>
        <w:t>Sattorovich</w:t>
      </w:r>
      <w:proofErr w:type="spellEnd"/>
      <w:r>
        <w:rPr>
          <w:shd w:val="clear" w:color="auto" w:fill="FFFFFF"/>
        </w:rPr>
        <w:t xml:space="preserve">, J.U., 2020. Intercultural difference parameters: Hofstede and </w:t>
      </w:r>
      <w:proofErr w:type="spellStart"/>
      <w:r>
        <w:rPr>
          <w:shd w:val="clear" w:color="auto" w:fill="FFFFFF"/>
        </w:rPr>
        <w:t>Trompenaars</w:t>
      </w:r>
      <w:proofErr w:type="spellEnd"/>
      <w:r>
        <w:rPr>
          <w:shd w:val="clear" w:color="auto" w:fill="FFFFFF"/>
        </w:rPr>
        <w:t xml:space="preserve"> theories. </w:t>
      </w:r>
      <w:r>
        <w:rPr>
          <w:i/>
          <w:iCs/>
          <w:shd w:val="clear" w:color="auto" w:fill="FFFFFF"/>
        </w:rPr>
        <w:t>European Journal of Research and Reflection in Educational Sciences</w:t>
      </w:r>
      <w:r>
        <w:rPr>
          <w:shd w:val="clear" w:color="auto" w:fill="FFFFFF"/>
        </w:rPr>
        <w:t>, </w:t>
      </w:r>
      <w:r>
        <w:rPr>
          <w:i/>
          <w:iCs/>
          <w:shd w:val="clear" w:color="auto" w:fill="FFFFFF"/>
        </w:rPr>
        <w:t>8</w:t>
      </w:r>
      <w:r>
        <w:rPr>
          <w:shd w:val="clear" w:color="auto" w:fill="FFFFFF"/>
        </w:rPr>
        <w:t>(11), pp.115-124.</w:t>
      </w:r>
    </w:p>
    <w:p w14:paraId="53633A4F" w14:textId="77777777" w:rsidR="005C121C" w:rsidRDefault="005C121C" w:rsidP="00B355B9">
      <w:pPr>
        <w:rPr>
          <w:shd w:val="clear" w:color="auto" w:fill="FFFFFF"/>
        </w:rPr>
      </w:pPr>
      <w:r>
        <w:rPr>
          <w:shd w:val="clear" w:color="auto" w:fill="FFFFFF"/>
        </w:rPr>
        <w:t>Sisk, B.A., Friedrich, A.B., Kaye, E.C., Baker, J.N., Mack, J.W. and DuBois, J.M., 2021. Multilevel barriers to communication in pediatric oncology: Clinicians' perspectives. </w:t>
      </w:r>
      <w:r>
        <w:rPr>
          <w:i/>
          <w:iCs/>
          <w:shd w:val="clear" w:color="auto" w:fill="FFFFFF"/>
        </w:rPr>
        <w:t>Cancer</w:t>
      </w:r>
      <w:r>
        <w:rPr>
          <w:shd w:val="clear" w:color="auto" w:fill="FFFFFF"/>
        </w:rPr>
        <w:t>, </w:t>
      </w:r>
      <w:r>
        <w:rPr>
          <w:i/>
          <w:iCs/>
          <w:shd w:val="clear" w:color="auto" w:fill="FFFFFF"/>
        </w:rPr>
        <w:t>127</w:t>
      </w:r>
      <w:r>
        <w:rPr>
          <w:shd w:val="clear" w:color="auto" w:fill="FFFFFF"/>
        </w:rPr>
        <w:t>(12), pp.2130-2138.</w:t>
      </w:r>
    </w:p>
    <w:p w14:paraId="20C0DBB7" w14:textId="77777777" w:rsidR="005C121C" w:rsidRDefault="005C121C" w:rsidP="001C2B1E">
      <w:pPr>
        <w:rPr>
          <w:shd w:val="clear" w:color="auto" w:fill="FFFFFF"/>
        </w:rPr>
      </w:pPr>
      <w:proofErr w:type="spellStart"/>
      <w:r>
        <w:rPr>
          <w:shd w:val="clear" w:color="auto" w:fill="FFFFFF"/>
        </w:rPr>
        <w:t>Szkudlarek</w:t>
      </w:r>
      <w:proofErr w:type="spellEnd"/>
      <w:r>
        <w:rPr>
          <w:shd w:val="clear" w:color="auto" w:fill="FFFFFF"/>
        </w:rPr>
        <w:t xml:space="preserve">, B., </w:t>
      </w:r>
      <w:proofErr w:type="spellStart"/>
      <w:r>
        <w:rPr>
          <w:shd w:val="clear" w:color="auto" w:fill="FFFFFF"/>
        </w:rPr>
        <w:t>Osland</w:t>
      </w:r>
      <w:proofErr w:type="spellEnd"/>
      <w:r>
        <w:rPr>
          <w:shd w:val="clear" w:color="auto" w:fill="FFFFFF"/>
        </w:rPr>
        <w:t xml:space="preserve">, J.S., </w:t>
      </w:r>
      <w:proofErr w:type="spellStart"/>
      <w:r>
        <w:rPr>
          <w:shd w:val="clear" w:color="auto" w:fill="FFFFFF"/>
        </w:rPr>
        <w:t>Nardon</w:t>
      </w:r>
      <w:proofErr w:type="spellEnd"/>
      <w:r>
        <w:rPr>
          <w:shd w:val="clear" w:color="auto" w:fill="FFFFFF"/>
        </w:rPr>
        <w:t>, L. and Zander, L., 2020. Communication and culture in international business–Moving the field forward. </w:t>
      </w:r>
      <w:r>
        <w:rPr>
          <w:i/>
          <w:iCs/>
          <w:shd w:val="clear" w:color="auto" w:fill="FFFFFF"/>
        </w:rPr>
        <w:t>Journal of World Business</w:t>
      </w:r>
      <w:r>
        <w:rPr>
          <w:shd w:val="clear" w:color="auto" w:fill="FFFFFF"/>
        </w:rPr>
        <w:t>, </w:t>
      </w:r>
      <w:r>
        <w:rPr>
          <w:i/>
          <w:iCs/>
          <w:shd w:val="clear" w:color="auto" w:fill="FFFFFF"/>
        </w:rPr>
        <w:t>55</w:t>
      </w:r>
      <w:r>
        <w:rPr>
          <w:shd w:val="clear" w:color="auto" w:fill="FFFFFF"/>
        </w:rPr>
        <w:t>(6), p.101126.</w:t>
      </w:r>
    </w:p>
    <w:p w14:paraId="21B9CE5A" w14:textId="77777777" w:rsidR="005C121C" w:rsidRDefault="005C121C" w:rsidP="001C2B1E">
      <w:pPr>
        <w:rPr>
          <w:shd w:val="clear" w:color="auto" w:fill="FFFFFF"/>
        </w:rPr>
      </w:pPr>
      <w:proofErr w:type="spellStart"/>
      <w:r>
        <w:rPr>
          <w:shd w:val="clear" w:color="auto" w:fill="FFFFFF"/>
        </w:rPr>
        <w:t>Zainuddin</w:t>
      </w:r>
      <w:proofErr w:type="spellEnd"/>
      <w:r>
        <w:rPr>
          <w:shd w:val="clear" w:color="auto" w:fill="FFFFFF"/>
        </w:rPr>
        <w:t xml:space="preserve">, M., </w:t>
      </w:r>
      <w:proofErr w:type="spellStart"/>
      <w:r>
        <w:rPr>
          <w:shd w:val="clear" w:color="auto" w:fill="FFFFFF"/>
        </w:rPr>
        <w:t>Yasin</w:t>
      </w:r>
      <w:proofErr w:type="spellEnd"/>
      <w:r>
        <w:rPr>
          <w:shd w:val="clear" w:color="auto" w:fill="FFFFFF"/>
        </w:rPr>
        <w:t xml:space="preserve">, I.M., </w:t>
      </w:r>
      <w:proofErr w:type="spellStart"/>
      <w:r>
        <w:rPr>
          <w:shd w:val="clear" w:color="auto" w:fill="FFFFFF"/>
        </w:rPr>
        <w:t>Arif</w:t>
      </w:r>
      <w:proofErr w:type="spellEnd"/>
      <w:r>
        <w:rPr>
          <w:shd w:val="clear" w:color="auto" w:fill="FFFFFF"/>
        </w:rPr>
        <w:t xml:space="preserve">, I. and Abdul Hamid, A.B., 2018, December. Alternative Cross-Cultural Theories: Why Still </w:t>
      </w:r>
      <w:proofErr w:type="gramStart"/>
      <w:r>
        <w:rPr>
          <w:shd w:val="clear" w:color="auto" w:fill="FFFFFF"/>
        </w:rPr>
        <w:t>Hofstede?.</w:t>
      </w:r>
      <w:proofErr w:type="gramEnd"/>
      <w:r>
        <w:rPr>
          <w:shd w:val="clear" w:color="auto" w:fill="FFFFFF"/>
        </w:rPr>
        <w:t xml:space="preserve"> In </w:t>
      </w:r>
      <w:r>
        <w:rPr>
          <w:i/>
          <w:iCs/>
          <w:shd w:val="clear" w:color="auto" w:fill="FFFFFF"/>
        </w:rPr>
        <w:t>Proceedings of International Conference on Economics, Management and Social Study</w:t>
      </w:r>
      <w:r>
        <w:rPr>
          <w:shd w:val="clear" w:color="auto" w:fill="FFFFFF"/>
        </w:rPr>
        <w:t> (pp. 4-6).</w:t>
      </w:r>
    </w:p>
    <w:p w14:paraId="702E287C" w14:textId="77777777" w:rsidR="001C2B1E" w:rsidRPr="001C2B1E" w:rsidRDefault="001C2B1E" w:rsidP="001C2B1E"/>
    <w:p w14:paraId="35D41C6D" w14:textId="77777777" w:rsidR="001C2B1E" w:rsidRPr="001C2B1E" w:rsidRDefault="001C2B1E" w:rsidP="001C2B1E"/>
    <w:sectPr w:rsidR="001C2B1E" w:rsidRPr="001C2B1E" w:rsidSect="00F671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A926B" w14:textId="77777777" w:rsidR="004E6397" w:rsidRDefault="004E6397" w:rsidP="005C121C">
      <w:pPr>
        <w:spacing w:after="0" w:line="240" w:lineRule="auto"/>
      </w:pPr>
      <w:r>
        <w:separator/>
      </w:r>
    </w:p>
  </w:endnote>
  <w:endnote w:type="continuationSeparator" w:id="0">
    <w:p w14:paraId="4A9A7ED7" w14:textId="77777777" w:rsidR="004E6397" w:rsidRDefault="004E6397" w:rsidP="005C1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altName w:val="Sylfaen"/>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7EDBE" w14:textId="77777777" w:rsidR="004E6397" w:rsidRDefault="004E6397" w:rsidP="005C121C">
      <w:pPr>
        <w:spacing w:after="0" w:line="240" w:lineRule="auto"/>
      </w:pPr>
      <w:r>
        <w:separator/>
      </w:r>
    </w:p>
  </w:footnote>
  <w:footnote w:type="continuationSeparator" w:id="0">
    <w:p w14:paraId="0F88EE1D" w14:textId="77777777" w:rsidR="004E6397" w:rsidRDefault="004E6397" w:rsidP="005C1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E4CC2"/>
    <w:multiLevelType w:val="hybridMultilevel"/>
    <w:tmpl w:val="F38E5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F956B8"/>
    <w:multiLevelType w:val="hybridMultilevel"/>
    <w:tmpl w:val="567C2992"/>
    <w:lvl w:ilvl="0" w:tplc="33C6ABE6">
      <w:start w:val="1"/>
      <w:numFmt w:val="bullet"/>
      <w:lvlText w:val=""/>
      <w:lvlJc w:val="left"/>
      <w:pPr>
        <w:ind w:left="720" w:hanging="360"/>
      </w:pPr>
      <w:rPr>
        <w:rFonts w:ascii="Symbol" w:hAnsi="Symbol" w:hint="default"/>
      </w:rPr>
    </w:lvl>
    <w:lvl w:ilvl="1" w:tplc="1F927CF2" w:tentative="1">
      <w:start w:val="1"/>
      <w:numFmt w:val="bullet"/>
      <w:lvlText w:val="o"/>
      <w:lvlJc w:val="left"/>
      <w:pPr>
        <w:ind w:left="1440" w:hanging="360"/>
      </w:pPr>
      <w:rPr>
        <w:rFonts w:ascii="Courier New" w:hAnsi="Courier New" w:cs="Courier New" w:hint="default"/>
      </w:rPr>
    </w:lvl>
    <w:lvl w:ilvl="2" w:tplc="D02A554E" w:tentative="1">
      <w:start w:val="1"/>
      <w:numFmt w:val="bullet"/>
      <w:lvlText w:val=""/>
      <w:lvlJc w:val="left"/>
      <w:pPr>
        <w:ind w:left="2160" w:hanging="360"/>
      </w:pPr>
      <w:rPr>
        <w:rFonts w:ascii="Wingdings" w:hAnsi="Wingdings" w:hint="default"/>
      </w:rPr>
    </w:lvl>
    <w:lvl w:ilvl="3" w:tplc="F0B048BA" w:tentative="1">
      <w:start w:val="1"/>
      <w:numFmt w:val="bullet"/>
      <w:lvlText w:val=""/>
      <w:lvlJc w:val="left"/>
      <w:pPr>
        <w:ind w:left="2880" w:hanging="360"/>
      </w:pPr>
      <w:rPr>
        <w:rFonts w:ascii="Symbol" w:hAnsi="Symbol" w:hint="default"/>
      </w:rPr>
    </w:lvl>
    <w:lvl w:ilvl="4" w:tplc="8DA8F19A" w:tentative="1">
      <w:start w:val="1"/>
      <w:numFmt w:val="bullet"/>
      <w:lvlText w:val="o"/>
      <w:lvlJc w:val="left"/>
      <w:pPr>
        <w:ind w:left="3600" w:hanging="360"/>
      </w:pPr>
      <w:rPr>
        <w:rFonts w:ascii="Courier New" w:hAnsi="Courier New" w:cs="Courier New" w:hint="default"/>
      </w:rPr>
    </w:lvl>
    <w:lvl w:ilvl="5" w:tplc="331C3E24" w:tentative="1">
      <w:start w:val="1"/>
      <w:numFmt w:val="bullet"/>
      <w:lvlText w:val=""/>
      <w:lvlJc w:val="left"/>
      <w:pPr>
        <w:ind w:left="4320" w:hanging="360"/>
      </w:pPr>
      <w:rPr>
        <w:rFonts w:ascii="Wingdings" w:hAnsi="Wingdings" w:hint="default"/>
      </w:rPr>
    </w:lvl>
    <w:lvl w:ilvl="6" w:tplc="57A84822" w:tentative="1">
      <w:start w:val="1"/>
      <w:numFmt w:val="bullet"/>
      <w:lvlText w:val=""/>
      <w:lvlJc w:val="left"/>
      <w:pPr>
        <w:ind w:left="5040" w:hanging="360"/>
      </w:pPr>
      <w:rPr>
        <w:rFonts w:ascii="Symbol" w:hAnsi="Symbol" w:hint="default"/>
      </w:rPr>
    </w:lvl>
    <w:lvl w:ilvl="7" w:tplc="ACC0C59E" w:tentative="1">
      <w:start w:val="1"/>
      <w:numFmt w:val="bullet"/>
      <w:lvlText w:val="o"/>
      <w:lvlJc w:val="left"/>
      <w:pPr>
        <w:ind w:left="5760" w:hanging="360"/>
      </w:pPr>
      <w:rPr>
        <w:rFonts w:ascii="Courier New" w:hAnsi="Courier New" w:cs="Courier New" w:hint="default"/>
      </w:rPr>
    </w:lvl>
    <w:lvl w:ilvl="8" w:tplc="C6A8ADBE" w:tentative="1">
      <w:start w:val="1"/>
      <w:numFmt w:val="bullet"/>
      <w:lvlText w:val=""/>
      <w:lvlJc w:val="left"/>
      <w:pPr>
        <w:ind w:left="6480" w:hanging="360"/>
      </w:pPr>
      <w:rPr>
        <w:rFonts w:ascii="Wingdings" w:hAnsi="Wingdings" w:hint="default"/>
      </w:rPr>
    </w:lvl>
  </w:abstractNum>
  <w:abstractNum w:abstractNumId="2" w15:restartNumberingAfterBreak="0">
    <w:nsid w:val="53982A43"/>
    <w:multiLevelType w:val="hybridMultilevel"/>
    <w:tmpl w:val="11CAE99C"/>
    <w:lvl w:ilvl="0" w:tplc="99C0D314">
      <w:start w:val="1"/>
      <w:numFmt w:val="bullet"/>
      <w:lvlText w:val=""/>
      <w:lvlJc w:val="left"/>
      <w:pPr>
        <w:ind w:left="720" w:hanging="360"/>
      </w:pPr>
      <w:rPr>
        <w:rFonts w:ascii="Symbol" w:hAnsi="Symbol" w:hint="default"/>
      </w:rPr>
    </w:lvl>
    <w:lvl w:ilvl="1" w:tplc="603E87AA" w:tentative="1">
      <w:start w:val="1"/>
      <w:numFmt w:val="bullet"/>
      <w:lvlText w:val="o"/>
      <w:lvlJc w:val="left"/>
      <w:pPr>
        <w:ind w:left="1440" w:hanging="360"/>
      </w:pPr>
      <w:rPr>
        <w:rFonts w:ascii="Courier New" w:hAnsi="Courier New" w:cs="Courier New" w:hint="default"/>
      </w:rPr>
    </w:lvl>
    <w:lvl w:ilvl="2" w:tplc="15AA8274" w:tentative="1">
      <w:start w:val="1"/>
      <w:numFmt w:val="bullet"/>
      <w:lvlText w:val=""/>
      <w:lvlJc w:val="left"/>
      <w:pPr>
        <w:ind w:left="2160" w:hanging="360"/>
      </w:pPr>
      <w:rPr>
        <w:rFonts w:ascii="Wingdings" w:hAnsi="Wingdings" w:hint="default"/>
      </w:rPr>
    </w:lvl>
    <w:lvl w:ilvl="3" w:tplc="326A659A" w:tentative="1">
      <w:start w:val="1"/>
      <w:numFmt w:val="bullet"/>
      <w:lvlText w:val=""/>
      <w:lvlJc w:val="left"/>
      <w:pPr>
        <w:ind w:left="2880" w:hanging="360"/>
      </w:pPr>
      <w:rPr>
        <w:rFonts w:ascii="Symbol" w:hAnsi="Symbol" w:hint="default"/>
      </w:rPr>
    </w:lvl>
    <w:lvl w:ilvl="4" w:tplc="2708A85C" w:tentative="1">
      <w:start w:val="1"/>
      <w:numFmt w:val="bullet"/>
      <w:lvlText w:val="o"/>
      <w:lvlJc w:val="left"/>
      <w:pPr>
        <w:ind w:left="3600" w:hanging="360"/>
      </w:pPr>
      <w:rPr>
        <w:rFonts w:ascii="Courier New" w:hAnsi="Courier New" w:cs="Courier New" w:hint="default"/>
      </w:rPr>
    </w:lvl>
    <w:lvl w:ilvl="5" w:tplc="6B5AF38C" w:tentative="1">
      <w:start w:val="1"/>
      <w:numFmt w:val="bullet"/>
      <w:lvlText w:val=""/>
      <w:lvlJc w:val="left"/>
      <w:pPr>
        <w:ind w:left="4320" w:hanging="360"/>
      </w:pPr>
      <w:rPr>
        <w:rFonts w:ascii="Wingdings" w:hAnsi="Wingdings" w:hint="default"/>
      </w:rPr>
    </w:lvl>
    <w:lvl w:ilvl="6" w:tplc="0964A29C" w:tentative="1">
      <w:start w:val="1"/>
      <w:numFmt w:val="bullet"/>
      <w:lvlText w:val=""/>
      <w:lvlJc w:val="left"/>
      <w:pPr>
        <w:ind w:left="5040" w:hanging="360"/>
      </w:pPr>
      <w:rPr>
        <w:rFonts w:ascii="Symbol" w:hAnsi="Symbol" w:hint="default"/>
      </w:rPr>
    </w:lvl>
    <w:lvl w:ilvl="7" w:tplc="CFD0FFF6" w:tentative="1">
      <w:start w:val="1"/>
      <w:numFmt w:val="bullet"/>
      <w:lvlText w:val="o"/>
      <w:lvlJc w:val="left"/>
      <w:pPr>
        <w:ind w:left="5760" w:hanging="360"/>
      </w:pPr>
      <w:rPr>
        <w:rFonts w:ascii="Courier New" w:hAnsi="Courier New" w:cs="Courier New" w:hint="default"/>
      </w:rPr>
    </w:lvl>
    <w:lvl w:ilvl="8" w:tplc="30881E50" w:tentative="1">
      <w:start w:val="1"/>
      <w:numFmt w:val="bullet"/>
      <w:lvlText w:val=""/>
      <w:lvlJc w:val="left"/>
      <w:pPr>
        <w:ind w:left="6480" w:hanging="360"/>
      </w:pPr>
      <w:rPr>
        <w:rFonts w:ascii="Wingdings" w:hAnsi="Wingdings" w:hint="default"/>
      </w:rPr>
    </w:lvl>
  </w:abstractNum>
  <w:num w:numId="1" w16cid:durableId="1386905538">
    <w:abstractNumId w:val="1"/>
  </w:num>
  <w:num w:numId="2" w16cid:durableId="290937859">
    <w:abstractNumId w:val="2"/>
  </w:num>
  <w:num w:numId="3" w16cid:durableId="1881894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4F6"/>
    <w:rsid w:val="00011DCE"/>
    <w:rsid w:val="00033FEE"/>
    <w:rsid w:val="0005553A"/>
    <w:rsid w:val="000C042F"/>
    <w:rsid w:val="001B3441"/>
    <w:rsid w:val="001C28B5"/>
    <w:rsid w:val="001C2B1E"/>
    <w:rsid w:val="0027017A"/>
    <w:rsid w:val="00280F04"/>
    <w:rsid w:val="002844F7"/>
    <w:rsid w:val="002B6BDA"/>
    <w:rsid w:val="002E1820"/>
    <w:rsid w:val="002E5540"/>
    <w:rsid w:val="002E55A6"/>
    <w:rsid w:val="00315773"/>
    <w:rsid w:val="00321FAD"/>
    <w:rsid w:val="0036282B"/>
    <w:rsid w:val="00386C4B"/>
    <w:rsid w:val="004170D8"/>
    <w:rsid w:val="00422206"/>
    <w:rsid w:val="00425D4C"/>
    <w:rsid w:val="004930E8"/>
    <w:rsid w:val="004932EA"/>
    <w:rsid w:val="004E6397"/>
    <w:rsid w:val="004F676D"/>
    <w:rsid w:val="00522D9D"/>
    <w:rsid w:val="005C121C"/>
    <w:rsid w:val="005F64F6"/>
    <w:rsid w:val="006252E2"/>
    <w:rsid w:val="00640D0C"/>
    <w:rsid w:val="0066029D"/>
    <w:rsid w:val="00680F2F"/>
    <w:rsid w:val="00685A43"/>
    <w:rsid w:val="006A7853"/>
    <w:rsid w:val="006B25A6"/>
    <w:rsid w:val="007C23C5"/>
    <w:rsid w:val="00801EA1"/>
    <w:rsid w:val="008666A0"/>
    <w:rsid w:val="008D4935"/>
    <w:rsid w:val="008E56A4"/>
    <w:rsid w:val="008E596B"/>
    <w:rsid w:val="009069A2"/>
    <w:rsid w:val="009304A3"/>
    <w:rsid w:val="00980D27"/>
    <w:rsid w:val="00985153"/>
    <w:rsid w:val="009D2D5F"/>
    <w:rsid w:val="00A0019E"/>
    <w:rsid w:val="00A22157"/>
    <w:rsid w:val="00A37C11"/>
    <w:rsid w:val="00A608D3"/>
    <w:rsid w:val="00A76528"/>
    <w:rsid w:val="00A80F0E"/>
    <w:rsid w:val="00AB3A78"/>
    <w:rsid w:val="00B1447A"/>
    <w:rsid w:val="00B355B9"/>
    <w:rsid w:val="00B85979"/>
    <w:rsid w:val="00BE7D55"/>
    <w:rsid w:val="00C254B3"/>
    <w:rsid w:val="00C302C7"/>
    <w:rsid w:val="00C71A51"/>
    <w:rsid w:val="00C8599D"/>
    <w:rsid w:val="00C868D1"/>
    <w:rsid w:val="00C8776D"/>
    <w:rsid w:val="00D61F4A"/>
    <w:rsid w:val="00D757E7"/>
    <w:rsid w:val="00D80D5A"/>
    <w:rsid w:val="00D91B85"/>
    <w:rsid w:val="00DB2336"/>
    <w:rsid w:val="00DC337E"/>
    <w:rsid w:val="00E02D10"/>
    <w:rsid w:val="00E81C3B"/>
    <w:rsid w:val="00E85218"/>
    <w:rsid w:val="00EA036D"/>
    <w:rsid w:val="00EC5F3D"/>
    <w:rsid w:val="00EF2DF9"/>
    <w:rsid w:val="00F213E1"/>
    <w:rsid w:val="00F246A1"/>
    <w:rsid w:val="00F67181"/>
    <w:rsid w:val="00F766AB"/>
    <w:rsid w:val="00FF4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B0DF"/>
  <w15:docId w15:val="{954FDD75-6A7D-824A-97CF-A20D1AAE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F64F6"/>
    <w:pPr>
      <w:spacing w:line="360" w:lineRule="auto"/>
      <w:jc w:val="both"/>
    </w:pPr>
    <w:rPr>
      <w:rFonts w:ascii="Times New Roman" w:hAnsi="Times New Roman"/>
      <w:sz w:val="24"/>
    </w:rPr>
  </w:style>
  <w:style w:type="paragraph" w:styleId="Cmsor1">
    <w:name w:val="heading 1"/>
    <w:basedOn w:val="Norml"/>
    <w:next w:val="Norml"/>
    <w:link w:val="Cmsor1Char"/>
    <w:uiPriority w:val="9"/>
    <w:qFormat/>
    <w:rsid w:val="005F64F6"/>
    <w:pPr>
      <w:keepNext/>
      <w:keepLines/>
      <w:spacing w:before="480" w:after="0"/>
      <w:outlineLvl w:val="0"/>
    </w:pPr>
    <w:rPr>
      <w:rFonts w:eastAsiaTheme="majorEastAsia" w:cstheme="majorBidi"/>
      <w:b/>
      <w:bCs/>
      <w:sz w:val="28"/>
      <w:szCs w:val="28"/>
    </w:rPr>
  </w:style>
  <w:style w:type="paragraph" w:styleId="Cmsor2">
    <w:name w:val="heading 2"/>
    <w:basedOn w:val="Norml"/>
    <w:next w:val="Norml"/>
    <w:link w:val="Cmsor2Char"/>
    <w:uiPriority w:val="9"/>
    <w:unhideWhenUsed/>
    <w:qFormat/>
    <w:rsid w:val="005F64F6"/>
    <w:pPr>
      <w:keepNext/>
      <w:keepLines/>
      <w:spacing w:before="200" w:after="0"/>
      <w:outlineLvl w:val="1"/>
    </w:pPr>
    <w:rPr>
      <w:rFonts w:eastAsiaTheme="majorEastAsia" w:cstheme="majorBidi"/>
      <w:bCs/>
      <w:sz w:val="26"/>
      <w:szCs w:val="26"/>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F64F6"/>
    <w:rPr>
      <w:rFonts w:ascii="Times New Roman" w:eastAsiaTheme="majorEastAsia" w:hAnsi="Times New Roman" w:cstheme="majorBidi"/>
      <w:b/>
      <w:bCs/>
      <w:sz w:val="28"/>
      <w:szCs w:val="28"/>
    </w:rPr>
  </w:style>
  <w:style w:type="character" w:customStyle="1" w:styleId="Cmsor2Char">
    <w:name w:val="Címsor 2 Char"/>
    <w:basedOn w:val="Bekezdsalapbettpusa"/>
    <w:link w:val="Cmsor2"/>
    <w:uiPriority w:val="9"/>
    <w:rsid w:val="005F64F6"/>
    <w:rPr>
      <w:rFonts w:ascii="Times New Roman" w:eastAsiaTheme="majorEastAsia" w:hAnsi="Times New Roman" w:cstheme="majorBidi"/>
      <w:bCs/>
      <w:sz w:val="26"/>
      <w:szCs w:val="26"/>
      <w:u w:val="single"/>
    </w:rPr>
  </w:style>
  <w:style w:type="paragraph" w:styleId="NormlWeb">
    <w:name w:val="Normal (Web)"/>
    <w:basedOn w:val="Norml"/>
    <w:uiPriority w:val="99"/>
    <w:semiHidden/>
    <w:unhideWhenUsed/>
    <w:rsid w:val="002E5540"/>
    <w:pPr>
      <w:spacing w:before="100" w:beforeAutospacing="1" w:after="100" w:afterAutospacing="1" w:line="240" w:lineRule="auto"/>
      <w:jc w:val="left"/>
    </w:pPr>
    <w:rPr>
      <w:rFonts w:eastAsia="Times New Roman" w:cs="Times New Roman"/>
      <w:szCs w:val="24"/>
    </w:rPr>
  </w:style>
  <w:style w:type="character" w:styleId="Kiemels2">
    <w:name w:val="Strong"/>
    <w:basedOn w:val="Bekezdsalapbettpusa"/>
    <w:uiPriority w:val="22"/>
    <w:qFormat/>
    <w:rsid w:val="002E5540"/>
    <w:rPr>
      <w:b/>
      <w:bCs/>
    </w:rPr>
  </w:style>
  <w:style w:type="paragraph" w:styleId="Buborkszveg">
    <w:name w:val="Balloon Text"/>
    <w:basedOn w:val="Norml"/>
    <w:link w:val="BuborkszvegChar"/>
    <w:uiPriority w:val="99"/>
    <w:semiHidden/>
    <w:unhideWhenUsed/>
    <w:rsid w:val="00D61F4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61F4A"/>
    <w:rPr>
      <w:rFonts w:ascii="Tahoma" w:hAnsi="Tahoma" w:cs="Tahoma"/>
      <w:sz w:val="16"/>
      <w:szCs w:val="16"/>
    </w:rPr>
  </w:style>
  <w:style w:type="character" w:styleId="Kiemels">
    <w:name w:val="Emphasis"/>
    <w:basedOn w:val="Bekezdsalapbettpusa"/>
    <w:uiPriority w:val="20"/>
    <w:qFormat/>
    <w:rsid w:val="00F213E1"/>
    <w:rPr>
      <w:i/>
      <w:iCs/>
    </w:rPr>
  </w:style>
  <w:style w:type="character" w:styleId="Hiperhivatkozs">
    <w:name w:val="Hyperlink"/>
    <w:basedOn w:val="Bekezdsalapbettpusa"/>
    <w:uiPriority w:val="99"/>
    <w:unhideWhenUsed/>
    <w:rsid w:val="00A37C11"/>
    <w:rPr>
      <w:color w:val="0000FF"/>
      <w:u w:val="single"/>
    </w:rPr>
  </w:style>
  <w:style w:type="paragraph" w:styleId="Listaszerbekezds">
    <w:name w:val="List Paragraph"/>
    <w:basedOn w:val="Norml"/>
    <w:uiPriority w:val="34"/>
    <w:qFormat/>
    <w:rsid w:val="00EA036D"/>
    <w:pPr>
      <w:ind w:left="720"/>
      <w:contextualSpacing/>
    </w:pPr>
  </w:style>
  <w:style w:type="paragraph" w:styleId="Cm">
    <w:name w:val="Title"/>
    <w:basedOn w:val="Norml"/>
    <w:next w:val="Norml"/>
    <w:link w:val="CmChar"/>
    <w:uiPriority w:val="10"/>
    <w:qFormat/>
    <w:rsid w:val="005C12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uiPriority w:val="10"/>
    <w:rsid w:val="005C121C"/>
    <w:rPr>
      <w:rFonts w:asciiTheme="majorHAnsi" w:eastAsiaTheme="majorEastAsia" w:hAnsiTheme="majorHAnsi" w:cstheme="majorBidi"/>
      <w:color w:val="17365D" w:themeColor="text2" w:themeShade="BF"/>
      <w:spacing w:val="5"/>
      <w:kern w:val="28"/>
      <w:sz w:val="52"/>
      <w:szCs w:val="52"/>
    </w:rPr>
  </w:style>
  <w:style w:type="paragraph" w:styleId="Tartalomjegyzkcmsora">
    <w:name w:val="TOC Heading"/>
    <w:basedOn w:val="Cmsor1"/>
    <w:next w:val="Norml"/>
    <w:uiPriority w:val="39"/>
    <w:semiHidden/>
    <w:unhideWhenUsed/>
    <w:qFormat/>
    <w:rsid w:val="005C121C"/>
    <w:pPr>
      <w:spacing w:line="276" w:lineRule="auto"/>
      <w:jc w:val="left"/>
      <w:outlineLvl w:val="9"/>
    </w:pPr>
    <w:rPr>
      <w:rFonts w:asciiTheme="majorHAnsi" w:hAnsiTheme="majorHAnsi"/>
      <w:color w:val="365F91" w:themeColor="accent1" w:themeShade="BF"/>
    </w:rPr>
  </w:style>
  <w:style w:type="paragraph" w:styleId="TJ1">
    <w:name w:val="toc 1"/>
    <w:basedOn w:val="Norml"/>
    <w:next w:val="Norml"/>
    <w:autoRedefine/>
    <w:uiPriority w:val="39"/>
    <w:unhideWhenUsed/>
    <w:rsid w:val="005C121C"/>
    <w:pPr>
      <w:spacing w:after="100"/>
    </w:pPr>
  </w:style>
  <w:style w:type="paragraph" w:styleId="TJ2">
    <w:name w:val="toc 2"/>
    <w:basedOn w:val="Norml"/>
    <w:next w:val="Norml"/>
    <w:autoRedefine/>
    <w:uiPriority w:val="39"/>
    <w:unhideWhenUsed/>
    <w:rsid w:val="005C121C"/>
    <w:pPr>
      <w:spacing w:after="100"/>
      <w:ind w:left="240"/>
    </w:pPr>
  </w:style>
  <w:style w:type="paragraph" w:styleId="lfej">
    <w:name w:val="header"/>
    <w:basedOn w:val="Norml"/>
    <w:link w:val="lfejChar"/>
    <w:uiPriority w:val="99"/>
    <w:semiHidden/>
    <w:unhideWhenUsed/>
    <w:rsid w:val="005C121C"/>
    <w:pPr>
      <w:tabs>
        <w:tab w:val="center" w:pos="4680"/>
        <w:tab w:val="right" w:pos="9360"/>
      </w:tabs>
      <w:spacing w:after="0" w:line="240" w:lineRule="auto"/>
    </w:pPr>
  </w:style>
  <w:style w:type="character" w:customStyle="1" w:styleId="lfejChar">
    <w:name w:val="Élőfej Char"/>
    <w:basedOn w:val="Bekezdsalapbettpusa"/>
    <w:link w:val="lfej"/>
    <w:uiPriority w:val="99"/>
    <w:semiHidden/>
    <w:rsid w:val="005C121C"/>
    <w:rPr>
      <w:rFonts w:ascii="Times New Roman" w:hAnsi="Times New Roman"/>
      <w:sz w:val="24"/>
    </w:rPr>
  </w:style>
  <w:style w:type="paragraph" w:styleId="llb">
    <w:name w:val="footer"/>
    <w:basedOn w:val="Norml"/>
    <w:link w:val="llbChar"/>
    <w:uiPriority w:val="99"/>
    <w:semiHidden/>
    <w:unhideWhenUsed/>
    <w:rsid w:val="005C121C"/>
    <w:pPr>
      <w:tabs>
        <w:tab w:val="center" w:pos="4680"/>
        <w:tab w:val="right" w:pos="9360"/>
      </w:tabs>
      <w:spacing w:after="0" w:line="240" w:lineRule="auto"/>
    </w:pPr>
  </w:style>
  <w:style w:type="character" w:customStyle="1" w:styleId="llbChar">
    <w:name w:val="Élőláb Char"/>
    <w:basedOn w:val="Bekezdsalapbettpusa"/>
    <w:link w:val="llb"/>
    <w:uiPriority w:val="99"/>
    <w:semiHidden/>
    <w:rsid w:val="005C121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7C7D0-50CD-4AB4-9597-9B57BBE1BA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2701</Words>
  <Characters>18642</Characters>
  <Application>Microsoft Office Word</Application>
  <DocSecurity>0</DocSecurity>
  <Lines>155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Aniko Judit Pongo</cp:lastModifiedBy>
  <cp:revision>2</cp:revision>
  <dcterms:created xsi:type="dcterms:W3CDTF">2023-01-13T15:14:00Z</dcterms:created>
  <dcterms:modified xsi:type="dcterms:W3CDTF">2023-01-13T15:14:00Z</dcterms:modified>
</cp:coreProperties>
</file>