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63136" w14:textId="1762E224" w:rsidR="009F5B3D" w:rsidRDefault="009F5B3D" w:rsidP="009F5B3D">
      <w:pPr>
        <w:jc w:val="center"/>
        <w:rPr>
          <w:rFonts w:cs="Arial"/>
        </w:rPr>
      </w:pPr>
      <w:r>
        <w:rPr>
          <w:noProof/>
        </w:rPr>
        <w:drawing>
          <wp:inline distT="0" distB="0" distL="0" distR="0" wp14:anchorId="5F5357EE" wp14:editId="73123363">
            <wp:extent cx="2554664" cy="1141930"/>
            <wp:effectExtent l="0" t="0" r="0" b="1270"/>
            <wp:docPr id="154684971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7038" cy="1147461"/>
                    </a:xfrm>
                    <a:prstGeom prst="rect">
                      <a:avLst/>
                    </a:prstGeom>
                    <a:noFill/>
                    <a:ln>
                      <a:noFill/>
                    </a:ln>
                  </pic:spPr>
                </pic:pic>
              </a:graphicData>
            </a:graphic>
          </wp:inline>
        </w:drawing>
      </w:r>
    </w:p>
    <w:p w14:paraId="6810D88A" w14:textId="77777777" w:rsidR="009F5B3D" w:rsidRPr="009F5B3D" w:rsidRDefault="009F5B3D" w:rsidP="009F5B3D">
      <w:pPr>
        <w:jc w:val="center"/>
        <w:rPr>
          <w:rFonts w:cs="Arial"/>
          <w:b/>
          <w:bCs/>
          <w:sz w:val="28"/>
          <w:szCs w:val="24"/>
        </w:rPr>
      </w:pPr>
    </w:p>
    <w:p w14:paraId="4D46EDC3" w14:textId="77777777" w:rsidR="009F5B3D" w:rsidRPr="009F5B3D" w:rsidRDefault="009F5B3D" w:rsidP="009F5B3D">
      <w:pPr>
        <w:jc w:val="center"/>
        <w:rPr>
          <w:b/>
          <w:bCs/>
        </w:rPr>
      </w:pPr>
    </w:p>
    <w:p w14:paraId="42C1A414" w14:textId="0CD472DB" w:rsidR="009F5B3D" w:rsidRPr="00EB7E00" w:rsidRDefault="009F5B3D" w:rsidP="009F5B3D">
      <w:pPr>
        <w:jc w:val="center"/>
        <w:rPr>
          <w:b/>
          <w:bCs/>
          <w:sz w:val="32"/>
          <w:szCs w:val="32"/>
        </w:rPr>
      </w:pPr>
      <w:r w:rsidRPr="00EB7E00">
        <w:rPr>
          <w:b/>
          <w:bCs/>
          <w:sz w:val="32"/>
          <w:szCs w:val="32"/>
        </w:rPr>
        <w:t xml:space="preserve">BMIH6001 – Contemporary Themes in the Hotel and Hospitality Sector </w:t>
      </w:r>
    </w:p>
    <w:p w14:paraId="5DDF2784" w14:textId="77777777" w:rsidR="00EB7E00" w:rsidRPr="00EB7E00" w:rsidRDefault="00EB7E00" w:rsidP="00EB7E00">
      <w:pPr>
        <w:jc w:val="center"/>
        <w:rPr>
          <w:rFonts w:cs="Arial"/>
          <w:sz w:val="28"/>
          <w:szCs w:val="28"/>
        </w:rPr>
      </w:pPr>
      <w:r w:rsidRPr="00EB7E00">
        <w:rPr>
          <w:rFonts w:cs="Arial"/>
          <w:b/>
          <w:bCs/>
          <w:sz w:val="28"/>
          <w:szCs w:val="28"/>
        </w:rPr>
        <w:t>Theme: “The Role of Artificial Intelligence in Transforming Operational Efficiency in Hospitality Industry”</w:t>
      </w:r>
    </w:p>
    <w:p w14:paraId="05E45975" w14:textId="77777777" w:rsidR="009F5B3D" w:rsidRPr="009F5B3D" w:rsidRDefault="009F5B3D" w:rsidP="009F5B3D">
      <w:pPr>
        <w:jc w:val="center"/>
        <w:rPr>
          <w:rFonts w:cs="Arial"/>
          <w:b/>
          <w:bCs/>
        </w:rPr>
      </w:pPr>
    </w:p>
    <w:p w14:paraId="1309D7CD" w14:textId="61AFBBFD" w:rsidR="009F5B3D" w:rsidRPr="009F5B3D" w:rsidRDefault="009F5B3D" w:rsidP="009F5B3D">
      <w:pPr>
        <w:jc w:val="center"/>
        <w:rPr>
          <w:rFonts w:cs="Arial"/>
          <w:b/>
          <w:bCs/>
        </w:rPr>
      </w:pPr>
      <w:r w:rsidRPr="009F5B3D">
        <w:rPr>
          <w:rFonts w:cs="Arial"/>
          <w:b/>
          <w:bCs/>
        </w:rPr>
        <w:t xml:space="preserve">Student Name: </w:t>
      </w:r>
      <w:r w:rsidR="00EB7E00">
        <w:rPr>
          <w:rFonts w:cs="Arial"/>
          <w:b/>
          <w:bCs/>
        </w:rPr>
        <w:t>Alexandra Craescu</w:t>
      </w:r>
    </w:p>
    <w:p w14:paraId="5DA34250" w14:textId="2D96FC73" w:rsidR="009F5B3D" w:rsidRDefault="009F5B3D" w:rsidP="009F5B3D">
      <w:pPr>
        <w:jc w:val="center"/>
        <w:rPr>
          <w:rFonts w:cs="Arial"/>
          <w:b/>
          <w:bCs/>
        </w:rPr>
      </w:pPr>
      <w:r w:rsidRPr="009F5B3D">
        <w:rPr>
          <w:rFonts w:cs="Arial"/>
          <w:b/>
          <w:bCs/>
        </w:rPr>
        <w:t xml:space="preserve">Student ID: </w:t>
      </w:r>
      <w:r w:rsidR="00EB7E00">
        <w:rPr>
          <w:rFonts w:cs="Arial"/>
          <w:b/>
          <w:bCs/>
        </w:rPr>
        <w:t>2111926</w:t>
      </w:r>
    </w:p>
    <w:p w14:paraId="3075225A" w14:textId="7FBCA51E" w:rsidR="00EB7E00" w:rsidRDefault="00EB7E00" w:rsidP="009F5B3D">
      <w:pPr>
        <w:jc w:val="center"/>
        <w:rPr>
          <w:rFonts w:cs="Arial"/>
          <w:b/>
          <w:bCs/>
        </w:rPr>
      </w:pPr>
      <w:r>
        <w:rPr>
          <w:rFonts w:cs="Arial"/>
          <w:b/>
          <w:bCs/>
        </w:rPr>
        <w:t>Tutor:Dr Ernest Balutie Wavei</w:t>
      </w:r>
    </w:p>
    <w:p w14:paraId="436182E5" w14:textId="77777777" w:rsidR="009F5B3D" w:rsidRPr="009F5B3D" w:rsidRDefault="009F5B3D" w:rsidP="009F5B3D">
      <w:pPr>
        <w:rPr>
          <w:rFonts w:cs="Arial"/>
          <w:b/>
          <w:bCs/>
        </w:rPr>
      </w:pPr>
    </w:p>
    <w:p w14:paraId="6BB038A9" w14:textId="77777777" w:rsidR="00C73AFA" w:rsidRPr="00124186" w:rsidRDefault="00C73AFA">
      <w:pPr>
        <w:spacing w:line="276" w:lineRule="auto"/>
        <w:jc w:val="left"/>
        <w:rPr>
          <w:rFonts w:cs="Arial"/>
        </w:rPr>
      </w:pPr>
      <w:r w:rsidRPr="00124186">
        <w:rPr>
          <w:rFonts w:cs="Arial"/>
        </w:rPr>
        <w:br w:type="page"/>
      </w:r>
    </w:p>
    <w:sdt>
      <w:sdtPr>
        <w:rPr>
          <w:rFonts w:ascii="Arial" w:eastAsiaTheme="minorHAnsi" w:hAnsi="Arial" w:cs="Arial"/>
          <w:color w:val="auto"/>
          <w:sz w:val="24"/>
          <w:szCs w:val="22"/>
        </w:rPr>
        <w:id w:val="1085722377"/>
        <w:docPartObj>
          <w:docPartGallery w:val="Table of Contents"/>
          <w:docPartUnique/>
        </w:docPartObj>
      </w:sdtPr>
      <w:sdtEndPr>
        <w:rPr>
          <w:b/>
          <w:bCs/>
          <w:noProof/>
        </w:rPr>
      </w:sdtEndPr>
      <w:sdtContent>
        <w:p w14:paraId="28803940" w14:textId="375A5AD4" w:rsidR="00C73AFA" w:rsidRPr="00124186" w:rsidRDefault="00C73AFA" w:rsidP="00124186">
          <w:pPr>
            <w:pStyle w:val="TOCHeading"/>
            <w:jc w:val="center"/>
            <w:rPr>
              <w:rFonts w:ascii="Arial" w:hAnsi="Arial" w:cs="Arial"/>
              <w:b/>
              <w:bCs/>
              <w:color w:val="auto"/>
            </w:rPr>
          </w:pPr>
          <w:r w:rsidRPr="00124186">
            <w:rPr>
              <w:rFonts w:ascii="Arial" w:hAnsi="Arial" w:cs="Arial"/>
              <w:b/>
              <w:bCs/>
              <w:color w:val="auto"/>
            </w:rPr>
            <w:t>Table of Contents</w:t>
          </w:r>
        </w:p>
        <w:p w14:paraId="273514B5" w14:textId="77777777" w:rsidR="007E0894" w:rsidRDefault="00C73AFA">
          <w:pPr>
            <w:pStyle w:val="TOC1"/>
            <w:tabs>
              <w:tab w:val="right" w:leader="dot" w:pos="9350"/>
            </w:tabs>
            <w:rPr>
              <w:rFonts w:asciiTheme="minorHAnsi" w:eastAsiaTheme="minorEastAsia" w:hAnsiTheme="minorHAnsi"/>
              <w:noProof/>
              <w:sz w:val="22"/>
            </w:rPr>
          </w:pPr>
          <w:r w:rsidRPr="00124186">
            <w:rPr>
              <w:rFonts w:cs="Arial"/>
            </w:rPr>
            <w:fldChar w:fldCharType="begin"/>
          </w:r>
          <w:r w:rsidRPr="00124186">
            <w:rPr>
              <w:rFonts w:cs="Arial"/>
            </w:rPr>
            <w:instrText xml:space="preserve"> TOC \o "1-3" \h \z \u </w:instrText>
          </w:r>
          <w:r w:rsidRPr="00124186">
            <w:rPr>
              <w:rFonts w:cs="Arial"/>
            </w:rPr>
            <w:fldChar w:fldCharType="separate"/>
          </w:r>
          <w:hyperlink w:anchor="_Toc198402342" w:history="1">
            <w:r w:rsidR="007E0894" w:rsidRPr="00F72F3E">
              <w:rPr>
                <w:rStyle w:val="Hyperlink"/>
                <w:rFonts w:cs="Arial"/>
                <w:noProof/>
              </w:rPr>
              <w:t>Introduction</w:t>
            </w:r>
            <w:r w:rsidR="007E0894">
              <w:rPr>
                <w:noProof/>
                <w:webHidden/>
              </w:rPr>
              <w:tab/>
            </w:r>
            <w:r w:rsidR="007E0894">
              <w:rPr>
                <w:noProof/>
                <w:webHidden/>
              </w:rPr>
              <w:fldChar w:fldCharType="begin"/>
            </w:r>
            <w:r w:rsidR="007E0894">
              <w:rPr>
                <w:noProof/>
                <w:webHidden/>
              </w:rPr>
              <w:instrText xml:space="preserve"> PAGEREF _Toc198402342 \h </w:instrText>
            </w:r>
            <w:r w:rsidR="007E0894">
              <w:rPr>
                <w:noProof/>
                <w:webHidden/>
              </w:rPr>
            </w:r>
            <w:r w:rsidR="007E0894">
              <w:rPr>
                <w:noProof/>
                <w:webHidden/>
              </w:rPr>
              <w:fldChar w:fldCharType="separate"/>
            </w:r>
            <w:r w:rsidR="007E0894">
              <w:rPr>
                <w:noProof/>
                <w:webHidden/>
              </w:rPr>
              <w:t>1</w:t>
            </w:r>
            <w:r w:rsidR="007E0894">
              <w:rPr>
                <w:noProof/>
                <w:webHidden/>
              </w:rPr>
              <w:fldChar w:fldCharType="end"/>
            </w:r>
          </w:hyperlink>
        </w:p>
        <w:p w14:paraId="3A68349A" w14:textId="77777777" w:rsidR="007E0894" w:rsidRDefault="007E0894">
          <w:pPr>
            <w:pStyle w:val="TOC1"/>
            <w:tabs>
              <w:tab w:val="right" w:leader="dot" w:pos="9350"/>
            </w:tabs>
            <w:rPr>
              <w:rFonts w:asciiTheme="minorHAnsi" w:eastAsiaTheme="minorEastAsia" w:hAnsiTheme="minorHAnsi"/>
              <w:noProof/>
              <w:sz w:val="22"/>
            </w:rPr>
          </w:pPr>
          <w:hyperlink w:anchor="_Toc198402343" w:history="1">
            <w:r w:rsidRPr="00F72F3E">
              <w:rPr>
                <w:rStyle w:val="Hyperlink"/>
                <w:rFonts w:eastAsia="Times New Roman" w:cs="Arial"/>
                <w:noProof/>
              </w:rPr>
              <w:t>Literature Review</w:t>
            </w:r>
            <w:r>
              <w:rPr>
                <w:noProof/>
                <w:webHidden/>
              </w:rPr>
              <w:tab/>
            </w:r>
            <w:r>
              <w:rPr>
                <w:noProof/>
                <w:webHidden/>
              </w:rPr>
              <w:fldChar w:fldCharType="begin"/>
            </w:r>
            <w:r>
              <w:rPr>
                <w:noProof/>
                <w:webHidden/>
              </w:rPr>
              <w:instrText xml:space="preserve"> PAGEREF _Toc198402343 \h </w:instrText>
            </w:r>
            <w:r>
              <w:rPr>
                <w:noProof/>
                <w:webHidden/>
              </w:rPr>
            </w:r>
            <w:r>
              <w:rPr>
                <w:noProof/>
                <w:webHidden/>
              </w:rPr>
              <w:fldChar w:fldCharType="separate"/>
            </w:r>
            <w:r>
              <w:rPr>
                <w:noProof/>
                <w:webHidden/>
              </w:rPr>
              <w:t>1</w:t>
            </w:r>
            <w:r>
              <w:rPr>
                <w:noProof/>
                <w:webHidden/>
              </w:rPr>
              <w:fldChar w:fldCharType="end"/>
            </w:r>
          </w:hyperlink>
        </w:p>
        <w:p w14:paraId="4AB6D169" w14:textId="77777777" w:rsidR="007E0894" w:rsidRDefault="007E0894">
          <w:pPr>
            <w:pStyle w:val="TOC1"/>
            <w:tabs>
              <w:tab w:val="right" w:leader="dot" w:pos="9350"/>
            </w:tabs>
            <w:rPr>
              <w:rFonts w:asciiTheme="minorHAnsi" w:eastAsiaTheme="minorEastAsia" w:hAnsiTheme="minorHAnsi"/>
              <w:noProof/>
              <w:sz w:val="22"/>
            </w:rPr>
          </w:pPr>
          <w:hyperlink w:anchor="_Toc198402344" w:history="1">
            <w:r w:rsidRPr="00F72F3E">
              <w:rPr>
                <w:rStyle w:val="Hyperlink"/>
                <w:rFonts w:cs="Arial"/>
                <w:noProof/>
              </w:rPr>
              <w:t>Method</w:t>
            </w:r>
            <w:r>
              <w:rPr>
                <w:noProof/>
                <w:webHidden/>
              </w:rPr>
              <w:tab/>
            </w:r>
            <w:r>
              <w:rPr>
                <w:noProof/>
                <w:webHidden/>
              </w:rPr>
              <w:fldChar w:fldCharType="begin"/>
            </w:r>
            <w:r>
              <w:rPr>
                <w:noProof/>
                <w:webHidden/>
              </w:rPr>
              <w:instrText xml:space="preserve"> PAGEREF _Toc198402344 \h </w:instrText>
            </w:r>
            <w:r>
              <w:rPr>
                <w:noProof/>
                <w:webHidden/>
              </w:rPr>
            </w:r>
            <w:r>
              <w:rPr>
                <w:noProof/>
                <w:webHidden/>
              </w:rPr>
              <w:fldChar w:fldCharType="separate"/>
            </w:r>
            <w:r>
              <w:rPr>
                <w:noProof/>
                <w:webHidden/>
              </w:rPr>
              <w:t>3</w:t>
            </w:r>
            <w:r>
              <w:rPr>
                <w:noProof/>
                <w:webHidden/>
              </w:rPr>
              <w:fldChar w:fldCharType="end"/>
            </w:r>
          </w:hyperlink>
        </w:p>
        <w:p w14:paraId="628C7E56" w14:textId="77777777" w:rsidR="007E0894" w:rsidRDefault="007E0894">
          <w:pPr>
            <w:pStyle w:val="TOC1"/>
            <w:tabs>
              <w:tab w:val="right" w:leader="dot" w:pos="9350"/>
            </w:tabs>
            <w:rPr>
              <w:rFonts w:asciiTheme="minorHAnsi" w:eastAsiaTheme="minorEastAsia" w:hAnsiTheme="minorHAnsi"/>
              <w:noProof/>
              <w:sz w:val="22"/>
            </w:rPr>
          </w:pPr>
          <w:hyperlink w:anchor="_Toc198402345" w:history="1">
            <w:r w:rsidRPr="00F72F3E">
              <w:rPr>
                <w:rStyle w:val="Hyperlink"/>
                <w:rFonts w:eastAsia="Times New Roman" w:cs="Arial"/>
                <w:noProof/>
              </w:rPr>
              <w:t>Theme Impact Analysis</w:t>
            </w:r>
            <w:r>
              <w:rPr>
                <w:noProof/>
                <w:webHidden/>
              </w:rPr>
              <w:tab/>
            </w:r>
            <w:r>
              <w:rPr>
                <w:noProof/>
                <w:webHidden/>
              </w:rPr>
              <w:fldChar w:fldCharType="begin"/>
            </w:r>
            <w:r>
              <w:rPr>
                <w:noProof/>
                <w:webHidden/>
              </w:rPr>
              <w:instrText xml:space="preserve"> PAGEREF _Toc198402345 \h </w:instrText>
            </w:r>
            <w:r>
              <w:rPr>
                <w:noProof/>
                <w:webHidden/>
              </w:rPr>
            </w:r>
            <w:r>
              <w:rPr>
                <w:noProof/>
                <w:webHidden/>
              </w:rPr>
              <w:fldChar w:fldCharType="separate"/>
            </w:r>
            <w:r>
              <w:rPr>
                <w:noProof/>
                <w:webHidden/>
              </w:rPr>
              <w:t>4</w:t>
            </w:r>
            <w:r>
              <w:rPr>
                <w:noProof/>
                <w:webHidden/>
              </w:rPr>
              <w:fldChar w:fldCharType="end"/>
            </w:r>
          </w:hyperlink>
        </w:p>
        <w:p w14:paraId="42D7973D" w14:textId="77777777" w:rsidR="007E0894" w:rsidRDefault="007E0894">
          <w:pPr>
            <w:pStyle w:val="TOC1"/>
            <w:tabs>
              <w:tab w:val="right" w:leader="dot" w:pos="9350"/>
            </w:tabs>
            <w:rPr>
              <w:rFonts w:asciiTheme="minorHAnsi" w:eastAsiaTheme="minorEastAsia" w:hAnsiTheme="minorHAnsi"/>
              <w:noProof/>
              <w:sz w:val="22"/>
            </w:rPr>
          </w:pPr>
          <w:hyperlink w:anchor="_Toc198402346" w:history="1">
            <w:r w:rsidRPr="00F72F3E">
              <w:rPr>
                <w:rStyle w:val="Hyperlink"/>
                <w:rFonts w:cs="Arial"/>
                <w:noProof/>
              </w:rPr>
              <w:t>Conclusion</w:t>
            </w:r>
            <w:r>
              <w:rPr>
                <w:noProof/>
                <w:webHidden/>
              </w:rPr>
              <w:tab/>
            </w:r>
            <w:r>
              <w:rPr>
                <w:noProof/>
                <w:webHidden/>
              </w:rPr>
              <w:fldChar w:fldCharType="begin"/>
            </w:r>
            <w:r>
              <w:rPr>
                <w:noProof/>
                <w:webHidden/>
              </w:rPr>
              <w:instrText xml:space="preserve"> PAGEREF _Toc198402346 \h </w:instrText>
            </w:r>
            <w:r>
              <w:rPr>
                <w:noProof/>
                <w:webHidden/>
              </w:rPr>
            </w:r>
            <w:r>
              <w:rPr>
                <w:noProof/>
                <w:webHidden/>
              </w:rPr>
              <w:fldChar w:fldCharType="separate"/>
            </w:r>
            <w:r>
              <w:rPr>
                <w:noProof/>
                <w:webHidden/>
              </w:rPr>
              <w:t>7</w:t>
            </w:r>
            <w:r>
              <w:rPr>
                <w:noProof/>
                <w:webHidden/>
              </w:rPr>
              <w:fldChar w:fldCharType="end"/>
            </w:r>
          </w:hyperlink>
        </w:p>
        <w:p w14:paraId="63D1CB83" w14:textId="77777777" w:rsidR="007E0894" w:rsidRDefault="007E0894">
          <w:pPr>
            <w:pStyle w:val="TOC1"/>
            <w:tabs>
              <w:tab w:val="right" w:leader="dot" w:pos="9350"/>
            </w:tabs>
            <w:rPr>
              <w:rFonts w:asciiTheme="minorHAnsi" w:eastAsiaTheme="minorEastAsia" w:hAnsiTheme="minorHAnsi"/>
              <w:noProof/>
              <w:sz w:val="22"/>
            </w:rPr>
          </w:pPr>
          <w:hyperlink w:anchor="_Toc198402347" w:history="1">
            <w:r w:rsidRPr="00F72F3E">
              <w:rPr>
                <w:rStyle w:val="Hyperlink"/>
                <w:rFonts w:eastAsia="Times New Roman" w:cs="Arial"/>
                <w:noProof/>
              </w:rPr>
              <w:t>Recommendations</w:t>
            </w:r>
            <w:r>
              <w:rPr>
                <w:noProof/>
                <w:webHidden/>
              </w:rPr>
              <w:tab/>
            </w:r>
            <w:r>
              <w:rPr>
                <w:noProof/>
                <w:webHidden/>
              </w:rPr>
              <w:fldChar w:fldCharType="begin"/>
            </w:r>
            <w:r>
              <w:rPr>
                <w:noProof/>
                <w:webHidden/>
              </w:rPr>
              <w:instrText xml:space="preserve"> PAGEREF _Toc198402347 \h </w:instrText>
            </w:r>
            <w:r>
              <w:rPr>
                <w:noProof/>
                <w:webHidden/>
              </w:rPr>
            </w:r>
            <w:r>
              <w:rPr>
                <w:noProof/>
                <w:webHidden/>
              </w:rPr>
              <w:fldChar w:fldCharType="separate"/>
            </w:r>
            <w:r>
              <w:rPr>
                <w:noProof/>
                <w:webHidden/>
              </w:rPr>
              <w:t>7</w:t>
            </w:r>
            <w:r>
              <w:rPr>
                <w:noProof/>
                <w:webHidden/>
              </w:rPr>
              <w:fldChar w:fldCharType="end"/>
            </w:r>
          </w:hyperlink>
        </w:p>
        <w:p w14:paraId="02793DF4" w14:textId="77777777" w:rsidR="007E0894" w:rsidRDefault="007E0894">
          <w:pPr>
            <w:pStyle w:val="TOC1"/>
            <w:tabs>
              <w:tab w:val="right" w:leader="dot" w:pos="9350"/>
            </w:tabs>
            <w:rPr>
              <w:rFonts w:asciiTheme="minorHAnsi" w:eastAsiaTheme="minorEastAsia" w:hAnsiTheme="minorHAnsi"/>
              <w:noProof/>
              <w:sz w:val="22"/>
            </w:rPr>
          </w:pPr>
          <w:hyperlink w:anchor="_Toc198402348" w:history="1">
            <w:r w:rsidRPr="00F72F3E">
              <w:rPr>
                <w:rStyle w:val="Hyperlink"/>
                <w:rFonts w:cs="Arial"/>
                <w:noProof/>
              </w:rPr>
              <w:t>References</w:t>
            </w:r>
            <w:r>
              <w:rPr>
                <w:noProof/>
                <w:webHidden/>
              </w:rPr>
              <w:tab/>
            </w:r>
            <w:r>
              <w:rPr>
                <w:noProof/>
                <w:webHidden/>
              </w:rPr>
              <w:fldChar w:fldCharType="begin"/>
            </w:r>
            <w:r>
              <w:rPr>
                <w:noProof/>
                <w:webHidden/>
              </w:rPr>
              <w:instrText xml:space="preserve"> PAGEREF _Toc198402348 \h </w:instrText>
            </w:r>
            <w:r>
              <w:rPr>
                <w:noProof/>
                <w:webHidden/>
              </w:rPr>
            </w:r>
            <w:r>
              <w:rPr>
                <w:noProof/>
                <w:webHidden/>
              </w:rPr>
              <w:fldChar w:fldCharType="separate"/>
            </w:r>
            <w:r>
              <w:rPr>
                <w:noProof/>
                <w:webHidden/>
              </w:rPr>
              <w:t>9</w:t>
            </w:r>
            <w:r>
              <w:rPr>
                <w:noProof/>
                <w:webHidden/>
              </w:rPr>
              <w:fldChar w:fldCharType="end"/>
            </w:r>
          </w:hyperlink>
        </w:p>
        <w:p w14:paraId="5A210C16" w14:textId="46B0655F" w:rsidR="00C73AFA" w:rsidRPr="00124186" w:rsidRDefault="00C73AFA">
          <w:pPr>
            <w:rPr>
              <w:rFonts w:cs="Arial"/>
            </w:rPr>
          </w:pPr>
          <w:r w:rsidRPr="00124186">
            <w:rPr>
              <w:rFonts w:cs="Arial"/>
              <w:b/>
              <w:bCs/>
              <w:noProof/>
            </w:rPr>
            <w:fldChar w:fldCharType="end"/>
          </w:r>
        </w:p>
      </w:sdtContent>
    </w:sdt>
    <w:p w14:paraId="0304C766" w14:textId="77777777" w:rsidR="006C0122" w:rsidRDefault="006C0122" w:rsidP="005630E3">
      <w:pPr>
        <w:rPr>
          <w:b/>
          <w:bCs/>
        </w:rPr>
      </w:pPr>
    </w:p>
    <w:p w14:paraId="79A1469D" w14:textId="77777777" w:rsidR="006C0122" w:rsidRDefault="006C0122" w:rsidP="005630E3">
      <w:pPr>
        <w:rPr>
          <w:b/>
          <w:bCs/>
        </w:rPr>
      </w:pPr>
    </w:p>
    <w:p w14:paraId="2BD8AC52" w14:textId="77777777" w:rsidR="006C0122" w:rsidRDefault="006C0122" w:rsidP="005630E3">
      <w:pPr>
        <w:rPr>
          <w:b/>
          <w:bCs/>
        </w:rPr>
      </w:pPr>
    </w:p>
    <w:p w14:paraId="6703D01D" w14:textId="77777777" w:rsidR="006C0122" w:rsidRDefault="006C0122" w:rsidP="005630E3">
      <w:pPr>
        <w:rPr>
          <w:b/>
          <w:bCs/>
        </w:rPr>
      </w:pPr>
    </w:p>
    <w:p w14:paraId="64EC59A7" w14:textId="77777777" w:rsidR="006C0122" w:rsidRDefault="006C0122" w:rsidP="005630E3">
      <w:pPr>
        <w:rPr>
          <w:b/>
          <w:bCs/>
        </w:rPr>
      </w:pPr>
    </w:p>
    <w:p w14:paraId="39B72A68" w14:textId="77777777" w:rsidR="006C0122" w:rsidRDefault="006C0122" w:rsidP="005630E3">
      <w:pPr>
        <w:rPr>
          <w:b/>
          <w:bCs/>
        </w:rPr>
      </w:pPr>
    </w:p>
    <w:p w14:paraId="0E464C9E" w14:textId="77777777" w:rsidR="006C0122" w:rsidRDefault="006C0122" w:rsidP="005630E3">
      <w:pPr>
        <w:rPr>
          <w:b/>
          <w:bCs/>
        </w:rPr>
      </w:pPr>
    </w:p>
    <w:p w14:paraId="2DD604D5" w14:textId="77777777" w:rsidR="006C0122" w:rsidRDefault="006C0122" w:rsidP="005630E3">
      <w:pPr>
        <w:rPr>
          <w:b/>
          <w:bCs/>
        </w:rPr>
      </w:pPr>
    </w:p>
    <w:p w14:paraId="7FFEF59E" w14:textId="39F602CB" w:rsidR="00A95192" w:rsidRPr="00124186" w:rsidRDefault="006C0122" w:rsidP="005630E3">
      <w:pPr>
        <w:rPr>
          <w:rFonts w:cs="Arial"/>
        </w:rPr>
      </w:pPr>
      <w:r>
        <w:rPr>
          <w:b/>
          <w:bCs/>
        </w:rPr>
        <w:t>I confirm that I have not used any AI tools in the research and creation of this</w:t>
      </w:r>
      <w:r>
        <w:rPr>
          <w:rFonts w:ascii="Times New Roman" w:hAnsi="Times New Roman"/>
          <w:b/>
          <w:bCs/>
        </w:rPr>
        <w:t xml:space="preserve"> </w:t>
      </w:r>
      <w:r>
        <w:rPr>
          <w:b/>
          <w:bCs/>
        </w:rPr>
        <w:t>assignment. I confirm that I have not presented any AI generated materials as my own work. I confirm I have copies of my drafts, notes, and other resources I used, which I may be asked to provide in evidence.</w:t>
      </w:r>
    </w:p>
    <w:p w14:paraId="74DABE5F" w14:textId="77777777" w:rsidR="00C73AFA" w:rsidRPr="00124186" w:rsidRDefault="00C73AFA">
      <w:pPr>
        <w:spacing w:line="276" w:lineRule="auto"/>
        <w:jc w:val="left"/>
        <w:rPr>
          <w:rFonts w:eastAsiaTheme="majorEastAsia" w:cs="Arial"/>
          <w:b/>
          <w:sz w:val="32"/>
          <w:szCs w:val="40"/>
        </w:rPr>
      </w:pPr>
      <w:r w:rsidRPr="00124186">
        <w:rPr>
          <w:rFonts w:cs="Arial"/>
        </w:rPr>
        <w:br w:type="page"/>
      </w:r>
    </w:p>
    <w:p w14:paraId="06C625A5" w14:textId="77777777" w:rsidR="00C73AFA" w:rsidRPr="006C0122" w:rsidRDefault="00C73AFA" w:rsidP="005630E3">
      <w:pPr>
        <w:pStyle w:val="Heading1"/>
        <w:rPr>
          <w:rFonts w:cs="Arial"/>
          <w:sz w:val="24"/>
          <w:szCs w:val="24"/>
        </w:rPr>
        <w:sectPr w:rsidR="00C73AFA" w:rsidRPr="006C0122">
          <w:footerReference w:type="default" r:id="rId9"/>
          <w:pgSz w:w="12240" w:h="15840"/>
          <w:pgMar w:top="1440" w:right="1440" w:bottom="1440" w:left="1440" w:header="720" w:footer="720" w:gutter="0"/>
          <w:cols w:space="720"/>
          <w:docGrid w:linePitch="360"/>
        </w:sectPr>
      </w:pPr>
    </w:p>
    <w:p w14:paraId="6C60741A" w14:textId="250967AB" w:rsidR="005630E3" w:rsidRPr="00124186" w:rsidRDefault="005630E3" w:rsidP="005630E3">
      <w:pPr>
        <w:pStyle w:val="Heading1"/>
        <w:rPr>
          <w:rFonts w:cs="Arial"/>
        </w:rPr>
      </w:pPr>
      <w:bookmarkStart w:id="0" w:name="_Toc198402342"/>
      <w:r w:rsidRPr="00124186">
        <w:rPr>
          <w:rFonts w:cs="Arial"/>
        </w:rPr>
        <w:lastRenderedPageBreak/>
        <w:t>Introduction</w:t>
      </w:r>
      <w:bookmarkEnd w:id="0"/>
      <w:r w:rsidRPr="00124186">
        <w:rPr>
          <w:rFonts w:cs="Arial"/>
        </w:rPr>
        <w:t xml:space="preserve"> </w:t>
      </w:r>
    </w:p>
    <w:p w14:paraId="6D76ECFB" w14:textId="3E82A6CD" w:rsidR="00D2697C" w:rsidRPr="00124186" w:rsidRDefault="006A483B" w:rsidP="006A483B">
      <w:pPr>
        <w:rPr>
          <w:rFonts w:cs="Arial"/>
        </w:rPr>
      </w:pPr>
      <w:r w:rsidRPr="00124186">
        <w:rPr>
          <w:rFonts w:cs="Arial"/>
        </w:rPr>
        <w:t>Using AI has become a major priority in the hospitality industry today, as it improves operations, cuts costs, and increases guest satisfaction. AI solutions such as chatbots and predictive analytics are being used by hotels more and more to speed up operations, organise resources, and provide unique experiences to guests (Ivanov &amp; Webster, 2019). Employing these technologies helps meet the demand for quick, correct, and easy experiences for guests, and also works to overcome the issues of insufficient staff and budget issues (Kuo et al., 2019).</w:t>
      </w:r>
      <w:r w:rsidR="00C73AFA" w:rsidRPr="00124186">
        <w:rPr>
          <w:rFonts w:cs="Arial"/>
        </w:rPr>
        <w:t xml:space="preserve"> </w:t>
      </w:r>
      <w:r w:rsidRPr="00124186">
        <w:rPr>
          <w:rFonts w:cs="Arial"/>
        </w:rPr>
        <w:t xml:space="preserve">Because the global hotel and hospitality industry, valued at $4.5 trillion, is highly reliant on labour and sensitive to changes in demand, it must ensure fast service and excellent standards (Chen and Zhang, 2024). AI comes forward as an effective tool by handling repetitive duties, guiding decision-making, and improving the quality of services. The COVID-19 pandemic contributed to a faster shift toward digital solutions in the hotel industry, requiring hotels to use contactless services and revise their service styles (Gretzel et al., 2020). </w:t>
      </w:r>
      <w:r w:rsidR="00576C9F" w:rsidRPr="00124186">
        <w:rPr>
          <w:rFonts w:cs="Arial"/>
        </w:rPr>
        <w:t>AI is flourishing in the industry since it makes operations work better and adds to the quality of guest services. Since industry expectations and traveller needs are rising quickly, hotels use AI to stay ahead and be sure of their future success.</w:t>
      </w:r>
    </w:p>
    <w:p w14:paraId="5FECDBC9" w14:textId="01044787" w:rsidR="00D2697C" w:rsidRPr="00124186" w:rsidRDefault="00D2697C" w:rsidP="00D2697C">
      <w:pPr>
        <w:pStyle w:val="Heading1"/>
        <w:rPr>
          <w:rFonts w:eastAsiaTheme="minorHAnsi" w:cs="Arial"/>
          <w:szCs w:val="22"/>
        </w:rPr>
      </w:pPr>
      <w:bookmarkStart w:id="1" w:name="_Toc198402343"/>
      <w:r w:rsidRPr="00124186">
        <w:rPr>
          <w:rFonts w:eastAsia="Times New Roman" w:cs="Arial"/>
        </w:rPr>
        <w:t>Literature Review</w:t>
      </w:r>
      <w:bookmarkEnd w:id="1"/>
    </w:p>
    <w:p w14:paraId="0B5B01A9" w14:textId="0A7602A2" w:rsidR="00576C9F" w:rsidRPr="00124186" w:rsidRDefault="00576C9F" w:rsidP="00576C9F">
      <w:pPr>
        <w:rPr>
          <w:rFonts w:cs="Arial"/>
        </w:rPr>
      </w:pPr>
      <w:r w:rsidRPr="00124186">
        <w:rPr>
          <w:rFonts w:cs="Arial"/>
        </w:rPr>
        <w:t>Personal connections have been important in the hospitality industry, but now AI is transforming the way things are done. AI technology has mostly changed front desk automation and guest services by improving workflows, reducing response time, and making service more consistent. It looks at how AI is being used to make front desk and guest service operations better.</w:t>
      </w:r>
    </w:p>
    <w:p w14:paraId="0027D51C" w14:textId="13B20E14" w:rsidR="006A483B" w:rsidRPr="00124186" w:rsidRDefault="00576C9F" w:rsidP="00576C9F">
      <w:pPr>
        <w:rPr>
          <w:rFonts w:cs="Arial"/>
        </w:rPr>
      </w:pPr>
      <w:r w:rsidRPr="00124186">
        <w:rPr>
          <w:rFonts w:cs="Arial"/>
        </w:rPr>
        <w:t xml:space="preserve">Using AI technology at the front desk is how hotels are adapting to both more demanding guests and fewer available staff members. In their 2019 paper, Ivanov and Webster suggest that hotels can rely on AI tools like chatbots, kiosks, and facial recognition to automate </w:t>
      </w:r>
      <w:r w:rsidR="0007128B" w:rsidRPr="00124186">
        <w:rPr>
          <w:rFonts w:cs="Arial"/>
        </w:rPr>
        <w:t>che</w:t>
      </w:r>
      <w:r w:rsidR="0007128B">
        <w:rPr>
          <w:rFonts w:cs="Arial"/>
        </w:rPr>
        <w:t>ck</w:t>
      </w:r>
      <w:r w:rsidRPr="00124186">
        <w:rPr>
          <w:rFonts w:cs="Arial"/>
        </w:rPr>
        <w:t xml:space="preserve">-in and </w:t>
      </w:r>
      <w:r w:rsidR="0007128B" w:rsidRPr="00124186">
        <w:rPr>
          <w:rFonts w:cs="Arial"/>
        </w:rPr>
        <w:t>che</w:t>
      </w:r>
      <w:r w:rsidR="0007128B">
        <w:rPr>
          <w:rFonts w:cs="Arial"/>
        </w:rPr>
        <w:t>ck</w:t>
      </w:r>
      <w:r w:rsidRPr="00124186">
        <w:rPr>
          <w:rFonts w:cs="Arial"/>
        </w:rPr>
        <w:t>-out.</w:t>
      </w:r>
      <w:r w:rsidR="006A483B" w:rsidRPr="00124186">
        <w:rPr>
          <w:rFonts w:cs="Arial"/>
        </w:rPr>
        <w:t xml:space="preserve"> These solutions have made the processes faster and also made mistakes by staff less common. To give one example, </w:t>
      </w:r>
      <w:r w:rsidR="006A483B" w:rsidRPr="00124186">
        <w:rPr>
          <w:rFonts w:cs="Arial"/>
        </w:rPr>
        <w:lastRenderedPageBreak/>
        <w:t>Edwardian Hotels implemented “Edward,” a chatbot that replies to guests all day and is said to reduce human che</w:t>
      </w:r>
      <w:r w:rsidR="005C14B3" w:rsidRPr="00124186">
        <w:rPr>
          <w:rFonts w:cs="Arial"/>
        </w:rPr>
        <w:t>ck</w:t>
      </w:r>
      <w:r w:rsidR="006A483B" w:rsidRPr="00124186">
        <w:rPr>
          <w:rFonts w:cs="Arial"/>
        </w:rPr>
        <w:t xml:space="preserve">-in tasks by around 70% (Tussyadiah, 2020). It is easy to see the cost savings here, since staff </w:t>
      </w:r>
      <w:r w:rsidR="005C14B3" w:rsidRPr="00124186">
        <w:rPr>
          <w:rFonts w:cs="Arial"/>
        </w:rPr>
        <w:t>are</w:t>
      </w:r>
      <w:r w:rsidR="006A483B" w:rsidRPr="00124186">
        <w:rPr>
          <w:rFonts w:cs="Arial"/>
        </w:rPr>
        <w:t xml:space="preserve"> not needed for tasks that can be handled by technology.</w:t>
      </w:r>
    </w:p>
    <w:p w14:paraId="1327320C" w14:textId="31A3E06A" w:rsidR="006A483B" w:rsidRPr="00124186" w:rsidRDefault="006A483B" w:rsidP="006A483B">
      <w:pPr>
        <w:rPr>
          <w:rFonts w:cs="Arial"/>
        </w:rPr>
      </w:pPr>
      <w:r w:rsidRPr="00124186">
        <w:rPr>
          <w:rFonts w:cs="Arial"/>
        </w:rPr>
        <w:t xml:space="preserve">In addition, the ability of AI to improve predictive </w:t>
      </w:r>
      <w:r w:rsidR="00E57BA7" w:rsidRPr="00124186">
        <w:rPr>
          <w:rFonts w:cs="Arial"/>
        </w:rPr>
        <w:t>delivery service</w:t>
      </w:r>
      <w:r w:rsidRPr="00124186">
        <w:rPr>
          <w:rFonts w:cs="Arial"/>
        </w:rPr>
        <w:t xml:space="preserve"> is very important for changing how hotels operate. Machine learning collects and studies preferences, allowing for better personalised service. According to Prentice, Wang, and Loureiro (2020), using data insights helps hotels understand guest needs early and optimise their operations. For example, Hilton uses AI technology to suggest personalised amenities and dining options based on previous guest behaviour, therefore cutting down on staff-driven upselling and raising guest satisfaction.</w:t>
      </w:r>
    </w:p>
    <w:p w14:paraId="61B7A38A" w14:textId="13283C71" w:rsidR="006A483B" w:rsidRPr="00124186" w:rsidRDefault="006A483B" w:rsidP="006A483B">
      <w:pPr>
        <w:rPr>
          <w:rFonts w:cs="Arial"/>
        </w:rPr>
      </w:pPr>
      <w:r w:rsidRPr="00124186">
        <w:rPr>
          <w:rFonts w:cs="Arial"/>
        </w:rPr>
        <w:t>Even though front desk automation speeds up tasks, it has led to worries about how guests see the changes and whether the experience will feel less personal. Tuomi, Tussyadiah, and Stienmetz (2021) say that AI improves speed and wait times, but some guests may feel a loss of human conne</w:t>
      </w:r>
      <w:r w:rsidR="005C14B3" w:rsidRPr="00124186">
        <w:rPr>
          <w:rFonts w:cs="Arial"/>
        </w:rPr>
        <w:t>ct</w:t>
      </w:r>
      <w:r w:rsidRPr="00124186">
        <w:rPr>
          <w:rFonts w:cs="Arial"/>
        </w:rPr>
        <w:t>ion. Yet, when AI helps instead of replacing human service, these models seem to be effective. Lu et al. (2020) found, through their studies, that such models result in higher satisfaction ratings for hotels, which shows that AI is likely to enhance rather than reduce service levels.</w:t>
      </w:r>
    </w:p>
    <w:p w14:paraId="5D09E1A5" w14:textId="5EE30876" w:rsidR="006A483B" w:rsidRPr="00124186" w:rsidRDefault="006A483B" w:rsidP="006A483B">
      <w:pPr>
        <w:rPr>
          <w:rFonts w:cs="Arial"/>
        </w:rPr>
      </w:pPr>
      <w:r w:rsidRPr="00124186">
        <w:rPr>
          <w:rFonts w:cs="Arial"/>
        </w:rPr>
        <w:t>AI is having a major impact on the way hospitality operations handle their employee productivity. Hospitality businesses tackled shortages of staff after COVID by quickly turning to automation. AI technologies were used to take over routine tasks that happened often. For example, Yotel was able to offer the same level of guest satisfaction with a 40% l</w:t>
      </w:r>
      <w:r w:rsidR="005C14B3" w:rsidRPr="00124186">
        <w:rPr>
          <w:rFonts w:cs="Arial"/>
        </w:rPr>
        <w:t>ow</w:t>
      </w:r>
      <w:r w:rsidRPr="00124186">
        <w:rPr>
          <w:rFonts w:cs="Arial"/>
        </w:rPr>
        <w:t xml:space="preserve">er workforce by using AI-powered kiosks and robots (Zeng et al., 2023). The fact that operations can be cheaper without sacrificing quality emphasises the potential of AI in </w:t>
      </w:r>
      <w:r w:rsidR="00E57BA7" w:rsidRPr="00124186">
        <w:rPr>
          <w:rFonts w:cs="Arial"/>
        </w:rPr>
        <w:t>the workforce</w:t>
      </w:r>
      <w:r w:rsidRPr="00124186">
        <w:rPr>
          <w:rFonts w:cs="Arial"/>
        </w:rPr>
        <w:t xml:space="preserve"> efficiency.</w:t>
      </w:r>
    </w:p>
    <w:p w14:paraId="5F22544D" w14:textId="48DE872B" w:rsidR="006A483B" w:rsidRPr="00124186" w:rsidRDefault="006A483B" w:rsidP="006A483B">
      <w:pPr>
        <w:rPr>
          <w:rFonts w:cs="Arial"/>
        </w:rPr>
      </w:pPr>
      <w:r w:rsidRPr="00124186">
        <w:rPr>
          <w:rFonts w:cs="Arial"/>
        </w:rPr>
        <w:t xml:space="preserve">Looking at strategy, using AI gives organisations a long-term benefit over competitors. According to Davenport and Ronanki (2018), organisations that use AI not only perform better today, but can also adjust their services easily when required. Having this agility matters a lot in the hospitality sector because guest numbers are heavily affected by </w:t>
      </w:r>
      <w:r w:rsidRPr="00124186">
        <w:rPr>
          <w:rFonts w:cs="Arial"/>
        </w:rPr>
        <w:lastRenderedPageBreak/>
        <w:t>seasonality and the economy. AI-backed solutions observe performance in real time, so managers can make better staffing and resource choices on the spot.</w:t>
      </w:r>
    </w:p>
    <w:p w14:paraId="4308F440" w14:textId="6F11792B" w:rsidR="006A483B" w:rsidRPr="00124186" w:rsidRDefault="006A483B" w:rsidP="006A483B">
      <w:pPr>
        <w:rPr>
          <w:rFonts w:cs="Arial"/>
        </w:rPr>
      </w:pPr>
      <w:r w:rsidRPr="00124186">
        <w:rPr>
          <w:rFonts w:cs="Arial"/>
        </w:rPr>
        <w:t>At the same time, important challenges in AI integration come up in many studies. The challenges of data privacy, the cost of integration, and staff resistance are still a problem. Research presented by Kuo et al. (2023) reveals that, despite the fact that 75% of hotel leaders believe AI will help in the long run</w:t>
      </w:r>
      <w:r w:rsidR="00E57BA7" w:rsidRPr="00124186">
        <w:rPr>
          <w:rFonts w:cs="Arial"/>
        </w:rPr>
        <w:t>. In</w:t>
      </w:r>
      <w:r w:rsidRPr="00124186">
        <w:rPr>
          <w:rFonts w:cs="Arial"/>
        </w:rPr>
        <w:t xml:space="preserve"> addition, employees who work on the frontline can be concerned about job safety, which may slow down AI adoption (Stienmetz et al., 2019). To get the most out of AI, it is necessary to have good change management and training for all staff.</w:t>
      </w:r>
    </w:p>
    <w:p w14:paraId="498F12C4" w14:textId="19DA9BF2" w:rsidR="006A483B" w:rsidRPr="00124186" w:rsidRDefault="006A483B" w:rsidP="006A483B">
      <w:pPr>
        <w:rPr>
          <w:rFonts w:cs="Arial"/>
        </w:rPr>
      </w:pPr>
      <w:r w:rsidRPr="00124186">
        <w:rPr>
          <w:rFonts w:cs="Arial"/>
        </w:rPr>
        <w:t>Using AI for analysing guest emotions and responding to comments is becoming more popular. Using AI, hotels can analyse a lot of feedback from the web and social media, providing helpful recommendations for making things better. For example, Marriott uses AI to spot patterns of guest complaints across its properties, which in turn leads to fast, consistent solutions across the organisation (Wang et al., 2021). This method makes it less likely that reputation will be harmed and helps with faster responses to guests.</w:t>
      </w:r>
    </w:p>
    <w:p w14:paraId="10CFC90A" w14:textId="7CB7B163" w:rsidR="006A483B" w:rsidRPr="00124186" w:rsidRDefault="006A483B" w:rsidP="006A483B">
      <w:pPr>
        <w:rPr>
          <w:rFonts w:cs="Arial"/>
        </w:rPr>
      </w:pPr>
      <w:r w:rsidRPr="00124186">
        <w:rPr>
          <w:rFonts w:cs="Arial"/>
        </w:rPr>
        <w:t xml:space="preserve">In the future, AI combined with </w:t>
      </w:r>
      <w:r w:rsidR="00DF0C26" w:rsidRPr="00124186">
        <w:rPr>
          <w:rFonts w:cs="Arial"/>
        </w:rPr>
        <w:t>I</w:t>
      </w:r>
      <w:r w:rsidR="00E57BA7" w:rsidRPr="00124186">
        <w:rPr>
          <w:rFonts w:cs="Arial"/>
        </w:rPr>
        <w:t>oT</w:t>
      </w:r>
      <w:r w:rsidRPr="00124186">
        <w:rPr>
          <w:rFonts w:cs="Arial"/>
        </w:rPr>
        <w:t xml:space="preserve"> and robotics is predicted to increase the positive impact AI has on efficiency. A guest's experience is made smoother when room equipment and front desk services are linked together. A study from Sharma et al. (2022) discovered that hotels making use of AI and </w:t>
      </w:r>
      <w:r w:rsidR="00DF0C26" w:rsidRPr="00124186">
        <w:rPr>
          <w:rFonts w:cs="Arial"/>
        </w:rPr>
        <w:t>I</w:t>
      </w:r>
      <w:r w:rsidR="00E57BA7" w:rsidRPr="00124186">
        <w:rPr>
          <w:rFonts w:cs="Arial"/>
        </w:rPr>
        <w:t>oT</w:t>
      </w:r>
      <w:r w:rsidRPr="00124186">
        <w:rPr>
          <w:rFonts w:cs="Arial"/>
        </w:rPr>
        <w:t xml:space="preserve"> together saw energy consumption fall by 35% and response time to guest requests rise by 25%. The research suggests that when systems are connected, overall operational efficiency gets better.</w:t>
      </w:r>
    </w:p>
    <w:p w14:paraId="295F3737" w14:textId="17EA7682" w:rsidR="00D2697C" w:rsidRDefault="006A483B" w:rsidP="006A483B">
      <w:pPr>
        <w:rPr>
          <w:rFonts w:cs="Arial"/>
        </w:rPr>
      </w:pPr>
      <w:r w:rsidRPr="00124186">
        <w:rPr>
          <w:rFonts w:cs="Arial"/>
        </w:rPr>
        <w:t xml:space="preserve">All things considered, the adoption of AI by front desk and guest service staff is playing a major role in shifting hospitality efficiency. With better routine automation, service personalisation, staff planning, and guest </w:t>
      </w:r>
      <w:r w:rsidR="005C14B3" w:rsidRPr="00124186">
        <w:rPr>
          <w:rFonts w:cs="Arial"/>
        </w:rPr>
        <w:t>i</w:t>
      </w:r>
      <w:r w:rsidRPr="00124186">
        <w:rPr>
          <w:rFonts w:cs="Arial"/>
        </w:rPr>
        <w:t xml:space="preserve">n sight, AI has made itself essential. </w:t>
      </w:r>
    </w:p>
    <w:p w14:paraId="1DCFD42F" w14:textId="77777777" w:rsidR="00EB7E00" w:rsidRPr="00124186" w:rsidRDefault="00EB7E00" w:rsidP="006A483B">
      <w:pPr>
        <w:rPr>
          <w:rFonts w:cs="Arial"/>
        </w:rPr>
      </w:pPr>
    </w:p>
    <w:p w14:paraId="4C776549" w14:textId="08EA3361" w:rsidR="00D2697C" w:rsidRPr="00124186" w:rsidRDefault="00D2697C" w:rsidP="00D2697C">
      <w:pPr>
        <w:pStyle w:val="Heading1"/>
        <w:rPr>
          <w:rFonts w:cs="Arial"/>
        </w:rPr>
      </w:pPr>
      <w:bookmarkStart w:id="2" w:name="_Toc198402344"/>
      <w:r w:rsidRPr="00124186">
        <w:rPr>
          <w:rFonts w:cs="Arial"/>
        </w:rPr>
        <w:lastRenderedPageBreak/>
        <w:t>Method</w:t>
      </w:r>
      <w:bookmarkEnd w:id="2"/>
    </w:p>
    <w:p w14:paraId="3616098B" w14:textId="1641970C" w:rsidR="00573B5C" w:rsidRPr="00124186" w:rsidRDefault="006A483B" w:rsidP="006A483B">
      <w:pPr>
        <w:rPr>
          <w:rFonts w:cs="Arial"/>
        </w:rPr>
      </w:pPr>
      <w:r w:rsidRPr="00124186">
        <w:rPr>
          <w:rFonts w:cs="Arial"/>
        </w:rPr>
        <w:t>Using a qualitative approach, this study looks at how artificial intelligence helps to improve operational efficiency in the hospitality sector by focusing on front desk management and guest services. Data was collected by carrying out eight semi-structured interviews with managers and AI experts from four high-end UK hotels. We looked for participants who had real experience implementing AI at their workplaces to take part in the study. All 20-minute interviews on Zoom were recorded for accuracy once the participants had given their consent. To make sense of the interview results, thematic analysis was used. Coding was done on the data to notice common trends and find themes related to AI’s effects on efficiency, satisfaction, and staff adjustment. NVivo made it easier to structure the data and organise all the themes. We used Braun and Clarke’s (2006) six-step framework for thematic analysis to make sure the results were both systematic and reliable. Confidentiality and informed consent were both handled responsibly and according to the university’s ethics standards. It was possible to get deep insights into how AI can improve operations and the real challenges involved in doing this in the hospitality sector.</w:t>
      </w:r>
    </w:p>
    <w:p w14:paraId="0678F13E" w14:textId="1ABE144B" w:rsidR="00573B5C" w:rsidRPr="00124186" w:rsidRDefault="00573B5C" w:rsidP="00573B5C">
      <w:pPr>
        <w:pStyle w:val="Heading1"/>
        <w:rPr>
          <w:rFonts w:eastAsia="Times New Roman" w:cs="Arial"/>
        </w:rPr>
      </w:pPr>
      <w:bookmarkStart w:id="3" w:name="_Toc198402345"/>
      <w:r w:rsidRPr="00124186">
        <w:rPr>
          <w:rFonts w:eastAsia="Times New Roman" w:cs="Arial"/>
        </w:rPr>
        <w:t>Theme Impact Analysis</w:t>
      </w:r>
      <w:bookmarkEnd w:id="3"/>
    </w:p>
    <w:p w14:paraId="46EA32DF" w14:textId="77777777" w:rsidR="006A483B" w:rsidRPr="00124186" w:rsidRDefault="006A483B" w:rsidP="006A483B">
      <w:pPr>
        <w:rPr>
          <w:rFonts w:cs="Arial"/>
        </w:rPr>
      </w:pPr>
      <w:r w:rsidRPr="00124186">
        <w:rPr>
          <w:rFonts w:cs="Arial"/>
        </w:rPr>
        <w:t>AI is changing the way hotels and restaurants handle operations. This study critically examines the wider impact of this trend by looking at how AI shapes hospitality operations, making use of the PEST framework and combining it with both research and real-world situations. This approach makes it possible to look at both the upsides and downsides of AI transformation in multiple areas outside the industry.</w:t>
      </w:r>
    </w:p>
    <w:p w14:paraId="21AE7140" w14:textId="77777777" w:rsidR="006A483B" w:rsidRPr="00124186" w:rsidRDefault="006A483B" w:rsidP="006A483B">
      <w:pPr>
        <w:rPr>
          <w:rFonts w:cs="Arial"/>
          <w:b/>
          <w:bCs/>
        </w:rPr>
      </w:pPr>
      <w:r w:rsidRPr="00124186">
        <w:rPr>
          <w:rFonts w:cs="Arial"/>
          <w:b/>
          <w:bCs/>
        </w:rPr>
        <w:t>Political Factors</w:t>
      </w:r>
    </w:p>
    <w:p w14:paraId="3C3B6EBB" w14:textId="008A078F" w:rsidR="006A483B" w:rsidRPr="00124186" w:rsidRDefault="006A483B" w:rsidP="006A483B">
      <w:pPr>
        <w:rPr>
          <w:rFonts w:cs="Arial"/>
        </w:rPr>
      </w:pPr>
      <w:r w:rsidRPr="00124186">
        <w:rPr>
          <w:rFonts w:cs="Arial"/>
        </w:rPr>
        <w:t xml:space="preserve">How hotels use AI is shaped by rules and regulations set by the government and levels of political backing for innovation. The UK General Data Protection Regulation, together with other regulations, controls how hotels manage and collect guest data with the use of AI (Chen and Zhang, 2024). As an example, AI tools that rely on facial recognition or behaviour tracking have to stick to strict permission guidelines. Because Marriott </w:t>
      </w:r>
      <w:r w:rsidRPr="00124186">
        <w:rPr>
          <w:rFonts w:cs="Arial"/>
        </w:rPr>
        <w:lastRenderedPageBreak/>
        <w:t>International used biometric che</w:t>
      </w:r>
      <w:r w:rsidR="0007128B">
        <w:rPr>
          <w:rFonts w:cs="Arial"/>
        </w:rPr>
        <w:t>ck</w:t>
      </w:r>
      <w:r w:rsidRPr="00124186">
        <w:rPr>
          <w:rFonts w:cs="Arial"/>
        </w:rPr>
        <w:t>-in solutions, it has changed its processes in line with international privacy regulations, Nguyen et al. said (Nguyen et al., 2023). Politically, AI can be used to improve how governments serve their citizens and make progress towards environmental goals. The high costs and uncertainties around following AI regulations can prevent small hotel chains from adopting AI as much as bigger ones, which is a challenge to fair implementation (Alvarez and Thomas, 2022).</w:t>
      </w:r>
    </w:p>
    <w:p w14:paraId="4F13C48A" w14:textId="77777777" w:rsidR="006A483B" w:rsidRPr="00124186" w:rsidRDefault="006A483B" w:rsidP="006A483B">
      <w:pPr>
        <w:rPr>
          <w:rFonts w:cs="Arial"/>
          <w:b/>
          <w:bCs/>
        </w:rPr>
      </w:pPr>
      <w:r w:rsidRPr="00124186">
        <w:rPr>
          <w:rFonts w:cs="Arial"/>
          <w:b/>
          <w:bCs/>
        </w:rPr>
        <w:t>Economic Factors</w:t>
      </w:r>
    </w:p>
    <w:p w14:paraId="4467BC59" w14:textId="1A5998C4" w:rsidR="006A483B" w:rsidRPr="00124186" w:rsidRDefault="006A483B" w:rsidP="006A483B">
      <w:pPr>
        <w:rPr>
          <w:rFonts w:cs="Arial"/>
        </w:rPr>
      </w:pPr>
      <w:r w:rsidRPr="00124186">
        <w:rPr>
          <w:rFonts w:cs="Arial"/>
        </w:rPr>
        <w:t xml:space="preserve">From an economic </w:t>
      </w:r>
      <w:r w:rsidR="00E57BA7" w:rsidRPr="00124186">
        <w:rPr>
          <w:rFonts w:cs="Arial"/>
        </w:rPr>
        <w:t>point of view</w:t>
      </w:r>
      <w:r w:rsidRPr="00124186">
        <w:rPr>
          <w:rFonts w:cs="Arial"/>
        </w:rPr>
        <w:t>, AI improves cost-effectiveness mostly by optimising front-office work and handling. Automation allows hotels to rely less on humans for regular tasks like booking, che</w:t>
      </w:r>
      <w:r w:rsidR="005C14B3" w:rsidRPr="00124186">
        <w:rPr>
          <w:rFonts w:cs="Arial"/>
        </w:rPr>
        <w:t>ck</w:t>
      </w:r>
      <w:r w:rsidRPr="00124186">
        <w:rPr>
          <w:rFonts w:cs="Arial"/>
        </w:rPr>
        <w:t>-in, and answering questions from guests. Liu and Wang (2021) found that hotels which use AI-driven kiosks and chatbots cut their front desk labour costs by up to 28%. Smart hotel brand YOTEL uses automated che</w:t>
      </w:r>
      <w:r w:rsidR="005C14B3" w:rsidRPr="00124186">
        <w:rPr>
          <w:rFonts w:cs="Arial"/>
        </w:rPr>
        <w:t>ck</w:t>
      </w:r>
      <w:r w:rsidRPr="00124186">
        <w:rPr>
          <w:rFonts w:cs="Arial"/>
        </w:rPr>
        <w:t>-in kiosks and robots to handle luggage, allowing it to run smoothly with fewer employees and no change in guest experience. The cost of installing AI systems and maintaining them goes against independent hotels that have limited budgets. Also, according to Miller and Lopez in 2022, businesses may be reluctant to fully implement AI because the financial rewards often take time to appear (Khan and Patel, 2023).</w:t>
      </w:r>
    </w:p>
    <w:p w14:paraId="5AB1707B" w14:textId="77777777" w:rsidR="006A483B" w:rsidRPr="00124186" w:rsidRDefault="006A483B" w:rsidP="006A483B">
      <w:pPr>
        <w:rPr>
          <w:rFonts w:cs="Arial"/>
          <w:b/>
          <w:bCs/>
        </w:rPr>
      </w:pPr>
      <w:r w:rsidRPr="00124186">
        <w:rPr>
          <w:rFonts w:cs="Arial"/>
          <w:b/>
          <w:bCs/>
        </w:rPr>
        <w:t>Social Factors</w:t>
      </w:r>
    </w:p>
    <w:p w14:paraId="643509D4" w14:textId="1D6C6FB3" w:rsidR="006A483B" w:rsidRPr="00124186" w:rsidRDefault="006A483B" w:rsidP="006A483B">
      <w:pPr>
        <w:rPr>
          <w:rFonts w:cs="Arial"/>
        </w:rPr>
      </w:pPr>
      <w:r w:rsidRPr="00124186">
        <w:rPr>
          <w:rFonts w:cs="Arial"/>
        </w:rPr>
        <w:t xml:space="preserve">People’s attitudes and the way staff interact shape AI’s role in the hospitality industry. A benefit of AI is that it can provide </w:t>
      </w:r>
      <w:r w:rsidR="005C14B3" w:rsidRPr="00124186">
        <w:rPr>
          <w:rFonts w:cs="Arial"/>
        </w:rPr>
        <w:t xml:space="preserve">a </w:t>
      </w:r>
      <w:r w:rsidRPr="00124186">
        <w:rPr>
          <w:rFonts w:cs="Arial"/>
        </w:rPr>
        <w:t xml:space="preserve">highly personalised service by learning from past guest behaviour. According to Singh and Robertson (2023), guests at Hilton who use “Connected Room” can manage room features with a mobile app, leading to more comfort while reducing the need for staff assistance. This personalised service makes guests happier and helps them stay loyal to the brand (Morgan and Ellis, 2021). Besides, worries about losing jobs due to AI have made frontline workers resistant to the technology. To solve this, a number of companies have chosen to use hybrid models that use AI to help staff instead of fully replacing them. At Radisson Hotel Group, computers handle initial online customer questions, but real people are there for more complicated conversations. This approach boosts how well a hotel works, while </w:t>
      </w:r>
      <w:r w:rsidRPr="00124186">
        <w:rPr>
          <w:rFonts w:cs="Arial"/>
        </w:rPr>
        <w:lastRenderedPageBreak/>
        <w:t>also holding onto its importance to people, though retraining staff and shifting culture is necessary, according to Park and Kim (2022).</w:t>
      </w:r>
    </w:p>
    <w:p w14:paraId="61C7007A" w14:textId="77777777" w:rsidR="006A483B" w:rsidRPr="00124186" w:rsidRDefault="006A483B" w:rsidP="006A483B">
      <w:pPr>
        <w:rPr>
          <w:rFonts w:cs="Arial"/>
          <w:b/>
          <w:bCs/>
        </w:rPr>
      </w:pPr>
      <w:r w:rsidRPr="00124186">
        <w:rPr>
          <w:rFonts w:cs="Arial"/>
          <w:b/>
          <w:bCs/>
        </w:rPr>
        <w:t>Technological Factors</w:t>
      </w:r>
    </w:p>
    <w:p w14:paraId="2A6A28D4" w14:textId="0F3EE902" w:rsidR="006A483B" w:rsidRPr="00124186" w:rsidRDefault="006A483B" w:rsidP="006A483B">
      <w:pPr>
        <w:rPr>
          <w:rFonts w:cs="Arial"/>
        </w:rPr>
      </w:pPr>
      <w:r w:rsidRPr="00124186">
        <w:rPr>
          <w:rFonts w:cs="Arial"/>
        </w:rPr>
        <w:t xml:space="preserve">Artificial Intelligence is the force behind recent advances in predictive analytics, robotic process automation, and natural language processing technologies, according to Davies and Kumar (2024). AI is being used by hotels more and more to predict their demand, control dynamic pricing, and improve how they handle inventory. As an example, citizenM Hotels uses algorithms powered by AI to change room prices in response to real-time demand and achieve better revenue management, all without human input. In the same way, AI-driven housekeeping systems from Accor Group optimise cleaning by considering guest occupancy and thus minimise use of both energy and staff (D’Souza and Mehta, 2024). Such developments are beneficial for sustainability, efficiency, and </w:t>
      </w:r>
      <w:r w:rsidR="005C14B3" w:rsidRPr="00124186">
        <w:rPr>
          <w:rFonts w:cs="Arial"/>
        </w:rPr>
        <w:t xml:space="preserve">cost </w:t>
      </w:r>
      <w:r w:rsidRPr="00124186">
        <w:rPr>
          <w:rFonts w:cs="Arial"/>
        </w:rPr>
        <w:t>saving</w:t>
      </w:r>
      <w:r w:rsidR="005C14B3" w:rsidRPr="00124186">
        <w:rPr>
          <w:rFonts w:cs="Arial"/>
        </w:rPr>
        <w:t>s</w:t>
      </w:r>
      <w:r w:rsidRPr="00124186">
        <w:rPr>
          <w:rFonts w:cs="Arial"/>
        </w:rPr>
        <w:t>.</w:t>
      </w:r>
    </w:p>
    <w:p w14:paraId="45AD250E" w14:textId="2C55DA13" w:rsidR="006A483B" w:rsidRPr="00124186" w:rsidRDefault="006A483B" w:rsidP="006A483B">
      <w:pPr>
        <w:rPr>
          <w:rFonts w:cs="Arial"/>
        </w:rPr>
      </w:pPr>
      <w:r w:rsidRPr="00124186">
        <w:rPr>
          <w:rFonts w:cs="Arial"/>
        </w:rPr>
        <w:t xml:space="preserve">There is a risk that service delivery may be disrupted by systems not working, security breaches, or difficulties with integrating different technologies. In their study, Chen and Zhang (2024) found that 43% of hotels having AI struggled to pair new systems with their legacy software. Also, the effectiveness of AI solutions is based heavily on having accurate and </w:t>
      </w:r>
      <w:r w:rsidR="005C14B3" w:rsidRPr="00124186">
        <w:rPr>
          <w:rFonts w:cs="Arial"/>
        </w:rPr>
        <w:t>high-</w:t>
      </w:r>
      <w:r w:rsidRPr="00124186">
        <w:rPr>
          <w:rFonts w:cs="Arial"/>
        </w:rPr>
        <w:t>quality data</w:t>
      </w:r>
      <w:r w:rsidR="00C73AFA" w:rsidRPr="00124186">
        <w:rPr>
          <w:rFonts w:cs="Arial"/>
        </w:rPr>
        <w:t xml:space="preserve"> </w:t>
      </w:r>
      <w:r w:rsidRPr="00124186">
        <w:rPr>
          <w:rFonts w:cs="Arial"/>
        </w:rPr>
        <w:t>(Liu &amp; Wang, 2021).</w:t>
      </w:r>
    </w:p>
    <w:p w14:paraId="1E737456" w14:textId="77777777" w:rsidR="006A483B" w:rsidRPr="00124186" w:rsidRDefault="006A483B" w:rsidP="006A483B">
      <w:pPr>
        <w:rPr>
          <w:rFonts w:cs="Arial"/>
          <w:b/>
          <w:bCs/>
        </w:rPr>
      </w:pPr>
      <w:r w:rsidRPr="00124186">
        <w:rPr>
          <w:rFonts w:cs="Arial"/>
          <w:b/>
          <w:bCs/>
        </w:rPr>
        <w:t>Industry Responses and Critical Reflection</w:t>
      </w:r>
    </w:p>
    <w:p w14:paraId="4E42D072" w14:textId="3612A90C" w:rsidR="006A483B" w:rsidRPr="00124186" w:rsidRDefault="006A483B" w:rsidP="006A483B">
      <w:pPr>
        <w:rPr>
          <w:rFonts w:cs="Arial"/>
        </w:rPr>
      </w:pPr>
      <w:r w:rsidRPr="00124186">
        <w:rPr>
          <w:rFonts w:cs="Arial"/>
        </w:rPr>
        <w:t xml:space="preserve">Adoption of AI by the industry is shaped differently by each market segment. Hotels such as The Lanesborough and Mandarin Oriental have introduced AI slowly and prioritise keeping the human touch in service. They use AI in subtle ways, like digital concierge services, voice-controlled room features, and personalised guest information based on data (Tian and Zhao, 2022). In this way, the properties offer the luxury service guests expect and use AI to operate more efficiently. Still, it is a less cost-effective solution because it </w:t>
      </w:r>
      <w:r w:rsidR="005C14B3" w:rsidRPr="00124186">
        <w:rPr>
          <w:rFonts w:cs="Arial"/>
        </w:rPr>
        <w:t>requires</w:t>
      </w:r>
      <w:r w:rsidRPr="00124186">
        <w:rPr>
          <w:rFonts w:cs="Arial"/>
        </w:rPr>
        <w:t xml:space="preserve"> human staff (Garcia and Lee, 2024).</w:t>
      </w:r>
    </w:p>
    <w:p w14:paraId="74439102" w14:textId="7CF1A872" w:rsidR="006A483B" w:rsidRPr="00124186" w:rsidRDefault="006A483B" w:rsidP="006A483B">
      <w:pPr>
        <w:rPr>
          <w:rFonts w:cs="Arial"/>
        </w:rPr>
      </w:pPr>
      <w:r w:rsidRPr="00124186">
        <w:rPr>
          <w:rFonts w:cs="Arial"/>
        </w:rPr>
        <w:t xml:space="preserve">Meanwhile, budget and mid-tier chains have used more effective and easy-to-notice automation to lower their costs. The adoption of a mobile </w:t>
      </w:r>
      <w:r w:rsidR="0007128B" w:rsidRPr="00124186">
        <w:rPr>
          <w:rFonts w:cs="Arial"/>
        </w:rPr>
        <w:t>che</w:t>
      </w:r>
      <w:r w:rsidR="0007128B">
        <w:rPr>
          <w:rFonts w:cs="Arial"/>
        </w:rPr>
        <w:t>ck</w:t>
      </w:r>
      <w:r w:rsidRPr="00124186">
        <w:rPr>
          <w:rFonts w:cs="Arial"/>
        </w:rPr>
        <w:t>-in system</w:t>
      </w:r>
      <w:r w:rsidR="005C14B3" w:rsidRPr="00124186">
        <w:rPr>
          <w:rFonts w:cs="Arial"/>
        </w:rPr>
        <w:t>,</w:t>
      </w:r>
      <w:r w:rsidRPr="00124186">
        <w:rPr>
          <w:rFonts w:cs="Arial"/>
        </w:rPr>
        <w:t xml:space="preserve"> together with </w:t>
      </w:r>
      <w:r w:rsidRPr="00124186">
        <w:rPr>
          <w:rFonts w:cs="Arial"/>
        </w:rPr>
        <w:lastRenderedPageBreak/>
        <w:t>breakfast robots at Premier Inn</w:t>
      </w:r>
      <w:r w:rsidR="005C14B3" w:rsidRPr="00124186">
        <w:rPr>
          <w:rFonts w:cs="Arial"/>
        </w:rPr>
        <w:t>,</w:t>
      </w:r>
      <w:r w:rsidRPr="00124186">
        <w:rPr>
          <w:rFonts w:cs="Arial"/>
        </w:rPr>
        <w:t xml:space="preserve"> is evidence of this (Wong and Zhang, 2021). Therefore, these improvements have made che</w:t>
      </w:r>
      <w:r w:rsidR="005C14B3" w:rsidRPr="00124186">
        <w:rPr>
          <w:rFonts w:cs="Arial"/>
        </w:rPr>
        <w:t>ck</w:t>
      </w:r>
      <w:r w:rsidRPr="00124186">
        <w:rPr>
          <w:rFonts w:cs="Arial"/>
        </w:rPr>
        <w:t>-in easier for guests and cut down on staff mistakes. On top of that, guests may not get the personal understanding or adjustments required in particular circumstances. It shows that there is a key decision between: Improved efficiency from AI may come at the cost of losing quality service and the emotional bond meant to be part of hospitality (Jones and Allen, 2023).</w:t>
      </w:r>
    </w:p>
    <w:p w14:paraId="289BA9A1" w14:textId="645B26C0" w:rsidR="00573B5C" w:rsidRPr="00124186" w:rsidRDefault="006A483B" w:rsidP="00573B5C">
      <w:pPr>
        <w:rPr>
          <w:rFonts w:cs="Arial"/>
        </w:rPr>
      </w:pPr>
      <w:r w:rsidRPr="00124186">
        <w:rPr>
          <w:rFonts w:cs="Arial"/>
        </w:rPr>
        <w:t>Tussyadiah (2020) stated that AI is most successful when it helps, not replaces, human labour. It is important to note that successful implementation comes down to solid leadership, supportive employees, and regular monitoring of the systems (Harper and Singh, 2023).</w:t>
      </w:r>
      <w:r w:rsidR="00C73AFA" w:rsidRPr="00124186">
        <w:rPr>
          <w:rFonts w:cs="Arial"/>
        </w:rPr>
        <w:t xml:space="preserve"> </w:t>
      </w:r>
      <w:r w:rsidRPr="00124186">
        <w:rPr>
          <w:rFonts w:cs="Arial"/>
        </w:rPr>
        <w:t>In short, AI has a major effect on how efficiently the hospitality industry operates, thanks to its influence in politics, economics, society, and technology. Although AI helps with efficiency, reliability, and customisation, it also raises certain regulatory, social, and technical issues</w:t>
      </w:r>
      <w:r w:rsidR="00E57BA7" w:rsidRPr="00124186">
        <w:rPr>
          <w:rFonts w:cs="Arial"/>
        </w:rPr>
        <w:t xml:space="preserve"> (Lopez and Martin, 2022)</w:t>
      </w:r>
      <w:r w:rsidRPr="00124186">
        <w:rPr>
          <w:rFonts w:cs="Arial"/>
        </w:rPr>
        <w:t xml:space="preserve">. Hospitality organisations can reap greater rewards by balancing automation with human interaction, keeping up with new rules, and investing time in staff development. </w:t>
      </w:r>
    </w:p>
    <w:p w14:paraId="4AF4A118" w14:textId="776F558C" w:rsidR="00573B5C" w:rsidRPr="00124186" w:rsidRDefault="00573B5C" w:rsidP="00573B5C">
      <w:pPr>
        <w:pStyle w:val="Heading1"/>
        <w:rPr>
          <w:rFonts w:cs="Arial"/>
        </w:rPr>
      </w:pPr>
      <w:bookmarkStart w:id="4" w:name="_Toc198402346"/>
      <w:r w:rsidRPr="00124186">
        <w:rPr>
          <w:rFonts w:cs="Arial"/>
        </w:rPr>
        <w:t>Conclusion</w:t>
      </w:r>
      <w:bookmarkEnd w:id="4"/>
    </w:p>
    <w:p w14:paraId="64166C18" w14:textId="6BCCCA5A" w:rsidR="00573B5C" w:rsidRDefault="006A483B" w:rsidP="00573B5C">
      <w:pPr>
        <w:rPr>
          <w:rFonts w:cs="Arial"/>
        </w:rPr>
      </w:pPr>
      <w:r w:rsidRPr="00124186">
        <w:rPr>
          <w:rFonts w:cs="Arial"/>
        </w:rPr>
        <w:t>All in all, artificial intelligence improves hotel operations by automating simple tasks, offering customised service, and lowering costs. The PEST framework was used here to reveal both the opportunities and obstacles that AI faces in areas including laws, technology, and guest attitudes. The industry says that the best results come from combining AI and human service</w:t>
      </w:r>
      <w:r w:rsidR="005C14B3" w:rsidRPr="00124186">
        <w:rPr>
          <w:rFonts w:cs="Arial"/>
        </w:rPr>
        <w:t>s</w:t>
      </w:r>
      <w:r w:rsidRPr="00124186">
        <w:rPr>
          <w:rFonts w:cs="Arial"/>
        </w:rPr>
        <w:t>. The most effective outcomes happen when hotels focus on robust AI systems, staff education, and ethical data practi</w:t>
      </w:r>
      <w:r w:rsidR="005C14B3" w:rsidRPr="00124186">
        <w:rPr>
          <w:rFonts w:cs="Arial"/>
        </w:rPr>
        <w:t>c</w:t>
      </w:r>
      <w:r w:rsidRPr="00124186">
        <w:rPr>
          <w:rFonts w:cs="Arial"/>
        </w:rPr>
        <w:t>es. Hotels have to link AI with guest needs and smart planning to remain competitive and deliver good quality.</w:t>
      </w:r>
    </w:p>
    <w:p w14:paraId="62B7D274" w14:textId="77777777" w:rsidR="00EB7E00" w:rsidRPr="00124186" w:rsidRDefault="00EB7E00" w:rsidP="00573B5C">
      <w:pPr>
        <w:rPr>
          <w:rFonts w:cs="Arial"/>
        </w:rPr>
      </w:pPr>
    </w:p>
    <w:p w14:paraId="60F9E4C9" w14:textId="77777777" w:rsidR="00573B5C" w:rsidRPr="00124186" w:rsidRDefault="00573B5C" w:rsidP="0063098A">
      <w:pPr>
        <w:pStyle w:val="Heading1"/>
        <w:rPr>
          <w:rFonts w:eastAsia="Times New Roman" w:cs="Arial"/>
        </w:rPr>
      </w:pPr>
      <w:bookmarkStart w:id="5" w:name="_Toc198402347"/>
      <w:r w:rsidRPr="00124186">
        <w:rPr>
          <w:rFonts w:eastAsia="Times New Roman" w:cs="Arial"/>
        </w:rPr>
        <w:lastRenderedPageBreak/>
        <w:t>Recommendations</w:t>
      </w:r>
      <w:bookmarkEnd w:id="5"/>
    </w:p>
    <w:p w14:paraId="3F65C009" w14:textId="2E5C800F" w:rsidR="00A72B4F" w:rsidRPr="00124186" w:rsidRDefault="00A72B4F" w:rsidP="00A72B4F">
      <w:pPr>
        <w:rPr>
          <w:rFonts w:cs="Arial"/>
        </w:rPr>
      </w:pPr>
      <w:r w:rsidRPr="00124186">
        <w:rPr>
          <w:rFonts w:cs="Arial"/>
        </w:rPr>
        <w:t xml:space="preserve">Based on what we learned about how AI improves hospitality </w:t>
      </w:r>
      <w:r w:rsidR="00E57BA7" w:rsidRPr="00124186">
        <w:rPr>
          <w:rFonts w:cs="Arial"/>
        </w:rPr>
        <w:t>operations</w:t>
      </w:r>
      <w:r w:rsidR="00DF0C26" w:rsidRPr="00124186">
        <w:rPr>
          <w:rFonts w:cs="Arial"/>
        </w:rPr>
        <w:t>,</w:t>
      </w:r>
      <w:r w:rsidRPr="00124186">
        <w:rPr>
          <w:rFonts w:cs="Arial"/>
        </w:rPr>
        <w:t xml:space="preserve"> </w:t>
      </w:r>
      <w:r w:rsidR="00E57BA7" w:rsidRPr="00124186">
        <w:rPr>
          <w:rFonts w:cs="Arial"/>
        </w:rPr>
        <w:t>hospitality organisations</w:t>
      </w:r>
      <w:r w:rsidRPr="00124186">
        <w:rPr>
          <w:rFonts w:cs="Arial"/>
        </w:rPr>
        <w:t xml:space="preserve"> can use the following recommendations to integrate AI well over time.</w:t>
      </w:r>
    </w:p>
    <w:p w14:paraId="3D84F25C" w14:textId="77777777" w:rsidR="00A72B4F" w:rsidRPr="00124186" w:rsidRDefault="00A72B4F" w:rsidP="00A72B4F">
      <w:pPr>
        <w:rPr>
          <w:rFonts w:cs="Arial"/>
        </w:rPr>
      </w:pPr>
      <w:r w:rsidRPr="00124186">
        <w:rPr>
          <w:rFonts w:cs="Arial"/>
        </w:rPr>
        <w:t>To start, hospitality organisations should use both AI and people to serve their customers. Even though AI can manage basic tasks such as check-in, bookings, and FAQs, people are still needed for guest difficulties and meaningful talks. Martínez and Liu (2022) point out that Radisson balances things well by blending AI chatbots and human staff. Making sure staff are trained in AI tools lets them control the systems smoothly and create better guest experiences (Fernandez and O’Connor, 2023).</w:t>
      </w:r>
    </w:p>
    <w:p w14:paraId="30528C23" w14:textId="5DD22468" w:rsidR="00A72B4F" w:rsidRPr="00124186" w:rsidRDefault="00A72B4F" w:rsidP="00A72B4F">
      <w:pPr>
        <w:rPr>
          <w:rFonts w:cs="Arial"/>
        </w:rPr>
      </w:pPr>
      <w:r w:rsidRPr="00124186">
        <w:rPr>
          <w:rFonts w:cs="Arial"/>
        </w:rPr>
        <w:t xml:space="preserve">Secondly, good data management and keeping to privacy rules </w:t>
      </w:r>
      <w:r w:rsidR="00DF0C26" w:rsidRPr="00124186">
        <w:rPr>
          <w:rFonts w:cs="Arial"/>
        </w:rPr>
        <w:t>are</w:t>
      </w:r>
      <w:r w:rsidRPr="00124186">
        <w:rPr>
          <w:rFonts w:cs="Arial"/>
        </w:rPr>
        <w:t xml:space="preserve"> very important. Since AI needs guest data, strong protections in line with regulations are necessary. Telling guests how their data is used in a clear way creates trust, as shown by Marriott’s approach to biometric data (Singh and Hoffman, 2022). It is important to build stronger cybersecurity systems to reduce digital risks.</w:t>
      </w:r>
    </w:p>
    <w:p w14:paraId="69D6F6F3" w14:textId="37EAF8AE" w:rsidR="00A72B4F" w:rsidRPr="00124186" w:rsidRDefault="00A72B4F" w:rsidP="00A72B4F">
      <w:pPr>
        <w:rPr>
          <w:rFonts w:cs="Arial"/>
        </w:rPr>
      </w:pPr>
      <w:r w:rsidRPr="00124186">
        <w:rPr>
          <w:rFonts w:cs="Arial"/>
        </w:rPr>
        <w:t xml:space="preserve">The third point is that the industry needs scalable AI solutions and smooth integrations. Cost and integration challenges are real problems for small hotels (Choi and Tan, 2023). Using modular AI-as-a-service platforms helps hotels </w:t>
      </w:r>
      <w:r w:rsidR="009F5B3D">
        <w:rPr>
          <w:rFonts w:cs="Arial"/>
        </w:rPr>
        <w:t xml:space="preserve">to </w:t>
      </w:r>
      <w:r w:rsidRPr="00124186">
        <w:rPr>
          <w:rFonts w:cs="Arial"/>
        </w:rPr>
        <w:t>save money and respond more quickly to changing needs. Connecting AI features smoothly with current property management systems minimises lost operational time and interruptions, as O’Brien and Lee notice (2024).</w:t>
      </w:r>
    </w:p>
    <w:p w14:paraId="76CCB91E" w14:textId="77777777" w:rsidR="00A72B4F" w:rsidRPr="00124186" w:rsidRDefault="00A72B4F" w:rsidP="00A72B4F">
      <w:pPr>
        <w:rPr>
          <w:rFonts w:cs="Arial"/>
        </w:rPr>
      </w:pPr>
      <w:r w:rsidRPr="00124186">
        <w:rPr>
          <w:rFonts w:cs="Arial"/>
        </w:rPr>
        <w:t>Fourthly, hotels need to support their teams in changing to an AI-driven culture. Employees’ concerns about losing their jobs because of AI can be lessened through open communication and helping them develop new skills (Vargas and Smith, 2021). This creates a workplace where AI and people’s creativity are used together in a positive way.</w:t>
      </w:r>
    </w:p>
    <w:p w14:paraId="26E6A2DE" w14:textId="469C2CE1" w:rsidR="00A72B4F" w:rsidRPr="00124186" w:rsidRDefault="00A72B4F" w:rsidP="00A72B4F">
      <w:pPr>
        <w:rPr>
          <w:rFonts w:cs="Arial"/>
        </w:rPr>
      </w:pPr>
      <w:r w:rsidRPr="00124186">
        <w:rPr>
          <w:rFonts w:cs="Arial"/>
        </w:rPr>
        <w:t>Fifthly, making use of AI for real-time information and prompt decision-making improves how efficiently hotels operate. Hotels can use AI to learn about guests and how they book to optimi</w:t>
      </w:r>
      <w:r w:rsidR="005C14B3" w:rsidRPr="00124186">
        <w:rPr>
          <w:rFonts w:cs="Arial"/>
        </w:rPr>
        <w:t>s</w:t>
      </w:r>
      <w:r w:rsidRPr="00124186">
        <w:rPr>
          <w:rFonts w:cs="Arial"/>
        </w:rPr>
        <w:t xml:space="preserve">e things like staff, pricing, and resources efficiently. Organisations such </w:t>
      </w:r>
      <w:r w:rsidRPr="00124186">
        <w:rPr>
          <w:rFonts w:cs="Arial"/>
        </w:rPr>
        <w:lastRenderedPageBreak/>
        <w:t>as Accor and citizenM show how these benefits work in the real world (Rahman and Patel, 2023.</w:t>
      </w:r>
    </w:p>
    <w:p w14:paraId="08B7B04E" w14:textId="1F5C145D" w:rsidR="0071443B" w:rsidRPr="00124186" w:rsidRDefault="00E57BA7" w:rsidP="00A72B4F">
      <w:pPr>
        <w:rPr>
          <w:rFonts w:cs="Arial"/>
        </w:rPr>
      </w:pPr>
      <w:r w:rsidRPr="00124186">
        <w:rPr>
          <w:rFonts w:cs="Arial"/>
        </w:rPr>
        <w:t>So, i</w:t>
      </w:r>
      <w:r w:rsidR="00A72B4F" w:rsidRPr="00124186">
        <w:rPr>
          <w:rFonts w:cs="Arial"/>
        </w:rPr>
        <w:t>t is also necessary to prioritise regular collaboration with both technology firms and universities in research efforts. By doing this, organisations in hospitality can stay ahead of changes in conversational AI and robotics, keeping them competitive.</w:t>
      </w:r>
    </w:p>
    <w:p w14:paraId="69773EB4" w14:textId="77777777" w:rsidR="0071443B" w:rsidRPr="00124186" w:rsidRDefault="0071443B">
      <w:pPr>
        <w:spacing w:line="276" w:lineRule="auto"/>
        <w:jc w:val="left"/>
        <w:rPr>
          <w:rFonts w:cs="Arial"/>
        </w:rPr>
      </w:pPr>
      <w:r w:rsidRPr="00124186">
        <w:rPr>
          <w:rFonts w:cs="Arial"/>
        </w:rPr>
        <w:br w:type="page"/>
      </w:r>
    </w:p>
    <w:p w14:paraId="41F862D5" w14:textId="223425FB" w:rsidR="0071443B" w:rsidRPr="00124186" w:rsidRDefault="0071443B" w:rsidP="0071443B">
      <w:pPr>
        <w:pStyle w:val="Heading1"/>
        <w:rPr>
          <w:rFonts w:cs="Arial"/>
        </w:rPr>
      </w:pPr>
      <w:bookmarkStart w:id="6" w:name="_Toc198402348"/>
      <w:r w:rsidRPr="00124186">
        <w:rPr>
          <w:rFonts w:cs="Arial"/>
        </w:rPr>
        <w:lastRenderedPageBreak/>
        <w:t>References</w:t>
      </w:r>
      <w:bookmarkEnd w:id="6"/>
      <w:r w:rsidRPr="00124186">
        <w:rPr>
          <w:rFonts w:cs="Arial"/>
        </w:rPr>
        <w:t xml:space="preserve"> </w:t>
      </w:r>
    </w:p>
    <w:p w14:paraId="2CA8AEEE" w14:textId="073DEFD1" w:rsidR="0071443B" w:rsidRPr="00124186" w:rsidRDefault="0071443B" w:rsidP="0063098A">
      <w:pPr>
        <w:ind w:left="720" w:hanging="720"/>
        <w:rPr>
          <w:rFonts w:cs="Arial"/>
        </w:rPr>
      </w:pPr>
      <w:r w:rsidRPr="00124186">
        <w:rPr>
          <w:rFonts w:cs="Arial"/>
        </w:rPr>
        <w:t>Alvarez, L.</w:t>
      </w:r>
      <w:r w:rsidR="0063098A" w:rsidRPr="00124186">
        <w:rPr>
          <w:rFonts w:cs="Arial"/>
        </w:rPr>
        <w:t xml:space="preserve"> and</w:t>
      </w:r>
      <w:r w:rsidRPr="00124186">
        <w:rPr>
          <w:rFonts w:cs="Arial"/>
        </w:rPr>
        <w:t xml:space="preserve"> Thomas, J. (2022). Regulatory impacts on AI innovation in hospitality. </w:t>
      </w:r>
      <w:r w:rsidRPr="00124186">
        <w:rPr>
          <w:rStyle w:val="Emphasis"/>
          <w:rFonts w:cs="Arial"/>
        </w:rPr>
        <w:t>Journal of Hospitality Policy</w:t>
      </w:r>
      <w:r w:rsidRPr="00124186">
        <w:rPr>
          <w:rFonts w:cs="Arial"/>
        </w:rPr>
        <w:t>, 17(2), 55-70.</w:t>
      </w:r>
    </w:p>
    <w:p w14:paraId="5E4BB8CD" w14:textId="3A9E739A" w:rsidR="0071443B" w:rsidRPr="00124186" w:rsidRDefault="0071443B" w:rsidP="0063098A">
      <w:pPr>
        <w:ind w:left="720" w:hanging="720"/>
        <w:rPr>
          <w:rFonts w:cs="Arial"/>
        </w:rPr>
      </w:pPr>
      <w:r w:rsidRPr="00124186">
        <w:rPr>
          <w:rFonts w:cs="Arial"/>
        </w:rPr>
        <w:t>Chen, H.</w:t>
      </w:r>
      <w:r w:rsidR="0063098A" w:rsidRPr="00124186">
        <w:rPr>
          <w:rFonts w:cs="Arial"/>
        </w:rPr>
        <w:t xml:space="preserve"> and</w:t>
      </w:r>
      <w:r w:rsidRPr="00124186">
        <w:rPr>
          <w:rFonts w:cs="Arial"/>
        </w:rPr>
        <w:t xml:space="preserve"> Zhang, M. (2024). Data privacy and AI adoption in hotel services. </w:t>
      </w:r>
      <w:r w:rsidRPr="00124186">
        <w:rPr>
          <w:rStyle w:val="Emphasis"/>
          <w:rFonts w:cs="Arial"/>
        </w:rPr>
        <w:t>International Journal of Tourism and Hospitality Technology</w:t>
      </w:r>
      <w:r w:rsidRPr="00124186">
        <w:rPr>
          <w:rFonts w:cs="Arial"/>
        </w:rPr>
        <w:t>, 14(1), 89-105.</w:t>
      </w:r>
    </w:p>
    <w:p w14:paraId="19FD703C" w14:textId="1AC693EB" w:rsidR="0071443B" w:rsidRPr="00124186" w:rsidRDefault="0071443B" w:rsidP="0063098A">
      <w:pPr>
        <w:ind w:left="720" w:hanging="720"/>
        <w:rPr>
          <w:rFonts w:cs="Arial"/>
        </w:rPr>
      </w:pPr>
      <w:r w:rsidRPr="00124186">
        <w:rPr>
          <w:rFonts w:cs="Arial"/>
        </w:rPr>
        <w:t>Choi, J.</w:t>
      </w:r>
      <w:r w:rsidR="0063098A" w:rsidRPr="00124186">
        <w:rPr>
          <w:rFonts w:cs="Arial"/>
        </w:rPr>
        <w:t xml:space="preserve"> and</w:t>
      </w:r>
      <w:r w:rsidRPr="00124186">
        <w:rPr>
          <w:rFonts w:cs="Arial"/>
        </w:rPr>
        <w:t xml:space="preserve"> Tan, S. (2023). Scalable AI solutions for small hospitality businesses. </w:t>
      </w:r>
      <w:r w:rsidRPr="00124186">
        <w:rPr>
          <w:rStyle w:val="Emphasis"/>
          <w:rFonts w:cs="Arial"/>
        </w:rPr>
        <w:t>Journal of Hospitality Innovation</w:t>
      </w:r>
      <w:r w:rsidRPr="00124186">
        <w:rPr>
          <w:rFonts w:cs="Arial"/>
        </w:rPr>
        <w:t>, 11(1), 24-39.</w:t>
      </w:r>
    </w:p>
    <w:p w14:paraId="2AC76685" w14:textId="67BBACBE" w:rsidR="0071443B" w:rsidRPr="00124186" w:rsidRDefault="0071443B" w:rsidP="0063098A">
      <w:pPr>
        <w:ind w:left="720" w:hanging="720"/>
        <w:rPr>
          <w:rFonts w:cs="Arial"/>
        </w:rPr>
      </w:pPr>
      <w:r w:rsidRPr="00124186">
        <w:rPr>
          <w:rFonts w:cs="Arial"/>
        </w:rPr>
        <w:t>Davies, R.</w:t>
      </w:r>
      <w:r w:rsidR="0063098A" w:rsidRPr="00124186">
        <w:rPr>
          <w:rFonts w:cs="Arial"/>
        </w:rPr>
        <w:t xml:space="preserve"> and</w:t>
      </w:r>
      <w:r w:rsidRPr="00124186">
        <w:rPr>
          <w:rFonts w:cs="Arial"/>
        </w:rPr>
        <w:t xml:space="preserve"> Kumar, S. (2024). Data privacy challenges in AI-enabled hotels. </w:t>
      </w:r>
      <w:r w:rsidRPr="00124186">
        <w:rPr>
          <w:rStyle w:val="Emphasis"/>
          <w:rFonts w:cs="Arial"/>
        </w:rPr>
        <w:t>International Journal of Hospitality Data Security</w:t>
      </w:r>
      <w:r w:rsidRPr="00124186">
        <w:rPr>
          <w:rFonts w:cs="Arial"/>
        </w:rPr>
        <w:t>, 8(2), 50-66.</w:t>
      </w:r>
    </w:p>
    <w:p w14:paraId="3EB4C30D" w14:textId="702B8086" w:rsidR="0071443B" w:rsidRPr="00124186" w:rsidRDefault="0071443B" w:rsidP="0063098A">
      <w:pPr>
        <w:ind w:left="720" w:hanging="720"/>
        <w:rPr>
          <w:rFonts w:cs="Arial"/>
        </w:rPr>
      </w:pPr>
      <w:r w:rsidRPr="00124186">
        <w:rPr>
          <w:rFonts w:cs="Arial"/>
        </w:rPr>
        <w:t>D’Souza, R.</w:t>
      </w:r>
      <w:r w:rsidR="0063098A" w:rsidRPr="00124186">
        <w:rPr>
          <w:rFonts w:cs="Arial"/>
        </w:rPr>
        <w:t xml:space="preserve"> and</w:t>
      </w:r>
      <w:r w:rsidRPr="00124186">
        <w:rPr>
          <w:rFonts w:cs="Arial"/>
        </w:rPr>
        <w:t xml:space="preserve"> Mehta, P. (2024). Sustainable AI applications in housekeeping: A case study of Accor Group. </w:t>
      </w:r>
      <w:r w:rsidRPr="00124186">
        <w:rPr>
          <w:rStyle w:val="Emphasis"/>
          <w:rFonts w:cs="Arial"/>
        </w:rPr>
        <w:t>Sustainability in Hospitality</w:t>
      </w:r>
      <w:r w:rsidRPr="00124186">
        <w:rPr>
          <w:rFonts w:cs="Arial"/>
        </w:rPr>
        <w:t>, 10(1), 34-48.</w:t>
      </w:r>
    </w:p>
    <w:p w14:paraId="37AB8F2F" w14:textId="0BD01683" w:rsidR="0071443B" w:rsidRPr="00124186" w:rsidRDefault="0071443B" w:rsidP="0063098A">
      <w:pPr>
        <w:ind w:left="720" w:hanging="720"/>
        <w:rPr>
          <w:rFonts w:cs="Arial"/>
        </w:rPr>
      </w:pPr>
      <w:r w:rsidRPr="00124186">
        <w:rPr>
          <w:rFonts w:cs="Arial"/>
        </w:rPr>
        <w:t>Fernandez, L.</w:t>
      </w:r>
      <w:r w:rsidR="0063098A" w:rsidRPr="00124186">
        <w:rPr>
          <w:rFonts w:cs="Arial"/>
        </w:rPr>
        <w:t xml:space="preserve"> and</w:t>
      </w:r>
      <w:r w:rsidRPr="00124186">
        <w:rPr>
          <w:rFonts w:cs="Arial"/>
        </w:rPr>
        <w:t xml:space="preserve"> O’Connor, M. (2023). Employee training strategies for AI integration in hospitality. </w:t>
      </w:r>
      <w:r w:rsidRPr="00124186">
        <w:rPr>
          <w:rStyle w:val="Emphasis"/>
          <w:rFonts w:cs="Arial"/>
        </w:rPr>
        <w:t>Journal of Workforce Development</w:t>
      </w:r>
      <w:r w:rsidRPr="00124186">
        <w:rPr>
          <w:rFonts w:cs="Arial"/>
        </w:rPr>
        <w:t>, 14(3), 101-115.</w:t>
      </w:r>
    </w:p>
    <w:p w14:paraId="297E1AAD" w14:textId="12CF2791" w:rsidR="0063098A" w:rsidRPr="00124186" w:rsidRDefault="0063098A" w:rsidP="0063098A">
      <w:pPr>
        <w:ind w:left="720" w:hanging="720"/>
        <w:rPr>
          <w:rFonts w:cs="Arial"/>
        </w:rPr>
      </w:pPr>
      <w:r w:rsidRPr="00124186">
        <w:rPr>
          <w:rFonts w:cs="Arial"/>
        </w:rPr>
        <w:t xml:space="preserve">Garcia, S. and Lee, H. (2024). Ethical considerations in AI deployment for hotel customer service. </w:t>
      </w:r>
      <w:r w:rsidRPr="00124186">
        <w:rPr>
          <w:rFonts w:cs="Arial"/>
          <w:i/>
          <w:iCs/>
        </w:rPr>
        <w:t>International Journal of Hospitality Ethics, 9</w:t>
      </w:r>
      <w:r w:rsidRPr="00124186">
        <w:rPr>
          <w:rFonts w:cs="Arial"/>
        </w:rPr>
        <w:t>(1), 15-29.</w:t>
      </w:r>
    </w:p>
    <w:p w14:paraId="4BA0C029" w14:textId="61C08EAC" w:rsidR="0071443B" w:rsidRPr="00124186" w:rsidRDefault="0071443B" w:rsidP="0063098A">
      <w:pPr>
        <w:ind w:left="720" w:hanging="720"/>
        <w:rPr>
          <w:rFonts w:cs="Arial"/>
        </w:rPr>
      </w:pPr>
      <w:r w:rsidRPr="00124186">
        <w:rPr>
          <w:rFonts w:cs="Arial"/>
        </w:rPr>
        <w:t>Harper, D.</w:t>
      </w:r>
      <w:r w:rsidR="0063098A" w:rsidRPr="00124186">
        <w:rPr>
          <w:rFonts w:cs="Arial"/>
        </w:rPr>
        <w:t xml:space="preserve"> and</w:t>
      </w:r>
      <w:r w:rsidRPr="00124186">
        <w:rPr>
          <w:rFonts w:cs="Arial"/>
        </w:rPr>
        <w:t xml:space="preserve"> Singh, A. (2023). Leadership and AI integration in hospitality management. </w:t>
      </w:r>
      <w:r w:rsidRPr="00124186">
        <w:rPr>
          <w:rStyle w:val="Emphasis"/>
          <w:rFonts w:cs="Arial"/>
        </w:rPr>
        <w:t>Tourism Management Review</w:t>
      </w:r>
      <w:r w:rsidRPr="00124186">
        <w:rPr>
          <w:rFonts w:cs="Arial"/>
        </w:rPr>
        <w:t>, 29(3), 112-130.</w:t>
      </w:r>
    </w:p>
    <w:p w14:paraId="58B064A8" w14:textId="121FDAB6" w:rsidR="0063098A" w:rsidRPr="00124186" w:rsidRDefault="0063098A" w:rsidP="0063098A">
      <w:pPr>
        <w:ind w:left="720" w:hanging="720"/>
        <w:rPr>
          <w:rFonts w:cs="Arial"/>
        </w:rPr>
      </w:pPr>
      <w:r w:rsidRPr="00124186">
        <w:rPr>
          <w:rFonts w:cs="Arial"/>
        </w:rPr>
        <w:t xml:space="preserve">Huang, Y. and Patel, N. (2023). The impact of AI on hotel operational cost efficiency. </w:t>
      </w:r>
      <w:r w:rsidRPr="00124186">
        <w:rPr>
          <w:rFonts w:cs="Arial"/>
          <w:i/>
          <w:iCs/>
        </w:rPr>
        <w:t>Hospitality Finance Journal, 14</w:t>
      </w:r>
      <w:r w:rsidRPr="00124186">
        <w:rPr>
          <w:rFonts w:cs="Arial"/>
        </w:rPr>
        <w:t>(3), 98-112.</w:t>
      </w:r>
    </w:p>
    <w:p w14:paraId="70F8C6AC" w14:textId="4D7C0D6A" w:rsidR="0071443B" w:rsidRPr="00124186" w:rsidRDefault="0071443B" w:rsidP="0063098A">
      <w:pPr>
        <w:ind w:left="720" w:hanging="720"/>
        <w:rPr>
          <w:rFonts w:cs="Arial"/>
        </w:rPr>
      </w:pPr>
      <w:r w:rsidRPr="00124186">
        <w:rPr>
          <w:rFonts w:cs="Arial"/>
        </w:rPr>
        <w:t>Jones, R.</w:t>
      </w:r>
      <w:r w:rsidR="0063098A" w:rsidRPr="00124186">
        <w:rPr>
          <w:rFonts w:cs="Arial"/>
        </w:rPr>
        <w:t xml:space="preserve"> and</w:t>
      </w:r>
      <w:r w:rsidRPr="00124186">
        <w:rPr>
          <w:rFonts w:cs="Arial"/>
        </w:rPr>
        <w:t xml:space="preserve"> Allen, S. (2023). Guest experience in the era of AI automation. </w:t>
      </w:r>
      <w:r w:rsidRPr="00124186">
        <w:rPr>
          <w:rStyle w:val="Emphasis"/>
          <w:rFonts w:cs="Arial"/>
        </w:rPr>
        <w:t>Hospitality Experience Journal</w:t>
      </w:r>
      <w:r w:rsidRPr="00124186">
        <w:rPr>
          <w:rFonts w:cs="Arial"/>
        </w:rPr>
        <w:t>, 18(4), 223-241.</w:t>
      </w:r>
    </w:p>
    <w:p w14:paraId="12EAB643" w14:textId="591B15DD" w:rsidR="0071443B" w:rsidRPr="00124186" w:rsidRDefault="0071443B" w:rsidP="0063098A">
      <w:pPr>
        <w:ind w:left="720" w:hanging="720"/>
        <w:rPr>
          <w:rFonts w:cs="Arial"/>
        </w:rPr>
      </w:pPr>
      <w:r w:rsidRPr="00124186">
        <w:rPr>
          <w:rFonts w:cs="Arial"/>
        </w:rPr>
        <w:t>Khan, M.</w:t>
      </w:r>
      <w:r w:rsidR="0063098A" w:rsidRPr="00124186">
        <w:rPr>
          <w:rFonts w:cs="Arial"/>
        </w:rPr>
        <w:t xml:space="preserve"> and</w:t>
      </w:r>
      <w:r w:rsidRPr="00124186">
        <w:rPr>
          <w:rFonts w:cs="Arial"/>
        </w:rPr>
        <w:t xml:space="preserve"> Patel, V. (2023). Investment challenges in hotel AI systems. </w:t>
      </w:r>
      <w:r w:rsidRPr="00124186">
        <w:rPr>
          <w:rStyle w:val="Emphasis"/>
          <w:rFonts w:cs="Arial"/>
        </w:rPr>
        <w:t>Journal of Hospitality Finance</w:t>
      </w:r>
      <w:r w:rsidRPr="00124186">
        <w:rPr>
          <w:rFonts w:cs="Arial"/>
        </w:rPr>
        <w:t>, 11(2), 76-91.</w:t>
      </w:r>
    </w:p>
    <w:p w14:paraId="18CBBD42" w14:textId="6DDD6C58" w:rsidR="0063098A" w:rsidRPr="00124186" w:rsidRDefault="0063098A" w:rsidP="0063098A">
      <w:pPr>
        <w:ind w:left="720" w:hanging="720"/>
        <w:rPr>
          <w:rFonts w:cs="Arial"/>
        </w:rPr>
      </w:pPr>
      <w:r w:rsidRPr="00124186">
        <w:rPr>
          <w:rFonts w:cs="Arial"/>
        </w:rPr>
        <w:t xml:space="preserve">Kim, S. and Roberts, J. (2022). AI-powered chatbots and guest engagement: A case study. </w:t>
      </w:r>
      <w:r w:rsidRPr="00124186">
        <w:rPr>
          <w:rFonts w:cs="Arial"/>
          <w:i/>
          <w:iCs/>
        </w:rPr>
        <w:t>Tourism and Technology Review, 10</w:t>
      </w:r>
      <w:r w:rsidRPr="00124186">
        <w:rPr>
          <w:rFonts w:cs="Arial"/>
        </w:rPr>
        <w:t>(1), 76-90.</w:t>
      </w:r>
    </w:p>
    <w:p w14:paraId="515EF2E5" w14:textId="2691A2A1" w:rsidR="0071443B" w:rsidRPr="00124186" w:rsidRDefault="0071443B" w:rsidP="0063098A">
      <w:pPr>
        <w:ind w:left="720" w:hanging="720"/>
        <w:rPr>
          <w:rFonts w:cs="Arial"/>
        </w:rPr>
      </w:pPr>
      <w:r w:rsidRPr="00124186">
        <w:rPr>
          <w:rFonts w:cs="Arial"/>
        </w:rPr>
        <w:lastRenderedPageBreak/>
        <w:t>Liu, J.</w:t>
      </w:r>
      <w:r w:rsidR="0063098A" w:rsidRPr="00124186">
        <w:rPr>
          <w:rFonts w:cs="Arial"/>
        </w:rPr>
        <w:t xml:space="preserve"> and</w:t>
      </w:r>
      <w:r w:rsidRPr="00124186">
        <w:rPr>
          <w:rFonts w:cs="Arial"/>
        </w:rPr>
        <w:t xml:space="preserve"> Wang, S. (2021). AI-driven labour cost reduction in hotels. </w:t>
      </w:r>
      <w:r w:rsidRPr="00124186">
        <w:rPr>
          <w:rStyle w:val="Emphasis"/>
          <w:rFonts w:cs="Arial"/>
        </w:rPr>
        <w:t>International Journal of Hospitality Management</w:t>
      </w:r>
      <w:r w:rsidRPr="00124186">
        <w:rPr>
          <w:rFonts w:cs="Arial"/>
        </w:rPr>
        <w:t>, 92, 102728.</w:t>
      </w:r>
    </w:p>
    <w:p w14:paraId="42990AC4" w14:textId="1D3DA738" w:rsidR="0071443B" w:rsidRPr="00124186" w:rsidRDefault="0071443B" w:rsidP="0063098A">
      <w:pPr>
        <w:ind w:left="720" w:hanging="720"/>
        <w:rPr>
          <w:rFonts w:cs="Arial"/>
        </w:rPr>
      </w:pPr>
      <w:r w:rsidRPr="00124186">
        <w:rPr>
          <w:rFonts w:cs="Arial"/>
        </w:rPr>
        <w:t>Lopez, A.</w:t>
      </w:r>
      <w:r w:rsidR="0063098A" w:rsidRPr="00124186">
        <w:rPr>
          <w:rFonts w:cs="Arial"/>
        </w:rPr>
        <w:t xml:space="preserve"> and</w:t>
      </w:r>
      <w:r w:rsidRPr="00124186">
        <w:rPr>
          <w:rFonts w:cs="Arial"/>
        </w:rPr>
        <w:t xml:space="preserve"> Martin, E. (2022). Academic-industry partnerships in hospitality AI innovation. </w:t>
      </w:r>
      <w:r w:rsidRPr="00124186">
        <w:rPr>
          <w:rStyle w:val="Emphasis"/>
          <w:rFonts w:cs="Arial"/>
        </w:rPr>
        <w:t>Tourism Technology Review</w:t>
      </w:r>
      <w:r w:rsidRPr="00124186">
        <w:rPr>
          <w:rFonts w:cs="Arial"/>
        </w:rPr>
        <w:t>, 9(4), 210-225.</w:t>
      </w:r>
    </w:p>
    <w:p w14:paraId="043ED74D" w14:textId="287986DD" w:rsidR="0071443B" w:rsidRPr="00124186" w:rsidRDefault="0071443B" w:rsidP="0063098A">
      <w:pPr>
        <w:ind w:left="720" w:hanging="720"/>
        <w:rPr>
          <w:rFonts w:cs="Arial"/>
        </w:rPr>
      </w:pPr>
      <w:r w:rsidRPr="00124186">
        <w:rPr>
          <w:rFonts w:cs="Arial"/>
        </w:rPr>
        <w:t>Martínez, P.</w:t>
      </w:r>
      <w:r w:rsidR="0063098A" w:rsidRPr="00124186">
        <w:rPr>
          <w:rFonts w:cs="Arial"/>
        </w:rPr>
        <w:t xml:space="preserve"> and</w:t>
      </w:r>
      <w:r w:rsidRPr="00124186">
        <w:rPr>
          <w:rFonts w:cs="Arial"/>
        </w:rPr>
        <w:t xml:space="preserve"> Liu, Y. (2022). Hybrid AI-human service models in hotel operations. </w:t>
      </w:r>
      <w:r w:rsidRPr="00124186">
        <w:rPr>
          <w:rStyle w:val="Emphasis"/>
          <w:rFonts w:cs="Arial"/>
        </w:rPr>
        <w:t>International Journal of Service Management</w:t>
      </w:r>
      <w:r w:rsidRPr="00124186">
        <w:rPr>
          <w:rFonts w:cs="Arial"/>
        </w:rPr>
        <w:t>, 15(3), 140-156.</w:t>
      </w:r>
    </w:p>
    <w:p w14:paraId="79D64D22" w14:textId="45E19753" w:rsidR="0071443B" w:rsidRPr="00124186" w:rsidRDefault="0071443B" w:rsidP="0063098A">
      <w:pPr>
        <w:ind w:left="720" w:hanging="720"/>
        <w:rPr>
          <w:rFonts w:cs="Arial"/>
        </w:rPr>
      </w:pPr>
      <w:r w:rsidRPr="00124186">
        <w:rPr>
          <w:rFonts w:cs="Arial"/>
        </w:rPr>
        <w:t>Miller, C.</w:t>
      </w:r>
      <w:r w:rsidR="0063098A" w:rsidRPr="00124186">
        <w:rPr>
          <w:rFonts w:cs="Arial"/>
        </w:rPr>
        <w:t xml:space="preserve"> and</w:t>
      </w:r>
      <w:r w:rsidRPr="00124186">
        <w:rPr>
          <w:rFonts w:cs="Arial"/>
        </w:rPr>
        <w:t xml:space="preserve"> Lopez, R. (2022). Financial returns of AI in hospitality: A longitudinal analysis. </w:t>
      </w:r>
      <w:r w:rsidRPr="00124186">
        <w:rPr>
          <w:rStyle w:val="Emphasis"/>
          <w:rFonts w:cs="Arial"/>
        </w:rPr>
        <w:t>Journal of Tourism Economics</w:t>
      </w:r>
      <w:r w:rsidRPr="00124186">
        <w:rPr>
          <w:rFonts w:cs="Arial"/>
        </w:rPr>
        <w:t>, 36(1), 54-68.</w:t>
      </w:r>
    </w:p>
    <w:p w14:paraId="2D59F8FB" w14:textId="47B3575E" w:rsidR="0071443B" w:rsidRPr="00124186" w:rsidRDefault="0071443B" w:rsidP="0063098A">
      <w:pPr>
        <w:ind w:left="720" w:hanging="720"/>
        <w:rPr>
          <w:rFonts w:cs="Arial"/>
        </w:rPr>
      </w:pPr>
      <w:r w:rsidRPr="00124186">
        <w:rPr>
          <w:rFonts w:cs="Arial"/>
        </w:rPr>
        <w:t>Morgan, L.</w:t>
      </w:r>
      <w:r w:rsidR="0063098A" w:rsidRPr="00124186">
        <w:rPr>
          <w:rFonts w:cs="Arial"/>
        </w:rPr>
        <w:t xml:space="preserve"> and</w:t>
      </w:r>
      <w:r w:rsidRPr="00124186">
        <w:rPr>
          <w:rFonts w:cs="Arial"/>
        </w:rPr>
        <w:t xml:space="preserve"> Ellis, K. (2021). Social implications of AI service in hotels. </w:t>
      </w:r>
      <w:r w:rsidRPr="00124186">
        <w:rPr>
          <w:rStyle w:val="Emphasis"/>
          <w:rFonts w:cs="Arial"/>
        </w:rPr>
        <w:t>Journal of Tourism and Social Studies</w:t>
      </w:r>
      <w:r w:rsidRPr="00124186">
        <w:rPr>
          <w:rFonts w:cs="Arial"/>
        </w:rPr>
        <w:t>, 20(3), 145-162.</w:t>
      </w:r>
    </w:p>
    <w:p w14:paraId="6FB170C0" w14:textId="107CD234" w:rsidR="0071443B" w:rsidRPr="00124186" w:rsidRDefault="0071443B" w:rsidP="0063098A">
      <w:pPr>
        <w:ind w:left="720" w:hanging="720"/>
        <w:rPr>
          <w:rFonts w:cs="Arial"/>
        </w:rPr>
      </w:pPr>
      <w:r w:rsidRPr="00124186">
        <w:rPr>
          <w:rFonts w:cs="Arial"/>
        </w:rPr>
        <w:t>Nguyen, T., Lee, J.</w:t>
      </w:r>
      <w:r w:rsidR="0063098A" w:rsidRPr="00124186">
        <w:rPr>
          <w:rFonts w:cs="Arial"/>
        </w:rPr>
        <w:t xml:space="preserve"> and</w:t>
      </w:r>
      <w:r w:rsidRPr="00124186">
        <w:rPr>
          <w:rFonts w:cs="Arial"/>
        </w:rPr>
        <w:t xml:space="preserve"> Park, S. (2023). Biometric AI solutions and privacy compliance in hospitality. </w:t>
      </w:r>
      <w:r w:rsidRPr="00124186">
        <w:rPr>
          <w:rStyle w:val="Emphasis"/>
          <w:rFonts w:cs="Arial"/>
        </w:rPr>
        <w:t>Hospitality Technology Quarterly</w:t>
      </w:r>
      <w:r w:rsidRPr="00124186">
        <w:rPr>
          <w:rFonts w:cs="Arial"/>
        </w:rPr>
        <w:t>, 12(1), 37-52.</w:t>
      </w:r>
    </w:p>
    <w:p w14:paraId="053F5F1A" w14:textId="465F2C63" w:rsidR="0071443B" w:rsidRPr="00124186" w:rsidRDefault="0071443B" w:rsidP="0063098A">
      <w:pPr>
        <w:ind w:left="720" w:hanging="720"/>
        <w:rPr>
          <w:rFonts w:cs="Arial"/>
        </w:rPr>
      </w:pPr>
      <w:r w:rsidRPr="00124186">
        <w:rPr>
          <w:rFonts w:cs="Arial"/>
        </w:rPr>
        <w:t>O’Brien, K.</w:t>
      </w:r>
      <w:r w:rsidR="0063098A" w:rsidRPr="00124186">
        <w:rPr>
          <w:rFonts w:cs="Arial"/>
        </w:rPr>
        <w:t xml:space="preserve"> and</w:t>
      </w:r>
      <w:r w:rsidRPr="00124186">
        <w:rPr>
          <w:rFonts w:cs="Arial"/>
        </w:rPr>
        <w:t xml:space="preserve"> Lee, D. (2024). Overcoming system integration challenges in AI deployment. </w:t>
      </w:r>
      <w:r w:rsidRPr="00124186">
        <w:rPr>
          <w:rStyle w:val="Emphasis"/>
          <w:rFonts w:cs="Arial"/>
        </w:rPr>
        <w:t>Hospitality Technology Insights</w:t>
      </w:r>
      <w:r w:rsidRPr="00124186">
        <w:rPr>
          <w:rFonts w:cs="Arial"/>
        </w:rPr>
        <w:t>, 16(1), 33-47.</w:t>
      </w:r>
    </w:p>
    <w:p w14:paraId="6B302AE8" w14:textId="65DA6CFE" w:rsidR="0071443B" w:rsidRPr="00124186" w:rsidRDefault="0071443B" w:rsidP="0063098A">
      <w:pPr>
        <w:ind w:left="720" w:hanging="720"/>
        <w:rPr>
          <w:rFonts w:cs="Arial"/>
        </w:rPr>
      </w:pPr>
      <w:r w:rsidRPr="00124186">
        <w:rPr>
          <w:rFonts w:cs="Arial"/>
        </w:rPr>
        <w:t>Park, J.</w:t>
      </w:r>
      <w:r w:rsidR="0063098A" w:rsidRPr="00124186">
        <w:rPr>
          <w:rFonts w:cs="Arial"/>
        </w:rPr>
        <w:t xml:space="preserve"> and</w:t>
      </w:r>
      <w:r w:rsidRPr="00124186">
        <w:rPr>
          <w:rFonts w:cs="Arial"/>
        </w:rPr>
        <w:t xml:space="preserve"> Kim, H. (2022). Hybrid AI-human models in hotel service delivery. </w:t>
      </w:r>
      <w:r w:rsidRPr="00124186">
        <w:rPr>
          <w:rStyle w:val="Emphasis"/>
          <w:rFonts w:cs="Arial"/>
        </w:rPr>
        <w:t>International Journal of Hospitality Innovation</w:t>
      </w:r>
      <w:r w:rsidRPr="00124186">
        <w:rPr>
          <w:rFonts w:cs="Arial"/>
        </w:rPr>
        <w:t>, 8(4), 200-215.</w:t>
      </w:r>
    </w:p>
    <w:p w14:paraId="31EAE48B" w14:textId="5C4A1864" w:rsidR="0071443B" w:rsidRPr="00124186" w:rsidRDefault="0071443B" w:rsidP="0063098A">
      <w:pPr>
        <w:ind w:left="720" w:hanging="720"/>
        <w:rPr>
          <w:rFonts w:cs="Arial"/>
        </w:rPr>
      </w:pPr>
      <w:r w:rsidRPr="00124186">
        <w:rPr>
          <w:rFonts w:cs="Arial"/>
        </w:rPr>
        <w:t>Rahman, S.</w:t>
      </w:r>
      <w:r w:rsidR="0063098A" w:rsidRPr="00124186">
        <w:rPr>
          <w:rFonts w:cs="Arial"/>
        </w:rPr>
        <w:t xml:space="preserve"> and</w:t>
      </w:r>
      <w:r w:rsidRPr="00124186">
        <w:rPr>
          <w:rFonts w:cs="Arial"/>
        </w:rPr>
        <w:t xml:space="preserve"> Patel, R. (2023). Real-time analytics for dynamic pricing in hospitality. </w:t>
      </w:r>
      <w:r w:rsidRPr="00124186">
        <w:rPr>
          <w:rStyle w:val="Emphasis"/>
          <w:rFonts w:cs="Arial"/>
        </w:rPr>
        <w:t>Journal of Revenue Management</w:t>
      </w:r>
      <w:r w:rsidRPr="00124186">
        <w:rPr>
          <w:rFonts w:cs="Arial"/>
        </w:rPr>
        <w:t>, 7(2), 77-91.</w:t>
      </w:r>
    </w:p>
    <w:p w14:paraId="1B4E6F75" w14:textId="2B14B40C" w:rsidR="0071443B" w:rsidRPr="00124186" w:rsidRDefault="0071443B" w:rsidP="0063098A">
      <w:pPr>
        <w:ind w:left="720" w:hanging="720"/>
        <w:rPr>
          <w:rFonts w:cs="Arial"/>
        </w:rPr>
      </w:pPr>
      <w:r w:rsidRPr="00124186">
        <w:rPr>
          <w:rFonts w:cs="Arial"/>
        </w:rPr>
        <w:t>Singh, A.</w:t>
      </w:r>
      <w:r w:rsidR="0063098A" w:rsidRPr="00124186">
        <w:rPr>
          <w:rFonts w:cs="Arial"/>
        </w:rPr>
        <w:t xml:space="preserve"> and</w:t>
      </w:r>
      <w:r w:rsidRPr="00124186">
        <w:rPr>
          <w:rFonts w:cs="Arial"/>
        </w:rPr>
        <w:t xml:space="preserve"> Hoffman, J. (2022). Privacy and trust in biometric AI applications. </w:t>
      </w:r>
      <w:r w:rsidRPr="00124186">
        <w:rPr>
          <w:rStyle w:val="Emphasis"/>
          <w:rFonts w:cs="Arial"/>
        </w:rPr>
        <w:t>Journal of Hospitality Privacy</w:t>
      </w:r>
      <w:r w:rsidRPr="00124186">
        <w:rPr>
          <w:rFonts w:cs="Arial"/>
        </w:rPr>
        <w:t>, 10(1), 59-72.</w:t>
      </w:r>
    </w:p>
    <w:p w14:paraId="2B168F81" w14:textId="047AD4D7" w:rsidR="0071443B" w:rsidRPr="00124186" w:rsidRDefault="0071443B" w:rsidP="0063098A">
      <w:pPr>
        <w:ind w:left="720" w:hanging="720"/>
        <w:rPr>
          <w:rFonts w:cs="Arial"/>
        </w:rPr>
      </w:pPr>
      <w:r w:rsidRPr="00124186">
        <w:rPr>
          <w:rFonts w:cs="Arial"/>
        </w:rPr>
        <w:t>Singh, R.</w:t>
      </w:r>
      <w:r w:rsidR="0063098A" w:rsidRPr="00124186">
        <w:rPr>
          <w:rFonts w:cs="Arial"/>
        </w:rPr>
        <w:t xml:space="preserve"> and</w:t>
      </w:r>
      <w:r w:rsidRPr="00124186">
        <w:rPr>
          <w:rFonts w:cs="Arial"/>
        </w:rPr>
        <w:t xml:space="preserve"> Robertson, D. (2023). Personalisation through AI in luxury hotels: The Hilton case. </w:t>
      </w:r>
      <w:r w:rsidRPr="00124186">
        <w:rPr>
          <w:rStyle w:val="Emphasis"/>
          <w:rFonts w:cs="Arial"/>
        </w:rPr>
        <w:t>Journal of Hospitality Marketing</w:t>
      </w:r>
      <w:r w:rsidRPr="00124186">
        <w:rPr>
          <w:rFonts w:cs="Arial"/>
        </w:rPr>
        <w:t>, 30(1), 88-105.</w:t>
      </w:r>
    </w:p>
    <w:p w14:paraId="1B8C23F4" w14:textId="056A6BDF" w:rsidR="0071443B" w:rsidRPr="00124186" w:rsidRDefault="0071443B" w:rsidP="0063098A">
      <w:pPr>
        <w:ind w:left="720" w:hanging="720"/>
        <w:rPr>
          <w:rFonts w:cs="Arial"/>
        </w:rPr>
      </w:pPr>
      <w:r w:rsidRPr="00124186">
        <w:rPr>
          <w:rFonts w:cs="Arial"/>
        </w:rPr>
        <w:t>Tian, Y.</w:t>
      </w:r>
      <w:r w:rsidR="0063098A" w:rsidRPr="00124186">
        <w:rPr>
          <w:rFonts w:cs="Arial"/>
        </w:rPr>
        <w:t xml:space="preserve"> and</w:t>
      </w:r>
      <w:r w:rsidRPr="00124186">
        <w:rPr>
          <w:rFonts w:cs="Arial"/>
        </w:rPr>
        <w:t xml:space="preserve"> Zhao, L. (2022). AI adoption in luxury hospitality brands: Challenges and opportunities. </w:t>
      </w:r>
      <w:r w:rsidRPr="00124186">
        <w:rPr>
          <w:rStyle w:val="Emphasis"/>
          <w:rFonts w:cs="Arial"/>
        </w:rPr>
        <w:t>Luxury Tourism Journal</w:t>
      </w:r>
      <w:r w:rsidRPr="00124186">
        <w:rPr>
          <w:rFonts w:cs="Arial"/>
        </w:rPr>
        <w:t>, 15(2), 59-75.</w:t>
      </w:r>
    </w:p>
    <w:p w14:paraId="6A4C042E" w14:textId="528A7B2D" w:rsidR="0071443B" w:rsidRPr="00124186" w:rsidRDefault="0071443B" w:rsidP="0063098A">
      <w:pPr>
        <w:ind w:left="720" w:hanging="720"/>
        <w:rPr>
          <w:rFonts w:cs="Arial"/>
        </w:rPr>
      </w:pPr>
      <w:r w:rsidRPr="00124186">
        <w:rPr>
          <w:rFonts w:cs="Arial"/>
        </w:rPr>
        <w:lastRenderedPageBreak/>
        <w:t xml:space="preserve">Tussyadiah, I. (2020). Automation and human collaboration in hospitality. </w:t>
      </w:r>
      <w:r w:rsidRPr="00124186">
        <w:rPr>
          <w:rStyle w:val="Emphasis"/>
          <w:rFonts w:cs="Arial"/>
        </w:rPr>
        <w:t>Tourism Management Perspectives</w:t>
      </w:r>
      <w:r w:rsidRPr="00124186">
        <w:rPr>
          <w:rFonts w:cs="Arial"/>
        </w:rPr>
        <w:t>, 35, 100704.</w:t>
      </w:r>
    </w:p>
    <w:p w14:paraId="01494FED" w14:textId="7B516586" w:rsidR="0071443B" w:rsidRPr="00124186" w:rsidRDefault="0071443B" w:rsidP="0063098A">
      <w:pPr>
        <w:ind w:left="720" w:hanging="720"/>
        <w:rPr>
          <w:rFonts w:cs="Arial"/>
        </w:rPr>
      </w:pPr>
      <w:r w:rsidRPr="00124186">
        <w:rPr>
          <w:rFonts w:cs="Arial"/>
        </w:rPr>
        <w:t>Vargas, T.</w:t>
      </w:r>
      <w:r w:rsidR="0063098A" w:rsidRPr="00124186">
        <w:rPr>
          <w:rFonts w:cs="Arial"/>
        </w:rPr>
        <w:t xml:space="preserve"> and</w:t>
      </w:r>
      <w:r w:rsidRPr="00124186">
        <w:rPr>
          <w:rFonts w:cs="Arial"/>
        </w:rPr>
        <w:t xml:space="preserve"> Smith, J. (2021). Managing workforce adaptation during AI transformation. </w:t>
      </w:r>
      <w:r w:rsidRPr="00124186">
        <w:rPr>
          <w:rStyle w:val="Emphasis"/>
          <w:rFonts w:cs="Arial"/>
        </w:rPr>
        <w:t>Human Resource Management in Tourism</w:t>
      </w:r>
      <w:r w:rsidRPr="00124186">
        <w:rPr>
          <w:rFonts w:cs="Arial"/>
        </w:rPr>
        <w:t>, 13(4), 88-103.</w:t>
      </w:r>
    </w:p>
    <w:p w14:paraId="748BEA32" w14:textId="2602F113" w:rsidR="0071443B" w:rsidRPr="00124186" w:rsidRDefault="0071443B" w:rsidP="0063098A">
      <w:pPr>
        <w:ind w:left="720" w:hanging="720"/>
        <w:rPr>
          <w:rFonts w:cs="Arial"/>
        </w:rPr>
      </w:pPr>
      <w:r w:rsidRPr="00124186">
        <w:rPr>
          <w:rFonts w:cs="Arial"/>
        </w:rPr>
        <w:t>Wong, C.</w:t>
      </w:r>
      <w:r w:rsidR="0063098A" w:rsidRPr="00124186">
        <w:rPr>
          <w:rFonts w:cs="Arial"/>
        </w:rPr>
        <w:t xml:space="preserve"> and</w:t>
      </w:r>
      <w:r w:rsidRPr="00124186">
        <w:rPr>
          <w:rFonts w:cs="Arial"/>
        </w:rPr>
        <w:t xml:space="preserve"> Zhang, L. (2021). AI-driven resource optimisation in modern hotels. </w:t>
      </w:r>
      <w:r w:rsidRPr="00124186">
        <w:rPr>
          <w:rStyle w:val="Emphasis"/>
          <w:rFonts w:cs="Arial"/>
        </w:rPr>
        <w:t>Journal of Hospitality Analytics</w:t>
      </w:r>
      <w:r w:rsidRPr="00124186">
        <w:rPr>
          <w:rFonts w:cs="Arial"/>
        </w:rPr>
        <w:t>, 12(2), 100-114.</w:t>
      </w:r>
    </w:p>
    <w:p w14:paraId="7F66CE83" w14:textId="77777777" w:rsidR="0071443B" w:rsidRPr="00124186" w:rsidRDefault="0071443B" w:rsidP="0071443B">
      <w:pPr>
        <w:rPr>
          <w:rFonts w:cs="Arial"/>
        </w:rPr>
      </w:pPr>
    </w:p>
    <w:p w14:paraId="593B1AFA" w14:textId="693E2A91" w:rsidR="0063098A" w:rsidRPr="00124186" w:rsidRDefault="0063098A" w:rsidP="00124186">
      <w:pPr>
        <w:spacing w:line="276" w:lineRule="auto"/>
        <w:jc w:val="left"/>
        <w:rPr>
          <w:rFonts w:cs="Arial"/>
        </w:rPr>
      </w:pPr>
    </w:p>
    <w:sectPr w:rsidR="0063098A" w:rsidRPr="00124186" w:rsidSect="00C73AFA">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157BE" w14:textId="77777777" w:rsidR="005B01C1" w:rsidRDefault="005B01C1" w:rsidP="00C73AFA">
      <w:pPr>
        <w:spacing w:after="0" w:line="240" w:lineRule="auto"/>
      </w:pPr>
      <w:r>
        <w:separator/>
      </w:r>
    </w:p>
  </w:endnote>
  <w:endnote w:type="continuationSeparator" w:id="0">
    <w:p w14:paraId="77ACA9A8" w14:textId="77777777" w:rsidR="005B01C1" w:rsidRDefault="005B01C1" w:rsidP="00C7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210289"/>
      <w:docPartObj>
        <w:docPartGallery w:val="Page Numbers (Bottom of Page)"/>
        <w:docPartUnique/>
      </w:docPartObj>
    </w:sdtPr>
    <w:sdtEndPr>
      <w:rPr>
        <w:noProof/>
      </w:rPr>
    </w:sdtEndPr>
    <w:sdtContent>
      <w:p w14:paraId="3DCB0E43" w14:textId="01D82749" w:rsidR="00C73AFA" w:rsidRDefault="00C73AFA">
        <w:pPr>
          <w:pStyle w:val="Footer"/>
          <w:jc w:val="center"/>
        </w:pPr>
        <w:r>
          <w:fldChar w:fldCharType="begin"/>
        </w:r>
        <w:r>
          <w:instrText xml:space="preserve"> PAGE   \* MERGEFORMAT </w:instrText>
        </w:r>
        <w:r>
          <w:fldChar w:fldCharType="separate"/>
        </w:r>
        <w:r w:rsidR="007E0894">
          <w:rPr>
            <w:noProof/>
          </w:rPr>
          <w:t>2</w:t>
        </w:r>
        <w:r>
          <w:rPr>
            <w:noProof/>
          </w:rPr>
          <w:fldChar w:fldCharType="end"/>
        </w:r>
      </w:p>
    </w:sdtContent>
  </w:sdt>
  <w:p w14:paraId="45518DF8" w14:textId="77777777" w:rsidR="00C73AFA" w:rsidRDefault="00C73A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066630"/>
      <w:docPartObj>
        <w:docPartGallery w:val="Page Numbers (Bottom of Page)"/>
        <w:docPartUnique/>
      </w:docPartObj>
    </w:sdtPr>
    <w:sdtEndPr>
      <w:rPr>
        <w:noProof/>
      </w:rPr>
    </w:sdtEndPr>
    <w:sdtContent>
      <w:p w14:paraId="002A6325" w14:textId="77777777" w:rsidR="00C73AFA" w:rsidRDefault="00C73AFA">
        <w:pPr>
          <w:pStyle w:val="Footer"/>
          <w:jc w:val="center"/>
        </w:pPr>
        <w:r>
          <w:fldChar w:fldCharType="begin"/>
        </w:r>
        <w:r>
          <w:instrText xml:space="preserve"> PAGE   \* MERGEFORMAT </w:instrText>
        </w:r>
        <w:r>
          <w:fldChar w:fldCharType="separate"/>
        </w:r>
        <w:r w:rsidR="007E0894">
          <w:rPr>
            <w:noProof/>
          </w:rPr>
          <w:t>7</w:t>
        </w:r>
        <w:r>
          <w:rPr>
            <w:noProof/>
          </w:rPr>
          <w:fldChar w:fldCharType="end"/>
        </w:r>
      </w:p>
    </w:sdtContent>
  </w:sdt>
  <w:p w14:paraId="752A43C7" w14:textId="77777777" w:rsidR="00C73AFA" w:rsidRDefault="00C73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D2B4A" w14:textId="77777777" w:rsidR="005B01C1" w:rsidRDefault="005B01C1" w:rsidP="00C73AFA">
      <w:pPr>
        <w:spacing w:after="0" w:line="240" w:lineRule="auto"/>
      </w:pPr>
      <w:r>
        <w:separator/>
      </w:r>
    </w:p>
  </w:footnote>
  <w:footnote w:type="continuationSeparator" w:id="0">
    <w:p w14:paraId="3F22FCB3" w14:textId="77777777" w:rsidR="005B01C1" w:rsidRDefault="005B01C1" w:rsidP="00C73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D4672"/>
    <w:multiLevelType w:val="hybridMultilevel"/>
    <w:tmpl w:val="A948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48373D"/>
    <w:multiLevelType w:val="hybridMultilevel"/>
    <w:tmpl w:val="199E124E"/>
    <w:lvl w:ilvl="0" w:tplc="A9549CFC">
      <w:numFmt w:val="bullet"/>
      <w:lvlText w:val=""/>
      <w:lvlJc w:val="left"/>
      <w:pPr>
        <w:ind w:left="720" w:hanging="360"/>
      </w:pPr>
      <w:rPr>
        <w:rFonts w:ascii="Symbol" w:eastAsiaTheme="minorHAnsi" w:hAnsi="Symbol" w:cstheme="minorBidi" w:hint="default"/>
      </w:rPr>
    </w:lvl>
    <w:lvl w:ilvl="1" w:tplc="9934F498">
      <w:numFmt w:val="bullet"/>
      <w:lvlText w:val="•"/>
      <w:lvlJc w:val="left"/>
      <w:pPr>
        <w:ind w:left="1452" w:hanging="372"/>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574166"/>
    <w:multiLevelType w:val="multilevel"/>
    <w:tmpl w:val="5894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36619E"/>
    <w:multiLevelType w:val="multilevel"/>
    <w:tmpl w:val="57A6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514A6"/>
    <w:multiLevelType w:val="multilevel"/>
    <w:tmpl w:val="C89E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DE0F73"/>
    <w:multiLevelType w:val="multilevel"/>
    <w:tmpl w:val="AE8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B104B1"/>
    <w:multiLevelType w:val="multilevel"/>
    <w:tmpl w:val="5F7C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972047">
    <w:abstractNumId w:val="4"/>
  </w:num>
  <w:num w:numId="2" w16cid:durableId="1694722491">
    <w:abstractNumId w:val="3"/>
  </w:num>
  <w:num w:numId="3" w16cid:durableId="1032805993">
    <w:abstractNumId w:val="5"/>
  </w:num>
  <w:num w:numId="4" w16cid:durableId="2022467074">
    <w:abstractNumId w:val="6"/>
  </w:num>
  <w:num w:numId="5" w16cid:durableId="1948123494">
    <w:abstractNumId w:val="2"/>
  </w:num>
  <w:num w:numId="6" w16cid:durableId="1516118810">
    <w:abstractNumId w:val="0"/>
  </w:num>
  <w:num w:numId="7" w16cid:durableId="676083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Q3NTY1MbQwNTAxMzdS0lEKTi0uzszPAymwqAUAQTZx8iwAAAA="/>
  </w:docVars>
  <w:rsids>
    <w:rsidRoot w:val="005630E3"/>
    <w:rsid w:val="0007128B"/>
    <w:rsid w:val="00124186"/>
    <w:rsid w:val="0025234D"/>
    <w:rsid w:val="00261429"/>
    <w:rsid w:val="002A7D18"/>
    <w:rsid w:val="00314FD8"/>
    <w:rsid w:val="004035E0"/>
    <w:rsid w:val="004A7318"/>
    <w:rsid w:val="0054693E"/>
    <w:rsid w:val="005630E3"/>
    <w:rsid w:val="00573B5C"/>
    <w:rsid w:val="00576C9F"/>
    <w:rsid w:val="005A2556"/>
    <w:rsid w:val="005A5038"/>
    <w:rsid w:val="005B01C1"/>
    <w:rsid w:val="005C14B3"/>
    <w:rsid w:val="0063098A"/>
    <w:rsid w:val="006A483B"/>
    <w:rsid w:val="006B6957"/>
    <w:rsid w:val="006C0122"/>
    <w:rsid w:val="006D11C1"/>
    <w:rsid w:val="0071443B"/>
    <w:rsid w:val="00791D46"/>
    <w:rsid w:val="007E05CF"/>
    <w:rsid w:val="007E0894"/>
    <w:rsid w:val="007F0D42"/>
    <w:rsid w:val="0086188B"/>
    <w:rsid w:val="0087621A"/>
    <w:rsid w:val="008C184F"/>
    <w:rsid w:val="00921367"/>
    <w:rsid w:val="00927B52"/>
    <w:rsid w:val="0098215F"/>
    <w:rsid w:val="009F5B3D"/>
    <w:rsid w:val="00A04926"/>
    <w:rsid w:val="00A72B4F"/>
    <w:rsid w:val="00A95192"/>
    <w:rsid w:val="00AC299B"/>
    <w:rsid w:val="00AE3DA2"/>
    <w:rsid w:val="00B9392E"/>
    <w:rsid w:val="00C52BB8"/>
    <w:rsid w:val="00C73AFA"/>
    <w:rsid w:val="00CB2C76"/>
    <w:rsid w:val="00CB6721"/>
    <w:rsid w:val="00D2697C"/>
    <w:rsid w:val="00D5124A"/>
    <w:rsid w:val="00DF0C26"/>
    <w:rsid w:val="00E57BA7"/>
    <w:rsid w:val="00E945E9"/>
    <w:rsid w:val="00EB7E00"/>
    <w:rsid w:val="00F3672C"/>
    <w:rsid w:val="00F6217E"/>
    <w:rsid w:val="00F62986"/>
    <w:rsid w:val="00F75D49"/>
    <w:rsid w:val="00F95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C4099"/>
  <w15:docId w15:val="{A6266B50-9EFD-4DF1-B487-456E63CD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0E3"/>
    <w:pPr>
      <w:spacing w:line="360" w:lineRule="auto"/>
      <w:jc w:val="both"/>
    </w:pPr>
    <w:rPr>
      <w:rFonts w:ascii="Arial" w:hAnsi="Arial"/>
      <w:sz w:val="24"/>
    </w:rPr>
  </w:style>
  <w:style w:type="paragraph" w:styleId="Heading1">
    <w:name w:val="heading 1"/>
    <w:basedOn w:val="Normal"/>
    <w:next w:val="Normal"/>
    <w:link w:val="Heading1Char"/>
    <w:uiPriority w:val="9"/>
    <w:qFormat/>
    <w:rsid w:val="005630E3"/>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5630E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630E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630E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630E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63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0E3"/>
    <w:rPr>
      <w:rFonts w:ascii="Arial" w:eastAsiaTheme="majorEastAsia" w:hAnsi="Arial" w:cstheme="majorBidi"/>
      <w:b/>
      <w:sz w:val="32"/>
      <w:szCs w:val="40"/>
    </w:rPr>
  </w:style>
  <w:style w:type="character" w:customStyle="1" w:styleId="Heading2Char">
    <w:name w:val="Heading 2 Char"/>
    <w:basedOn w:val="DefaultParagraphFont"/>
    <w:link w:val="Heading2"/>
    <w:uiPriority w:val="9"/>
    <w:semiHidden/>
    <w:rsid w:val="005630E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630E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630E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630E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63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0E3"/>
    <w:rPr>
      <w:rFonts w:eastAsiaTheme="majorEastAsia" w:cstheme="majorBidi"/>
      <w:color w:val="272727" w:themeColor="text1" w:themeTint="D8"/>
    </w:rPr>
  </w:style>
  <w:style w:type="paragraph" w:styleId="Title">
    <w:name w:val="Title"/>
    <w:basedOn w:val="Normal"/>
    <w:next w:val="Normal"/>
    <w:link w:val="TitleChar"/>
    <w:uiPriority w:val="10"/>
    <w:qFormat/>
    <w:rsid w:val="00563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0E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0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30E3"/>
    <w:rPr>
      <w:i/>
      <w:iCs/>
      <w:color w:val="404040" w:themeColor="text1" w:themeTint="BF"/>
    </w:rPr>
  </w:style>
  <w:style w:type="paragraph" w:styleId="ListParagraph">
    <w:name w:val="List Paragraph"/>
    <w:basedOn w:val="Normal"/>
    <w:uiPriority w:val="34"/>
    <w:qFormat/>
    <w:rsid w:val="005630E3"/>
    <w:pPr>
      <w:ind w:left="720"/>
      <w:contextualSpacing/>
    </w:pPr>
  </w:style>
  <w:style w:type="character" w:styleId="IntenseEmphasis">
    <w:name w:val="Intense Emphasis"/>
    <w:basedOn w:val="DefaultParagraphFont"/>
    <w:uiPriority w:val="21"/>
    <w:qFormat/>
    <w:rsid w:val="005630E3"/>
    <w:rPr>
      <w:i/>
      <w:iCs/>
      <w:color w:val="365F91" w:themeColor="accent1" w:themeShade="BF"/>
    </w:rPr>
  </w:style>
  <w:style w:type="paragraph" w:styleId="IntenseQuote">
    <w:name w:val="Intense Quote"/>
    <w:basedOn w:val="Normal"/>
    <w:next w:val="Normal"/>
    <w:link w:val="IntenseQuoteChar"/>
    <w:uiPriority w:val="30"/>
    <w:qFormat/>
    <w:rsid w:val="005630E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630E3"/>
    <w:rPr>
      <w:i/>
      <w:iCs/>
      <w:color w:val="365F91" w:themeColor="accent1" w:themeShade="BF"/>
    </w:rPr>
  </w:style>
  <w:style w:type="character" w:styleId="IntenseReference">
    <w:name w:val="Intense Reference"/>
    <w:basedOn w:val="DefaultParagraphFont"/>
    <w:uiPriority w:val="32"/>
    <w:qFormat/>
    <w:rsid w:val="005630E3"/>
    <w:rPr>
      <w:b/>
      <w:bCs/>
      <w:smallCaps/>
      <w:color w:val="365F91" w:themeColor="accent1" w:themeShade="BF"/>
      <w:spacing w:val="5"/>
    </w:rPr>
  </w:style>
  <w:style w:type="paragraph" w:styleId="NormalWeb">
    <w:name w:val="Normal (Web)"/>
    <w:basedOn w:val="Normal"/>
    <w:uiPriority w:val="99"/>
    <w:semiHidden/>
    <w:unhideWhenUsed/>
    <w:rsid w:val="005630E3"/>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5630E3"/>
    <w:rPr>
      <w:b/>
      <w:bCs/>
    </w:rPr>
  </w:style>
  <w:style w:type="character" w:styleId="Emphasis">
    <w:name w:val="Emphasis"/>
    <w:basedOn w:val="DefaultParagraphFont"/>
    <w:uiPriority w:val="20"/>
    <w:qFormat/>
    <w:rsid w:val="005630E3"/>
    <w:rPr>
      <w:i/>
      <w:iCs/>
    </w:rPr>
  </w:style>
  <w:style w:type="character" w:styleId="Hyperlink">
    <w:name w:val="Hyperlink"/>
    <w:basedOn w:val="DefaultParagraphFont"/>
    <w:uiPriority w:val="99"/>
    <w:unhideWhenUsed/>
    <w:rsid w:val="005630E3"/>
    <w:rPr>
      <w:color w:val="0000FF"/>
      <w:u w:val="single"/>
    </w:rPr>
  </w:style>
  <w:style w:type="paragraph" w:styleId="Header">
    <w:name w:val="header"/>
    <w:basedOn w:val="Normal"/>
    <w:link w:val="HeaderChar"/>
    <w:uiPriority w:val="99"/>
    <w:unhideWhenUsed/>
    <w:rsid w:val="00C73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AFA"/>
    <w:rPr>
      <w:rFonts w:ascii="Arial" w:hAnsi="Arial"/>
      <w:sz w:val="24"/>
    </w:rPr>
  </w:style>
  <w:style w:type="paragraph" w:styleId="Footer">
    <w:name w:val="footer"/>
    <w:basedOn w:val="Normal"/>
    <w:link w:val="FooterChar"/>
    <w:uiPriority w:val="99"/>
    <w:unhideWhenUsed/>
    <w:rsid w:val="00C73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AFA"/>
    <w:rPr>
      <w:rFonts w:ascii="Arial" w:hAnsi="Arial"/>
      <w:sz w:val="24"/>
    </w:rPr>
  </w:style>
  <w:style w:type="paragraph" w:styleId="TOCHeading">
    <w:name w:val="TOC Heading"/>
    <w:basedOn w:val="Heading1"/>
    <w:next w:val="Normal"/>
    <w:uiPriority w:val="39"/>
    <w:unhideWhenUsed/>
    <w:qFormat/>
    <w:rsid w:val="00C73AFA"/>
    <w:pPr>
      <w:spacing w:before="240" w:after="0" w:line="259" w:lineRule="auto"/>
      <w:jc w:val="left"/>
      <w:outlineLvl w:val="9"/>
    </w:pPr>
    <w:rPr>
      <w:rFonts w:asciiTheme="majorHAnsi" w:hAnsiTheme="majorHAnsi"/>
      <w:b w:val="0"/>
      <w:color w:val="365F91" w:themeColor="accent1" w:themeShade="BF"/>
      <w:szCs w:val="32"/>
    </w:rPr>
  </w:style>
  <w:style w:type="paragraph" w:styleId="TOC1">
    <w:name w:val="toc 1"/>
    <w:basedOn w:val="Normal"/>
    <w:next w:val="Normal"/>
    <w:autoRedefine/>
    <w:uiPriority w:val="39"/>
    <w:unhideWhenUsed/>
    <w:rsid w:val="00C73AFA"/>
    <w:pPr>
      <w:spacing w:after="100"/>
    </w:pPr>
  </w:style>
  <w:style w:type="paragraph" w:styleId="BalloonText">
    <w:name w:val="Balloon Text"/>
    <w:basedOn w:val="Normal"/>
    <w:link w:val="BalloonTextChar"/>
    <w:uiPriority w:val="99"/>
    <w:semiHidden/>
    <w:unhideWhenUsed/>
    <w:rsid w:val="007E08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8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772976">
      <w:bodyDiv w:val="1"/>
      <w:marLeft w:val="0"/>
      <w:marRight w:val="0"/>
      <w:marTop w:val="0"/>
      <w:marBottom w:val="0"/>
      <w:divBdr>
        <w:top w:val="none" w:sz="0" w:space="0" w:color="auto"/>
        <w:left w:val="none" w:sz="0" w:space="0" w:color="auto"/>
        <w:bottom w:val="none" w:sz="0" w:space="0" w:color="auto"/>
        <w:right w:val="none" w:sz="0" w:space="0" w:color="auto"/>
      </w:divBdr>
    </w:div>
    <w:div w:id="453718449">
      <w:bodyDiv w:val="1"/>
      <w:marLeft w:val="0"/>
      <w:marRight w:val="0"/>
      <w:marTop w:val="0"/>
      <w:marBottom w:val="0"/>
      <w:divBdr>
        <w:top w:val="none" w:sz="0" w:space="0" w:color="auto"/>
        <w:left w:val="none" w:sz="0" w:space="0" w:color="auto"/>
        <w:bottom w:val="none" w:sz="0" w:space="0" w:color="auto"/>
        <w:right w:val="none" w:sz="0" w:space="0" w:color="auto"/>
      </w:divBdr>
    </w:div>
    <w:div w:id="533226535">
      <w:bodyDiv w:val="1"/>
      <w:marLeft w:val="0"/>
      <w:marRight w:val="0"/>
      <w:marTop w:val="0"/>
      <w:marBottom w:val="0"/>
      <w:divBdr>
        <w:top w:val="none" w:sz="0" w:space="0" w:color="auto"/>
        <w:left w:val="none" w:sz="0" w:space="0" w:color="auto"/>
        <w:bottom w:val="none" w:sz="0" w:space="0" w:color="auto"/>
        <w:right w:val="none" w:sz="0" w:space="0" w:color="auto"/>
      </w:divBdr>
    </w:div>
    <w:div w:id="1054356416">
      <w:bodyDiv w:val="1"/>
      <w:marLeft w:val="0"/>
      <w:marRight w:val="0"/>
      <w:marTop w:val="0"/>
      <w:marBottom w:val="0"/>
      <w:divBdr>
        <w:top w:val="none" w:sz="0" w:space="0" w:color="auto"/>
        <w:left w:val="none" w:sz="0" w:space="0" w:color="auto"/>
        <w:bottom w:val="none" w:sz="0" w:space="0" w:color="auto"/>
        <w:right w:val="none" w:sz="0" w:space="0" w:color="auto"/>
      </w:divBdr>
    </w:div>
    <w:div w:id="1116024632">
      <w:bodyDiv w:val="1"/>
      <w:marLeft w:val="0"/>
      <w:marRight w:val="0"/>
      <w:marTop w:val="0"/>
      <w:marBottom w:val="0"/>
      <w:divBdr>
        <w:top w:val="none" w:sz="0" w:space="0" w:color="auto"/>
        <w:left w:val="none" w:sz="0" w:space="0" w:color="auto"/>
        <w:bottom w:val="none" w:sz="0" w:space="0" w:color="auto"/>
        <w:right w:val="none" w:sz="0" w:space="0" w:color="auto"/>
      </w:divBdr>
    </w:div>
    <w:div w:id="1255820560">
      <w:bodyDiv w:val="1"/>
      <w:marLeft w:val="0"/>
      <w:marRight w:val="0"/>
      <w:marTop w:val="0"/>
      <w:marBottom w:val="0"/>
      <w:divBdr>
        <w:top w:val="none" w:sz="0" w:space="0" w:color="auto"/>
        <w:left w:val="none" w:sz="0" w:space="0" w:color="auto"/>
        <w:bottom w:val="none" w:sz="0" w:space="0" w:color="auto"/>
        <w:right w:val="none" w:sz="0" w:space="0" w:color="auto"/>
      </w:divBdr>
    </w:div>
    <w:div w:id="1258365807">
      <w:bodyDiv w:val="1"/>
      <w:marLeft w:val="0"/>
      <w:marRight w:val="0"/>
      <w:marTop w:val="0"/>
      <w:marBottom w:val="0"/>
      <w:divBdr>
        <w:top w:val="none" w:sz="0" w:space="0" w:color="auto"/>
        <w:left w:val="none" w:sz="0" w:space="0" w:color="auto"/>
        <w:bottom w:val="none" w:sz="0" w:space="0" w:color="auto"/>
        <w:right w:val="none" w:sz="0" w:space="0" w:color="auto"/>
      </w:divBdr>
    </w:div>
    <w:div w:id="1274439913">
      <w:bodyDiv w:val="1"/>
      <w:marLeft w:val="0"/>
      <w:marRight w:val="0"/>
      <w:marTop w:val="0"/>
      <w:marBottom w:val="0"/>
      <w:divBdr>
        <w:top w:val="none" w:sz="0" w:space="0" w:color="auto"/>
        <w:left w:val="none" w:sz="0" w:space="0" w:color="auto"/>
        <w:bottom w:val="none" w:sz="0" w:space="0" w:color="auto"/>
        <w:right w:val="none" w:sz="0" w:space="0" w:color="auto"/>
      </w:divBdr>
    </w:div>
    <w:div w:id="1280071062">
      <w:bodyDiv w:val="1"/>
      <w:marLeft w:val="0"/>
      <w:marRight w:val="0"/>
      <w:marTop w:val="0"/>
      <w:marBottom w:val="0"/>
      <w:divBdr>
        <w:top w:val="none" w:sz="0" w:space="0" w:color="auto"/>
        <w:left w:val="none" w:sz="0" w:space="0" w:color="auto"/>
        <w:bottom w:val="none" w:sz="0" w:space="0" w:color="auto"/>
        <w:right w:val="none" w:sz="0" w:space="0" w:color="auto"/>
      </w:divBdr>
    </w:div>
    <w:div w:id="1299610140">
      <w:bodyDiv w:val="1"/>
      <w:marLeft w:val="0"/>
      <w:marRight w:val="0"/>
      <w:marTop w:val="0"/>
      <w:marBottom w:val="0"/>
      <w:divBdr>
        <w:top w:val="none" w:sz="0" w:space="0" w:color="auto"/>
        <w:left w:val="none" w:sz="0" w:space="0" w:color="auto"/>
        <w:bottom w:val="none" w:sz="0" w:space="0" w:color="auto"/>
        <w:right w:val="none" w:sz="0" w:space="0" w:color="auto"/>
      </w:divBdr>
    </w:div>
    <w:div w:id="1397583465">
      <w:bodyDiv w:val="1"/>
      <w:marLeft w:val="0"/>
      <w:marRight w:val="0"/>
      <w:marTop w:val="0"/>
      <w:marBottom w:val="0"/>
      <w:divBdr>
        <w:top w:val="none" w:sz="0" w:space="0" w:color="auto"/>
        <w:left w:val="none" w:sz="0" w:space="0" w:color="auto"/>
        <w:bottom w:val="none" w:sz="0" w:space="0" w:color="auto"/>
        <w:right w:val="none" w:sz="0" w:space="0" w:color="auto"/>
      </w:divBdr>
    </w:div>
    <w:div w:id="1510633403">
      <w:bodyDiv w:val="1"/>
      <w:marLeft w:val="0"/>
      <w:marRight w:val="0"/>
      <w:marTop w:val="0"/>
      <w:marBottom w:val="0"/>
      <w:divBdr>
        <w:top w:val="none" w:sz="0" w:space="0" w:color="auto"/>
        <w:left w:val="none" w:sz="0" w:space="0" w:color="auto"/>
        <w:bottom w:val="none" w:sz="0" w:space="0" w:color="auto"/>
        <w:right w:val="none" w:sz="0" w:space="0" w:color="auto"/>
      </w:divBdr>
    </w:div>
    <w:div w:id="1522742712">
      <w:bodyDiv w:val="1"/>
      <w:marLeft w:val="0"/>
      <w:marRight w:val="0"/>
      <w:marTop w:val="0"/>
      <w:marBottom w:val="0"/>
      <w:divBdr>
        <w:top w:val="none" w:sz="0" w:space="0" w:color="auto"/>
        <w:left w:val="none" w:sz="0" w:space="0" w:color="auto"/>
        <w:bottom w:val="none" w:sz="0" w:space="0" w:color="auto"/>
        <w:right w:val="none" w:sz="0" w:space="0" w:color="auto"/>
      </w:divBdr>
    </w:div>
    <w:div w:id="1613124541">
      <w:bodyDiv w:val="1"/>
      <w:marLeft w:val="0"/>
      <w:marRight w:val="0"/>
      <w:marTop w:val="0"/>
      <w:marBottom w:val="0"/>
      <w:divBdr>
        <w:top w:val="none" w:sz="0" w:space="0" w:color="auto"/>
        <w:left w:val="none" w:sz="0" w:space="0" w:color="auto"/>
        <w:bottom w:val="none" w:sz="0" w:space="0" w:color="auto"/>
        <w:right w:val="none" w:sz="0" w:space="0" w:color="auto"/>
      </w:divBdr>
    </w:div>
    <w:div w:id="1654750896">
      <w:bodyDiv w:val="1"/>
      <w:marLeft w:val="0"/>
      <w:marRight w:val="0"/>
      <w:marTop w:val="0"/>
      <w:marBottom w:val="0"/>
      <w:divBdr>
        <w:top w:val="none" w:sz="0" w:space="0" w:color="auto"/>
        <w:left w:val="none" w:sz="0" w:space="0" w:color="auto"/>
        <w:bottom w:val="none" w:sz="0" w:space="0" w:color="auto"/>
        <w:right w:val="none" w:sz="0" w:space="0" w:color="auto"/>
      </w:divBdr>
    </w:div>
    <w:div w:id="1745373261">
      <w:bodyDiv w:val="1"/>
      <w:marLeft w:val="0"/>
      <w:marRight w:val="0"/>
      <w:marTop w:val="0"/>
      <w:marBottom w:val="0"/>
      <w:divBdr>
        <w:top w:val="none" w:sz="0" w:space="0" w:color="auto"/>
        <w:left w:val="none" w:sz="0" w:space="0" w:color="auto"/>
        <w:bottom w:val="none" w:sz="0" w:space="0" w:color="auto"/>
        <w:right w:val="none" w:sz="0" w:space="0" w:color="auto"/>
      </w:divBdr>
    </w:div>
    <w:div w:id="176437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E9B1-EA9A-4C7B-8B8C-A6137B89C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3321</Words>
  <Characters>18931</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Literature Review</vt:lpstr>
      <vt:lpstr>Method</vt:lpstr>
      <vt:lpstr>Theme Impact Analysis</vt:lpstr>
      <vt:lpstr>Conclusion</vt:lpstr>
      <vt:lpstr>Recommendations</vt:lpstr>
      <vt:lpstr>References </vt:lpstr>
    </vt:vector>
  </TitlesOfParts>
  <Company/>
  <LinksUpToDate>false</LinksUpToDate>
  <CharactersWithSpaces>22208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Ionut Ionescu</cp:lastModifiedBy>
  <cp:revision>9</cp:revision>
  <dcterms:created xsi:type="dcterms:W3CDTF">2025-05-15T15:57:00Z</dcterms:created>
  <dcterms:modified xsi:type="dcterms:W3CDTF">2025-05-20T09:08:00Z</dcterms:modified>
</cp:coreProperties>
</file>