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003B6" w14:textId="5B29B532" w:rsidR="00DC0C83" w:rsidRPr="00F85369" w:rsidRDefault="00DC0C83" w:rsidP="00DC0C83">
      <w:pPr>
        <w:spacing w:after="0" w:line="240" w:lineRule="auto"/>
        <w:jc w:val="both"/>
        <w:rPr>
          <w:rFonts w:cs="Arial"/>
          <w:b/>
          <w:bCs/>
          <w:color w:val="FF0000"/>
          <w:u w:val="single"/>
        </w:rPr>
      </w:pPr>
      <w:r w:rsidRPr="005607CB">
        <w:rPr>
          <w:rFonts w:cs="Arial"/>
          <w:b/>
          <w:bCs/>
          <w:u w:val="single"/>
        </w:rPr>
        <w:t>Executive summary</w:t>
      </w:r>
      <w:r w:rsidR="00F85369">
        <w:rPr>
          <w:rFonts w:cs="Arial"/>
          <w:b/>
          <w:bCs/>
          <w:u w:val="single"/>
        </w:rPr>
        <w:t xml:space="preserve">  </w:t>
      </w:r>
      <w:r w:rsidR="00F85369">
        <w:rPr>
          <w:rFonts w:cs="Arial"/>
          <w:b/>
          <w:bCs/>
          <w:color w:val="FF0000"/>
          <w:u w:val="single"/>
        </w:rPr>
        <w:t>WHY!</w:t>
      </w:r>
    </w:p>
    <w:p w14:paraId="462DAFC9" w14:textId="77777777" w:rsidR="00264C79" w:rsidRDefault="00264C79" w:rsidP="00DC0C83">
      <w:pPr>
        <w:spacing w:after="0" w:line="240" w:lineRule="auto"/>
        <w:jc w:val="both"/>
        <w:rPr>
          <w:rFonts w:cs="Arial"/>
          <w:b/>
          <w:bCs/>
          <w:u w:val="single"/>
        </w:rPr>
      </w:pPr>
    </w:p>
    <w:p w14:paraId="6ADCE396" w14:textId="2F9D7273" w:rsidR="004027E7" w:rsidRDefault="004027E7" w:rsidP="00DC0C83">
      <w:pPr>
        <w:spacing w:after="0" w:line="240" w:lineRule="auto"/>
        <w:jc w:val="both"/>
        <w:rPr>
          <w:rFonts w:cs="Arial"/>
          <w:b/>
          <w:bCs/>
        </w:rPr>
      </w:pPr>
      <w:r>
        <w:rPr>
          <w:rFonts w:cs="Arial"/>
          <w:b/>
          <w:bCs/>
        </w:rPr>
        <w:t>Current Situation:</w:t>
      </w:r>
    </w:p>
    <w:p w14:paraId="616BB2A6" w14:textId="4834C319" w:rsidR="00585726" w:rsidRDefault="004027E7" w:rsidP="00CD5732">
      <w:pPr>
        <w:spacing w:after="0" w:line="240" w:lineRule="auto"/>
        <w:jc w:val="both"/>
      </w:pPr>
      <w:r>
        <w:rPr>
          <w:rFonts w:cs="Arial"/>
        </w:rPr>
        <w:t xml:space="preserve">TGI Fridays is facing the third sale of the </w:t>
      </w:r>
      <w:r w:rsidR="00585726">
        <w:rPr>
          <w:rFonts w:cs="Arial"/>
        </w:rPr>
        <w:t>organisation</w:t>
      </w:r>
      <w:r>
        <w:rPr>
          <w:rFonts w:cs="Arial"/>
        </w:rPr>
        <w:t xml:space="preserve"> </w:t>
      </w:r>
      <w:r w:rsidR="00585726">
        <w:rPr>
          <w:rFonts w:cs="Arial"/>
        </w:rPr>
        <w:t xml:space="preserve">in the UK </w:t>
      </w:r>
      <w:r>
        <w:rPr>
          <w:rFonts w:cs="Arial"/>
        </w:rPr>
        <w:t xml:space="preserve">in a little over 12 months.  </w:t>
      </w:r>
      <w:r w:rsidR="00585726">
        <w:t xml:space="preserve">The business is currently at a critical crossroads, and </w:t>
      </w:r>
      <w:r w:rsidR="00DA5444">
        <w:t xml:space="preserve">in need of significant strategic intervention </w:t>
      </w:r>
      <w:proofErr w:type="gramStart"/>
      <w:r w:rsidR="00DA5444">
        <w:t>in order to</w:t>
      </w:r>
      <w:proofErr w:type="gramEnd"/>
      <w:r w:rsidR="00DA5444">
        <w:t xml:space="preserve"> stabilise the organisation.  Without a clear strategy to move the forward</w:t>
      </w:r>
      <w:r w:rsidR="00585726">
        <w:t xml:space="preserve">, the brand </w:t>
      </w:r>
      <w:r w:rsidR="00DA5444">
        <w:t xml:space="preserve">may </w:t>
      </w:r>
      <w:r w:rsidR="00585726">
        <w:t>w</w:t>
      </w:r>
      <w:r w:rsidR="00DA5444">
        <w:t>e</w:t>
      </w:r>
      <w:r w:rsidR="00585726">
        <w:t>ll become consigned to the history books</w:t>
      </w:r>
      <w:r w:rsidR="00DA5444">
        <w:t xml:space="preserve"> in the UK</w:t>
      </w:r>
      <w:r w:rsidR="00585726">
        <w:t>.</w:t>
      </w:r>
    </w:p>
    <w:p w14:paraId="34077DA2" w14:textId="77777777" w:rsidR="00CD5732" w:rsidRPr="00CD5732" w:rsidRDefault="00CD5732" w:rsidP="00CD5732">
      <w:pPr>
        <w:spacing w:after="0" w:line="240" w:lineRule="auto"/>
        <w:jc w:val="both"/>
        <w:rPr>
          <w:rFonts w:cs="Arial"/>
        </w:rPr>
      </w:pPr>
    </w:p>
    <w:p w14:paraId="29B43263" w14:textId="75020827" w:rsidR="00585726" w:rsidRDefault="00585726" w:rsidP="00585726">
      <w:bookmarkStart w:id="0" w:name="_Hlk215906333"/>
      <w:r>
        <w:t xml:space="preserve">In 2024, </w:t>
      </w:r>
      <w:r w:rsidR="00DA5444">
        <w:t xml:space="preserve">franchise holder of the TGI Fridays brand in the </w:t>
      </w:r>
      <w:proofErr w:type="gramStart"/>
      <w:r w:rsidR="00DA5444">
        <w:t xml:space="preserve">UK, </w:t>
      </w:r>
      <w:r>
        <w:t xml:space="preserve"> Hostmore</w:t>
      </w:r>
      <w:proofErr w:type="gramEnd"/>
      <w:r w:rsidR="00DA5444">
        <w:t>, sought</w:t>
      </w:r>
      <w:r>
        <w:t xml:space="preserve"> to rescue the US parent company of TGI Fridays</w:t>
      </w:r>
      <w:r w:rsidR="00DA5444">
        <w:t>.  However, this deal</w:t>
      </w:r>
      <w:r w:rsidRPr="00585726">
        <w:t xml:space="preserve"> </w:t>
      </w:r>
      <w:r>
        <w:t>collapsed and the British arm of TGI Fridays went into administration</w:t>
      </w:r>
      <w:r w:rsidR="00762E10">
        <w:t xml:space="preserve"> plunging the share price into turmoil</w:t>
      </w:r>
      <w:r>
        <w:t xml:space="preserve">.  Hostmore, reversed its decision </w:t>
      </w:r>
      <w:r w:rsidR="00DA5444">
        <w:t xml:space="preserve">it’s decision to buy the US organisation </w:t>
      </w:r>
      <w:r>
        <w:t>when the</w:t>
      </w:r>
      <w:r w:rsidR="00DA5444">
        <w:t xml:space="preserve">y </w:t>
      </w:r>
      <w:r>
        <w:t>lost control of its key assets</w:t>
      </w:r>
      <w:r w:rsidR="00DA5444">
        <w:t xml:space="preserve"> (such as the owning of the royalties)</w:t>
      </w:r>
      <w:r>
        <w:t xml:space="preserve"> (</w:t>
      </w:r>
      <w:r w:rsidR="00762E10">
        <w:t>Sugiura</w:t>
      </w:r>
      <w:r>
        <w:t>, 2024).</w:t>
      </w:r>
    </w:p>
    <w:p w14:paraId="6F86E235" w14:textId="77777777" w:rsidR="00A3569F" w:rsidRDefault="00585726" w:rsidP="00585726">
      <w:r>
        <w:t>In the UK, Hostmore sold the franchise to Calveton UK and Breal Capital</w:t>
      </w:r>
      <w:r w:rsidR="00DA5444">
        <w:t xml:space="preserve">.  Breal Capital were already established in the UK for owning </w:t>
      </w:r>
      <w:proofErr w:type="gramStart"/>
      <w:r w:rsidR="00DA5444">
        <w:t>a number of</w:t>
      </w:r>
      <w:proofErr w:type="gramEnd"/>
      <w:r w:rsidR="00DA5444">
        <w:t xml:space="preserve"> restaurant chains and for turning fortunes around for failing restaurant chains.</w:t>
      </w:r>
      <w:r>
        <w:t xml:space="preserve"> </w:t>
      </w:r>
      <w:r w:rsidR="00A3569F">
        <w:t>#}</w:t>
      </w:r>
    </w:p>
    <w:p w14:paraId="22048EC4" w14:textId="428E7E0F" w:rsidR="00585726" w:rsidRDefault="00585726" w:rsidP="00585726">
      <w:r>
        <w:t>(Croft, 2024)</w:t>
      </w:r>
      <w:r w:rsidR="00CD5732">
        <w:t>.</w:t>
      </w:r>
    </w:p>
    <w:bookmarkEnd w:id="0"/>
    <w:p w14:paraId="3B36E6BF" w14:textId="2D4661F1" w:rsidR="008F5B8D" w:rsidRDefault="00CD5732" w:rsidP="00DC0C83">
      <w:pPr>
        <w:spacing w:after="0" w:line="240" w:lineRule="auto"/>
        <w:jc w:val="both"/>
        <w:rPr>
          <w:rFonts w:cs="Arial"/>
        </w:rPr>
      </w:pPr>
      <w:r>
        <w:rPr>
          <w:rFonts w:cs="Arial"/>
        </w:rPr>
        <w:t xml:space="preserve">In </w:t>
      </w:r>
      <w:r w:rsidR="00F60498">
        <w:rPr>
          <w:rFonts w:cs="Arial"/>
        </w:rPr>
        <w:t>October</w:t>
      </w:r>
      <w:r>
        <w:rPr>
          <w:rFonts w:cs="Arial"/>
        </w:rPr>
        <w:t xml:space="preserve"> 2025, Calveton and Breal sold the brand to Sugarloaf which is owned by the former CEO of the US</w:t>
      </w:r>
      <w:r w:rsidR="00F60498">
        <w:rPr>
          <w:rFonts w:cs="Arial"/>
        </w:rPr>
        <w:t xml:space="preserve"> TGI Friday</w:t>
      </w:r>
      <w:r>
        <w:rPr>
          <w:rFonts w:cs="Arial"/>
        </w:rPr>
        <w:t xml:space="preserve"> franchise</w:t>
      </w:r>
      <w:r w:rsidR="00F60498">
        <w:rPr>
          <w:rFonts w:cs="Arial"/>
        </w:rPr>
        <w:t>,</w:t>
      </w:r>
      <w:r>
        <w:rPr>
          <w:rFonts w:cs="Arial"/>
        </w:rPr>
        <w:t xml:space="preserve"> stating that </w:t>
      </w:r>
      <w:r w:rsidR="00F60498">
        <w:rPr>
          <w:rFonts w:cs="Arial"/>
        </w:rPr>
        <w:t>‘</w:t>
      </w:r>
      <w:r>
        <w:t>they</w:t>
      </w:r>
      <w:r w:rsidRPr="0000034E">
        <w:t xml:space="preserve"> have stabilised the team and supply chains as well as </w:t>
      </w:r>
      <w:r>
        <w:t xml:space="preserve">… </w:t>
      </w:r>
      <w:r w:rsidRPr="0000034E">
        <w:t>improvements in both revenues and covers growth versus run rate</w:t>
      </w:r>
      <w:r w:rsidR="00F60498">
        <w:t>’</w:t>
      </w:r>
      <w:r>
        <w:rPr>
          <w:rFonts w:cs="Arial"/>
        </w:rPr>
        <w:t xml:space="preserve">. </w:t>
      </w:r>
      <w:r w:rsidR="008F5B8D">
        <w:rPr>
          <w:rFonts w:cs="Arial"/>
        </w:rPr>
        <w:t xml:space="preserve"> (Stagg, 2025).</w:t>
      </w:r>
    </w:p>
    <w:p w14:paraId="3F2DA2F4" w14:textId="77777777" w:rsidR="008F5B8D" w:rsidRDefault="008F5B8D" w:rsidP="00DC0C83">
      <w:pPr>
        <w:spacing w:after="0" w:line="240" w:lineRule="auto"/>
        <w:jc w:val="both"/>
        <w:rPr>
          <w:rFonts w:cs="Arial"/>
        </w:rPr>
      </w:pPr>
    </w:p>
    <w:p w14:paraId="4F71F25D" w14:textId="331104E6" w:rsidR="00585726" w:rsidRPr="00CD5732" w:rsidRDefault="00CD5732" w:rsidP="00DC0C83">
      <w:pPr>
        <w:spacing w:after="0" w:line="240" w:lineRule="auto"/>
        <w:jc w:val="both"/>
        <w:rPr>
          <w:rFonts w:cs="Arial"/>
        </w:rPr>
      </w:pPr>
      <w:r>
        <w:rPr>
          <w:rFonts w:cs="Arial"/>
        </w:rPr>
        <w:t>Within one month, Sugarloaf appointed</w:t>
      </w:r>
      <w:r>
        <w:t xml:space="preserve"> </w:t>
      </w:r>
      <w:r w:rsidRPr="002B260F">
        <w:t>financial advisor</w:t>
      </w:r>
      <w:r w:rsidR="003B3827">
        <w:t xml:space="preserve">s </w:t>
      </w:r>
      <w:r w:rsidRPr="002B260F">
        <w:t>Interpath</w:t>
      </w:r>
      <w:r>
        <w:t xml:space="preserve"> to explore strategic options for the remaining 49 sites in the UK and try and a new deal for the organisation.  </w:t>
      </w:r>
      <w:r w:rsidR="00F60498">
        <w:t>No explanation has currently been provided as to the reason for sale</w:t>
      </w:r>
      <w:r>
        <w:t>.  (Kleinmann, 2025).</w:t>
      </w:r>
    </w:p>
    <w:p w14:paraId="133D4AA3" w14:textId="77777777" w:rsidR="004027E7" w:rsidRDefault="004027E7" w:rsidP="00DC0C83">
      <w:pPr>
        <w:spacing w:after="0" w:line="240" w:lineRule="auto"/>
        <w:jc w:val="both"/>
        <w:rPr>
          <w:rFonts w:cs="Arial"/>
          <w:b/>
          <w:bCs/>
        </w:rPr>
      </w:pPr>
    </w:p>
    <w:p w14:paraId="08F3194C" w14:textId="3713F225" w:rsidR="00264C79" w:rsidRDefault="00264C79" w:rsidP="00DC0C83">
      <w:pPr>
        <w:spacing w:after="0" w:line="240" w:lineRule="auto"/>
        <w:jc w:val="both"/>
        <w:rPr>
          <w:rFonts w:cs="Arial"/>
          <w:b/>
          <w:bCs/>
        </w:rPr>
      </w:pPr>
      <w:r>
        <w:rPr>
          <w:rFonts w:cs="Arial"/>
          <w:b/>
          <w:bCs/>
        </w:rPr>
        <w:t>Key Findings:</w:t>
      </w:r>
    </w:p>
    <w:p w14:paraId="587F37C8" w14:textId="75D29F25" w:rsidR="00264C79" w:rsidRDefault="00264C79" w:rsidP="00264C79">
      <w:pPr>
        <w:pStyle w:val="ListParagraph"/>
        <w:numPr>
          <w:ilvl w:val="0"/>
          <w:numId w:val="7"/>
        </w:numPr>
        <w:spacing w:after="0" w:line="240" w:lineRule="auto"/>
        <w:jc w:val="both"/>
        <w:rPr>
          <w:rFonts w:cs="Arial"/>
        </w:rPr>
      </w:pPr>
      <w:r>
        <w:rPr>
          <w:rFonts w:cs="Arial"/>
        </w:rPr>
        <w:t>TGI Friday’s brand reputation has deteriorated significantly in the last decade with TrustPilot reviews of 1.8</w:t>
      </w:r>
      <w:r w:rsidR="00762E10">
        <w:rPr>
          <w:rFonts w:cs="Arial"/>
        </w:rPr>
        <w:t xml:space="preserve"> </w:t>
      </w:r>
      <w:r>
        <w:rPr>
          <w:rFonts w:cs="Arial"/>
        </w:rPr>
        <w:t xml:space="preserve">stars and </w:t>
      </w:r>
      <w:proofErr w:type="gramStart"/>
      <w:r>
        <w:rPr>
          <w:rFonts w:cs="Arial"/>
        </w:rPr>
        <w:t>the majority of</w:t>
      </w:r>
      <w:proofErr w:type="gramEnd"/>
      <w:r>
        <w:rPr>
          <w:rFonts w:cs="Arial"/>
        </w:rPr>
        <w:t xml:space="preserve"> customers rating their experience as poor.  65% of customers have given the chain just 1 star. (TrustPilot 2025)</w:t>
      </w:r>
    </w:p>
    <w:p w14:paraId="48C84200" w14:textId="77777777" w:rsidR="004027E7" w:rsidRPr="004027E7" w:rsidRDefault="00264C79" w:rsidP="00264C79">
      <w:pPr>
        <w:pStyle w:val="ListParagraph"/>
        <w:numPr>
          <w:ilvl w:val="0"/>
          <w:numId w:val="7"/>
        </w:numPr>
        <w:spacing w:after="0" w:line="240" w:lineRule="auto"/>
        <w:jc w:val="both"/>
        <w:rPr>
          <w:rFonts w:cs="Arial"/>
        </w:rPr>
      </w:pPr>
      <w:r>
        <w:rPr>
          <w:rFonts w:cs="Arial"/>
        </w:rPr>
        <w:t>TGI Fridays operates in a highly competitive environment with customers seeking to spend quality time with family and friends as well as good value for money (</w:t>
      </w:r>
      <w:r>
        <w:t xml:space="preserve">Aragon and Hunsaker, 2024).  </w:t>
      </w:r>
      <w:r w:rsidR="004027E7">
        <w:t>Reviews indicate that customers do not always feel that they are getting this with the TrustPilot summary stating:</w:t>
      </w:r>
    </w:p>
    <w:p w14:paraId="5E352491" w14:textId="531CFF6B" w:rsidR="00585726" w:rsidRDefault="004027E7" w:rsidP="00F60498">
      <w:pPr>
        <w:pStyle w:val="ListParagraph"/>
        <w:spacing w:after="0" w:line="240" w:lineRule="auto"/>
        <w:jc w:val="both"/>
      </w:pPr>
      <w:r>
        <w:t>‘</w:t>
      </w:r>
      <w:r w:rsidRPr="004027E7">
        <w:t xml:space="preserve">Most reviewers were unhappy with their experience overall. Customers express concerns about several aspects of their visits, including the quality of food </w:t>
      </w:r>
      <w:r>
        <w:t xml:space="preserve">… </w:t>
      </w:r>
      <w:r w:rsidRPr="004027E7">
        <w:t xml:space="preserve">Additionally, people report inconsistent service, with some praising the staff's friendliness while others describe slow, inattentive, or poorly trained service. Some consumers </w:t>
      </w:r>
      <w:proofErr w:type="gramStart"/>
      <w:r w:rsidRPr="004027E7">
        <w:t>mention</w:t>
      </w:r>
      <w:proofErr w:type="gramEnd"/>
      <w:r w:rsidRPr="004027E7">
        <w:t xml:space="preserve"> long waits for tables, drinks, and food, as well as staff being overwhelmed or disinterested.</w:t>
      </w:r>
      <w:r>
        <w:t>’ (TrustPilot, 2025)</w:t>
      </w:r>
    </w:p>
    <w:p w14:paraId="7DED2D4F" w14:textId="33C957B2" w:rsidR="00A3569F" w:rsidRDefault="004027E7" w:rsidP="00585726">
      <w:pPr>
        <w:pStyle w:val="ListParagraph"/>
        <w:numPr>
          <w:ilvl w:val="0"/>
          <w:numId w:val="7"/>
        </w:numPr>
        <w:spacing w:after="0" w:line="240" w:lineRule="auto"/>
        <w:jc w:val="both"/>
      </w:pPr>
      <w:r>
        <w:t xml:space="preserve">Changes in consumer preferences have taken place and </w:t>
      </w:r>
      <w:proofErr w:type="gramStart"/>
      <w:r>
        <w:t>it would seem that TGI</w:t>
      </w:r>
      <w:proofErr w:type="gramEnd"/>
      <w:r>
        <w:t xml:space="preserve"> Fridays have failed to keep up with the </w:t>
      </w:r>
      <w:r w:rsidR="00FB5634">
        <w:t>competition</w:t>
      </w:r>
      <w:r w:rsidR="00A3569F">
        <w:t xml:space="preserve"> </w:t>
      </w:r>
      <w:proofErr w:type="gramStart"/>
      <w:r w:rsidR="00A3569F">
        <w:t>in spite of</w:t>
      </w:r>
      <w:proofErr w:type="gramEnd"/>
      <w:r w:rsidR="00A3569F">
        <w:t xml:space="preserve"> the recent attempts to revitalise the menu</w:t>
      </w:r>
      <w:r w:rsidR="00585726">
        <w:t>.</w:t>
      </w:r>
      <w:r w:rsidR="00A3569F">
        <w:t xml:space="preserve">  TrustPilot reviews since the relaunch continue </w:t>
      </w:r>
      <w:r w:rsidR="00A3569F">
        <w:lastRenderedPageBreak/>
        <w:t xml:space="preserve">to complain of </w:t>
      </w:r>
      <w:r w:rsidR="008E401C">
        <w:t xml:space="preserve">poor food and service.  Only one </w:t>
      </w:r>
      <w:proofErr w:type="gramStart"/>
      <w:r w:rsidR="008E401C">
        <w:t>five star</w:t>
      </w:r>
      <w:proofErr w:type="gramEnd"/>
      <w:r w:rsidR="008E401C">
        <w:t xml:space="preserve"> review has been received since the relaunch compared to nine </w:t>
      </w:r>
      <w:proofErr w:type="gramStart"/>
      <w:r w:rsidR="008E401C">
        <w:t>one star</w:t>
      </w:r>
      <w:proofErr w:type="gramEnd"/>
      <w:r w:rsidR="008E401C">
        <w:t xml:space="preserve"> reviews and four </w:t>
      </w:r>
      <w:proofErr w:type="gramStart"/>
      <w:r w:rsidR="008E401C">
        <w:t>two star</w:t>
      </w:r>
      <w:proofErr w:type="gramEnd"/>
      <w:r w:rsidR="008E401C">
        <w:t xml:space="preserve"> reviews.  (TrustPilot. 2025)</w:t>
      </w:r>
    </w:p>
    <w:p w14:paraId="0B8DFC1C" w14:textId="2B6CD115" w:rsidR="003B3827" w:rsidRDefault="003B3827" w:rsidP="00585726">
      <w:pPr>
        <w:pStyle w:val="ListParagraph"/>
        <w:numPr>
          <w:ilvl w:val="0"/>
          <w:numId w:val="7"/>
        </w:numPr>
        <w:spacing w:after="0" w:line="240" w:lineRule="auto"/>
        <w:jc w:val="both"/>
      </w:pPr>
      <w:r>
        <w:t>Technology is underused and needs development</w:t>
      </w:r>
    </w:p>
    <w:p w14:paraId="637935D7" w14:textId="77777777" w:rsidR="008E401C" w:rsidRDefault="008E401C" w:rsidP="00CD5732">
      <w:pPr>
        <w:spacing w:after="0" w:line="240" w:lineRule="auto"/>
        <w:jc w:val="both"/>
        <w:rPr>
          <w:b/>
          <w:bCs/>
        </w:rPr>
      </w:pPr>
    </w:p>
    <w:p w14:paraId="083522DE" w14:textId="025DF8A9" w:rsidR="004027E7" w:rsidRPr="00272A5C" w:rsidRDefault="00CD5732" w:rsidP="00CD5732">
      <w:pPr>
        <w:spacing w:after="0" w:line="240" w:lineRule="auto"/>
        <w:jc w:val="both"/>
        <w:rPr>
          <w:b/>
          <w:bCs/>
          <w:color w:val="FF0000"/>
        </w:rPr>
      </w:pPr>
      <w:r w:rsidRPr="008E401C">
        <w:rPr>
          <w:b/>
          <w:bCs/>
          <w:u w:val="single"/>
        </w:rPr>
        <w:t>Recommendations</w:t>
      </w:r>
      <w:r>
        <w:rPr>
          <w:b/>
          <w:bCs/>
        </w:rPr>
        <w:t>:</w:t>
      </w:r>
      <w:r w:rsidR="00272A5C">
        <w:rPr>
          <w:b/>
          <w:bCs/>
        </w:rPr>
        <w:t xml:space="preserve"> </w:t>
      </w:r>
    </w:p>
    <w:p w14:paraId="6E225DBA" w14:textId="77777777" w:rsidR="009D384E" w:rsidRDefault="009D384E" w:rsidP="00CD5732">
      <w:pPr>
        <w:spacing w:after="0" w:line="240" w:lineRule="auto"/>
        <w:jc w:val="both"/>
        <w:rPr>
          <w:b/>
          <w:bCs/>
        </w:rPr>
      </w:pPr>
    </w:p>
    <w:p w14:paraId="5B5EF297" w14:textId="77777777" w:rsidR="009D384E" w:rsidRPr="009D384E" w:rsidRDefault="009D384E" w:rsidP="009D384E">
      <w:pPr>
        <w:spacing w:after="0" w:line="240" w:lineRule="auto"/>
        <w:jc w:val="both"/>
        <w:rPr>
          <w:u w:val="single"/>
        </w:rPr>
      </w:pPr>
      <w:r w:rsidRPr="009D384E">
        <w:rPr>
          <w:u w:val="single"/>
        </w:rPr>
        <w:t>1. Improve the use of technology</w:t>
      </w:r>
    </w:p>
    <w:p w14:paraId="648D722E" w14:textId="2D09FDFE" w:rsidR="009D384E" w:rsidRPr="009D384E" w:rsidRDefault="009D384E" w:rsidP="009D384E">
      <w:pPr>
        <w:numPr>
          <w:ilvl w:val="0"/>
          <w:numId w:val="10"/>
        </w:numPr>
        <w:spacing w:after="0" w:line="240" w:lineRule="auto"/>
        <w:jc w:val="both"/>
      </w:pPr>
      <w:r w:rsidRPr="009D384E">
        <w:t>Introduce personalised services via the restaurant app, such as notifications about busy times and easier online booking</w:t>
      </w:r>
    </w:p>
    <w:p w14:paraId="21623B0F" w14:textId="28D4CD51" w:rsidR="009D384E" w:rsidRPr="009D384E" w:rsidRDefault="009D384E" w:rsidP="009D384E">
      <w:pPr>
        <w:numPr>
          <w:ilvl w:val="0"/>
          <w:numId w:val="10"/>
        </w:numPr>
        <w:spacing w:after="0" w:line="240" w:lineRule="auto"/>
        <w:jc w:val="both"/>
      </w:pPr>
      <w:r w:rsidRPr="009D384E">
        <w:t>Use intelligent bots to suggest menu items based on previous orders and gather feedback after meals</w:t>
      </w:r>
      <w:r w:rsidR="00F27376">
        <w:t xml:space="preserve"> if people are ordering using a </w:t>
      </w:r>
      <w:r w:rsidR="00F60498">
        <w:t>rewards-based</w:t>
      </w:r>
      <w:r w:rsidR="00F27376">
        <w:t xml:space="preserve"> app </w:t>
      </w:r>
    </w:p>
    <w:p w14:paraId="50807AF3" w14:textId="1ED0D23E" w:rsidR="009D384E" w:rsidRDefault="009D384E" w:rsidP="009D384E">
      <w:pPr>
        <w:numPr>
          <w:ilvl w:val="0"/>
          <w:numId w:val="10"/>
        </w:numPr>
        <w:spacing w:after="0" w:line="240" w:lineRule="auto"/>
        <w:jc w:val="both"/>
      </w:pPr>
      <w:r w:rsidRPr="009D384E">
        <w:t>Reward diners with vouchers or incentives to encourage repeat visits</w:t>
      </w:r>
    </w:p>
    <w:p w14:paraId="52A3FC10" w14:textId="77777777" w:rsidR="009D384E" w:rsidRPr="009D384E" w:rsidRDefault="009D384E" w:rsidP="009D384E">
      <w:pPr>
        <w:spacing w:after="0" w:line="240" w:lineRule="auto"/>
        <w:ind w:left="720"/>
        <w:jc w:val="both"/>
      </w:pPr>
    </w:p>
    <w:p w14:paraId="6BF9A793" w14:textId="4199CA18" w:rsidR="009D384E" w:rsidRPr="009D384E" w:rsidRDefault="009D384E" w:rsidP="009D384E">
      <w:pPr>
        <w:spacing w:after="0" w:line="240" w:lineRule="auto"/>
        <w:jc w:val="both"/>
        <w:rPr>
          <w:u w:val="single"/>
        </w:rPr>
      </w:pPr>
      <w:r w:rsidRPr="009D384E">
        <w:rPr>
          <w:u w:val="single"/>
        </w:rPr>
        <w:t>2. Develop personalised service</w:t>
      </w:r>
    </w:p>
    <w:p w14:paraId="639E906F" w14:textId="4CF8DAD2" w:rsidR="009D384E" w:rsidRPr="009D384E" w:rsidRDefault="009D384E" w:rsidP="009D384E">
      <w:pPr>
        <w:numPr>
          <w:ilvl w:val="0"/>
          <w:numId w:val="11"/>
        </w:numPr>
        <w:spacing w:after="0" w:line="240" w:lineRule="auto"/>
        <w:jc w:val="both"/>
      </w:pPr>
      <w:r w:rsidRPr="009D384E">
        <w:t xml:space="preserve">Address inconsistent service by </w:t>
      </w:r>
      <w:r>
        <w:t>providing c</w:t>
      </w:r>
      <w:r w:rsidRPr="009D384E">
        <w:t xml:space="preserve">oaching </w:t>
      </w:r>
      <w:r>
        <w:t xml:space="preserve">to </w:t>
      </w:r>
      <w:r w:rsidRPr="009D384E">
        <w:t xml:space="preserve">staff and using technology to match diners with preferred </w:t>
      </w:r>
      <w:r>
        <w:t>waiting staff</w:t>
      </w:r>
    </w:p>
    <w:p w14:paraId="5517F107" w14:textId="7361D0B6" w:rsidR="009D384E" w:rsidRPr="009D384E" w:rsidRDefault="009D384E" w:rsidP="009D384E">
      <w:pPr>
        <w:numPr>
          <w:ilvl w:val="0"/>
          <w:numId w:val="11"/>
        </w:numPr>
        <w:spacing w:after="0" w:line="240" w:lineRule="auto"/>
        <w:jc w:val="both"/>
      </w:pPr>
      <w:r w:rsidRPr="009D384E">
        <w:t>Use feedback to identify and reward staff who provide excellent service</w:t>
      </w:r>
    </w:p>
    <w:p w14:paraId="1286794E" w14:textId="68DD7DC6" w:rsidR="009D384E" w:rsidRDefault="009D384E" w:rsidP="009D384E">
      <w:pPr>
        <w:numPr>
          <w:ilvl w:val="0"/>
          <w:numId w:val="11"/>
        </w:numPr>
        <w:spacing w:after="0" w:line="240" w:lineRule="auto"/>
        <w:jc w:val="both"/>
      </w:pPr>
      <w:r w:rsidRPr="009D384E">
        <w:t>Upsell extras</w:t>
      </w:r>
      <w:r w:rsidR="00F27376">
        <w:t>, for example</w:t>
      </w:r>
      <w:r w:rsidRPr="009D384E">
        <w:t xml:space="preserve"> birthday cakes</w:t>
      </w:r>
      <w:r w:rsidR="00F27376">
        <w:t>,</w:t>
      </w:r>
      <w:r w:rsidRPr="009D384E">
        <w:t xml:space="preserve"> by prompting customers during booking</w:t>
      </w:r>
    </w:p>
    <w:p w14:paraId="188BF9BF" w14:textId="77777777" w:rsidR="009D384E" w:rsidRPr="009D384E" w:rsidRDefault="009D384E" w:rsidP="009D384E">
      <w:pPr>
        <w:spacing w:after="0" w:line="240" w:lineRule="auto"/>
        <w:ind w:left="720"/>
        <w:jc w:val="both"/>
      </w:pPr>
    </w:p>
    <w:p w14:paraId="4BE85E0E" w14:textId="77777777" w:rsidR="009D384E" w:rsidRPr="009D384E" w:rsidRDefault="009D384E" w:rsidP="009D384E">
      <w:pPr>
        <w:spacing w:after="0" w:line="240" w:lineRule="auto"/>
        <w:jc w:val="both"/>
        <w:rPr>
          <w:u w:val="single"/>
        </w:rPr>
      </w:pPr>
      <w:r w:rsidRPr="009D384E">
        <w:rPr>
          <w:u w:val="single"/>
        </w:rPr>
        <w:t>3. Improve food quality</w:t>
      </w:r>
    </w:p>
    <w:p w14:paraId="2C6D2C2F" w14:textId="77777777" w:rsidR="009D384E" w:rsidRPr="009D384E" w:rsidRDefault="009D384E" w:rsidP="009D384E">
      <w:pPr>
        <w:numPr>
          <w:ilvl w:val="0"/>
          <w:numId w:val="12"/>
        </w:numPr>
        <w:spacing w:after="0" w:line="240" w:lineRule="auto"/>
        <w:jc w:val="both"/>
      </w:pPr>
      <w:r w:rsidRPr="009D384E">
        <w:t>Respond to poor reviews by returning to fresh, made-to-order food and healthier options.</w:t>
      </w:r>
    </w:p>
    <w:p w14:paraId="7344CC88" w14:textId="0BB68103" w:rsidR="009D384E" w:rsidRPr="009D384E" w:rsidRDefault="009D384E" w:rsidP="009D384E">
      <w:pPr>
        <w:numPr>
          <w:ilvl w:val="0"/>
          <w:numId w:val="12"/>
        </w:numPr>
        <w:spacing w:after="0" w:line="240" w:lineRule="auto"/>
        <w:jc w:val="both"/>
      </w:pPr>
      <w:r w:rsidRPr="009D384E">
        <w:t xml:space="preserve">Move away from processed and microwave meals, reintroducing fresh </w:t>
      </w:r>
      <w:r w:rsidR="00F27376" w:rsidRPr="009D384E">
        <w:t xml:space="preserve">ingredients </w:t>
      </w:r>
      <w:r w:rsidR="00F27376">
        <w:t>both in the food and in drinks</w:t>
      </w:r>
      <w:r w:rsidRPr="009D384E">
        <w:t xml:space="preserve"> (fresh juices</w:t>
      </w:r>
      <w:r w:rsidR="00F27376">
        <w:t xml:space="preserve"> and</w:t>
      </w:r>
      <w:r w:rsidRPr="009D384E">
        <w:t xml:space="preserve"> herbs at the bar</w:t>
      </w:r>
      <w:r w:rsidR="00F27376">
        <w:t xml:space="preserve"> for example</w:t>
      </w:r>
      <w:r w:rsidRPr="009D384E">
        <w:t>)</w:t>
      </w:r>
    </w:p>
    <w:p w14:paraId="1CF31F3C" w14:textId="6B9908A0" w:rsidR="004027E7" w:rsidRDefault="009D384E" w:rsidP="00533613">
      <w:pPr>
        <w:numPr>
          <w:ilvl w:val="0"/>
          <w:numId w:val="12"/>
        </w:numPr>
        <w:spacing w:after="0" w:line="240" w:lineRule="auto"/>
        <w:jc w:val="both"/>
      </w:pPr>
      <w:r w:rsidRPr="009D384E">
        <w:t xml:space="preserve">Diversify the menu to include vegan and </w:t>
      </w:r>
      <w:r w:rsidR="00F27376">
        <w:t>wider choice for the health conscious, for example identifying protein rich meals</w:t>
      </w:r>
    </w:p>
    <w:p w14:paraId="5DE81968" w14:textId="77777777" w:rsidR="00E676DB" w:rsidRDefault="00E676DB" w:rsidP="00E676DB">
      <w:pPr>
        <w:spacing w:after="0" w:line="240" w:lineRule="auto"/>
        <w:ind w:left="720"/>
        <w:jc w:val="both"/>
      </w:pPr>
    </w:p>
    <w:p w14:paraId="518EF903" w14:textId="09FDE078" w:rsidR="00E676DB" w:rsidRDefault="00E676DB" w:rsidP="00E676DB">
      <w:pPr>
        <w:spacing w:after="0" w:line="240" w:lineRule="auto"/>
        <w:jc w:val="both"/>
        <w:rPr>
          <w:u w:val="single"/>
        </w:rPr>
      </w:pPr>
      <w:r w:rsidRPr="00E676DB">
        <w:rPr>
          <w:u w:val="single"/>
        </w:rPr>
        <w:t>4. Develop a hybrid strategy</w:t>
      </w:r>
    </w:p>
    <w:p w14:paraId="6E9180A8" w14:textId="4B421EB3" w:rsidR="00E676DB" w:rsidRDefault="000B3C0D" w:rsidP="00E676DB">
      <w:pPr>
        <w:pStyle w:val="ListParagraph"/>
        <w:numPr>
          <w:ilvl w:val="0"/>
          <w:numId w:val="13"/>
        </w:numPr>
        <w:spacing w:after="0" w:line="240" w:lineRule="auto"/>
        <w:jc w:val="both"/>
      </w:pPr>
      <w:r>
        <w:t>Reposition the brand to offer fresh to order food with healthier options</w:t>
      </w:r>
    </w:p>
    <w:p w14:paraId="28E86156" w14:textId="4C6BD7EF" w:rsidR="000B3C0D" w:rsidRDefault="000B3C0D" w:rsidP="00E676DB">
      <w:pPr>
        <w:pStyle w:val="ListParagraph"/>
        <w:numPr>
          <w:ilvl w:val="0"/>
          <w:numId w:val="13"/>
        </w:numPr>
        <w:spacing w:after="0" w:line="240" w:lineRule="auto"/>
        <w:jc w:val="both"/>
      </w:pPr>
      <w:r>
        <w:t>Improve customer satisfaction by investing in training and technology to improve customer service</w:t>
      </w:r>
    </w:p>
    <w:p w14:paraId="3B406A66" w14:textId="6AD4F02E" w:rsidR="000B3C0D" w:rsidRDefault="000B3C0D" w:rsidP="00E676DB">
      <w:pPr>
        <w:pStyle w:val="ListParagraph"/>
        <w:numPr>
          <w:ilvl w:val="0"/>
          <w:numId w:val="13"/>
        </w:numPr>
        <w:spacing w:after="0" w:line="240" w:lineRule="auto"/>
        <w:jc w:val="both"/>
      </w:pPr>
      <w:r>
        <w:t>Align pricing with perceived value so that customers feel they are getting good quality for their money along with advertising and social media campaigns that develop that notion</w:t>
      </w:r>
    </w:p>
    <w:p w14:paraId="0B20CCA7" w14:textId="2A2CE847" w:rsidR="000B3C0D" w:rsidRPr="00E676DB" w:rsidRDefault="000B3C0D" w:rsidP="00E676DB">
      <w:pPr>
        <w:pStyle w:val="ListParagraph"/>
        <w:numPr>
          <w:ilvl w:val="0"/>
          <w:numId w:val="13"/>
        </w:numPr>
        <w:spacing w:after="0" w:line="240" w:lineRule="auto"/>
        <w:jc w:val="both"/>
      </w:pPr>
      <w:r>
        <w:t>Target a broader customer base that appeals to both Gen X diners and the younger Gen Y and Z customers through improved menu options and service</w:t>
      </w:r>
    </w:p>
    <w:p w14:paraId="1E39971D" w14:textId="77777777" w:rsidR="000D024F" w:rsidRPr="00F27376" w:rsidRDefault="000D024F" w:rsidP="000D024F">
      <w:pPr>
        <w:spacing w:after="0" w:line="240" w:lineRule="auto"/>
        <w:ind w:left="720"/>
        <w:jc w:val="both"/>
      </w:pPr>
    </w:p>
    <w:p w14:paraId="3E079B7A" w14:textId="47D1D70C" w:rsidR="00264C79" w:rsidRPr="000D024F" w:rsidRDefault="000D024F" w:rsidP="00DC0C83">
      <w:pPr>
        <w:spacing w:after="0" w:line="240" w:lineRule="auto"/>
        <w:jc w:val="both"/>
        <w:rPr>
          <w:rFonts w:cs="Arial"/>
        </w:rPr>
      </w:pPr>
      <w:r>
        <w:rPr>
          <w:rFonts w:cs="Arial"/>
        </w:rPr>
        <w:t>In conclusion, TGI Fridays needs to go back to what originally made it famous, fresh food, good service, innovative extras to provide the ultimate customer satisfaction experience.</w:t>
      </w:r>
    </w:p>
    <w:p w14:paraId="3349D524" w14:textId="51EE156C" w:rsidR="00087444" w:rsidRPr="00DC0C83" w:rsidRDefault="00087444" w:rsidP="00DC0C83">
      <w:pPr>
        <w:spacing w:after="0" w:line="240" w:lineRule="auto"/>
        <w:jc w:val="both"/>
        <w:rPr>
          <w:rFonts w:cs="Arial"/>
          <w:b/>
          <w:bCs/>
        </w:rPr>
      </w:pPr>
    </w:p>
    <w:p w14:paraId="7BF02AA7" w14:textId="1A26F4DB" w:rsidR="00582930" w:rsidRPr="00F60498" w:rsidRDefault="00582930" w:rsidP="00582930">
      <w:pPr>
        <w:rPr>
          <w:b/>
          <w:bCs/>
          <w:u w:val="single"/>
        </w:rPr>
      </w:pPr>
      <w:r w:rsidRPr="00F60498">
        <w:rPr>
          <w:b/>
          <w:bCs/>
          <w:u w:val="single"/>
        </w:rPr>
        <w:t>Introduction</w:t>
      </w:r>
    </w:p>
    <w:p w14:paraId="6077F477" w14:textId="4A4BE24A" w:rsidR="006F71E4" w:rsidRDefault="00582930" w:rsidP="00582930">
      <w:r w:rsidRPr="00F60498">
        <w:t>TGI Fridays</w:t>
      </w:r>
      <w:r w:rsidRPr="00582930">
        <w:t xml:space="preserve"> is a </w:t>
      </w:r>
      <w:r>
        <w:t>global franchise of</w:t>
      </w:r>
      <w:r w:rsidRPr="00582930">
        <w:t xml:space="preserve"> casual dining restauran</w:t>
      </w:r>
      <w:r>
        <w:t>ts</w:t>
      </w:r>
      <w:r w:rsidRPr="00582930">
        <w:t xml:space="preserve">, renowned for its atmosphere, American-inspired menu and cocktails. </w:t>
      </w:r>
      <w:r>
        <w:t>Originally opened as a singles bar</w:t>
      </w:r>
      <w:r w:rsidRPr="00582930">
        <w:t xml:space="preserve"> </w:t>
      </w:r>
      <w:r>
        <w:t xml:space="preserve">in New York in 1965, TGI Fridays has </w:t>
      </w:r>
      <w:r w:rsidR="005607CB">
        <w:t xml:space="preserve">traditionally </w:t>
      </w:r>
      <w:r w:rsidR="00C818C1">
        <w:t>reacted positively to</w:t>
      </w:r>
      <w:r>
        <w:t xml:space="preserve"> change</w:t>
      </w:r>
      <w:r w:rsidR="005607CB">
        <w:t xml:space="preserve">.  </w:t>
      </w:r>
      <w:r w:rsidR="00621BAD">
        <w:t>Having</w:t>
      </w:r>
      <w:r>
        <w:t xml:space="preserve"> identifi</w:t>
      </w:r>
      <w:r w:rsidR="00621BAD">
        <w:t>ed</w:t>
      </w:r>
      <w:r>
        <w:t xml:space="preserve"> that </w:t>
      </w:r>
      <w:r w:rsidR="00621BAD">
        <w:t>singles bars were no longer relevant</w:t>
      </w:r>
      <w:r>
        <w:t xml:space="preserve">, TGI Fridays then moved </w:t>
      </w:r>
      <w:r>
        <w:lastRenderedPageBreak/>
        <w:t xml:space="preserve">over to </w:t>
      </w:r>
      <w:r w:rsidR="005607CB">
        <w:t>an era of</w:t>
      </w:r>
      <w:r>
        <w:t xml:space="preserve"> afterwork drinks that embraced the 1980s-1990s</w:t>
      </w:r>
      <w:r w:rsidR="00F60498">
        <w:t xml:space="preserve"> </w:t>
      </w:r>
      <w:r w:rsidR="00F60498" w:rsidRPr="00172FAD">
        <w:t>(</w:t>
      </w:r>
      <w:r w:rsidR="00172FAD">
        <w:t>Ball et al</w:t>
      </w:r>
      <w:r w:rsidR="00172FAD" w:rsidRPr="00172FAD">
        <w:t>, 2024</w:t>
      </w:r>
      <w:r w:rsidR="00F60498" w:rsidRPr="00172FAD">
        <w:t>)</w:t>
      </w:r>
      <w:r w:rsidR="00C674AC" w:rsidRPr="00172FAD">
        <w:t xml:space="preserve">, </w:t>
      </w:r>
      <w:r w:rsidR="00C674AC">
        <w:t>leading the way in casual dining and becoming famous for its cocktails and</w:t>
      </w:r>
      <w:r w:rsidR="00DD2798">
        <w:t>, as</w:t>
      </w:r>
      <w:r w:rsidR="00C674AC">
        <w:t xml:space="preserve"> </w:t>
      </w:r>
      <w:r w:rsidR="005607CB">
        <w:t xml:space="preserve">noted by </w:t>
      </w:r>
      <w:r w:rsidR="00C674AC">
        <w:t>Selinger as being ‘The Hottest Bar in America’ (Selinger, 2024)</w:t>
      </w:r>
      <w:r>
        <w:t xml:space="preserve">. </w:t>
      </w:r>
      <w:r w:rsidR="006F71E4">
        <w:t xml:space="preserve">Selinger then goes on to declare the early 1990s, ‘Friday’s last hurrah’ where it desperately tried to redefine itself.  </w:t>
      </w:r>
    </w:p>
    <w:p w14:paraId="4841FB43" w14:textId="09803CA5" w:rsidR="002E719A" w:rsidRDefault="002E719A" w:rsidP="002E719A">
      <w:r>
        <w:t>TGI Fridays was a pioneer in fresh foods</w:t>
      </w:r>
      <w:r w:rsidR="00F60498">
        <w:t xml:space="preserve"> at its conception</w:t>
      </w:r>
      <w:r>
        <w:t xml:space="preserve">, for example, Philip Duff </w:t>
      </w:r>
      <w:r w:rsidR="00DD2798">
        <w:t>(</w:t>
      </w:r>
      <w:r>
        <w:t xml:space="preserve">who worked as a bar tender in TGI Fridays in the 1980s) </w:t>
      </w:r>
      <w:r w:rsidR="00DD2798">
        <w:t xml:space="preserve">noted </w:t>
      </w:r>
      <w:r>
        <w:t xml:space="preserve">that the juices in cocktails were always fresh and there were herbs growing </w:t>
      </w:r>
      <w:proofErr w:type="gramStart"/>
      <w:r>
        <w:t>on  the</w:t>
      </w:r>
      <w:proofErr w:type="gramEnd"/>
      <w:r>
        <w:t xml:space="preserve"> bar.  Customer Service was so high on the agenda bartenders (who were the highest paid in the industry at the time) had to memorise 465 different cocktail recipes that they were regularly tested on for competence (Selinger, 2024).</w:t>
      </w:r>
    </w:p>
    <w:p w14:paraId="75CE61A0" w14:textId="5500FE32" w:rsidR="00C674AC" w:rsidRDefault="00582930" w:rsidP="00582930">
      <w:r>
        <w:t>In the 2000</w:t>
      </w:r>
      <w:r w:rsidR="00C674AC">
        <w:t>s</w:t>
      </w:r>
      <w:r w:rsidR="00F60498">
        <w:t>,</w:t>
      </w:r>
      <w:r w:rsidR="00C674AC">
        <w:t xml:space="preserve"> TGI</w:t>
      </w:r>
      <w:r>
        <w:t xml:space="preserve"> Fridays changed tack to focus on a family environment, under the leadership of Daniel Scoggin </w:t>
      </w:r>
      <w:r w:rsidR="00C674AC">
        <w:t>from where</w:t>
      </w:r>
      <w:r>
        <w:t xml:space="preserve"> it began to </w:t>
      </w:r>
      <w:r w:rsidR="00C818C1">
        <w:t>expand on a global scale.  B</w:t>
      </w:r>
      <w:r w:rsidR="002E719A">
        <w:t xml:space="preserve">y the time of the financial crisis in 2008, </w:t>
      </w:r>
      <w:r w:rsidR="00C818C1">
        <w:t xml:space="preserve">however, </w:t>
      </w:r>
      <w:r w:rsidR="002E719A">
        <w:t xml:space="preserve">sales in the restaurant sector started </w:t>
      </w:r>
      <w:r w:rsidR="00C818C1">
        <w:t>had started to fall</w:t>
      </w:r>
      <w:r w:rsidR="002E719A">
        <w:t xml:space="preserve"> and TGI Fridays </w:t>
      </w:r>
      <w:r w:rsidR="00C818C1">
        <w:t>which led to the closure of over</w:t>
      </w:r>
      <w:r w:rsidR="002E719A">
        <w:t xml:space="preserve"> 200 restaurants in the US </w:t>
      </w:r>
      <w:r w:rsidR="00C674AC">
        <w:t xml:space="preserve">(Ball et al, 2021).  </w:t>
      </w:r>
    </w:p>
    <w:p w14:paraId="23832206" w14:textId="1831935C" w:rsidR="00B86D61" w:rsidRDefault="00B86D61" w:rsidP="00B86D61">
      <w:r>
        <w:t xml:space="preserve">More recently, in 2024, </w:t>
      </w:r>
      <w:r w:rsidR="00621BAD">
        <w:t xml:space="preserve">following </w:t>
      </w:r>
      <w:r>
        <w:t>the collapse of the intended merger of the UK company Hostmore to rescue the US parent company of TGI Fridays</w:t>
      </w:r>
      <w:r w:rsidR="00621BAD">
        <w:t xml:space="preserve"> which lead to the organisation </w:t>
      </w:r>
      <w:r>
        <w:t>going into administration in the UK.  The UK owner of TGI Fridays, Hostmore, had looked to buy the American arm of the company, but reversed its decision when the US company lost control of its key assets (FT, 2024) after failing to file documents to bondholders and having sold some of its selling retail licensing rights to Kraft Heinz.</w:t>
      </w:r>
    </w:p>
    <w:p w14:paraId="78BCF2C1" w14:textId="0B6D9FF7" w:rsidR="00B86D61" w:rsidRDefault="00621BAD" w:rsidP="00B86D61">
      <w:r>
        <w:t>This loss of control led to the</w:t>
      </w:r>
      <w:r w:rsidR="00B86D61">
        <w:t xml:space="preserve"> removal of TGI Fridays as the principal royalty holder</w:t>
      </w:r>
      <w:r w:rsidR="00F60498">
        <w:t>,</w:t>
      </w:r>
      <w:r w:rsidR="00B86D61">
        <w:t xml:space="preserve"> which meant that Hostmore would not have been able to profit from the royalty stream. (Herbert, 2024).  </w:t>
      </w:r>
      <w:r>
        <w:t xml:space="preserve">The consequence of this was that </w:t>
      </w:r>
      <w:r w:rsidR="002F1079">
        <w:t>the share</w:t>
      </w:r>
      <w:r w:rsidR="00B86D61">
        <w:t xml:space="preserve"> price </w:t>
      </w:r>
      <w:r>
        <w:t xml:space="preserve">ended </w:t>
      </w:r>
      <w:proofErr w:type="gramStart"/>
      <w:r>
        <w:t xml:space="preserve">in </w:t>
      </w:r>
      <w:r w:rsidR="00B86D61">
        <w:t xml:space="preserve"> turmoil</w:t>
      </w:r>
      <w:proofErr w:type="gramEnd"/>
      <w:r w:rsidR="00B86D61">
        <w:t>, dropping 93% in one day, on top of the 90% loss since the company was floated on the stock market in 2021.</w:t>
      </w:r>
    </w:p>
    <w:p w14:paraId="62236B9E" w14:textId="5B03A39A" w:rsidR="00172FAD" w:rsidRDefault="00B86D61" w:rsidP="00B86D61">
      <w:r>
        <w:t xml:space="preserve">Hostmore then sold the franchise to an experienced restaurant operator Calveton UK and Breal Capital in October 2024, </w:t>
      </w:r>
      <w:r w:rsidR="00621BAD">
        <w:t>who</w:t>
      </w:r>
      <w:r>
        <w:t xml:space="preserve"> already owned several restaurant chains.  Calveton and Breal which has a reputation for ‘upmarket’ restaurants (Croft, 2024) </w:t>
      </w:r>
      <w:r w:rsidR="00C818C1">
        <w:t>was marked change</w:t>
      </w:r>
      <w:r>
        <w:t xml:space="preserve"> from the situation in the UK at the moment where</w:t>
      </w:r>
      <w:r w:rsidR="00C818C1">
        <w:t xml:space="preserve"> at the time of writing</w:t>
      </w:r>
      <w:r>
        <w:t xml:space="preserve">, TGI Fridays experience has an average review rate of </w:t>
      </w:r>
      <w:r w:rsidR="00621BAD">
        <w:t>1.8</w:t>
      </w:r>
      <w:r>
        <w:t xml:space="preserve"> stars on the platform Trustpilot in the UK (Trustpilot, 2025)</w:t>
      </w:r>
      <w:r w:rsidR="00C818C1">
        <w:t xml:space="preserve">  Previous research by myself indicated that this score was 2.0 stars in 2024, so the brand reputation has deteriorated further</w:t>
      </w:r>
      <w:r>
        <w:t>.</w:t>
      </w:r>
      <w:r w:rsidR="00F60498">
        <w:t xml:space="preserve">  </w:t>
      </w:r>
    </w:p>
    <w:p w14:paraId="6A276844" w14:textId="77777777" w:rsidR="00B549FB" w:rsidRPr="00B549FB" w:rsidRDefault="00172FAD" w:rsidP="00B86D61">
      <w:r>
        <w:t>In July 2025, to coincide with the organisations 60</w:t>
      </w:r>
      <w:r w:rsidRPr="00172FAD">
        <w:rPr>
          <w:vertAlign w:val="superscript"/>
        </w:rPr>
        <w:t>th</w:t>
      </w:r>
      <w:r>
        <w:t xml:space="preserve"> anniversary, TGI Fridays relaunched in the UK with a new menu and </w:t>
      </w:r>
      <w:r w:rsidR="00B549FB" w:rsidRPr="00B549FB">
        <w:t xml:space="preserve">with Julie McKewan the CEO of Breal and Capital stating “Consumer research from our key demographics suggested that people want us to carry on doing what we do best and give guests a great time. They know TGI Fridays is a place to have fun, but they want to see it presented in a more relevant way.”  </w:t>
      </w:r>
    </w:p>
    <w:p w14:paraId="03B9C742" w14:textId="7235E5F1" w:rsidR="00B86D61" w:rsidRPr="00B549FB" w:rsidRDefault="00B549FB" w:rsidP="00B86D61">
      <w:r w:rsidRPr="00B549FB">
        <w:lastRenderedPageBreak/>
        <w:t>Coupled with this, McKewan also noted that “TGI Fridays is a brand that forms part of people’s memories, but we want it to be more than that,</w:t>
      </w:r>
      <w:r w:rsidR="009B58A6">
        <w:t xml:space="preserve"> </w:t>
      </w:r>
      <w:r w:rsidRPr="00B549FB">
        <w:t>we want to be a brand that people connect with today and revisit more often. Our strategic realignment has seen us listening to consumers and learning from data so that we can ringfence the 48% of families that still visit, while growing our guest base into new demographics.”  (Business Insider, 2025).</w:t>
      </w:r>
    </w:p>
    <w:p w14:paraId="0A5BA17A" w14:textId="7E510F31" w:rsidR="0000034E" w:rsidRDefault="00B86D61" w:rsidP="00B86D61">
      <w:r>
        <w:t>In November 2025, Breal and Capital announced the sale of the organisation to Sugarloaf</w:t>
      </w:r>
      <w:r w:rsidR="0000034E">
        <w:t xml:space="preserve"> with the following statement:</w:t>
      </w:r>
    </w:p>
    <w:p w14:paraId="5B553516" w14:textId="77777777" w:rsidR="002B260F" w:rsidRDefault="0000034E" w:rsidP="00B86D61">
      <w:r>
        <w:t>“</w:t>
      </w:r>
      <w:r w:rsidRPr="0000034E">
        <w:t>After a prolonged period of due diligence, we are pleased to announce the sale of TGI Friday’s UK to Sugarloaf, the manager and custodian of the Worldwide brand</w:t>
      </w:r>
      <w:r w:rsidR="002B260F">
        <w:t xml:space="preserve">. </w:t>
      </w:r>
    </w:p>
    <w:p w14:paraId="4420BA9F" w14:textId="6EE2615C" w:rsidR="00B86D61" w:rsidRDefault="0000034E" w:rsidP="00B86D61">
      <w:r w:rsidRPr="0000034E">
        <w:t>“During 12 months of our tenure, we have stabilised the team and supply chains as well as completing the first phase of repositioning the brand through a national relaunch on July 4 this year which has seen improvements in both revenues and covers growth versus run rate</w:t>
      </w:r>
      <w:r>
        <w:t>”</w:t>
      </w:r>
      <w:r w:rsidRPr="0000034E">
        <w:t>. </w:t>
      </w:r>
      <w:r>
        <w:t>(Stagg, 2025)</w:t>
      </w:r>
      <w:r w:rsidR="002B260F">
        <w:t>.  Sugarloaf is owned by Ray Blanchette, a former CEO of the US arm of TGI Fridays and current owner of the remaining US restaurants after the organisation filed for bankruptcy in 2024.</w:t>
      </w:r>
    </w:p>
    <w:p w14:paraId="420274C0" w14:textId="64C97227" w:rsidR="00582930" w:rsidRDefault="00C674AC" w:rsidP="00582930">
      <w:r>
        <w:t xml:space="preserve">Cue </w:t>
      </w:r>
      <w:r w:rsidR="00B549FB">
        <w:t xml:space="preserve">November </w:t>
      </w:r>
      <w:r>
        <w:t>2025, and TGI Fridays in the UK is facing it’s third sale in 18 months</w:t>
      </w:r>
      <w:r w:rsidR="002B260F">
        <w:t xml:space="preserve"> after it Sugarloaf appointed </w:t>
      </w:r>
      <w:r w:rsidR="002B260F" w:rsidRPr="002B260F">
        <w:t>financial advisory firm Interpath</w:t>
      </w:r>
      <w:r w:rsidR="002B260F">
        <w:t xml:space="preserve"> to explore strategic options for the remaining 49 sites in the UK and try and explore a new deal for the organisation.  At the time of writing, the reasoning for the sale so soon after acquisition were unclear</w:t>
      </w:r>
      <w:r>
        <w:t>.  (Kleinmann, 2025).</w:t>
      </w:r>
    </w:p>
    <w:p w14:paraId="5D7DC70F" w14:textId="7345CE87" w:rsidR="00582930" w:rsidRDefault="00582930" w:rsidP="00582930"/>
    <w:p w14:paraId="4CAE3746" w14:textId="77777777" w:rsidR="00DD2798" w:rsidRDefault="00DD2798" w:rsidP="00DD2798">
      <w:pPr>
        <w:spacing w:after="0" w:line="240" w:lineRule="auto"/>
        <w:jc w:val="both"/>
        <w:rPr>
          <w:rFonts w:cs="Arial"/>
          <w:b/>
          <w:bCs/>
        </w:rPr>
      </w:pPr>
      <w:r>
        <w:rPr>
          <w:rFonts w:cs="Arial"/>
          <w:b/>
          <w:bCs/>
        </w:rPr>
        <w:t>Main Findings:</w:t>
      </w:r>
    </w:p>
    <w:p w14:paraId="528B581D" w14:textId="77777777" w:rsidR="00DD2798" w:rsidRDefault="00DD2798" w:rsidP="00DD2798">
      <w:pPr>
        <w:spacing w:after="0" w:line="240" w:lineRule="auto"/>
        <w:jc w:val="both"/>
        <w:rPr>
          <w:rFonts w:cs="Arial"/>
          <w:b/>
          <w:bCs/>
        </w:rPr>
      </w:pPr>
    </w:p>
    <w:p w14:paraId="6DB954BA" w14:textId="1C314E0E" w:rsidR="00DD2798" w:rsidRDefault="00DD2798" w:rsidP="00DD2798">
      <w:pPr>
        <w:spacing w:after="0" w:line="240" w:lineRule="auto"/>
        <w:jc w:val="both"/>
        <w:rPr>
          <w:rFonts w:cs="Arial"/>
        </w:rPr>
      </w:pPr>
      <w:proofErr w:type="gramStart"/>
      <w:r>
        <w:rPr>
          <w:rFonts w:cs="Arial"/>
        </w:rPr>
        <w:t>In order to</w:t>
      </w:r>
      <w:proofErr w:type="gramEnd"/>
      <w:r>
        <w:rPr>
          <w:rFonts w:cs="Arial"/>
        </w:rPr>
        <w:t xml:space="preserve"> begin to analyse the viability of TGI Fridays UK as a viable organisation a strategic analysis has been undertaken using </w:t>
      </w:r>
      <w:proofErr w:type="gramStart"/>
      <w:r>
        <w:rPr>
          <w:rFonts w:cs="Arial"/>
        </w:rPr>
        <w:t>a number of</w:t>
      </w:r>
      <w:proofErr w:type="gramEnd"/>
      <w:r>
        <w:rPr>
          <w:rFonts w:cs="Arial"/>
        </w:rPr>
        <w:t xml:space="preserve"> analytical tools to support understanding.</w:t>
      </w:r>
    </w:p>
    <w:p w14:paraId="5E24F3D4" w14:textId="77777777" w:rsidR="00DD2798" w:rsidRPr="00DD2798" w:rsidRDefault="00DD2798" w:rsidP="00DD2798">
      <w:pPr>
        <w:spacing w:after="0" w:line="240" w:lineRule="auto"/>
        <w:jc w:val="both"/>
        <w:rPr>
          <w:rFonts w:cs="Arial"/>
        </w:rPr>
      </w:pPr>
    </w:p>
    <w:p w14:paraId="46C028A7" w14:textId="77777777" w:rsidR="00DD2798" w:rsidRPr="003E7ED6" w:rsidRDefault="00DD2798" w:rsidP="00DD2798">
      <w:pPr>
        <w:rPr>
          <w:u w:val="single"/>
        </w:rPr>
      </w:pPr>
      <w:r w:rsidRPr="003E7ED6">
        <w:rPr>
          <w:u w:val="single"/>
        </w:rPr>
        <w:t>Porter’s Five Forces:</w:t>
      </w:r>
    </w:p>
    <w:tbl>
      <w:tblPr>
        <w:tblStyle w:val="TableGrid"/>
        <w:tblW w:w="0" w:type="auto"/>
        <w:tblLook w:val="04A0" w:firstRow="1" w:lastRow="0" w:firstColumn="1" w:lastColumn="0" w:noHBand="0" w:noVBand="1"/>
      </w:tblPr>
      <w:tblGrid>
        <w:gridCol w:w="9016"/>
      </w:tblGrid>
      <w:tr w:rsidR="00DD2798" w14:paraId="574B2EC3" w14:textId="77777777" w:rsidTr="0066498C">
        <w:tc>
          <w:tcPr>
            <w:tcW w:w="9016" w:type="dxa"/>
          </w:tcPr>
          <w:p w14:paraId="54E45985" w14:textId="77777777" w:rsidR="00DD2798" w:rsidRDefault="00DD2798" w:rsidP="0066498C">
            <w:pPr>
              <w:rPr>
                <w:b/>
                <w:bCs/>
              </w:rPr>
            </w:pPr>
            <w:r>
              <w:rPr>
                <w:b/>
                <w:bCs/>
              </w:rPr>
              <w:t>Supplier Power</w:t>
            </w:r>
          </w:p>
        </w:tc>
      </w:tr>
      <w:tr w:rsidR="00DD2798" w14:paraId="3BADC573" w14:textId="77777777" w:rsidTr="0066498C">
        <w:tc>
          <w:tcPr>
            <w:tcW w:w="9016" w:type="dxa"/>
          </w:tcPr>
          <w:p w14:paraId="7A4DDACF" w14:textId="65590420" w:rsidR="00DD2798" w:rsidRPr="002F1079" w:rsidRDefault="009C2E85" w:rsidP="0066498C">
            <w:pPr>
              <w:numPr>
                <w:ilvl w:val="0"/>
                <w:numId w:val="2"/>
              </w:numPr>
              <w:rPr>
                <w:szCs w:val="24"/>
              </w:rPr>
            </w:pPr>
            <w:r w:rsidRPr="002F1079">
              <w:rPr>
                <w:szCs w:val="24"/>
              </w:rPr>
              <w:t>TGI Fridays b</w:t>
            </w:r>
            <w:r w:rsidR="00DD2798" w:rsidRPr="002F1079">
              <w:rPr>
                <w:szCs w:val="24"/>
              </w:rPr>
              <w:t xml:space="preserve">rand reputation has diminished over the last decade </w:t>
            </w:r>
            <w:r w:rsidRPr="002F1079">
              <w:rPr>
                <w:szCs w:val="24"/>
              </w:rPr>
              <w:t>with complaints of people being served frozen and processed</w:t>
            </w:r>
            <w:r w:rsidR="00DD2798" w:rsidRPr="002F1079">
              <w:rPr>
                <w:szCs w:val="24"/>
              </w:rPr>
              <w:t xml:space="preserve"> food (TrustPilot Reviews, 2024, Rubins, 2024, Stewart, 2024, Gill 2022)</w:t>
            </w:r>
          </w:p>
          <w:p w14:paraId="17D02D97" w14:textId="1C6E9640" w:rsidR="00DD2798" w:rsidRPr="002F1079" w:rsidRDefault="009C2E85" w:rsidP="0066498C">
            <w:pPr>
              <w:numPr>
                <w:ilvl w:val="0"/>
                <w:numId w:val="2"/>
              </w:numPr>
              <w:rPr>
                <w:szCs w:val="24"/>
              </w:rPr>
            </w:pPr>
            <w:r w:rsidRPr="002F1079">
              <w:rPr>
                <w:szCs w:val="24"/>
              </w:rPr>
              <w:t>TGI Fridays has a wide</w:t>
            </w:r>
            <w:r w:rsidR="00DD2798" w:rsidRPr="002F1079">
              <w:rPr>
                <w:szCs w:val="24"/>
              </w:rPr>
              <w:t xml:space="preserve"> geographical coverage </w:t>
            </w:r>
            <w:r w:rsidRPr="002F1079">
              <w:rPr>
                <w:szCs w:val="24"/>
              </w:rPr>
              <w:t>with</w:t>
            </w:r>
            <w:r w:rsidR="00DD2798" w:rsidRPr="002F1079">
              <w:rPr>
                <w:szCs w:val="24"/>
              </w:rPr>
              <w:t xml:space="preserve"> most towns in the UK </w:t>
            </w:r>
            <w:r w:rsidRPr="002F1079">
              <w:rPr>
                <w:szCs w:val="24"/>
              </w:rPr>
              <w:t>having</w:t>
            </w:r>
            <w:r w:rsidR="00DD2798" w:rsidRPr="002F1079">
              <w:rPr>
                <w:szCs w:val="24"/>
              </w:rPr>
              <w:t xml:space="preserve"> a restaurant (Ap, 2024)</w:t>
            </w:r>
            <w:r w:rsidRPr="002F1079">
              <w:rPr>
                <w:szCs w:val="24"/>
              </w:rPr>
              <w:t xml:space="preserve"> The UK arm was the most successful in the global franchise for many years outperforming its US counterpart (McAllister, 2025)</w:t>
            </w:r>
          </w:p>
          <w:p w14:paraId="2871AD09" w14:textId="6CF0A45B" w:rsidR="00DD2798" w:rsidRPr="002F1079" w:rsidRDefault="009C2E85" w:rsidP="0066498C">
            <w:pPr>
              <w:numPr>
                <w:ilvl w:val="0"/>
                <w:numId w:val="2"/>
              </w:numPr>
              <w:rPr>
                <w:szCs w:val="24"/>
              </w:rPr>
            </w:pPr>
            <w:r w:rsidRPr="002F1079">
              <w:rPr>
                <w:szCs w:val="24"/>
              </w:rPr>
              <w:t>Complaints about poor</w:t>
            </w:r>
            <w:r w:rsidR="00DD2798" w:rsidRPr="002F1079">
              <w:rPr>
                <w:szCs w:val="24"/>
              </w:rPr>
              <w:t xml:space="preserve"> quality</w:t>
            </w:r>
            <w:r w:rsidRPr="002F1079">
              <w:rPr>
                <w:szCs w:val="24"/>
              </w:rPr>
              <w:t xml:space="preserve"> food</w:t>
            </w:r>
            <w:r w:rsidR="00DD2798" w:rsidRPr="002F1079">
              <w:rPr>
                <w:szCs w:val="24"/>
              </w:rPr>
              <w:t xml:space="preserve"> </w:t>
            </w:r>
            <w:r w:rsidRPr="002F1079">
              <w:rPr>
                <w:szCs w:val="24"/>
              </w:rPr>
              <w:t>in an era</w:t>
            </w:r>
            <w:r w:rsidR="00DD2798" w:rsidRPr="002F1079">
              <w:rPr>
                <w:szCs w:val="24"/>
              </w:rPr>
              <w:t xml:space="preserve"> where people are seeking fresh, homemade food (Ozan 2024, Russell, 2023)</w:t>
            </w:r>
          </w:p>
          <w:p w14:paraId="2C07E812" w14:textId="2BE1167B" w:rsidR="00DD2798" w:rsidRPr="002F1079" w:rsidRDefault="00DD2798" w:rsidP="0066498C">
            <w:pPr>
              <w:numPr>
                <w:ilvl w:val="0"/>
                <w:numId w:val="2"/>
              </w:numPr>
              <w:rPr>
                <w:szCs w:val="24"/>
              </w:rPr>
            </w:pPr>
            <w:r w:rsidRPr="002F1079">
              <w:rPr>
                <w:szCs w:val="24"/>
              </w:rPr>
              <w:t>Perceived relationships with customers are good, but reviews have declined (TrustPilot, 2024)</w:t>
            </w:r>
            <w:r w:rsidR="009C2E85" w:rsidRPr="002F1079">
              <w:rPr>
                <w:szCs w:val="24"/>
              </w:rPr>
              <w:t xml:space="preserve">.  Breal and Capital have retained the status quo </w:t>
            </w:r>
            <w:r w:rsidR="000A2379" w:rsidRPr="002F1079">
              <w:rPr>
                <w:szCs w:val="24"/>
              </w:rPr>
              <w:t>with it’s relaunch statement</w:t>
            </w:r>
            <w:r w:rsidR="009C2E85" w:rsidRPr="002F1079">
              <w:rPr>
                <w:szCs w:val="24"/>
              </w:rPr>
              <w:t xml:space="preserve"> </w:t>
            </w:r>
            <w:r w:rsidR="000A2379" w:rsidRPr="002F1079">
              <w:rPr>
                <w:szCs w:val="24"/>
              </w:rPr>
              <w:t>“The 4 July is not a re-</w:t>
            </w:r>
            <w:proofErr w:type="gramStart"/>
            <w:r w:rsidR="000A2379" w:rsidRPr="002F1079">
              <w:rPr>
                <w:szCs w:val="24"/>
              </w:rPr>
              <w:t>launch,</w:t>
            </w:r>
            <w:proofErr w:type="gramEnd"/>
            <w:r w:rsidR="000A2379" w:rsidRPr="002F1079">
              <w:rPr>
                <w:szCs w:val="24"/>
              </w:rPr>
              <w:t xml:space="preserve"> it’s a bold return. It’s a nod to nostalgia, to honour the roots, and an authentic and fun experience. </w:t>
            </w:r>
            <w:r w:rsidR="000A2379" w:rsidRPr="002F1079">
              <w:rPr>
                <w:szCs w:val="24"/>
              </w:rPr>
              <w:lastRenderedPageBreak/>
              <w:t>TGI Fridays was a place for great training and this needs to be rekindled.” (Stagg, 2025)</w:t>
            </w:r>
          </w:p>
          <w:p w14:paraId="5BD90918" w14:textId="2C93A75C" w:rsidR="009B58A6" w:rsidRPr="002F1079" w:rsidRDefault="009B58A6" w:rsidP="0066498C">
            <w:pPr>
              <w:numPr>
                <w:ilvl w:val="0"/>
                <w:numId w:val="2"/>
              </w:numPr>
              <w:rPr>
                <w:szCs w:val="24"/>
              </w:rPr>
            </w:pPr>
            <w:r w:rsidRPr="002F1079">
              <w:rPr>
                <w:szCs w:val="24"/>
              </w:rPr>
              <w:t>Breal and Capital declared that the strategic realignment showed them listening to customer data who wanted more of the same, but with a refreshed look (Business Insider, 2025)</w:t>
            </w:r>
          </w:p>
          <w:p w14:paraId="465EBE0D" w14:textId="77777777" w:rsidR="00DD2798" w:rsidRDefault="00DD2798" w:rsidP="0066498C">
            <w:pPr>
              <w:rPr>
                <w:b/>
                <w:bCs/>
              </w:rPr>
            </w:pPr>
          </w:p>
        </w:tc>
      </w:tr>
    </w:tbl>
    <w:p w14:paraId="147CA69F" w14:textId="77777777" w:rsidR="00DD2798" w:rsidRDefault="00DD2798" w:rsidP="00DD2798"/>
    <w:tbl>
      <w:tblPr>
        <w:tblStyle w:val="TableGrid"/>
        <w:tblW w:w="0" w:type="auto"/>
        <w:tblLook w:val="04A0" w:firstRow="1" w:lastRow="0" w:firstColumn="1" w:lastColumn="0" w:noHBand="0" w:noVBand="1"/>
      </w:tblPr>
      <w:tblGrid>
        <w:gridCol w:w="9016"/>
      </w:tblGrid>
      <w:tr w:rsidR="00DD2798" w14:paraId="589804ED" w14:textId="77777777" w:rsidTr="0066498C">
        <w:tc>
          <w:tcPr>
            <w:tcW w:w="9016" w:type="dxa"/>
          </w:tcPr>
          <w:p w14:paraId="0D10CD13" w14:textId="77777777" w:rsidR="00DD2798" w:rsidRPr="00AB5FFA" w:rsidRDefault="00DD2798" w:rsidP="0066498C">
            <w:pPr>
              <w:rPr>
                <w:b/>
                <w:bCs/>
              </w:rPr>
            </w:pPr>
            <w:r>
              <w:rPr>
                <w:b/>
                <w:bCs/>
              </w:rPr>
              <w:t>Threat of New Entry:</w:t>
            </w:r>
          </w:p>
        </w:tc>
      </w:tr>
      <w:tr w:rsidR="00DD2798" w:rsidRPr="002F1079" w14:paraId="1C9A5A1C" w14:textId="77777777" w:rsidTr="0066498C">
        <w:tc>
          <w:tcPr>
            <w:tcW w:w="9016" w:type="dxa"/>
          </w:tcPr>
          <w:p w14:paraId="5B01ECAF" w14:textId="77777777" w:rsidR="00DD2798" w:rsidRPr="002F1079" w:rsidRDefault="00DD2798" w:rsidP="0066498C">
            <w:pPr>
              <w:numPr>
                <w:ilvl w:val="0"/>
                <w:numId w:val="3"/>
              </w:numPr>
              <w:rPr>
                <w:szCs w:val="24"/>
              </w:rPr>
            </w:pPr>
            <w:r w:rsidRPr="002F1079">
              <w:rPr>
                <w:szCs w:val="24"/>
              </w:rPr>
              <w:t>A relatively easy market to enter and Fridays does not have USP (Strimple, 2024)</w:t>
            </w:r>
          </w:p>
          <w:p w14:paraId="73E1E7B0" w14:textId="77777777" w:rsidR="00DD2798" w:rsidRPr="002F1079" w:rsidRDefault="00DD2798" w:rsidP="0066498C">
            <w:pPr>
              <w:numPr>
                <w:ilvl w:val="0"/>
                <w:numId w:val="3"/>
              </w:numPr>
              <w:rPr>
                <w:szCs w:val="24"/>
              </w:rPr>
            </w:pPr>
            <w:r w:rsidRPr="002F1079">
              <w:rPr>
                <w:szCs w:val="24"/>
              </w:rPr>
              <w:t>Geography does not play a part in restaurants, they can be started anywhere, you could be anywhere in the world (Strimple, 2024)</w:t>
            </w:r>
          </w:p>
          <w:p w14:paraId="3C823D47" w14:textId="77777777" w:rsidR="00DD2798" w:rsidRPr="002F1079" w:rsidRDefault="00DD2798" w:rsidP="0066498C">
            <w:pPr>
              <w:numPr>
                <w:ilvl w:val="0"/>
                <w:numId w:val="3"/>
              </w:numPr>
              <w:rPr>
                <w:szCs w:val="24"/>
              </w:rPr>
            </w:pPr>
            <w:r w:rsidRPr="002F1079">
              <w:rPr>
                <w:szCs w:val="24"/>
              </w:rPr>
              <w:t>Good social media presence can kickstart a business, consumers like to see a personal relationship with the business (Business Blogs, 2018)</w:t>
            </w:r>
          </w:p>
          <w:p w14:paraId="6B75ADD3" w14:textId="77777777" w:rsidR="00DD2798" w:rsidRPr="002F1079" w:rsidRDefault="00DD2798" w:rsidP="0066498C">
            <w:pPr>
              <w:numPr>
                <w:ilvl w:val="0"/>
                <w:numId w:val="3"/>
              </w:numPr>
              <w:rPr>
                <w:szCs w:val="24"/>
              </w:rPr>
            </w:pPr>
            <w:r w:rsidRPr="002F1079">
              <w:rPr>
                <w:szCs w:val="24"/>
              </w:rPr>
              <w:t>Engaging with companies such as Deliveroo and JustEat are relatively quick and simple (Ahuja et al, 2021)</w:t>
            </w:r>
          </w:p>
        </w:tc>
      </w:tr>
    </w:tbl>
    <w:p w14:paraId="687FB1B8" w14:textId="77777777" w:rsidR="00DD2798" w:rsidRPr="002F1079" w:rsidRDefault="00DD2798" w:rsidP="00DD2798">
      <w:pPr>
        <w:rPr>
          <w:sz w:val="28"/>
          <w:szCs w:val="24"/>
        </w:rPr>
      </w:pPr>
    </w:p>
    <w:tbl>
      <w:tblPr>
        <w:tblStyle w:val="TableGrid"/>
        <w:tblW w:w="0" w:type="auto"/>
        <w:tblLook w:val="04A0" w:firstRow="1" w:lastRow="0" w:firstColumn="1" w:lastColumn="0" w:noHBand="0" w:noVBand="1"/>
      </w:tblPr>
      <w:tblGrid>
        <w:gridCol w:w="9016"/>
      </w:tblGrid>
      <w:tr w:rsidR="00DD2798" w14:paraId="5F8A1E29" w14:textId="77777777" w:rsidTr="0066498C">
        <w:tc>
          <w:tcPr>
            <w:tcW w:w="9016" w:type="dxa"/>
          </w:tcPr>
          <w:p w14:paraId="05D1DFFA" w14:textId="77777777" w:rsidR="00DD2798" w:rsidRPr="00AB5FFA" w:rsidRDefault="00DD2798" w:rsidP="0066498C">
            <w:pPr>
              <w:rPr>
                <w:b/>
                <w:bCs/>
              </w:rPr>
            </w:pPr>
            <w:r>
              <w:rPr>
                <w:b/>
                <w:bCs/>
              </w:rPr>
              <w:t>Buyer Power:</w:t>
            </w:r>
          </w:p>
        </w:tc>
      </w:tr>
      <w:tr w:rsidR="00DD2798" w14:paraId="5A2B2FEF" w14:textId="77777777" w:rsidTr="0066498C">
        <w:tc>
          <w:tcPr>
            <w:tcW w:w="9016" w:type="dxa"/>
          </w:tcPr>
          <w:p w14:paraId="50B3E868" w14:textId="61A361AF" w:rsidR="00DD2798" w:rsidRPr="002F1079" w:rsidRDefault="00D85AC8" w:rsidP="0066498C">
            <w:pPr>
              <w:numPr>
                <w:ilvl w:val="0"/>
                <w:numId w:val="4"/>
              </w:numPr>
              <w:rPr>
                <w:szCs w:val="24"/>
              </w:rPr>
            </w:pPr>
            <w:r w:rsidRPr="002F1079">
              <w:rPr>
                <w:szCs w:val="24"/>
              </w:rPr>
              <w:t>B</w:t>
            </w:r>
            <w:r w:rsidR="00DD2798" w:rsidRPr="002F1079">
              <w:rPr>
                <w:szCs w:val="24"/>
              </w:rPr>
              <w:t>uyer choice (Ahuja et al, 2021)</w:t>
            </w:r>
          </w:p>
          <w:p w14:paraId="20E7ABA2" w14:textId="6CE4FA17" w:rsidR="00DD2798" w:rsidRPr="002F1079" w:rsidRDefault="00D85AC8" w:rsidP="0066498C">
            <w:pPr>
              <w:numPr>
                <w:ilvl w:val="0"/>
                <w:numId w:val="4"/>
              </w:numPr>
              <w:rPr>
                <w:szCs w:val="24"/>
              </w:rPr>
            </w:pPr>
            <w:r w:rsidRPr="002F1079">
              <w:rPr>
                <w:szCs w:val="24"/>
              </w:rPr>
              <w:t>B</w:t>
            </w:r>
            <w:r w:rsidR="00DD2798" w:rsidRPr="002F1079">
              <w:rPr>
                <w:szCs w:val="24"/>
              </w:rPr>
              <w:t>uyers size/number, 41% of adults would prefer to eat out more (NRA, 2024)</w:t>
            </w:r>
          </w:p>
          <w:p w14:paraId="72B0351F" w14:textId="77777777" w:rsidR="00DD2798" w:rsidRPr="002F1079" w:rsidRDefault="00DD2798" w:rsidP="0066498C">
            <w:pPr>
              <w:numPr>
                <w:ilvl w:val="0"/>
                <w:numId w:val="4"/>
              </w:numPr>
              <w:rPr>
                <w:szCs w:val="24"/>
              </w:rPr>
            </w:pPr>
            <w:r w:rsidRPr="002F1079">
              <w:rPr>
                <w:szCs w:val="24"/>
              </w:rPr>
              <w:t>Less disposable income so buyers were turning to takeaways as early as 2011 (Government of Canada)</w:t>
            </w:r>
          </w:p>
          <w:p w14:paraId="6CF2ED35" w14:textId="77777777" w:rsidR="00DD2798" w:rsidRPr="002F1079" w:rsidRDefault="00DD2798" w:rsidP="0066498C">
            <w:pPr>
              <w:numPr>
                <w:ilvl w:val="0"/>
                <w:numId w:val="4"/>
              </w:numPr>
              <w:rPr>
                <w:szCs w:val="24"/>
              </w:rPr>
            </w:pPr>
            <w:r w:rsidRPr="002F1079">
              <w:rPr>
                <w:szCs w:val="24"/>
              </w:rPr>
              <w:t>Dine In deals impacted on the restaurant sector (Government of Canada 2011)</w:t>
            </w:r>
          </w:p>
          <w:p w14:paraId="3E82E957" w14:textId="043DDE60" w:rsidR="00DD2798" w:rsidRPr="002F1079" w:rsidRDefault="00DD2798" w:rsidP="0066498C">
            <w:pPr>
              <w:numPr>
                <w:ilvl w:val="0"/>
                <w:numId w:val="4"/>
              </w:numPr>
              <w:rPr>
                <w:szCs w:val="24"/>
              </w:rPr>
            </w:pPr>
            <w:r w:rsidRPr="002F1079">
              <w:rPr>
                <w:szCs w:val="24"/>
              </w:rPr>
              <w:t xml:space="preserve">The brand struggled to keep up with changing consumer demands for ‘healthier and vegan foods’, especially in markets like the UK (where the demand for such variety is stereotypically higher than in the US </w:t>
            </w:r>
            <w:proofErr w:type="gramStart"/>
            <w:r w:rsidRPr="002F1079">
              <w:rPr>
                <w:szCs w:val="24"/>
              </w:rPr>
              <w:t>at the moment</w:t>
            </w:r>
            <w:proofErr w:type="gramEnd"/>
            <w:r w:rsidRPr="002F1079">
              <w:rPr>
                <w:szCs w:val="24"/>
              </w:rPr>
              <w:t>). (The Lawyer Portal, 2024)</w:t>
            </w:r>
            <w:r w:rsidR="000B3C0D" w:rsidRPr="002F1079">
              <w:rPr>
                <w:szCs w:val="24"/>
              </w:rPr>
              <w:t xml:space="preserve"> although has become a focal point in 2025 (Manuel, 2025)</w:t>
            </w:r>
          </w:p>
          <w:p w14:paraId="24B63966" w14:textId="6F341A24" w:rsidR="000A2379" w:rsidRPr="002F1079" w:rsidRDefault="000A2379" w:rsidP="0066498C">
            <w:pPr>
              <w:numPr>
                <w:ilvl w:val="0"/>
                <w:numId w:val="4"/>
              </w:numPr>
              <w:rPr>
                <w:szCs w:val="24"/>
              </w:rPr>
            </w:pPr>
            <w:r w:rsidRPr="002F1079">
              <w:rPr>
                <w:szCs w:val="24"/>
              </w:rPr>
              <w:t>TrustPilot reviews continue to be poor (TrustPilot, 2025)</w:t>
            </w:r>
          </w:p>
          <w:p w14:paraId="3F3E756A" w14:textId="77777777" w:rsidR="00DD2798" w:rsidRDefault="00DD2798" w:rsidP="0066498C"/>
        </w:tc>
      </w:tr>
    </w:tbl>
    <w:p w14:paraId="45DAC827" w14:textId="77777777" w:rsidR="00DD2798" w:rsidRDefault="00DD2798" w:rsidP="00DD2798"/>
    <w:tbl>
      <w:tblPr>
        <w:tblStyle w:val="TableGrid"/>
        <w:tblW w:w="0" w:type="auto"/>
        <w:tblLook w:val="04A0" w:firstRow="1" w:lastRow="0" w:firstColumn="1" w:lastColumn="0" w:noHBand="0" w:noVBand="1"/>
      </w:tblPr>
      <w:tblGrid>
        <w:gridCol w:w="9016"/>
      </w:tblGrid>
      <w:tr w:rsidR="00DD2798" w14:paraId="4EF1E20B" w14:textId="77777777" w:rsidTr="0066498C">
        <w:tc>
          <w:tcPr>
            <w:tcW w:w="9016" w:type="dxa"/>
          </w:tcPr>
          <w:p w14:paraId="753D6252" w14:textId="77777777" w:rsidR="00DD2798" w:rsidRPr="00AB5FFA" w:rsidRDefault="00DD2798" w:rsidP="0066498C">
            <w:pPr>
              <w:rPr>
                <w:b/>
                <w:bCs/>
              </w:rPr>
            </w:pPr>
            <w:r>
              <w:rPr>
                <w:b/>
                <w:bCs/>
              </w:rPr>
              <w:t>Competitive Rivalry:</w:t>
            </w:r>
          </w:p>
        </w:tc>
      </w:tr>
      <w:tr w:rsidR="00DD2798" w14:paraId="01A07366" w14:textId="77777777" w:rsidTr="0066498C">
        <w:tc>
          <w:tcPr>
            <w:tcW w:w="9016" w:type="dxa"/>
          </w:tcPr>
          <w:p w14:paraId="30799C62" w14:textId="78E5D17F" w:rsidR="00DD2798" w:rsidRPr="002F1079" w:rsidRDefault="000A2379" w:rsidP="0066498C">
            <w:pPr>
              <w:pStyle w:val="BodyText"/>
              <w:numPr>
                <w:ilvl w:val="0"/>
                <w:numId w:val="5"/>
              </w:numPr>
              <w:rPr>
                <w:b w:val="0"/>
                <w:bCs w:val="0"/>
                <w:sz w:val="24"/>
                <w:szCs w:val="22"/>
              </w:rPr>
            </w:pPr>
            <w:r w:rsidRPr="002F1079">
              <w:rPr>
                <w:b w:val="0"/>
                <w:bCs w:val="0"/>
                <w:sz w:val="24"/>
                <w:szCs w:val="22"/>
              </w:rPr>
              <w:t>Is 30</w:t>
            </w:r>
            <w:r w:rsidRPr="002F1079">
              <w:rPr>
                <w:b w:val="0"/>
                <w:bCs w:val="0"/>
                <w:sz w:val="24"/>
                <w:szCs w:val="22"/>
                <w:vertAlign w:val="superscript"/>
              </w:rPr>
              <w:t>th</w:t>
            </w:r>
            <w:r w:rsidRPr="002F1079">
              <w:rPr>
                <w:b w:val="0"/>
                <w:bCs w:val="0"/>
                <w:sz w:val="24"/>
                <w:szCs w:val="22"/>
              </w:rPr>
              <w:t xml:space="preserve"> in the most popular dining brands in the UK according to YouGov with a fame score of 91% and a popularity score of 38% (YouGov, 2023)</w:t>
            </w:r>
          </w:p>
          <w:p w14:paraId="44713404" w14:textId="77777777" w:rsidR="00DD2798" w:rsidRPr="002F1079" w:rsidRDefault="00DD2798" w:rsidP="0066498C">
            <w:pPr>
              <w:pStyle w:val="BodyText"/>
              <w:numPr>
                <w:ilvl w:val="0"/>
                <w:numId w:val="5"/>
              </w:numPr>
              <w:rPr>
                <w:b w:val="0"/>
                <w:bCs w:val="0"/>
                <w:sz w:val="24"/>
                <w:szCs w:val="22"/>
              </w:rPr>
            </w:pPr>
            <w:r w:rsidRPr="002F1079">
              <w:rPr>
                <w:b w:val="0"/>
                <w:bCs w:val="0"/>
                <w:sz w:val="24"/>
                <w:szCs w:val="22"/>
              </w:rPr>
              <w:t>Increase in takeaways (Government of Canada, 2011)</w:t>
            </w:r>
          </w:p>
          <w:p w14:paraId="45E5642E" w14:textId="77777777" w:rsidR="00DD2798" w:rsidRPr="002F1079" w:rsidRDefault="00DD2798" w:rsidP="0066498C">
            <w:pPr>
              <w:pStyle w:val="BodyText"/>
              <w:numPr>
                <w:ilvl w:val="0"/>
                <w:numId w:val="5"/>
              </w:numPr>
              <w:rPr>
                <w:b w:val="0"/>
                <w:bCs w:val="0"/>
                <w:sz w:val="24"/>
                <w:szCs w:val="22"/>
              </w:rPr>
            </w:pPr>
            <w:r w:rsidRPr="002F1079">
              <w:rPr>
                <w:b w:val="0"/>
                <w:bCs w:val="0"/>
                <w:sz w:val="24"/>
                <w:szCs w:val="22"/>
              </w:rPr>
              <w:t>How Brits eat out has changed – more variety – healthier options (Vogler, 2024)</w:t>
            </w:r>
          </w:p>
          <w:p w14:paraId="0C4113AD" w14:textId="77777777" w:rsidR="00DD2798" w:rsidRPr="002F1079" w:rsidRDefault="00DD2798" w:rsidP="0066498C">
            <w:pPr>
              <w:pStyle w:val="BodyText"/>
              <w:numPr>
                <w:ilvl w:val="0"/>
                <w:numId w:val="5"/>
              </w:numPr>
              <w:rPr>
                <w:b w:val="0"/>
                <w:bCs w:val="0"/>
                <w:sz w:val="24"/>
                <w:szCs w:val="22"/>
              </w:rPr>
            </w:pPr>
            <w:r w:rsidRPr="002F1079">
              <w:rPr>
                <w:b w:val="0"/>
                <w:bCs w:val="0"/>
                <w:sz w:val="24"/>
                <w:szCs w:val="22"/>
              </w:rPr>
              <w:t>Number of McDonalds has tripled since 1991</w:t>
            </w:r>
          </w:p>
          <w:p w14:paraId="379C9AF5" w14:textId="77777777" w:rsidR="00DD2798" w:rsidRPr="002F1079" w:rsidRDefault="00DD2798" w:rsidP="0066498C">
            <w:pPr>
              <w:pStyle w:val="BodyText"/>
              <w:numPr>
                <w:ilvl w:val="0"/>
                <w:numId w:val="5"/>
              </w:numPr>
              <w:rPr>
                <w:b w:val="0"/>
                <w:bCs w:val="0"/>
                <w:sz w:val="24"/>
                <w:szCs w:val="22"/>
              </w:rPr>
            </w:pPr>
            <w:r w:rsidRPr="002F1079">
              <w:rPr>
                <w:b w:val="0"/>
                <w:bCs w:val="0"/>
                <w:sz w:val="24"/>
                <w:szCs w:val="22"/>
              </w:rPr>
              <w:t>Anecdotally comments from articles – just not special anymore, expensive, perceived as microwave food (Rubins, 2024, Laibak, 2024)</w:t>
            </w:r>
          </w:p>
          <w:p w14:paraId="53626064" w14:textId="4A18FB50" w:rsidR="00DD2798" w:rsidRPr="002F1079" w:rsidRDefault="00DD2798" w:rsidP="0066498C">
            <w:pPr>
              <w:pStyle w:val="BodyText"/>
              <w:numPr>
                <w:ilvl w:val="0"/>
                <w:numId w:val="5"/>
              </w:numPr>
              <w:rPr>
                <w:b w:val="0"/>
                <w:bCs w:val="0"/>
                <w:sz w:val="24"/>
                <w:szCs w:val="22"/>
              </w:rPr>
            </w:pPr>
            <w:r w:rsidRPr="002F1079">
              <w:rPr>
                <w:b w:val="0"/>
                <w:bCs w:val="0"/>
                <w:sz w:val="24"/>
                <w:szCs w:val="22"/>
              </w:rPr>
              <w:t>Trustpilot Reviews average at 1.</w:t>
            </w:r>
            <w:r w:rsidR="000A2379" w:rsidRPr="002F1079">
              <w:rPr>
                <w:b w:val="0"/>
                <w:bCs w:val="0"/>
                <w:sz w:val="24"/>
                <w:szCs w:val="22"/>
              </w:rPr>
              <w:t>8</w:t>
            </w:r>
            <w:r w:rsidRPr="002F1079">
              <w:rPr>
                <w:b w:val="0"/>
                <w:bCs w:val="0"/>
                <w:sz w:val="24"/>
                <w:szCs w:val="22"/>
              </w:rPr>
              <w:t xml:space="preserve"> stars, 6</w:t>
            </w:r>
            <w:r w:rsidR="000A2379" w:rsidRPr="002F1079">
              <w:rPr>
                <w:b w:val="0"/>
                <w:bCs w:val="0"/>
                <w:sz w:val="24"/>
                <w:szCs w:val="22"/>
              </w:rPr>
              <w:t>5</w:t>
            </w:r>
            <w:r w:rsidRPr="002F1079">
              <w:rPr>
                <w:b w:val="0"/>
                <w:bCs w:val="0"/>
                <w:sz w:val="24"/>
                <w:szCs w:val="22"/>
              </w:rPr>
              <w:t xml:space="preserve">% of users rating Fridays at 1 star </w:t>
            </w:r>
            <w:r w:rsidR="000A2379" w:rsidRPr="002F1079">
              <w:rPr>
                <w:b w:val="0"/>
                <w:bCs w:val="0"/>
                <w:sz w:val="24"/>
                <w:szCs w:val="22"/>
              </w:rPr>
              <w:t xml:space="preserve">(up from 61% in 2024 </w:t>
            </w:r>
            <w:proofErr w:type="gramStart"/>
            <w:r w:rsidR="000A2379" w:rsidRPr="002F1079">
              <w:rPr>
                <w:b w:val="0"/>
                <w:bCs w:val="0"/>
                <w:sz w:val="24"/>
                <w:szCs w:val="22"/>
              </w:rPr>
              <w:t>according</w:t>
            </w:r>
            <w:proofErr w:type="gramEnd"/>
            <w:r w:rsidR="000A2379" w:rsidRPr="002F1079">
              <w:rPr>
                <w:b w:val="0"/>
                <w:bCs w:val="0"/>
                <w:sz w:val="24"/>
                <w:szCs w:val="22"/>
              </w:rPr>
              <w:t xml:space="preserve"> my research in 2024) </w:t>
            </w:r>
            <w:r w:rsidRPr="002F1079">
              <w:rPr>
                <w:b w:val="0"/>
                <w:bCs w:val="0"/>
                <w:sz w:val="24"/>
                <w:szCs w:val="22"/>
              </w:rPr>
              <w:t>(Trustpilot, 202</w:t>
            </w:r>
            <w:r w:rsidR="000A2379" w:rsidRPr="002F1079">
              <w:rPr>
                <w:b w:val="0"/>
                <w:bCs w:val="0"/>
                <w:sz w:val="24"/>
                <w:szCs w:val="22"/>
              </w:rPr>
              <w:t>5</w:t>
            </w:r>
            <w:r w:rsidRPr="002F1079">
              <w:rPr>
                <w:b w:val="0"/>
                <w:bCs w:val="0"/>
                <w:sz w:val="24"/>
                <w:szCs w:val="22"/>
              </w:rPr>
              <w:t>)</w:t>
            </w:r>
          </w:p>
          <w:p w14:paraId="0DF16AF2" w14:textId="77777777" w:rsidR="000B3C0D" w:rsidRPr="00AB5FFA" w:rsidRDefault="000B3C0D" w:rsidP="00520550">
            <w:pPr>
              <w:pStyle w:val="BodyText"/>
              <w:rPr>
                <w:b w:val="0"/>
                <w:bCs w:val="0"/>
                <w:sz w:val="22"/>
              </w:rPr>
            </w:pPr>
          </w:p>
        </w:tc>
      </w:tr>
    </w:tbl>
    <w:p w14:paraId="0377CD5A" w14:textId="77777777" w:rsidR="00DD2798" w:rsidRDefault="00DD2798" w:rsidP="00DD2798"/>
    <w:tbl>
      <w:tblPr>
        <w:tblStyle w:val="TableGrid"/>
        <w:tblW w:w="0" w:type="auto"/>
        <w:tblLook w:val="04A0" w:firstRow="1" w:lastRow="0" w:firstColumn="1" w:lastColumn="0" w:noHBand="0" w:noVBand="1"/>
      </w:tblPr>
      <w:tblGrid>
        <w:gridCol w:w="9016"/>
      </w:tblGrid>
      <w:tr w:rsidR="00DD2798" w14:paraId="72B8B5D3" w14:textId="77777777" w:rsidTr="0066498C">
        <w:tc>
          <w:tcPr>
            <w:tcW w:w="9016" w:type="dxa"/>
          </w:tcPr>
          <w:p w14:paraId="260D9924" w14:textId="77777777" w:rsidR="00DD2798" w:rsidRPr="00AB5FFA" w:rsidRDefault="00DD2798" w:rsidP="0066498C">
            <w:pPr>
              <w:rPr>
                <w:b/>
                <w:bCs/>
              </w:rPr>
            </w:pPr>
            <w:r>
              <w:rPr>
                <w:b/>
                <w:bCs/>
              </w:rPr>
              <w:t>Threat of Substitution</w:t>
            </w:r>
          </w:p>
        </w:tc>
      </w:tr>
      <w:tr w:rsidR="00DD2798" w14:paraId="24BDE595" w14:textId="77777777" w:rsidTr="0066498C">
        <w:tc>
          <w:tcPr>
            <w:tcW w:w="9016" w:type="dxa"/>
          </w:tcPr>
          <w:p w14:paraId="332465F6" w14:textId="77777777" w:rsidR="00DD2798" w:rsidRPr="002F1079" w:rsidRDefault="00DD2798" w:rsidP="0066498C">
            <w:pPr>
              <w:pStyle w:val="BodyText"/>
              <w:numPr>
                <w:ilvl w:val="0"/>
                <w:numId w:val="6"/>
              </w:numPr>
              <w:rPr>
                <w:b w:val="0"/>
                <w:bCs w:val="0"/>
                <w:sz w:val="24"/>
                <w:szCs w:val="22"/>
              </w:rPr>
            </w:pPr>
            <w:r w:rsidRPr="002F1079">
              <w:rPr>
                <w:b w:val="0"/>
                <w:bCs w:val="0"/>
                <w:sz w:val="24"/>
                <w:szCs w:val="22"/>
              </w:rPr>
              <w:t>Alternatives price/quality -delivery market, local restaurants (Ahujar et al, 2021, Aragon &amp; Hunsaker, 2023, Russell, 2023)</w:t>
            </w:r>
          </w:p>
          <w:p w14:paraId="16686BCE" w14:textId="77777777" w:rsidR="00DD2798" w:rsidRPr="002F1079" w:rsidRDefault="00DD2798" w:rsidP="0066498C">
            <w:pPr>
              <w:pStyle w:val="BodyText"/>
              <w:numPr>
                <w:ilvl w:val="0"/>
                <w:numId w:val="6"/>
              </w:numPr>
              <w:rPr>
                <w:b w:val="0"/>
                <w:bCs w:val="0"/>
                <w:sz w:val="24"/>
                <w:szCs w:val="22"/>
              </w:rPr>
            </w:pPr>
            <w:r w:rsidRPr="002F1079">
              <w:rPr>
                <w:b w:val="0"/>
                <w:bCs w:val="0"/>
                <w:sz w:val="24"/>
                <w:szCs w:val="22"/>
              </w:rPr>
              <w:t>Market distribution changes – increase in the delivery market (Ahujar et al, 2021)</w:t>
            </w:r>
          </w:p>
          <w:p w14:paraId="3EFC84B8" w14:textId="77777777" w:rsidR="00DD2798" w:rsidRPr="002F1079" w:rsidRDefault="00DD2798" w:rsidP="0066498C">
            <w:pPr>
              <w:numPr>
                <w:ilvl w:val="0"/>
                <w:numId w:val="6"/>
              </w:numPr>
              <w:rPr>
                <w:szCs w:val="24"/>
              </w:rPr>
            </w:pPr>
            <w:r w:rsidRPr="002F1079">
              <w:rPr>
                <w:szCs w:val="24"/>
              </w:rPr>
              <w:t>Changes in food trends looking for local ingredients, sustainable foods, organic foods, Farm to Fork etc arguably since 1990s (Russel, 2023)</w:t>
            </w:r>
          </w:p>
          <w:p w14:paraId="559EB65E" w14:textId="77777777" w:rsidR="00DD2798" w:rsidRPr="002F1079" w:rsidRDefault="00DD2798" w:rsidP="0066498C">
            <w:pPr>
              <w:pStyle w:val="BodyText"/>
              <w:numPr>
                <w:ilvl w:val="0"/>
                <w:numId w:val="6"/>
              </w:numPr>
              <w:rPr>
                <w:b w:val="0"/>
                <w:bCs w:val="0"/>
                <w:sz w:val="24"/>
                <w:szCs w:val="22"/>
              </w:rPr>
            </w:pPr>
            <w:r w:rsidRPr="002F1079">
              <w:rPr>
                <w:b w:val="0"/>
                <w:bCs w:val="0"/>
                <w:sz w:val="24"/>
                <w:szCs w:val="22"/>
              </w:rPr>
              <w:t>Failed to modernise (Rubins, 2024)</w:t>
            </w:r>
          </w:p>
          <w:p w14:paraId="3214BD47" w14:textId="6B7EB733" w:rsidR="002C7077" w:rsidRPr="002F1079" w:rsidRDefault="002C7077" w:rsidP="0066498C">
            <w:pPr>
              <w:pStyle w:val="BodyText"/>
              <w:numPr>
                <w:ilvl w:val="0"/>
                <w:numId w:val="6"/>
              </w:numPr>
              <w:rPr>
                <w:b w:val="0"/>
                <w:bCs w:val="0"/>
                <w:sz w:val="24"/>
                <w:szCs w:val="22"/>
              </w:rPr>
            </w:pPr>
            <w:r w:rsidRPr="002F1079">
              <w:rPr>
                <w:b w:val="0"/>
                <w:bCs w:val="0"/>
                <w:sz w:val="24"/>
                <w:szCs w:val="22"/>
              </w:rPr>
              <w:t>“The menu is too big, too mixed and too complex” McAllister (2025)</w:t>
            </w:r>
          </w:p>
          <w:p w14:paraId="44C716AE" w14:textId="77777777" w:rsidR="00DD2798" w:rsidRDefault="00DD2798" w:rsidP="0066498C"/>
        </w:tc>
      </w:tr>
    </w:tbl>
    <w:p w14:paraId="241D4CD6" w14:textId="77777777" w:rsidR="00DD2798" w:rsidRDefault="00DD2798" w:rsidP="00DD2798"/>
    <w:p w14:paraId="686EBA30" w14:textId="77777777" w:rsidR="000A2379" w:rsidRDefault="00DD2798" w:rsidP="00DD2798">
      <w:r>
        <w:t>This analysis r</w:t>
      </w:r>
      <w:r w:rsidRPr="00DD2798">
        <w:t xml:space="preserve">eveals weak supplier and buyer power, high threat of new entrants and substitutes and </w:t>
      </w:r>
      <w:r>
        <w:t>a highly competitive industry</w:t>
      </w:r>
      <w:r w:rsidRPr="00DD2798">
        <w:t xml:space="preserve">. </w:t>
      </w:r>
      <w:r>
        <w:t xml:space="preserve">Alongside this, </w:t>
      </w:r>
      <w:r w:rsidRPr="00DD2798">
        <w:t>TGI Fridays is losing market share and struggling to differentiate itself</w:t>
      </w:r>
      <w:r>
        <w:t xml:space="preserve"> in the new era of restaurants</w:t>
      </w:r>
      <w:r w:rsidRPr="00DD2798">
        <w:t>.</w:t>
      </w:r>
    </w:p>
    <w:p w14:paraId="13198111" w14:textId="095DA424" w:rsidR="00DD2798" w:rsidRPr="000A2379" w:rsidRDefault="00DD2798" w:rsidP="00DD2798">
      <w:r w:rsidRPr="003E7ED6">
        <w:rPr>
          <w:u w:val="single"/>
        </w:rPr>
        <w:t>Bowman’s Strategy Clock</w:t>
      </w:r>
    </w:p>
    <w:p w14:paraId="447907DF" w14:textId="0E4299A4" w:rsidR="00DD2798" w:rsidRDefault="00DD2798" w:rsidP="00DD2798">
      <w:r>
        <w:t xml:space="preserve">When looking at TGI Friday’s with reference to Bowman’s strategy clock, and analysing the information from consumers, consumers state that the prices are </w:t>
      </w:r>
      <w:proofErr w:type="gramStart"/>
      <w:r>
        <w:t>high</w:t>
      </w:r>
      <w:proofErr w:type="gramEnd"/>
      <w:r>
        <w:t xml:space="preserve"> but the food quality is average or poor.  33 of the reviews directly complain about the price </w:t>
      </w:r>
      <w:proofErr w:type="gramStart"/>
      <w:r>
        <w:t>and  Gill</w:t>
      </w:r>
      <w:proofErr w:type="gramEnd"/>
      <w:r>
        <w:t xml:space="preserve"> for example, in 2024, stated that ‘basic’ TGI Fridays has priced itself out’ (Gill, 2024).  TrustPilot reviews demonstrate 65% or reviewers leaving just one star for the organisation and the overall score being just 1.8. The TrustPilot AI summary stipulates ‘</w:t>
      </w:r>
      <w:r w:rsidRPr="00911D8D">
        <w:t>The quality of the food seems to be a recurring issue for many, with consumers reporting that it has declined over time.</w:t>
      </w:r>
      <w:r>
        <w:t xml:space="preserve">’  </w:t>
      </w:r>
      <w:r w:rsidR="00F60498">
        <w:t>(TrustPilot 2025)</w:t>
      </w:r>
    </w:p>
    <w:p w14:paraId="722FC13D" w14:textId="77777777" w:rsidR="00DD2798" w:rsidRPr="00911D8D" w:rsidRDefault="00DD2798" w:rsidP="00DD2798">
      <w:r>
        <w:t xml:space="preserve">The reality is that customers are not seeing TGI Fridays as good value for money. </w:t>
      </w:r>
      <w:proofErr w:type="gramStart"/>
      <w:r>
        <w:t>As a consequence</w:t>
      </w:r>
      <w:proofErr w:type="gramEnd"/>
      <w:r>
        <w:t>, it would be fair to say that consumers see the organisation as an 8 – Loss of Market Share. ‘</w:t>
      </w:r>
      <w:r w:rsidRPr="00911D8D">
        <w:t>Set at "six o'clock," this strategy markets low-value, inferior products without offering the incentive of lower prices to entice consumers</w:t>
      </w:r>
      <w:r>
        <w:t>…</w:t>
      </w:r>
      <w:r w:rsidRPr="00911D8D">
        <w:t>this strategy works only in the short term and cannot be maintained</w:t>
      </w:r>
      <w:r>
        <w:t>’</w:t>
      </w:r>
      <w:r w:rsidRPr="00911D8D">
        <w:t>.</w:t>
      </w:r>
      <w:r>
        <w:t xml:space="preserve"> (Sheposh, 2024).</w:t>
      </w:r>
    </w:p>
    <w:p w14:paraId="7CA3C9DD" w14:textId="77777777" w:rsidR="00520550" w:rsidRPr="00AC1D99" w:rsidRDefault="00520550" w:rsidP="00520550">
      <w:r>
        <w:t>Breal and Capital stated that they have refreshed the menu and stabilised the organisation, however, complaints of high prices are detracting the rebirth through media headlines (Gill, 2025).</w:t>
      </w:r>
    </w:p>
    <w:p w14:paraId="2DD6D359" w14:textId="3D4FFF21" w:rsidR="00DD2798" w:rsidRDefault="00DD2798" w:rsidP="00566505">
      <w:pPr>
        <w:rPr>
          <w:rFonts w:cs="Arial"/>
          <w:u w:val="single"/>
        </w:rPr>
      </w:pPr>
      <w:r>
        <w:t xml:space="preserve">This is of obvious concern.  No matter where the organisation wants or needs to be in Bowman’s clock, it is not at point number 8 where consumers are struggling to see the point of the organisation, and, to quote AQA, an organisation is ‘destined to ultimate failure’ (AQA, 2019).  It could be argued that as an organisation looking to attract mainstream diners, then TGI Fridays needs to be at the Hybrid point of Bowman’s clock, balancing moderate prices with perceived value for customers </w:t>
      </w:r>
      <w:proofErr w:type="gramStart"/>
      <w:r>
        <w:t>in order to</w:t>
      </w:r>
      <w:proofErr w:type="gramEnd"/>
      <w:r>
        <w:t xml:space="preserve"> attract them through the door.</w:t>
      </w:r>
      <w:r w:rsidR="00520550">
        <w:t xml:space="preserve">  </w:t>
      </w:r>
    </w:p>
    <w:p w14:paraId="55B85A26" w14:textId="73CF5EA6" w:rsidR="00DD2798" w:rsidRPr="00566505" w:rsidRDefault="00DD2798" w:rsidP="00DD2798"/>
    <w:p w14:paraId="4E33DB0C" w14:textId="77777777" w:rsidR="00F85369" w:rsidRDefault="00F85369" w:rsidP="00DD2798">
      <w:pPr>
        <w:rPr>
          <w:u w:val="single"/>
        </w:rPr>
      </w:pPr>
    </w:p>
    <w:p w14:paraId="72DB0C3D" w14:textId="1CDFBBC9" w:rsidR="00DD2798" w:rsidRDefault="00DD2798" w:rsidP="00DD2798">
      <w:pPr>
        <w:rPr>
          <w:u w:val="single"/>
        </w:rPr>
      </w:pPr>
      <w:r>
        <w:rPr>
          <w:u w:val="single"/>
        </w:rPr>
        <w:lastRenderedPageBreak/>
        <w:t>Ansoff’s Matrix</w:t>
      </w:r>
    </w:p>
    <w:tbl>
      <w:tblPr>
        <w:tblStyle w:val="TableGrid"/>
        <w:tblW w:w="9242" w:type="dxa"/>
        <w:tblLook w:val="04A0" w:firstRow="1" w:lastRow="0" w:firstColumn="1" w:lastColumn="0" w:noHBand="0" w:noVBand="1"/>
      </w:tblPr>
      <w:tblGrid>
        <w:gridCol w:w="506"/>
        <w:gridCol w:w="651"/>
        <w:gridCol w:w="790"/>
        <w:gridCol w:w="3501"/>
        <w:gridCol w:w="145"/>
        <w:gridCol w:w="3649"/>
      </w:tblGrid>
      <w:tr w:rsidR="00DD2798" w14:paraId="590E8975" w14:textId="77777777" w:rsidTr="00DD2798">
        <w:trPr>
          <w:gridAfter w:val="4"/>
          <w:wAfter w:w="8085" w:type="dxa"/>
        </w:trPr>
        <w:tc>
          <w:tcPr>
            <w:tcW w:w="506" w:type="dxa"/>
            <w:tcBorders>
              <w:top w:val="nil"/>
              <w:left w:val="nil"/>
              <w:bottom w:val="nil"/>
              <w:right w:val="nil"/>
            </w:tcBorders>
          </w:tcPr>
          <w:p w14:paraId="58716490" w14:textId="77777777" w:rsidR="00DD2798" w:rsidRDefault="00DD2798" w:rsidP="0066498C"/>
        </w:tc>
        <w:tc>
          <w:tcPr>
            <w:tcW w:w="651" w:type="dxa"/>
            <w:tcBorders>
              <w:top w:val="nil"/>
              <w:left w:val="nil"/>
              <w:bottom w:val="nil"/>
              <w:right w:val="nil"/>
            </w:tcBorders>
          </w:tcPr>
          <w:p w14:paraId="04F8B9E7" w14:textId="77777777" w:rsidR="00DD2798" w:rsidRPr="00843A6F" w:rsidRDefault="00DD2798" w:rsidP="0066498C">
            <w:pPr>
              <w:jc w:val="center"/>
              <w:rPr>
                <w:b/>
                <w:bCs/>
              </w:rPr>
            </w:pPr>
          </w:p>
        </w:tc>
      </w:tr>
      <w:tr w:rsidR="00DD2798" w14:paraId="55F655A2" w14:textId="77777777" w:rsidTr="00DD2798">
        <w:trPr>
          <w:cantSplit/>
          <w:trHeight w:val="355"/>
        </w:trPr>
        <w:tc>
          <w:tcPr>
            <w:tcW w:w="506" w:type="dxa"/>
            <w:vMerge w:val="restart"/>
            <w:tcBorders>
              <w:top w:val="nil"/>
              <w:left w:val="nil"/>
              <w:bottom w:val="nil"/>
              <w:right w:val="nil"/>
            </w:tcBorders>
          </w:tcPr>
          <w:p w14:paraId="77B1202F" w14:textId="77777777" w:rsidR="00DD2798" w:rsidRDefault="00DD2798" w:rsidP="0066498C"/>
        </w:tc>
        <w:tc>
          <w:tcPr>
            <w:tcW w:w="651" w:type="dxa"/>
            <w:vMerge w:val="restart"/>
            <w:tcBorders>
              <w:top w:val="nil"/>
              <w:left w:val="nil"/>
              <w:bottom w:val="nil"/>
              <w:right w:val="nil"/>
            </w:tcBorders>
          </w:tcPr>
          <w:p w14:paraId="5DA8241C" w14:textId="2E02D3B4" w:rsidR="00DD2798" w:rsidRDefault="00DD2798" w:rsidP="0066498C">
            <w:pPr>
              <w:ind w:left="113" w:right="113"/>
              <w:jc w:val="center"/>
            </w:pPr>
            <w:r>
              <w:rPr>
                <w:noProof/>
              </w:rPr>
              <mc:AlternateContent>
                <mc:Choice Requires="wps">
                  <w:drawing>
                    <wp:anchor distT="0" distB="0" distL="114300" distR="114300" simplePos="0" relativeHeight="251674624" behindDoc="0" locked="0" layoutInCell="1" allowOverlap="1" wp14:anchorId="3D806CF8" wp14:editId="5F11048E">
                      <wp:simplePos x="0" y="0"/>
                      <wp:positionH relativeFrom="column">
                        <wp:posOffset>114935</wp:posOffset>
                      </wp:positionH>
                      <wp:positionV relativeFrom="paragraph">
                        <wp:posOffset>51434</wp:posOffset>
                      </wp:positionV>
                      <wp:extent cx="9525" cy="2314575"/>
                      <wp:effectExtent l="76200" t="38100" r="66675" b="47625"/>
                      <wp:wrapNone/>
                      <wp:docPr id="1712127536" name="Straight Arrow Connector 1"/>
                      <wp:cNvGraphicFramePr/>
                      <a:graphic xmlns:a="http://schemas.openxmlformats.org/drawingml/2006/main">
                        <a:graphicData uri="http://schemas.microsoft.com/office/word/2010/wordprocessingShape">
                          <wps:wsp>
                            <wps:cNvCnPr/>
                            <wps:spPr>
                              <a:xfrm>
                                <a:off x="0" y="0"/>
                                <a:ext cx="9525" cy="23145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14861F" id="Straight Arrow Connector 1" o:spid="_x0000_s1026" type="#_x0000_t32" style="position:absolute;margin-left:9.05pt;margin-top:4.05pt;width:.75pt;height:182.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" strokecolor="#4472c4 [3204]" strokeweight=".5pt">
                      <v:stroke startarrow="block" endarrow="block" joinstyle="miter"/>
                    </v:shape>
                  </w:pict>
                </mc:Fallback>
              </mc:AlternateContent>
            </w:r>
          </w:p>
        </w:tc>
        <w:tc>
          <w:tcPr>
            <w:tcW w:w="790" w:type="dxa"/>
            <w:tcBorders>
              <w:top w:val="nil"/>
              <w:left w:val="nil"/>
              <w:bottom w:val="nil"/>
              <w:right w:val="nil"/>
            </w:tcBorders>
            <w:textDirection w:val="btLr"/>
          </w:tcPr>
          <w:p w14:paraId="612CA1AF" w14:textId="7D0C5865" w:rsidR="00DD2798" w:rsidRDefault="00DD2798" w:rsidP="0066498C">
            <w:pPr>
              <w:ind w:left="113" w:right="113"/>
              <w:jc w:val="center"/>
            </w:pPr>
          </w:p>
        </w:tc>
        <w:tc>
          <w:tcPr>
            <w:tcW w:w="3501" w:type="dxa"/>
            <w:tcBorders>
              <w:top w:val="single" w:sz="4" w:space="0" w:color="auto"/>
              <w:left w:val="single" w:sz="4" w:space="0" w:color="auto"/>
              <w:right w:val="nil"/>
            </w:tcBorders>
            <w:vAlign w:val="center"/>
          </w:tcPr>
          <w:p w14:paraId="2621607D" w14:textId="77777777" w:rsidR="00DD2798" w:rsidRPr="00D8679D" w:rsidRDefault="00DD2798" w:rsidP="0066498C">
            <w:pPr>
              <w:rPr>
                <w:b/>
                <w:bCs/>
                <w:noProof/>
              </w:rPr>
            </w:pPr>
            <w:r>
              <w:rPr>
                <w:b/>
                <w:bCs/>
                <w:noProof/>
              </w:rPr>
              <w:t>Market Development</w:t>
            </w:r>
          </w:p>
        </w:tc>
        <w:tc>
          <w:tcPr>
            <w:tcW w:w="3794" w:type="dxa"/>
            <w:gridSpan w:val="2"/>
            <w:tcBorders>
              <w:top w:val="single" w:sz="4" w:space="0" w:color="auto"/>
              <w:left w:val="nil"/>
              <w:right w:val="single" w:sz="4" w:space="0" w:color="auto"/>
            </w:tcBorders>
            <w:vAlign w:val="center"/>
          </w:tcPr>
          <w:p w14:paraId="697F5BEC" w14:textId="77777777" w:rsidR="00DD2798" w:rsidRPr="00D8679D" w:rsidRDefault="00DD2798" w:rsidP="0066498C">
            <w:pPr>
              <w:rPr>
                <w:b/>
                <w:bCs/>
                <w:noProof/>
              </w:rPr>
            </w:pPr>
            <w:r>
              <w:rPr>
                <w:b/>
                <w:bCs/>
                <w:noProof/>
              </w:rPr>
              <w:t>Diversification</w:t>
            </w:r>
          </w:p>
        </w:tc>
      </w:tr>
      <w:tr w:rsidR="00DD2798" w14:paraId="2ECDE600" w14:textId="77777777" w:rsidTr="00DD2798">
        <w:tc>
          <w:tcPr>
            <w:tcW w:w="506" w:type="dxa"/>
            <w:vMerge/>
            <w:tcBorders>
              <w:top w:val="nil"/>
              <w:left w:val="nil"/>
              <w:bottom w:val="nil"/>
              <w:right w:val="nil"/>
            </w:tcBorders>
          </w:tcPr>
          <w:p w14:paraId="66400D14" w14:textId="77777777" w:rsidR="00DD2798" w:rsidRDefault="00DD2798" w:rsidP="0066498C"/>
        </w:tc>
        <w:tc>
          <w:tcPr>
            <w:tcW w:w="651" w:type="dxa"/>
            <w:vMerge/>
            <w:tcBorders>
              <w:top w:val="nil"/>
              <w:left w:val="nil"/>
              <w:bottom w:val="nil"/>
              <w:right w:val="nil"/>
            </w:tcBorders>
          </w:tcPr>
          <w:p w14:paraId="00625BF9" w14:textId="77777777" w:rsidR="00DD2798" w:rsidRDefault="00DD2798" w:rsidP="00DD2798">
            <w:pPr>
              <w:ind w:left="113" w:right="113"/>
            </w:pPr>
          </w:p>
        </w:tc>
        <w:tc>
          <w:tcPr>
            <w:tcW w:w="790" w:type="dxa"/>
            <w:tcBorders>
              <w:top w:val="nil"/>
              <w:left w:val="nil"/>
              <w:bottom w:val="nil"/>
              <w:right w:val="nil"/>
            </w:tcBorders>
            <w:textDirection w:val="btLr"/>
          </w:tcPr>
          <w:p w14:paraId="3CF20495" w14:textId="14DBA133" w:rsidR="00DD2798" w:rsidRDefault="00DD2798" w:rsidP="00DD2798">
            <w:pPr>
              <w:ind w:left="113" w:right="113"/>
            </w:pPr>
            <w:r>
              <w:t>New Markets</w:t>
            </w:r>
          </w:p>
          <w:p w14:paraId="63355023" w14:textId="77777777" w:rsidR="00DD2798" w:rsidRDefault="00DD2798" w:rsidP="00DD2798">
            <w:pPr>
              <w:ind w:left="113" w:right="113"/>
            </w:pPr>
          </w:p>
          <w:p w14:paraId="11336D3B" w14:textId="07CAAEB0" w:rsidR="00DD2798" w:rsidRDefault="00DD2798" w:rsidP="0066498C">
            <w:pPr>
              <w:ind w:left="113" w:right="113"/>
            </w:pPr>
          </w:p>
        </w:tc>
        <w:tc>
          <w:tcPr>
            <w:tcW w:w="3501" w:type="dxa"/>
          </w:tcPr>
          <w:p w14:paraId="7163C749" w14:textId="29EBDEA2" w:rsidR="00DD2798" w:rsidRPr="00554DAC" w:rsidRDefault="00DD2798" w:rsidP="0066498C">
            <w:pPr>
              <w:rPr>
                <w:szCs w:val="24"/>
              </w:rPr>
            </w:pPr>
            <w:r>
              <w:t xml:space="preserve">Currently living on reputation with Gen X (backed up by TrustPilot).  Need to embrace Gen Y and </w:t>
            </w:r>
            <w:proofErr w:type="gramStart"/>
            <w:r>
              <w:t>Z</w:t>
            </w:r>
            <w:r w:rsidR="00520550">
              <w:t xml:space="preserve">  (</w:t>
            </w:r>
            <w:proofErr w:type="gramEnd"/>
            <w:r w:rsidR="00520550">
              <w:t xml:space="preserve">Business </w:t>
            </w:r>
            <w:r w:rsidR="00520550" w:rsidRPr="00554DAC">
              <w:rPr>
                <w:szCs w:val="24"/>
              </w:rPr>
              <w:t>Insider, 2025)</w:t>
            </w:r>
          </w:p>
          <w:p w14:paraId="4973BA3A" w14:textId="77777777" w:rsidR="00554DAC" w:rsidRPr="00554DAC" w:rsidRDefault="00554DAC" w:rsidP="00554DAC">
            <w:pPr>
              <w:pStyle w:val="BodyText"/>
              <w:rPr>
                <w:b w:val="0"/>
                <w:bCs w:val="0"/>
                <w:sz w:val="24"/>
                <w:szCs w:val="24"/>
              </w:rPr>
            </w:pPr>
            <w:r w:rsidRPr="00554DAC">
              <w:rPr>
                <w:b w:val="0"/>
                <w:bCs w:val="0"/>
                <w:sz w:val="24"/>
                <w:szCs w:val="24"/>
              </w:rPr>
              <w:t>How Brits eat out has changed – more variety – healthier options (Vogler, 2024)</w:t>
            </w:r>
          </w:p>
          <w:p w14:paraId="77BC3076" w14:textId="77777777" w:rsidR="00554DAC" w:rsidRPr="00554DAC" w:rsidRDefault="00554DAC" w:rsidP="00554DAC">
            <w:pPr>
              <w:pStyle w:val="BodyText"/>
              <w:rPr>
                <w:b w:val="0"/>
                <w:bCs w:val="0"/>
                <w:sz w:val="24"/>
                <w:szCs w:val="24"/>
              </w:rPr>
            </w:pPr>
            <w:r w:rsidRPr="00554DAC">
              <w:rPr>
                <w:b w:val="0"/>
                <w:bCs w:val="0"/>
                <w:sz w:val="24"/>
                <w:szCs w:val="24"/>
              </w:rPr>
              <w:t>Number of McDonalds has tripled since 1991</w:t>
            </w:r>
          </w:p>
          <w:p w14:paraId="46803A5A" w14:textId="327DFFAF" w:rsidR="00554DAC" w:rsidRPr="00554DAC" w:rsidRDefault="00554DAC" w:rsidP="00554DAC">
            <w:pPr>
              <w:pStyle w:val="BodyText"/>
              <w:rPr>
                <w:b w:val="0"/>
                <w:bCs w:val="0"/>
                <w:sz w:val="24"/>
                <w:szCs w:val="24"/>
              </w:rPr>
            </w:pPr>
            <w:r w:rsidRPr="00554DAC">
              <w:rPr>
                <w:b w:val="0"/>
                <w:bCs w:val="0"/>
                <w:sz w:val="24"/>
                <w:szCs w:val="24"/>
              </w:rPr>
              <w:t xml:space="preserve">TrustPilot reviews are diminishing from </w:t>
            </w:r>
          </w:p>
          <w:p w14:paraId="1BE13BB9" w14:textId="77777777" w:rsidR="00DD2798" w:rsidRPr="00554DAC" w:rsidRDefault="00DD2798" w:rsidP="0066498C">
            <w:pPr>
              <w:rPr>
                <w:b/>
                <w:bCs/>
              </w:rPr>
            </w:pPr>
          </w:p>
        </w:tc>
        <w:tc>
          <w:tcPr>
            <w:tcW w:w="3794" w:type="dxa"/>
            <w:gridSpan w:val="2"/>
          </w:tcPr>
          <w:p w14:paraId="7C65B406" w14:textId="0DB3C50E" w:rsidR="00DD2798" w:rsidRDefault="00DD2798" w:rsidP="0066498C">
            <w:r>
              <w:t>Getting away from the Cocktail bar image, original foundations of TGIF have gone, eg fresh foods, unique atmosphere.</w:t>
            </w:r>
            <w:r w:rsidR="00520550">
              <w:t xml:space="preserve">  (Ball, 2021)</w:t>
            </w:r>
          </w:p>
          <w:p w14:paraId="0E57D45A" w14:textId="77777777" w:rsidR="002C7077" w:rsidRDefault="002C7077" w:rsidP="0066498C"/>
          <w:p w14:paraId="2ABCF9F5" w14:textId="710A7752" w:rsidR="002C7077" w:rsidRDefault="002C7077" w:rsidP="0066498C">
            <w:r>
              <w:t>TGI Fridays can only be saved with ‘fresh capital and a modern format’ (McAllister, 2025)</w:t>
            </w:r>
          </w:p>
        </w:tc>
      </w:tr>
      <w:tr w:rsidR="00DD2798" w14:paraId="2B9E3BCF" w14:textId="77777777" w:rsidTr="00DD2798">
        <w:tc>
          <w:tcPr>
            <w:tcW w:w="506" w:type="dxa"/>
            <w:vMerge/>
            <w:tcBorders>
              <w:top w:val="nil"/>
              <w:left w:val="nil"/>
              <w:bottom w:val="nil"/>
              <w:right w:val="nil"/>
            </w:tcBorders>
          </w:tcPr>
          <w:p w14:paraId="2BFD581B" w14:textId="77777777" w:rsidR="00DD2798" w:rsidRDefault="00DD2798" w:rsidP="0066498C"/>
        </w:tc>
        <w:tc>
          <w:tcPr>
            <w:tcW w:w="651" w:type="dxa"/>
            <w:vMerge/>
            <w:tcBorders>
              <w:top w:val="nil"/>
              <w:left w:val="nil"/>
              <w:bottom w:val="nil"/>
              <w:right w:val="nil"/>
            </w:tcBorders>
          </w:tcPr>
          <w:p w14:paraId="36648173" w14:textId="77777777" w:rsidR="00DD2798" w:rsidRDefault="00DD2798" w:rsidP="0066498C">
            <w:pPr>
              <w:ind w:left="113" w:right="113"/>
            </w:pPr>
          </w:p>
        </w:tc>
        <w:tc>
          <w:tcPr>
            <w:tcW w:w="790" w:type="dxa"/>
            <w:tcBorders>
              <w:top w:val="nil"/>
              <w:left w:val="nil"/>
              <w:bottom w:val="nil"/>
              <w:right w:val="nil"/>
            </w:tcBorders>
            <w:textDirection w:val="btLr"/>
            <w:vAlign w:val="center"/>
          </w:tcPr>
          <w:p w14:paraId="1E43E8BB" w14:textId="586F06CB" w:rsidR="00DD2798" w:rsidRDefault="00DD2798" w:rsidP="0066498C">
            <w:pPr>
              <w:ind w:left="113" w:right="113"/>
            </w:pPr>
            <w:r>
              <w:t>Existing Markets</w:t>
            </w:r>
          </w:p>
          <w:p w14:paraId="3129CFF0" w14:textId="6E1E5F88" w:rsidR="00DD2798" w:rsidRDefault="00DD2798" w:rsidP="0066498C">
            <w:pPr>
              <w:ind w:left="113" w:right="113"/>
            </w:pPr>
          </w:p>
        </w:tc>
        <w:tc>
          <w:tcPr>
            <w:tcW w:w="3501" w:type="dxa"/>
          </w:tcPr>
          <w:p w14:paraId="6B0B9BD7" w14:textId="77777777" w:rsidR="00DD2798" w:rsidRDefault="00DD2798" w:rsidP="0066498C">
            <w:r>
              <w:rPr>
                <w:b/>
                <w:bCs/>
              </w:rPr>
              <w:t>Market Penetration:</w:t>
            </w:r>
            <w:r w:rsidRPr="007C65E1">
              <w:t xml:space="preserve"> </w:t>
            </w:r>
          </w:p>
          <w:p w14:paraId="20DB7038" w14:textId="2FF465E4" w:rsidR="00DD2798" w:rsidRPr="00D8679D" w:rsidRDefault="00DD2798" w:rsidP="0066498C">
            <w:pPr>
              <w:rPr>
                <w:b/>
                <w:bCs/>
              </w:rPr>
            </w:pPr>
            <w:r w:rsidRPr="007C65E1">
              <w:t xml:space="preserve">Win back diners in current UK catchments by improving value-for-money and service consistency without changing the core menu footprint. </w:t>
            </w:r>
            <w:r w:rsidR="00520550">
              <w:t>(Business Insider, 2025)</w:t>
            </w:r>
          </w:p>
        </w:tc>
        <w:tc>
          <w:tcPr>
            <w:tcW w:w="3794" w:type="dxa"/>
            <w:gridSpan w:val="2"/>
          </w:tcPr>
          <w:p w14:paraId="177BEE81" w14:textId="77777777" w:rsidR="00DD2798" w:rsidRDefault="00DD2798" w:rsidP="0066498C">
            <w:pPr>
              <w:rPr>
                <w:b/>
                <w:bCs/>
              </w:rPr>
            </w:pPr>
            <w:r>
              <w:rPr>
                <w:b/>
                <w:bCs/>
              </w:rPr>
              <w:t>Product Development:</w:t>
            </w:r>
          </w:p>
          <w:p w14:paraId="1D6CEABD" w14:textId="4F425E50" w:rsidR="00DD2798" w:rsidRDefault="00DD2798" w:rsidP="0066498C">
            <w:r>
              <w:t>Move into different fields of food in the UK – eg fresh, vegan.  Get away from the microwave meal image</w:t>
            </w:r>
            <w:r w:rsidR="00520550">
              <w:t xml:space="preserve"> </w:t>
            </w:r>
            <w:r w:rsidR="00520550">
              <w:br/>
              <w:t>(McAllister, 2025)</w:t>
            </w:r>
          </w:p>
          <w:p w14:paraId="628CC2DF" w14:textId="77777777" w:rsidR="00D85AC8" w:rsidRDefault="00D85AC8" w:rsidP="0066498C"/>
          <w:p w14:paraId="672810F2" w14:textId="612F9CFD" w:rsidR="00D85AC8" w:rsidRDefault="00D85AC8" w:rsidP="0066498C">
            <w:r>
              <w:t>Develop the app to provide a more personalised service as well as coaching for waiting staff and meal suggestions based on app users previous choices (McKinsey, 2020)</w:t>
            </w:r>
          </w:p>
          <w:p w14:paraId="767618B1" w14:textId="77777777" w:rsidR="00DD2798" w:rsidRPr="00D8679D" w:rsidRDefault="00DD2798" w:rsidP="0066498C">
            <w:pPr>
              <w:rPr>
                <w:b/>
                <w:bCs/>
              </w:rPr>
            </w:pPr>
          </w:p>
        </w:tc>
      </w:tr>
      <w:tr w:rsidR="00DD2798" w14:paraId="34EED7EB" w14:textId="77777777" w:rsidTr="00DD2798">
        <w:trPr>
          <w:cantSplit/>
          <w:trHeight w:val="343"/>
        </w:trPr>
        <w:tc>
          <w:tcPr>
            <w:tcW w:w="506" w:type="dxa"/>
            <w:tcBorders>
              <w:top w:val="nil"/>
              <w:left w:val="nil"/>
              <w:bottom w:val="nil"/>
              <w:right w:val="nil"/>
            </w:tcBorders>
          </w:tcPr>
          <w:p w14:paraId="26D73AA7" w14:textId="77777777" w:rsidR="00DD2798" w:rsidRDefault="00DD2798" w:rsidP="0066498C"/>
        </w:tc>
        <w:tc>
          <w:tcPr>
            <w:tcW w:w="651" w:type="dxa"/>
            <w:vMerge/>
            <w:tcBorders>
              <w:top w:val="nil"/>
              <w:left w:val="nil"/>
              <w:bottom w:val="nil"/>
              <w:right w:val="nil"/>
            </w:tcBorders>
          </w:tcPr>
          <w:p w14:paraId="11FD7898" w14:textId="77777777" w:rsidR="00DD2798" w:rsidRDefault="00DD2798" w:rsidP="0066498C">
            <w:pPr>
              <w:ind w:left="113" w:right="113"/>
            </w:pPr>
          </w:p>
        </w:tc>
        <w:tc>
          <w:tcPr>
            <w:tcW w:w="790" w:type="dxa"/>
            <w:tcBorders>
              <w:top w:val="nil"/>
              <w:left w:val="nil"/>
              <w:bottom w:val="nil"/>
              <w:right w:val="nil"/>
            </w:tcBorders>
            <w:textDirection w:val="btLr"/>
            <w:vAlign w:val="center"/>
          </w:tcPr>
          <w:p w14:paraId="29F1CD92" w14:textId="48C6E9A0" w:rsidR="00DD2798" w:rsidRDefault="00DD2798" w:rsidP="0066498C">
            <w:pPr>
              <w:ind w:left="113" w:right="113"/>
            </w:pPr>
          </w:p>
        </w:tc>
        <w:tc>
          <w:tcPr>
            <w:tcW w:w="3646" w:type="dxa"/>
            <w:gridSpan w:val="2"/>
            <w:tcBorders>
              <w:left w:val="nil"/>
              <w:bottom w:val="nil"/>
              <w:right w:val="nil"/>
            </w:tcBorders>
          </w:tcPr>
          <w:p w14:paraId="7D56C045" w14:textId="77777777" w:rsidR="00DD2798" w:rsidRDefault="00DD2798" w:rsidP="0066498C">
            <w:r>
              <w:t>Existing Products</w:t>
            </w:r>
          </w:p>
        </w:tc>
        <w:tc>
          <w:tcPr>
            <w:tcW w:w="3649" w:type="dxa"/>
            <w:tcBorders>
              <w:left w:val="nil"/>
              <w:bottom w:val="nil"/>
              <w:right w:val="nil"/>
            </w:tcBorders>
          </w:tcPr>
          <w:p w14:paraId="4C8C142D" w14:textId="2B6B0DE8" w:rsidR="00DD2798" w:rsidRDefault="00DD2798" w:rsidP="0066498C">
            <w:r>
              <w:t>New Products</w:t>
            </w:r>
          </w:p>
        </w:tc>
      </w:tr>
      <w:tr w:rsidR="00DD2798" w14:paraId="43C220F3" w14:textId="77777777" w:rsidTr="00DD2798">
        <w:trPr>
          <w:cantSplit/>
          <w:trHeight w:val="343"/>
        </w:trPr>
        <w:tc>
          <w:tcPr>
            <w:tcW w:w="506" w:type="dxa"/>
            <w:tcBorders>
              <w:top w:val="nil"/>
              <w:left w:val="nil"/>
              <w:bottom w:val="nil"/>
              <w:right w:val="nil"/>
            </w:tcBorders>
          </w:tcPr>
          <w:p w14:paraId="770EE8AC" w14:textId="77777777" w:rsidR="00DD2798" w:rsidRDefault="00DD2798" w:rsidP="00DD2798"/>
        </w:tc>
        <w:tc>
          <w:tcPr>
            <w:tcW w:w="651" w:type="dxa"/>
            <w:tcBorders>
              <w:top w:val="nil"/>
              <w:left w:val="nil"/>
              <w:bottom w:val="nil"/>
              <w:right w:val="nil"/>
            </w:tcBorders>
          </w:tcPr>
          <w:p w14:paraId="040FD05C" w14:textId="77777777" w:rsidR="00DD2798" w:rsidRDefault="00DD2798" w:rsidP="00DD2798">
            <w:pPr>
              <w:ind w:left="113" w:right="113"/>
            </w:pPr>
          </w:p>
        </w:tc>
        <w:tc>
          <w:tcPr>
            <w:tcW w:w="790" w:type="dxa"/>
            <w:tcBorders>
              <w:top w:val="nil"/>
              <w:left w:val="nil"/>
              <w:bottom w:val="nil"/>
              <w:right w:val="nil"/>
            </w:tcBorders>
            <w:textDirection w:val="btLr"/>
            <w:vAlign w:val="center"/>
          </w:tcPr>
          <w:p w14:paraId="1201179B" w14:textId="44080E0D" w:rsidR="00DD2798" w:rsidRDefault="00DD2798" w:rsidP="00DD2798">
            <w:pPr>
              <w:ind w:left="113" w:right="113"/>
            </w:pPr>
          </w:p>
        </w:tc>
        <w:tc>
          <w:tcPr>
            <w:tcW w:w="7295" w:type="dxa"/>
            <w:gridSpan w:val="3"/>
            <w:tcBorders>
              <w:top w:val="nil"/>
              <w:left w:val="nil"/>
              <w:bottom w:val="nil"/>
              <w:right w:val="nil"/>
            </w:tcBorders>
            <w:vAlign w:val="center"/>
          </w:tcPr>
          <w:p w14:paraId="6891FDCA" w14:textId="4CD97289" w:rsidR="00DD2798" w:rsidRDefault="00DD2798" w:rsidP="00DD2798">
            <w:r>
              <w:rPr>
                <w:noProof/>
              </w:rPr>
              <mc:AlternateContent>
                <mc:Choice Requires="wps">
                  <w:drawing>
                    <wp:anchor distT="0" distB="0" distL="114300" distR="114300" simplePos="0" relativeHeight="251673600" behindDoc="1" locked="0" layoutInCell="1" allowOverlap="1" wp14:anchorId="4D0BD5A6" wp14:editId="5A102003">
                      <wp:simplePos x="0" y="0"/>
                      <wp:positionH relativeFrom="column">
                        <wp:posOffset>128905</wp:posOffset>
                      </wp:positionH>
                      <wp:positionV relativeFrom="paragraph">
                        <wp:posOffset>60325</wp:posOffset>
                      </wp:positionV>
                      <wp:extent cx="4198620" cy="22860"/>
                      <wp:effectExtent l="38100" t="76200" r="11430" b="91440"/>
                      <wp:wrapNone/>
                      <wp:docPr id="1410927172" name="Straight Arrow Connector 1"/>
                      <wp:cNvGraphicFramePr/>
                      <a:graphic xmlns:a="http://schemas.openxmlformats.org/drawingml/2006/main">
                        <a:graphicData uri="http://schemas.microsoft.com/office/word/2010/wordprocessingShape">
                          <wps:wsp>
                            <wps:cNvCnPr/>
                            <wps:spPr>
                              <a:xfrm flipV="1">
                                <a:off x="0" y="0"/>
                                <a:ext cx="4198620" cy="228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6B5FC" id="Straight Arrow Connector 1" o:spid="_x0000_s1026" type="#_x0000_t32" style="position:absolute;margin-left:10.15pt;margin-top:4.75pt;width:330.6pt;height:1.8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" strokecolor="#4472c4 [3204]" strokeweight=".5pt">
                      <v:stroke startarrow="block" endarrow="block" joinstyle="miter"/>
                    </v:shape>
                  </w:pict>
                </mc:Fallback>
              </mc:AlternateContent>
            </w:r>
          </w:p>
        </w:tc>
      </w:tr>
    </w:tbl>
    <w:p w14:paraId="49DE24DE" w14:textId="77777777" w:rsidR="00DD2798" w:rsidRDefault="00DD2798" w:rsidP="00DD2798">
      <w:pPr>
        <w:rPr>
          <w:u w:val="single"/>
        </w:rPr>
      </w:pPr>
    </w:p>
    <w:p w14:paraId="276B1A2E" w14:textId="04564FE6" w:rsidR="00DD2798" w:rsidRPr="00DD2798" w:rsidRDefault="00DD2798" w:rsidP="00DD2798">
      <w:r w:rsidRPr="00DD2798">
        <w:t xml:space="preserve">TGI Fridays is currently relying on its reputation with older </w:t>
      </w:r>
      <w:r>
        <w:t>diners</w:t>
      </w:r>
      <w:r w:rsidRPr="00DD2798">
        <w:t xml:space="preserve"> (Gen X) and needs to appeal to younger </w:t>
      </w:r>
      <w:r>
        <w:t>consumers</w:t>
      </w:r>
      <w:r w:rsidRPr="00DD2798">
        <w:t xml:space="preserve"> (Gen Y and Z). </w:t>
      </w:r>
      <w:r>
        <w:t xml:space="preserve">This analysis indicates a need </w:t>
      </w:r>
      <w:r w:rsidR="00F85369">
        <w:t xml:space="preserve">to </w:t>
      </w:r>
      <w:r w:rsidR="00F85369" w:rsidRPr="00DD2798">
        <w:t>improve</w:t>
      </w:r>
      <w:r w:rsidRPr="00DD2798">
        <w:t xml:space="preserve"> value</w:t>
      </w:r>
      <w:r>
        <w:t xml:space="preserve"> </w:t>
      </w:r>
      <w:r w:rsidRPr="00DD2798">
        <w:t>for</w:t>
      </w:r>
      <w:r>
        <w:t xml:space="preserve"> </w:t>
      </w:r>
      <w:r w:rsidRPr="00DD2798">
        <w:t>money, service consistency, and diversifying into fresh and vegan food offerings.</w:t>
      </w:r>
      <w:r w:rsidR="00520550">
        <w:t xml:space="preserve"> (McAllister, 2025).</w:t>
      </w:r>
    </w:p>
    <w:p w14:paraId="31D439E0" w14:textId="77777777" w:rsidR="00DD2798" w:rsidRDefault="00DD2798" w:rsidP="00DD2798">
      <w:pPr>
        <w:rPr>
          <w:u w:val="single"/>
        </w:rPr>
      </w:pPr>
    </w:p>
    <w:p w14:paraId="0F5994C9" w14:textId="687B76F4" w:rsidR="00DD2798" w:rsidRPr="001F2CCD" w:rsidRDefault="00DD2798" w:rsidP="00DD2798">
      <w:pPr>
        <w:rPr>
          <w:u w:val="single"/>
        </w:rPr>
      </w:pPr>
      <w:r w:rsidRPr="001F2CCD">
        <w:rPr>
          <w:u w:val="single"/>
        </w:rPr>
        <w:t>ADKAR Model:</w:t>
      </w:r>
      <w:r>
        <w:rPr>
          <w:u w:val="single"/>
        </w:rPr>
        <w:t xml:space="preserve"> </w:t>
      </w:r>
    </w:p>
    <w:p w14:paraId="7AADAE9E" w14:textId="6871C499" w:rsidR="00DD2798" w:rsidRDefault="00DD2798" w:rsidP="00DD2798">
      <w:r>
        <w:t xml:space="preserve">This is a useful tool to analyse the ability of the organisation to change and if it is in place where change may indeed be possible.  </w:t>
      </w:r>
      <w:r>
        <w:rPr>
          <w:color w:val="FF0000"/>
        </w:rPr>
        <w:t>(</w:t>
      </w:r>
      <w:proofErr w:type="gramStart"/>
      <w:r>
        <w:rPr>
          <w:color w:val="FF0000"/>
        </w:rPr>
        <w:t>Quote)</w:t>
      </w:r>
      <w:r>
        <w:t xml:space="preserve">  Having</w:t>
      </w:r>
      <w:proofErr w:type="gramEnd"/>
      <w:r>
        <w:t xml:space="preserve"> assessed </w:t>
      </w:r>
      <w:proofErr w:type="gramStart"/>
      <w:r>
        <w:t>each  theme</w:t>
      </w:r>
      <w:proofErr w:type="gramEnd"/>
      <w:r>
        <w:t xml:space="preserve"> on a 1-5 points model, with a minimum of three being required before advancing to the next level.  The themes analysis is as follows:</w:t>
      </w:r>
    </w:p>
    <w:p w14:paraId="7410EE2A" w14:textId="3794AB25" w:rsidR="00DD2798" w:rsidRPr="00DD2798" w:rsidRDefault="00DD2798" w:rsidP="00DD2798">
      <w:pPr>
        <w:rPr>
          <w:u w:val="single"/>
        </w:rPr>
      </w:pPr>
      <w:r w:rsidRPr="00DD2798">
        <w:rPr>
          <w:u w:val="single"/>
        </w:rPr>
        <w:t>Awareness of the need for change</w:t>
      </w:r>
      <w:r>
        <w:rPr>
          <w:u w:val="single"/>
        </w:rPr>
        <w:t>:4</w:t>
      </w:r>
    </w:p>
    <w:p w14:paraId="0705725A" w14:textId="3A309DDD" w:rsidR="00DD2798" w:rsidRPr="001F2CCD" w:rsidRDefault="00DD2798" w:rsidP="00DD2798">
      <w:r>
        <w:lastRenderedPageBreak/>
        <w:t>S</w:t>
      </w:r>
      <w:r w:rsidRPr="00DD2798">
        <w:t>trategic tools (Porter’s Five Forces, Bowman’s Strategy Clock, Ansoff’s Matrix) highlight that</w:t>
      </w:r>
      <w:r>
        <w:t xml:space="preserve"> in its current business model</w:t>
      </w:r>
      <w:r w:rsidRPr="00DD2798">
        <w:t xml:space="preserve"> TGI Fridays is losing market share, lacks a unique selling point, and faces </w:t>
      </w:r>
      <w:r>
        <w:t>a diminishing</w:t>
      </w:r>
      <w:r w:rsidRPr="00DD2798">
        <w:t xml:space="preserve"> brand reputation</w:t>
      </w:r>
      <w:r>
        <w:t>.  Under the management of Breal and Capital, TGI Fridays has completed “</w:t>
      </w:r>
      <w:r w:rsidRPr="0000034E">
        <w:t>the first phase of repositioning the brand through a national relaunch on July 4 this year which has seen improvements in both revenues and covers growth versus run rate</w:t>
      </w:r>
      <w:r>
        <w:t>” (Stagg, 2025).  However, having already gone through so much flux, it is unclear that the organisation is fully aware of the need for change that would place it at stage 5.</w:t>
      </w:r>
    </w:p>
    <w:p w14:paraId="26524C87" w14:textId="77777777" w:rsidR="00DD2798" w:rsidRDefault="00DD2798" w:rsidP="00DD2798">
      <w:pPr>
        <w:rPr>
          <w:u w:val="single"/>
        </w:rPr>
      </w:pPr>
      <w:r w:rsidRPr="00DD2798">
        <w:rPr>
          <w:u w:val="single"/>
        </w:rPr>
        <w:t>Desire to participate and support in the change</w:t>
      </w:r>
      <w:r>
        <w:rPr>
          <w:u w:val="single"/>
        </w:rPr>
        <w:t>: 3</w:t>
      </w:r>
    </w:p>
    <w:p w14:paraId="488DAA62" w14:textId="4B9ED042" w:rsidR="00DD2798" w:rsidRDefault="00DD2798" w:rsidP="00DD2798">
      <w:r>
        <w:t xml:space="preserve">TGI Fridays has already gone through significant changes as identified in the awareness which indicates a desire to participate and support change.  However, questions do need to be asked as to why Sugarloaf are looking to sell with so little information provided publicly to the reasoning.  There is certainly a question of culture here which my place the scoring </w:t>
      </w:r>
      <w:r w:rsidR="002D249C">
        <w:t>into</w:t>
      </w:r>
      <w:r>
        <w:t xml:space="preserve"> question (this could indeed by at 2 if the previous assumptions about culture are correct).</w:t>
      </w:r>
    </w:p>
    <w:p w14:paraId="158CF38E" w14:textId="3E160014" w:rsidR="00DD2798" w:rsidRPr="00DD2798" w:rsidRDefault="00DD2798" w:rsidP="00DD2798">
      <w:r w:rsidRPr="00DD2798">
        <w:t>TGI Fridays has</w:t>
      </w:r>
      <w:r>
        <w:t xml:space="preserve"> also </w:t>
      </w:r>
      <w:r w:rsidRPr="00DD2798">
        <w:t xml:space="preserve">experienced multiple ownership changes and strategic shifts in </w:t>
      </w:r>
      <w:r>
        <w:t>the last year or so</w:t>
      </w:r>
      <w:r w:rsidRPr="00DD2798">
        <w:t>. This can lead to fatigue, scepticism, and resistance among employees, who may feel overwhelmed or uncertain about the future.</w:t>
      </w:r>
    </w:p>
    <w:p w14:paraId="3F010CE0" w14:textId="617C5790" w:rsidR="00DD2798" w:rsidRDefault="00DD2798" w:rsidP="00DD2798">
      <w:r w:rsidRPr="00DD2798">
        <w:t>The</w:t>
      </w:r>
      <w:r>
        <w:t>re is also concern over the</w:t>
      </w:r>
      <w:r w:rsidRPr="00DD2798">
        <w:t xml:space="preserve"> absence of public reasoning for the sale</w:t>
      </w:r>
      <w:r>
        <w:t xml:space="preserve"> which could indicate</w:t>
      </w:r>
      <w:r w:rsidRPr="00DD2798">
        <w:t xml:space="preserve"> that employees and stakeholders may not understand the purpose or benefits of change, reducing their motivation to support it.</w:t>
      </w:r>
      <w:r>
        <w:t xml:space="preserve">  This could also have led to a diminishing </w:t>
      </w:r>
      <w:r w:rsidRPr="00DD2798">
        <w:t>trust in management, making it harder to build desire for change.</w:t>
      </w:r>
    </w:p>
    <w:p w14:paraId="2A2CDC29" w14:textId="1FA4B199" w:rsidR="001207CC" w:rsidRDefault="001207CC" w:rsidP="00DD2798">
      <w:r>
        <w:t>TGI Fridays launched their rewards app as early as 2012 (Moscalito, 2012) which brought a buzz to the fact that people could use the app to order food and see the ingredients contained within.  Fast forward to 2025, and although the average review is 4.8 and 4.6 on GooglePlay and Apple respectively, there are complaints of not being able to access stripes rewards and the fact that the amount needed has increased recently.</w:t>
      </w:r>
    </w:p>
    <w:p w14:paraId="1C448DE3" w14:textId="77777777" w:rsidR="00D52A61" w:rsidRDefault="00B50E4D" w:rsidP="0077052E">
      <w:r>
        <w:t xml:space="preserve">Technology is an area where many </w:t>
      </w:r>
      <w:proofErr w:type="gramStart"/>
      <w:r>
        <w:t>organisation</w:t>
      </w:r>
      <w:proofErr w:type="gramEnd"/>
      <w:r>
        <w:t xml:space="preserve"> need to consider </w:t>
      </w:r>
      <w:proofErr w:type="gramStart"/>
      <w:r>
        <w:t>to develop</w:t>
      </w:r>
      <w:proofErr w:type="gramEnd"/>
      <w:r>
        <w:t xml:space="preserve"> positive change.  Social media was successful for TGI Fridays in 2014 with their #BurgerFace campaign (Kaleidovision, 2014) and their 2022 ‘Beer lovers unite’ campaign</w:t>
      </w:r>
      <w:r w:rsidR="0077052E">
        <w:t xml:space="preserve"> which had earned engagement of 83.2% (Hoque, 2022).  Social media can play a key part when engaging new customers.  </w:t>
      </w:r>
      <w:r w:rsidR="0077052E">
        <w:t>Organisations need a strong</w:t>
      </w:r>
      <w:r w:rsidR="0077052E">
        <w:t>, relatable</w:t>
      </w:r>
      <w:r w:rsidR="0077052E">
        <w:t xml:space="preserve"> marketing strategy</w:t>
      </w:r>
      <w:r w:rsidR="0077052E">
        <w:t xml:space="preserve">.  </w:t>
      </w:r>
    </w:p>
    <w:p w14:paraId="77EA89BC" w14:textId="682CC028" w:rsidR="00D52A61" w:rsidRDefault="0077052E" w:rsidP="00D52A61">
      <w:r>
        <w:t>Having social media</w:t>
      </w:r>
      <w:r>
        <w:t xml:space="preserve"> content that </w:t>
      </w:r>
      <w:r>
        <w:t>entertains as much as informs</w:t>
      </w:r>
      <w:r>
        <w:t xml:space="preserve">, such as that by Aldi, engages their audience but also inform of products at the same time, (Marketing Week, 2023).  Aldi has, according to Marketing Week, achieved ‘social media fame’ through their witty and engaging posts in social media.  </w:t>
      </w:r>
    </w:p>
    <w:p w14:paraId="0D040420" w14:textId="6AE5408E" w:rsidR="00D52A61" w:rsidRDefault="00D52A61" w:rsidP="00D52A61">
      <w:r>
        <w:t xml:space="preserve">Forbes (2024) identified that consumers are now seeking an authentic, interactive content, with less loyalty to brands which leads to a ‘wait and see’ culture, from people who are not seeking a ‘one-size-fits-all advertising campaign’.  Social media </w:t>
      </w:r>
      <w:r>
        <w:lastRenderedPageBreak/>
        <w:t>plays a major role within this, by engaging with consumers, enabling reviews from people currently using products and receiving a more personalised experience.</w:t>
      </w:r>
    </w:p>
    <w:p w14:paraId="5BCA95A6" w14:textId="16E51B79" w:rsidR="00EC7E04" w:rsidRDefault="00D52A61" w:rsidP="0077052E">
      <w:r>
        <w:t xml:space="preserve">TGI Friday UK is not really engaging customers with low interactions, shares and comments on posts.  (Facebook, 2025).  </w:t>
      </w:r>
      <w:r>
        <w:t xml:space="preserve">Developing a community on social media should be something that they seek to address to engage a wider audience of </w:t>
      </w:r>
      <w:r w:rsidR="00EC7E04">
        <w:t xml:space="preserve">diners. </w:t>
      </w:r>
      <w:r w:rsidR="00EC7E04">
        <w:rPr>
          <w:rFonts w:eastAsia="Times New Roman"/>
          <w:color w:val="242424"/>
          <w:kern w:val="0"/>
          <w14:ligatures w14:val="none"/>
        </w:rPr>
        <w:t xml:space="preserve"> Influencers can potentially support with that engagement if chosen carefully.</w:t>
      </w:r>
      <w:r w:rsidR="00EC7E04">
        <w:rPr>
          <w:rFonts w:eastAsia="Times New Roman"/>
          <w:color w:val="242424"/>
          <w:kern w:val="0"/>
          <w14:ligatures w14:val="none"/>
        </w:rPr>
        <w:t xml:space="preserve"> </w:t>
      </w:r>
      <w:r w:rsidR="00EC7E04">
        <w:rPr>
          <w:rFonts w:eastAsia="Times New Roman"/>
          <w:color w:val="242424"/>
          <w:kern w:val="0"/>
          <w14:ligatures w14:val="none"/>
        </w:rPr>
        <w:t>I</w:t>
      </w:r>
      <w:r w:rsidR="00EC7E04">
        <w:rPr>
          <w:rFonts w:eastAsia="Times New Roman"/>
          <w:color w:val="242424"/>
          <w:kern w:val="0"/>
          <w14:ligatures w14:val="none"/>
        </w:rPr>
        <w:t xml:space="preserve">n 2022 McKinsey identified after analysing more than 2,000 influencer posts that the </w:t>
      </w:r>
      <w:r w:rsidR="00EC7E04">
        <w:rPr>
          <w:rFonts w:eastAsia="Times New Roman"/>
          <w:color w:val="242424"/>
          <w:kern w:val="0"/>
          <w14:ligatures w14:val="none"/>
        </w:rPr>
        <w:t>strategy</w:t>
      </w:r>
      <w:r w:rsidR="00EC7E04">
        <w:rPr>
          <w:rFonts w:eastAsia="Times New Roman"/>
          <w:color w:val="242424"/>
          <w:kern w:val="0"/>
          <w14:ligatures w14:val="none"/>
        </w:rPr>
        <w:t xml:space="preserve"> does in fact yield a positive return on investment for brands.  </w:t>
      </w:r>
    </w:p>
    <w:p w14:paraId="32698F83" w14:textId="340C9FC1" w:rsidR="00B50E4D" w:rsidRPr="00DD2798" w:rsidRDefault="00B50E4D" w:rsidP="00DD2798"/>
    <w:p w14:paraId="605AE32E" w14:textId="4815098F" w:rsidR="00DD2798" w:rsidRDefault="00DD2798" w:rsidP="00DD2798">
      <w:pPr>
        <w:rPr>
          <w:u w:val="single"/>
        </w:rPr>
      </w:pPr>
      <w:r w:rsidRPr="00DD2798">
        <w:rPr>
          <w:u w:val="single"/>
        </w:rPr>
        <w:t>Knowledge of how to change and what to do during and after the change</w:t>
      </w:r>
      <w:r>
        <w:rPr>
          <w:u w:val="single"/>
        </w:rPr>
        <w:t>: 1</w:t>
      </w:r>
    </w:p>
    <w:p w14:paraId="61E50EFD" w14:textId="1FF2E406" w:rsidR="00DD2798" w:rsidRDefault="00DD2798" w:rsidP="00DD2798">
      <w:r>
        <w:t xml:space="preserve">Given such a quick sale (within one month), serious questions need to be asked as to why Sugarloaf are selling the organisation, if there are indeed clear plans as to what to do and if there are clear strategic plans as to what to do during and after the change. </w:t>
      </w:r>
      <w:r w:rsidRPr="00DD2798">
        <w:t> </w:t>
      </w:r>
      <w:r>
        <w:t>Does Sugarloaf know how to implement the required changes or, as queried previously, is the desire by senior leaders to support change lacking which would make this an incredibly difficult task.  All of this raises serious questions as to whether Sugarloaf and other senior leaders had, or have, a clear plan for change.  The quick sale implies a lack of strategic direction and uncertainty about next steps.</w:t>
      </w:r>
    </w:p>
    <w:p w14:paraId="686BE8E3" w14:textId="7BE88268" w:rsidR="00DD2798" w:rsidRPr="00DD2798" w:rsidRDefault="00DD2798" w:rsidP="00DD2798">
      <w:r w:rsidRPr="00DD2798">
        <w:t xml:space="preserve">The speed of ownership changes </w:t>
      </w:r>
      <w:r>
        <w:t>leaves</w:t>
      </w:r>
      <w:r w:rsidRPr="00DD2798">
        <w:t xml:space="preserve"> little time for knowledge transfer, training, or development of robust change management processes</w:t>
      </w:r>
      <w:r>
        <w:t xml:space="preserve"> </w:t>
      </w:r>
      <w:proofErr w:type="gramStart"/>
      <w:r>
        <w:t>in order to</w:t>
      </w:r>
      <w:proofErr w:type="gramEnd"/>
      <w:r>
        <w:t xml:space="preserve"> be effective</w:t>
      </w:r>
      <w:r w:rsidRPr="00DD2798">
        <w:t>.</w:t>
      </w:r>
    </w:p>
    <w:p w14:paraId="70D41FBF" w14:textId="22C3D185" w:rsidR="00DD2798" w:rsidRPr="00DD2798" w:rsidRDefault="002C7077" w:rsidP="00DD2798">
      <w:r>
        <w:t>McAllister identifies that Prezzo went through similar challenges in the UK and that through modernising the design, rebuilding the menu, giving the restaurants a fresher look and rebuilding the guest experience, they turned their prospects around ‘shifting their focus from slow decline to a fit, focused estate</w:t>
      </w:r>
      <w:proofErr w:type="gramStart"/>
      <w:r>
        <w:t>’  (</w:t>
      </w:r>
      <w:proofErr w:type="gramEnd"/>
      <w:r>
        <w:t>McAllister, 2025)</w:t>
      </w:r>
    </w:p>
    <w:p w14:paraId="6D4B0A11" w14:textId="03EF3FC0" w:rsidR="00DD2798" w:rsidRDefault="00DD2798" w:rsidP="00DD2798">
      <w:pPr>
        <w:rPr>
          <w:u w:val="single"/>
        </w:rPr>
      </w:pPr>
      <w:r w:rsidRPr="00DD2798">
        <w:rPr>
          <w:u w:val="single"/>
        </w:rPr>
        <w:t>Ability to achieve or implement the change</w:t>
      </w:r>
      <w:r>
        <w:rPr>
          <w:u w:val="single"/>
        </w:rPr>
        <w:t>: 0</w:t>
      </w:r>
    </w:p>
    <w:p w14:paraId="72CE1E7E" w14:textId="4B81AC6A" w:rsidR="00DD2798" w:rsidRPr="001F2CCD" w:rsidRDefault="00DD2798" w:rsidP="00DD2798">
      <w:r>
        <w:t xml:space="preserve">Given the failure to reach the required score (3) in the previous step it is not possible to continue with this requisite step or indeed the next step of </w:t>
      </w:r>
      <w:r w:rsidRPr="00DD2798">
        <w:rPr>
          <w:u w:val="single"/>
        </w:rPr>
        <w:t>Reinforcement to ensure the results of a change continue.</w:t>
      </w:r>
    </w:p>
    <w:p w14:paraId="2133965E" w14:textId="77777777" w:rsidR="00621BAD" w:rsidRDefault="00621BAD" w:rsidP="00582930">
      <w:pPr>
        <w:rPr>
          <w:u w:val="single"/>
        </w:rPr>
      </w:pPr>
    </w:p>
    <w:p w14:paraId="4C90FEAA" w14:textId="3D8E8FE8" w:rsidR="009D384E" w:rsidRDefault="00621BAD" w:rsidP="00582930">
      <w:r>
        <w:rPr>
          <w:u w:val="single"/>
        </w:rPr>
        <w:t>Evaluation of the strategic options</w:t>
      </w:r>
    </w:p>
    <w:p w14:paraId="5363428F" w14:textId="77777777" w:rsidR="002959CF" w:rsidRDefault="00621BAD" w:rsidP="002959CF">
      <w:r>
        <w:rPr>
          <w:rFonts w:cs="Arial"/>
        </w:rPr>
        <w:t>Strategic</w:t>
      </w:r>
      <w:r w:rsidRPr="00087444">
        <w:rPr>
          <w:rFonts w:cs="Arial"/>
        </w:rPr>
        <w:t xml:space="preserve"> analysis using Porter’s Five Forces and Bowman’s Strategy Clock reveals that TGI Fridays lacks a unique selling </w:t>
      </w:r>
      <w:r>
        <w:rPr>
          <w:rFonts w:cs="Arial"/>
        </w:rPr>
        <w:t>point</w:t>
      </w:r>
      <w:r w:rsidRPr="00087444">
        <w:rPr>
          <w:rFonts w:cs="Arial"/>
        </w:rPr>
        <w:t xml:space="preserve"> and is losing market share, highlighting the necessity for a hybrid strategy that balances price and perceived value</w:t>
      </w:r>
      <w:r>
        <w:rPr>
          <w:rFonts w:cs="Arial"/>
        </w:rPr>
        <w:t>.</w:t>
      </w:r>
      <w:r w:rsidR="002959CF">
        <w:rPr>
          <w:rFonts w:cs="Arial"/>
        </w:rPr>
        <w:t xml:space="preserve">  The stakeholder analysis </w:t>
      </w:r>
      <w:r w:rsidR="002959CF">
        <w:t>identifies</w:t>
      </w:r>
      <w:r w:rsidR="002959CF" w:rsidRPr="00DD2798">
        <w:t xml:space="preserve"> the need to keep stakeholders informed and satisfied, but current instability and lack of clear direction pose risks to stakeholder engagement.</w:t>
      </w:r>
      <w:r w:rsidR="002959CF">
        <w:t xml:space="preserve">  </w:t>
      </w:r>
    </w:p>
    <w:p w14:paraId="04329D2C" w14:textId="17401553" w:rsidR="002959CF" w:rsidRPr="00DD2798" w:rsidRDefault="002959CF" w:rsidP="002959CF">
      <w:r>
        <w:t xml:space="preserve">Ansoff’s matrix demonstrates </w:t>
      </w:r>
      <w:r w:rsidRPr="00DD2798">
        <w:t xml:space="preserve">TGI Fridays is currently relying on its reputation with older </w:t>
      </w:r>
      <w:r>
        <w:t>diners</w:t>
      </w:r>
      <w:r w:rsidRPr="00DD2798">
        <w:t xml:space="preserve"> (Gen X) and needs to appeal to younger </w:t>
      </w:r>
      <w:r>
        <w:t>consumers</w:t>
      </w:r>
      <w:r w:rsidRPr="00DD2798">
        <w:t xml:space="preserve"> (Gen Y and Z). </w:t>
      </w:r>
      <w:r>
        <w:t xml:space="preserve">This analysis indicates a need to </w:t>
      </w:r>
      <w:r w:rsidRPr="00DD2798">
        <w:t>improve value</w:t>
      </w:r>
      <w:r>
        <w:t xml:space="preserve"> </w:t>
      </w:r>
      <w:r w:rsidRPr="00DD2798">
        <w:t>for</w:t>
      </w:r>
      <w:r>
        <w:t xml:space="preserve"> </w:t>
      </w:r>
      <w:r w:rsidRPr="00DD2798">
        <w:t>money, service consistency, and diversifying into fresh and vegan food offerings.</w:t>
      </w:r>
      <w:r>
        <w:t xml:space="preserve"> (McAllister, 2025).</w:t>
      </w:r>
    </w:p>
    <w:p w14:paraId="34C2A8A5" w14:textId="5B099DBE" w:rsidR="002959CF" w:rsidRDefault="002959CF" w:rsidP="002959CF">
      <w:pPr>
        <w:spacing w:after="0" w:line="240" w:lineRule="auto"/>
        <w:jc w:val="both"/>
        <w:rPr>
          <w:rFonts w:cs="Arial"/>
        </w:rPr>
      </w:pPr>
      <w:r>
        <w:rPr>
          <w:rFonts w:cs="Arial"/>
        </w:rPr>
        <w:lastRenderedPageBreak/>
        <w:t xml:space="preserve">The ADKAR model identifies that </w:t>
      </w:r>
      <w:proofErr w:type="gramStart"/>
      <w:r>
        <w:rPr>
          <w:rFonts w:cs="Arial"/>
        </w:rPr>
        <w:t>with regard to</w:t>
      </w:r>
      <w:proofErr w:type="gramEnd"/>
      <w:r>
        <w:rPr>
          <w:rFonts w:cs="Arial"/>
        </w:rPr>
        <w:t xml:space="preserve"> awareness, </w:t>
      </w:r>
      <w:r w:rsidRPr="002959CF">
        <w:rPr>
          <w:rFonts w:cs="Arial"/>
        </w:rPr>
        <w:t>TGI Fridays’ leadership and staff largely recognise the need for transformation, but the instability of recent years may prevent this awareness from being fully embedded across the organisation.</w:t>
      </w:r>
      <w:r>
        <w:rPr>
          <w:rFonts w:cs="Arial"/>
        </w:rPr>
        <w:t xml:space="preserve">  </w:t>
      </w:r>
      <w:proofErr w:type="gramStart"/>
      <w:r>
        <w:rPr>
          <w:rFonts w:cs="Arial"/>
        </w:rPr>
        <w:t>With regard to</w:t>
      </w:r>
      <w:proofErr w:type="gramEnd"/>
      <w:r>
        <w:rPr>
          <w:rFonts w:cs="Arial"/>
        </w:rPr>
        <w:t xml:space="preserve"> desire for change, a</w:t>
      </w:r>
      <w:r w:rsidRPr="002959CF">
        <w:rPr>
          <w:rFonts w:cs="Arial"/>
        </w:rPr>
        <w:t xml:space="preserve"> desire to support change</w:t>
      </w:r>
      <w:r>
        <w:rPr>
          <w:rFonts w:cs="Arial"/>
        </w:rPr>
        <w:t xml:space="preserve"> can be identified</w:t>
      </w:r>
      <w:r w:rsidRPr="002959CF">
        <w:rPr>
          <w:rFonts w:cs="Arial"/>
        </w:rPr>
        <w:t>,</w:t>
      </w:r>
      <w:r>
        <w:rPr>
          <w:rFonts w:cs="Arial"/>
        </w:rPr>
        <w:t xml:space="preserve"> however without</w:t>
      </w:r>
      <w:r w:rsidRPr="002959CF">
        <w:rPr>
          <w:rFonts w:cs="Arial"/>
        </w:rPr>
        <w:t xml:space="preserve"> clear communication and a </w:t>
      </w:r>
      <w:r>
        <w:rPr>
          <w:rFonts w:cs="Arial"/>
        </w:rPr>
        <w:t>strong</w:t>
      </w:r>
      <w:r w:rsidRPr="002959CF">
        <w:rPr>
          <w:rFonts w:cs="Arial"/>
        </w:rPr>
        <w:t xml:space="preserve"> vision, this desire could easily diminish, especially if staff feel disconnected from decision-making or uncertain about the future.</w:t>
      </w:r>
    </w:p>
    <w:p w14:paraId="52BDB45A" w14:textId="6C8BC233" w:rsidR="002959CF" w:rsidRDefault="002959CF" w:rsidP="002959CF">
      <w:pPr>
        <w:spacing w:after="0" w:line="240" w:lineRule="auto"/>
        <w:jc w:val="both"/>
        <w:rPr>
          <w:rFonts w:cs="Arial"/>
        </w:rPr>
      </w:pPr>
    </w:p>
    <w:p w14:paraId="5CF9477B" w14:textId="0A025ED7" w:rsidR="002959CF" w:rsidRPr="002959CF" w:rsidRDefault="002959CF" w:rsidP="002959CF">
      <w:pPr>
        <w:spacing w:after="0" w:line="240" w:lineRule="auto"/>
        <w:jc w:val="both"/>
        <w:rPr>
          <w:rFonts w:cs="Arial"/>
        </w:rPr>
      </w:pPr>
      <w:r>
        <w:rPr>
          <w:rFonts w:cs="Arial"/>
        </w:rPr>
        <w:t xml:space="preserve">When it comes to knowing </w:t>
      </w:r>
      <w:r>
        <w:rPr>
          <w:rFonts w:cs="Arial"/>
          <w:i/>
          <w:iCs/>
        </w:rPr>
        <w:t xml:space="preserve">how </w:t>
      </w:r>
      <w:r>
        <w:rPr>
          <w:rFonts w:cs="Arial"/>
        </w:rPr>
        <w:t>to change, this is of concern</w:t>
      </w:r>
      <w:r w:rsidR="00636D16">
        <w:rPr>
          <w:rFonts w:cs="Arial"/>
        </w:rPr>
        <w:t xml:space="preserve"> (think the reintroduction of former key staff who were involved in the demise of TGI Fridays being reappointed, McAllister, 2025)</w:t>
      </w:r>
      <w:r>
        <w:rPr>
          <w:rFonts w:cs="Arial"/>
        </w:rPr>
        <w:t>.  It is uncertain whether at this stage if there is the</w:t>
      </w:r>
      <w:r w:rsidRPr="002959CF">
        <w:rPr>
          <w:rFonts w:cs="Arial"/>
        </w:rPr>
        <w:t xml:space="preserve"> knowledge of the change process</w:t>
      </w:r>
      <w:r>
        <w:rPr>
          <w:rFonts w:cs="Arial"/>
        </w:rPr>
        <w:t xml:space="preserve"> needed in the organisation</w:t>
      </w:r>
      <w:r w:rsidRPr="002959CF">
        <w:rPr>
          <w:rFonts w:cs="Arial"/>
        </w:rPr>
        <w:t xml:space="preserve">, </w:t>
      </w:r>
      <w:r>
        <w:rPr>
          <w:rFonts w:cs="Arial"/>
        </w:rPr>
        <w:t xml:space="preserve">and </w:t>
      </w:r>
      <w:r w:rsidRPr="002959CF">
        <w:rPr>
          <w:rFonts w:cs="Arial"/>
        </w:rPr>
        <w:t xml:space="preserve">even </w:t>
      </w:r>
      <w:r>
        <w:rPr>
          <w:rFonts w:cs="Arial"/>
        </w:rPr>
        <w:t>though</w:t>
      </w:r>
      <w:r w:rsidRPr="002959CF">
        <w:rPr>
          <w:rFonts w:cs="Arial"/>
        </w:rPr>
        <w:t xml:space="preserve"> awareness </w:t>
      </w:r>
      <w:proofErr w:type="gramStart"/>
      <w:r>
        <w:rPr>
          <w:rFonts w:cs="Arial"/>
        </w:rPr>
        <w:t>an</w:t>
      </w:r>
      <w:proofErr w:type="gramEnd"/>
      <w:r>
        <w:rPr>
          <w:rFonts w:cs="Arial"/>
        </w:rPr>
        <w:t xml:space="preserve"> </w:t>
      </w:r>
      <w:r w:rsidRPr="002959CF">
        <w:rPr>
          <w:rFonts w:cs="Arial"/>
        </w:rPr>
        <w:t xml:space="preserve">desire </w:t>
      </w:r>
      <w:proofErr w:type="gramStart"/>
      <w:r w:rsidRPr="002959CF">
        <w:rPr>
          <w:rFonts w:cs="Arial"/>
        </w:rPr>
        <w:t>are</w:t>
      </w:r>
      <w:proofErr w:type="gramEnd"/>
      <w:r>
        <w:rPr>
          <w:rFonts w:cs="Arial"/>
        </w:rPr>
        <w:t xml:space="preserve"> high, this will be</w:t>
      </w:r>
      <w:r w:rsidRPr="002959CF">
        <w:rPr>
          <w:rFonts w:cs="Arial"/>
        </w:rPr>
        <w:t xml:space="preserve"> insufficient</w:t>
      </w:r>
      <w:r>
        <w:rPr>
          <w:rFonts w:cs="Arial"/>
        </w:rPr>
        <w:t xml:space="preserve"> to sustain in the long </w:t>
      </w:r>
      <w:proofErr w:type="gramStart"/>
      <w:r>
        <w:rPr>
          <w:rFonts w:cs="Arial"/>
        </w:rPr>
        <w:t>run</w:t>
      </w:r>
      <w:proofErr w:type="gramEnd"/>
      <w:r>
        <w:rPr>
          <w:rFonts w:cs="Arial"/>
        </w:rPr>
        <w:t xml:space="preserve"> and the </w:t>
      </w:r>
      <w:r w:rsidRPr="002959CF">
        <w:rPr>
          <w:rFonts w:cs="Arial"/>
        </w:rPr>
        <w:t xml:space="preserve">gap is likely to </w:t>
      </w:r>
      <w:r>
        <w:rPr>
          <w:rFonts w:cs="Arial"/>
        </w:rPr>
        <w:t>hinder</w:t>
      </w:r>
      <w:r w:rsidR="00636D16">
        <w:rPr>
          <w:rFonts w:cs="Arial"/>
        </w:rPr>
        <w:t xml:space="preserve"> </w:t>
      </w:r>
      <w:r>
        <w:rPr>
          <w:rFonts w:cs="Arial"/>
        </w:rPr>
        <w:t>any</w:t>
      </w:r>
      <w:r w:rsidRPr="002959CF">
        <w:rPr>
          <w:rFonts w:cs="Arial"/>
        </w:rPr>
        <w:t xml:space="preserve"> transformation efforts.</w:t>
      </w:r>
    </w:p>
    <w:p w14:paraId="277183A2" w14:textId="62381744" w:rsidR="002959CF" w:rsidRPr="002959CF" w:rsidRDefault="002959CF" w:rsidP="002959CF">
      <w:pPr>
        <w:spacing w:after="0" w:line="240" w:lineRule="auto"/>
        <w:jc w:val="both"/>
        <w:rPr>
          <w:rFonts w:cs="Arial"/>
        </w:rPr>
      </w:pPr>
    </w:p>
    <w:p w14:paraId="260A9F2C" w14:textId="2ACC896D" w:rsidR="002959CF" w:rsidRPr="002959CF" w:rsidRDefault="002959CF" w:rsidP="002959CF">
      <w:pPr>
        <w:spacing w:after="0" w:line="240" w:lineRule="auto"/>
        <w:jc w:val="both"/>
        <w:rPr>
          <w:rFonts w:cs="Arial"/>
        </w:rPr>
      </w:pPr>
    </w:p>
    <w:p w14:paraId="10441DE5" w14:textId="00892372" w:rsidR="00621BAD" w:rsidRPr="00087444" w:rsidRDefault="00621BAD" w:rsidP="00621BAD">
      <w:pPr>
        <w:spacing w:after="0" w:line="240" w:lineRule="auto"/>
        <w:jc w:val="both"/>
        <w:rPr>
          <w:rFonts w:cs="Arial"/>
        </w:rPr>
      </w:pPr>
    </w:p>
    <w:p w14:paraId="43D2FD16" w14:textId="77777777" w:rsidR="00621BAD" w:rsidRPr="00621BAD" w:rsidRDefault="00621BAD" w:rsidP="00582930"/>
    <w:p w14:paraId="54C2DB54" w14:textId="36614496" w:rsidR="00E4067D" w:rsidRDefault="00471005" w:rsidP="00582930">
      <w:pPr>
        <w:rPr>
          <w:b/>
          <w:bCs/>
          <w:u w:val="single"/>
        </w:rPr>
      </w:pPr>
      <w:r w:rsidRPr="00B52556">
        <w:rPr>
          <w:b/>
          <w:bCs/>
          <w:u w:val="single"/>
        </w:rPr>
        <w:t>Conclusion</w:t>
      </w:r>
      <w:r w:rsidR="00B52556">
        <w:rPr>
          <w:b/>
          <w:bCs/>
          <w:u w:val="single"/>
        </w:rPr>
        <w:t>s</w:t>
      </w:r>
    </w:p>
    <w:p w14:paraId="07893920" w14:textId="77777777" w:rsidR="009D384E" w:rsidRPr="00471005" w:rsidRDefault="009D384E" w:rsidP="009D384E">
      <w:r w:rsidRPr="00471005">
        <w:t>In summary</w:t>
      </w:r>
      <w:r>
        <w:t xml:space="preserve"> </w:t>
      </w:r>
      <w:r w:rsidRPr="00471005">
        <w:t>TGI Fridays faces urgent strategic challenges</w:t>
      </w:r>
      <w:r>
        <w:t>;</w:t>
      </w:r>
      <w:r w:rsidRPr="00471005">
        <w:t xml:space="preserve"> declining reputation, loss of market share, and failure to adapt to consumer trends. The analysis </w:t>
      </w:r>
      <w:r>
        <w:t xml:space="preserve">demonstrates a need </w:t>
      </w:r>
      <w:r w:rsidRPr="00471005">
        <w:t>for a hybrid strategy focused on value and quality, improved stakeholder engagement, and robust change management. Without decisive action, the brand risks further decline</w:t>
      </w:r>
      <w:r>
        <w:t xml:space="preserve"> and being consigned to the history books</w:t>
      </w:r>
      <w:r w:rsidRPr="00471005">
        <w:t>.</w:t>
      </w:r>
    </w:p>
    <w:p w14:paraId="43987320" w14:textId="6B8CDB39" w:rsidR="00B52556" w:rsidRDefault="00B52556" w:rsidP="00582930">
      <w:pPr>
        <w:rPr>
          <w:color w:val="FF0000"/>
        </w:rPr>
      </w:pPr>
      <w:r>
        <w:t>To say that TGI Fridays is in crisis is probably an understatement</w:t>
      </w:r>
      <w:r w:rsidR="00474C86">
        <w:t xml:space="preserve"> as the organisation faces serious strategic challenges</w:t>
      </w:r>
      <w:r>
        <w:t xml:space="preserve">.  Serious consideration needs to be made to the analyses in this report as to whether there is any viability in continuing with an </w:t>
      </w:r>
      <w:r w:rsidRPr="00B52556">
        <w:rPr>
          <w:color w:val="FF0000"/>
        </w:rPr>
        <w:t>expression of interest in the organisation.</w:t>
      </w:r>
    </w:p>
    <w:p w14:paraId="032D3F89" w14:textId="1D3043A7" w:rsidR="00474C86" w:rsidRDefault="00474C86" w:rsidP="00474C86">
      <w:pPr>
        <w:pStyle w:val="ListParagraph"/>
        <w:numPr>
          <w:ilvl w:val="0"/>
          <w:numId w:val="9"/>
        </w:numPr>
        <w:rPr>
          <w:color w:val="FF0000"/>
        </w:rPr>
      </w:pPr>
      <w:r w:rsidRPr="00474C86">
        <w:t>The brand has suffered a serious decline in reputation, market share and customer satisfaction as demonstrated by poor customer reviews and negative coverage in the press</w:t>
      </w:r>
      <w:r>
        <w:t xml:space="preserve"> over the last decade or so with some even pointing the decline to the late 20</w:t>
      </w:r>
      <w:r w:rsidRPr="00474C86">
        <w:rPr>
          <w:vertAlign w:val="superscript"/>
        </w:rPr>
        <w:t>th</w:t>
      </w:r>
      <w:r>
        <w:t xml:space="preserve"> Century when fresh food stopped being standard and mass produced meals were being bought in and the release of the film Office Space which mocked the chain and brought with it significant adverse media coverage</w:t>
      </w:r>
      <w:r w:rsidRPr="00474C86">
        <w:t xml:space="preserve">.  </w:t>
      </w:r>
      <w:r w:rsidRPr="00CC4BF2">
        <w:t>(</w:t>
      </w:r>
      <w:r w:rsidR="00CC4BF2" w:rsidRPr="00CC4BF2">
        <w:t>Selinger, 2024; Gill, 2024, Ozan, 2024; McAllister, 2025</w:t>
      </w:r>
      <w:r w:rsidRPr="00CC4BF2">
        <w:t>)</w:t>
      </w:r>
    </w:p>
    <w:p w14:paraId="75A38E2F" w14:textId="4D3A0205" w:rsidR="00474C86" w:rsidRDefault="00474C86" w:rsidP="00474C86">
      <w:pPr>
        <w:pStyle w:val="ListParagraph"/>
        <w:numPr>
          <w:ilvl w:val="0"/>
          <w:numId w:val="9"/>
        </w:numPr>
        <w:rPr>
          <w:color w:val="FF0000"/>
        </w:rPr>
      </w:pPr>
      <w:r>
        <w:t>TGI Fridays had failed to adapt to changing trends in dining.</w:t>
      </w:r>
      <w:r>
        <w:rPr>
          <w:color w:val="FF0000"/>
        </w:rPr>
        <w:t xml:space="preserve">  </w:t>
      </w:r>
      <w:r w:rsidRPr="00CC4BF2">
        <w:t xml:space="preserve">Given that the chain was so agile in the early years (switching </w:t>
      </w:r>
      <w:proofErr w:type="gramStart"/>
      <w:r w:rsidRPr="00CC4BF2">
        <w:t>from singles bar,</w:t>
      </w:r>
      <w:proofErr w:type="gramEnd"/>
      <w:r w:rsidRPr="00CC4BF2">
        <w:t xml:space="preserve"> to cocktail bar to family bar) this is something TGI Fridays </w:t>
      </w:r>
      <w:proofErr w:type="gramStart"/>
      <w:r w:rsidRPr="00CC4BF2">
        <w:t>is capable of turning</w:t>
      </w:r>
      <w:proofErr w:type="gramEnd"/>
      <w:r w:rsidRPr="00CC4BF2">
        <w:t xml:space="preserve"> around with a relaunch if handled correctly.</w:t>
      </w:r>
      <w:r w:rsidR="004031AD" w:rsidRPr="00CC4BF2">
        <w:t xml:space="preserve"> (</w:t>
      </w:r>
      <w:r w:rsidR="00CC4BF2" w:rsidRPr="00CC4BF2">
        <w:t>Selinger, 2024, McAllister, 2025</w:t>
      </w:r>
      <w:r w:rsidR="004031AD" w:rsidRPr="00CC4BF2">
        <w:t>)</w:t>
      </w:r>
    </w:p>
    <w:p w14:paraId="014205F8" w14:textId="37F0C1A0" w:rsidR="00474C86" w:rsidRPr="00474C86" w:rsidRDefault="00474C86" w:rsidP="00474C86">
      <w:pPr>
        <w:pStyle w:val="ListParagraph"/>
        <w:numPr>
          <w:ilvl w:val="0"/>
          <w:numId w:val="9"/>
        </w:numPr>
        <w:rPr>
          <w:color w:val="FF0000"/>
        </w:rPr>
      </w:pPr>
      <w:r>
        <w:t>The brand is perceived as offering poor value for money with often poor service as highlighted by review platforms and the press alongside substandard food quality.</w:t>
      </w:r>
      <w:r w:rsidR="004031AD" w:rsidRPr="004031AD">
        <w:rPr>
          <w:color w:val="FF0000"/>
        </w:rPr>
        <w:t xml:space="preserve"> </w:t>
      </w:r>
      <w:r w:rsidR="00963F05" w:rsidRPr="00CC4BF2">
        <w:t>(TrustPilot, 2025; Gill, 2024; Ball et al 202</w:t>
      </w:r>
      <w:r w:rsidR="00CC4BF2" w:rsidRPr="00CC4BF2">
        <w:t>1</w:t>
      </w:r>
      <w:r w:rsidR="00963F05" w:rsidRPr="00CC4BF2">
        <w:t>, Klein</w:t>
      </w:r>
      <w:r w:rsidR="00CC4BF2" w:rsidRPr="00CC4BF2">
        <w:t>mann</w:t>
      </w:r>
      <w:r w:rsidR="00963F05" w:rsidRPr="00CC4BF2">
        <w:t>, 2025)</w:t>
      </w:r>
    </w:p>
    <w:p w14:paraId="0F6E16FE" w14:textId="73221991" w:rsidR="00474C86" w:rsidRPr="00963F05" w:rsidRDefault="00474C86" w:rsidP="00474C86">
      <w:pPr>
        <w:pStyle w:val="ListParagraph"/>
        <w:numPr>
          <w:ilvl w:val="0"/>
          <w:numId w:val="9"/>
        </w:numPr>
      </w:pPr>
      <w:r>
        <w:lastRenderedPageBreak/>
        <w:t>The strategic analysis highlights</w:t>
      </w:r>
      <w:r w:rsidR="004031AD">
        <w:t xml:space="preserve"> a need for a new approach as the current strategy is unsustainable unless it can rebrand itself with better value and quality.</w:t>
      </w:r>
      <w:r w:rsidR="004031AD" w:rsidRPr="004031AD">
        <w:rPr>
          <w:color w:val="FF0000"/>
        </w:rPr>
        <w:t xml:space="preserve"> </w:t>
      </w:r>
      <w:r w:rsidR="004031AD" w:rsidRPr="00963F05">
        <w:t>(</w:t>
      </w:r>
      <w:r w:rsidR="00963F05" w:rsidRPr="00963F05">
        <w:t>McAllister, 2025</w:t>
      </w:r>
      <w:r w:rsidR="004031AD" w:rsidRPr="00963F05">
        <w:t>)</w:t>
      </w:r>
    </w:p>
    <w:p w14:paraId="7CC3D2B9" w14:textId="75250010" w:rsidR="004031AD" w:rsidRPr="004031AD" w:rsidRDefault="004031AD" w:rsidP="00474C86">
      <w:pPr>
        <w:pStyle w:val="ListParagraph"/>
        <w:numPr>
          <w:ilvl w:val="0"/>
          <w:numId w:val="9"/>
        </w:numPr>
        <w:rPr>
          <w:color w:val="FF0000"/>
        </w:rPr>
      </w:pPr>
      <w:r>
        <w:t>The ADKAR model indicates that the ability to change is weak with an urgent need for attention.  Although there appears to be an awareness of the need for change it is difficult to find evidence of the knowledge or ability to implement and sustain change moving forward with the current strategy.</w:t>
      </w:r>
      <w:r w:rsidRPr="004031AD">
        <w:rPr>
          <w:color w:val="FF0000"/>
        </w:rPr>
        <w:t xml:space="preserve"> </w:t>
      </w:r>
      <w:r w:rsidRPr="00474C86">
        <w:rPr>
          <w:color w:val="FF0000"/>
        </w:rPr>
        <w:t>(Sources)</w:t>
      </w:r>
    </w:p>
    <w:p w14:paraId="5C0076C3" w14:textId="456C5CF2" w:rsidR="00636D16" w:rsidRPr="00D52A61" w:rsidRDefault="004031AD" w:rsidP="00636D16">
      <w:pPr>
        <w:pStyle w:val="ListParagraph"/>
        <w:numPr>
          <w:ilvl w:val="0"/>
          <w:numId w:val="9"/>
        </w:numPr>
        <w:rPr>
          <w:color w:val="FF0000"/>
        </w:rPr>
      </w:pPr>
      <w:r>
        <w:t>Technology has not been utilised or embraced in a fashion that could support the organisation to be effective or competitive in the 21st century.</w:t>
      </w:r>
      <w:r w:rsidRPr="004031AD">
        <w:rPr>
          <w:color w:val="FF0000"/>
        </w:rPr>
        <w:t xml:space="preserve"> </w:t>
      </w:r>
      <w:proofErr w:type="gramStart"/>
      <w:r w:rsidR="001207CC" w:rsidRPr="00CC4BF2">
        <w:t>In spite of</w:t>
      </w:r>
      <w:proofErr w:type="gramEnd"/>
      <w:r w:rsidR="001207CC" w:rsidRPr="00CC4BF2">
        <w:t xml:space="preserve"> being an early adopter of the use of apps in 2021 (</w:t>
      </w:r>
      <w:r w:rsidR="001207CC" w:rsidRPr="00D85AC8">
        <w:t>Moscaritolo</w:t>
      </w:r>
      <w:r w:rsidR="001207CC">
        <w:t xml:space="preserve">, 2012), the app is </w:t>
      </w:r>
      <w:proofErr w:type="gramStart"/>
      <w:r w:rsidR="001207CC">
        <w:t>fairly basic</w:t>
      </w:r>
      <w:proofErr w:type="gramEnd"/>
      <w:r w:rsidR="001207CC">
        <w:t xml:space="preserve"> in its execution, although users do praise the ability to earn free food through the Stripes app.  (Apple, 2025, GooglePlay, 2025)</w:t>
      </w:r>
      <w:r w:rsidR="00D52A61">
        <w:t xml:space="preserve">.  </w:t>
      </w:r>
    </w:p>
    <w:p w14:paraId="74ECA2C8" w14:textId="63139D13" w:rsidR="00D52A61" w:rsidRPr="00636D16" w:rsidRDefault="00D52A61" w:rsidP="00636D16">
      <w:pPr>
        <w:pStyle w:val="ListParagraph"/>
        <w:numPr>
          <w:ilvl w:val="0"/>
          <w:numId w:val="9"/>
        </w:numPr>
        <w:rPr>
          <w:color w:val="FF0000"/>
        </w:rPr>
      </w:pPr>
      <w:r>
        <w:t xml:space="preserve">Social media is again an area that needs improvement.  Low user engagement indicates that the message may not be visible to users and </w:t>
      </w:r>
      <w:r w:rsidR="00963F05">
        <w:t>identifying</w:t>
      </w:r>
      <w:r>
        <w:t xml:space="preserve"> what went well and why in early social media campaigns would be useful.</w:t>
      </w:r>
      <w:r w:rsidR="00EC7E04">
        <w:t xml:space="preserve">  Identifying a potential influencer, if carefully sourced could be a real bonus.</w:t>
      </w:r>
    </w:p>
    <w:p w14:paraId="3470855E" w14:textId="5BA4CAAF" w:rsidR="002448AC" w:rsidRPr="00636D16" w:rsidRDefault="00DD2798" w:rsidP="00636D16">
      <w:pPr>
        <w:rPr>
          <w:color w:val="FF0000"/>
        </w:rPr>
      </w:pPr>
      <w:r w:rsidRPr="00636D16">
        <w:rPr>
          <w:b/>
          <w:bCs/>
          <w:u w:val="single"/>
        </w:rPr>
        <w:t xml:space="preserve">Recommendations </w:t>
      </w:r>
    </w:p>
    <w:p w14:paraId="5ABCC5C7" w14:textId="77777777" w:rsidR="00471005" w:rsidRDefault="00471005">
      <w:pPr>
        <w:rPr>
          <w:u w:val="single"/>
        </w:rPr>
      </w:pPr>
      <w:r>
        <w:rPr>
          <w:u w:val="single"/>
        </w:rPr>
        <w:t>Improve the use of technology:</w:t>
      </w:r>
    </w:p>
    <w:p w14:paraId="7ECFE56F" w14:textId="01B2033F" w:rsidR="0035305F" w:rsidRDefault="00471005">
      <w:r>
        <w:t>A much more p</w:t>
      </w:r>
      <w:r w:rsidR="0035305F">
        <w:t>ersonalised service</w:t>
      </w:r>
      <w:r>
        <w:t xml:space="preserve"> could be provided</w:t>
      </w:r>
      <w:r w:rsidR="0035305F">
        <w:t xml:space="preserve"> through the app</w:t>
      </w:r>
      <w:r>
        <w:t>,</w:t>
      </w:r>
      <w:r w:rsidR="0035305F">
        <w:t xml:space="preserve"> identifying when </w:t>
      </w:r>
      <w:r>
        <w:t>diners</w:t>
      </w:r>
      <w:r w:rsidR="0035305F">
        <w:t xml:space="preserve"> usually come </w:t>
      </w:r>
      <w:r w:rsidR="004031AD">
        <w:t>into</w:t>
      </w:r>
      <w:r>
        <w:t xml:space="preserve"> the restaurant</w:t>
      </w:r>
      <w:r w:rsidR="0035305F">
        <w:t xml:space="preserve">, </w:t>
      </w:r>
      <w:r>
        <w:t>this could be as simple as a notification warning of high levels of reservations if a consumer dines at regular times in the restaurant.</w:t>
      </w:r>
    </w:p>
    <w:p w14:paraId="4B598CD6" w14:textId="7F7A8B43" w:rsidR="00D52A61" w:rsidRDefault="00D52A61">
      <w:r>
        <w:t>Also, look at how the organisation uses social media and how this can be developed.</w:t>
      </w:r>
    </w:p>
    <w:p w14:paraId="45EA99F1" w14:textId="48391D18" w:rsidR="00471005" w:rsidRDefault="00471005" w:rsidP="00471005">
      <w:r>
        <w:t>An Intelligent Bot could also be in the background for diners who have indicated use of the app (perhaps by a barcode or similar) in the background to provide suggestions to servers based on previous orders, what people enjoy who have ordered the same combination before. Feedback forms post meal could be of great benefit here to find out what diners have previously enjoyed at the restaurant.  Also, rewarding diners with vouchers or similar could encourage them back to the restaurant.</w:t>
      </w:r>
    </w:p>
    <w:p w14:paraId="62AD359A" w14:textId="3304A304" w:rsidR="00471005" w:rsidRDefault="00471005" w:rsidP="00471005">
      <w:pPr>
        <w:rPr>
          <w:u w:val="single"/>
        </w:rPr>
      </w:pPr>
      <w:r>
        <w:rPr>
          <w:u w:val="single"/>
        </w:rPr>
        <w:t>Personalised Service</w:t>
      </w:r>
    </w:p>
    <w:p w14:paraId="49D78260" w14:textId="00D43957" w:rsidR="00E04BE9" w:rsidRDefault="00E04BE9" w:rsidP="00471005">
      <w:r>
        <w:t>Service issues are clearly documented in many of the review apps.  TrustPilot identified that ‘</w:t>
      </w:r>
      <w:r w:rsidRPr="00E04BE9">
        <w:t>people report inconsistent service, with some praising the staff's friendliness while others describe slow, inattentive, or poorly trained service</w:t>
      </w:r>
      <w:r>
        <w:t>’</w:t>
      </w:r>
      <w:r w:rsidRPr="00E04BE9">
        <w:t>.</w:t>
      </w:r>
      <w:r>
        <w:t xml:space="preserve">  In days gone by, indeed, in its hay day, TGI Fridays prided itself on a unique customer service.  This is still something that people demand today.  Where consumers have given higher star ratings, they identify ‘fantastic recommendations’, ‘prompt service with a smile’, ‘</w:t>
      </w:r>
      <w:r w:rsidRPr="00E04BE9">
        <w:t>the server was amazing and we have had the same guy the last few times and this made a massive difference to our experience</w:t>
      </w:r>
      <w:r>
        <w:t xml:space="preserve">’, </w:t>
      </w:r>
      <w:r w:rsidR="00872AEA">
        <w:t>‘</w:t>
      </w:r>
      <w:r w:rsidR="00872AEA" w:rsidRPr="00872AEA">
        <w:t>We Felt well taken care of and we will definitely recommend and revisit this restaurant</w:t>
      </w:r>
      <w:r w:rsidR="00872AEA">
        <w:t xml:space="preserve">’. (TrustPilot </w:t>
      </w:r>
      <w:r w:rsidR="00872AEA">
        <w:lastRenderedPageBreak/>
        <w:t>Reviews 2023-25). However, sadly a little over 50% of diners (29/56) who mention service give TGI Fridays just one star when they review.</w:t>
      </w:r>
    </w:p>
    <w:p w14:paraId="0151C466" w14:textId="77777777" w:rsidR="00963F05" w:rsidRDefault="00963F05" w:rsidP="00963F05">
      <w:r>
        <w:t>As demonstrated in the Care of One document by McKinsey (2025)</w:t>
      </w:r>
      <w:r w:rsidRPr="00F06E68">
        <w:t xml:space="preserve"> </w:t>
      </w:r>
      <w:r>
        <w:t>an</w:t>
      </w:r>
      <w:r w:rsidRPr="00F06E68">
        <w:t xml:space="preserve"> AI coach may suggest that the agent show more empathy or speak at a different speed to build a better connection.</w:t>
      </w:r>
      <w:r>
        <w:t xml:space="preserve"> (Mckinsey, p19, 2020).  Such technology has existed for some time in programmes such as MS Powerpoint online, which can support understanding of when service is excellent, but also where speed, volume or content could have harmed a transaction.</w:t>
      </w:r>
    </w:p>
    <w:p w14:paraId="0732DA7A" w14:textId="6CAC93AC" w:rsidR="00471005" w:rsidRPr="00471005" w:rsidRDefault="00471005" w:rsidP="00471005">
      <w:r>
        <w:t>The Intelligent Bot could certainly play into the possibility of personalised service within the restaurants</w:t>
      </w:r>
      <w:r w:rsidR="00872AEA">
        <w:t xml:space="preserve"> and potentially improve the situation by coaching the service staff</w:t>
      </w:r>
      <w:r>
        <w:t>.  If possible, it could also be as simple as identifying if the diner would like to be served by the previous waiting staff that they met previously when reserving a table.  This could also be fed from previous feedback identifying people that diners praised for their service</w:t>
      </w:r>
      <w:r w:rsidR="00E04BE9">
        <w:t xml:space="preserve"> or felt a connection with.</w:t>
      </w:r>
    </w:p>
    <w:p w14:paraId="5E637171" w14:textId="01D21F7F" w:rsidR="00E04BE9" w:rsidRDefault="00E04BE9" w:rsidP="00E04BE9">
      <w:r>
        <w:t>Rather than the app simply knowing that it is a family or friend’s birthday before you book, could the app support with upselling by asking what extras may be wanted?  Maybe a subtle nudge towards the birthday cake or similar.</w:t>
      </w:r>
    </w:p>
    <w:p w14:paraId="20DFE055" w14:textId="6748AAEE" w:rsidR="00471005" w:rsidRDefault="00E04BE9">
      <w:r>
        <w:t>As identified by McKenzie, k</w:t>
      </w:r>
      <w:r w:rsidRPr="00F06E68">
        <w:t>nowing a customer’s history is no longer a competitive advantage, but a must for organizations that want to keep their customers satisfied.</w:t>
      </w:r>
      <w:r>
        <w:t xml:space="preserve"> (McKinsey, p18, 2020)</w:t>
      </w:r>
    </w:p>
    <w:p w14:paraId="453617DD" w14:textId="77777777" w:rsidR="00E04BE9" w:rsidRDefault="00E04BE9">
      <w:pPr>
        <w:rPr>
          <w:u w:val="single"/>
        </w:rPr>
      </w:pPr>
      <w:r>
        <w:rPr>
          <w:u w:val="single"/>
        </w:rPr>
        <w:t>Improvements in Food</w:t>
      </w:r>
    </w:p>
    <w:p w14:paraId="372451E2" w14:textId="37A50D4C" w:rsidR="003B3A6A" w:rsidRDefault="00872AEA">
      <w:r>
        <w:t xml:space="preserve">The food reviews on review sites do not give much more hope currently.  70% of reviews mention poor food quality and give the chain just one star.  (Trustpilot, 2025).  This is echoed in numerous newspaper reviews, </w:t>
      </w:r>
      <w:r w:rsidR="003B3A6A">
        <w:t>(Ball et al, 2021, Gill, 2024, Ozan, 2024, Strimpel, 2024</w:t>
      </w:r>
      <w:r w:rsidR="003639C3">
        <w:t xml:space="preserve">, Table&amp;Candle, 2024) where the </w:t>
      </w:r>
      <w:proofErr w:type="gramStart"/>
      <w:r w:rsidR="003639C3">
        <w:t>low quality</w:t>
      </w:r>
      <w:proofErr w:type="gramEnd"/>
      <w:r w:rsidR="003639C3">
        <w:t xml:space="preserve"> food is criticised ranging from being described as ‘microwave meals’ (Table&amp;Candle, 2024) and by Selinger that ‘</w:t>
      </w:r>
      <w:r w:rsidR="003639C3" w:rsidRPr="003639C3">
        <w:t>that its emphasis was on neither drink </w:t>
      </w:r>
      <w:r w:rsidR="003639C3" w:rsidRPr="003639C3">
        <w:rPr>
          <w:i/>
          <w:iCs/>
        </w:rPr>
        <w:t>nor</w:t>
      </w:r>
      <w:r w:rsidR="003639C3" w:rsidRPr="003639C3">
        <w:t> food. By 1999, now ancient history, the brand had moved away from fresh food made in-house and toward a model that depended on premade, lower-quality items</w:t>
      </w:r>
      <w:proofErr w:type="gramStart"/>
      <w:r w:rsidR="003639C3">
        <w:t>’</w:t>
      </w:r>
      <w:r w:rsidR="003639C3" w:rsidRPr="003639C3">
        <w:t>.</w:t>
      </w:r>
      <w:r w:rsidR="003639C3">
        <w:t>(</w:t>
      </w:r>
      <w:proofErr w:type="gramEnd"/>
      <w:r w:rsidR="003639C3">
        <w:t>Selinger, 2024).</w:t>
      </w:r>
    </w:p>
    <w:p w14:paraId="3EF4B0B2" w14:textId="176B7904" w:rsidR="003639C3" w:rsidRDefault="003639C3" w:rsidP="003639C3">
      <w:r>
        <w:t>Ipsos carried out a survey through Aragon and Huntsaker (2023) about the expectations of diners in 2024.  45% of people were looking for value for money with 20% of people looking at the quality of food providedthen again, this is an urgent area to work upon.</w:t>
      </w:r>
    </w:p>
    <w:p w14:paraId="0B4529EB" w14:textId="5350B2E8" w:rsidR="0035305F" w:rsidRDefault="00E04BE9">
      <w:r>
        <w:t>Given so many dire reviews for the food</w:t>
      </w:r>
      <w:r w:rsidR="003639C3">
        <w:t>, it would seem time for TGI Fridays to consider going back to its roots,</w:t>
      </w:r>
      <w:r>
        <w:t xml:space="preserve"> </w:t>
      </w:r>
      <w:r w:rsidR="003639C3">
        <w:t>t</w:t>
      </w:r>
      <w:r w:rsidR="0035305F">
        <w:t>he personalised touch</w:t>
      </w:r>
      <w:r w:rsidR="003639C3">
        <w:t xml:space="preserve">es, </w:t>
      </w:r>
      <w:r w:rsidR="0035305F">
        <w:t>fresh juices</w:t>
      </w:r>
      <w:r w:rsidR="003639C3">
        <w:t xml:space="preserve"> at the bar</w:t>
      </w:r>
      <w:r w:rsidR="0035305F">
        <w:t>, fresh food</w:t>
      </w:r>
      <w:r w:rsidR="003639C3">
        <w:t xml:space="preserve"> cooked to order</w:t>
      </w:r>
      <w:r w:rsidR="0035305F">
        <w:t xml:space="preserve">, fresh herbs back on the bar – make </w:t>
      </w:r>
      <w:r w:rsidR="003639C3">
        <w:t>the restaurants</w:t>
      </w:r>
      <w:r w:rsidR="0035305F">
        <w:t xml:space="preserve"> feel fresh</w:t>
      </w:r>
      <w:r w:rsidR="003639C3">
        <w:t xml:space="preserve"> and health</w:t>
      </w:r>
      <w:r w:rsidR="000B3C0D">
        <w:t>ier</w:t>
      </w:r>
      <w:r w:rsidR="0035305F">
        <w:t xml:space="preserve"> – not a factory</w:t>
      </w:r>
      <w:r w:rsidR="003639C3">
        <w:t xml:space="preserve"> producing microwave meals.</w:t>
      </w:r>
      <w:r w:rsidR="000B3C0D">
        <w:t xml:space="preserve">  Although work has begun on this (Manuel, 2025) customer perception </w:t>
      </w:r>
    </w:p>
    <w:p w14:paraId="43EB85C6" w14:textId="77777777" w:rsidR="008E401C" w:rsidRDefault="008E401C" w:rsidP="008E401C">
      <w:r>
        <w:t>However, Table and Candle were much more damming in their criticism in 2022 when they stated:</w:t>
      </w:r>
    </w:p>
    <w:p w14:paraId="39885477" w14:textId="7D7736A9" w:rsidR="008E401C" w:rsidRDefault="008E401C" w:rsidP="008E401C">
      <w:pPr>
        <w:spacing w:after="0" w:line="240" w:lineRule="auto"/>
        <w:jc w:val="both"/>
        <w:rPr>
          <w:i/>
          <w:iCs/>
        </w:rPr>
      </w:pPr>
      <w:r>
        <w:lastRenderedPageBreak/>
        <w:t>‘</w:t>
      </w:r>
      <w:r w:rsidRPr="008E401C">
        <w:rPr>
          <w:i/>
          <w:iCs/>
        </w:rPr>
        <w:t xml:space="preserve">Why visit the identikit room of a franchise with the character of a padded cell, tinnily piping out the Light House Family or some such while defrosted plates of bought-in food are served up to you? … This isn’t giving you a restaurant experience geared towards pleasing your senses; it’s saving you a trip to the supermarket.’ (Table and Candle, 2022).  </w:t>
      </w:r>
    </w:p>
    <w:p w14:paraId="785206E5" w14:textId="77777777" w:rsidR="008E401C" w:rsidRPr="008E401C" w:rsidRDefault="008E401C" w:rsidP="008E401C">
      <w:pPr>
        <w:spacing w:after="0" w:line="240" w:lineRule="auto"/>
        <w:jc w:val="both"/>
        <w:rPr>
          <w:i/>
          <w:iCs/>
        </w:rPr>
      </w:pPr>
    </w:p>
    <w:p w14:paraId="3E1D19E5" w14:textId="77777777" w:rsidR="008E401C" w:rsidRPr="00E04BE9" w:rsidRDefault="008E401C" w:rsidP="008E401C">
      <w:r>
        <w:t xml:space="preserve">Sadly, </w:t>
      </w:r>
      <w:proofErr w:type="gramStart"/>
      <w:r>
        <w:t>it would seem that the</w:t>
      </w:r>
      <w:proofErr w:type="gramEnd"/>
      <w:r>
        <w:t xml:space="preserve"> situation has not improved much since then and remains in a precarious position.</w:t>
      </w:r>
    </w:p>
    <w:p w14:paraId="14A04B05" w14:textId="51EAF9D2" w:rsidR="00E4067D" w:rsidRDefault="003639C3">
      <w:r>
        <w:t xml:space="preserve">In conclusion, the experiences of reviewers </w:t>
      </w:r>
      <w:r w:rsidR="00007C68">
        <w:t>are</w:t>
      </w:r>
      <w:r w:rsidR="00E04BE9" w:rsidRPr="00E04BE9">
        <w:t xml:space="preserve"> blunt in </w:t>
      </w:r>
      <w:r w:rsidR="00007C68">
        <w:t>their</w:t>
      </w:r>
      <w:r w:rsidR="00E04BE9" w:rsidRPr="00E04BE9">
        <w:t xml:space="preserve"> criticism of TGI Fridays in </w:t>
      </w:r>
      <w:r w:rsidR="00007C68" w:rsidRPr="00E04BE9">
        <w:t>its</w:t>
      </w:r>
      <w:r w:rsidR="00E04BE9" w:rsidRPr="00E04BE9">
        <w:t xml:space="preserve"> current form</w:t>
      </w:r>
      <w:r w:rsidR="00007C68">
        <w:t xml:space="preserve"> with most reviewers being critical overall.</w:t>
      </w:r>
    </w:p>
    <w:p w14:paraId="6F37D708" w14:textId="77777777" w:rsidR="00E4067D" w:rsidRDefault="00E4067D">
      <w:pPr>
        <w:rPr>
          <w:b/>
          <w:bCs/>
          <w:u w:val="single"/>
        </w:rPr>
      </w:pPr>
    </w:p>
    <w:p w14:paraId="091987B0" w14:textId="646AC5EC" w:rsidR="00582930" w:rsidRDefault="00582930">
      <w:pPr>
        <w:rPr>
          <w:b/>
          <w:bCs/>
          <w:u w:val="single"/>
        </w:rPr>
      </w:pPr>
      <w:r>
        <w:rPr>
          <w:b/>
          <w:bCs/>
          <w:u w:val="single"/>
        </w:rPr>
        <w:t>Bibiliography</w:t>
      </w:r>
    </w:p>
    <w:p w14:paraId="09173D6F" w14:textId="77777777" w:rsidR="001207CC" w:rsidRPr="001207CC" w:rsidRDefault="001207CC" w:rsidP="001207CC">
      <w:r w:rsidRPr="001207CC">
        <w:t xml:space="preserve">Apple. “Filter Page.” </w:t>
      </w:r>
      <w:r w:rsidRPr="001207CC">
        <w:rPr>
          <w:i/>
          <w:iCs/>
        </w:rPr>
        <w:t>Apple.com</w:t>
      </w:r>
      <w:r w:rsidRPr="001207CC">
        <w:t>, 2025, apps.apple.com/gb/app/tgi-fridays-uk/id994277550. Accessed 10 Dec. 2025.</w:t>
      </w:r>
    </w:p>
    <w:p w14:paraId="37A63DEA" w14:textId="77777777" w:rsidR="00AC1D99" w:rsidRPr="00AC1D99" w:rsidRDefault="00AC1D99" w:rsidP="00AC1D99">
      <w:r w:rsidRPr="00AC1D99">
        <w:t xml:space="preserve">AQA. “Teaching Guide: Bowman’s Strategic Clock.” </w:t>
      </w:r>
      <w:r w:rsidRPr="00AC1D99">
        <w:rPr>
          <w:i/>
          <w:iCs/>
        </w:rPr>
        <w:t>Aqa.org.uk</w:t>
      </w:r>
      <w:r w:rsidRPr="00AC1D99">
        <w:t>, 2019, www.aqa.org.uk/resources/business/as-and-a-level/business-7131-7132/teach/teaching-guide-bowmans-strategic-clock. Accessed 6 Dec. 2025.</w:t>
      </w:r>
    </w:p>
    <w:p w14:paraId="260B96B1" w14:textId="6FFAFBF7" w:rsidR="00E4067D" w:rsidRPr="00DD6D96" w:rsidRDefault="00E4067D" w:rsidP="00E4067D">
      <w:r w:rsidRPr="00DD6D96">
        <w:t xml:space="preserve">Aragon, C. and Hunsaker, K. (2023). </w:t>
      </w:r>
      <w:r w:rsidRPr="00DD6D96">
        <w:rPr>
          <w:i/>
          <w:iCs/>
        </w:rPr>
        <w:t>An Ipsos White Paper - What Customers Expect from Restaurants in 2024</w:t>
      </w:r>
      <w:r w:rsidRPr="00DD6D96">
        <w:t xml:space="preserve">. [online] IPSOS. Available at: https://www.ipsos.com/sites/default/files/ct/publication/documents/2023-09/Ipsos%20POV%20-%20CHP%20Restaurants%20in%202024.pdf [Accessed </w:t>
      </w:r>
      <w:r>
        <w:t>6</w:t>
      </w:r>
      <w:r w:rsidRPr="00DD6D96">
        <w:t xml:space="preserve"> Dec. 202</w:t>
      </w:r>
      <w:r>
        <w:t>5</w:t>
      </w:r>
      <w:r w:rsidRPr="00DD6D96">
        <w:t>].</w:t>
      </w:r>
    </w:p>
    <w:p w14:paraId="5B1B76A5" w14:textId="77777777" w:rsidR="00D85AC8" w:rsidRPr="00D85AC8" w:rsidRDefault="00D85AC8" w:rsidP="00D85AC8">
      <w:r w:rsidRPr="00D85AC8">
        <w:t xml:space="preserve">Atkin, Elizabeth. “Securly - Geolocation Sharing.” </w:t>
      </w:r>
      <w:r w:rsidRPr="00D85AC8">
        <w:rPr>
          <w:i/>
          <w:iCs/>
        </w:rPr>
        <w:t>Metro.co.uk</w:t>
      </w:r>
      <w:r w:rsidRPr="00D85AC8">
        <w:t>, 2025, metro.co.uk/2023/02/06/11-best-restaurant-reward-schemes-save-money-at-nandos-and-pizza-hut-18229888/. Accessed 10 Dec. 2025.</w:t>
      </w:r>
    </w:p>
    <w:p w14:paraId="546B612F" w14:textId="4A5E74F4" w:rsidR="00E8251A" w:rsidRPr="00DD6D96" w:rsidRDefault="00B86D61" w:rsidP="00B86D61">
      <w:r w:rsidRPr="00DD6D96">
        <w:t xml:space="preserve">Ball, V.G., Noah Lewis, Anneke (2021). </w:t>
      </w:r>
      <w:r w:rsidRPr="00DD6D96">
        <w:rPr>
          <w:i/>
          <w:iCs/>
        </w:rPr>
        <w:t>How TGI Fridays went from a singles bar to a diner in decline</w:t>
      </w:r>
      <w:r w:rsidRPr="00DD6D96">
        <w:t xml:space="preserve">. [online] Business Insider. Available at: https://www.businessinsider.com/tgi-fridays-history-rise-and-fall-2021-11 [Accessed </w:t>
      </w:r>
      <w:r>
        <w:t>6</w:t>
      </w:r>
      <w:r w:rsidRPr="00DD6D96">
        <w:t xml:space="preserve"> Dec. 202</w:t>
      </w:r>
      <w:r>
        <w:t>5</w:t>
      </w:r>
      <w:r w:rsidRPr="00DD6D96">
        <w:t>].</w:t>
      </w:r>
    </w:p>
    <w:p w14:paraId="0EFD87C7" w14:textId="77777777" w:rsidR="00172FAD" w:rsidRPr="00172FAD" w:rsidRDefault="00172FAD" w:rsidP="00172FAD">
      <w:r w:rsidRPr="00172FAD">
        <w:t xml:space="preserve">Business Focus. “Just a Moment </w:t>
      </w:r>
      <w:proofErr w:type="gramStart"/>
      <w:r w:rsidRPr="00172FAD">
        <w:t>Please..</w:t>
      </w:r>
      <w:proofErr w:type="gramEnd"/>
      <w:r w:rsidRPr="00172FAD">
        <w:t xml:space="preserve">” </w:t>
      </w:r>
      <w:r w:rsidRPr="00172FAD">
        <w:rPr>
          <w:i/>
          <w:iCs/>
        </w:rPr>
        <w:t>Businessfocusmagazine.com</w:t>
      </w:r>
      <w:r w:rsidRPr="00172FAD">
        <w:t>, Aug. 2025, businessfocusmagazine.com/2025/08/26/tgi-fridays-uk-restoring-that-fridays-feeling/. Accessed 11 Dec. 2025.</w:t>
      </w:r>
    </w:p>
    <w:p w14:paraId="0908ADC5" w14:textId="62D9B77D" w:rsidR="00B86D61" w:rsidRPr="00DD6D96" w:rsidRDefault="00B86D61" w:rsidP="00B86D61">
      <w:r w:rsidRPr="00DD6D96">
        <w:t xml:space="preserve">Croft, J. (2024). </w:t>
      </w:r>
      <w:r w:rsidRPr="00DD6D96">
        <w:rPr>
          <w:i/>
          <w:iCs/>
        </w:rPr>
        <w:t xml:space="preserve">TGI Fridays secures rescue </w:t>
      </w:r>
      <w:proofErr w:type="gramStart"/>
      <w:r w:rsidRPr="00DD6D96">
        <w:rPr>
          <w:i/>
          <w:iCs/>
        </w:rPr>
        <w:t>deal</w:t>
      </w:r>
      <w:proofErr w:type="gramEnd"/>
      <w:r w:rsidRPr="00DD6D96">
        <w:rPr>
          <w:i/>
          <w:iCs/>
        </w:rPr>
        <w:t xml:space="preserve"> but more than 1,000 UK jobs lost</w:t>
      </w:r>
      <w:r w:rsidRPr="00DD6D96">
        <w:t xml:space="preserve">. [online] the Guardian. Available at: https://www.theguardian.com/business/2024/oct/07/tgi-fridays-secures-rescue-deal-but-more-than-1000-uk-jobs-lost [Accessed </w:t>
      </w:r>
      <w:r>
        <w:t>6</w:t>
      </w:r>
      <w:r w:rsidRPr="00DD6D96">
        <w:t xml:space="preserve"> Dec. 202</w:t>
      </w:r>
      <w:r>
        <w:t>5</w:t>
      </w:r>
      <w:r w:rsidRPr="00DD6D96">
        <w:t>].</w:t>
      </w:r>
    </w:p>
    <w:p w14:paraId="0BC10291" w14:textId="77777777" w:rsidR="00582930" w:rsidRPr="00582930" w:rsidRDefault="00582930" w:rsidP="00582930">
      <w:r w:rsidRPr="00582930">
        <w:t xml:space="preserve">Coley, Ben. “TGI Fridays Plots 1,000-Unit Comeback under New Ownership.” </w:t>
      </w:r>
      <w:r w:rsidRPr="00582930">
        <w:rPr>
          <w:i/>
          <w:iCs/>
        </w:rPr>
        <w:t>FSR Magazine</w:t>
      </w:r>
      <w:r w:rsidRPr="00582930">
        <w:t>, 11 Sept. 2025, www.fsrmagazine.com/feature/tgi-fridays-plots-1000-unit-comeback-under-new-ownership/. Accessed 6 Dec. 2025.</w:t>
      </w:r>
    </w:p>
    <w:p w14:paraId="4001CA96" w14:textId="77777777" w:rsidR="00E8251A" w:rsidRPr="00E8251A" w:rsidRDefault="00E8251A" w:rsidP="00E8251A">
      <w:r w:rsidRPr="00E8251A">
        <w:lastRenderedPageBreak/>
        <w:t xml:space="preserve">Gill, Emma. “£25 Burgers and £9 Desserts - “Basic” TGI Fridays Has Priced Itself Out.” </w:t>
      </w:r>
      <w:r w:rsidRPr="00E8251A">
        <w:rPr>
          <w:i/>
          <w:iCs/>
        </w:rPr>
        <w:t>Manchester Evening News</w:t>
      </w:r>
      <w:r w:rsidRPr="00E8251A">
        <w:t>, 22 Sept. 2024, www.manchestereveningnews.co.uk/whats-on/food-drink-news/25-burgers-9-desserts-basic-29977817. Accessed 6 Dec. 2025.</w:t>
      </w:r>
    </w:p>
    <w:p w14:paraId="5DCD0EE9" w14:textId="77777777" w:rsidR="001207CC" w:rsidRPr="001207CC" w:rsidRDefault="001207CC" w:rsidP="001207CC">
      <w:r w:rsidRPr="001207CC">
        <w:t xml:space="preserve">GooglePlay. “TGI Fridays UK.” </w:t>
      </w:r>
      <w:r w:rsidRPr="001207CC">
        <w:rPr>
          <w:i/>
          <w:iCs/>
        </w:rPr>
        <w:t>Google.com</w:t>
      </w:r>
      <w:r w:rsidRPr="001207CC">
        <w:t>, 2025, play.google.com/store/apps/details?id=</w:t>
      </w:r>
      <w:proofErr w:type="gramStart"/>
      <w:r w:rsidRPr="001207CC">
        <w:t>com.punchh</w:t>
      </w:r>
      <w:proofErr w:type="gramEnd"/>
      <w:r w:rsidRPr="001207CC">
        <w:t>.tgifuk&amp;hl=en_GB. Accessed 10 Dec. 2025.</w:t>
      </w:r>
    </w:p>
    <w:p w14:paraId="0D1CFAD9" w14:textId="4EA8EE4B" w:rsidR="00B86D61" w:rsidRPr="00DD6D96" w:rsidRDefault="00B86D61" w:rsidP="00B86D61">
      <w:r w:rsidRPr="00DD6D96">
        <w:t xml:space="preserve">Herbert, C. (2024). </w:t>
      </w:r>
      <w:r w:rsidRPr="00DD6D96">
        <w:rPr>
          <w:i/>
          <w:iCs/>
        </w:rPr>
        <w:t>TGI Fridays ‘on brink of collapse’ with 87 restaurants up for sale</w:t>
      </w:r>
      <w:r w:rsidRPr="00DD6D96">
        <w:t xml:space="preserve">. [online] The London Economic. Available at: https://www.thelondoneconomic.com/business-economics/tgi-fridays-on-brink-of-collapse-with-87-restaurants-up-for-sale-382988/ [Accessed </w:t>
      </w:r>
      <w:r>
        <w:t>6</w:t>
      </w:r>
      <w:r w:rsidRPr="00DD6D96">
        <w:t xml:space="preserve"> </w:t>
      </w:r>
      <w:r>
        <w:t>Dec</w:t>
      </w:r>
      <w:r w:rsidRPr="00DD6D96">
        <w:t>. 202</w:t>
      </w:r>
      <w:r>
        <w:t>5</w:t>
      </w:r>
      <w:r w:rsidRPr="00DD6D96">
        <w:t>].</w:t>
      </w:r>
    </w:p>
    <w:p w14:paraId="3B73E78B" w14:textId="77777777" w:rsidR="00B50E4D" w:rsidRPr="00B50E4D" w:rsidRDefault="00B50E4D" w:rsidP="00B50E4D">
      <w:r w:rsidRPr="00B50E4D">
        <w:t xml:space="preserve">Hoque, Mohammad. “Restaurant Marketing Case Study for TGI Fridays.” </w:t>
      </w:r>
      <w:r w:rsidRPr="00B50E4D">
        <w:rPr>
          <w:i/>
          <w:iCs/>
        </w:rPr>
        <w:t>Agencycreative.com</w:t>
      </w:r>
      <w:r w:rsidRPr="00B50E4D">
        <w:t>, Agency Creative, 5 Oct. 2022, www.agencycreative.com/creative-marketing-agency/tgif-casestudy/. Accessed 12 Dec. 2025.</w:t>
      </w:r>
    </w:p>
    <w:p w14:paraId="30A94249" w14:textId="5470D10F" w:rsidR="00B86D61" w:rsidRPr="00DD6D96" w:rsidRDefault="00B86D61" w:rsidP="00B86D61">
      <w:r w:rsidRPr="00DD6D96">
        <w:t xml:space="preserve">Labiak, M. (2024). </w:t>
      </w:r>
      <w:r w:rsidRPr="00DD6D96">
        <w:rPr>
          <w:i/>
          <w:iCs/>
        </w:rPr>
        <w:t>TGI Fridays’ UK owner’s administration puts 4,500 jobs at risk</w:t>
      </w:r>
      <w:r w:rsidRPr="00DD6D96">
        <w:t xml:space="preserve">. [online] BBC News. Available at: https://www.bbc.co.uk/news/articles/czrm7z5n0y1o [Accessed </w:t>
      </w:r>
      <w:r>
        <w:t>5</w:t>
      </w:r>
      <w:r w:rsidRPr="00DD6D96">
        <w:t xml:space="preserve"> Dec. 202</w:t>
      </w:r>
      <w:r>
        <w:t>5</w:t>
      </w:r>
      <w:r w:rsidRPr="00DD6D96">
        <w:t>].</w:t>
      </w:r>
    </w:p>
    <w:p w14:paraId="2C1AE78A" w14:textId="77777777" w:rsidR="00B50E4D" w:rsidRPr="00B50E4D" w:rsidRDefault="00B50E4D" w:rsidP="00B50E4D">
      <w:r w:rsidRPr="00B50E4D">
        <w:t xml:space="preserve">Kaleidovision. “T.G.I. FRIDAY’S SOCIAL MEDIA» Kaleidovision - Digital Ideas for Retail Spaces.” </w:t>
      </w:r>
      <w:r w:rsidRPr="00B50E4D">
        <w:rPr>
          <w:i/>
          <w:iCs/>
        </w:rPr>
        <w:t>Www.kaleidovision.co.uk</w:t>
      </w:r>
      <w:r w:rsidRPr="00B50E4D">
        <w:t>, 2014, www.kaleidovision.co.uk/work/casual-dining/t-g-i-fridays-2/. Accessed 12 Dec. 2025.</w:t>
      </w:r>
    </w:p>
    <w:p w14:paraId="57F068AB" w14:textId="77777777" w:rsidR="00582930" w:rsidRDefault="00582930" w:rsidP="00582930">
      <w:r w:rsidRPr="00582930">
        <w:t xml:space="preserve">Kleinman, Mark. “TGI Fridays’ UK Chain up for Sale a Month after Changing Hands.” </w:t>
      </w:r>
      <w:r w:rsidRPr="00582930">
        <w:rPr>
          <w:i/>
          <w:iCs/>
        </w:rPr>
        <w:t>Sky News</w:t>
      </w:r>
      <w:r w:rsidRPr="00582930">
        <w:t>, Sky, 27 Nov. 2025, news.sky.com/story/tgi-fridays-uk-chain-up-for-sale-a-month-after-changing-hands-13476108. Accessed 6 Dec. 2025.</w:t>
      </w:r>
    </w:p>
    <w:p w14:paraId="5EBBE56E" w14:textId="77777777" w:rsidR="000B3C0D" w:rsidRPr="000B3C0D" w:rsidRDefault="000B3C0D" w:rsidP="000B3C0D">
      <w:r w:rsidRPr="000B3C0D">
        <w:t xml:space="preserve">Manuel, Jilliane Rae. “TGI Fridays Blends Tradition with Tech and Breakfast.” </w:t>
      </w:r>
      <w:r w:rsidRPr="000B3C0D">
        <w:rPr>
          <w:i/>
          <w:iCs/>
        </w:rPr>
        <w:t>QSR Media UK</w:t>
      </w:r>
      <w:r w:rsidRPr="000B3C0D">
        <w:t>, 29 May 2025, qsrmedia.co.uk/executive-insights/exclusive/tgi-fridays-blends-tradition-tech-and-breakfast. Accessed 10 Dec. 2025.</w:t>
      </w:r>
    </w:p>
    <w:p w14:paraId="25CB4578" w14:textId="602A9015" w:rsidR="0077052E" w:rsidRDefault="0077052E" w:rsidP="0077052E">
      <w:r w:rsidRPr="003A0078">
        <w:t xml:space="preserve">Marketing </w:t>
      </w:r>
      <w:proofErr w:type="gramStart"/>
      <w:r w:rsidRPr="003A0078">
        <w:t>Week .</w:t>
      </w:r>
      <w:proofErr w:type="gramEnd"/>
      <w:r w:rsidRPr="003A0078">
        <w:t xml:space="preserve"> “How Aldi Reached Millions to Achieve Social Media Fame.” </w:t>
      </w:r>
      <w:r w:rsidRPr="003A0078">
        <w:rPr>
          <w:i/>
          <w:iCs/>
        </w:rPr>
        <w:t>Marketing Week</w:t>
      </w:r>
      <w:r w:rsidRPr="003A0078">
        <w:t xml:space="preserve">, 14 Nov. 2023, www.marketingweek.com/aldi-social-media-fame/. Accessed 9 </w:t>
      </w:r>
      <w:r w:rsidR="00D52A61">
        <w:t>Dec</w:t>
      </w:r>
      <w:r w:rsidRPr="003A0078">
        <w:t xml:space="preserve"> 2025.</w:t>
      </w:r>
    </w:p>
    <w:p w14:paraId="14A88AF2" w14:textId="77777777" w:rsidR="002C7077" w:rsidRPr="002C7077" w:rsidRDefault="002C7077" w:rsidP="002C7077">
      <w:r w:rsidRPr="002C7077">
        <w:t xml:space="preserve">McAllister, James. “WTF Is Happening with TGIs?” </w:t>
      </w:r>
      <w:r w:rsidRPr="002C7077">
        <w:rPr>
          <w:i/>
          <w:iCs/>
        </w:rPr>
        <w:t>Restaurantonline.co.uk</w:t>
      </w:r>
      <w:r w:rsidRPr="002C7077">
        <w:t>, 9 Dec. 2025, www.restaurantonline.co.uk/Article/2025/12/09/wtf-is-happening-with-tgis/. Accessed 10 Dec. 2025.</w:t>
      </w:r>
    </w:p>
    <w:p w14:paraId="1F0F6EC1" w14:textId="77777777" w:rsidR="00EC7E04" w:rsidRPr="0049015C" w:rsidRDefault="00EC7E04" w:rsidP="00EC7E04">
      <w:r w:rsidRPr="0049015C">
        <w:t xml:space="preserve">McKinsey &amp; Company (2023). </w:t>
      </w:r>
      <w:r w:rsidRPr="0049015C">
        <w:rPr>
          <w:i/>
          <w:iCs/>
        </w:rPr>
        <w:t>What Is Influencer Marketing?</w:t>
      </w:r>
      <w:r w:rsidRPr="0049015C">
        <w:t xml:space="preserve"> [online] Mckinsey &amp; Company. Available at: https://www.mckinsey.com/featured-insights/mckinsey-explainers/what-is-influencer-marketing [Accessed 3 Jul. 2025].</w:t>
      </w:r>
    </w:p>
    <w:p w14:paraId="0411B812" w14:textId="77777777" w:rsidR="00EC7E04" w:rsidRPr="00EC7E04" w:rsidRDefault="00EC7E04" w:rsidP="00EC7E04">
      <w:r w:rsidRPr="00EC7E04">
        <w:t xml:space="preserve">Mckinsey &amp; Co. “The Care of One: Hyperpersonalization of Customer Care | Operations | McKinsey &amp; Company.” </w:t>
      </w:r>
      <w:r w:rsidRPr="00EC7E04">
        <w:rPr>
          <w:i/>
          <w:iCs/>
        </w:rPr>
        <w:t>Www.mckinsey.com</w:t>
      </w:r>
      <w:r w:rsidRPr="00EC7E04">
        <w:t>, 2025, www.mckinsey.com/capabilities/operations/our-insights/the-care-of-one-hyperpersonalization-of-customer-care. Accessed 12 Dec. 2025.</w:t>
      </w:r>
    </w:p>
    <w:p w14:paraId="4154644E" w14:textId="14208C65" w:rsidR="00D85AC8" w:rsidRDefault="00D85AC8" w:rsidP="00582930">
      <w:r w:rsidRPr="00D85AC8">
        <w:lastRenderedPageBreak/>
        <w:t xml:space="preserve">Moscaritolo, Angela. “T.G.I. Friday’s Lets Customers Pay with IPhone, Android.” </w:t>
      </w:r>
      <w:r w:rsidRPr="00D85AC8">
        <w:rPr>
          <w:i/>
          <w:iCs/>
        </w:rPr>
        <w:t>PCMag UK</w:t>
      </w:r>
      <w:r w:rsidRPr="00D85AC8">
        <w:t>, 30 Apr. 2012, uk.pcmag.com/mobile-apps/64267/tgi-fridays-lets-customers-pay-with-iphone-android. Accessed 10 Dec. 2025.</w:t>
      </w:r>
    </w:p>
    <w:p w14:paraId="3F141092" w14:textId="77777777" w:rsidR="00E8251A" w:rsidRDefault="00E8251A" w:rsidP="00E8251A">
      <w:r w:rsidRPr="00B47AD8">
        <w:t xml:space="preserve">Ndwakhulu Gilbert Chauke (2021). </w:t>
      </w:r>
      <w:r w:rsidRPr="00B47AD8">
        <w:rPr>
          <w:i/>
          <w:iCs/>
        </w:rPr>
        <w:t>Master of Business Administration Strategic Analysis, Tools and Techniques (ST4S38-V1-26008) The case of Post Holdings buying Weetabix A critical strategic analysis of the current Strategic Change</w:t>
      </w:r>
      <w:r w:rsidRPr="00B47AD8">
        <w:t xml:space="preserve">. [online] ResearchGate. </w:t>
      </w:r>
      <w:proofErr w:type="gramStart"/>
      <w:r w:rsidRPr="00B47AD8">
        <w:t>doi:https://doi.org/10.0000/0003</w:t>
      </w:r>
      <w:proofErr w:type="gramEnd"/>
      <w:r w:rsidRPr="00B47AD8">
        <w:t>.</w:t>
      </w:r>
    </w:p>
    <w:p w14:paraId="0BD85E38" w14:textId="6E854155" w:rsidR="00B50E4D" w:rsidRDefault="003B3A6A" w:rsidP="00582930">
      <w:r w:rsidRPr="00DD6D96">
        <w:t xml:space="preserve">Ozan, S. (2024). </w:t>
      </w:r>
      <w:r w:rsidRPr="00DD6D96">
        <w:rPr>
          <w:i/>
          <w:iCs/>
        </w:rPr>
        <w:t>The Fight for TGI Fridays: A Struggle to Preserve a High Street Icon</w:t>
      </w:r>
      <w:r w:rsidRPr="00DD6D96">
        <w:t>. [online] ReportLinker. Available at: https://www.reportlinker.com/article/8526 [Accessed 4 Dec. 2024]</w:t>
      </w:r>
    </w:p>
    <w:p w14:paraId="62068511" w14:textId="66EDEB4A" w:rsidR="0000034E" w:rsidRDefault="0000034E" w:rsidP="00582930">
      <w:r w:rsidRPr="0000034E">
        <w:t xml:space="preserve">Restaurant Online. “TGI Fridays UK Bought by Sugarloaf.” </w:t>
      </w:r>
      <w:r w:rsidRPr="0000034E">
        <w:rPr>
          <w:i/>
          <w:iCs/>
        </w:rPr>
        <w:t>Restaurantonline.co.uk</w:t>
      </w:r>
      <w:r w:rsidRPr="0000034E">
        <w:t>, 3 Nov. 2025, www.restaurantonline.co.uk/Article/2025/11/03/tgi-fridays-uk-bought-by-sugarloaf/. Accessed 6 Dec. 2025.</w:t>
      </w:r>
    </w:p>
    <w:p w14:paraId="21DE371A" w14:textId="77777777" w:rsidR="00C674AC" w:rsidRDefault="00C674AC" w:rsidP="00C674AC">
      <w:r w:rsidRPr="00C674AC">
        <w:t xml:space="preserve">Selinger, Hannah. “TGI Fridays Was Once the Hottest Hookup Bar in NYC—What Happened?” </w:t>
      </w:r>
      <w:r w:rsidRPr="00C674AC">
        <w:rPr>
          <w:i/>
          <w:iCs/>
        </w:rPr>
        <w:t>Delish</w:t>
      </w:r>
      <w:r w:rsidRPr="00C674AC">
        <w:t>, 28 Mar. 2024, www.delish.com/restaurants/a60166888/tgi-fridays-history/. Accessed 6 Dec. 2025.</w:t>
      </w:r>
    </w:p>
    <w:p w14:paraId="7328154A" w14:textId="229746C0" w:rsidR="00911D8D" w:rsidRDefault="00911D8D" w:rsidP="00C674AC">
      <w:r w:rsidRPr="00911D8D">
        <w:t xml:space="preserve">Sheposh, Richard. “Bowman’s Strategy Clock | EBSCO.” </w:t>
      </w:r>
      <w:r w:rsidRPr="00911D8D">
        <w:rPr>
          <w:i/>
          <w:iCs/>
        </w:rPr>
        <w:t>EBSCO Information Services, Inc. | Www.ebsco.com</w:t>
      </w:r>
      <w:r w:rsidRPr="00911D8D">
        <w:t>, 2024, www.ebsco.com/research-starters/marketing/bowmans-strategy-clock. Accessed 6 Dec. 2025.</w:t>
      </w:r>
    </w:p>
    <w:p w14:paraId="63CDD5B4" w14:textId="297A0BF9" w:rsidR="003B3A6A" w:rsidRPr="00DD6D96" w:rsidRDefault="003B3A6A" w:rsidP="003B3A6A">
      <w:r w:rsidRPr="00DD6D96">
        <w:t xml:space="preserve">Strimpel, Z. (2024). </w:t>
      </w:r>
      <w:r w:rsidRPr="00DD6D96">
        <w:rPr>
          <w:i/>
          <w:iCs/>
        </w:rPr>
        <w:t>TGI Fridays was doomed from the beginning</w:t>
      </w:r>
      <w:r w:rsidRPr="00DD6D96">
        <w:t>. [online] The Spectator. Available at: https://www.spectator.co.uk/article/what-brits-dont-understand-about-american-diners/ [Accessed 30 Nov. 202</w:t>
      </w:r>
      <w:r w:rsidR="003639C3">
        <w:t>5</w:t>
      </w:r>
      <w:r w:rsidRPr="00DD6D96">
        <w:t>].</w:t>
      </w:r>
    </w:p>
    <w:p w14:paraId="0F358BA6" w14:textId="73736C6E" w:rsidR="00762E10" w:rsidRPr="00C674AC" w:rsidRDefault="00762E10" w:rsidP="00C674AC">
      <w:r w:rsidRPr="00DD6D96">
        <w:t xml:space="preserve">Sugiura, E. (2024). </w:t>
      </w:r>
      <w:r w:rsidRPr="00DD6D96">
        <w:rPr>
          <w:i/>
          <w:iCs/>
        </w:rPr>
        <w:t>TGI Fridays’ UK franchise owner abandons takeover of US chain</w:t>
      </w:r>
      <w:r w:rsidRPr="00DD6D96">
        <w:t xml:space="preserve">. [online] @FinancialTimes. Available at: https://www.ft.com/content/0dcceac2-4322-455f-a813-b09a9275b40a [Accessed </w:t>
      </w:r>
      <w:r>
        <w:t>9</w:t>
      </w:r>
      <w:r w:rsidRPr="00DD6D96">
        <w:t xml:space="preserve"> </w:t>
      </w:r>
      <w:r>
        <w:t>Dec</w:t>
      </w:r>
      <w:r w:rsidRPr="00DD6D96">
        <w:t>. 202</w:t>
      </w:r>
      <w:r>
        <w:t>5</w:t>
      </w:r>
      <w:r w:rsidRPr="00DD6D96">
        <w:t>].</w:t>
      </w:r>
    </w:p>
    <w:p w14:paraId="1968F44D" w14:textId="4378B2D8" w:rsidR="0000034E" w:rsidRDefault="0000034E" w:rsidP="0000034E">
      <w:r w:rsidRPr="0000034E">
        <w:t xml:space="preserve">Stagg, James. “TGI Fridays Sold by Calveton UK and Breal Capital.” </w:t>
      </w:r>
      <w:r w:rsidRPr="0000034E">
        <w:rPr>
          <w:i/>
          <w:iCs/>
        </w:rPr>
        <w:t>The Caterer</w:t>
      </w:r>
      <w:r w:rsidRPr="0000034E">
        <w:t xml:space="preserve">, 31 Oct. 2025, </w:t>
      </w:r>
      <w:hyperlink r:id="rId6" w:history="1">
        <w:r w:rsidR="003639C3" w:rsidRPr="00F85369">
          <w:rPr>
            <w:rStyle w:val="Hyperlink"/>
            <w:color w:val="auto"/>
            <w:u w:val="none"/>
          </w:rPr>
          <w:t>www.thecaterer.com/news/tgi-fridays-sold-by-calveton-uk-and-breal-capital. Accessed 6 Dec. 2025</w:t>
        </w:r>
      </w:hyperlink>
      <w:r w:rsidRPr="00F85369">
        <w:t>.</w:t>
      </w:r>
    </w:p>
    <w:p w14:paraId="251BB889" w14:textId="4DF5BA03" w:rsidR="003639C3" w:rsidRPr="0000034E" w:rsidRDefault="003639C3" w:rsidP="0000034E">
      <w:r w:rsidRPr="00DD6D96">
        <w:t xml:space="preserve">table&amp;candle. (2022). </w:t>
      </w:r>
      <w:r w:rsidRPr="00DD6D96">
        <w:rPr>
          <w:i/>
          <w:iCs/>
        </w:rPr>
        <w:t>Bottom of the food chain: Why the closure of UK franchise restaurants is on the rise | table&amp;candle</w:t>
      </w:r>
      <w:r w:rsidRPr="00DD6D96">
        <w:t>. [online] Available at: https://www.tableandcandle.restaurant/news-item/decline-in-restaurant-franchises/ [Accessed 8 Dec. 2024].</w:t>
      </w:r>
    </w:p>
    <w:p w14:paraId="4723CDDF" w14:textId="545E5523" w:rsidR="00582930" w:rsidRDefault="00911D8D">
      <w:r w:rsidRPr="00911D8D">
        <w:t xml:space="preserve">“Tgifridays Is Rated “Poor” with 1.8 / 5 on Trustpilot.” </w:t>
      </w:r>
      <w:r w:rsidRPr="00911D8D">
        <w:rPr>
          <w:i/>
          <w:iCs/>
        </w:rPr>
        <w:t>Trustpilot</w:t>
      </w:r>
      <w:r w:rsidRPr="00911D8D">
        <w:t>, 22 Apr. 2025, uk.trustpilot.com/review/www.tgifridays.com. Accessed 6 Dec. 2025.</w:t>
      </w:r>
    </w:p>
    <w:p w14:paraId="00BB1C14" w14:textId="77777777" w:rsidR="000A2379" w:rsidRPr="000A2379" w:rsidRDefault="000A2379" w:rsidP="000A2379">
      <w:r w:rsidRPr="000A2379">
        <w:t xml:space="preserve">YouGov. “The Most Popular Dining Brands in the UK | Consumer | YouGov Ratings.” </w:t>
      </w:r>
      <w:r w:rsidRPr="000A2379">
        <w:rPr>
          <w:i/>
          <w:iCs/>
        </w:rPr>
        <w:t>Yougov.co.uk</w:t>
      </w:r>
      <w:r w:rsidRPr="000A2379">
        <w:t>, 2023, yougov.co.uk/ratings/consumer/popularity/dining-brands/all. Accessed 12 Dec. 2025.</w:t>
      </w:r>
    </w:p>
    <w:p w14:paraId="3BAE1352" w14:textId="77777777" w:rsidR="000A2379" w:rsidRPr="00582930" w:rsidRDefault="000A2379"/>
    <w:sectPr w:rsidR="000A2379" w:rsidRPr="005829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08182732"/>
    <w:multiLevelType w:val="multilevel"/>
    <w:tmpl w:val="C858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84625B"/>
    <w:multiLevelType w:val="multilevel"/>
    <w:tmpl w:val="FC78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27C3F"/>
    <w:multiLevelType w:val="hybridMultilevel"/>
    <w:tmpl w:val="9B64D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812B6F"/>
    <w:multiLevelType w:val="multilevel"/>
    <w:tmpl w:val="195C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E05D2"/>
    <w:multiLevelType w:val="hybridMultilevel"/>
    <w:tmpl w:val="EB2A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D607C1"/>
    <w:multiLevelType w:val="hybridMultilevel"/>
    <w:tmpl w:val="69FE90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70FCF"/>
    <w:multiLevelType w:val="hybridMultilevel"/>
    <w:tmpl w:val="39A0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177D39"/>
    <w:multiLevelType w:val="hybridMultilevel"/>
    <w:tmpl w:val="80A4A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F16D20"/>
    <w:multiLevelType w:val="multilevel"/>
    <w:tmpl w:val="60DA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A02E68"/>
    <w:multiLevelType w:val="hybridMultilevel"/>
    <w:tmpl w:val="31607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037DF6"/>
    <w:multiLevelType w:val="hybridMultilevel"/>
    <w:tmpl w:val="4CF2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A25057"/>
    <w:multiLevelType w:val="hybridMultilevel"/>
    <w:tmpl w:val="B302B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24681245">
    <w:abstractNumId w:val="0"/>
  </w:num>
  <w:num w:numId="2" w16cid:durableId="1319501831">
    <w:abstractNumId w:val="3"/>
  </w:num>
  <w:num w:numId="3" w16cid:durableId="2030140310">
    <w:abstractNumId w:val="10"/>
  </w:num>
  <w:num w:numId="4" w16cid:durableId="1035084750">
    <w:abstractNumId w:val="11"/>
  </w:num>
  <w:num w:numId="5" w16cid:durableId="1093669014">
    <w:abstractNumId w:val="8"/>
  </w:num>
  <w:num w:numId="6" w16cid:durableId="1028990893">
    <w:abstractNumId w:val="12"/>
  </w:num>
  <w:num w:numId="7" w16cid:durableId="1751194773">
    <w:abstractNumId w:val="6"/>
  </w:num>
  <w:num w:numId="8" w16cid:durableId="2128234652">
    <w:abstractNumId w:val="1"/>
  </w:num>
  <w:num w:numId="9" w16cid:durableId="1252659205">
    <w:abstractNumId w:val="7"/>
  </w:num>
  <w:num w:numId="10" w16cid:durableId="993142549">
    <w:abstractNumId w:val="4"/>
  </w:num>
  <w:num w:numId="11" w16cid:durableId="892037341">
    <w:abstractNumId w:val="9"/>
  </w:num>
  <w:num w:numId="12" w16cid:durableId="1682899217">
    <w:abstractNumId w:val="2"/>
  </w:num>
  <w:num w:numId="13" w16cid:durableId="9631216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30"/>
    <w:rsid w:val="0000034E"/>
    <w:rsid w:val="00007C68"/>
    <w:rsid w:val="00087444"/>
    <w:rsid w:val="000A2379"/>
    <w:rsid w:val="000B3C0D"/>
    <w:rsid w:val="000D024F"/>
    <w:rsid w:val="001207CC"/>
    <w:rsid w:val="00172FAD"/>
    <w:rsid w:val="00225FBC"/>
    <w:rsid w:val="002448AC"/>
    <w:rsid w:val="00264C79"/>
    <w:rsid w:val="00272A5C"/>
    <w:rsid w:val="002959CF"/>
    <w:rsid w:val="002B260F"/>
    <w:rsid w:val="002C7077"/>
    <w:rsid w:val="002D249C"/>
    <w:rsid w:val="002E719A"/>
    <w:rsid w:val="002F1079"/>
    <w:rsid w:val="0035305F"/>
    <w:rsid w:val="003639C3"/>
    <w:rsid w:val="003B3827"/>
    <w:rsid w:val="003B3A6A"/>
    <w:rsid w:val="003E7ED6"/>
    <w:rsid w:val="003F2969"/>
    <w:rsid w:val="004027E7"/>
    <w:rsid w:val="004031AD"/>
    <w:rsid w:val="00471005"/>
    <w:rsid w:val="00474C86"/>
    <w:rsid w:val="00476288"/>
    <w:rsid w:val="00520550"/>
    <w:rsid w:val="00531B79"/>
    <w:rsid w:val="00533613"/>
    <w:rsid w:val="00554DAC"/>
    <w:rsid w:val="005607CB"/>
    <w:rsid w:val="00566505"/>
    <w:rsid w:val="00582930"/>
    <w:rsid w:val="00585726"/>
    <w:rsid w:val="00621BAD"/>
    <w:rsid w:val="00636D16"/>
    <w:rsid w:val="006F71E4"/>
    <w:rsid w:val="00717B7B"/>
    <w:rsid w:val="00735CA9"/>
    <w:rsid w:val="00762E10"/>
    <w:rsid w:val="0077052E"/>
    <w:rsid w:val="007C65E1"/>
    <w:rsid w:val="00872AEA"/>
    <w:rsid w:val="008A0A14"/>
    <w:rsid w:val="008E401C"/>
    <w:rsid w:val="008F5B8D"/>
    <w:rsid w:val="00911D8D"/>
    <w:rsid w:val="00946301"/>
    <w:rsid w:val="00963F05"/>
    <w:rsid w:val="009B58A6"/>
    <w:rsid w:val="009C2E85"/>
    <w:rsid w:val="009D384E"/>
    <w:rsid w:val="00A3569F"/>
    <w:rsid w:val="00AC1D99"/>
    <w:rsid w:val="00B50E4D"/>
    <w:rsid w:val="00B52556"/>
    <w:rsid w:val="00B549FB"/>
    <w:rsid w:val="00B86D61"/>
    <w:rsid w:val="00C674AC"/>
    <w:rsid w:val="00C818C1"/>
    <w:rsid w:val="00C85B91"/>
    <w:rsid w:val="00CA0146"/>
    <w:rsid w:val="00CC4BF2"/>
    <w:rsid w:val="00CD5732"/>
    <w:rsid w:val="00D52A61"/>
    <w:rsid w:val="00D64151"/>
    <w:rsid w:val="00D85AC8"/>
    <w:rsid w:val="00DA5444"/>
    <w:rsid w:val="00DC0C83"/>
    <w:rsid w:val="00DD2798"/>
    <w:rsid w:val="00E04BE9"/>
    <w:rsid w:val="00E16DB1"/>
    <w:rsid w:val="00E4067D"/>
    <w:rsid w:val="00E41698"/>
    <w:rsid w:val="00E676DB"/>
    <w:rsid w:val="00E8251A"/>
    <w:rsid w:val="00EC7E04"/>
    <w:rsid w:val="00F06E68"/>
    <w:rsid w:val="00F14BAE"/>
    <w:rsid w:val="00F27376"/>
    <w:rsid w:val="00F51A5B"/>
    <w:rsid w:val="00F60498"/>
    <w:rsid w:val="00F63ADE"/>
    <w:rsid w:val="00F85369"/>
    <w:rsid w:val="00F96DA9"/>
    <w:rsid w:val="00FB5634"/>
    <w:rsid w:val="00FE1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9EC6"/>
  <w15:chartTrackingRefBased/>
  <w15:docId w15:val="{361ADE0E-52BD-48BE-B163-0CC48379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9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9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9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9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293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829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29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29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29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9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29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93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93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8293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8293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8293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8293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8293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82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9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93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82930"/>
    <w:pPr>
      <w:spacing w:before="160"/>
      <w:jc w:val="center"/>
    </w:pPr>
    <w:rPr>
      <w:i/>
      <w:iCs/>
      <w:color w:val="404040" w:themeColor="text1" w:themeTint="BF"/>
    </w:rPr>
  </w:style>
  <w:style w:type="character" w:customStyle="1" w:styleId="QuoteChar">
    <w:name w:val="Quote Char"/>
    <w:basedOn w:val="DefaultParagraphFont"/>
    <w:link w:val="Quote"/>
    <w:uiPriority w:val="29"/>
    <w:rsid w:val="00582930"/>
    <w:rPr>
      <w:i/>
      <w:iCs/>
      <w:color w:val="404040" w:themeColor="text1" w:themeTint="BF"/>
    </w:rPr>
  </w:style>
  <w:style w:type="paragraph" w:styleId="ListParagraph">
    <w:name w:val="List Paragraph"/>
    <w:basedOn w:val="Normal"/>
    <w:uiPriority w:val="34"/>
    <w:qFormat/>
    <w:rsid w:val="00582930"/>
    <w:pPr>
      <w:ind w:left="720"/>
      <w:contextualSpacing/>
    </w:pPr>
  </w:style>
  <w:style w:type="character" w:styleId="IntenseEmphasis">
    <w:name w:val="Intense Emphasis"/>
    <w:basedOn w:val="DefaultParagraphFont"/>
    <w:uiPriority w:val="21"/>
    <w:qFormat/>
    <w:rsid w:val="00582930"/>
    <w:rPr>
      <w:i/>
      <w:iCs/>
      <w:color w:val="2F5496" w:themeColor="accent1" w:themeShade="BF"/>
    </w:rPr>
  </w:style>
  <w:style w:type="paragraph" w:styleId="IntenseQuote">
    <w:name w:val="Intense Quote"/>
    <w:basedOn w:val="Normal"/>
    <w:next w:val="Normal"/>
    <w:link w:val="IntenseQuoteChar"/>
    <w:uiPriority w:val="30"/>
    <w:qFormat/>
    <w:rsid w:val="005829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930"/>
    <w:rPr>
      <w:i/>
      <w:iCs/>
      <w:color w:val="2F5496" w:themeColor="accent1" w:themeShade="BF"/>
    </w:rPr>
  </w:style>
  <w:style w:type="character" w:styleId="IntenseReference">
    <w:name w:val="Intense Reference"/>
    <w:basedOn w:val="DefaultParagraphFont"/>
    <w:uiPriority w:val="32"/>
    <w:qFormat/>
    <w:rsid w:val="00582930"/>
    <w:rPr>
      <w:b/>
      <w:bCs/>
      <w:smallCaps/>
      <w:color w:val="2F5496" w:themeColor="accent1" w:themeShade="BF"/>
      <w:spacing w:val="5"/>
    </w:rPr>
  </w:style>
  <w:style w:type="paragraph" w:styleId="NormalWeb">
    <w:name w:val="Normal (Web)"/>
    <w:basedOn w:val="Normal"/>
    <w:uiPriority w:val="99"/>
    <w:semiHidden/>
    <w:unhideWhenUsed/>
    <w:rsid w:val="0000034E"/>
    <w:rPr>
      <w:rFonts w:ascii="Times New Roman" w:hAnsi="Times New Roman" w:cs="Times New Roman"/>
      <w:szCs w:val="24"/>
    </w:rPr>
  </w:style>
  <w:style w:type="table" w:styleId="TableGrid">
    <w:name w:val="Table Grid"/>
    <w:basedOn w:val="TableNormal"/>
    <w:uiPriority w:val="39"/>
    <w:rsid w:val="00E40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E4067D"/>
    <w:pPr>
      <w:spacing w:after="0" w:line="240" w:lineRule="auto"/>
    </w:pPr>
    <w:rPr>
      <w:rFonts w:ascii="Tahoma" w:eastAsia="Times New Roman" w:hAnsi="Tahoma" w:cs="Times New Roman"/>
      <w:b/>
      <w:bCs/>
      <w:kern w:val="0"/>
      <w:sz w:val="28"/>
      <w:szCs w:val="20"/>
      <w14:ligatures w14:val="none"/>
    </w:rPr>
  </w:style>
  <w:style w:type="character" w:customStyle="1" w:styleId="BodyTextChar">
    <w:name w:val="Body Text Char"/>
    <w:basedOn w:val="DefaultParagraphFont"/>
    <w:link w:val="BodyText"/>
    <w:semiHidden/>
    <w:rsid w:val="00E4067D"/>
    <w:rPr>
      <w:rFonts w:ascii="Tahoma" w:eastAsia="Times New Roman" w:hAnsi="Tahoma" w:cs="Times New Roman"/>
      <w:b/>
      <w:bCs/>
      <w:kern w:val="0"/>
      <w:sz w:val="28"/>
      <w:szCs w:val="20"/>
      <w14:ligatures w14:val="none"/>
    </w:rPr>
  </w:style>
  <w:style w:type="character" w:styleId="Hyperlink">
    <w:name w:val="Hyperlink"/>
    <w:basedOn w:val="DefaultParagraphFont"/>
    <w:uiPriority w:val="99"/>
    <w:unhideWhenUsed/>
    <w:rsid w:val="007C65E1"/>
    <w:rPr>
      <w:color w:val="0563C1" w:themeColor="hyperlink"/>
      <w:u w:val="single"/>
    </w:rPr>
  </w:style>
  <w:style w:type="character" w:styleId="UnresolvedMention">
    <w:name w:val="Unresolved Mention"/>
    <w:basedOn w:val="DefaultParagraphFont"/>
    <w:uiPriority w:val="99"/>
    <w:semiHidden/>
    <w:unhideWhenUsed/>
    <w:rsid w:val="007C6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hecaterer.com/news/tgi-fridays-sold-by-calveton-uk-and-breal-capital.%20Accessed%206%20Dec.%2020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FE97C-31E4-4D99-9D1B-62CD561E6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15</Pages>
  <Words>5430</Words>
  <Characters>33943</Characters>
  <Application>Microsoft Office Word</Application>
  <DocSecurity>0</DocSecurity>
  <Lines>530</Lines>
  <Paragraphs>165</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Jane (Connected Communities Manager)</dc:creator>
  <cp:keywords/>
  <dc:description/>
  <cp:lastModifiedBy>Harvey, Jane (Connected Communities Manager)</cp:lastModifiedBy>
  <cp:revision>35</cp:revision>
  <dcterms:created xsi:type="dcterms:W3CDTF">2025-12-07T09:40:00Z</dcterms:created>
  <dcterms:modified xsi:type="dcterms:W3CDTF">2025-12-12T15:51:00Z</dcterms:modified>
</cp:coreProperties>
</file>