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Marketing plan written for</w:t>
      </w:r>
    </w:p>
    <w:p w14:paraId="292C51CD"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43C484B4" w14:textId="77777777" w:rsidR="00082E5E" w:rsidRPr="009D4EF6" w:rsidRDefault="00082E5E" w:rsidP="009D4EF6">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Epoque Hotel</w:t>
      </w:r>
    </w:p>
    <w:p w14:paraId="29A3C2D9" w14:textId="6523B40C" w:rsidR="00082E5E" w:rsidRPr="009D4EF6" w:rsidRDefault="00082E5E" w:rsidP="009D4EF6">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 xml:space="preserve"> </w:t>
      </w:r>
    </w:p>
    <w:p w14:paraId="244AEAEF" w14:textId="0724C38F" w:rsidR="000C5193" w:rsidRPr="009D4EF6" w:rsidRDefault="00082E5E" w:rsidP="009D4EF6">
      <w:pPr>
        <w:spacing w:after="0" w:line="480" w:lineRule="auto"/>
        <w:contextualSpacing/>
        <w:jc w:val="center"/>
        <w:rPr>
          <w:rFonts w:ascii="Times New Roman" w:eastAsiaTheme="minorHAnsi" w:hAnsi="Times New Roman" w:cs="Times New Roman"/>
          <w:b/>
          <w:bCs/>
          <w:color w:val="FF0000"/>
          <w:sz w:val="24"/>
          <w:szCs w:val="24"/>
        </w:rPr>
      </w:pPr>
      <w:r w:rsidRPr="009D4EF6">
        <w:rPr>
          <w:rFonts w:ascii="Times New Roman" w:eastAsiaTheme="minorHAnsi" w:hAnsi="Times New Roman" w:cs="Times New Roman"/>
          <w:b/>
          <w:bCs/>
          <w:sz w:val="24"/>
          <w:szCs w:val="24"/>
        </w:rPr>
        <w:t>Bucharest, Romania</w:t>
      </w:r>
    </w:p>
    <w:p w14:paraId="692394E9"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1514906E"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Student Name</w:t>
      </w:r>
    </w:p>
    <w:p w14:paraId="50F58102"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7601FB83" w14:textId="1AA88286" w:rsidR="000C5193" w:rsidRPr="009D4EF6" w:rsidRDefault="00C93162" w:rsidP="009D4EF6">
      <w:pPr>
        <w:spacing w:after="0" w:line="480" w:lineRule="auto"/>
        <w:contextualSpacing/>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Borcan Constantin Dragos</w:t>
      </w:r>
    </w:p>
    <w:p w14:paraId="451ACD32"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303ED3B4"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Student ID number</w:t>
      </w:r>
    </w:p>
    <w:p w14:paraId="0E1A47BA" w14:textId="336C5CBC" w:rsidR="000C5193" w:rsidRPr="009D4EF6" w:rsidRDefault="00C93162" w:rsidP="009D4EF6">
      <w:pPr>
        <w:spacing w:after="0" w:line="480" w:lineRule="auto"/>
        <w:contextualSpacing/>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2112115</w:t>
      </w:r>
    </w:p>
    <w:p w14:paraId="213E5FFF"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70F580AB"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15560175"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1F82972F"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Marketing Essentials BMIH4005</w:t>
      </w:r>
    </w:p>
    <w:p w14:paraId="6FEEA9F5"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31FB0B93"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06F7CBB7"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Lecturer</w:t>
      </w:r>
    </w:p>
    <w:p w14:paraId="6B4EDFA1"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4BE60D83" w14:textId="3FB2EEE1" w:rsidR="000C5193" w:rsidRPr="009D4EF6" w:rsidRDefault="00C93162" w:rsidP="00C93162">
      <w:pPr>
        <w:spacing w:after="0" w:line="480" w:lineRule="auto"/>
        <w:contextualSpacing/>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 xml:space="preserve">                                                          Ruth Taylor Davies</w:t>
      </w:r>
    </w:p>
    <w:p w14:paraId="53A13554"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6A87B014" w14:textId="77777777" w:rsidR="000C5193" w:rsidRPr="009D4EF6" w:rsidRDefault="000C5193" w:rsidP="009D4EF6">
      <w:pPr>
        <w:spacing w:after="0" w:line="480" w:lineRule="auto"/>
        <w:contextualSpacing/>
        <w:jc w:val="center"/>
        <w:rPr>
          <w:rFonts w:ascii="Times New Roman" w:eastAsiaTheme="minorHAnsi" w:hAnsi="Times New Roman" w:cs="Times New Roman"/>
          <w:b/>
          <w:bCs/>
          <w:sz w:val="24"/>
          <w:szCs w:val="24"/>
        </w:rPr>
      </w:pPr>
    </w:p>
    <w:p w14:paraId="182098EF" w14:textId="6B4E81C2" w:rsidR="000C5193" w:rsidRPr="00BF6497" w:rsidRDefault="004E4423" w:rsidP="00BF6497">
      <w:pPr>
        <w:spacing w:after="0" w:line="480" w:lineRule="auto"/>
        <w:contextualSpacing/>
        <w:jc w:val="center"/>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Marketing plan written for Epoque Hotel in Bucharest, Romania</w:t>
      </w:r>
    </w:p>
    <w:tbl>
      <w:tblPr>
        <w:tblStyle w:val="TableGrid"/>
        <w:tblW w:w="0" w:type="auto"/>
        <w:tblLook w:val="04A0" w:firstRow="1" w:lastRow="0" w:firstColumn="1" w:lastColumn="0" w:noHBand="0" w:noVBand="1"/>
      </w:tblPr>
      <w:tblGrid>
        <w:gridCol w:w="9016"/>
      </w:tblGrid>
      <w:tr w:rsidR="000C5193" w:rsidRPr="009D4EF6" w14:paraId="6CD304A7" w14:textId="77777777" w:rsidTr="00127317">
        <w:tc>
          <w:tcPr>
            <w:tcW w:w="9016" w:type="dxa"/>
          </w:tcPr>
          <w:p w14:paraId="5A141584" w14:textId="0566D290" w:rsidR="000C5193" w:rsidRPr="009D4EF6" w:rsidRDefault="000C5193" w:rsidP="009D4EF6">
            <w:pPr>
              <w:spacing w:after="0" w:line="480" w:lineRule="auto"/>
              <w:contextualSpacing/>
              <w:rPr>
                <w:rFonts w:ascii="Times New Roman" w:eastAsiaTheme="minorHAnsi" w:hAnsi="Times New Roman" w:cs="Times New Roman"/>
                <w:i/>
                <w:iCs/>
                <w:color w:val="FF0000"/>
                <w:sz w:val="24"/>
                <w:szCs w:val="24"/>
              </w:rPr>
            </w:pPr>
            <w:r w:rsidRPr="009D4EF6">
              <w:rPr>
                <w:rFonts w:ascii="Times New Roman" w:eastAsiaTheme="minorHAnsi" w:hAnsi="Times New Roman" w:cs="Times New Roman"/>
                <w:b/>
                <w:bCs/>
                <w:sz w:val="24"/>
                <w:szCs w:val="24"/>
              </w:rPr>
              <w:t>Introduction</w:t>
            </w:r>
          </w:p>
          <w:p w14:paraId="47033CA8" w14:textId="4772DBDE" w:rsidR="000C5193" w:rsidRPr="009D4EF6" w:rsidRDefault="00082E5E" w:rsidP="00252B52">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lastRenderedPageBreak/>
              <w:t xml:space="preserve">A member of the </w:t>
            </w:r>
            <w:proofErr w:type="spellStart"/>
            <w:r w:rsidRPr="009D4EF6">
              <w:rPr>
                <w:rFonts w:ascii="Times New Roman" w:hAnsi="Times New Roman" w:cs="Times New Roman"/>
                <w:color w:val="1C1C1B"/>
                <w:sz w:val="24"/>
                <w:szCs w:val="24"/>
                <w:shd w:val="clear" w:color="auto" w:fill="FFFFFF"/>
              </w:rPr>
              <w:t>Relais</w:t>
            </w:r>
            <w:proofErr w:type="spellEnd"/>
            <w:r w:rsidRPr="009D4EF6">
              <w:rPr>
                <w:rFonts w:ascii="Times New Roman" w:hAnsi="Times New Roman" w:cs="Times New Roman"/>
                <w:color w:val="1C1C1B"/>
                <w:sz w:val="24"/>
                <w:szCs w:val="24"/>
                <w:shd w:val="clear" w:color="auto" w:fill="FFFFFF"/>
              </w:rPr>
              <w:t xml:space="preserve"> &amp; Châteaux</w:t>
            </w:r>
            <w:r w:rsidR="00FF58E8">
              <w:rPr>
                <w:rFonts w:ascii="Times New Roman" w:hAnsi="Times New Roman" w:cs="Times New Roman"/>
                <w:color w:val="1C1C1B"/>
                <w:sz w:val="24"/>
                <w:szCs w:val="24"/>
                <w:shd w:val="clear" w:color="auto" w:fill="FFFFFF"/>
              </w:rPr>
              <w:t xml:space="preserve"> </w:t>
            </w:r>
            <w:r w:rsidRPr="009D4EF6">
              <w:rPr>
                <w:rFonts w:ascii="Times New Roman" w:hAnsi="Times New Roman" w:cs="Times New Roman"/>
                <w:color w:val="1C1C1B"/>
                <w:sz w:val="24"/>
                <w:szCs w:val="24"/>
                <w:shd w:val="clear" w:color="auto" w:fill="FFFFFF"/>
              </w:rPr>
              <w:t xml:space="preserve">since 2018, </w:t>
            </w:r>
            <w:r w:rsidRPr="009D4EF6">
              <w:rPr>
                <w:rFonts w:ascii="Times New Roman" w:eastAsiaTheme="minorHAnsi" w:hAnsi="Times New Roman" w:cs="Times New Roman"/>
                <w:bCs/>
                <w:sz w:val="24"/>
                <w:szCs w:val="24"/>
              </w:rPr>
              <w:t xml:space="preserve">Epoque Hotel (Hotel Epoque) is a hotel located in the </w:t>
            </w:r>
            <w:proofErr w:type="spellStart"/>
            <w:r w:rsidRPr="009D4EF6">
              <w:rPr>
                <w:rFonts w:ascii="Times New Roman" w:eastAsiaTheme="minorHAnsi" w:hAnsi="Times New Roman" w:cs="Times New Roman"/>
                <w:bCs/>
                <w:sz w:val="24"/>
                <w:szCs w:val="24"/>
              </w:rPr>
              <w:t>Intrarea</w:t>
            </w:r>
            <w:proofErr w:type="spellEnd"/>
            <w:r w:rsidRPr="009D4EF6">
              <w:rPr>
                <w:rFonts w:ascii="Times New Roman" w:eastAsiaTheme="minorHAnsi" w:hAnsi="Times New Roman" w:cs="Times New Roman"/>
                <w:bCs/>
                <w:sz w:val="24"/>
                <w:szCs w:val="24"/>
              </w:rPr>
              <w:t xml:space="preserve"> Aurora region in Bucharest, the capital and the largest city in Romania.</w:t>
            </w:r>
            <w:r w:rsidR="003C5793" w:rsidRPr="009D4EF6">
              <w:rPr>
                <w:rFonts w:ascii="Times New Roman" w:eastAsiaTheme="minorHAnsi" w:hAnsi="Times New Roman" w:cs="Times New Roman"/>
                <w:bCs/>
                <w:sz w:val="24"/>
                <w:szCs w:val="24"/>
              </w:rPr>
              <w:t xml:space="preserve"> </w:t>
            </w:r>
            <w:r w:rsidR="00AA1A8A" w:rsidRPr="009D4EF6">
              <w:rPr>
                <w:rFonts w:ascii="Times New Roman" w:eastAsiaTheme="minorHAnsi" w:hAnsi="Times New Roman" w:cs="Times New Roman"/>
                <w:bCs/>
                <w:sz w:val="24"/>
                <w:szCs w:val="24"/>
              </w:rPr>
              <w:t>Currently, the international and local travel restrictions placed during the Covid-19 pandemic are increasingly relaxing</w:t>
            </w:r>
            <w:r w:rsidR="00D33131" w:rsidRPr="009D4EF6">
              <w:rPr>
                <w:rFonts w:ascii="Times New Roman" w:eastAsiaTheme="minorHAnsi" w:hAnsi="Times New Roman" w:cs="Times New Roman"/>
                <w:bCs/>
                <w:sz w:val="24"/>
                <w:szCs w:val="24"/>
              </w:rPr>
              <w:t xml:space="preserve"> (</w:t>
            </w:r>
            <w:proofErr w:type="spellStart"/>
            <w:r w:rsidR="00D33131" w:rsidRPr="009D4EF6">
              <w:rPr>
                <w:rFonts w:ascii="Times New Roman" w:eastAsiaTheme="minorHAnsi" w:hAnsi="Times New Roman" w:cs="Times New Roman"/>
                <w:bCs/>
                <w:sz w:val="24"/>
                <w:szCs w:val="24"/>
              </w:rPr>
              <w:t>Gössling</w:t>
            </w:r>
            <w:proofErr w:type="spellEnd"/>
            <w:r w:rsidR="00252B52">
              <w:rPr>
                <w:rFonts w:ascii="Times New Roman" w:eastAsiaTheme="minorHAnsi" w:hAnsi="Times New Roman" w:cs="Times New Roman"/>
                <w:bCs/>
                <w:sz w:val="24"/>
                <w:szCs w:val="24"/>
              </w:rPr>
              <w:t xml:space="preserve"> </w:t>
            </w:r>
            <w:r w:rsidR="00252B52">
              <w:rPr>
                <w:rFonts w:ascii="Times New Roman" w:eastAsiaTheme="minorHAnsi" w:hAnsi="Times New Roman" w:cs="Times New Roman"/>
                <w:iCs/>
                <w:sz w:val="24"/>
                <w:szCs w:val="24"/>
              </w:rPr>
              <w:t xml:space="preserve">et al., </w:t>
            </w:r>
            <w:r w:rsidR="00D33131" w:rsidRPr="009D4EF6">
              <w:rPr>
                <w:rFonts w:ascii="Times New Roman" w:eastAsiaTheme="minorHAnsi" w:hAnsi="Times New Roman" w:cs="Times New Roman"/>
                <w:bCs/>
                <w:sz w:val="24"/>
                <w:szCs w:val="24"/>
              </w:rPr>
              <w:t>2020)</w:t>
            </w:r>
            <w:r w:rsidR="00AA1A8A" w:rsidRPr="009D4EF6">
              <w:rPr>
                <w:rFonts w:ascii="Times New Roman" w:eastAsiaTheme="minorHAnsi" w:hAnsi="Times New Roman" w:cs="Times New Roman"/>
                <w:bCs/>
                <w:sz w:val="24"/>
                <w:szCs w:val="24"/>
              </w:rPr>
              <w:t xml:space="preserve">. With the measures being removed in many parts of the world, there is an expected increase in international travels. Therefore, </w:t>
            </w:r>
            <w:r w:rsidR="003C5793" w:rsidRPr="009D4EF6">
              <w:rPr>
                <w:rFonts w:ascii="Times New Roman" w:eastAsiaTheme="minorHAnsi" w:hAnsi="Times New Roman" w:cs="Times New Roman"/>
                <w:bCs/>
                <w:sz w:val="24"/>
                <w:szCs w:val="24"/>
              </w:rPr>
              <w:t>the hotel is also seeking to take advantage of the expected increase in tourism</w:t>
            </w:r>
            <w:r w:rsidR="001D03E0" w:rsidRPr="009D4EF6">
              <w:rPr>
                <w:rFonts w:ascii="Times New Roman" w:eastAsiaTheme="minorHAnsi" w:hAnsi="Times New Roman" w:cs="Times New Roman"/>
                <w:bCs/>
                <w:sz w:val="24"/>
                <w:szCs w:val="24"/>
              </w:rPr>
              <w:t xml:space="preserve">. </w:t>
            </w:r>
            <w:r w:rsidR="00AA1A8A" w:rsidRPr="009D4EF6">
              <w:rPr>
                <w:rFonts w:ascii="Times New Roman" w:eastAsiaTheme="minorHAnsi" w:hAnsi="Times New Roman" w:cs="Times New Roman"/>
                <w:bCs/>
                <w:sz w:val="24"/>
                <w:szCs w:val="24"/>
              </w:rPr>
              <w:t>As such, this implies that</w:t>
            </w:r>
            <w:r w:rsidR="001D03E0" w:rsidRPr="009D4EF6">
              <w:rPr>
                <w:rFonts w:ascii="Times New Roman" w:eastAsiaTheme="minorHAnsi" w:hAnsi="Times New Roman" w:cs="Times New Roman"/>
                <w:bCs/>
                <w:sz w:val="24"/>
                <w:szCs w:val="24"/>
              </w:rPr>
              <w:t xml:space="preserve"> </w:t>
            </w:r>
            <w:r w:rsidR="00933C97">
              <w:rPr>
                <w:rFonts w:ascii="Times New Roman" w:eastAsiaTheme="minorHAnsi" w:hAnsi="Times New Roman" w:cs="Times New Roman"/>
                <w:bCs/>
                <w:sz w:val="24"/>
                <w:szCs w:val="24"/>
              </w:rPr>
              <w:t xml:space="preserve">the </w:t>
            </w:r>
            <w:r w:rsidR="001D03E0" w:rsidRPr="009D4EF6">
              <w:rPr>
                <w:rFonts w:ascii="Times New Roman" w:eastAsiaTheme="minorHAnsi" w:hAnsi="Times New Roman" w:cs="Times New Roman"/>
                <w:bCs/>
                <w:sz w:val="24"/>
                <w:szCs w:val="24"/>
              </w:rPr>
              <w:t>hotel needs a new marketing plan to ensure that it attracts customers to its business after the end of the global pandemic</w:t>
            </w:r>
            <w:r w:rsidR="003145E4" w:rsidRPr="009D4EF6">
              <w:rPr>
                <w:rFonts w:ascii="Times New Roman" w:eastAsiaTheme="minorHAnsi" w:hAnsi="Times New Roman" w:cs="Times New Roman"/>
                <w:bCs/>
                <w:sz w:val="24"/>
                <w:szCs w:val="24"/>
              </w:rPr>
              <w:t xml:space="preserve"> (Hall</w:t>
            </w:r>
            <w:r w:rsidR="00252B52">
              <w:rPr>
                <w:rFonts w:ascii="Times New Roman" w:eastAsiaTheme="minorHAnsi" w:hAnsi="Times New Roman" w:cs="Times New Roman"/>
                <w:bCs/>
                <w:sz w:val="24"/>
                <w:szCs w:val="24"/>
              </w:rPr>
              <w:t xml:space="preserve"> </w:t>
            </w:r>
            <w:r w:rsidR="00252B52">
              <w:rPr>
                <w:rFonts w:ascii="Times New Roman" w:eastAsiaTheme="minorHAnsi" w:hAnsi="Times New Roman" w:cs="Times New Roman"/>
                <w:iCs/>
                <w:sz w:val="24"/>
                <w:szCs w:val="24"/>
              </w:rPr>
              <w:t xml:space="preserve">et al., </w:t>
            </w:r>
            <w:r w:rsidR="003145E4" w:rsidRPr="009D4EF6">
              <w:rPr>
                <w:rFonts w:ascii="Times New Roman" w:eastAsiaTheme="minorHAnsi" w:hAnsi="Times New Roman" w:cs="Times New Roman"/>
                <w:bCs/>
                <w:sz w:val="24"/>
                <w:szCs w:val="24"/>
              </w:rPr>
              <w:t>2017)</w:t>
            </w:r>
            <w:r w:rsidR="001D03E0" w:rsidRPr="009D4EF6">
              <w:rPr>
                <w:rFonts w:ascii="Times New Roman" w:eastAsiaTheme="minorHAnsi" w:hAnsi="Times New Roman" w:cs="Times New Roman"/>
                <w:bCs/>
                <w:sz w:val="24"/>
                <w:szCs w:val="24"/>
              </w:rPr>
              <w:t>.</w:t>
            </w:r>
            <w:r w:rsidR="00AA1A8A" w:rsidRPr="009D4EF6">
              <w:rPr>
                <w:rFonts w:ascii="Times New Roman" w:eastAsiaTheme="minorHAnsi" w:hAnsi="Times New Roman" w:cs="Times New Roman"/>
                <w:bCs/>
                <w:sz w:val="24"/>
                <w:szCs w:val="24"/>
              </w:rPr>
              <w:t xml:space="preserve"> Based on this view, the purpose of this marketing plan is to provide the company with a comprehensive strategy of how to achieve this objective and increase it sales during the period.</w:t>
            </w:r>
          </w:p>
        </w:tc>
      </w:tr>
    </w:tbl>
    <w:p w14:paraId="2FD7D082" w14:textId="77777777" w:rsidR="009D4EF6" w:rsidRDefault="009D4EF6">
      <w:r>
        <w:lastRenderedPageBreak/>
        <w:br w:type="page"/>
      </w:r>
    </w:p>
    <w:tbl>
      <w:tblPr>
        <w:tblStyle w:val="TableGrid"/>
        <w:tblW w:w="0" w:type="auto"/>
        <w:tblLook w:val="04A0" w:firstRow="1" w:lastRow="0" w:firstColumn="1" w:lastColumn="0" w:noHBand="0" w:noVBand="1"/>
      </w:tblPr>
      <w:tblGrid>
        <w:gridCol w:w="9016"/>
      </w:tblGrid>
      <w:tr w:rsidR="000C5193" w:rsidRPr="009D4EF6" w14:paraId="5086574D" w14:textId="77777777" w:rsidTr="007D33D9">
        <w:trPr>
          <w:trHeight w:val="11614"/>
        </w:trPr>
        <w:tc>
          <w:tcPr>
            <w:tcW w:w="9016" w:type="dxa"/>
          </w:tcPr>
          <w:p w14:paraId="21FDD368" w14:textId="62FBE784" w:rsidR="000C5193" w:rsidRPr="00B919CC" w:rsidRDefault="000C5193" w:rsidP="00B919CC">
            <w:pPr>
              <w:numPr>
                <w:ilvl w:val="0"/>
                <w:numId w:val="1"/>
              </w:numPr>
              <w:spacing w:after="0" w:line="480" w:lineRule="auto"/>
              <w:contextualSpacing/>
              <w:rPr>
                <w:rFonts w:ascii="Times New Roman" w:eastAsiaTheme="minorHAnsi" w:hAnsi="Times New Roman" w:cs="Times New Roman"/>
                <w:b/>
                <w:bCs/>
                <w:color w:val="FF0000"/>
                <w:sz w:val="24"/>
                <w:szCs w:val="24"/>
              </w:rPr>
            </w:pPr>
            <w:r w:rsidRPr="009D4EF6">
              <w:rPr>
                <w:rFonts w:ascii="Times New Roman" w:eastAsiaTheme="minorHAnsi" w:hAnsi="Times New Roman" w:cs="Times New Roman"/>
                <w:b/>
                <w:bCs/>
                <w:sz w:val="24"/>
                <w:szCs w:val="24"/>
              </w:rPr>
              <w:lastRenderedPageBreak/>
              <w:t>Marketing Mix</w:t>
            </w:r>
          </w:p>
          <w:p w14:paraId="745D3D24" w14:textId="40BF00FA" w:rsidR="000C5193" w:rsidRPr="009D4EF6" w:rsidRDefault="000C5193" w:rsidP="009D4EF6">
            <w:pPr>
              <w:spacing w:after="0" w:line="480" w:lineRule="auto"/>
              <w:contextualSpacing/>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 xml:space="preserve">Product – </w:t>
            </w:r>
            <w:r w:rsidR="00A410F7" w:rsidRPr="009D4EF6">
              <w:rPr>
                <w:rFonts w:ascii="Times New Roman" w:eastAsiaTheme="minorHAnsi" w:hAnsi="Times New Roman" w:cs="Times New Roman"/>
                <w:bCs/>
                <w:sz w:val="24"/>
                <w:szCs w:val="24"/>
              </w:rPr>
              <w:t xml:space="preserve">Epoque Hotel is a company that specializes in hospitality and allied products and services, including food, beverages, accommodation, and leisure. The hotel’s leisure services include fitness, biking, </w:t>
            </w:r>
            <w:r w:rsidR="00626DFD" w:rsidRPr="009D4EF6">
              <w:rPr>
                <w:rFonts w:ascii="Times New Roman" w:eastAsiaTheme="minorHAnsi" w:hAnsi="Times New Roman" w:cs="Times New Roman"/>
                <w:bCs/>
                <w:sz w:val="24"/>
                <w:szCs w:val="24"/>
              </w:rPr>
              <w:t xml:space="preserve">children’s games and fun, </w:t>
            </w:r>
            <w:r w:rsidR="00A410F7" w:rsidRPr="009D4EF6">
              <w:rPr>
                <w:rFonts w:ascii="Times New Roman" w:eastAsiaTheme="minorHAnsi" w:hAnsi="Times New Roman" w:cs="Times New Roman"/>
                <w:bCs/>
                <w:sz w:val="24"/>
                <w:szCs w:val="24"/>
              </w:rPr>
              <w:t xml:space="preserve">swimming, wellness and massages, sauna, SPA, and guided tours.   </w:t>
            </w:r>
          </w:p>
          <w:p w14:paraId="7B12341A" w14:textId="4E14A4EE" w:rsidR="000C5193" w:rsidRPr="00D64C7E" w:rsidRDefault="000C5193"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 xml:space="preserve">Price </w:t>
            </w:r>
            <w:r w:rsidR="00626DFD" w:rsidRPr="009D4EF6">
              <w:rPr>
                <w:rFonts w:ascii="Times New Roman" w:eastAsiaTheme="minorHAnsi" w:hAnsi="Times New Roman" w:cs="Times New Roman"/>
                <w:b/>
                <w:bCs/>
                <w:sz w:val="24"/>
                <w:szCs w:val="24"/>
              </w:rPr>
              <w:t xml:space="preserve">- </w:t>
            </w:r>
            <w:r w:rsidR="00626DFD" w:rsidRPr="009D4EF6">
              <w:rPr>
                <w:rFonts w:ascii="Times New Roman" w:eastAsiaTheme="minorHAnsi" w:hAnsi="Times New Roman" w:cs="Times New Roman"/>
                <w:bCs/>
                <w:sz w:val="24"/>
                <w:szCs w:val="24"/>
              </w:rPr>
              <w:t>The pricing strategy at Epoque Hotel depends on the products and services sought. However, the hotel states that it seeks to provide affordable services to its customers as it targets local and international tourists.</w:t>
            </w:r>
            <w:r w:rsidR="00F02863" w:rsidRPr="009D4EF6">
              <w:rPr>
                <w:rFonts w:ascii="Times New Roman" w:eastAsiaTheme="minorHAnsi" w:hAnsi="Times New Roman" w:cs="Times New Roman"/>
                <w:bCs/>
                <w:sz w:val="24"/>
                <w:szCs w:val="24"/>
              </w:rPr>
              <w:t xml:space="preserve"> The company competes with others in the same category as they seek to tap into the growing demand for tourism and hospitality services and products in eastern Europe.</w:t>
            </w:r>
          </w:p>
          <w:p w14:paraId="11954E7A" w14:textId="5FF47583" w:rsidR="000C5193" w:rsidRPr="00D64C7E" w:rsidRDefault="000C5193"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 xml:space="preserve">Place – </w:t>
            </w:r>
            <w:r w:rsidR="00F15A2C" w:rsidRPr="009D4EF6">
              <w:rPr>
                <w:rFonts w:ascii="Times New Roman" w:eastAsiaTheme="minorHAnsi" w:hAnsi="Times New Roman" w:cs="Times New Roman"/>
                <w:bCs/>
                <w:sz w:val="24"/>
                <w:szCs w:val="24"/>
              </w:rPr>
              <w:t xml:space="preserve">Epoque Hotel is specifically located in </w:t>
            </w:r>
            <w:r w:rsidR="00933C97">
              <w:rPr>
                <w:rFonts w:ascii="Times New Roman" w:eastAsiaTheme="minorHAnsi" w:hAnsi="Times New Roman" w:cs="Times New Roman"/>
                <w:bCs/>
                <w:sz w:val="24"/>
                <w:szCs w:val="24"/>
              </w:rPr>
              <w:t xml:space="preserve">the </w:t>
            </w:r>
            <w:r w:rsidR="00F15A2C" w:rsidRPr="009D4EF6">
              <w:rPr>
                <w:rFonts w:ascii="Times New Roman" w:eastAsiaTheme="minorHAnsi" w:hAnsi="Times New Roman" w:cs="Times New Roman"/>
                <w:bCs/>
                <w:sz w:val="24"/>
                <w:szCs w:val="24"/>
              </w:rPr>
              <w:t xml:space="preserve">central Bucharest area and close to historical and iconic features in the city. Such features include the </w:t>
            </w:r>
            <w:proofErr w:type="spellStart"/>
            <w:r w:rsidR="00F15A2C" w:rsidRPr="009D4EF6">
              <w:rPr>
                <w:rFonts w:ascii="Times New Roman" w:eastAsiaTheme="minorHAnsi" w:hAnsi="Times New Roman" w:cs="Times New Roman"/>
                <w:bCs/>
                <w:sz w:val="24"/>
                <w:szCs w:val="24"/>
              </w:rPr>
              <w:t>Cismigiu</w:t>
            </w:r>
            <w:proofErr w:type="spellEnd"/>
            <w:r w:rsidR="00F15A2C" w:rsidRPr="009D4EF6">
              <w:rPr>
                <w:rFonts w:ascii="Times New Roman" w:eastAsiaTheme="minorHAnsi" w:hAnsi="Times New Roman" w:cs="Times New Roman"/>
                <w:bCs/>
                <w:sz w:val="24"/>
                <w:szCs w:val="24"/>
              </w:rPr>
              <w:t xml:space="preserve"> Park and the Romanian Athenaeum and opera. In this area, the city attracts thousands of local and international tourists as people flock to visit Bucharest. This city, known as ‘Paris of the East’ or ‘Little Paris</w:t>
            </w:r>
            <w:r w:rsidR="007D33D9">
              <w:rPr>
                <w:rFonts w:ascii="Times New Roman" w:eastAsiaTheme="minorHAnsi" w:hAnsi="Times New Roman" w:cs="Times New Roman"/>
                <w:bCs/>
                <w:sz w:val="24"/>
                <w:szCs w:val="24"/>
              </w:rPr>
              <w:t>,</w:t>
            </w:r>
            <w:r w:rsidR="00F15A2C" w:rsidRPr="009D4EF6">
              <w:rPr>
                <w:rFonts w:ascii="Times New Roman" w:eastAsiaTheme="minorHAnsi" w:hAnsi="Times New Roman" w:cs="Times New Roman"/>
                <w:bCs/>
                <w:sz w:val="24"/>
                <w:szCs w:val="24"/>
              </w:rPr>
              <w:t>’</w:t>
            </w:r>
            <w:r w:rsidR="007D33D9">
              <w:rPr>
                <w:rFonts w:ascii="Times New Roman" w:eastAsiaTheme="minorHAnsi" w:hAnsi="Times New Roman" w:cs="Times New Roman"/>
                <w:bCs/>
                <w:sz w:val="24"/>
                <w:szCs w:val="24"/>
              </w:rPr>
              <w:t xml:space="preserve"> </w:t>
            </w:r>
            <w:r w:rsidR="00F15A2C" w:rsidRPr="009D4EF6">
              <w:rPr>
                <w:rFonts w:ascii="Times New Roman" w:eastAsiaTheme="minorHAnsi" w:hAnsi="Times New Roman" w:cs="Times New Roman"/>
                <w:bCs/>
                <w:sz w:val="24"/>
                <w:szCs w:val="24"/>
              </w:rPr>
              <w:t xml:space="preserve">has various iconic buildings with elegant architecture and sophisticated designs, which forms the major tourist attractions in the country.  </w:t>
            </w:r>
          </w:p>
          <w:p w14:paraId="00A18C8B" w14:textId="02412F14" w:rsidR="000C5193" w:rsidRPr="00D64C7E" w:rsidRDefault="000C5193"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Promotion –</w:t>
            </w:r>
            <w:r w:rsidRPr="009D4EF6">
              <w:rPr>
                <w:rFonts w:ascii="Times New Roman" w:eastAsiaTheme="minorHAnsi" w:hAnsi="Times New Roman" w:cs="Times New Roman"/>
                <w:bCs/>
                <w:sz w:val="24"/>
                <w:szCs w:val="24"/>
              </w:rPr>
              <w:t xml:space="preserve"> </w:t>
            </w:r>
            <w:r w:rsidR="00F86007" w:rsidRPr="009D4EF6">
              <w:rPr>
                <w:rFonts w:ascii="Times New Roman" w:eastAsiaTheme="minorHAnsi" w:hAnsi="Times New Roman" w:cs="Times New Roman"/>
                <w:bCs/>
                <w:sz w:val="24"/>
                <w:szCs w:val="24"/>
              </w:rPr>
              <w:t xml:space="preserve">This plan seeks to establish a promotion strategy that will include appeal to the target audience across social platforms, collaborations with social influencers, and a focus on seasonal promotions. </w:t>
            </w:r>
          </w:p>
          <w:p w14:paraId="3CFB3775" w14:textId="14FB2645" w:rsidR="000C5193" w:rsidRPr="009D4EF6" w:rsidRDefault="000C5193" w:rsidP="009D4EF6">
            <w:pPr>
              <w:numPr>
                <w:ilvl w:val="0"/>
                <w:numId w:val="1"/>
              </w:numPr>
              <w:spacing w:after="0" w:line="480" w:lineRule="auto"/>
              <w:contextualSpacing/>
              <w:rPr>
                <w:rFonts w:ascii="Times New Roman" w:eastAsiaTheme="minorHAnsi" w:hAnsi="Times New Roman" w:cs="Times New Roman"/>
                <w:bCs/>
                <w:i/>
                <w:iCs/>
                <w:color w:val="FF0000"/>
                <w:sz w:val="24"/>
                <w:szCs w:val="24"/>
              </w:rPr>
            </w:pPr>
            <w:r w:rsidRPr="009D4EF6">
              <w:rPr>
                <w:rFonts w:ascii="Times New Roman" w:eastAsiaTheme="minorHAnsi" w:hAnsi="Times New Roman" w:cs="Times New Roman"/>
                <w:b/>
                <w:bCs/>
                <w:sz w:val="24"/>
                <w:szCs w:val="24"/>
              </w:rPr>
              <w:t>The Marketing Environment (Micro-SWOT)</w:t>
            </w:r>
          </w:p>
          <w:p w14:paraId="0C11CC32" w14:textId="42109CE8" w:rsidR="00FD31C2" w:rsidRPr="009D4EF6" w:rsidRDefault="005B0F21" w:rsidP="009D4EF6">
            <w:pPr>
              <w:spacing w:after="0" w:line="480" w:lineRule="auto"/>
              <w:contextualSpacing/>
              <w:rPr>
                <w:rFonts w:ascii="Times New Roman" w:hAnsi="Times New Roman" w:cs="Times New Roman"/>
                <w:color w:val="1C1C1B"/>
                <w:sz w:val="24"/>
                <w:szCs w:val="24"/>
                <w:shd w:val="clear" w:color="auto" w:fill="FFFFFF"/>
              </w:rPr>
            </w:pPr>
            <w:r w:rsidRPr="009D4EF6">
              <w:rPr>
                <w:rFonts w:ascii="Times New Roman" w:eastAsiaTheme="minorHAnsi" w:hAnsi="Times New Roman" w:cs="Times New Roman"/>
                <w:b/>
                <w:bCs/>
                <w:iCs/>
                <w:sz w:val="24"/>
                <w:szCs w:val="24"/>
              </w:rPr>
              <w:t>Strengths</w:t>
            </w:r>
            <w:r w:rsidRPr="009D4EF6">
              <w:rPr>
                <w:rFonts w:ascii="Times New Roman" w:eastAsiaTheme="minorHAnsi" w:hAnsi="Times New Roman" w:cs="Times New Roman"/>
                <w:bCs/>
                <w:iCs/>
                <w:sz w:val="24"/>
                <w:szCs w:val="24"/>
              </w:rPr>
              <w:t xml:space="preserve">- Epoque Hotel is a well-established business that has been in existence since </w:t>
            </w:r>
            <w:r w:rsidR="007D33D9">
              <w:rPr>
                <w:rFonts w:ascii="Times New Roman" w:eastAsiaTheme="minorHAnsi" w:hAnsi="Times New Roman" w:cs="Times New Roman"/>
                <w:bCs/>
                <w:iCs/>
                <w:sz w:val="24"/>
                <w:szCs w:val="24"/>
              </w:rPr>
              <w:t xml:space="preserve">the </w:t>
            </w:r>
            <w:r w:rsidRPr="009D4EF6">
              <w:rPr>
                <w:rFonts w:ascii="Times New Roman" w:eastAsiaTheme="minorHAnsi" w:hAnsi="Times New Roman" w:cs="Times New Roman"/>
                <w:bCs/>
                <w:iCs/>
                <w:sz w:val="24"/>
                <w:szCs w:val="24"/>
              </w:rPr>
              <w:t xml:space="preserve">1990s with an existing customer base. It is worth noting that the business is now a member of the </w:t>
            </w:r>
            <w:proofErr w:type="spellStart"/>
            <w:r w:rsidRPr="009D4EF6">
              <w:rPr>
                <w:rFonts w:ascii="Times New Roman" w:hAnsi="Times New Roman" w:cs="Times New Roman"/>
                <w:color w:val="1C1C1B"/>
                <w:sz w:val="24"/>
                <w:szCs w:val="24"/>
                <w:shd w:val="clear" w:color="auto" w:fill="FFFFFF"/>
              </w:rPr>
              <w:t>Relais</w:t>
            </w:r>
            <w:proofErr w:type="spellEnd"/>
            <w:r w:rsidRPr="009D4EF6">
              <w:rPr>
                <w:rFonts w:ascii="Times New Roman" w:hAnsi="Times New Roman" w:cs="Times New Roman"/>
                <w:color w:val="1C1C1B"/>
                <w:sz w:val="24"/>
                <w:szCs w:val="24"/>
                <w:shd w:val="clear" w:color="auto" w:fill="FFFFFF"/>
              </w:rPr>
              <w:t xml:space="preserve"> &amp; Châteaux, an association of luxury hotels and restaurants with strict admission standards</w:t>
            </w:r>
            <w:r w:rsidR="00F5763E" w:rsidRPr="009D4EF6">
              <w:rPr>
                <w:rFonts w:ascii="Times New Roman" w:hAnsi="Times New Roman" w:cs="Times New Roman"/>
                <w:color w:val="1C1C1B"/>
                <w:sz w:val="24"/>
                <w:szCs w:val="24"/>
                <w:shd w:val="clear" w:color="auto" w:fill="FFFFFF"/>
              </w:rPr>
              <w:t xml:space="preserve"> (</w:t>
            </w:r>
            <w:r w:rsidR="00F5763E" w:rsidRPr="009D4EF6">
              <w:rPr>
                <w:rFonts w:ascii="Times New Roman" w:eastAsiaTheme="minorHAnsi" w:hAnsi="Times New Roman" w:cs="Times New Roman"/>
                <w:bCs/>
                <w:sz w:val="24"/>
                <w:szCs w:val="24"/>
              </w:rPr>
              <w:t>Seraphin</w:t>
            </w:r>
            <w:r w:rsidR="00252B52">
              <w:rPr>
                <w:rFonts w:ascii="Times New Roman" w:eastAsiaTheme="minorHAnsi" w:hAnsi="Times New Roman" w:cs="Times New Roman"/>
                <w:bCs/>
                <w:sz w:val="24"/>
                <w:szCs w:val="24"/>
              </w:rPr>
              <w:t xml:space="preserve"> </w:t>
            </w:r>
            <w:r w:rsidR="00252B52">
              <w:rPr>
                <w:rFonts w:ascii="Times New Roman" w:eastAsiaTheme="minorHAnsi" w:hAnsi="Times New Roman" w:cs="Times New Roman"/>
                <w:iCs/>
                <w:sz w:val="24"/>
                <w:szCs w:val="24"/>
              </w:rPr>
              <w:t xml:space="preserve">et al., </w:t>
            </w:r>
            <w:r w:rsidR="00F5763E" w:rsidRPr="009D4EF6">
              <w:rPr>
                <w:rFonts w:ascii="Times New Roman" w:eastAsiaTheme="minorHAnsi" w:hAnsi="Times New Roman" w:cs="Times New Roman"/>
                <w:bCs/>
                <w:sz w:val="24"/>
                <w:szCs w:val="24"/>
              </w:rPr>
              <w:t>2018)</w:t>
            </w:r>
            <w:r w:rsidRPr="009D4EF6">
              <w:rPr>
                <w:rFonts w:ascii="Times New Roman" w:hAnsi="Times New Roman" w:cs="Times New Roman"/>
                <w:color w:val="1C1C1B"/>
                <w:sz w:val="24"/>
                <w:szCs w:val="24"/>
                <w:shd w:val="clear" w:color="auto" w:fill="FFFFFF"/>
              </w:rPr>
              <w:t>. These standards ensure that the company provides the best possible services to its customers</w:t>
            </w:r>
            <w:r w:rsidR="00D33131" w:rsidRPr="009D4EF6">
              <w:rPr>
                <w:rFonts w:ascii="Times New Roman" w:hAnsi="Times New Roman" w:cs="Times New Roman"/>
                <w:color w:val="1C1C1B"/>
                <w:sz w:val="24"/>
                <w:szCs w:val="24"/>
                <w:shd w:val="clear" w:color="auto" w:fill="FFFFFF"/>
              </w:rPr>
              <w:t xml:space="preserve"> (</w:t>
            </w:r>
            <w:proofErr w:type="spellStart"/>
            <w:r w:rsidR="00F20C6C" w:rsidRPr="009D4EF6">
              <w:rPr>
                <w:rFonts w:ascii="Times New Roman" w:eastAsiaTheme="minorHAnsi" w:hAnsi="Times New Roman" w:cs="Times New Roman"/>
                <w:bCs/>
                <w:sz w:val="24"/>
                <w:szCs w:val="24"/>
              </w:rPr>
              <w:t>Koens</w:t>
            </w:r>
            <w:proofErr w:type="spellEnd"/>
            <w:r w:rsidR="00252B52">
              <w:rPr>
                <w:rFonts w:ascii="Times New Roman" w:eastAsiaTheme="minorHAnsi" w:hAnsi="Times New Roman" w:cs="Times New Roman"/>
                <w:bCs/>
                <w:sz w:val="24"/>
                <w:szCs w:val="24"/>
              </w:rPr>
              <w:t xml:space="preserve"> </w:t>
            </w:r>
            <w:r w:rsidR="00252B52">
              <w:rPr>
                <w:rFonts w:ascii="Times New Roman" w:eastAsiaTheme="minorHAnsi" w:hAnsi="Times New Roman" w:cs="Times New Roman"/>
                <w:iCs/>
                <w:sz w:val="24"/>
                <w:szCs w:val="24"/>
              </w:rPr>
              <w:t xml:space="preserve">et al., </w:t>
            </w:r>
            <w:r w:rsidR="00FB7DBB" w:rsidRPr="009D4EF6">
              <w:rPr>
                <w:rFonts w:ascii="Times New Roman" w:eastAsiaTheme="minorHAnsi" w:hAnsi="Times New Roman" w:cs="Times New Roman"/>
                <w:bCs/>
                <w:sz w:val="24"/>
                <w:szCs w:val="24"/>
              </w:rPr>
              <w:t>2018</w:t>
            </w:r>
            <w:r w:rsidR="00D33131" w:rsidRPr="009D4EF6">
              <w:rPr>
                <w:rFonts w:ascii="Times New Roman" w:eastAsiaTheme="minorHAnsi" w:hAnsi="Times New Roman" w:cs="Times New Roman"/>
                <w:bCs/>
                <w:sz w:val="24"/>
                <w:szCs w:val="24"/>
              </w:rPr>
              <w:t>)</w:t>
            </w:r>
            <w:r w:rsidRPr="009D4EF6">
              <w:rPr>
                <w:rFonts w:ascii="Times New Roman" w:hAnsi="Times New Roman" w:cs="Times New Roman"/>
                <w:color w:val="1C1C1B"/>
                <w:sz w:val="24"/>
                <w:szCs w:val="24"/>
                <w:shd w:val="clear" w:color="auto" w:fill="FFFFFF"/>
              </w:rPr>
              <w:t xml:space="preserve">. In addition, the </w:t>
            </w:r>
            <w:r w:rsidRPr="009D4EF6">
              <w:rPr>
                <w:rFonts w:ascii="Times New Roman" w:hAnsi="Times New Roman" w:cs="Times New Roman"/>
                <w:color w:val="1C1C1B"/>
                <w:sz w:val="24"/>
                <w:szCs w:val="24"/>
                <w:shd w:val="clear" w:color="auto" w:fill="FFFFFF"/>
              </w:rPr>
              <w:lastRenderedPageBreak/>
              <w:t xml:space="preserve">location of the facility at the central </w:t>
            </w:r>
            <w:r w:rsidR="007C2DB4" w:rsidRPr="009D4EF6">
              <w:rPr>
                <w:rFonts w:ascii="Times New Roman" w:hAnsi="Times New Roman" w:cs="Times New Roman"/>
                <w:color w:val="1C1C1B"/>
                <w:sz w:val="24"/>
                <w:szCs w:val="24"/>
                <w:shd w:val="clear" w:color="auto" w:fill="FFFFFF"/>
              </w:rPr>
              <w:t>part of Bucharest means that it is easily recognizable and reachable for local and foreign visitors. Third, the hotel’s location close to some of the most iconic buildings in the city gives it a competitive advantage because these features are the primary tourist attractions.</w:t>
            </w:r>
          </w:p>
          <w:p w14:paraId="0D991A28" w14:textId="63A39A1A" w:rsidR="00046247" w:rsidRPr="009D4EF6" w:rsidRDefault="00FD31C2" w:rsidP="009D4EF6">
            <w:pPr>
              <w:spacing w:after="0" w:line="480" w:lineRule="auto"/>
              <w:contextualSpacing/>
              <w:rPr>
                <w:rFonts w:ascii="Times New Roman" w:hAnsi="Times New Roman" w:cs="Times New Roman"/>
                <w:color w:val="1C1C1B"/>
                <w:sz w:val="24"/>
                <w:szCs w:val="24"/>
                <w:shd w:val="clear" w:color="auto" w:fill="FFFFFF"/>
              </w:rPr>
            </w:pPr>
            <w:r w:rsidRPr="009D4EF6">
              <w:rPr>
                <w:rFonts w:ascii="Times New Roman" w:hAnsi="Times New Roman" w:cs="Times New Roman"/>
                <w:b/>
                <w:color w:val="1C1C1B"/>
                <w:sz w:val="24"/>
                <w:szCs w:val="24"/>
                <w:shd w:val="clear" w:color="auto" w:fill="FFFFFF"/>
              </w:rPr>
              <w:t>Weaknesses</w:t>
            </w:r>
            <w:r w:rsidRPr="009D4EF6">
              <w:rPr>
                <w:rFonts w:ascii="Times New Roman" w:hAnsi="Times New Roman" w:cs="Times New Roman"/>
                <w:color w:val="1C1C1B"/>
                <w:sz w:val="24"/>
                <w:szCs w:val="24"/>
                <w:shd w:val="clear" w:color="auto" w:fill="FFFFFF"/>
              </w:rPr>
              <w:t xml:space="preserve">- </w:t>
            </w:r>
            <w:r w:rsidR="00A16187" w:rsidRPr="009D4EF6">
              <w:rPr>
                <w:rFonts w:ascii="Times New Roman" w:hAnsi="Times New Roman" w:cs="Times New Roman"/>
                <w:color w:val="1C1C1B"/>
                <w:sz w:val="24"/>
                <w:szCs w:val="24"/>
                <w:shd w:val="clear" w:color="auto" w:fill="FFFFFF"/>
              </w:rPr>
              <w:t xml:space="preserve">although being a member of the </w:t>
            </w:r>
            <w:proofErr w:type="spellStart"/>
            <w:r w:rsidR="00A16187" w:rsidRPr="009D4EF6">
              <w:rPr>
                <w:rFonts w:ascii="Times New Roman" w:hAnsi="Times New Roman" w:cs="Times New Roman"/>
                <w:color w:val="1C1C1B"/>
                <w:sz w:val="24"/>
                <w:szCs w:val="24"/>
                <w:shd w:val="clear" w:color="auto" w:fill="FFFFFF"/>
              </w:rPr>
              <w:t>Relais</w:t>
            </w:r>
            <w:proofErr w:type="spellEnd"/>
            <w:r w:rsidR="00A16187" w:rsidRPr="009D4EF6">
              <w:rPr>
                <w:rFonts w:ascii="Times New Roman" w:hAnsi="Times New Roman" w:cs="Times New Roman"/>
                <w:color w:val="1C1C1B"/>
                <w:sz w:val="24"/>
                <w:szCs w:val="24"/>
                <w:shd w:val="clear" w:color="auto" w:fill="FFFFFF"/>
              </w:rPr>
              <w:t xml:space="preserve"> &amp; Châteaux</w:t>
            </w:r>
            <w:r w:rsidR="00FF58E8">
              <w:rPr>
                <w:rFonts w:ascii="Times New Roman" w:hAnsi="Times New Roman" w:cs="Times New Roman"/>
                <w:color w:val="1C1C1B"/>
                <w:sz w:val="24"/>
                <w:szCs w:val="24"/>
                <w:shd w:val="clear" w:color="auto" w:fill="FFFFFF"/>
              </w:rPr>
              <w:t xml:space="preserve"> </w:t>
            </w:r>
            <w:r w:rsidR="00A16187" w:rsidRPr="009D4EF6">
              <w:rPr>
                <w:rFonts w:ascii="Times New Roman" w:hAnsi="Times New Roman" w:cs="Times New Roman"/>
                <w:color w:val="1C1C1B"/>
                <w:sz w:val="24"/>
                <w:szCs w:val="24"/>
                <w:shd w:val="clear" w:color="auto" w:fill="FFFFFF"/>
              </w:rPr>
              <w:t xml:space="preserve">means that it provides renowned standards of quality, it is also a disadvantage in that its prices are predetermined and customers cannot negotiate. Therefore, competitors are likely to offer negotiable products and services since they are flexible, which can reduce </w:t>
            </w:r>
            <w:proofErr w:type="spellStart"/>
            <w:r w:rsidR="00A16187" w:rsidRPr="009D4EF6">
              <w:rPr>
                <w:rFonts w:ascii="Times New Roman" w:hAnsi="Times New Roman" w:cs="Times New Roman"/>
                <w:color w:val="1C1C1B"/>
                <w:sz w:val="24"/>
                <w:szCs w:val="24"/>
                <w:shd w:val="clear" w:color="auto" w:fill="FFFFFF"/>
              </w:rPr>
              <w:t>Epoque’s</w:t>
            </w:r>
            <w:proofErr w:type="spellEnd"/>
            <w:r w:rsidR="00A16187" w:rsidRPr="009D4EF6">
              <w:rPr>
                <w:rFonts w:ascii="Times New Roman" w:hAnsi="Times New Roman" w:cs="Times New Roman"/>
                <w:color w:val="1C1C1B"/>
                <w:sz w:val="24"/>
                <w:szCs w:val="24"/>
                <w:shd w:val="clear" w:color="auto" w:fill="FFFFFF"/>
              </w:rPr>
              <w:t xml:space="preserve"> number of visitors</w:t>
            </w:r>
            <w:r w:rsidR="0062746A" w:rsidRPr="009D4EF6">
              <w:rPr>
                <w:rFonts w:ascii="Times New Roman" w:hAnsi="Times New Roman" w:cs="Times New Roman"/>
                <w:color w:val="1C1C1B"/>
                <w:sz w:val="24"/>
                <w:szCs w:val="24"/>
                <w:shd w:val="clear" w:color="auto" w:fill="FFFFFF"/>
              </w:rPr>
              <w:t xml:space="preserve"> (</w:t>
            </w:r>
            <w:proofErr w:type="spellStart"/>
            <w:r w:rsidR="0062746A" w:rsidRPr="009D4EF6">
              <w:rPr>
                <w:rFonts w:ascii="Times New Roman" w:eastAsiaTheme="minorHAnsi" w:hAnsi="Times New Roman" w:cs="Times New Roman"/>
                <w:iCs/>
                <w:sz w:val="24"/>
                <w:szCs w:val="24"/>
              </w:rPr>
              <w:t>Firoiu</w:t>
            </w:r>
            <w:proofErr w:type="spellEnd"/>
            <w:r w:rsidR="00252B52">
              <w:rPr>
                <w:rFonts w:ascii="Times New Roman" w:eastAsiaTheme="minorHAnsi" w:hAnsi="Times New Roman" w:cs="Times New Roman"/>
                <w:iCs/>
                <w:sz w:val="24"/>
                <w:szCs w:val="24"/>
              </w:rPr>
              <w:t xml:space="preserve"> </w:t>
            </w:r>
            <w:r w:rsidR="0062746A" w:rsidRPr="009D4EF6">
              <w:rPr>
                <w:rFonts w:ascii="Times New Roman" w:eastAsiaTheme="minorHAnsi" w:hAnsi="Times New Roman" w:cs="Times New Roman"/>
                <w:iCs/>
                <w:sz w:val="24"/>
                <w:szCs w:val="24"/>
              </w:rPr>
              <w:t>et al</w:t>
            </w:r>
            <w:r w:rsidR="00A16187" w:rsidRPr="009D4EF6">
              <w:rPr>
                <w:rFonts w:ascii="Times New Roman" w:hAnsi="Times New Roman" w:cs="Times New Roman"/>
                <w:color w:val="1C1C1B"/>
                <w:sz w:val="24"/>
                <w:szCs w:val="24"/>
                <w:shd w:val="clear" w:color="auto" w:fill="FFFFFF"/>
              </w:rPr>
              <w:t>.</w:t>
            </w:r>
            <w:r w:rsidR="0062746A" w:rsidRPr="009D4EF6">
              <w:rPr>
                <w:rFonts w:ascii="Times New Roman" w:hAnsi="Times New Roman" w:cs="Times New Roman"/>
                <w:color w:val="1C1C1B"/>
                <w:sz w:val="24"/>
                <w:szCs w:val="24"/>
                <w:shd w:val="clear" w:color="auto" w:fill="FFFFFF"/>
              </w:rPr>
              <w:t>, 2019)</w:t>
            </w:r>
            <w:r w:rsidR="00933C97">
              <w:rPr>
                <w:rFonts w:ascii="Times New Roman" w:hAnsi="Times New Roman" w:cs="Times New Roman"/>
                <w:color w:val="1C1C1B"/>
                <w:sz w:val="24"/>
                <w:szCs w:val="24"/>
                <w:shd w:val="clear" w:color="auto" w:fill="FFFFFF"/>
              </w:rPr>
              <w:t>.</w:t>
            </w:r>
            <w:r w:rsidR="000A46BC" w:rsidRPr="009D4EF6">
              <w:rPr>
                <w:rFonts w:ascii="Times New Roman" w:hAnsi="Times New Roman" w:cs="Times New Roman"/>
                <w:color w:val="1C1C1B"/>
                <w:sz w:val="24"/>
                <w:szCs w:val="24"/>
                <w:shd w:val="clear" w:color="auto" w:fill="FFFFFF"/>
              </w:rPr>
              <w:t xml:space="preserve"> In the same manner, the central location of the hotel means that people who want to avoid the noisy part of the city will also keep away from the business. They are likely to seek accommodation in quiet, serene, and comfortable areas outside the central business area. </w:t>
            </w:r>
          </w:p>
          <w:p w14:paraId="3225F70F" w14:textId="52DCBE4D" w:rsidR="00DC6F79" w:rsidRPr="009D4EF6" w:rsidRDefault="00046247" w:rsidP="009D4EF6">
            <w:pPr>
              <w:spacing w:after="0" w:line="480" w:lineRule="auto"/>
              <w:contextualSpacing/>
              <w:rPr>
                <w:rFonts w:ascii="Times New Roman" w:hAnsi="Times New Roman" w:cs="Times New Roman"/>
                <w:color w:val="1C1C1B"/>
                <w:sz w:val="24"/>
                <w:szCs w:val="24"/>
                <w:shd w:val="clear" w:color="auto" w:fill="FFFFFF"/>
              </w:rPr>
            </w:pPr>
            <w:r w:rsidRPr="009D4EF6">
              <w:rPr>
                <w:rFonts w:ascii="Times New Roman" w:hAnsi="Times New Roman" w:cs="Times New Roman"/>
                <w:b/>
                <w:color w:val="1C1C1B"/>
                <w:sz w:val="24"/>
                <w:szCs w:val="24"/>
                <w:shd w:val="clear" w:color="auto" w:fill="FFFFFF"/>
              </w:rPr>
              <w:t>Opportunities</w:t>
            </w:r>
            <w:r w:rsidRPr="009D4EF6">
              <w:rPr>
                <w:rFonts w:ascii="Times New Roman" w:hAnsi="Times New Roman" w:cs="Times New Roman"/>
                <w:color w:val="1C1C1B"/>
                <w:sz w:val="24"/>
                <w:szCs w:val="24"/>
                <w:shd w:val="clear" w:color="auto" w:fill="FFFFFF"/>
              </w:rPr>
              <w:t>- The fact that the global tourism industry is opening up after a long period of closure due to restrictions in the Covid-19 pandemic era means that the number of visitors in Bucharest will increase. Epoque should take advantage of the situation and establish an effective strategy to attract more customers in the coming years after the end of the pandemic</w:t>
            </w:r>
            <w:r w:rsidR="00421634" w:rsidRPr="009D4EF6">
              <w:rPr>
                <w:rFonts w:ascii="Times New Roman" w:hAnsi="Times New Roman" w:cs="Times New Roman"/>
                <w:color w:val="1C1C1B"/>
                <w:sz w:val="24"/>
                <w:szCs w:val="24"/>
                <w:shd w:val="clear" w:color="auto" w:fill="FFFFFF"/>
              </w:rPr>
              <w:t xml:space="preserve"> (</w:t>
            </w:r>
            <w:proofErr w:type="spellStart"/>
            <w:r w:rsidR="00421634" w:rsidRPr="009D4EF6">
              <w:rPr>
                <w:rFonts w:ascii="Times New Roman" w:hAnsi="Times New Roman" w:cs="Times New Roman"/>
                <w:color w:val="222222"/>
                <w:sz w:val="24"/>
                <w:szCs w:val="24"/>
                <w:shd w:val="clear" w:color="auto" w:fill="FFFFFF"/>
              </w:rPr>
              <w:t>Cappochi</w:t>
            </w:r>
            <w:proofErr w:type="spellEnd"/>
            <w:r w:rsidR="00421634" w:rsidRPr="009D4EF6">
              <w:rPr>
                <w:rFonts w:ascii="Times New Roman" w:hAnsi="Times New Roman" w:cs="Times New Roman"/>
                <w:color w:val="222222"/>
                <w:sz w:val="24"/>
                <w:szCs w:val="24"/>
                <w:shd w:val="clear" w:color="auto" w:fill="FFFFFF"/>
              </w:rPr>
              <w:t>, 2019)</w:t>
            </w:r>
            <w:r w:rsidRPr="009D4EF6">
              <w:rPr>
                <w:rFonts w:ascii="Times New Roman" w:hAnsi="Times New Roman" w:cs="Times New Roman"/>
                <w:color w:val="1C1C1B"/>
                <w:sz w:val="24"/>
                <w:szCs w:val="24"/>
                <w:shd w:val="clear" w:color="auto" w:fill="FFFFFF"/>
              </w:rPr>
              <w:t>.</w:t>
            </w:r>
            <w:r w:rsidR="00CD411E" w:rsidRPr="009D4EF6">
              <w:rPr>
                <w:rFonts w:ascii="Times New Roman" w:hAnsi="Times New Roman" w:cs="Times New Roman"/>
                <w:color w:val="1C1C1B"/>
                <w:sz w:val="24"/>
                <w:szCs w:val="24"/>
                <w:shd w:val="clear" w:color="auto" w:fill="FFFFFF"/>
              </w:rPr>
              <w:t xml:space="preserve"> In addition, the company has a strong presence </w:t>
            </w:r>
            <w:r w:rsidR="00933C97">
              <w:rPr>
                <w:rFonts w:ascii="Times New Roman" w:hAnsi="Times New Roman" w:cs="Times New Roman"/>
                <w:color w:val="1C1C1B"/>
                <w:sz w:val="24"/>
                <w:szCs w:val="24"/>
                <w:shd w:val="clear" w:color="auto" w:fill="FFFFFF"/>
              </w:rPr>
              <w:t>on</w:t>
            </w:r>
            <w:r w:rsidR="00CD411E" w:rsidRPr="009D4EF6">
              <w:rPr>
                <w:rFonts w:ascii="Times New Roman" w:hAnsi="Times New Roman" w:cs="Times New Roman"/>
                <w:color w:val="1C1C1B"/>
                <w:sz w:val="24"/>
                <w:szCs w:val="24"/>
                <w:shd w:val="clear" w:color="auto" w:fill="FFFFFF"/>
              </w:rPr>
              <w:t xml:space="preserve"> social media and other online platforms, which means that it can use them to lure more custo</w:t>
            </w:r>
            <w:r w:rsidR="00BE746A" w:rsidRPr="009D4EF6">
              <w:rPr>
                <w:rFonts w:ascii="Times New Roman" w:hAnsi="Times New Roman" w:cs="Times New Roman"/>
                <w:color w:val="1C1C1B"/>
                <w:sz w:val="24"/>
                <w:szCs w:val="24"/>
                <w:shd w:val="clear" w:color="auto" w:fill="FFFFFF"/>
              </w:rPr>
              <w:t xml:space="preserve">mers in the foreseeable period. </w:t>
            </w:r>
          </w:p>
          <w:p w14:paraId="55533602" w14:textId="1B643FC7" w:rsidR="000C5193" w:rsidRPr="00FF58E8" w:rsidRDefault="00DC6F79" w:rsidP="009D4EF6">
            <w:pPr>
              <w:spacing w:after="0" w:line="480" w:lineRule="auto"/>
              <w:contextualSpacing/>
              <w:rPr>
                <w:rFonts w:ascii="Times New Roman" w:eastAsiaTheme="minorHAnsi" w:hAnsi="Times New Roman" w:cs="Times New Roman"/>
                <w:bCs/>
                <w:iCs/>
                <w:sz w:val="24"/>
                <w:szCs w:val="24"/>
              </w:rPr>
            </w:pPr>
            <w:r w:rsidRPr="009D4EF6">
              <w:rPr>
                <w:rFonts w:ascii="Times New Roman" w:hAnsi="Times New Roman" w:cs="Times New Roman"/>
                <w:b/>
                <w:color w:val="1C1C1B"/>
                <w:sz w:val="24"/>
                <w:szCs w:val="24"/>
                <w:shd w:val="clear" w:color="auto" w:fill="FFFFFF"/>
              </w:rPr>
              <w:t>Threats</w:t>
            </w:r>
            <w:r w:rsidRPr="009D4EF6">
              <w:rPr>
                <w:rFonts w:ascii="Times New Roman" w:hAnsi="Times New Roman" w:cs="Times New Roman"/>
                <w:color w:val="1C1C1B"/>
                <w:sz w:val="24"/>
                <w:szCs w:val="24"/>
                <w:shd w:val="clear" w:color="auto" w:fill="FFFFFF"/>
              </w:rPr>
              <w:t xml:space="preserve">- </w:t>
            </w:r>
            <w:r w:rsidR="002609B6" w:rsidRPr="009D4EF6">
              <w:rPr>
                <w:rFonts w:ascii="Times New Roman" w:hAnsi="Times New Roman" w:cs="Times New Roman"/>
                <w:color w:val="1C1C1B"/>
                <w:sz w:val="24"/>
                <w:szCs w:val="24"/>
                <w:shd w:val="clear" w:color="auto" w:fill="FFFFFF"/>
              </w:rPr>
              <w:t>Epoque provides luxury products and serv</w:t>
            </w:r>
            <w:r w:rsidR="00333A27" w:rsidRPr="009D4EF6">
              <w:rPr>
                <w:rFonts w:ascii="Times New Roman" w:hAnsi="Times New Roman" w:cs="Times New Roman"/>
                <w:color w:val="1C1C1B"/>
                <w:sz w:val="24"/>
                <w:szCs w:val="24"/>
                <w:shd w:val="clear" w:color="auto" w:fill="FFFFFF"/>
              </w:rPr>
              <w:t xml:space="preserve">ices that have few competitors. However, </w:t>
            </w:r>
            <w:r w:rsidR="002609B6" w:rsidRPr="009D4EF6">
              <w:rPr>
                <w:rFonts w:ascii="Times New Roman" w:hAnsi="Times New Roman" w:cs="Times New Roman"/>
                <w:color w:val="1C1C1B"/>
                <w:sz w:val="24"/>
                <w:szCs w:val="24"/>
                <w:shd w:val="clear" w:color="auto" w:fill="FFFFFF"/>
              </w:rPr>
              <w:t xml:space="preserve">it faces a major threat in its marketing strategy. In this case, other competitors are increasingly using social medial platforms to </w:t>
            </w:r>
            <w:r w:rsidR="00333A27" w:rsidRPr="009D4EF6">
              <w:rPr>
                <w:rFonts w:ascii="Times New Roman" w:hAnsi="Times New Roman" w:cs="Times New Roman"/>
                <w:color w:val="1C1C1B"/>
                <w:sz w:val="24"/>
                <w:szCs w:val="24"/>
                <w:shd w:val="clear" w:color="auto" w:fill="FFFFFF"/>
              </w:rPr>
              <w:t>entice international travellers. This implies that there is a real threat of new entrants in the market through online presence, which is a relatively new and growing platform for business.</w:t>
            </w:r>
          </w:p>
          <w:p w14:paraId="105BB46A" w14:textId="7B7B86CD" w:rsidR="000C5193" w:rsidRPr="009D4EF6" w:rsidRDefault="000C5193" w:rsidP="009D4EF6">
            <w:pPr>
              <w:numPr>
                <w:ilvl w:val="0"/>
                <w:numId w:val="1"/>
              </w:numPr>
              <w:spacing w:after="0" w:line="480" w:lineRule="auto"/>
              <w:contextualSpacing/>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 xml:space="preserve">The Marketing environment (Macro) PESTEL </w:t>
            </w:r>
          </w:p>
          <w:p w14:paraId="15A5843E" w14:textId="581537F7" w:rsidR="00E96691" w:rsidRPr="009D4EF6" w:rsidRDefault="003D2A9C"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lastRenderedPageBreak/>
              <w:t xml:space="preserve">Policies- </w:t>
            </w:r>
            <w:r w:rsidR="00D31494" w:rsidRPr="009D4EF6">
              <w:rPr>
                <w:rFonts w:ascii="Times New Roman" w:eastAsiaTheme="minorHAnsi" w:hAnsi="Times New Roman" w:cs="Times New Roman"/>
                <w:bCs/>
                <w:sz w:val="24"/>
                <w:szCs w:val="24"/>
              </w:rPr>
              <w:t>Many countries across the world, including Romania, are easing the restrictions on travelling following a decline in the number of new Covid-19 virus</w:t>
            </w:r>
            <w:r w:rsidR="00933C97">
              <w:rPr>
                <w:rFonts w:ascii="Times New Roman" w:eastAsiaTheme="minorHAnsi" w:hAnsi="Times New Roman" w:cs="Times New Roman"/>
                <w:bCs/>
                <w:sz w:val="24"/>
                <w:szCs w:val="24"/>
              </w:rPr>
              <w:t xml:space="preserve"> infections</w:t>
            </w:r>
            <w:r w:rsidR="00D31494" w:rsidRPr="009D4EF6">
              <w:rPr>
                <w:rFonts w:ascii="Times New Roman" w:eastAsiaTheme="minorHAnsi" w:hAnsi="Times New Roman" w:cs="Times New Roman"/>
                <w:bCs/>
                <w:sz w:val="24"/>
                <w:szCs w:val="24"/>
              </w:rPr>
              <w:t>. New policies are set to emerge that can have impacts on the hospitality industry and hotels. In this case, the relaxed polices mean more visitors coming to Bucharest, which in turn implies more customers and sales for Epoque</w:t>
            </w:r>
            <w:r w:rsidR="0067575B" w:rsidRPr="009D4EF6">
              <w:rPr>
                <w:rFonts w:ascii="Times New Roman" w:eastAsiaTheme="minorHAnsi" w:hAnsi="Times New Roman" w:cs="Times New Roman"/>
                <w:bCs/>
                <w:sz w:val="24"/>
                <w:szCs w:val="24"/>
              </w:rPr>
              <w:t xml:space="preserve"> (OECD, 2020)</w:t>
            </w:r>
            <w:r w:rsidR="00D31494" w:rsidRPr="009D4EF6">
              <w:rPr>
                <w:rFonts w:ascii="Times New Roman" w:eastAsiaTheme="minorHAnsi" w:hAnsi="Times New Roman" w:cs="Times New Roman"/>
                <w:bCs/>
                <w:sz w:val="24"/>
                <w:szCs w:val="24"/>
              </w:rPr>
              <w:t xml:space="preserve">. Nevertheless, the danger is still uncontained, given the frequent genetic shift and mutations of the Covid-19 virus such as the emergence of Delta and Omicron varieties in the recent few months. Such events might lead to extended travel restrictions, which can reduce the number of visitors coming to Romania. </w:t>
            </w:r>
          </w:p>
          <w:p w14:paraId="09CEFA2C" w14:textId="7E3E3812" w:rsidR="00E96691" w:rsidRPr="009D4EF6" w:rsidRDefault="00E96691"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Economy</w:t>
            </w:r>
            <w:r w:rsidRPr="009D4EF6">
              <w:rPr>
                <w:rFonts w:ascii="Times New Roman" w:eastAsiaTheme="minorHAnsi" w:hAnsi="Times New Roman" w:cs="Times New Roman"/>
                <w:bCs/>
                <w:sz w:val="24"/>
                <w:szCs w:val="24"/>
              </w:rPr>
              <w:t>- The economy of Romania has been among the fastest growing in Europe. However, the Covid-19 pandemic affected the economy, which recorded a</w:t>
            </w:r>
            <w:r w:rsidR="005930E8" w:rsidRPr="009D4EF6">
              <w:rPr>
                <w:rFonts w:ascii="Times New Roman" w:eastAsiaTheme="minorHAnsi" w:hAnsi="Times New Roman" w:cs="Times New Roman"/>
                <w:bCs/>
                <w:sz w:val="24"/>
                <w:szCs w:val="24"/>
              </w:rPr>
              <w:t>n annual growth rate of -3.9% in 2020</w:t>
            </w:r>
            <w:r w:rsidR="00421634" w:rsidRPr="009D4EF6">
              <w:rPr>
                <w:rFonts w:ascii="Times New Roman" w:eastAsiaTheme="minorHAnsi" w:hAnsi="Times New Roman" w:cs="Times New Roman"/>
                <w:bCs/>
                <w:sz w:val="24"/>
                <w:szCs w:val="24"/>
              </w:rPr>
              <w:t xml:space="preserve"> (</w:t>
            </w:r>
            <w:proofErr w:type="spellStart"/>
            <w:r w:rsidR="00421634" w:rsidRPr="009D4EF6">
              <w:rPr>
                <w:rFonts w:ascii="Times New Roman" w:eastAsiaTheme="minorHAnsi" w:hAnsi="Times New Roman" w:cs="Times New Roman"/>
                <w:iCs/>
                <w:sz w:val="24"/>
                <w:szCs w:val="24"/>
              </w:rPr>
              <w:t>Ardeljan</w:t>
            </w:r>
            <w:proofErr w:type="spellEnd"/>
            <w:r w:rsidR="00252B52">
              <w:rPr>
                <w:rFonts w:ascii="Times New Roman" w:eastAsiaTheme="minorHAnsi" w:hAnsi="Times New Roman" w:cs="Times New Roman"/>
                <w:iCs/>
                <w:sz w:val="24"/>
                <w:szCs w:val="24"/>
              </w:rPr>
              <w:t xml:space="preserve"> et al., </w:t>
            </w:r>
            <w:r w:rsidR="00421634" w:rsidRPr="009D4EF6">
              <w:rPr>
                <w:rFonts w:ascii="Times New Roman" w:eastAsiaTheme="minorHAnsi" w:hAnsi="Times New Roman" w:cs="Times New Roman"/>
                <w:iCs/>
                <w:sz w:val="24"/>
                <w:szCs w:val="24"/>
              </w:rPr>
              <w:t>2020)</w:t>
            </w:r>
            <w:r w:rsidR="005930E8" w:rsidRPr="009D4EF6">
              <w:rPr>
                <w:rFonts w:ascii="Times New Roman" w:eastAsiaTheme="minorHAnsi" w:hAnsi="Times New Roman" w:cs="Times New Roman"/>
                <w:bCs/>
                <w:sz w:val="24"/>
                <w:szCs w:val="24"/>
              </w:rPr>
              <w:t>. Similarly, the country’s hospitality industry had an annual growth rate of over 5% by 2019 but red</w:t>
            </w:r>
            <w:r w:rsidR="005A47DE" w:rsidRPr="009D4EF6">
              <w:rPr>
                <w:rFonts w:ascii="Times New Roman" w:eastAsiaTheme="minorHAnsi" w:hAnsi="Times New Roman" w:cs="Times New Roman"/>
                <w:bCs/>
                <w:sz w:val="24"/>
                <w:szCs w:val="24"/>
              </w:rPr>
              <w:t>uced to less than -28% in the 2020 financial year due to the outbreak</w:t>
            </w:r>
            <w:r w:rsidR="00421634" w:rsidRPr="009D4EF6">
              <w:rPr>
                <w:rFonts w:ascii="Times New Roman" w:eastAsiaTheme="minorHAnsi" w:hAnsi="Times New Roman" w:cs="Times New Roman"/>
                <w:bCs/>
                <w:sz w:val="24"/>
                <w:szCs w:val="24"/>
              </w:rPr>
              <w:t xml:space="preserve"> (</w:t>
            </w:r>
            <w:proofErr w:type="spellStart"/>
            <w:r w:rsidR="00421634" w:rsidRPr="009D4EF6">
              <w:rPr>
                <w:rFonts w:ascii="Times New Roman" w:eastAsiaTheme="minorHAnsi" w:hAnsi="Times New Roman" w:cs="Times New Roman"/>
                <w:bCs/>
                <w:sz w:val="24"/>
                <w:szCs w:val="24"/>
              </w:rPr>
              <w:t>Durkee</w:t>
            </w:r>
            <w:proofErr w:type="spellEnd"/>
            <w:r w:rsidR="00421634" w:rsidRPr="009D4EF6">
              <w:rPr>
                <w:rFonts w:ascii="Times New Roman" w:eastAsiaTheme="minorHAnsi" w:hAnsi="Times New Roman" w:cs="Times New Roman"/>
                <w:bCs/>
                <w:sz w:val="24"/>
                <w:szCs w:val="24"/>
              </w:rPr>
              <w:t>, 2020)</w:t>
            </w:r>
            <w:r w:rsidR="005A47DE" w:rsidRPr="009D4EF6">
              <w:rPr>
                <w:rFonts w:ascii="Times New Roman" w:eastAsiaTheme="minorHAnsi" w:hAnsi="Times New Roman" w:cs="Times New Roman"/>
                <w:bCs/>
                <w:sz w:val="24"/>
                <w:szCs w:val="24"/>
              </w:rPr>
              <w:t xml:space="preserve">. </w:t>
            </w:r>
            <w:r w:rsidR="00E72F0F" w:rsidRPr="009D4EF6">
              <w:rPr>
                <w:rFonts w:ascii="Times New Roman" w:eastAsiaTheme="minorHAnsi" w:hAnsi="Times New Roman" w:cs="Times New Roman"/>
                <w:bCs/>
                <w:sz w:val="24"/>
                <w:szCs w:val="24"/>
              </w:rPr>
              <w:t xml:space="preserve">However, with the end of the pandemic, it is expected that the economy and the hospitality industry will increase in annual growth rates. </w:t>
            </w:r>
          </w:p>
          <w:p w14:paraId="0C5D460D" w14:textId="46EA26F4" w:rsidR="00101386" w:rsidRPr="009D4EF6" w:rsidRDefault="00DD0B6C"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Technology</w:t>
            </w:r>
            <w:r w:rsidRPr="009D4EF6">
              <w:rPr>
                <w:rFonts w:ascii="Times New Roman" w:eastAsiaTheme="minorHAnsi" w:hAnsi="Times New Roman" w:cs="Times New Roman"/>
                <w:bCs/>
                <w:sz w:val="24"/>
                <w:szCs w:val="24"/>
              </w:rPr>
              <w:t>-</w:t>
            </w:r>
            <w:r w:rsidR="00FA4799" w:rsidRPr="009D4EF6">
              <w:rPr>
                <w:rFonts w:ascii="Times New Roman" w:eastAsiaTheme="minorHAnsi" w:hAnsi="Times New Roman" w:cs="Times New Roman"/>
                <w:bCs/>
                <w:sz w:val="24"/>
                <w:szCs w:val="24"/>
              </w:rPr>
              <w:t xml:space="preserve"> The modern global hospitality industry is highly dependent on technology, especially in terms of marketing. Specifically, the Internet and communication technology has greatly affected the industry as many companies and other players use online platforms such as social media to market their products. In addition, many people use the same technologies to acquire information related to the products and services and trends in the sector</w:t>
            </w:r>
            <w:r w:rsidR="00C20AD7" w:rsidRPr="009D4EF6">
              <w:rPr>
                <w:rFonts w:ascii="Times New Roman" w:eastAsiaTheme="minorHAnsi" w:hAnsi="Times New Roman" w:cs="Times New Roman"/>
                <w:bCs/>
                <w:sz w:val="24"/>
                <w:szCs w:val="24"/>
              </w:rPr>
              <w:t xml:space="preserve"> (</w:t>
            </w:r>
            <w:proofErr w:type="spellStart"/>
            <w:r w:rsidR="00074AF2" w:rsidRPr="009D4EF6">
              <w:rPr>
                <w:rFonts w:ascii="Times New Roman" w:eastAsiaTheme="minorHAnsi" w:hAnsi="Times New Roman" w:cs="Times New Roman"/>
                <w:bCs/>
                <w:sz w:val="24"/>
                <w:szCs w:val="24"/>
              </w:rPr>
              <w:t>Gretzel</w:t>
            </w:r>
            <w:proofErr w:type="spellEnd"/>
            <w:r w:rsidR="00252B52">
              <w:rPr>
                <w:rFonts w:ascii="Times New Roman" w:eastAsiaTheme="minorHAnsi" w:hAnsi="Times New Roman" w:cs="Times New Roman"/>
                <w:bCs/>
                <w:sz w:val="24"/>
                <w:szCs w:val="24"/>
              </w:rPr>
              <w:t xml:space="preserve"> </w:t>
            </w:r>
            <w:r w:rsidR="00C20AD7" w:rsidRPr="009D4EF6">
              <w:rPr>
                <w:rFonts w:ascii="Times New Roman" w:eastAsiaTheme="minorHAnsi" w:hAnsi="Times New Roman" w:cs="Times New Roman"/>
                <w:bCs/>
                <w:sz w:val="24"/>
                <w:szCs w:val="24"/>
              </w:rPr>
              <w:t>et al., 2020)</w:t>
            </w:r>
            <w:r w:rsidR="00FA4799" w:rsidRPr="009D4EF6">
              <w:rPr>
                <w:rFonts w:ascii="Times New Roman" w:eastAsiaTheme="minorHAnsi" w:hAnsi="Times New Roman" w:cs="Times New Roman"/>
                <w:bCs/>
                <w:sz w:val="24"/>
                <w:szCs w:val="24"/>
              </w:rPr>
              <w:t xml:space="preserve">. In the post-pandemic era, it is possible that the use of these technologies will escalate as more potential travellers search for information related to the products and services in other countries and locations before deciding to travel. </w:t>
            </w:r>
          </w:p>
          <w:p w14:paraId="4176C506" w14:textId="6B96F259" w:rsidR="00101386" w:rsidRPr="009D4EF6" w:rsidRDefault="00101386"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Social</w:t>
            </w:r>
            <w:r w:rsidRPr="009D4EF6">
              <w:rPr>
                <w:rFonts w:ascii="Times New Roman" w:eastAsiaTheme="minorHAnsi" w:hAnsi="Times New Roman" w:cs="Times New Roman"/>
                <w:bCs/>
                <w:sz w:val="24"/>
                <w:szCs w:val="24"/>
              </w:rPr>
              <w:t xml:space="preserve">- Romania is a European nation whose many social factors are influenced by </w:t>
            </w:r>
            <w:r w:rsidRPr="009D4EF6">
              <w:rPr>
                <w:rFonts w:ascii="Times New Roman" w:eastAsiaTheme="minorHAnsi" w:hAnsi="Times New Roman" w:cs="Times New Roman"/>
                <w:bCs/>
                <w:sz w:val="24"/>
                <w:szCs w:val="24"/>
              </w:rPr>
              <w:lastRenderedPageBreak/>
              <w:t xml:space="preserve">European traditions and cultures. For instance, the society is generally welcoming and foreigners are free to travel and visit various parts of the country without restrictions. </w:t>
            </w:r>
          </w:p>
          <w:p w14:paraId="650141C4" w14:textId="3E73A929" w:rsidR="00D01B3B" w:rsidRPr="009D4EF6" w:rsidRDefault="00D01B3B"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Legal</w:t>
            </w:r>
            <w:r w:rsidRPr="009D4EF6">
              <w:rPr>
                <w:rFonts w:ascii="Times New Roman" w:eastAsiaTheme="minorHAnsi" w:hAnsi="Times New Roman" w:cs="Times New Roman"/>
                <w:bCs/>
                <w:sz w:val="24"/>
                <w:szCs w:val="24"/>
              </w:rPr>
              <w:t xml:space="preserve">- The legal aspects of Romania that affect tourism are largely shaped by the regulations under the European union (EU). Romania formally joined the EU in 2007 and since then, it has implemented many laws and regulations </w:t>
            </w:r>
            <w:r w:rsidR="00912CAA" w:rsidRPr="009D4EF6">
              <w:rPr>
                <w:rFonts w:ascii="Times New Roman" w:eastAsiaTheme="minorHAnsi" w:hAnsi="Times New Roman" w:cs="Times New Roman"/>
                <w:bCs/>
                <w:sz w:val="24"/>
                <w:szCs w:val="24"/>
              </w:rPr>
              <w:t xml:space="preserve">as required by the body. </w:t>
            </w:r>
            <w:r w:rsidR="003048D1" w:rsidRPr="009D4EF6">
              <w:rPr>
                <w:rFonts w:ascii="Times New Roman" w:eastAsiaTheme="minorHAnsi" w:hAnsi="Times New Roman" w:cs="Times New Roman"/>
                <w:bCs/>
                <w:sz w:val="24"/>
                <w:szCs w:val="24"/>
              </w:rPr>
              <w:t>For example, the Lisbon Treaty applies in this case as it requires the hospitality industry to ensure that all activities are compatible with environmental protection laws of the EU</w:t>
            </w:r>
            <w:r w:rsidR="00933C97">
              <w:rPr>
                <w:rFonts w:ascii="Times New Roman" w:eastAsiaTheme="minorHAnsi" w:hAnsi="Times New Roman" w:cs="Times New Roman"/>
                <w:bCs/>
                <w:sz w:val="24"/>
                <w:szCs w:val="24"/>
              </w:rPr>
              <w:t xml:space="preserve"> (</w:t>
            </w:r>
            <w:proofErr w:type="spellStart"/>
            <w:r w:rsidR="00933C97">
              <w:rPr>
                <w:rFonts w:ascii="Times New Roman" w:eastAsiaTheme="minorHAnsi" w:hAnsi="Times New Roman" w:cs="Times New Roman"/>
                <w:bCs/>
                <w:sz w:val="24"/>
                <w:szCs w:val="24"/>
              </w:rPr>
              <w:t>Dodds</w:t>
            </w:r>
            <w:proofErr w:type="spellEnd"/>
            <w:r w:rsidR="00933C97">
              <w:rPr>
                <w:rFonts w:ascii="Times New Roman" w:eastAsiaTheme="minorHAnsi" w:hAnsi="Times New Roman" w:cs="Times New Roman"/>
                <w:bCs/>
                <w:sz w:val="24"/>
                <w:szCs w:val="24"/>
              </w:rPr>
              <w:t xml:space="preserve"> &amp; Butler, </w:t>
            </w:r>
            <w:r w:rsidR="00421634" w:rsidRPr="009D4EF6">
              <w:rPr>
                <w:rFonts w:ascii="Times New Roman" w:eastAsiaTheme="minorHAnsi" w:hAnsi="Times New Roman" w:cs="Times New Roman"/>
                <w:bCs/>
                <w:sz w:val="24"/>
                <w:szCs w:val="24"/>
              </w:rPr>
              <w:t>2019)</w:t>
            </w:r>
            <w:r w:rsidR="003048D1" w:rsidRPr="009D4EF6">
              <w:rPr>
                <w:rFonts w:ascii="Times New Roman" w:eastAsiaTheme="minorHAnsi" w:hAnsi="Times New Roman" w:cs="Times New Roman"/>
                <w:bCs/>
                <w:sz w:val="24"/>
                <w:szCs w:val="24"/>
              </w:rPr>
              <w:t xml:space="preserve">. </w:t>
            </w:r>
            <w:r w:rsidR="00D3631C" w:rsidRPr="009D4EF6">
              <w:rPr>
                <w:rFonts w:ascii="Times New Roman" w:eastAsiaTheme="minorHAnsi" w:hAnsi="Times New Roman" w:cs="Times New Roman"/>
                <w:bCs/>
                <w:sz w:val="24"/>
                <w:szCs w:val="24"/>
              </w:rPr>
              <w:t xml:space="preserve">As an example, Epoque is supposed to ensure that it does not produce excessive carbon emissions in its food processing and preparations, which means that it must acquire technologies to reduce the emission. </w:t>
            </w:r>
          </w:p>
          <w:p w14:paraId="5D4BA789" w14:textId="2BFAB946" w:rsidR="000C5193" w:rsidRPr="001C3B8C" w:rsidRDefault="00C16427"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
                <w:bCs/>
                <w:sz w:val="24"/>
                <w:szCs w:val="24"/>
              </w:rPr>
              <w:t>Environmental</w:t>
            </w:r>
            <w:r w:rsidRPr="009D4EF6">
              <w:rPr>
                <w:rFonts w:ascii="Times New Roman" w:eastAsiaTheme="minorHAnsi" w:hAnsi="Times New Roman" w:cs="Times New Roman"/>
                <w:bCs/>
                <w:sz w:val="24"/>
                <w:szCs w:val="24"/>
              </w:rPr>
              <w:t>- Romania is located in eastern Europe and has a temperate continental climate that allows travels during summer when temperatures rise. During this period, the number of local and international tourists increase and hotels record increased bookings and sales</w:t>
            </w:r>
            <w:r w:rsidR="005C6589" w:rsidRPr="009D4EF6">
              <w:rPr>
                <w:rFonts w:ascii="Times New Roman" w:eastAsiaTheme="minorHAnsi" w:hAnsi="Times New Roman" w:cs="Times New Roman"/>
                <w:bCs/>
                <w:sz w:val="24"/>
                <w:szCs w:val="24"/>
              </w:rPr>
              <w:t xml:space="preserve"> (Marin-</w:t>
            </w:r>
            <w:proofErr w:type="spellStart"/>
            <w:r w:rsidR="005C6589" w:rsidRPr="009D4EF6">
              <w:rPr>
                <w:rFonts w:ascii="Times New Roman" w:eastAsiaTheme="minorHAnsi" w:hAnsi="Times New Roman" w:cs="Times New Roman"/>
                <w:bCs/>
                <w:sz w:val="24"/>
                <w:szCs w:val="24"/>
              </w:rPr>
              <w:t>Pantelescu</w:t>
            </w:r>
            <w:proofErr w:type="spellEnd"/>
            <w:r w:rsidR="005C6589" w:rsidRPr="009D4EF6">
              <w:rPr>
                <w:rFonts w:ascii="Times New Roman" w:eastAsiaTheme="minorHAnsi" w:hAnsi="Times New Roman" w:cs="Times New Roman"/>
                <w:bCs/>
                <w:sz w:val="24"/>
                <w:szCs w:val="24"/>
              </w:rPr>
              <w:t>, 2017)</w:t>
            </w:r>
            <w:r w:rsidRPr="009D4EF6">
              <w:rPr>
                <w:rFonts w:ascii="Times New Roman" w:eastAsiaTheme="minorHAnsi" w:hAnsi="Times New Roman" w:cs="Times New Roman"/>
                <w:bCs/>
                <w:sz w:val="24"/>
                <w:szCs w:val="24"/>
              </w:rPr>
              <w:t xml:space="preserve">. In the 2022 fiscal year, it is expected that the summer period will attract many travellers, especially from the EU, Russia, and North America after the end of the pandemic and global travel restrictions.  </w:t>
            </w:r>
          </w:p>
          <w:p w14:paraId="67E9D6B7" w14:textId="3639BB04" w:rsidR="000C5193" w:rsidRPr="009D4EF6" w:rsidRDefault="000C5193" w:rsidP="009D4EF6">
            <w:pPr>
              <w:numPr>
                <w:ilvl w:val="0"/>
                <w:numId w:val="1"/>
              </w:numPr>
              <w:spacing w:after="0" w:line="480" w:lineRule="auto"/>
              <w:contextualSpacing/>
              <w:rPr>
                <w:rFonts w:ascii="Times New Roman" w:eastAsiaTheme="minorHAnsi" w:hAnsi="Times New Roman" w:cs="Times New Roman"/>
                <w:b/>
                <w:bCs/>
                <w:sz w:val="24"/>
                <w:szCs w:val="24"/>
              </w:rPr>
            </w:pPr>
            <w:r w:rsidRPr="009D4EF6">
              <w:rPr>
                <w:rFonts w:ascii="Times New Roman" w:eastAsiaTheme="minorHAnsi" w:hAnsi="Times New Roman" w:cs="Times New Roman"/>
                <w:b/>
                <w:bCs/>
                <w:sz w:val="24"/>
                <w:szCs w:val="24"/>
              </w:rPr>
              <w:t>Creating Customer Value &amp; Engagement</w:t>
            </w:r>
            <w:r w:rsidR="0097069D" w:rsidRPr="009D4EF6">
              <w:rPr>
                <w:rFonts w:ascii="Times New Roman" w:eastAsiaTheme="minorHAnsi" w:hAnsi="Times New Roman" w:cs="Times New Roman"/>
                <w:b/>
                <w:bCs/>
                <w:color w:val="FF0000"/>
                <w:sz w:val="24"/>
                <w:szCs w:val="24"/>
              </w:rPr>
              <w:t xml:space="preserve"> </w:t>
            </w:r>
          </w:p>
          <w:p w14:paraId="519DD672" w14:textId="28CAD006" w:rsidR="00C85799" w:rsidRDefault="006306CC"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 xml:space="preserve">As a luxury hotel, </w:t>
            </w:r>
            <w:proofErr w:type="spellStart"/>
            <w:r w:rsidRPr="009D4EF6">
              <w:rPr>
                <w:rFonts w:ascii="Times New Roman" w:eastAsiaTheme="minorHAnsi" w:hAnsi="Times New Roman" w:cs="Times New Roman"/>
                <w:bCs/>
                <w:sz w:val="24"/>
                <w:szCs w:val="24"/>
              </w:rPr>
              <w:t>Epoque’s</w:t>
            </w:r>
            <w:proofErr w:type="spellEnd"/>
            <w:r w:rsidRPr="009D4EF6">
              <w:rPr>
                <w:rFonts w:ascii="Times New Roman" w:eastAsiaTheme="minorHAnsi" w:hAnsi="Times New Roman" w:cs="Times New Roman"/>
                <w:bCs/>
                <w:sz w:val="24"/>
                <w:szCs w:val="24"/>
              </w:rPr>
              <w:t xml:space="preserve"> main customers are both local and international tourists, business people, politicians, and other groups with the ability to purchase the services. </w:t>
            </w:r>
            <w:r w:rsidR="0067007B" w:rsidRPr="009D4EF6">
              <w:rPr>
                <w:rFonts w:ascii="Times New Roman" w:eastAsiaTheme="minorHAnsi" w:hAnsi="Times New Roman" w:cs="Times New Roman"/>
                <w:bCs/>
                <w:sz w:val="24"/>
                <w:szCs w:val="24"/>
              </w:rPr>
              <w:t>Specifically, international tourists make an important and largest customer segment for the company. Therefore, it is ea</w:t>
            </w:r>
            <w:r w:rsidR="00D74A01">
              <w:rPr>
                <w:rFonts w:ascii="Times New Roman" w:eastAsiaTheme="minorHAnsi" w:hAnsi="Times New Roman" w:cs="Times New Roman"/>
                <w:bCs/>
                <w:sz w:val="24"/>
                <w:szCs w:val="24"/>
              </w:rPr>
              <w:t>sy to use social media and the I</w:t>
            </w:r>
            <w:r w:rsidR="0067007B" w:rsidRPr="009D4EF6">
              <w:rPr>
                <w:rFonts w:ascii="Times New Roman" w:eastAsiaTheme="minorHAnsi" w:hAnsi="Times New Roman" w:cs="Times New Roman"/>
                <w:bCs/>
                <w:sz w:val="24"/>
                <w:szCs w:val="24"/>
              </w:rPr>
              <w:t>nternet technology to find out what the customers want and demand. In the post-pandemic era, many customers are expected to use online platforms to search for information about destinations that are safe, affordable, and easy to travel</w:t>
            </w:r>
            <w:r w:rsidR="00994914" w:rsidRPr="009D4EF6">
              <w:rPr>
                <w:rFonts w:ascii="Times New Roman" w:eastAsiaTheme="minorHAnsi" w:hAnsi="Times New Roman" w:cs="Times New Roman"/>
                <w:bCs/>
                <w:sz w:val="24"/>
                <w:szCs w:val="24"/>
              </w:rPr>
              <w:t xml:space="preserve"> (McKinsey &amp; Comp, 2020)</w:t>
            </w:r>
            <w:r w:rsidR="0067007B" w:rsidRPr="009D4EF6">
              <w:rPr>
                <w:rFonts w:ascii="Times New Roman" w:eastAsiaTheme="minorHAnsi" w:hAnsi="Times New Roman" w:cs="Times New Roman"/>
                <w:bCs/>
                <w:sz w:val="24"/>
                <w:szCs w:val="24"/>
              </w:rPr>
              <w:t xml:space="preserve">. In this case, it is Epoque Hotel </w:t>
            </w:r>
            <w:r w:rsidR="00D74A01">
              <w:rPr>
                <w:rFonts w:ascii="Times New Roman" w:eastAsiaTheme="minorHAnsi" w:hAnsi="Times New Roman" w:cs="Times New Roman"/>
                <w:bCs/>
                <w:sz w:val="24"/>
                <w:szCs w:val="24"/>
              </w:rPr>
              <w:t xml:space="preserve">that </w:t>
            </w:r>
            <w:r w:rsidR="0067007B" w:rsidRPr="009D4EF6">
              <w:rPr>
                <w:rFonts w:ascii="Times New Roman" w:eastAsiaTheme="minorHAnsi" w:hAnsi="Times New Roman" w:cs="Times New Roman"/>
                <w:bCs/>
                <w:sz w:val="24"/>
                <w:szCs w:val="24"/>
              </w:rPr>
              <w:t xml:space="preserve">will establish strong and effective social media and online presence to communicate </w:t>
            </w:r>
            <w:r w:rsidR="0067007B" w:rsidRPr="009D4EF6">
              <w:rPr>
                <w:rFonts w:ascii="Times New Roman" w:eastAsiaTheme="minorHAnsi" w:hAnsi="Times New Roman" w:cs="Times New Roman"/>
                <w:bCs/>
                <w:sz w:val="24"/>
                <w:szCs w:val="24"/>
              </w:rPr>
              <w:lastRenderedPageBreak/>
              <w:t xml:space="preserve">with customers and engage them as a means of promoting its services. </w:t>
            </w:r>
          </w:p>
          <w:p w14:paraId="09F8F09B" w14:textId="2F38B9EB" w:rsidR="000C5193" w:rsidRPr="009D4EF6" w:rsidRDefault="0067007B"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With the social media and the Internet, it is possible to engage customers by directly asking them about their needs and preferences</w:t>
            </w:r>
            <w:r w:rsidR="00F5763E" w:rsidRPr="009D4EF6">
              <w:rPr>
                <w:rFonts w:ascii="Times New Roman" w:eastAsiaTheme="minorHAnsi" w:hAnsi="Times New Roman" w:cs="Times New Roman"/>
                <w:bCs/>
                <w:sz w:val="24"/>
                <w:szCs w:val="24"/>
              </w:rPr>
              <w:t xml:space="preserve"> (UNWTO, 2020)</w:t>
            </w:r>
            <w:r w:rsidRPr="009D4EF6">
              <w:rPr>
                <w:rFonts w:ascii="Times New Roman" w:eastAsiaTheme="minorHAnsi" w:hAnsi="Times New Roman" w:cs="Times New Roman"/>
                <w:bCs/>
                <w:sz w:val="24"/>
                <w:szCs w:val="24"/>
              </w:rPr>
              <w:t>. In addition, the hotel will use the same platforms to conduct simple but effective surveys to help understand their needs and preferences.</w:t>
            </w:r>
            <w:r w:rsidR="00F13290" w:rsidRPr="009D4EF6">
              <w:rPr>
                <w:rFonts w:ascii="Times New Roman" w:eastAsiaTheme="minorHAnsi" w:hAnsi="Times New Roman" w:cs="Times New Roman"/>
                <w:bCs/>
                <w:sz w:val="24"/>
                <w:szCs w:val="24"/>
              </w:rPr>
              <w:t xml:space="preserve"> Facebook, Twitter, Instagram, WhatsApp, </w:t>
            </w:r>
            <w:proofErr w:type="spellStart"/>
            <w:r w:rsidR="00F13290" w:rsidRPr="009D4EF6">
              <w:rPr>
                <w:rFonts w:ascii="Times New Roman" w:eastAsiaTheme="minorHAnsi" w:hAnsi="Times New Roman" w:cs="Times New Roman"/>
                <w:bCs/>
                <w:sz w:val="24"/>
                <w:szCs w:val="24"/>
              </w:rPr>
              <w:t>TikTok</w:t>
            </w:r>
            <w:proofErr w:type="spellEnd"/>
            <w:r w:rsidR="00F13290" w:rsidRPr="009D4EF6">
              <w:rPr>
                <w:rFonts w:ascii="Times New Roman" w:eastAsiaTheme="minorHAnsi" w:hAnsi="Times New Roman" w:cs="Times New Roman"/>
                <w:bCs/>
                <w:sz w:val="24"/>
                <w:szCs w:val="24"/>
              </w:rPr>
              <w:t xml:space="preserve">, </w:t>
            </w:r>
            <w:proofErr w:type="spellStart"/>
            <w:r w:rsidR="00F13290" w:rsidRPr="009D4EF6">
              <w:rPr>
                <w:rFonts w:ascii="Times New Roman" w:eastAsiaTheme="minorHAnsi" w:hAnsi="Times New Roman" w:cs="Times New Roman"/>
                <w:bCs/>
                <w:sz w:val="24"/>
                <w:szCs w:val="24"/>
              </w:rPr>
              <w:t>Linkedin</w:t>
            </w:r>
            <w:proofErr w:type="spellEnd"/>
            <w:r w:rsidR="00F13290" w:rsidRPr="009D4EF6">
              <w:rPr>
                <w:rFonts w:ascii="Times New Roman" w:eastAsiaTheme="minorHAnsi" w:hAnsi="Times New Roman" w:cs="Times New Roman"/>
                <w:bCs/>
                <w:sz w:val="24"/>
                <w:szCs w:val="24"/>
              </w:rPr>
              <w:t>, and many other social media platforms are present and readily available for use by hotels in Romania. In addition, the hotel has an already-</w:t>
            </w:r>
            <w:r w:rsidR="004079E8" w:rsidRPr="009D4EF6">
              <w:rPr>
                <w:rFonts w:ascii="Times New Roman" w:eastAsiaTheme="minorHAnsi" w:hAnsi="Times New Roman" w:cs="Times New Roman"/>
                <w:bCs/>
                <w:sz w:val="24"/>
                <w:szCs w:val="24"/>
              </w:rPr>
              <w:t>established</w:t>
            </w:r>
            <w:r w:rsidR="00F13290" w:rsidRPr="009D4EF6">
              <w:rPr>
                <w:rFonts w:ascii="Times New Roman" w:eastAsiaTheme="minorHAnsi" w:hAnsi="Times New Roman" w:cs="Times New Roman"/>
                <w:bCs/>
                <w:sz w:val="24"/>
                <w:szCs w:val="24"/>
              </w:rPr>
              <w:t xml:space="preserve"> website that can help engage and inform customers about its products and services in the post-pandemic era.  </w:t>
            </w:r>
            <w:r w:rsidRPr="009D4EF6">
              <w:rPr>
                <w:rFonts w:ascii="Times New Roman" w:eastAsiaTheme="minorHAnsi" w:hAnsi="Times New Roman" w:cs="Times New Roman"/>
                <w:bCs/>
                <w:sz w:val="24"/>
                <w:szCs w:val="24"/>
              </w:rPr>
              <w:t xml:space="preserve"> </w:t>
            </w:r>
          </w:p>
          <w:p w14:paraId="74BE9923" w14:textId="38943D50" w:rsidR="000C5193" w:rsidRPr="009D4EF6" w:rsidRDefault="000C5193" w:rsidP="009D4EF6">
            <w:pPr>
              <w:numPr>
                <w:ilvl w:val="0"/>
                <w:numId w:val="1"/>
              </w:numPr>
              <w:spacing w:after="0" w:line="480" w:lineRule="auto"/>
              <w:contextualSpacing/>
              <w:rPr>
                <w:rFonts w:ascii="Times New Roman" w:eastAsiaTheme="minorHAnsi" w:hAnsi="Times New Roman" w:cs="Times New Roman"/>
                <w:bCs/>
                <w:i/>
                <w:iCs/>
                <w:color w:val="FF0000"/>
                <w:sz w:val="24"/>
                <w:szCs w:val="24"/>
              </w:rPr>
            </w:pPr>
            <w:r w:rsidRPr="009D4EF6">
              <w:rPr>
                <w:rFonts w:ascii="Times New Roman" w:eastAsiaTheme="minorHAnsi" w:hAnsi="Times New Roman" w:cs="Times New Roman"/>
                <w:b/>
                <w:bCs/>
                <w:sz w:val="24"/>
                <w:szCs w:val="24"/>
              </w:rPr>
              <w:t xml:space="preserve"> Effective </w:t>
            </w:r>
            <w:r w:rsidR="00D009F1" w:rsidRPr="009D4EF6">
              <w:rPr>
                <w:rFonts w:ascii="Times New Roman" w:eastAsiaTheme="minorHAnsi" w:hAnsi="Times New Roman" w:cs="Times New Roman"/>
                <w:b/>
                <w:bCs/>
                <w:sz w:val="24"/>
                <w:szCs w:val="24"/>
              </w:rPr>
              <w:t>Using</w:t>
            </w:r>
            <w:r w:rsidRPr="009D4EF6">
              <w:rPr>
                <w:rFonts w:ascii="Times New Roman" w:eastAsiaTheme="minorHAnsi" w:hAnsi="Times New Roman" w:cs="Times New Roman"/>
                <w:b/>
                <w:bCs/>
                <w:sz w:val="24"/>
                <w:szCs w:val="24"/>
              </w:rPr>
              <w:t xml:space="preserve"> digital Marketing</w:t>
            </w:r>
          </w:p>
          <w:p w14:paraId="31F66B51" w14:textId="6F6543CE" w:rsidR="001B3B6E" w:rsidRPr="009D4EF6" w:rsidRDefault="000D0B05"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In the modern world where technology provides all organizations with an opportunity to use as many avenues as possible to engage customers, it is important for companies to divers</w:t>
            </w:r>
            <w:r w:rsidR="00D74A01">
              <w:rPr>
                <w:rFonts w:ascii="Times New Roman" w:eastAsiaTheme="minorHAnsi" w:hAnsi="Times New Roman" w:cs="Times New Roman"/>
                <w:bCs/>
                <w:sz w:val="24"/>
                <w:szCs w:val="24"/>
              </w:rPr>
              <w:t>ify</w:t>
            </w:r>
            <w:r w:rsidRPr="009D4EF6">
              <w:rPr>
                <w:rFonts w:ascii="Times New Roman" w:eastAsiaTheme="minorHAnsi" w:hAnsi="Times New Roman" w:cs="Times New Roman"/>
                <w:bCs/>
                <w:sz w:val="24"/>
                <w:szCs w:val="24"/>
              </w:rPr>
              <w:t xml:space="preserve"> their online presence. Therefore, Epoque Hotel will use multiple online and social sites. The plan is to improve the company’s presence </w:t>
            </w:r>
            <w:r w:rsidR="00D74A01">
              <w:rPr>
                <w:rFonts w:ascii="Times New Roman" w:eastAsiaTheme="minorHAnsi" w:hAnsi="Times New Roman" w:cs="Times New Roman"/>
                <w:bCs/>
                <w:sz w:val="24"/>
                <w:szCs w:val="24"/>
              </w:rPr>
              <w:t>o</w:t>
            </w:r>
            <w:r w:rsidRPr="009D4EF6">
              <w:rPr>
                <w:rFonts w:ascii="Times New Roman" w:eastAsiaTheme="minorHAnsi" w:hAnsi="Times New Roman" w:cs="Times New Roman"/>
                <w:bCs/>
                <w:sz w:val="24"/>
                <w:szCs w:val="24"/>
              </w:rPr>
              <w:t xml:space="preserve">n Facebook, Twitter, Instagram, WhatsApp, </w:t>
            </w:r>
            <w:proofErr w:type="spellStart"/>
            <w:r w:rsidRPr="009D4EF6">
              <w:rPr>
                <w:rFonts w:ascii="Times New Roman" w:eastAsiaTheme="minorHAnsi" w:hAnsi="Times New Roman" w:cs="Times New Roman"/>
                <w:bCs/>
                <w:sz w:val="24"/>
                <w:szCs w:val="24"/>
              </w:rPr>
              <w:t>TikTok</w:t>
            </w:r>
            <w:proofErr w:type="spellEnd"/>
            <w:r w:rsidRPr="009D4EF6">
              <w:rPr>
                <w:rFonts w:ascii="Times New Roman" w:eastAsiaTheme="minorHAnsi" w:hAnsi="Times New Roman" w:cs="Times New Roman"/>
                <w:bCs/>
                <w:sz w:val="24"/>
                <w:szCs w:val="24"/>
              </w:rPr>
              <w:t xml:space="preserve">, </w:t>
            </w:r>
            <w:r w:rsidR="00775034" w:rsidRPr="009D4EF6">
              <w:rPr>
                <w:rFonts w:ascii="Times New Roman" w:eastAsiaTheme="minorHAnsi" w:hAnsi="Times New Roman" w:cs="Times New Roman"/>
                <w:bCs/>
                <w:sz w:val="24"/>
                <w:szCs w:val="24"/>
              </w:rPr>
              <w:t>LinkedIn</w:t>
            </w:r>
            <w:r w:rsidRPr="009D4EF6">
              <w:rPr>
                <w:rFonts w:ascii="Times New Roman" w:eastAsiaTheme="minorHAnsi" w:hAnsi="Times New Roman" w:cs="Times New Roman"/>
                <w:bCs/>
                <w:sz w:val="24"/>
                <w:szCs w:val="24"/>
              </w:rPr>
              <w:t>, and many other social media platforms</w:t>
            </w:r>
            <w:r w:rsidR="0062746A" w:rsidRPr="009D4EF6">
              <w:rPr>
                <w:rFonts w:ascii="Times New Roman" w:eastAsiaTheme="minorHAnsi" w:hAnsi="Times New Roman" w:cs="Times New Roman"/>
                <w:bCs/>
                <w:sz w:val="24"/>
                <w:szCs w:val="24"/>
              </w:rPr>
              <w:t xml:space="preserve"> (</w:t>
            </w:r>
            <w:r w:rsidR="0062746A" w:rsidRPr="009D4EF6">
              <w:rPr>
                <w:rFonts w:ascii="Times New Roman" w:eastAsiaTheme="minorHAnsi" w:hAnsi="Times New Roman" w:cs="Times New Roman"/>
                <w:iCs/>
                <w:sz w:val="24"/>
                <w:szCs w:val="24"/>
              </w:rPr>
              <w:t>Chang &amp; Wu, 2021)</w:t>
            </w:r>
            <w:r w:rsidRPr="009D4EF6">
              <w:rPr>
                <w:rFonts w:ascii="Times New Roman" w:eastAsiaTheme="minorHAnsi" w:hAnsi="Times New Roman" w:cs="Times New Roman"/>
                <w:bCs/>
                <w:sz w:val="24"/>
                <w:szCs w:val="24"/>
              </w:rPr>
              <w:t>. In addition, the hotel has an already-established website that can help engage and inform customers about its products and services in the post-pandemic era.</w:t>
            </w:r>
            <w:r w:rsidR="00D7732E" w:rsidRPr="009D4EF6">
              <w:rPr>
                <w:rFonts w:ascii="Times New Roman" w:eastAsiaTheme="minorHAnsi" w:hAnsi="Times New Roman" w:cs="Times New Roman"/>
                <w:bCs/>
                <w:sz w:val="24"/>
                <w:szCs w:val="24"/>
              </w:rPr>
              <w:t xml:space="preserve"> Based on this recommendation, the plan is to enhance the existing information and technology department by including social influencers and technicians that will work as a team. The function of the department is to strengthen and enhance the company’s website and synchronize it with the social media outlets. </w:t>
            </w:r>
          </w:p>
          <w:p w14:paraId="5569DAF5" w14:textId="31EBBC92" w:rsidR="000C5193" w:rsidRPr="009D4EF6" w:rsidRDefault="00D7732E"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 xml:space="preserve">In addition, the hotel will establish customized Applications ready for customers to visit and download </w:t>
            </w:r>
            <w:r w:rsidR="00D74A01">
              <w:rPr>
                <w:rFonts w:ascii="Times New Roman" w:eastAsiaTheme="minorHAnsi" w:hAnsi="Times New Roman" w:cs="Times New Roman"/>
                <w:bCs/>
                <w:sz w:val="24"/>
                <w:szCs w:val="24"/>
              </w:rPr>
              <w:t>o</w:t>
            </w:r>
            <w:r w:rsidRPr="009D4EF6">
              <w:rPr>
                <w:rFonts w:ascii="Times New Roman" w:eastAsiaTheme="minorHAnsi" w:hAnsi="Times New Roman" w:cs="Times New Roman"/>
                <w:bCs/>
                <w:sz w:val="24"/>
                <w:szCs w:val="24"/>
              </w:rPr>
              <w:t xml:space="preserve">n their computers and mobile gadgets from Google Apps and Apple’s App Store. In this way, these avenues will enhance </w:t>
            </w:r>
            <w:proofErr w:type="spellStart"/>
            <w:r w:rsidRPr="009D4EF6">
              <w:rPr>
                <w:rFonts w:ascii="Times New Roman" w:eastAsiaTheme="minorHAnsi" w:hAnsi="Times New Roman" w:cs="Times New Roman"/>
                <w:bCs/>
                <w:sz w:val="24"/>
                <w:szCs w:val="24"/>
              </w:rPr>
              <w:t>Epoque’s</w:t>
            </w:r>
            <w:proofErr w:type="spellEnd"/>
            <w:r w:rsidRPr="009D4EF6">
              <w:rPr>
                <w:rFonts w:ascii="Times New Roman" w:eastAsiaTheme="minorHAnsi" w:hAnsi="Times New Roman" w:cs="Times New Roman"/>
                <w:bCs/>
                <w:sz w:val="24"/>
                <w:szCs w:val="24"/>
              </w:rPr>
              <w:t xml:space="preserve"> marketing strategy and reach more people across the world.</w:t>
            </w:r>
            <w:r w:rsidR="00946996" w:rsidRPr="009D4EF6">
              <w:rPr>
                <w:rFonts w:ascii="Times New Roman" w:eastAsiaTheme="minorHAnsi" w:hAnsi="Times New Roman" w:cs="Times New Roman"/>
                <w:bCs/>
                <w:sz w:val="24"/>
                <w:szCs w:val="24"/>
              </w:rPr>
              <w:t xml:space="preserve"> With these technologies, the company will advertise its products and services and engage people to understand market dynamics and the possible trends in </w:t>
            </w:r>
            <w:r w:rsidR="00946996" w:rsidRPr="009D4EF6">
              <w:rPr>
                <w:rFonts w:ascii="Times New Roman" w:eastAsiaTheme="minorHAnsi" w:hAnsi="Times New Roman" w:cs="Times New Roman"/>
                <w:bCs/>
                <w:sz w:val="24"/>
                <w:szCs w:val="24"/>
              </w:rPr>
              <w:lastRenderedPageBreak/>
              <w:t>future.</w:t>
            </w:r>
          </w:p>
          <w:p w14:paraId="08BDA8D4" w14:textId="28901E26" w:rsidR="000C5193" w:rsidRPr="009D4EF6" w:rsidRDefault="0097069D" w:rsidP="009D4EF6">
            <w:pPr>
              <w:pStyle w:val="ListParagraph"/>
              <w:numPr>
                <w:ilvl w:val="0"/>
                <w:numId w:val="1"/>
              </w:numPr>
              <w:spacing w:after="0" w:line="480" w:lineRule="auto"/>
              <w:rPr>
                <w:rFonts w:ascii="Times New Roman" w:eastAsiaTheme="minorHAnsi" w:hAnsi="Times New Roman" w:cs="Times New Roman"/>
                <w:i/>
                <w:iCs/>
                <w:sz w:val="24"/>
                <w:szCs w:val="24"/>
              </w:rPr>
            </w:pPr>
            <w:r w:rsidRPr="009D4EF6">
              <w:rPr>
                <w:rFonts w:ascii="Times New Roman" w:eastAsiaTheme="minorHAnsi" w:hAnsi="Times New Roman" w:cs="Times New Roman"/>
                <w:b/>
                <w:bCs/>
                <w:sz w:val="24"/>
                <w:szCs w:val="24"/>
              </w:rPr>
              <w:t xml:space="preserve">Conclusion </w:t>
            </w:r>
          </w:p>
          <w:p w14:paraId="6F0280B7" w14:textId="3BAE0BC0" w:rsidR="000C5193" w:rsidRPr="009D4EF6" w:rsidRDefault="00647091"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 xml:space="preserve">Based on this pan, it is evident that Epoque Hotel has the opportunity to improve its marketing strategies. The idea is to take the advantage of prospectus global tourism and hospitality industries that will increase international travel in the foreseeable future.  </w:t>
            </w:r>
          </w:p>
          <w:p w14:paraId="767DB38C" w14:textId="1F058F02" w:rsidR="000C5193" w:rsidRPr="009D4EF6" w:rsidRDefault="00FA0C2E" w:rsidP="009D4EF6">
            <w:pPr>
              <w:spacing w:after="0" w:line="480" w:lineRule="auto"/>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Nevertheless, t</w:t>
            </w:r>
            <w:r w:rsidR="00442185" w:rsidRPr="009D4EF6">
              <w:rPr>
                <w:rFonts w:ascii="Times New Roman" w:eastAsiaTheme="minorHAnsi" w:hAnsi="Times New Roman" w:cs="Times New Roman"/>
                <w:bCs/>
                <w:sz w:val="24"/>
                <w:szCs w:val="24"/>
              </w:rPr>
              <w:t xml:space="preserve">his marketing plan is not conclusive because the hotel is yet to conduct a comprehensive review of the current market trends, especially after Romania and the EU relaxed their travel restrictions. Therefore, there is </w:t>
            </w:r>
            <w:r w:rsidR="00D74A01">
              <w:rPr>
                <w:rFonts w:ascii="Times New Roman" w:eastAsiaTheme="minorHAnsi" w:hAnsi="Times New Roman" w:cs="Times New Roman"/>
                <w:bCs/>
                <w:sz w:val="24"/>
                <w:szCs w:val="24"/>
              </w:rPr>
              <w:t xml:space="preserve">a </w:t>
            </w:r>
            <w:r w:rsidR="00442185" w:rsidRPr="009D4EF6">
              <w:rPr>
                <w:rFonts w:ascii="Times New Roman" w:eastAsiaTheme="minorHAnsi" w:hAnsi="Times New Roman" w:cs="Times New Roman"/>
                <w:bCs/>
                <w:sz w:val="24"/>
                <w:szCs w:val="24"/>
              </w:rPr>
              <w:t>need for further studies on the current and the expected trends in the global and European hospitality industries. In addition, it is important that the company consider</w:t>
            </w:r>
            <w:r w:rsidR="005838B9" w:rsidRPr="009D4EF6">
              <w:rPr>
                <w:rFonts w:ascii="Times New Roman" w:eastAsiaTheme="minorHAnsi" w:hAnsi="Times New Roman" w:cs="Times New Roman"/>
                <w:bCs/>
                <w:sz w:val="24"/>
                <w:szCs w:val="24"/>
              </w:rPr>
              <w:t xml:space="preserve"> the impacts of a possible period of further travel restrictions, given that new variants of the Covid-19 virus are emerging with time. In this case, this plan recommends that the company embark on a strategy to attract local customers as part of its survival strategy in case of future travel restrictions.</w:t>
            </w:r>
          </w:p>
          <w:p w14:paraId="4F5DFE8A"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63FAD790"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292C8A94"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2CCD0C62"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5160E36B"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0D015538"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072EF48D"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16D94605" w14:textId="77777777" w:rsidR="000C5193" w:rsidRPr="009D4EF6" w:rsidRDefault="000C5193" w:rsidP="009D4EF6">
            <w:pPr>
              <w:spacing w:after="0" w:line="480" w:lineRule="auto"/>
              <w:contextualSpacing/>
              <w:rPr>
                <w:rFonts w:ascii="Times New Roman" w:eastAsiaTheme="minorHAnsi" w:hAnsi="Times New Roman" w:cs="Times New Roman"/>
                <w:b/>
                <w:bCs/>
                <w:sz w:val="24"/>
                <w:szCs w:val="24"/>
              </w:rPr>
            </w:pPr>
          </w:p>
          <w:p w14:paraId="6F5DFB6D" w14:textId="77777777" w:rsidR="00FF58E8" w:rsidRDefault="00FF58E8" w:rsidP="009D4EF6">
            <w:pPr>
              <w:spacing w:after="0" w:line="480" w:lineRule="auto"/>
              <w:contextualSpacing/>
              <w:jc w:val="center"/>
              <w:rPr>
                <w:rFonts w:ascii="Times New Roman" w:eastAsiaTheme="minorHAnsi" w:hAnsi="Times New Roman" w:cs="Times New Roman"/>
                <w:b/>
                <w:bCs/>
                <w:sz w:val="24"/>
                <w:szCs w:val="24"/>
              </w:rPr>
            </w:pPr>
          </w:p>
          <w:p w14:paraId="652359E5" w14:textId="77777777" w:rsidR="00FF58E8" w:rsidRDefault="00FF58E8" w:rsidP="009D4EF6">
            <w:pPr>
              <w:spacing w:after="0" w:line="480" w:lineRule="auto"/>
              <w:contextualSpacing/>
              <w:jc w:val="center"/>
              <w:rPr>
                <w:rFonts w:ascii="Times New Roman" w:eastAsiaTheme="minorHAnsi" w:hAnsi="Times New Roman" w:cs="Times New Roman"/>
                <w:b/>
                <w:bCs/>
                <w:sz w:val="24"/>
                <w:szCs w:val="24"/>
              </w:rPr>
            </w:pPr>
          </w:p>
          <w:p w14:paraId="64F15A1A" w14:textId="77777777" w:rsidR="00FF58E8" w:rsidRDefault="00FF58E8" w:rsidP="009D4EF6">
            <w:pPr>
              <w:spacing w:after="0" w:line="480" w:lineRule="auto"/>
              <w:contextualSpacing/>
              <w:jc w:val="center"/>
              <w:rPr>
                <w:rFonts w:ascii="Times New Roman" w:eastAsiaTheme="minorHAnsi" w:hAnsi="Times New Roman" w:cs="Times New Roman"/>
                <w:b/>
                <w:bCs/>
                <w:sz w:val="24"/>
                <w:szCs w:val="24"/>
              </w:rPr>
            </w:pPr>
          </w:p>
          <w:p w14:paraId="7DFF0AB5" w14:textId="334BF36E" w:rsidR="00EF080B" w:rsidRPr="009D4EF6" w:rsidRDefault="00D74A01" w:rsidP="009D4EF6">
            <w:pPr>
              <w:spacing w:after="0" w:line="480" w:lineRule="auto"/>
              <w:contextualSpacing/>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br/>
            </w:r>
            <w:r w:rsidR="000C5193" w:rsidRPr="009D4EF6">
              <w:rPr>
                <w:rFonts w:ascii="Times New Roman" w:eastAsiaTheme="minorHAnsi" w:hAnsi="Times New Roman" w:cs="Times New Roman"/>
                <w:b/>
                <w:bCs/>
                <w:sz w:val="24"/>
                <w:szCs w:val="24"/>
              </w:rPr>
              <w:lastRenderedPageBreak/>
              <w:t>References</w:t>
            </w:r>
          </w:p>
          <w:p w14:paraId="3C4AAF86" w14:textId="355AA643" w:rsidR="00EF080B" w:rsidRPr="009D4EF6" w:rsidRDefault="00EF080B" w:rsidP="009D4EF6">
            <w:pPr>
              <w:spacing w:after="0" w:line="480" w:lineRule="auto"/>
              <w:ind w:left="720" w:hanging="720"/>
              <w:contextualSpacing/>
              <w:rPr>
                <w:rFonts w:ascii="Times New Roman" w:eastAsiaTheme="minorHAnsi" w:hAnsi="Times New Roman" w:cs="Times New Roman"/>
                <w:iCs/>
                <w:sz w:val="24"/>
                <w:szCs w:val="24"/>
              </w:rPr>
            </w:pPr>
            <w:proofErr w:type="spellStart"/>
            <w:r w:rsidRPr="009D4EF6">
              <w:rPr>
                <w:rFonts w:ascii="Times New Roman" w:eastAsiaTheme="minorHAnsi" w:hAnsi="Times New Roman" w:cs="Times New Roman"/>
                <w:iCs/>
                <w:sz w:val="24"/>
                <w:szCs w:val="24"/>
              </w:rPr>
              <w:t>Ardeljan</w:t>
            </w:r>
            <w:proofErr w:type="spellEnd"/>
            <w:r w:rsidRPr="009D4EF6">
              <w:rPr>
                <w:rFonts w:ascii="Times New Roman" w:eastAsiaTheme="minorHAnsi" w:hAnsi="Times New Roman" w:cs="Times New Roman"/>
                <w:iCs/>
                <w:sz w:val="24"/>
                <w:szCs w:val="24"/>
              </w:rPr>
              <w:t xml:space="preserve">, P., </w:t>
            </w:r>
            <w:proofErr w:type="spellStart"/>
            <w:r w:rsidRPr="009D4EF6">
              <w:rPr>
                <w:rFonts w:ascii="Times New Roman" w:eastAsiaTheme="minorHAnsi" w:hAnsi="Times New Roman" w:cs="Times New Roman"/>
                <w:iCs/>
                <w:sz w:val="24"/>
                <w:szCs w:val="24"/>
              </w:rPr>
              <w:t>Cismaș</w:t>
            </w:r>
            <w:proofErr w:type="spellEnd"/>
            <w:r w:rsidRPr="009D4EF6">
              <w:rPr>
                <w:rFonts w:ascii="Times New Roman" w:eastAsiaTheme="minorHAnsi" w:hAnsi="Times New Roman" w:cs="Times New Roman"/>
                <w:iCs/>
                <w:sz w:val="24"/>
                <w:szCs w:val="24"/>
              </w:rPr>
              <w:t xml:space="preserve">, L. M., &amp; </w:t>
            </w:r>
            <w:proofErr w:type="spellStart"/>
            <w:r w:rsidRPr="009D4EF6">
              <w:rPr>
                <w:rFonts w:ascii="Times New Roman" w:eastAsiaTheme="minorHAnsi" w:hAnsi="Times New Roman" w:cs="Times New Roman"/>
                <w:iCs/>
                <w:sz w:val="24"/>
                <w:szCs w:val="24"/>
              </w:rPr>
              <w:t>Medić</w:t>
            </w:r>
            <w:proofErr w:type="spellEnd"/>
            <w:r w:rsidRPr="009D4EF6">
              <w:rPr>
                <w:rFonts w:ascii="Times New Roman" w:eastAsiaTheme="minorHAnsi" w:hAnsi="Times New Roman" w:cs="Times New Roman"/>
                <w:iCs/>
                <w:sz w:val="24"/>
                <w:szCs w:val="24"/>
              </w:rPr>
              <w:t>, V. (2020). COVID-19: Opportunity or threat for European tourism. </w:t>
            </w:r>
            <w:proofErr w:type="spellStart"/>
            <w:r w:rsidRPr="009D4EF6">
              <w:rPr>
                <w:rFonts w:ascii="Times New Roman" w:eastAsiaTheme="minorHAnsi" w:hAnsi="Times New Roman" w:cs="Times New Roman"/>
                <w:i/>
                <w:iCs/>
                <w:sz w:val="24"/>
                <w:szCs w:val="24"/>
              </w:rPr>
              <w:t>Tims</w:t>
            </w:r>
            <w:proofErr w:type="spellEnd"/>
            <w:r w:rsidRPr="009D4EF6">
              <w:rPr>
                <w:rFonts w:ascii="Times New Roman" w:eastAsiaTheme="minorHAnsi" w:hAnsi="Times New Roman" w:cs="Times New Roman"/>
                <w:i/>
                <w:iCs/>
                <w:sz w:val="24"/>
                <w:szCs w:val="24"/>
              </w:rPr>
              <w:t xml:space="preserve">. Acta: </w:t>
            </w:r>
            <w:proofErr w:type="spellStart"/>
            <w:r w:rsidR="00933C97">
              <w:rPr>
                <w:rFonts w:ascii="Times New Roman" w:eastAsiaTheme="minorHAnsi" w:hAnsi="Times New Roman" w:cs="Times New Roman"/>
                <w:i/>
                <w:iCs/>
                <w:sz w:val="24"/>
                <w:szCs w:val="24"/>
              </w:rPr>
              <w:t>Naučni</w:t>
            </w:r>
            <w:proofErr w:type="spellEnd"/>
            <w:r w:rsidR="00933C97">
              <w:rPr>
                <w:rFonts w:ascii="Times New Roman" w:eastAsiaTheme="minorHAnsi" w:hAnsi="Times New Roman" w:cs="Times New Roman"/>
                <w:i/>
                <w:iCs/>
                <w:sz w:val="24"/>
                <w:szCs w:val="24"/>
              </w:rPr>
              <w:t xml:space="preserve"> </w:t>
            </w:r>
            <w:proofErr w:type="spellStart"/>
            <w:r w:rsidR="00933C97">
              <w:rPr>
                <w:rFonts w:ascii="Times New Roman" w:eastAsiaTheme="minorHAnsi" w:hAnsi="Times New Roman" w:cs="Times New Roman"/>
                <w:i/>
                <w:iCs/>
                <w:sz w:val="24"/>
                <w:szCs w:val="24"/>
              </w:rPr>
              <w:t>Časopis</w:t>
            </w:r>
            <w:proofErr w:type="spellEnd"/>
            <w:r w:rsidR="00933C97">
              <w:rPr>
                <w:rFonts w:ascii="Times New Roman" w:eastAsiaTheme="minorHAnsi" w:hAnsi="Times New Roman" w:cs="Times New Roman"/>
                <w:i/>
                <w:iCs/>
                <w:sz w:val="24"/>
                <w:szCs w:val="24"/>
              </w:rPr>
              <w:t xml:space="preserve"> z</w:t>
            </w:r>
            <w:r w:rsidR="00933C97" w:rsidRPr="009D4EF6">
              <w:rPr>
                <w:rFonts w:ascii="Times New Roman" w:eastAsiaTheme="minorHAnsi" w:hAnsi="Times New Roman" w:cs="Times New Roman"/>
                <w:i/>
                <w:iCs/>
                <w:sz w:val="24"/>
                <w:szCs w:val="24"/>
              </w:rPr>
              <w:t xml:space="preserve">a Sport, </w:t>
            </w:r>
            <w:proofErr w:type="spellStart"/>
            <w:r w:rsidR="00933C97" w:rsidRPr="009D4EF6">
              <w:rPr>
                <w:rFonts w:ascii="Times New Roman" w:eastAsiaTheme="minorHAnsi" w:hAnsi="Times New Roman" w:cs="Times New Roman"/>
                <w:i/>
                <w:iCs/>
                <w:sz w:val="24"/>
                <w:szCs w:val="24"/>
              </w:rPr>
              <w:t>Turizam</w:t>
            </w:r>
            <w:proofErr w:type="spellEnd"/>
            <w:r w:rsidR="00933C97" w:rsidRPr="009D4EF6">
              <w:rPr>
                <w:rFonts w:ascii="Times New Roman" w:eastAsiaTheme="minorHAnsi" w:hAnsi="Times New Roman" w:cs="Times New Roman"/>
                <w:i/>
                <w:iCs/>
                <w:sz w:val="24"/>
                <w:szCs w:val="24"/>
              </w:rPr>
              <w:t xml:space="preserve"> </w:t>
            </w:r>
            <w:proofErr w:type="spellStart"/>
            <w:r w:rsidR="00933C97">
              <w:rPr>
                <w:rFonts w:ascii="Times New Roman" w:eastAsiaTheme="minorHAnsi" w:hAnsi="Times New Roman" w:cs="Times New Roman"/>
                <w:i/>
                <w:iCs/>
                <w:sz w:val="24"/>
                <w:szCs w:val="24"/>
              </w:rPr>
              <w:t>i</w:t>
            </w:r>
            <w:proofErr w:type="spellEnd"/>
            <w:r w:rsidR="00933C97" w:rsidRPr="009D4EF6">
              <w:rPr>
                <w:rFonts w:ascii="Times New Roman" w:eastAsiaTheme="minorHAnsi" w:hAnsi="Times New Roman" w:cs="Times New Roman"/>
                <w:i/>
                <w:iCs/>
                <w:sz w:val="24"/>
                <w:szCs w:val="24"/>
              </w:rPr>
              <w:t xml:space="preserve"> </w:t>
            </w:r>
            <w:proofErr w:type="spellStart"/>
            <w:r w:rsidR="00933C97" w:rsidRPr="009D4EF6">
              <w:rPr>
                <w:rFonts w:ascii="Times New Roman" w:eastAsiaTheme="minorHAnsi" w:hAnsi="Times New Roman" w:cs="Times New Roman"/>
                <w:i/>
                <w:iCs/>
                <w:sz w:val="24"/>
                <w:szCs w:val="24"/>
              </w:rPr>
              <w:t>Velnes</w:t>
            </w:r>
            <w:proofErr w:type="spellEnd"/>
            <w:r w:rsidRPr="009D4EF6">
              <w:rPr>
                <w:rFonts w:ascii="Times New Roman" w:eastAsiaTheme="minorHAnsi" w:hAnsi="Times New Roman" w:cs="Times New Roman"/>
                <w:iCs/>
                <w:sz w:val="24"/>
                <w:szCs w:val="24"/>
              </w:rPr>
              <w:t>, </w:t>
            </w:r>
            <w:r w:rsidRPr="009D4EF6">
              <w:rPr>
                <w:rFonts w:ascii="Times New Roman" w:eastAsiaTheme="minorHAnsi" w:hAnsi="Times New Roman" w:cs="Times New Roman"/>
                <w:i/>
                <w:iCs/>
                <w:sz w:val="24"/>
                <w:szCs w:val="24"/>
              </w:rPr>
              <w:t>14</w:t>
            </w:r>
            <w:r w:rsidRPr="009D4EF6">
              <w:rPr>
                <w:rFonts w:ascii="Times New Roman" w:eastAsiaTheme="minorHAnsi" w:hAnsi="Times New Roman" w:cs="Times New Roman"/>
                <w:iCs/>
                <w:sz w:val="24"/>
                <w:szCs w:val="24"/>
              </w:rPr>
              <w:t xml:space="preserve">(2), 93-101. </w:t>
            </w:r>
            <w:r w:rsidRPr="009D4EF6">
              <w:rPr>
                <w:rStyle w:val="label"/>
                <w:rFonts w:ascii="Times New Roman" w:hAnsi="Times New Roman" w:cs="Times New Roman"/>
                <w:bCs/>
                <w:sz w:val="24"/>
                <w:szCs w:val="24"/>
                <w:bdr w:val="none" w:sz="0" w:space="0" w:color="auto" w:frame="1"/>
                <w:shd w:val="clear" w:color="auto" w:fill="FFFFFF"/>
              </w:rPr>
              <w:t>DOI: </w:t>
            </w:r>
            <w:hyperlink r:id="rId5" w:history="1">
              <w:r w:rsidRPr="009D4EF6">
                <w:rPr>
                  <w:rStyle w:val="Hyperlink"/>
                  <w:rFonts w:ascii="Times New Roman" w:hAnsi="Times New Roman" w:cs="Times New Roman"/>
                  <w:color w:val="auto"/>
                  <w:sz w:val="24"/>
                  <w:szCs w:val="24"/>
                  <w:u w:val="none"/>
                </w:rPr>
                <w:t>https://doi.org/10.5937/timsact14-29177</w:t>
              </w:r>
            </w:hyperlink>
          </w:p>
          <w:p w14:paraId="183C8591"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iCs/>
                <w:sz w:val="24"/>
                <w:szCs w:val="24"/>
              </w:rPr>
            </w:pPr>
            <w:proofErr w:type="spellStart"/>
            <w:r w:rsidRPr="009D4EF6">
              <w:rPr>
                <w:rFonts w:ascii="Times New Roman" w:hAnsi="Times New Roman" w:cs="Times New Roman"/>
                <w:sz w:val="24"/>
                <w:szCs w:val="24"/>
                <w:shd w:val="clear" w:color="auto" w:fill="FFFFFF"/>
              </w:rPr>
              <w:t>Cappochi</w:t>
            </w:r>
            <w:proofErr w:type="spellEnd"/>
            <w:r w:rsidRPr="009D4EF6">
              <w:rPr>
                <w:rFonts w:ascii="Times New Roman" w:hAnsi="Times New Roman" w:cs="Times New Roman"/>
                <w:sz w:val="24"/>
                <w:szCs w:val="24"/>
                <w:shd w:val="clear" w:color="auto" w:fill="FFFFFF"/>
              </w:rPr>
              <w:t xml:space="preserve">, A. (2019). </w:t>
            </w:r>
            <w:proofErr w:type="spellStart"/>
            <w:r w:rsidRPr="009D4EF6">
              <w:rPr>
                <w:rFonts w:ascii="Times New Roman" w:hAnsi="Times New Roman" w:cs="Times New Roman"/>
                <w:sz w:val="24"/>
                <w:szCs w:val="24"/>
                <w:shd w:val="clear" w:color="auto" w:fill="FFFFFF"/>
              </w:rPr>
              <w:t>Overtourism</w:t>
            </w:r>
            <w:proofErr w:type="spellEnd"/>
            <w:r w:rsidRPr="009D4EF6">
              <w:rPr>
                <w:rFonts w:ascii="Times New Roman" w:hAnsi="Times New Roman" w:cs="Times New Roman"/>
                <w:sz w:val="24"/>
                <w:szCs w:val="24"/>
                <w:shd w:val="clear" w:color="auto" w:fill="FFFFFF"/>
              </w:rPr>
              <w:t>: A literature review to assess implications and future perspective. </w:t>
            </w:r>
            <w:r w:rsidRPr="009D4EF6">
              <w:rPr>
                <w:rFonts w:ascii="Times New Roman" w:hAnsi="Times New Roman" w:cs="Times New Roman"/>
                <w:i/>
                <w:iCs/>
                <w:sz w:val="24"/>
                <w:szCs w:val="24"/>
                <w:shd w:val="clear" w:color="auto" w:fill="FFFFFF"/>
              </w:rPr>
              <w:t>Sustainability Review 2019</w:t>
            </w:r>
            <w:r w:rsidRPr="009D4EF6">
              <w:rPr>
                <w:rFonts w:ascii="Times New Roman" w:hAnsi="Times New Roman" w:cs="Times New Roman"/>
                <w:sz w:val="24"/>
                <w:szCs w:val="24"/>
                <w:shd w:val="clear" w:color="auto" w:fill="FFFFFF"/>
              </w:rPr>
              <w:t>, </w:t>
            </w:r>
            <w:r w:rsidRPr="009D4EF6">
              <w:rPr>
                <w:rFonts w:ascii="Times New Roman" w:hAnsi="Times New Roman" w:cs="Times New Roman"/>
                <w:i/>
                <w:iCs/>
                <w:sz w:val="24"/>
                <w:szCs w:val="24"/>
                <w:shd w:val="clear" w:color="auto" w:fill="FFFFFF"/>
              </w:rPr>
              <w:t>11</w:t>
            </w:r>
            <w:r w:rsidRPr="009D4EF6">
              <w:rPr>
                <w:rFonts w:ascii="Times New Roman" w:hAnsi="Times New Roman" w:cs="Times New Roman"/>
                <w:sz w:val="24"/>
                <w:szCs w:val="24"/>
                <w:shd w:val="clear" w:color="auto" w:fill="FFFFFF"/>
              </w:rPr>
              <w:t>(12), 3303.  </w:t>
            </w:r>
            <w:hyperlink r:id="rId6" w:history="1">
              <w:r w:rsidRPr="009D4EF6">
                <w:rPr>
                  <w:rStyle w:val="Hyperlink"/>
                  <w:rFonts w:ascii="Times New Roman" w:hAnsi="Times New Roman" w:cs="Times New Roman"/>
                  <w:bCs/>
                  <w:color w:val="auto"/>
                  <w:sz w:val="24"/>
                  <w:szCs w:val="24"/>
                  <w:u w:val="none"/>
                  <w:shd w:val="clear" w:color="auto" w:fill="FFFFFF"/>
                </w:rPr>
                <w:t>https://doi.org/10.3390/su11123303</w:t>
              </w:r>
            </w:hyperlink>
          </w:p>
          <w:p w14:paraId="64DCD601"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iCs/>
                <w:sz w:val="24"/>
                <w:szCs w:val="24"/>
              </w:rPr>
            </w:pPr>
            <w:r w:rsidRPr="009D4EF6">
              <w:rPr>
                <w:rFonts w:ascii="Times New Roman" w:eastAsiaTheme="minorHAnsi" w:hAnsi="Times New Roman" w:cs="Times New Roman"/>
                <w:iCs/>
                <w:sz w:val="24"/>
                <w:szCs w:val="24"/>
              </w:rPr>
              <w:t>Chang, D. S., &amp; Wu, W. D. (2021). Impact of the COVID-19 pandemic on the tourism industry: Applying TRIZ and DEMATEL to construct a decision-making model. </w:t>
            </w:r>
            <w:r w:rsidRPr="009D4EF6">
              <w:rPr>
                <w:rFonts w:ascii="Times New Roman" w:eastAsiaTheme="minorHAnsi" w:hAnsi="Times New Roman" w:cs="Times New Roman"/>
                <w:i/>
                <w:iCs/>
                <w:sz w:val="24"/>
                <w:szCs w:val="24"/>
              </w:rPr>
              <w:t>Sustainability</w:t>
            </w:r>
            <w:r w:rsidRPr="009D4EF6">
              <w:rPr>
                <w:rFonts w:ascii="Times New Roman" w:eastAsiaTheme="minorHAnsi" w:hAnsi="Times New Roman" w:cs="Times New Roman"/>
                <w:iCs/>
                <w:sz w:val="24"/>
                <w:szCs w:val="24"/>
              </w:rPr>
              <w:t>, </w:t>
            </w:r>
            <w:r w:rsidRPr="009D4EF6">
              <w:rPr>
                <w:rFonts w:ascii="Times New Roman" w:eastAsiaTheme="minorHAnsi" w:hAnsi="Times New Roman" w:cs="Times New Roman"/>
                <w:i/>
                <w:iCs/>
                <w:sz w:val="24"/>
                <w:szCs w:val="24"/>
              </w:rPr>
              <w:t>13</w:t>
            </w:r>
            <w:r w:rsidRPr="009D4EF6">
              <w:rPr>
                <w:rFonts w:ascii="Times New Roman" w:eastAsiaTheme="minorHAnsi" w:hAnsi="Times New Roman" w:cs="Times New Roman"/>
                <w:iCs/>
                <w:sz w:val="24"/>
                <w:szCs w:val="24"/>
              </w:rPr>
              <w:t xml:space="preserve">(14), 7610. </w:t>
            </w:r>
            <w:hyperlink r:id="rId7" w:history="1">
              <w:r w:rsidRPr="009D4EF6">
                <w:rPr>
                  <w:rStyle w:val="Hyperlink"/>
                  <w:rFonts w:ascii="Times New Roman" w:eastAsiaTheme="minorHAnsi" w:hAnsi="Times New Roman" w:cs="Times New Roman"/>
                  <w:iCs/>
                  <w:color w:val="auto"/>
                  <w:sz w:val="24"/>
                  <w:szCs w:val="24"/>
                  <w:u w:val="none"/>
                </w:rPr>
                <w:t>https://doi.org/10.3390/su13147610</w:t>
              </w:r>
            </w:hyperlink>
            <w:r w:rsidRPr="009D4EF6">
              <w:rPr>
                <w:rFonts w:ascii="Times New Roman" w:eastAsiaTheme="minorHAnsi" w:hAnsi="Times New Roman" w:cs="Times New Roman"/>
                <w:iCs/>
                <w:sz w:val="24"/>
                <w:szCs w:val="24"/>
              </w:rPr>
              <w:t xml:space="preserve"> </w:t>
            </w:r>
          </w:p>
          <w:p w14:paraId="070AC566"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proofErr w:type="spellStart"/>
            <w:r w:rsidRPr="009D4EF6">
              <w:rPr>
                <w:rFonts w:ascii="Times New Roman" w:eastAsiaTheme="minorHAnsi" w:hAnsi="Times New Roman" w:cs="Times New Roman"/>
                <w:bCs/>
                <w:sz w:val="24"/>
                <w:szCs w:val="24"/>
              </w:rPr>
              <w:t>Dodds</w:t>
            </w:r>
            <w:proofErr w:type="spellEnd"/>
            <w:r w:rsidRPr="009D4EF6">
              <w:rPr>
                <w:rFonts w:ascii="Times New Roman" w:eastAsiaTheme="minorHAnsi" w:hAnsi="Times New Roman" w:cs="Times New Roman"/>
                <w:bCs/>
                <w:sz w:val="24"/>
                <w:szCs w:val="24"/>
              </w:rPr>
              <w:t xml:space="preserve">, R., &amp; Butler, R. (2019). </w:t>
            </w:r>
            <w:proofErr w:type="spellStart"/>
            <w:r w:rsidRPr="009D4EF6">
              <w:rPr>
                <w:rFonts w:ascii="Times New Roman" w:eastAsiaTheme="minorHAnsi" w:hAnsi="Times New Roman" w:cs="Times New Roman"/>
                <w:bCs/>
                <w:i/>
                <w:sz w:val="24"/>
                <w:szCs w:val="24"/>
              </w:rPr>
              <w:t>Overtourism</w:t>
            </w:r>
            <w:proofErr w:type="spellEnd"/>
            <w:r w:rsidRPr="009D4EF6">
              <w:rPr>
                <w:rFonts w:ascii="Times New Roman" w:eastAsiaTheme="minorHAnsi" w:hAnsi="Times New Roman" w:cs="Times New Roman"/>
                <w:bCs/>
                <w:i/>
                <w:sz w:val="24"/>
                <w:szCs w:val="24"/>
              </w:rPr>
              <w:t>: Issues, realities and solutions</w:t>
            </w:r>
            <w:r w:rsidRPr="009D4EF6">
              <w:rPr>
                <w:rFonts w:ascii="Times New Roman" w:eastAsiaTheme="minorHAnsi" w:hAnsi="Times New Roman" w:cs="Times New Roman"/>
                <w:bCs/>
                <w:sz w:val="24"/>
                <w:szCs w:val="24"/>
              </w:rPr>
              <w:t>. De Gruyter</w:t>
            </w:r>
          </w:p>
          <w:p w14:paraId="43439626"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proofErr w:type="spellStart"/>
            <w:r w:rsidRPr="009D4EF6">
              <w:rPr>
                <w:rFonts w:ascii="Times New Roman" w:eastAsiaTheme="minorHAnsi" w:hAnsi="Times New Roman" w:cs="Times New Roman"/>
                <w:bCs/>
                <w:sz w:val="24"/>
                <w:szCs w:val="24"/>
              </w:rPr>
              <w:t>Durkee</w:t>
            </w:r>
            <w:proofErr w:type="spellEnd"/>
            <w:r w:rsidRPr="009D4EF6">
              <w:rPr>
                <w:rFonts w:ascii="Times New Roman" w:eastAsiaTheme="minorHAnsi" w:hAnsi="Times New Roman" w:cs="Times New Roman"/>
                <w:bCs/>
                <w:sz w:val="24"/>
                <w:szCs w:val="24"/>
              </w:rPr>
              <w:t xml:space="preserve">, A. (2020, August 25). </w:t>
            </w:r>
            <w:r w:rsidRPr="009D4EF6">
              <w:rPr>
                <w:rFonts w:ascii="Times New Roman" w:eastAsiaTheme="minorHAnsi" w:hAnsi="Times New Roman" w:cs="Times New Roman"/>
                <w:bCs/>
                <w:i/>
                <w:sz w:val="24"/>
                <w:szCs w:val="24"/>
              </w:rPr>
              <w:t>Tourism industry faces $1 trillion loss, 100 million jobs at risk from Covid-19, UN Reports</w:t>
            </w:r>
            <w:r w:rsidRPr="009D4EF6">
              <w:rPr>
                <w:rFonts w:ascii="Times New Roman" w:eastAsiaTheme="minorHAnsi" w:hAnsi="Times New Roman" w:cs="Times New Roman"/>
                <w:bCs/>
                <w:sz w:val="24"/>
                <w:szCs w:val="24"/>
              </w:rPr>
              <w:t xml:space="preserve">. </w:t>
            </w:r>
            <w:hyperlink r:id="rId8" w:history="1">
              <w:r w:rsidRPr="009D4EF6">
                <w:rPr>
                  <w:rStyle w:val="Hyperlink"/>
                  <w:rFonts w:ascii="Times New Roman" w:eastAsiaTheme="minorHAnsi" w:hAnsi="Times New Roman" w:cs="Times New Roman"/>
                  <w:bCs/>
                  <w:color w:val="auto"/>
                  <w:sz w:val="24"/>
                  <w:szCs w:val="24"/>
                  <w:u w:val="none"/>
                </w:rPr>
                <w:t>https://www.forbes.com/sites/alisondurkee/2020/08/25/un-report-tourism-industry-covid-19-faces-1-trillion-loss-100-million-jobs-at-risk/?sh=6c250102cdd3</w:t>
              </w:r>
            </w:hyperlink>
          </w:p>
          <w:p w14:paraId="12E3FD35"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iCs/>
                <w:sz w:val="24"/>
                <w:szCs w:val="24"/>
              </w:rPr>
            </w:pPr>
            <w:proofErr w:type="spellStart"/>
            <w:r w:rsidRPr="009D4EF6">
              <w:rPr>
                <w:rFonts w:ascii="Times New Roman" w:eastAsiaTheme="minorHAnsi" w:hAnsi="Times New Roman" w:cs="Times New Roman"/>
                <w:iCs/>
                <w:sz w:val="24"/>
                <w:szCs w:val="24"/>
              </w:rPr>
              <w:t>Firoiu</w:t>
            </w:r>
            <w:proofErr w:type="spellEnd"/>
            <w:r w:rsidRPr="009D4EF6">
              <w:rPr>
                <w:rFonts w:ascii="Times New Roman" w:eastAsiaTheme="minorHAnsi" w:hAnsi="Times New Roman" w:cs="Times New Roman"/>
                <w:iCs/>
                <w:sz w:val="24"/>
                <w:szCs w:val="24"/>
              </w:rPr>
              <w:t xml:space="preserve">, D., Ionescu, G. H., </w:t>
            </w:r>
            <w:proofErr w:type="spellStart"/>
            <w:r w:rsidRPr="009D4EF6">
              <w:rPr>
                <w:rFonts w:ascii="Times New Roman" w:eastAsiaTheme="minorHAnsi" w:hAnsi="Times New Roman" w:cs="Times New Roman"/>
                <w:iCs/>
                <w:sz w:val="24"/>
                <w:szCs w:val="24"/>
              </w:rPr>
              <w:t>Bădîrcea</w:t>
            </w:r>
            <w:proofErr w:type="spellEnd"/>
            <w:r w:rsidRPr="009D4EF6">
              <w:rPr>
                <w:rFonts w:ascii="Times New Roman" w:eastAsiaTheme="minorHAnsi" w:hAnsi="Times New Roman" w:cs="Times New Roman"/>
                <w:iCs/>
                <w:sz w:val="24"/>
                <w:szCs w:val="24"/>
              </w:rPr>
              <w:t xml:space="preserve">, R., </w:t>
            </w:r>
            <w:proofErr w:type="spellStart"/>
            <w:r w:rsidRPr="009D4EF6">
              <w:rPr>
                <w:rFonts w:ascii="Times New Roman" w:eastAsiaTheme="minorHAnsi" w:hAnsi="Times New Roman" w:cs="Times New Roman"/>
                <w:iCs/>
                <w:sz w:val="24"/>
                <w:szCs w:val="24"/>
              </w:rPr>
              <w:t>Vochița</w:t>
            </w:r>
            <w:proofErr w:type="spellEnd"/>
            <w:r w:rsidRPr="009D4EF6">
              <w:rPr>
                <w:rFonts w:ascii="Times New Roman" w:eastAsiaTheme="minorHAnsi" w:hAnsi="Times New Roman" w:cs="Times New Roman"/>
                <w:iCs/>
                <w:sz w:val="24"/>
                <w:szCs w:val="24"/>
              </w:rPr>
              <w:t>, L., &amp; Enescu, M. (2019). Sustainable development of mountain hotels through the implementation of International Management Standards: The Romanian case. </w:t>
            </w:r>
            <w:r w:rsidRPr="009D4EF6">
              <w:rPr>
                <w:rFonts w:ascii="Times New Roman" w:eastAsiaTheme="minorHAnsi" w:hAnsi="Times New Roman" w:cs="Times New Roman"/>
                <w:i/>
                <w:iCs/>
                <w:sz w:val="24"/>
                <w:szCs w:val="24"/>
              </w:rPr>
              <w:t>Sustainability, 11</w:t>
            </w:r>
            <w:r w:rsidRPr="009D4EF6">
              <w:rPr>
                <w:rFonts w:ascii="Times New Roman" w:eastAsiaTheme="minorHAnsi" w:hAnsi="Times New Roman" w:cs="Times New Roman"/>
                <w:iCs/>
                <w:sz w:val="24"/>
                <w:szCs w:val="24"/>
              </w:rPr>
              <w:t xml:space="preserve">(22), 6487. </w:t>
            </w:r>
            <w:hyperlink r:id="rId9" w:history="1">
              <w:r w:rsidRPr="009D4EF6">
                <w:rPr>
                  <w:rStyle w:val="Hyperlink"/>
                  <w:rFonts w:ascii="Times New Roman" w:eastAsiaTheme="minorHAnsi" w:hAnsi="Times New Roman" w:cs="Times New Roman"/>
                  <w:iCs/>
                  <w:color w:val="auto"/>
                  <w:sz w:val="24"/>
                  <w:szCs w:val="24"/>
                  <w:u w:val="none"/>
                </w:rPr>
                <w:t>https://doi.org/10.3390/su11226487</w:t>
              </w:r>
            </w:hyperlink>
            <w:r w:rsidRPr="009D4EF6">
              <w:rPr>
                <w:rFonts w:ascii="Times New Roman" w:eastAsiaTheme="minorHAnsi" w:hAnsi="Times New Roman" w:cs="Times New Roman"/>
                <w:iCs/>
                <w:sz w:val="24"/>
                <w:szCs w:val="24"/>
              </w:rPr>
              <w:t xml:space="preserve"> </w:t>
            </w:r>
          </w:p>
          <w:p w14:paraId="4F75A615"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proofErr w:type="spellStart"/>
            <w:r w:rsidRPr="009D4EF6">
              <w:rPr>
                <w:rFonts w:ascii="Times New Roman" w:eastAsiaTheme="minorHAnsi" w:hAnsi="Times New Roman" w:cs="Times New Roman"/>
                <w:bCs/>
                <w:sz w:val="24"/>
                <w:szCs w:val="24"/>
              </w:rPr>
              <w:t>Gössling</w:t>
            </w:r>
            <w:proofErr w:type="spellEnd"/>
            <w:r w:rsidRPr="009D4EF6">
              <w:rPr>
                <w:rFonts w:ascii="Times New Roman" w:eastAsiaTheme="minorHAnsi" w:hAnsi="Times New Roman" w:cs="Times New Roman"/>
                <w:bCs/>
                <w:sz w:val="24"/>
                <w:szCs w:val="24"/>
              </w:rPr>
              <w:t xml:space="preserve">, S., Scott, D., &amp; Hall, C. M. (2020). Pandemics, tourism and global change: a rapid assessment of COVID-19. </w:t>
            </w:r>
            <w:r w:rsidRPr="009D4EF6">
              <w:rPr>
                <w:rFonts w:ascii="Times New Roman" w:eastAsiaTheme="minorHAnsi" w:hAnsi="Times New Roman" w:cs="Times New Roman"/>
                <w:bCs/>
                <w:i/>
                <w:sz w:val="24"/>
                <w:szCs w:val="24"/>
              </w:rPr>
              <w:t>Journal of Sustainable Tourism, 29</w:t>
            </w:r>
            <w:r w:rsidRPr="009D4EF6">
              <w:rPr>
                <w:rFonts w:ascii="Times New Roman" w:eastAsiaTheme="minorHAnsi" w:hAnsi="Times New Roman" w:cs="Times New Roman"/>
                <w:bCs/>
                <w:sz w:val="24"/>
                <w:szCs w:val="24"/>
              </w:rPr>
              <w:t xml:space="preserve">(1), 1–20. </w:t>
            </w:r>
            <w:hyperlink r:id="rId10" w:history="1">
              <w:r w:rsidRPr="009D4EF6">
                <w:rPr>
                  <w:rStyle w:val="Hyperlink"/>
                  <w:rFonts w:ascii="Times New Roman" w:eastAsiaTheme="minorHAnsi" w:hAnsi="Times New Roman" w:cs="Times New Roman"/>
                  <w:bCs/>
                  <w:color w:val="auto"/>
                  <w:sz w:val="24"/>
                  <w:szCs w:val="24"/>
                  <w:u w:val="none"/>
                </w:rPr>
                <w:t>https://doi.org/10.1080/09669582.2020.1758708</w:t>
              </w:r>
            </w:hyperlink>
            <w:r w:rsidRPr="009D4EF6">
              <w:rPr>
                <w:rFonts w:ascii="Times New Roman" w:eastAsiaTheme="minorHAnsi" w:hAnsi="Times New Roman" w:cs="Times New Roman"/>
                <w:bCs/>
                <w:sz w:val="24"/>
                <w:szCs w:val="24"/>
              </w:rPr>
              <w:t xml:space="preserve"> </w:t>
            </w:r>
          </w:p>
          <w:p w14:paraId="6F714692"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proofErr w:type="spellStart"/>
            <w:r w:rsidRPr="009D4EF6">
              <w:rPr>
                <w:rFonts w:ascii="Times New Roman" w:eastAsiaTheme="minorHAnsi" w:hAnsi="Times New Roman" w:cs="Times New Roman"/>
                <w:bCs/>
                <w:sz w:val="24"/>
                <w:szCs w:val="24"/>
              </w:rPr>
              <w:t>Gretzel</w:t>
            </w:r>
            <w:proofErr w:type="spellEnd"/>
            <w:r w:rsidRPr="009D4EF6">
              <w:rPr>
                <w:rFonts w:ascii="Times New Roman" w:eastAsiaTheme="minorHAnsi" w:hAnsi="Times New Roman" w:cs="Times New Roman"/>
                <w:bCs/>
                <w:sz w:val="24"/>
                <w:szCs w:val="24"/>
              </w:rPr>
              <w:t xml:space="preserve">, U., Fuchs, M., Baggio, R., </w:t>
            </w:r>
            <w:proofErr w:type="spellStart"/>
            <w:r w:rsidRPr="009D4EF6">
              <w:rPr>
                <w:rFonts w:ascii="Times New Roman" w:eastAsiaTheme="minorHAnsi" w:hAnsi="Times New Roman" w:cs="Times New Roman"/>
                <w:bCs/>
                <w:sz w:val="24"/>
                <w:szCs w:val="24"/>
              </w:rPr>
              <w:t>Hoepken</w:t>
            </w:r>
            <w:proofErr w:type="spellEnd"/>
            <w:r w:rsidRPr="009D4EF6">
              <w:rPr>
                <w:rFonts w:ascii="Times New Roman" w:eastAsiaTheme="minorHAnsi" w:hAnsi="Times New Roman" w:cs="Times New Roman"/>
                <w:bCs/>
                <w:sz w:val="24"/>
                <w:szCs w:val="24"/>
              </w:rPr>
              <w:t xml:space="preserve">, W., Law, R., </w:t>
            </w:r>
            <w:proofErr w:type="spellStart"/>
            <w:r w:rsidRPr="009D4EF6">
              <w:rPr>
                <w:rFonts w:ascii="Times New Roman" w:eastAsiaTheme="minorHAnsi" w:hAnsi="Times New Roman" w:cs="Times New Roman"/>
                <w:bCs/>
                <w:sz w:val="24"/>
                <w:szCs w:val="24"/>
              </w:rPr>
              <w:t>Neidhardt</w:t>
            </w:r>
            <w:proofErr w:type="spellEnd"/>
            <w:r w:rsidRPr="009D4EF6">
              <w:rPr>
                <w:rFonts w:ascii="Times New Roman" w:eastAsiaTheme="minorHAnsi" w:hAnsi="Times New Roman" w:cs="Times New Roman"/>
                <w:bCs/>
                <w:sz w:val="24"/>
                <w:szCs w:val="24"/>
              </w:rPr>
              <w:t xml:space="preserve">, J., </w:t>
            </w:r>
            <w:proofErr w:type="spellStart"/>
            <w:r w:rsidRPr="009D4EF6">
              <w:rPr>
                <w:rFonts w:ascii="Times New Roman" w:eastAsiaTheme="minorHAnsi" w:hAnsi="Times New Roman" w:cs="Times New Roman"/>
                <w:bCs/>
                <w:sz w:val="24"/>
                <w:szCs w:val="24"/>
              </w:rPr>
              <w:t>Pesonen</w:t>
            </w:r>
            <w:proofErr w:type="spellEnd"/>
            <w:r w:rsidRPr="009D4EF6">
              <w:rPr>
                <w:rFonts w:ascii="Times New Roman" w:eastAsiaTheme="minorHAnsi" w:hAnsi="Times New Roman" w:cs="Times New Roman"/>
                <w:bCs/>
                <w:sz w:val="24"/>
                <w:szCs w:val="24"/>
              </w:rPr>
              <w:t xml:space="preserve">, J., </w:t>
            </w:r>
            <w:proofErr w:type="spellStart"/>
            <w:r w:rsidRPr="009D4EF6">
              <w:rPr>
                <w:rFonts w:ascii="Times New Roman" w:eastAsiaTheme="minorHAnsi" w:hAnsi="Times New Roman" w:cs="Times New Roman"/>
                <w:bCs/>
                <w:sz w:val="24"/>
                <w:szCs w:val="24"/>
              </w:rPr>
              <w:t>Zanker</w:t>
            </w:r>
            <w:proofErr w:type="spellEnd"/>
            <w:r w:rsidRPr="009D4EF6">
              <w:rPr>
                <w:rFonts w:ascii="Times New Roman" w:eastAsiaTheme="minorHAnsi" w:hAnsi="Times New Roman" w:cs="Times New Roman"/>
                <w:bCs/>
                <w:sz w:val="24"/>
                <w:szCs w:val="24"/>
              </w:rPr>
              <w:t xml:space="preserve">, M., &amp; Xiang, Z. (2020). E-Tourism beyond COVID-19: A call for transformative research. </w:t>
            </w:r>
            <w:r w:rsidRPr="009D4EF6">
              <w:rPr>
                <w:rFonts w:ascii="Times New Roman" w:eastAsiaTheme="minorHAnsi" w:hAnsi="Times New Roman" w:cs="Times New Roman"/>
                <w:bCs/>
                <w:i/>
                <w:sz w:val="24"/>
                <w:szCs w:val="24"/>
              </w:rPr>
              <w:t>Information Technology &amp; Tourism, 22</w:t>
            </w:r>
            <w:r w:rsidRPr="009D4EF6">
              <w:rPr>
                <w:rFonts w:ascii="Times New Roman" w:eastAsiaTheme="minorHAnsi" w:hAnsi="Times New Roman" w:cs="Times New Roman"/>
                <w:bCs/>
                <w:sz w:val="24"/>
                <w:szCs w:val="24"/>
              </w:rPr>
              <w:t>(2), 187–</w:t>
            </w:r>
            <w:r w:rsidRPr="009D4EF6">
              <w:rPr>
                <w:rFonts w:ascii="Times New Roman" w:eastAsiaTheme="minorHAnsi" w:hAnsi="Times New Roman" w:cs="Times New Roman"/>
                <w:bCs/>
                <w:sz w:val="24"/>
                <w:szCs w:val="24"/>
              </w:rPr>
              <w:lastRenderedPageBreak/>
              <w:t>203. </w:t>
            </w:r>
            <w:hyperlink r:id="rId11" w:history="1">
              <w:r w:rsidRPr="009D4EF6">
                <w:rPr>
                  <w:rStyle w:val="Hyperlink"/>
                  <w:rFonts w:ascii="Times New Roman" w:eastAsiaTheme="minorHAnsi" w:hAnsi="Times New Roman" w:cs="Times New Roman"/>
                  <w:bCs/>
                  <w:color w:val="auto"/>
                  <w:sz w:val="24"/>
                  <w:szCs w:val="24"/>
                  <w:u w:val="none"/>
                </w:rPr>
                <w:t>https://doi.org/10.1007/s40558-020-00181-3</w:t>
              </w:r>
            </w:hyperlink>
          </w:p>
          <w:p w14:paraId="67AD5229"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 xml:space="preserve">Hall, C. M., </w:t>
            </w:r>
            <w:proofErr w:type="spellStart"/>
            <w:r w:rsidRPr="009D4EF6">
              <w:rPr>
                <w:rFonts w:ascii="Times New Roman" w:eastAsiaTheme="minorHAnsi" w:hAnsi="Times New Roman" w:cs="Times New Roman"/>
                <w:bCs/>
                <w:sz w:val="24"/>
                <w:szCs w:val="24"/>
              </w:rPr>
              <w:t>Prayag</w:t>
            </w:r>
            <w:proofErr w:type="spellEnd"/>
            <w:r w:rsidRPr="009D4EF6">
              <w:rPr>
                <w:rFonts w:ascii="Times New Roman" w:eastAsiaTheme="minorHAnsi" w:hAnsi="Times New Roman" w:cs="Times New Roman"/>
                <w:bCs/>
                <w:sz w:val="24"/>
                <w:szCs w:val="24"/>
              </w:rPr>
              <w:t xml:space="preserve">, G., &amp; Amore, A. (2017). </w:t>
            </w:r>
            <w:r w:rsidRPr="009D4EF6">
              <w:rPr>
                <w:rFonts w:ascii="Times New Roman" w:eastAsiaTheme="minorHAnsi" w:hAnsi="Times New Roman" w:cs="Times New Roman"/>
                <w:bCs/>
                <w:i/>
                <w:sz w:val="24"/>
                <w:szCs w:val="24"/>
              </w:rPr>
              <w:t>Tourism and resilience: Individual, organisational and destination perspectives</w:t>
            </w:r>
            <w:r w:rsidRPr="009D4EF6">
              <w:rPr>
                <w:rFonts w:ascii="Times New Roman" w:eastAsiaTheme="minorHAnsi" w:hAnsi="Times New Roman" w:cs="Times New Roman"/>
                <w:bCs/>
                <w:sz w:val="24"/>
                <w:szCs w:val="24"/>
              </w:rPr>
              <w:t xml:space="preserve">. Channel View Publications. </w:t>
            </w:r>
          </w:p>
          <w:p w14:paraId="7F35EA26" w14:textId="77777777" w:rsidR="00EF080B" w:rsidRPr="009D4EF6" w:rsidRDefault="00EF080B" w:rsidP="009D4EF6">
            <w:pPr>
              <w:spacing w:after="0" w:line="480" w:lineRule="auto"/>
              <w:ind w:left="720" w:hanging="720"/>
              <w:contextualSpacing/>
              <w:rPr>
                <w:rFonts w:ascii="Times New Roman" w:hAnsi="Times New Roman" w:cs="Times New Roman"/>
                <w:sz w:val="24"/>
                <w:szCs w:val="24"/>
              </w:rPr>
            </w:pPr>
            <w:proofErr w:type="spellStart"/>
            <w:r w:rsidRPr="009D4EF6">
              <w:rPr>
                <w:rFonts w:ascii="Times New Roman" w:eastAsiaTheme="minorHAnsi" w:hAnsi="Times New Roman" w:cs="Times New Roman"/>
                <w:bCs/>
                <w:sz w:val="24"/>
                <w:szCs w:val="24"/>
              </w:rPr>
              <w:t>Koens</w:t>
            </w:r>
            <w:proofErr w:type="spellEnd"/>
            <w:r w:rsidRPr="009D4EF6">
              <w:rPr>
                <w:rFonts w:ascii="Times New Roman" w:eastAsiaTheme="minorHAnsi" w:hAnsi="Times New Roman" w:cs="Times New Roman"/>
                <w:bCs/>
                <w:sz w:val="24"/>
                <w:szCs w:val="24"/>
              </w:rPr>
              <w:t xml:space="preserve">, K., Postma, A., &amp; Papp, B. (2018). Is </w:t>
            </w:r>
            <w:proofErr w:type="spellStart"/>
            <w:r w:rsidRPr="009D4EF6">
              <w:rPr>
                <w:rFonts w:ascii="Times New Roman" w:eastAsiaTheme="minorHAnsi" w:hAnsi="Times New Roman" w:cs="Times New Roman"/>
                <w:bCs/>
                <w:sz w:val="24"/>
                <w:szCs w:val="24"/>
              </w:rPr>
              <w:t>Overtourism</w:t>
            </w:r>
            <w:proofErr w:type="spellEnd"/>
            <w:r w:rsidRPr="009D4EF6">
              <w:rPr>
                <w:rFonts w:ascii="Times New Roman" w:eastAsiaTheme="minorHAnsi" w:hAnsi="Times New Roman" w:cs="Times New Roman"/>
                <w:bCs/>
                <w:sz w:val="24"/>
                <w:szCs w:val="24"/>
              </w:rPr>
              <w:t xml:space="preserve"> Overused? Understanding the impact of tourism in a city context. </w:t>
            </w:r>
            <w:r w:rsidRPr="009D4EF6">
              <w:rPr>
                <w:rFonts w:ascii="Times New Roman" w:eastAsiaTheme="minorHAnsi" w:hAnsi="Times New Roman" w:cs="Times New Roman"/>
                <w:bCs/>
                <w:i/>
                <w:sz w:val="24"/>
                <w:szCs w:val="24"/>
              </w:rPr>
              <w:t>MDPI, Sustainability, 10</w:t>
            </w:r>
            <w:r w:rsidRPr="009D4EF6">
              <w:rPr>
                <w:rFonts w:ascii="Times New Roman" w:eastAsiaTheme="minorHAnsi" w:hAnsi="Times New Roman" w:cs="Times New Roman"/>
                <w:bCs/>
                <w:sz w:val="24"/>
                <w:szCs w:val="24"/>
              </w:rPr>
              <w:t xml:space="preserve">(12), 4384. </w:t>
            </w:r>
            <w:hyperlink r:id="rId12" w:history="1">
              <w:r w:rsidRPr="009D4EF6">
                <w:rPr>
                  <w:rStyle w:val="Hyperlink"/>
                  <w:rFonts w:ascii="Times New Roman" w:hAnsi="Times New Roman" w:cs="Times New Roman"/>
                  <w:bCs/>
                  <w:color w:val="auto"/>
                  <w:sz w:val="24"/>
                  <w:szCs w:val="24"/>
                  <w:u w:val="none"/>
                  <w:shd w:val="clear" w:color="auto" w:fill="FFFFFF"/>
                </w:rPr>
                <w:t>https://doi.org/10.3390/su10124384</w:t>
              </w:r>
            </w:hyperlink>
          </w:p>
          <w:p w14:paraId="5264AC4A"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Marin-</w:t>
            </w:r>
            <w:proofErr w:type="spellStart"/>
            <w:r w:rsidRPr="009D4EF6">
              <w:rPr>
                <w:rFonts w:ascii="Times New Roman" w:eastAsiaTheme="minorHAnsi" w:hAnsi="Times New Roman" w:cs="Times New Roman"/>
                <w:bCs/>
                <w:sz w:val="24"/>
                <w:szCs w:val="24"/>
              </w:rPr>
              <w:t>Pantelescu</w:t>
            </w:r>
            <w:proofErr w:type="spellEnd"/>
            <w:r w:rsidRPr="009D4EF6">
              <w:rPr>
                <w:rFonts w:ascii="Times New Roman" w:eastAsiaTheme="minorHAnsi" w:hAnsi="Times New Roman" w:cs="Times New Roman"/>
                <w:bCs/>
                <w:sz w:val="24"/>
                <w:szCs w:val="24"/>
              </w:rPr>
              <w:t>, A. (2017). The perspectives of Romania hospitality employment. </w:t>
            </w:r>
            <w:r w:rsidRPr="009D4EF6">
              <w:rPr>
                <w:rFonts w:ascii="Times New Roman" w:eastAsiaTheme="minorHAnsi" w:hAnsi="Times New Roman" w:cs="Times New Roman"/>
                <w:bCs/>
                <w:i/>
                <w:iCs/>
                <w:sz w:val="24"/>
                <w:szCs w:val="24"/>
              </w:rPr>
              <w:t>International Journal of Academic Research in Accounting, Finance and Management Sciences</w:t>
            </w:r>
            <w:r w:rsidRPr="009D4EF6">
              <w:rPr>
                <w:rFonts w:ascii="Times New Roman" w:eastAsiaTheme="minorHAnsi" w:hAnsi="Times New Roman" w:cs="Times New Roman"/>
                <w:bCs/>
                <w:sz w:val="24"/>
                <w:szCs w:val="24"/>
              </w:rPr>
              <w:t>, </w:t>
            </w:r>
            <w:r w:rsidRPr="009D4EF6">
              <w:rPr>
                <w:rFonts w:ascii="Times New Roman" w:eastAsiaTheme="minorHAnsi" w:hAnsi="Times New Roman" w:cs="Times New Roman"/>
                <w:bCs/>
                <w:i/>
                <w:iCs/>
                <w:sz w:val="24"/>
                <w:szCs w:val="24"/>
              </w:rPr>
              <w:t>7</w:t>
            </w:r>
            <w:r w:rsidRPr="009D4EF6">
              <w:rPr>
                <w:rFonts w:ascii="Times New Roman" w:eastAsiaTheme="minorHAnsi" w:hAnsi="Times New Roman" w:cs="Times New Roman"/>
                <w:bCs/>
                <w:sz w:val="24"/>
                <w:szCs w:val="24"/>
              </w:rPr>
              <w:t>(3), 126-130.</w:t>
            </w:r>
          </w:p>
          <w:p w14:paraId="7B326FB7"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 xml:space="preserve">McKinsey &amp; Comp. (2020, July 24). </w:t>
            </w:r>
            <w:r w:rsidRPr="009D4EF6">
              <w:rPr>
                <w:rFonts w:ascii="Times New Roman" w:eastAsiaTheme="minorHAnsi" w:hAnsi="Times New Roman" w:cs="Times New Roman"/>
                <w:bCs/>
                <w:i/>
                <w:sz w:val="24"/>
                <w:szCs w:val="24"/>
              </w:rPr>
              <w:t>Ready for check-inn? Lessons from the German travel recovery, Full Report</w:t>
            </w:r>
            <w:r w:rsidRPr="009D4EF6">
              <w:rPr>
                <w:rFonts w:ascii="Times New Roman" w:eastAsiaTheme="minorHAnsi" w:hAnsi="Times New Roman" w:cs="Times New Roman"/>
                <w:bCs/>
                <w:sz w:val="24"/>
                <w:szCs w:val="24"/>
              </w:rPr>
              <w:t>.  </w:t>
            </w:r>
            <w:hyperlink r:id="rId13" w:history="1">
              <w:r w:rsidRPr="009D4EF6">
                <w:rPr>
                  <w:rStyle w:val="Hyperlink"/>
                  <w:rFonts w:ascii="Times New Roman" w:eastAsiaTheme="minorHAnsi" w:hAnsi="Times New Roman" w:cs="Times New Roman"/>
                  <w:bCs/>
                  <w:color w:val="auto"/>
                  <w:sz w:val="24"/>
                  <w:szCs w:val="24"/>
                  <w:u w:val="none"/>
                </w:rPr>
                <w:t>https://www.mckinsey.com/industries/travel-logistics-and-transport-infrastructure/our-insights/ready-for-check-in-lessons-from-the-german-travel-recovery</w:t>
              </w:r>
            </w:hyperlink>
          </w:p>
          <w:p w14:paraId="58F4C1B4"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 xml:space="preserve">OECD. (2020, June, 2). </w:t>
            </w:r>
            <w:r w:rsidRPr="009D4EF6">
              <w:rPr>
                <w:rFonts w:ascii="Times New Roman" w:eastAsiaTheme="minorHAnsi" w:hAnsi="Times New Roman" w:cs="Times New Roman"/>
                <w:bCs/>
                <w:i/>
                <w:sz w:val="24"/>
                <w:szCs w:val="24"/>
              </w:rPr>
              <w:t xml:space="preserve">OECD Policy Responses to Coronavirus (COVID-19). Tourism Policy </w:t>
            </w:r>
            <w:proofErr w:type="spellStart"/>
            <w:r w:rsidRPr="009D4EF6">
              <w:rPr>
                <w:rFonts w:ascii="Times New Roman" w:eastAsiaTheme="minorHAnsi" w:hAnsi="Times New Roman" w:cs="Times New Roman"/>
                <w:bCs/>
                <w:i/>
                <w:sz w:val="24"/>
                <w:szCs w:val="24"/>
              </w:rPr>
              <w:t>Responsesto</w:t>
            </w:r>
            <w:proofErr w:type="spellEnd"/>
            <w:r w:rsidRPr="009D4EF6">
              <w:rPr>
                <w:rFonts w:ascii="Times New Roman" w:eastAsiaTheme="minorHAnsi" w:hAnsi="Times New Roman" w:cs="Times New Roman"/>
                <w:bCs/>
                <w:i/>
                <w:sz w:val="24"/>
                <w:szCs w:val="24"/>
              </w:rPr>
              <w:t xml:space="preserve"> the coronavirus (COVID-19)</w:t>
            </w:r>
            <w:r w:rsidRPr="009D4EF6">
              <w:rPr>
                <w:rFonts w:ascii="Times New Roman" w:eastAsiaTheme="minorHAnsi" w:hAnsi="Times New Roman" w:cs="Times New Roman"/>
                <w:bCs/>
                <w:sz w:val="24"/>
                <w:szCs w:val="24"/>
              </w:rPr>
              <w:t xml:space="preserve">. </w:t>
            </w:r>
            <w:hyperlink r:id="rId14" w:history="1">
              <w:r w:rsidRPr="009D4EF6">
                <w:rPr>
                  <w:rStyle w:val="Hyperlink"/>
                  <w:rFonts w:ascii="Times New Roman" w:eastAsiaTheme="minorHAnsi" w:hAnsi="Times New Roman" w:cs="Times New Roman"/>
                  <w:bCs/>
                  <w:color w:val="auto"/>
                  <w:sz w:val="24"/>
                  <w:szCs w:val="24"/>
                  <w:u w:val="none"/>
                </w:rPr>
                <w:t>https://www.oecd.org/coronavirus/policy-responses/tourism-policy-responses-to-the-coronavirus-covid-19-6466aa20/</w:t>
              </w:r>
            </w:hyperlink>
          </w:p>
          <w:p w14:paraId="40B80AC1" w14:textId="77777777" w:rsidR="00EF080B" w:rsidRPr="009D4EF6" w:rsidRDefault="00EF080B" w:rsidP="009D4EF6">
            <w:pPr>
              <w:spacing w:after="0" w:line="480" w:lineRule="auto"/>
              <w:ind w:left="720" w:hanging="720"/>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Seraphin, H., Sheeran, P., &amp; Pilato, M. (2018). Over-tourism and the fall of Venice as a destination. </w:t>
            </w:r>
            <w:r w:rsidRPr="009D4EF6">
              <w:rPr>
                <w:rFonts w:ascii="Times New Roman" w:eastAsiaTheme="minorHAnsi" w:hAnsi="Times New Roman" w:cs="Times New Roman"/>
                <w:bCs/>
                <w:i/>
                <w:iCs/>
                <w:sz w:val="24"/>
                <w:szCs w:val="24"/>
              </w:rPr>
              <w:t>Journal of Destination Marketing &amp; Management</w:t>
            </w:r>
            <w:r w:rsidRPr="009D4EF6">
              <w:rPr>
                <w:rFonts w:ascii="Times New Roman" w:eastAsiaTheme="minorHAnsi" w:hAnsi="Times New Roman" w:cs="Times New Roman"/>
                <w:bCs/>
                <w:sz w:val="24"/>
                <w:szCs w:val="24"/>
              </w:rPr>
              <w:t>, </w:t>
            </w:r>
            <w:r w:rsidRPr="009D4EF6">
              <w:rPr>
                <w:rFonts w:ascii="Times New Roman" w:eastAsiaTheme="minorHAnsi" w:hAnsi="Times New Roman" w:cs="Times New Roman"/>
                <w:bCs/>
                <w:i/>
                <w:iCs/>
                <w:sz w:val="24"/>
                <w:szCs w:val="24"/>
              </w:rPr>
              <w:t>9</w:t>
            </w:r>
            <w:r w:rsidRPr="009D4EF6">
              <w:rPr>
                <w:rFonts w:ascii="Times New Roman" w:eastAsiaTheme="minorHAnsi" w:hAnsi="Times New Roman" w:cs="Times New Roman"/>
                <w:bCs/>
                <w:sz w:val="24"/>
                <w:szCs w:val="24"/>
              </w:rPr>
              <w:t>(000), 374-376. </w:t>
            </w:r>
            <w:hyperlink r:id="rId15" w:history="1">
              <w:r w:rsidRPr="009D4EF6">
                <w:rPr>
                  <w:rStyle w:val="Hyperlink"/>
                  <w:rFonts w:ascii="Times New Roman" w:eastAsiaTheme="minorHAnsi" w:hAnsi="Times New Roman" w:cs="Times New Roman"/>
                  <w:bCs/>
                  <w:color w:val="auto"/>
                  <w:sz w:val="24"/>
                  <w:szCs w:val="24"/>
                  <w:u w:val="none"/>
                </w:rPr>
                <w:t>https://doi.org/10.1016/j.jdmm.2018.01.011</w:t>
              </w:r>
            </w:hyperlink>
          </w:p>
          <w:p w14:paraId="7A880DCC" w14:textId="0A5D800F" w:rsidR="000C5193" w:rsidRPr="007D33D9" w:rsidRDefault="00EF080B" w:rsidP="007D33D9">
            <w:pPr>
              <w:spacing w:after="0" w:line="480" w:lineRule="auto"/>
              <w:ind w:left="720" w:hanging="720"/>
              <w:contextualSpacing/>
              <w:rPr>
                <w:rFonts w:ascii="Times New Roman" w:eastAsiaTheme="minorHAnsi" w:hAnsi="Times New Roman" w:cs="Times New Roman"/>
                <w:bCs/>
                <w:sz w:val="24"/>
                <w:szCs w:val="24"/>
              </w:rPr>
            </w:pPr>
            <w:r w:rsidRPr="009D4EF6">
              <w:rPr>
                <w:rFonts w:ascii="Times New Roman" w:eastAsiaTheme="minorHAnsi" w:hAnsi="Times New Roman" w:cs="Times New Roman"/>
                <w:bCs/>
                <w:sz w:val="24"/>
                <w:szCs w:val="24"/>
              </w:rPr>
              <w:t xml:space="preserve">UNWTO. (2020). </w:t>
            </w:r>
            <w:r w:rsidRPr="009D4EF6">
              <w:rPr>
                <w:rFonts w:ascii="Times New Roman" w:eastAsiaTheme="minorHAnsi" w:hAnsi="Times New Roman" w:cs="Times New Roman"/>
                <w:bCs/>
                <w:i/>
                <w:sz w:val="24"/>
                <w:szCs w:val="24"/>
              </w:rPr>
              <w:t>World tourism barometer</w:t>
            </w:r>
            <w:r w:rsidRPr="009D4EF6">
              <w:rPr>
                <w:rFonts w:ascii="Times New Roman" w:eastAsiaTheme="minorHAnsi" w:hAnsi="Times New Roman" w:cs="Times New Roman"/>
                <w:bCs/>
                <w:sz w:val="24"/>
                <w:szCs w:val="24"/>
              </w:rPr>
              <w:t xml:space="preserve">. </w:t>
            </w:r>
            <w:hyperlink r:id="rId16" w:history="1">
              <w:r w:rsidRPr="009D4EF6">
                <w:rPr>
                  <w:rStyle w:val="Hyperlink"/>
                  <w:rFonts w:ascii="Times New Roman" w:eastAsiaTheme="minorHAnsi" w:hAnsi="Times New Roman" w:cs="Times New Roman"/>
                  <w:bCs/>
                  <w:color w:val="auto"/>
                  <w:sz w:val="24"/>
                  <w:szCs w:val="24"/>
                  <w:u w:val="none"/>
                </w:rPr>
                <w:t>https://www.eunwto.org/doi/epdf/10.18111/wtobarometereng.2020.18.1.5</w:t>
              </w:r>
            </w:hyperlink>
          </w:p>
        </w:tc>
      </w:tr>
    </w:tbl>
    <w:p w14:paraId="3FCB76B8" w14:textId="0D847347" w:rsidR="00F76680" w:rsidRDefault="00F76680" w:rsidP="009D4EF6">
      <w:pPr>
        <w:spacing w:after="0" w:line="480" w:lineRule="auto"/>
        <w:contextualSpacing/>
        <w:rPr>
          <w:rFonts w:ascii="Times New Roman" w:hAnsi="Times New Roman" w:cs="Times New Roman"/>
          <w:sz w:val="24"/>
          <w:szCs w:val="24"/>
        </w:rPr>
      </w:pPr>
    </w:p>
    <w:p w14:paraId="2D472457" w14:textId="1D49E444" w:rsidR="00292EFC" w:rsidRDefault="00292EFC" w:rsidP="009D4EF6">
      <w:pPr>
        <w:spacing w:after="0" w:line="480" w:lineRule="auto"/>
        <w:contextualSpacing/>
        <w:rPr>
          <w:rFonts w:ascii="Times New Roman" w:hAnsi="Times New Roman" w:cs="Times New Roman"/>
          <w:sz w:val="24"/>
          <w:szCs w:val="24"/>
        </w:rPr>
      </w:pPr>
    </w:p>
    <w:p w14:paraId="36C6C332" w14:textId="023B1B60" w:rsidR="00292EFC" w:rsidRDefault="00292EFC" w:rsidP="009D4EF6">
      <w:pPr>
        <w:spacing w:after="0" w:line="480" w:lineRule="auto"/>
        <w:contextualSpacing/>
        <w:rPr>
          <w:rFonts w:ascii="Times New Roman" w:hAnsi="Times New Roman" w:cs="Times New Roman"/>
          <w:sz w:val="24"/>
          <w:szCs w:val="24"/>
        </w:rPr>
      </w:pPr>
    </w:p>
    <w:p w14:paraId="3095ECEB" w14:textId="49EAF9C5" w:rsidR="00292EFC" w:rsidRDefault="00292EFC" w:rsidP="009D4EF6">
      <w:pPr>
        <w:spacing w:after="0" w:line="480" w:lineRule="auto"/>
        <w:contextualSpacing/>
        <w:rPr>
          <w:rFonts w:ascii="Times New Roman" w:hAnsi="Times New Roman" w:cs="Times New Roman"/>
          <w:sz w:val="24"/>
          <w:szCs w:val="24"/>
        </w:rPr>
      </w:pPr>
      <w:r>
        <w:rPr>
          <w:noProof/>
        </w:rPr>
        <w:lastRenderedPageBreak/>
        <w:drawing>
          <wp:inline distT="0" distB="0" distL="0" distR="0" wp14:anchorId="72DE8612" wp14:editId="3A36230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67CCAD0" w14:textId="2647E060" w:rsidR="00292EFC" w:rsidRDefault="00292EFC" w:rsidP="009D4EF6">
      <w:pPr>
        <w:spacing w:after="0" w:line="480" w:lineRule="auto"/>
        <w:contextualSpacing/>
        <w:rPr>
          <w:rFonts w:ascii="Times New Roman" w:hAnsi="Times New Roman" w:cs="Times New Roman"/>
          <w:sz w:val="24"/>
          <w:szCs w:val="24"/>
        </w:rPr>
      </w:pPr>
    </w:p>
    <w:p w14:paraId="2E778543" w14:textId="12E957D9" w:rsidR="00292EFC" w:rsidRDefault="00292EFC" w:rsidP="009D4EF6">
      <w:pPr>
        <w:spacing w:after="0" w:line="480" w:lineRule="auto"/>
        <w:contextualSpacing/>
        <w:rPr>
          <w:rFonts w:ascii="Times New Roman" w:hAnsi="Times New Roman" w:cs="Times New Roman"/>
          <w:sz w:val="24"/>
          <w:szCs w:val="24"/>
        </w:rPr>
      </w:pPr>
      <w:r>
        <w:rPr>
          <w:noProof/>
        </w:rPr>
        <w:drawing>
          <wp:inline distT="0" distB="0" distL="0" distR="0" wp14:anchorId="1CDBCD04" wp14:editId="6E69F032">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07C6F080" w14:textId="7130A513" w:rsidR="00292EFC" w:rsidRDefault="00292EFC" w:rsidP="009D4EF6">
      <w:pPr>
        <w:spacing w:after="0" w:line="480" w:lineRule="auto"/>
        <w:contextualSpacing/>
        <w:rPr>
          <w:rFonts w:ascii="Times New Roman" w:hAnsi="Times New Roman" w:cs="Times New Roman"/>
          <w:sz w:val="24"/>
          <w:szCs w:val="24"/>
        </w:rPr>
      </w:pPr>
    </w:p>
    <w:p w14:paraId="7239ADEE" w14:textId="29D2702F" w:rsidR="00292EFC" w:rsidRDefault="00292EFC" w:rsidP="009D4EF6">
      <w:pPr>
        <w:spacing w:after="0" w:line="480" w:lineRule="auto"/>
        <w:contextualSpacing/>
        <w:rPr>
          <w:rFonts w:ascii="Times New Roman" w:hAnsi="Times New Roman" w:cs="Times New Roman"/>
          <w:sz w:val="24"/>
          <w:szCs w:val="24"/>
        </w:rPr>
      </w:pPr>
    </w:p>
    <w:p w14:paraId="18D6D4BE" w14:textId="77777777" w:rsidR="00292EFC" w:rsidRDefault="00292EFC" w:rsidP="009D4EF6">
      <w:pPr>
        <w:spacing w:after="0" w:line="480" w:lineRule="auto"/>
        <w:contextualSpacing/>
        <w:rPr>
          <w:noProof/>
        </w:rPr>
      </w:pPr>
    </w:p>
    <w:p w14:paraId="601D6A05" w14:textId="77777777" w:rsidR="00292EFC" w:rsidRDefault="00292EFC" w:rsidP="009D4EF6">
      <w:pPr>
        <w:spacing w:after="0" w:line="480" w:lineRule="auto"/>
        <w:contextualSpacing/>
        <w:rPr>
          <w:noProof/>
        </w:rPr>
      </w:pPr>
    </w:p>
    <w:p w14:paraId="09268422" w14:textId="6379271E" w:rsidR="00292EFC" w:rsidRDefault="00292EFC" w:rsidP="009D4EF6">
      <w:pPr>
        <w:spacing w:after="0" w:line="480" w:lineRule="auto"/>
        <w:contextualSpacing/>
        <w:rPr>
          <w:rFonts w:ascii="Times New Roman" w:hAnsi="Times New Roman" w:cs="Times New Roman"/>
          <w:sz w:val="24"/>
          <w:szCs w:val="24"/>
        </w:rPr>
      </w:pPr>
      <w:r>
        <w:rPr>
          <w:noProof/>
        </w:rPr>
        <w:lastRenderedPageBreak/>
        <w:drawing>
          <wp:inline distT="0" distB="0" distL="0" distR="0" wp14:anchorId="2045335F" wp14:editId="76707B6C">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31784026" w14:textId="6D41CA71" w:rsidR="00292EFC" w:rsidRDefault="00292EFC" w:rsidP="009D4EF6">
      <w:pPr>
        <w:spacing w:after="0" w:line="480" w:lineRule="auto"/>
        <w:contextualSpacing/>
        <w:rPr>
          <w:rFonts w:ascii="Times New Roman" w:hAnsi="Times New Roman" w:cs="Times New Roman"/>
          <w:sz w:val="24"/>
          <w:szCs w:val="24"/>
        </w:rPr>
      </w:pPr>
    </w:p>
    <w:p w14:paraId="0B336EE7" w14:textId="77777777" w:rsidR="00292EFC" w:rsidRDefault="00292EFC" w:rsidP="009D4EF6">
      <w:pPr>
        <w:spacing w:after="0" w:line="480" w:lineRule="auto"/>
        <w:contextualSpacing/>
        <w:rPr>
          <w:noProof/>
        </w:rPr>
      </w:pPr>
    </w:p>
    <w:p w14:paraId="10004CB0" w14:textId="4F325854" w:rsidR="00292EFC" w:rsidRDefault="00292EFC" w:rsidP="009D4EF6">
      <w:pPr>
        <w:spacing w:after="0" w:line="480" w:lineRule="auto"/>
        <w:contextualSpacing/>
        <w:rPr>
          <w:rFonts w:ascii="Times New Roman" w:hAnsi="Times New Roman" w:cs="Times New Roman"/>
          <w:sz w:val="24"/>
          <w:szCs w:val="24"/>
        </w:rPr>
      </w:pPr>
      <w:r>
        <w:rPr>
          <w:noProof/>
        </w:rPr>
        <w:drawing>
          <wp:inline distT="0" distB="0" distL="0" distR="0" wp14:anchorId="06E494BC" wp14:editId="1CFBE5C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59736222" w14:textId="31434A5E" w:rsidR="00292EFC" w:rsidRDefault="00292EFC" w:rsidP="009D4EF6">
      <w:pPr>
        <w:spacing w:after="0" w:line="480" w:lineRule="auto"/>
        <w:contextualSpacing/>
        <w:rPr>
          <w:rFonts w:ascii="Times New Roman" w:hAnsi="Times New Roman" w:cs="Times New Roman"/>
          <w:sz w:val="24"/>
          <w:szCs w:val="24"/>
        </w:rPr>
      </w:pPr>
    </w:p>
    <w:p w14:paraId="7D88B403" w14:textId="36E5B038" w:rsidR="00292EFC" w:rsidRDefault="00292EFC" w:rsidP="009D4EF6">
      <w:pPr>
        <w:spacing w:after="0" w:line="480" w:lineRule="auto"/>
        <w:contextualSpacing/>
        <w:rPr>
          <w:rFonts w:ascii="Times New Roman" w:hAnsi="Times New Roman" w:cs="Times New Roman"/>
          <w:sz w:val="24"/>
          <w:szCs w:val="24"/>
        </w:rPr>
      </w:pPr>
      <w:r>
        <w:rPr>
          <w:noProof/>
        </w:rPr>
        <w:lastRenderedPageBreak/>
        <w:drawing>
          <wp:inline distT="0" distB="0" distL="0" distR="0" wp14:anchorId="157CD10F" wp14:editId="723A052E">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24A62D96" w14:textId="78EE311D" w:rsidR="00292EFC" w:rsidRDefault="00292EFC" w:rsidP="009D4EF6">
      <w:pPr>
        <w:spacing w:after="0" w:line="480" w:lineRule="auto"/>
        <w:contextualSpacing/>
        <w:rPr>
          <w:rFonts w:ascii="Times New Roman" w:hAnsi="Times New Roman" w:cs="Times New Roman"/>
          <w:sz w:val="24"/>
          <w:szCs w:val="24"/>
        </w:rPr>
      </w:pPr>
    </w:p>
    <w:p w14:paraId="64DF2343" w14:textId="37131591" w:rsidR="00292EFC" w:rsidRDefault="00292EFC" w:rsidP="009D4EF6">
      <w:pPr>
        <w:spacing w:after="0" w:line="480" w:lineRule="auto"/>
        <w:contextualSpacing/>
        <w:rPr>
          <w:rFonts w:ascii="Times New Roman" w:hAnsi="Times New Roman" w:cs="Times New Roman"/>
          <w:sz w:val="24"/>
          <w:szCs w:val="24"/>
        </w:rPr>
      </w:pPr>
      <w:r>
        <w:rPr>
          <w:noProof/>
        </w:rPr>
        <w:drawing>
          <wp:inline distT="0" distB="0" distL="0" distR="0" wp14:anchorId="50E5EC82" wp14:editId="560FCC07">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722F1A2A" w14:textId="24DA73AC" w:rsidR="00292EFC" w:rsidRDefault="00292EFC" w:rsidP="009D4EF6">
      <w:pPr>
        <w:spacing w:after="0" w:line="480" w:lineRule="auto"/>
        <w:contextualSpacing/>
        <w:rPr>
          <w:rFonts w:ascii="Times New Roman" w:hAnsi="Times New Roman" w:cs="Times New Roman"/>
          <w:sz w:val="24"/>
          <w:szCs w:val="24"/>
        </w:rPr>
      </w:pPr>
    </w:p>
    <w:p w14:paraId="6B945B8F" w14:textId="0A02567E" w:rsidR="00292EFC" w:rsidRPr="009D4EF6" w:rsidRDefault="00292EFC" w:rsidP="009D4EF6">
      <w:pPr>
        <w:spacing w:after="0" w:line="480" w:lineRule="auto"/>
        <w:contextualSpacing/>
        <w:rPr>
          <w:rFonts w:ascii="Times New Roman" w:hAnsi="Times New Roman" w:cs="Times New Roman"/>
          <w:sz w:val="24"/>
          <w:szCs w:val="24"/>
        </w:rPr>
      </w:pPr>
      <w:r>
        <w:rPr>
          <w:noProof/>
        </w:rPr>
        <w:lastRenderedPageBreak/>
        <w:drawing>
          <wp:inline distT="0" distB="0" distL="0" distR="0" wp14:anchorId="16BCC4B7" wp14:editId="2B98505D">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sectPr w:rsidR="00292EFC" w:rsidRPr="009D4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336E747A"/>
    <w:lvl w:ilvl="0" w:tplc="ED94CEC4">
      <w:start w:val="1"/>
      <w:numFmt w:val="decimal"/>
      <w:lvlText w:val="%1."/>
      <w:lvlJc w:val="left"/>
      <w:pPr>
        <w:ind w:left="1080" w:hanging="360"/>
      </w:pPr>
      <w:rPr>
        <w:rFonts w:hint="default"/>
        <w:i w:val="0"/>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ztrS0MDEwszQ2MTRU0lEKTi0uzszPAykwrAUAuiu51iwAAAA="/>
  </w:docVars>
  <w:rsids>
    <w:rsidRoot w:val="000C5193"/>
    <w:rsid w:val="00046247"/>
    <w:rsid w:val="00074AF2"/>
    <w:rsid w:val="00082E5E"/>
    <w:rsid w:val="000A46BC"/>
    <w:rsid w:val="000C5193"/>
    <w:rsid w:val="000D0B05"/>
    <w:rsid w:val="00101386"/>
    <w:rsid w:val="0013643A"/>
    <w:rsid w:val="001B3B6E"/>
    <w:rsid w:val="001C3B8C"/>
    <w:rsid w:val="001D03E0"/>
    <w:rsid w:val="00223631"/>
    <w:rsid w:val="00252B52"/>
    <w:rsid w:val="002609B6"/>
    <w:rsid w:val="00262C8A"/>
    <w:rsid w:val="00292EFC"/>
    <w:rsid w:val="002B0365"/>
    <w:rsid w:val="002C4128"/>
    <w:rsid w:val="002D0353"/>
    <w:rsid w:val="002D2748"/>
    <w:rsid w:val="002F077A"/>
    <w:rsid w:val="003048D1"/>
    <w:rsid w:val="003145E4"/>
    <w:rsid w:val="00333A27"/>
    <w:rsid w:val="003616BC"/>
    <w:rsid w:val="00382476"/>
    <w:rsid w:val="003C22E0"/>
    <w:rsid w:val="003C539B"/>
    <w:rsid w:val="003C5793"/>
    <w:rsid w:val="003D2A9C"/>
    <w:rsid w:val="004079E8"/>
    <w:rsid w:val="00421634"/>
    <w:rsid w:val="004320F0"/>
    <w:rsid w:val="00442185"/>
    <w:rsid w:val="004E4423"/>
    <w:rsid w:val="004F0149"/>
    <w:rsid w:val="004F2164"/>
    <w:rsid w:val="00540BB5"/>
    <w:rsid w:val="005838B9"/>
    <w:rsid w:val="005930E8"/>
    <w:rsid w:val="005A47DE"/>
    <w:rsid w:val="005B0F21"/>
    <w:rsid w:val="005C6589"/>
    <w:rsid w:val="00610FF0"/>
    <w:rsid w:val="00626DFD"/>
    <w:rsid w:val="0062746A"/>
    <w:rsid w:val="006306CC"/>
    <w:rsid w:val="00644877"/>
    <w:rsid w:val="00647091"/>
    <w:rsid w:val="0067007B"/>
    <w:rsid w:val="0067575B"/>
    <w:rsid w:val="006A0492"/>
    <w:rsid w:val="00721829"/>
    <w:rsid w:val="007711A5"/>
    <w:rsid w:val="00775034"/>
    <w:rsid w:val="007C2DB4"/>
    <w:rsid w:val="007D33D9"/>
    <w:rsid w:val="007F4029"/>
    <w:rsid w:val="008010AE"/>
    <w:rsid w:val="00912CAA"/>
    <w:rsid w:val="00933C97"/>
    <w:rsid w:val="00946996"/>
    <w:rsid w:val="0097069D"/>
    <w:rsid w:val="00994914"/>
    <w:rsid w:val="009B0E86"/>
    <w:rsid w:val="009D4EF6"/>
    <w:rsid w:val="009F47E2"/>
    <w:rsid w:val="00A16187"/>
    <w:rsid w:val="00A410F7"/>
    <w:rsid w:val="00A5045B"/>
    <w:rsid w:val="00AA1A8A"/>
    <w:rsid w:val="00B500E4"/>
    <w:rsid w:val="00B919CC"/>
    <w:rsid w:val="00BE746A"/>
    <w:rsid w:val="00BF6497"/>
    <w:rsid w:val="00BF6541"/>
    <w:rsid w:val="00C16427"/>
    <w:rsid w:val="00C20AD7"/>
    <w:rsid w:val="00C3569F"/>
    <w:rsid w:val="00C85799"/>
    <w:rsid w:val="00C93162"/>
    <w:rsid w:val="00CD411E"/>
    <w:rsid w:val="00D009F1"/>
    <w:rsid w:val="00D01B3B"/>
    <w:rsid w:val="00D05F86"/>
    <w:rsid w:val="00D13E67"/>
    <w:rsid w:val="00D158A6"/>
    <w:rsid w:val="00D31494"/>
    <w:rsid w:val="00D33131"/>
    <w:rsid w:val="00D3631C"/>
    <w:rsid w:val="00D64C7E"/>
    <w:rsid w:val="00D74A01"/>
    <w:rsid w:val="00D7732E"/>
    <w:rsid w:val="00DC6F79"/>
    <w:rsid w:val="00DD0B6C"/>
    <w:rsid w:val="00E150EE"/>
    <w:rsid w:val="00E158C9"/>
    <w:rsid w:val="00E60866"/>
    <w:rsid w:val="00E70D7A"/>
    <w:rsid w:val="00E72F0F"/>
    <w:rsid w:val="00E87625"/>
    <w:rsid w:val="00E96691"/>
    <w:rsid w:val="00EC449D"/>
    <w:rsid w:val="00EF080B"/>
    <w:rsid w:val="00F02863"/>
    <w:rsid w:val="00F13290"/>
    <w:rsid w:val="00F15A2C"/>
    <w:rsid w:val="00F20C6C"/>
    <w:rsid w:val="00F54709"/>
    <w:rsid w:val="00F5763E"/>
    <w:rsid w:val="00F76680"/>
    <w:rsid w:val="00F86007"/>
    <w:rsid w:val="00FA0C2E"/>
    <w:rsid w:val="00FA4799"/>
    <w:rsid w:val="00FB7DBB"/>
    <w:rsid w:val="00FD31C2"/>
    <w:rsid w:val="00FF1DE7"/>
    <w:rsid w:val="00FF5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069D"/>
    <w:pPr>
      <w:ind w:left="720"/>
      <w:contextualSpacing/>
    </w:pPr>
  </w:style>
  <w:style w:type="character" w:styleId="Hyperlink">
    <w:name w:val="Hyperlink"/>
    <w:basedOn w:val="DefaultParagraphFont"/>
    <w:uiPriority w:val="99"/>
    <w:unhideWhenUsed/>
    <w:rsid w:val="00FF1DE7"/>
    <w:rPr>
      <w:color w:val="0563C1" w:themeColor="hyperlink"/>
      <w:u w:val="single"/>
    </w:rPr>
  </w:style>
  <w:style w:type="character" w:customStyle="1" w:styleId="label">
    <w:name w:val="label"/>
    <w:basedOn w:val="DefaultParagraphFont"/>
    <w:rsid w:val="009F47E2"/>
  </w:style>
  <w:style w:type="character" w:customStyle="1" w:styleId="value">
    <w:name w:val="value"/>
    <w:basedOn w:val="DefaultParagraphFont"/>
    <w:rsid w:val="009F47E2"/>
  </w:style>
  <w:style w:type="character" w:styleId="CommentReference">
    <w:name w:val="annotation reference"/>
    <w:basedOn w:val="DefaultParagraphFont"/>
    <w:uiPriority w:val="99"/>
    <w:semiHidden/>
    <w:unhideWhenUsed/>
    <w:rsid w:val="007D33D9"/>
    <w:rPr>
      <w:sz w:val="16"/>
      <w:szCs w:val="16"/>
    </w:rPr>
  </w:style>
  <w:style w:type="paragraph" w:styleId="CommentText">
    <w:name w:val="annotation text"/>
    <w:basedOn w:val="Normal"/>
    <w:link w:val="CommentTextChar"/>
    <w:uiPriority w:val="99"/>
    <w:semiHidden/>
    <w:unhideWhenUsed/>
    <w:rsid w:val="007D33D9"/>
    <w:pPr>
      <w:spacing w:line="240" w:lineRule="auto"/>
    </w:pPr>
    <w:rPr>
      <w:sz w:val="20"/>
      <w:szCs w:val="20"/>
    </w:rPr>
  </w:style>
  <w:style w:type="character" w:customStyle="1" w:styleId="CommentTextChar">
    <w:name w:val="Comment Text Char"/>
    <w:basedOn w:val="DefaultParagraphFont"/>
    <w:link w:val="CommentText"/>
    <w:uiPriority w:val="99"/>
    <w:semiHidden/>
    <w:rsid w:val="007D33D9"/>
    <w:rPr>
      <w:rFonts w:ascii="Calibri" w:eastAsia="Calibri" w:hAnsi="Calibri" w:cs="Calibri"/>
      <w:sz w:val="20"/>
      <w:szCs w:val="20"/>
    </w:rPr>
  </w:style>
  <w:style w:type="paragraph" w:styleId="CommentSubject">
    <w:name w:val="annotation subject"/>
    <w:basedOn w:val="CommentText"/>
    <w:next w:val="CommentText"/>
    <w:link w:val="CommentSubjectChar"/>
    <w:uiPriority w:val="99"/>
    <w:semiHidden/>
    <w:unhideWhenUsed/>
    <w:rsid w:val="007D33D9"/>
    <w:rPr>
      <w:b/>
      <w:bCs/>
    </w:rPr>
  </w:style>
  <w:style w:type="character" w:customStyle="1" w:styleId="CommentSubjectChar">
    <w:name w:val="Comment Subject Char"/>
    <w:basedOn w:val="CommentTextChar"/>
    <w:link w:val="CommentSubject"/>
    <w:uiPriority w:val="99"/>
    <w:semiHidden/>
    <w:rsid w:val="007D33D9"/>
    <w:rPr>
      <w:rFonts w:ascii="Calibri" w:eastAsia="Calibri" w:hAnsi="Calibri" w:cs="Calibri"/>
      <w:b/>
      <w:bCs/>
      <w:sz w:val="20"/>
      <w:szCs w:val="20"/>
    </w:rPr>
  </w:style>
  <w:style w:type="paragraph" w:styleId="BalloonText">
    <w:name w:val="Balloon Text"/>
    <w:basedOn w:val="Normal"/>
    <w:link w:val="BalloonTextChar"/>
    <w:uiPriority w:val="99"/>
    <w:semiHidden/>
    <w:unhideWhenUsed/>
    <w:rsid w:val="007D33D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D33D9"/>
    <w:rPr>
      <w:rFonts w:ascii="Times New Roman" w:eastAsia="Calibri"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336740">
      <w:bodyDiv w:val="1"/>
      <w:marLeft w:val="0"/>
      <w:marRight w:val="0"/>
      <w:marTop w:val="0"/>
      <w:marBottom w:val="0"/>
      <w:divBdr>
        <w:top w:val="none" w:sz="0" w:space="0" w:color="auto"/>
        <w:left w:val="none" w:sz="0" w:space="0" w:color="auto"/>
        <w:bottom w:val="none" w:sz="0" w:space="0" w:color="auto"/>
        <w:right w:val="none" w:sz="0" w:space="0" w:color="auto"/>
      </w:divBdr>
    </w:div>
    <w:div w:id="354498961">
      <w:bodyDiv w:val="1"/>
      <w:marLeft w:val="0"/>
      <w:marRight w:val="0"/>
      <w:marTop w:val="0"/>
      <w:marBottom w:val="0"/>
      <w:divBdr>
        <w:top w:val="none" w:sz="0" w:space="0" w:color="auto"/>
        <w:left w:val="none" w:sz="0" w:space="0" w:color="auto"/>
        <w:bottom w:val="none" w:sz="0" w:space="0" w:color="auto"/>
        <w:right w:val="none" w:sz="0" w:space="0" w:color="auto"/>
      </w:divBdr>
    </w:div>
    <w:div w:id="1481725752">
      <w:bodyDiv w:val="1"/>
      <w:marLeft w:val="0"/>
      <w:marRight w:val="0"/>
      <w:marTop w:val="0"/>
      <w:marBottom w:val="0"/>
      <w:divBdr>
        <w:top w:val="none" w:sz="0" w:space="0" w:color="auto"/>
        <w:left w:val="none" w:sz="0" w:space="0" w:color="auto"/>
        <w:bottom w:val="none" w:sz="0" w:space="0" w:color="auto"/>
        <w:right w:val="none" w:sz="0" w:space="0" w:color="auto"/>
      </w:divBdr>
    </w:div>
    <w:div w:id="1893073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lisondurkee/2020/08/25/un-report-tourism-industry-covid-19-faces-1-trillion-loss-100-million-jobs-at-risk/?sh=6c250102cdd3" TargetMode="External"/><Relationship Id="rId13" Type="http://schemas.openxmlformats.org/officeDocument/2006/relationships/hyperlink" Target="https://www.mckinsey.com/industries/travel-logistics-and-transport-infrastructure/our-insights/ready-for-check-in-lessons-from-the-german-travel-recovery" TargetMode="External"/><Relationship Id="rId18" Type="http://schemas.openxmlformats.org/officeDocument/2006/relationships/image" Target="media/image2.svg"/><Relationship Id="rId26" Type="http://schemas.openxmlformats.org/officeDocument/2006/relationships/image" Target="media/image10.sv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doi.org/10.3390/su13147610" TargetMode="External"/><Relationship Id="rId12" Type="http://schemas.openxmlformats.org/officeDocument/2006/relationships/hyperlink" Target="https://doi.org/10.3390/su10124384"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eunwto.org/doi/epdf/10.18111/wtobarometereng.2020.18.1.5" TargetMode="External"/><Relationship Id="rId20" Type="http://schemas.openxmlformats.org/officeDocument/2006/relationships/image" Target="media/image4.svg"/><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hyperlink" Target="https://doi.org/10.3390/su11123303" TargetMode="External"/><Relationship Id="rId11" Type="http://schemas.openxmlformats.org/officeDocument/2006/relationships/hyperlink" Target="https://doi.org/10.1007/s40558-020-00181-3" TargetMode="External"/><Relationship Id="rId24" Type="http://schemas.openxmlformats.org/officeDocument/2006/relationships/image" Target="media/image8.svg"/><Relationship Id="rId32" Type="http://schemas.openxmlformats.org/officeDocument/2006/relationships/theme" Target="theme/theme1.xml"/><Relationship Id="rId5" Type="http://schemas.openxmlformats.org/officeDocument/2006/relationships/hyperlink" Target="https://doi.org/10.5937/timsact14-29177" TargetMode="External"/><Relationship Id="rId15" Type="http://schemas.openxmlformats.org/officeDocument/2006/relationships/hyperlink" Target="https://doi.org/10.1016/j.jdmm.2018.01.011" TargetMode="External"/><Relationship Id="rId23" Type="http://schemas.openxmlformats.org/officeDocument/2006/relationships/image" Target="media/image7.png"/><Relationship Id="rId28" Type="http://schemas.openxmlformats.org/officeDocument/2006/relationships/image" Target="media/image12.svg"/><Relationship Id="rId10" Type="http://schemas.openxmlformats.org/officeDocument/2006/relationships/hyperlink" Target="https://doi.org/10.1080/09669582.2020.1758708" TargetMode="Externa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su11226487" TargetMode="External"/><Relationship Id="rId14" Type="http://schemas.openxmlformats.org/officeDocument/2006/relationships/hyperlink" Target="https://www.oecd.org/coronavirus/policy-responses/tourism-policy-responses-to-the-coronavirus-covid-19-6466aa20/" TargetMode="External"/><Relationship Id="rId22" Type="http://schemas.openxmlformats.org/officeDocument/2006/relationships/image" Target="media/image6.svg"/><Relationship Id="rId27" Type="http://schemas.openxmlformats.org/officeDocument/2006/relationships/image" Target="media/image11.png"/><Relationship Id="rId30" Type="http://schemas.openxmlformats.org/officeDocument/2006/relationships/image" Target="media/image1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2021-12-10T20:43:00Z</dcterms:created>
  <dcterms:modified xsi:type="dcterms:W3CDTF">2021-12-10T20:43:00Z</dcterms:modified>
</cp:coreProperties>
</file>