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645FD" w:rsidRDefault="00E62923" w:rsidP="00E62923">
      <w:pPr>
        <w:pStyle w:val="Title"/>
      </w:pPr>
      <w:r>
        <w:t>Pharaohs, Phoenicians &amp; Peoples of the Sea</w:t>
      </w:r>
    </w:p>
    <w:p w:rsidR="00E62923" w:rsidRDefault="00DB1D8F" w:rsidP="00E62923">
      <w:pPr>
        <w:pStyle w:val="Heading1"/>
      </w:pPr>
      <w:r>
        <w:t>The</w:t>
      </w:r>
      <w:r w:rsidR="00E62923">
        <w:t xml:space="preserve"> Egypt</w:t>
      </w:r>
      <w:r>
        <w:t>ian New Kingdom</w:t>
      </w:r>
    </w:p>
    <w:p w:rsidR="00E62923" w:rsidRDefault="00E62923" w:rsidP="00E62923"/>
    <w:p w:rsidR="00E62923" w:rsidRDefault="00E62923" w:rsidP="00DB1D8F">
      <w:pPr>
        <w:ind w:left="709" w:hanging="709"/>
      </w:pPr>
      <w:r>
        <w:t xml:space="preserve">Bard, K.A.2008. </w:t>
      </w:r>
      <w:r>
        <w:rPr>
          <w:i/>
          <w:iCs/>
        </w:rPr>
        <w:t>An Introduction to the Archaeology of Ancient Egypt</w:t>
      </w:r>
      <w:r>
        <w:t xml:space="preserve">. Oxford: Blackwell Publishing. [chapter </w:t>
      </w:r>
      <w:r w:rsidR="00DB1D8F">
        <w:t>8</w:t>
      </w:r>
      <w:r>
        <w:t>]</w:t>
      </w:r>
    </w:p>
    <w:p w:rsidR="00F067BB" w:rsidRPr="00F067BB" w:rsidRDefault="00F067BB" w:rsidP="00DB1D8F">
      <w:pPr>
        <w:ind w:left="709" w:hanging="709"/>
      </w:pPr>
      <w:r>
        <w:t xml:space="preserve">Bell, L. 1985. Luxor Temple and the Cult of the Royal Ka. </w:t>
      </w:r>
      <w:r>
        <w:rPr>
          <w:i/>
          <w:iCs/>
        </w:rPr>
        <w:t>Journal of Near Eastern studies</w:t>
      </w:r>
      <w:r>
        <w:t xml:space="preserve"> 44: 251-94.</w:t>
      </w:r>
      <w:r w:rsidR="005056CA">
        <w:t xml:space="preserve"> [JSTOR]</w:t>
      </w:r>
    </w:p>
    <w:p w:rsidR="00E62923" w:rsidRDefault="00E62923" w:rsidP="00DB1D8F">
      <w:pPr>
        <w:ind w:left="709" w:hanging="709"/>
      </w:pPr>
      <w:r>
        <w:t xml:space="preserve">Grajetzki, W. 2004. </w:t>
      </w:r>
      <w:r>
        <w:rPr>
          <w:i/>
          <w:iCs/>
        </w:rPr>
        <w:t>Burial Customs in Ancient Egypt</w:t>
      </w:r>
      <w:r>
        <w:t>.</w:t>
      </w:r>
      <w:r w:rsidRPr="00E62923">
        <w:t xml:space="preserve"> </w:t>
      </w:r>
      <w:r>
        <w:t xml:space="preserve">London: Duckworth. (2nd edition). [chapters 4 &amp; </w:t>
      </w:r>
      <w:r w:rsidR="00DB1D8F">
        <w:t>6</w:t>
      </w:r>
      <w:r>
        <w:t>]</w:t>
      </w:r>
    </w:p>
    <w:p w:rsidR="00DB1D8F" w:rsidRPr="00DB1D8F" w:rsidRDefault="00DB1D8F" w:rsidP="00DB1D8F">
      <w:pPr>
        <w:ind w:left="709" w:hanging="709"/>
      </w:pPr>
      <w:r>
        <w:t xml:space="preserve">Kemp, B.J. 1978. Imperialism and Empire in New Kingdom Egypt. In P.D.A. Garnsey &amp; C.R. Whittaker (eds) </w:t>
      </w:r>
      <w:r>
        <w:rPr>
          <w:i/>
          <w:iCs/>
        </w:rPr>
        <w:t>Imperalism in the Ancient World</w:t>
      </w:r>
      <w:r>
        <w:t>. 7-57. Cambridge: Cambridge University Press.</w:t>
      </w:r>
    </w:p>
    <w:p w:rsidR="00DB1D8F" w:rsidRDefault="00DB1D8F" w:rsidP="00DB1D8F">
      <w:pPr>
        <w:ind w:left="709" w:hanging="709"/>
      </w:pPr>
      <w:r>
        <w:t xml:space="preserve">Kemp, B.J.  1989. </w:t>
      </w:r>
      <w:r>
        <w:rPr>
          <w:i/>
          <w:iCs/>
        </w:rPr>
        <w:t>Ancient Egypt: Anatomy of a Civilization</w:t>
      </w:r>
      <w:r>
        <w:t>. London: Routledge. [Part III]</w:t>
      </w:r>
    </w:p>
    <w:p w:rsidR="00DB1D8F" w:rsidRDefault="00DB1D8F" w:rsidP="00DB1D8F">
      <w:pPr>
        <w:ind w:left="709" w:hanging="709"/>
      </w:pPr>
      <w:r>
        <w:t xml:space="preserve">Mysliwiec, K. 1985. </w:t>
      </w:r>
      <w:r w:rsidRPr="00DB1D8F">
        <w:rPr>
          <w:i/>
          <w:iCs/>
        </w:rPr>
        <w:t>Eighteenth Dynasty before the Amarna Period</w:t>
      </w:r>
      <w:r>
        <w:t>. Leiden: Brill.</w:t>
      </w:r>
    </w:p>
    <w:p w:rsidR="009F6919" w:rsidRDefault="009F6919" w:rsidP="00DB1D8F">
      <w:pPr>
        <w:ind w:left="709" w:hanging="709"/>
      </w:pPr>
      <w:r>
        <w:t>Schafer, B.E</w:t>
      </w:r>
      <w:r w:rsidR="005056CA">
        <w:t>.</w:t>
      </w:r>
      <w:r>
        <w:t xml:space="preserve"> (ed.) 1997. </w:t>
      </w:r>
      <w:r w:rsidRPr="009F6919">
        <w:rPr>
          <w:i/>
          <w:iCs/>
        </w:rPr>
        <w:t>Temples of Ancient Egypt</w:t>
      </w:r>
      <w:r>
        <w:t>. Ithaca: Cornell University Press.</w:t>
      </w:r>
    </w:p>
    <w:p w:rsidR="003A5F41" w:rsidRPr="003A5F41" w:rsidRDefault="003A5F41" w:rsidP="00DB1D8F">
      <w:pPr>
        <w:ind w:left="709" w:hanging="709"/>
      </w:pPr>
      <w:r>
        <w:t xml:space="preserve">Wilkinson, R.H. 2000. </w:t>
      </w:r>
      <w:r>
        <w:rPr>
          <w:i/>
          <w:iCs/>
        </w:rPr>
        <w:t>The Complete Temples of Ancient Egypt</w:t>
      </w:r>
      <w:r>
        <w:t>. New York: Thames and Hudson.</w:t>
      </w:r>
    </w:p>
    <w:sectPr w:rsidR="003A5F41" w:rsidRPr="003A5F41" w:rsidSect="00664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E62923"/>
    <w:rsid w:val="00003A7B"/>
    <w:rsid w:val="0009284E"/>
    <w:rsid w:val="003A5F41"/>
    <w:rsid w:val="005056CA"/>
    <w:rsid w:val="00523566"/>
    <w:rsid w:val="006645FD"/>
    <w:rsid w:val="0067015A"/>
    <w:rsid w:val="00994B9C"/>
    <w:rsid w:val="009F6919"/>
    <w:rsid w:val="00A26440"/>
    <w:rsid w:val="00A57997"/>
    <w:rsid w:val="00DB1D8F"/>
    <w:rsid w:val="00DE7DCF"/>
    <w:rsid w:val="00E62923"/>
    <w:rsid w:val="00F067B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645FD"/>
  </w:style>
  <w:style w:type="paragraph" w:styleId="Heading1">
    <w:name w:val="heading 1"/>
    <w:basedOn w:val="Normal"/>
    <w:next w:val="Normal"/>
    <w:link w:val="Heading1Char"/>
    <w:uiPriority w:val="9"/>
    <w:qFormat/>
    <w:rsid w:val="00E6292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62923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6292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E6292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137</Words>
  <Characters>784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920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sw003</dc:creator>
  <cp:keywords/>
  <dc:description/>
  <cp:lastModifiedBy>sw003</cp:lastModifiedBy>
  <cp:revision>7</cp:revision>
  <dcterms:created xsi:type="dcterms:W3CDTF">2011-02-15T12:26:00Z</dcterms:created>
  <dcterms:modified xsi:type="dcterms:W3CDTF">2011-02-15T12:42:00Z</dcterms:modified>
</cp:coreProperties>
</file>