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8CBBAB3" w:rsidR="00744E3B" w:rsidRDefault="00A3362C" w:rsidP="00092C4C">
      <w:pPr>
        <w:shd w:val="clear" w:color="auto" w:fill="FFFFFF"/>
        <w:spacing w:line="360" w:lineRule="auto"/>
        <w:jc w:val="center"/>
        <w:rPr>
          <w:rFonts w:eastAsia="Times New Roman" w:cs="Times New Roman"/>
          <w:b/>
          <w:i/>
          <w:color w:val="222222"/>
          <w:szCs w:val="24"/>
        </w:rPr>
      </w:pPr>
      <w:r>
        <w:rPr>
          <w:rFonts w:ascii="Arial" w:eastAsia="Times New Roman" w:hAnsi="Arial"/>
          <w:b/>
          <w:noProof/>
          <w:sz w:val="32"/>
          <w:szCs w:val="32"/>
        </w:rPr>
        <w:drawing>
          <wp:inline distT="0" distB="0" distL="0" distR="0" wp14:anchorId="1AC65B1E" wp14:editId="46A24B90">
            <wp:extent cx="2811780" cy="1059180"/>
            <wp:effectExtent l="0" t="0" r="7620" b="7620"/>
            <wp:docPr id="920496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780" cy="1059180"/>
                    </a:xfrm>
                    <a:prstGeom prst="rect">
                      <a:avLst/>
                    </a:prstGeom>
                    <a:noFill/>
                    <a:ln>
                      <a:noFill/>
                    </a:ln>
                  </pic:spPr>
                </pic:pic>
              </a:graphicData>
            </a:graphic>
          </wp:inline>
        </w:drawing>
      </w:r>
    </w:p>
    <w:p w14:paraId="00000004" w14:textId="77777777" w:rsidR="00744E3B" w:rsidRDefault="00744E3B" w:rsidP="00092C4C">
      <w:pPr>
        <w:shd w:val="clear" w:color="auto" w:fill="FFFFFF"/>
        <w:spacing w:line="360" w:lineRule="auto"/>
        <w:rPr>
          <w:rFonts w:eastAsia="Times New Roman" w:cs="Times New Roman"/>
          <w:b/>
          <w:color w:val="222222"/>
          <w:szCs w:val="24"/>
        </w:rPr>
      </w:pPr>
    </w:p>
    <w:p w14:paraId="00000005"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06"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07"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08" w14:textId="77777777" w:rsidR="00744E3B" w:rsidRDefault="00744E3B" w:rsidP="00092C4C">
      <w:pPr>
        <w:shd w:val="clear" w:color="auto" w:fill="FFFFFF"/>
        <w:spacing w:line="360" w:lineRule="auto"/>
        <w:jc w:val="center"/>
        <w:rPr>
          <w:rFonts w:eastAsia="Times New Roman" w:cs="Times New Roman"/>
          <w:b/>
          <w:color w:val="222222"/>
          <w:szCs w:val="24"/>
        </w:rPr>
      </w:pPr>
    </w:p>
    <w:p w14:paraId="536F7EA0" w14:textId="77777777" w:rsidR="001D4E0B" w:rsidRDefault="001D4E0B" w:rsidP="001D4E0B">
      <w:pPr>
        <w:shd w:val="clear" w:color="auto" w:fill="FFFFFF"/>
        <w:spacing w:line="360" w:lineRule="auto"/>
        <w:jc w:val="center"/>
        <w:rPr>
          <w:rFonts w:eastAsia="Times New Roman" w:cs="Times New Roman"/>
          <w:b/>
          <w:color w:val="1F1F1F"/>
          <w:sz w:val="36"/>
          <w:szCs w:val="36"/>
          <w:highlight w:val="white"/>
        </w:rPr>
      </w:pPr>
      <w:r>
        <w:rPr>
          <w:rFonts w:eastAsia="Times New Roman" w:cs="Times New Roman"/>
          <w:b/>
          <w:color w:val="222222"/>
          <w:sz w:val="36"/>
          <w:szCs w:val="36"/>
        </w:rPr>
        <w:t xml:space="preserve">Module Title: </w:t>
      </w:r>
      <w:r>
        <w:rPr>
          <w:rFonts w:eastAsia="Times New Roman" w:cs="Times New Roman"/>
          <w:b/>
          <w:color w:val="1F1F1F"/>
          <w:sz w:val="36"/>
          <w:szCs w:val="36"/>
          <w:highlight w:val="white"/>
        </w:rPr>
        <w:t>Foreign Language and Cultural Awareness</w:t>
      </w:r>
    </w:p>
    <w:p w14:paraId="7759A4D4" w14:textId="77777777" w:rsidR="001D4E0B" w:rsidRDefault="001D4E0B" w:rsidP="001D4E0B">
      <w:pPr>
        <w:keepNext/>
        <w:spacing w:line="360" w:lineRule="auto"/>
        <w:jc w:val="center"/>
        <w:rPr>
          <w:rFonts w:cs="Times New Roman"/>
          <w:sz w:val="36"/>
          <w:szCs w:val="36"/>
          <w:lang w:val="en-AU"/>
        </w:rPr>
      </w:pPr>
      <w:r>
        <w:rPr>
          <w:rFonts w:eastAsia="Times New Roman" w:cs="Times New Roman"/>
          <w:b/>
          <w:bCs/>
          <w:sz w:val="36"/>
          <w:szCs w:val="36"/>
          <w:lang w:val="en-AU"/>
        </w:rPr>
        <w:t>Module Code:</w:t>
      </w:r>
      <w:r>
        <w:rPr>
          <w:rFonts w:cs="Times New Roman"/>
          <w:b/>
          <w:bCs/>
          <w:sz w:val="36"/>
          <w:szCs w:val="36"/>
          <w:lang w:val="en-AU"/>
        </w:rPr>
        <w:t xml:space="preserve"> </w:t>
      </w:r>
      <w:r>
        <w:rPr>
          <w:rFonts w:cs="Times New Roman"/>
          <w:sz w:val="36"/>
          <w:szCs w:val="36"/>
          <w:lang w:val="en-AU"/>
        </w:rPr>
        <w:t>BMIH5003</w:t>
      </w:r>
    </w:p>
    <w:p w14:paraId="45154EA7" w14:textId="77777777" w:rsidR="001D4E0B" w:rsidRDefault="001D4E0B" w:rsidP="001D4E0B">
      <w:pPr>
        <w:spacing w:line="360" w:lineRule="auto"/>
        <w:jc w:val="center"/>
        <w:rPr>
          <w:sz w:val="36"/>
          <w:szCs w:val="36"/>
        </w:rPr>
      </w:pPr>
      <w:r>
        <w:rPr>
          <w:b/>
          <w:bCs/>
          <w:color w:val="1F1F1F"/>
          <w:sz w:val="36"/>
          <w:szCs w:val="36"/>
          <w:highlight w:val="white"/>
        </w:rPr>
        <w:t>Student Name:</w:t>
      </w:r>
      <w:r>
        <w:rPr>
          <w:color w:val="1F1F1F"/>
          <w:sz w:val="36"/>
          <w:szCs w:val="36"/>
          <w:highlight w:val="white"/>
        </w:rPr>
        <w:t xml:space="preserve"> </w:t>
      </w:r>
      <w:r>
        <w:rPr>
          <w:sz w:val="36"/>
          <w:szCs w:val="36"/>
        </w:rPr>
        <w:t>Alexandru Badea</w:t>
      </w:r>
    </w:p>
    <w:p w14:paraId="5D773D66" w14:textId="77777777" w:rsidR="001D4E0B" w:rsidRDefault="001D4E0B" w:rsidP="001D4E0B">
      <w:pPr>
        <w:spacing w:line="360" w:lineRule="auto"/>
        <w:jc w:val="center"/>
        <w:rPr>
          <w:rFonts w:cs="Times New Roman"/>
          <w:noProof/>
          <w:sz w:val="36"/>
          <w:szCs w:val="36"/>
          <w:lang w:eastAsia="en-GB"/>
        </w:rPr>
      </w:pPr>
      <w:r>
        <w:rPr>
          <w:b/>
          <w:bCs/>
          <w:sz w:val="36"/>
          <w:szCs w:val="36"/>
        </w:rPr>
        <w:t>Student Id:</w:t>
      </w:r>
      <w:r>
        <w:rPr>
          <w:sz w:val="36"/>
          <w:szCs w:val="36"/>
        </w:rPr>
        <w:t xml:space="preserve"> </w:t>
      </w:r>
      <w:r>
        <w:rPr>
          <w:rFonts w:cs="Times New Roman"/>
          <w:noProof/>
          <w:sz w:val="36"/>
          <w:szCs w:val="36"/>
          <w:lang w:eastAsia="en-GB"/>
        </w:rPr>
        <w:t>2208275</w:t>
      </w:r>
    </w:p>
    <w:p w14:paraId="427B5F00" w14:textId="77777777" w:rsidR="001D4E0B" w:rsidRDefault="001D4E0B" w:rsidP="001D4E0B">
      <w:pPr>
        <w:spacing w:line="360" w:lineRule="auto"/>
        <w:jc w:val="center"/>
        <w:rPr>
          <w:sz w:val="36"/>
          <w:szCs w:val="36"/>
        </w:rPr>
      </w:pPr>
      <w:r>
        <w:rPr>
          <w:b/>
          <w:bCs/>
          <w:sz w:val="36"/>
          <w:szCs w:val="36"/>
        </w:rPr>
        <w:t xml:space="preserve">Lecturer: </w:t>
      </w:r>
      <w:r>
        <w:rPr>
          <w:sz w:val="36"/>
          <w:szCs w:val="36"/>
        </w:rPr>
        <w:t>Heidi Prosser</w:t>
      </w:r>
    </w:p>
    <w:p w14:paraId="3864CB06" w14:textId="77777777" w:rsidR="00485EBE" w:rsidRPr="00485EBE" w:rsidRDefault="00485EBE" w:rsidP="00092C4C">
      <w:pPr>
        <w:spacing w:line="360" w:lineRule="auto"/>
        <w:jc w:val="center"/>
        <w:rPr>
          <w:sz w:val="36"/>
          <w:szCs w:val="36"/>
        </w:rPr>
      </w:pPr>
    </w:p>
    <w:p w14:paraId="7420CEA9" w14:textId="29A52806" w:rsidR="00485EBE" w:rsidRDefault="00485EBE" w:rsidP="00092C4C">
      <w:pPr>
        <w:spacing w:line="360" w:lineRule="auto"/>
        <w:jc w:val="center"/>
      </w:pPr>
    </w:p>
    <w:p w14:paraId="0000000D" w14:textId="77777777" w:rsidR="00744E3B" w:rsidRDefault="00744E3B" w:rsidP="00092C4C">
      <w:pPr>
        <w:shd w:val="clear" w:color="auto" w:fill="FFFFFF"/>
        <w:spacing w:line="360" w:lineRule="auto"/>
        <w:rPr>
          <w:rFonts w:eastAsia="Times New Roman" w:cs="Times New Roman"/>
          <w:b/>
          <w:color w:val="222222"/>
          <w:szCs w:val="24"/>
        </w:rPr>
      </w:pPr>
    </w:p>
    <w:p w14:paraId="0000000E"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0F"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10"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11"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12" w14:textId="10ECC929" w:rsidR="00744E3B" w:rsidRDefault="00744E3B" w:rsidP="00092C4C">
      <w:pPr>
        <w:shd w:val="clear" w:color="auto" w:fill="FFFFFF"/>
        <w:spacing w:line="360" w:lineRule="auto"/>
        <w:jc w:val="center"/>
        <w:rPr>
          <w:rFonts w:eastAsia="Times New Roman" w:cs="Times New Roman"/>
          <w:b/>
          <w:color w:val="222222"/>
          <w:szCs w:val="24"/>
        </w:rPr>
      </w:pPr>
    </w:p>
    <w:p w14:paraId="66EDE682" w14:textId="4FB10768" w:rsidR="00EF3EC6" w:rsidRDefault="00EF3EC6" w:rsidP="00092C4C">
      <w:pPr>
        <w:shd w:val="clear" w:color="auto" w:fill="FFFFFF"/>
        <w:spacing w:line="360" w:lineRule="auto"/>
        <w:jc w:val="center"/>
        <w:rPr>
          <w:rFonts w:eastAsia="Times New Roman" w:cs="Times New Roman"/>
          <w:b/>
          <w:color w:val="222222"/>
          <w:szCs w:val="24"/>
        </w:rPr>
      </w:pPr>
    </w:p>
    <w:p w14:paraId="5575F620" w14:textId="296FFF32" w:rsidR="00EF3EC6" w:rsidRDefault="00EF3EC6" w:rsidP="00092C4C">
      <w:pPr>
        <w:shd w:val="clear" w:color="auto" w:fill="FFFFFF"/>
        <w:spacing w:line="360" w:lineRule="auto"/>
        <w:jc w:val="center"/>
        <w:rPr>
          <w:rFonts w:eastAsia="Times New Roman" w:cs="Times New Roman"/>
          <w:b/>
          <w:color w:val="222222"/>
          <w:szCs w:val="24"/>
        </w:rPr>
      </w:pPr>
    </w:p>
    <w:p w14:paraId="489DE546" w14:textId="6F01791D" w:rsidR="00EF3EC6" w:rsidRDefault="00EF3EC6" w:rsidP="00092C4C">
      <w:pPr>
        <w:shd w:val="clear" w:color="auto" w:fill="FFFFFF"/>
        <w:spacing w:line="360" w:lineRule="auto"/>
        <w:jc w:val="center"/>
        <w:rPr>
          <w:rFonts w:eastAsia="Times New Roman" w:cs="Times New Roman"/>
          <w:b/>
          <w:color w:val="222222"/>
          <w:szCs w:val="24"/>
        </w:rPr>
      </w:pPr>
    </w:p>
    <w:p w14:paraId="269039A9" w14:textId="0600C012" w:rsidR="00200B98" w:rsidRDefault="00200B98" w:rsidP="00092C4C">
      <w:pPr>
        <w:shd w:val="clear" w:color="auto" w:fill="FFFFFF"/>
        <w:spacing w:line="360" w:lineRule="auto"/>
        <w:jc w:val="center"/>
        <w:rPr>
          <w:rFonts w:eastAsia="Times New Roman" w:cs="Times New Roman"/>
          <w:b/>
          <w:color w:val="222222"/>
          <w:szCs w:val="24"/>
        </w:rPr>
      </w:pPr>
    </w:p>
    <w:p w14:paraId="65D52470" w14:textId="3CE3DBD7" w:rsidR="00200B98" w:rsidRDefault="00200B98" w:rsidP="00092C4C">
      <w:pPr>
        <w:shd w:val="clear" w:color="auto" w:fill="FFFFFF"/>
        <w:spacing w:line="360" w:lineRule="auto"/>
        <w:jc w:val="center"/>
        <w:rPr>
          <w:rFonts w:eastAsia="Times New Roman" w:cs="Times New Roman"/>
          <w:b/>
          <w:color w:val="222222"/>
          <w:szCs w:val="24"/>
        </w:rPr>
      </w:pPr>
    </w:p>
    <w:p w14:paraId="0C75AA50" w14:textId="1913856C" w:rsidR="00200B98" w:rsidRDefault="00200B98" w:rsidP="00092C4C">
      <w:pPr>
        <w:shd w:val="clear" w:color="auto" w:fill="FFFFFF"/>
        <w:spacing w:line="360" w:lineRule="auto"/>
        <w:jc w:val="center"/>
        <w:rPr>
          <w:rFonts w:eastAsia="Times New Roman" w:cs="Times New Roman"/>
          <w:b/>
          <w:color w:val="222222"/>
          <w:szCs w:val="24"/>
        </w:rPr>
      </w:pPr>
    </w:p>
    <w:p w14:paraId="1CF24938" w14:textId="15EF99AD" w:rsidR="00200B98" w:rsidRDefault="00200B98" w:rsidP="00092C4C">
      <w:pPr>
        <w:shd w:val="clear" w:color="auto" w:fill="FFFFFF"/>
        <w:spacing w:line="360" w:lineRule="auto"/>
        <w:jc w:val="center"/>
        <w:rPr>
          <w:rFonts w:eastAsia="Times New Roman" w:cs="Times New Roman"/>
          <w:b/>
          <w:color w:val="222222"/>
          <w:szCs w:val="24"/>
        </w:rPr>
      </w:pPr>
    </w:p>
    <w:p w14:paraId="23E73B65" w14:textId="77777777" w:rsidR="00200B98" w:rsidRDefault="00200B98" w:rsidP="00092C4C">
      <w:pPr>
        <w:shd w:val="clear" w:color="auto" w:fill="FFFFFF"/>
        <w:spacing w:line="360" w:lineRule="auto"/>
        <w:jc w:val="center"/>
        <w:rPr>
          <w:rFonts w:eastAsia="Times New Roman" w:cs="Times New Roman"/>
          <w:b/>
          <w:color w:val="222222"/>
          <w:szCs w:val="24"/>
        </w:rPr>
      </w:pPr>
    </w:p>
    <w:p w14:paraId="00000013" w14:textId="77777777" w:rsidR="00744E3B" w:rsidRDefault="00744E3B" w:rsidP="00092C4C">
      <w:pPr>
        <w:shd w:val="clear" w:color="auto" w:fill="FFFFFF"/>
        <w:spacing w:line="360" w:lineRule="auto"/>
        <w:jc w:val="center"/>
        <w:rPr>
          <w:rFonts w:eastAsia="Times New Roman" w:cs="Times New Roman"/>
          <w:b/>
          <w:color w:val="222222"/>
          <w:szCs w:val="24"/>
        </w:rPr>
      </w:pPr>
    </w:p>
    <w:p w14:paraId="00000014" w14:textId="77777777" w:rsidR="00744E3B" w:rsidRDefault="00744E3B" w:rsidP="00092C4C">
      <w:pPr>
        <w:shd w:val="clear" w:color="auto" w:fill="FFFFFF"/>
        <w:spacing w:line="360" w:lineRule="auto"/>
        <w:jc w:val="center"/>
        <w:rPr>
          <w:rFonts w:eastAsia="Times New Roman" w:cs="Times New Roman"/>
          <w:b/>
          <w:color w:val="222222"/>
          <w:szCs w:val="24"/>
        </w:rPr>
      </w:pPr>
    </w:p>
    <w:p w14:paraId="474D1466" w14:textId="06C16C75" w:rsidR="003F6660" w:rsidRPr="00D77FF2" w:rsidRDefault="002A51B3" w:rsidP="00D77FF2">
      <w:pPr>
        <w:shd w:val="clear" w:color="auto" w:fill="FFFFFF"/>
        <w:spacing w:line="360" w:lineRule="auto"/>
        <w:jc w:val="center"/>
        <w:rPr>
          <w:rFonts w:eastAsia="Times New Roman" w:cs="Times New Roman"/>
          <w:b/>
          <w:color w:val="222222"/>
          <w:szCs w:val="24"/>
        </w:rPr>
      </w:pPr>
      <w:r>
        <w:rPr>
          <w:rFonts w:eastAsia="Times New Roman" w:cs="Times New Roman"/>
          <w:b/>
          <w:color w:val="222222"/>
          <w:szCs w:val="24"/>
        </w:rPr>
        <w:t>Executive Summary</w:t>
      </w:r>
    </w:p>
    <w:p w14:paraId="47638EDD" w14:textId="25C16160" w:rsidR="00D77FF2" w:rsidRDefault="00D77FF2" w:rsidP="00092C4C">
      <w:pPr>
        <w:pStyle w:val="TOCHeading"/>
        <w:spacing w:line="360" w:lineRule="auto"/>
        <w:rPr>
          <w:rFonts w:ascii="Times New Roman" w:eastAsia="Times New Roman" w:hAnsi="Times New Roman" w:cs="Times New Roman"/>
          <w:color w:val="auto"/>
          <w:sz w:val="24"/>
          <w:szCs w:val="24"/>
          <w:lang w:val=""/>
        </w:rPr>
      </w:pPr>
      <w:r w:rsidRPr="00D77FF2">
        <w:rPr>
          <w:rFonts w:ascii="Times New Roman" w:eastAsia="Times New Roman" w:hAnsi="Times New Roman" w:cs="Times New Roman"/>
          <w:color w:val="auto"/>
          <w:sz w:val="24"/>
          <w:szCs w:val="24"/>
          <w:lang w:val=""/>
        </w:rPr>
        <w:t xml:space="preserve">This paper </w:t>
      </w:r>
      <w:r>
        <w:rPr>
          <w:rFonts w:ascii="Times New Roman" w:eastAsia="Times New Roman" w:hAnsi="Times New Roman" w:cs="Times New Roman"/>
          <w:color w:val="auto"/>
          <w:sz w:val="24"/>
          <w:szCs w:val="24"/>
          <w:lang w:val=""/>
        </w:rPr>
        <w:t>shows</w:t>
      </w:r>
      <w:r w:rsidRPr="00D77FF2">
        <w:rPr>
          <w:rFonts w:ascii="Times New Roman" w:eastAsia="Times New Roman" w:hAnsi="Times New Roman" w:cs="Times New Roman"/>
          <w:color w:val="auto"/>
          <w:sz w:val="24"/>
          <w:szCs w:val="24"/>
          <w:lang w:val=""/>
        </w:rPr>
        <w:t xml:space="preserve"> the necessity of understanding a location's culture when running a business. The Inclusivity Hotel &amp; Spa is a German hotel with headquarters in Berlin and other outlets in London, England. The analysis identified two significant components, social and cultural, in determining cultural differences between the two countries. Cultural differences have been understood using global project theory.  As a result, some of the obstacles described in this paper are intellectual in nature. Although several solutions have been proposed to address these concerns. </w:t>
      </w:r>
    </w:p>
    <w:p w14:paraId="4B841F95" w14:textId="26BC7863" w:rsidR="00D77FF2" w:rsidRDefault="00D77FF2" w:rsidP="00D77FF2"/>
    <w:p w14:paraId="27633EF7" w14:textId="25734AC5" w:rsidR="00D77FF2" w:rsidRDefault="00D77FF2" w:rsidP="00D77FF2"/>
    <w:p w14:paraId="53083484" w14:textId="7CD39AB2" w:rsidR="00D77FF2" w:rsidRDefault="00D77FF2" w:rsidP="00D77FF2"/>
    <w:p w14:paraId="5CE28A56" w14:textId="79E1DFD4" w:rsidR="00D77FF2" w:rsidRDefault="00D77FF2" w:rsidP="00D77FF2"/>
    <w:p w14:paraId="6954B901" w14:textId="724A5844" w:rsidR="00D77FF2" w:rsidRDefault="00D77FF2" w:rsidP="00D77FF2"/>
    <w:p w14:paraId="2929210A" w14:textId="29E54BAF" w:rsidR="00D77FF2" w:rsidRDefault="00D77FF2" w:rsidP="00D77FF2"/>
    <w:p w14:paraId="5C954440" w14:textId="77777777" w:rsidR="00D77FF2" w:rsidRPr="00D77FF2" w:rsidRDefault="00D77FF2" w:rsidP="00D77FF2"/>
    <w:sdt>
      <w:sdtPr>
        <w:rPr>
          <w:rFonts w:ascii="Times New Roman" w:eastAsia="Arial" w:hAnsi="Times New Roman" w:cs="Arial"/>
          <w:color w:val="auto"/>
          <w:sz w:val="24"/>
          <w:szCs w:val="22"/>
          <w:lang w:val=""/>
        </w:rPr>
        <w:id w:val="-38214377"/>
        <w:docPartObj>
          <w:docPartGallery w:val="Table of Contents"/>
          <w:docPartUnique/>
        </w:docPartObj>
      </w:sdtPr>
      <w:sdtEndPr>
        <w:rPr>
          <w:b/>
          <w:bCs/>
          <w:noProof/>
        </w:rPr>
      </w:sdtEndPr>
      <w:sdtContent>
        <w:p w14:paraId="2C3430E4" w14:textId="41D299D0" w:rsidR="00A3362C" w:rsidRDefault="00A3362C" w:rsidP="00092C4C">
          <w:pPr>
            <w:pStyle w:val="TOCHeading"/>
            <w:spacing w:line="360" w:lineRule="auto"/>
          </w:pPr>
          <w:r>
            <w:t>Table of Contents</w:t>
          </w:r>
        </w:p>
        <w:p w14:paraId="4A6CE53C" w14:textId="45BA5F30" w:rsidR="00A3362C" w:rsidRDefault="00A3362C" w:rsidP="00092C4C">
          <w:pPr>
            <w:pStyle w:val="TOC1"/>
            <w:tabs>
              <w:tab w:val="right" w:leader="dot" w:pos="9350"/>
            </w:tabs>
            <w:spacing w:line="360" w:lineRule="auto"/>
            <w:rPr>
              <w:noProof/>
            </w:rPr>
          </w:pPr>
          <w:r>
            <w:fldChar w:fldCharType="begin"/>
          </w:r>
          <w:r>
            <w:instrText xml:space="preserve"> TOC \o "1-3" \h \z \u </w:instrText>
          </w:r>
          <w:r>
            <w:fldChar w:fldCharType="separate"/>
          </w:r>
          <w:hyperlink w:anchor="_Toc157715908" w:history="1">
            <w:r w:rsidRPr="003B17B9">
              <w:rPr>
                <w:rStyle w:val="Hyperlink"/>
                <w:noProof/>
              </w:rPr>
              <w:t>Introduction</w:t>
            </w:r>
            <w:r>
              <w:rPr>
                <w:noProof/>
                <w:webHidden/>
              </w:rPr>
              <w:tab/>
            </w:r>
            <w:r>
              <w:rPr>
                <w:noProof/>
                <w:webHidden/>
              </w:rPr>
              <w:fldChar w:fldCharType="begin"/>
            </w:r>
            <w:r>
              <w:rPr>
                <w:noProof/>
                <w:webHidden/>
              </w:rPr>
              <w:instrText xml:space="preserve"> PAGEREF _Toc157715908 \h </w:instrText>
            </w:r>
            <w:r>
              <w:rPr>
                <w:noProof/>
                <w:webHidden/>
              </w:rPr>
            </w:r>
            <w:r>
              <w:rPr>
                <w:noProof/>
                <w:webHidden/>
              </w:rPr>
              <w:fldChar w:fldCharType="separate"/>
            </w:r>
            <w:r>
              <w:rPr>
                <w:noProof/>
                <w:webHidden/>
              </w:rPr>
              <w:t>4</w:t>
            </w:r>
            <w:r>
              <w:rPr>
                <w:noProof/>
                <w:webHidden/>
              </w:rPr>
              <w:fldChar w:fldCharType="end"/>
            </w:r>
          </w:hyperlink>
        </w:p>
        <w:p w14:paraId="4EA2FDEC" w14:textId="6DA1A8EF" w:rsidR="00A3362C" w:rsidRDefault="00E71798" w:rsidP="00092C4C">
          <w:pPr>
            <w:pStyle w:val="TOC1"/>
            <w:tabs>
              <w:tab w:val="right" w:leader="dot" w:pos="9350"/>
            </w:tabs>
            <w:spacing w:line="360" w:lineRule="auto"/>
            <w:rPr>
              <w:noProof/>
            </w:rPr>
          </w:pPr>
          <w:hyperlink w:anchor="_Toc157715909" w:history="1">
            <w:r w:rsidR="00A3362C" w:rsidRPr="003B17B9">
              <w:rPr>
                <w:rStyle w:val="Hyperlink"/>
                <w:noProof/>
              </w:rPr>
              <w:t>Key differences among the countries (England and Germany)</w:t>
            </w:r>
            <w:r w:rsidR="00A3362C">
              <w:rPr>
                <w:noProof/>
                <w:webHidden/>
              </w:rPr>
              <w:tab/>
            </w:r>
            <w:r w:rsidR="00A3362C">
              <w:rPr>
                <w:noProof/>
                <w:webHidden/>
              </w:rPr>
              <w:fldChar w:fldCharType="begin"/>
            </w:r>
            <w:r w:rsidR="00A3362C">
              <w:rPr>
                <w:noProof/>
                <w:webHidden/>
              </w:rPr>
              <w:instrText xml:space="preserve"> PAGEREF _Toc157715909 \h </w:instrText>
            </w:r>
            <w:r w:rsidR="00A3362C">
              <w:rPr>
                <w:noProof/>
                <w:webHidden/>
              </w:rPr>
            </w:r>
            <w:r w:rsidR="00A3362C">
              <w:rPr>
                <w:noProof/>
                <w:webHidden/>
              </w:rPr>
              <w:fldChar w:fldCharType="separate"/>
            </w:r>
            <w:r w:rsidR="00A3362C">
              <w:rPr>
                <w:noProof/>
                <w:webHidden/>
              </w:rPr>
              <w:t>5</w:t>
            </w:r>
            <w:r w:rsidR="00A3362C">
              <w:rPr>
                <w:noProof/>
                <w:webHidden/>
              </w:rPr>
              <w:fldChar w:fldCharType="end"/>
            </w:r>
          </w:hyperlink>
        </w:p>
        <w:p w14:paraId="5DF41961" w14:textId="3E2E21F5" w:rsidR="00A3362C" w:rsidRDefault="00E71798" w:rsidP="00092C4C">
          <w:pPr>
            <w:pStyle w:val="TOC1"/>
            <w:tabs>
              <w:tab w:val="right" w:leader="dot" w:pos="9350"/>
            </w:tabs>
            <w:spacing w:line="360" w:lineRule="auto"/>
            <w:rPr>
              <w:noProof/>
            </w:rPr>
          </w:pPr>
          <w:hyperlink w:anchor="_Toc157715910" w:history="1">
            <w:r w:rsidR="00A3362C" w:rsidRPr="003B17B9">
              <w:rPr>
                <w:rStyle w:val="Hyperlink"/>
                <w:noProof/>
              </w:rPr>
              <w:t>Analysing and comparing England and Germany using the GLOBE Project's culture and leadership study</w:t>
            </w:r>
            <w:r w:rsidR="00A3362C">
              <w:rPr>
                <w:noProof/>
                <w:webHidden/>
              </w:rPr>
              <w:tab/>
            </w:r>
            <w:r w:rsidR="00A3362C">
              <w:rPr>
                <w:noProof/>
                <w:webHidden/>
              </w:rPr>
              <w:fldChar w:fldCharType="begin"/>
            </w:r>
            <w:r w:rsidR="00A3362C">
              <w:rPr>
                <w:noProof/>
                <w:webHidden/>
              </w:rPr>
              <w:instrText xml:space="preserve"> PAGEREF _Toc157715910 \h </w:instrText>
            </w:r>
            <w:r w:rsidR="00A3362C">
              <w:rPr>
                <w:noProof/>
                <w:webHidden/>
              </w:rPr>
            </w:r>
            <w:r w:rsidR="00A3362C">
              <w:rPr>
                <w:noProof/>
                <w:webHidden/>
              </w:rPr>
              <w:fldChar w:fldCharType="separate"/>
            </w:r>
            <w:r w:rsidR="00A3362C">
              <w:rPr>
                <w:noProof/>
                <w:webHidden/>
              </w:rPr>
              <w:t>6</w:t>
            </w:r>
            <w:r w:rsidR="00A3362C">
              <w:rPr>
                <w:noProof/>
                <w:webHidden/>
              </w:rPr>
              <w:fldChar w:fldCharType="end"/>
            </w:r>
          </w:hyperlink>
        </w:p>
        <w:p w14:paraId="787E857D" w14:textId="68EC01B7" w:rsidR="00A3362C" w:rsidRDefault="00E71798" w:rsidP="00092C4C">
          <w:pPr>
            <w:pStyle w:val="TOC1"/>
            <w:tabs>
              <w:tab w:val="right" w:leader="dot" w:pos="9350"/>
            </w:tabs>
            <w:spacing w:line="360" w:lineRule="auto"/>
            <w:rPr>
              <w:noProof/>
            </w:rPr>
          </w:pPr>
          <w:hyperlink w:anchor="_Toc157715911" w:history="1">
            <w:r w:rsidR="00A3362C" w:rsidRPr="003B17B9">
              <w:rPr>
                <w:rStyle w:val="Hyperlink"/>
                <w:noProof/>
              </w:rPr>
              <w:t>Challenges of Intercultural Leadership</w:t>
            </w:r>
            <w:r w:rsidR="00A3362C">
              <w:rPr>
                <w:noProof/>
                <w:webHidden/>
              </w:rPr>
              <w:tab/>
            </w:r>
            <w:r w:rsidR="00A3362C">
              <w:rPr>
                <w:noProof/>
                <w:webHidden/>
              </w:rPr>
              <w:fldChar w:fldCharType="begin"/>
            </w:r>
            <w:r w:rsidR="00A3362C">
              <w:rPr>
                <w:noProof/>
                <w:webHidden/>
              </w:rPr>
              <w:instrText xml:space="preserve"> PAGEREF _Toc157715911 \h </w:instrText>
            </w:r>
            <w:r w:rsidR="00A3362C">
              <w:rPr>
                <w:noProof/>
                <w:webHidden/>
              </w:rPr>
            </w:r>
            <w:r w:rsidR="00A3362C">
              <w:rPr>
                <w:noProof/>
                <w:webHidden/>
              </w:rPr>
              <w:fldChar w:fldCharType="separate"/>
            </w:r>
            <w:r w:rsidR="00A3362C">
              <w:rPr>
                <w:noProof/>
                <w:webHidden/>
              </w:rPr>
              <w:t>7</w:t>
            </w:r>
            <w:r w:rsidR="00A3362C">
              <w:rPr>
                <w:noProof/>
                <w:webHidden/>
              </w:rPr>
              <w:fldChar w:fldCharType="end"/>
            </w:r>
          </w:hyperlink>
        </w:p>
        <w:p w14:paraId="28D3F1CA" w14:textId="74231479" w:rsidR="00A3362C" w:rsidRDefault="00E71798" w:rsidP="00092C4C">
          <w:pPr>
            <w:pStyle w:val="TOC1"/>
            <w:tabs>
              <w:tab w:val="right" w:leader="dot" w:pos="9350"/>
            </w:tabs>
            <w:spacing w:line="360" w:lineRule="auto"/>
            <w:rPr>
              <w:noProof/>
            </w:rPr>
          </w:pPr>
          <w:hyperlink w:anchor="_Toc157715912" w:history="1">
            <w:r w:rsidR="00A3362C" w:rsidRPr="003B17B9">
              <w:rPr>
                <w:rStyle w:val="Hyperlink"/>
                <w:noProof/>
              </w:rPr>
              <w:t>Recommendation to mitigate the challenges</w:t>
            </w:r>
            <w:r w:rsidR="00A3362C">
              <w:rPr>
                <w:noProof/>
                <w:webHidden/>
              </w:rPr>
              <w:tab/>
            </w:r>
            <w:r w:rsidR="00A3362C">
              <w:rPr>
                <w:noProof/>
                <w:webHidden/>
              </w:rPr>
              <w:fldChar w:fldCharType="begin"/>
            </w:r>
            <w:r w:rsidR="00A3362C">
              <w:rPr>
                <w:noProof/>
                <w:webHidden/>
              </w:rPr>
              <w:instrText xml:space="preserve"> PAGEREF _Toc157715912 \h </w:instrText>
            </w:r>
            <w:r w:rsidR="00A3362C">
              <w:rPr>
                <w:noProof/>
                <w:webHidden/>
              </w:rPr>
            </w:r>
            <w:r w:rsidR="00A3362C">
              <w:rPr>
                <w:noProof/>
                <w:webHidden/>
              </w:rPr>
              <w:fldChar w:fldCharType="separate"/>
            </w:r>
            <w:r w:rsidR="00A3362C">
              <w:rPr>
                <w:noProof/>
                <w:webHidden/>
              </w:rPr>
              <w:t>8</w:t>
            </w:r>
            <w:r w:rsidR="00A3362C">
              <w:rPr>
                <w:noProof/>
                <w:webHidden/>
              </w:rPr>
              <w:fldChar w:fldCharType="end"/>
            </w:r>
          </w:hyperlink>
        </w:p>
        <w:p w14:paraId="65EFA314" w14:textId="4E7475E8" w:rsidR="00A3362C" w:rsidRDefault="00E71798" w:rsidP="00092C4C">
          <w:pPr>
            <w:pStyle w:val="TOC1"/>
            <w:tabs>
              <w:tab w:val="right" w:leader="dot" w:pos="9350"/>
            </w:tabs>
            <w:spacing w:line="360" w:lineRule="auto"/>
            <w:rPr>
              <w:noProof/>
            </w:rPr>
          </w:pPr>
          <w:hyperlink w:anchor="_Toc157715913" w:history="1">
            <w:r w:rsidR="00A3362C" w:rsidRPr="003B17B9">
              <w:rPr>
                <w:rStyle w:val="Hyperlink"/>
                <w:noProof/>
              </w:rPr>
              <w:t>Conclusion</w:t>
            </w:r>
            <w:r w:rsidR="00A3362C">
              <w:rPr>
                <w:noProof/>
                <w:webHidden/>
              </w:rPr>
              <w:tab/>
            </w:r>
            <w:r w:rsidR="00A3362C">
              <w:rPr>
                <w:noProof/>
                <w:webHidden/>
              </w:rPr>
              <w:fldChar w:fldCharType="begin"/>
            </w:r>
            <w:r w:rsidR="00A3362C">
              <w:rPr>
                <w:noProof/>
                <w:webHidden/>
              </w:rPr>
              <w:instrText xml:space="preserve"> PAGEREF _Toc157715913 \h </w:instrText>
            </w:r>
            <w:r w:rsidR="00A3362C">
              <w:rPr>
                <w:noProof/>
                <w:webHidden/>
              </w:rPr>
            </w:r>
            <w:r w:rsidR="00A3362C">
              <w:rPr>
                <w:noProof/>
                <w:webHidden/>
              </w:rPr>
              <w:fldChar w:fldCharType="separate"/>
            </w:r>
            <w:r w:rsidR="00A3362C">
              <w:rPr>
                <w:noProof/>
                <w:webHidden/>
              </w:rPr>
              <w:t>9</w:t>
            </w:r>
            <w:r w:rsidR="00A3362C">
              <w:rPr>
                <w:noProof/>
                <w:webHidden/>
              </w:rPr>
              <w:fldChar w:fldCharType="end"/>
            </w:r>
          </w:hyperlink>
        </w:p>
        <w:p w14:paraId="35502828" w14:textId="4179B62B" w:rsidR="00A3362C" w:rsidRDefault="00E71798" w:rsidP="00092C4C">
          <w:pPr>
            <w:pStyle w:val="TOC1"/>
            <w:tabs>
              <w:tab w:val="right" w:leader="dot" w:pos="9350"/>
            </w:tabs>
            <w:spacing w:line="360" w:lineRule="auto"/>
            <w:rPr>
              <w:noProof/>
            </w:rPr>
          </w:pPr>
          <w:hyperlink w:anchor="_Toc157715914" w:history="1">
            <w:r w:rsidR="00A3362C" w:rsidRPr="003B17B9">
              <w:rPr>
                <w:rStyle w:val="Hyperlink"/>
                <w:noProof/>
              </w:rPr>
              <w:t>References</w:t>
            </w:r>
            <w:r w:rsidR="00A3362C">
              <w:rPr>
                <w:noProof/>
                <w:webHidden/>
              </w:rPr>
              <w:tab/>
            </w:r>
            <w:r w:rsidR="00A3362C">
              <w:rPr>
                <w:noProof/>
                <w:webHidden/>
              </w:rPr>
              <w:fldChar w:fldCharType="begin"/>
            </w:r>
            <w:r w:rsidR="00A3362C">
              <w:rPr>
                <w:noProof/>
                <w:webHidden/>
              </w:rPr>
              <w:instrText xml:space="preserve"> PAGEREF _Toc157715914 \h </w:instrText>
            </w:r>
            <w:r w:rsidR="00A3362C">
              <w:rPr>
                <w:noProof/>
                <w:webHidden/>
              </w:rPr>
            </w:r>
            <w:r w:rsidR="00A3362C">
              <w:rPr>
                <w:noProof/>
                <w:webHidden/>
              </w:rPr>
              <w:fldChar w:fldCharType="separate"/>
            </w:r>
            <w:r w:rsidR="00A3362C">
              <w:rPr>
                <w:noProof/>
                <w:webHidden/>
              </w:rPr>
              <w:t>10</w:t>
            </w:r>
            <w:r w:rsidR="00A3362C">
              <w:rPr>
                <w:noProof/>
                <w:webHidden/>
              </w:rPr>
              <w:fldChar w:fldCharType="end"/>
            </w:r>
          </w:hyperlink>
        </w:p>
        <w:p w14:paraId="69447351" w14:textId="754E5E71" w:rsidR="00A3362C" w:rsidRDefault="00A3362C" w:rsidP="00092C4C">
          <w:pPr>
            <w:spacing w:line="360" w:lineRule="auto"/>
          </w:pPr>
          <w:r>
            <w:rPr>
              <w:b/>
              <w:bCs/>
              <w:noProof/>
            </w:rPr>
            <w:fldChar w:fldCharType="end"/>
          </w:r>
        </w:p>
      </w:sdtContent>
    </w:sdt>
    <w:p w14:paraId="44412C19" w14:textId="77777777" w:rsidR="00744E3B" w:rsidRDefault="00744E3B" w:rsidP="00092C4C">
      <w:pPr>
        <w:spacing w:line="360" w:lineRule="auto"/>
        <w:rPr>
          <w:rFonts w:eastAsia="Times New Roman" w:cs="Times New Roman"/>
          <w:b/>
          <w:color w:val="222222"/>
          <w:szCs w:val="24"/>
        </w:rPr>
      </w:pPr>
    </w:p>
    <w:p w14:paraId="0000001A" w14:textId="77777777" w:rsidR="00744E3B" w:rsidRDefault="002A51B3" w:rsidP="00092C4C">
      <w:pPr>
        <w:shd w:val="clear" w:color="auto" w:fill="FFFFFF"/>
        <w:spacing w:line="360" w:lineRule="auto"/>
        <w:jc w:val="center"/>
        <w:rPr>
          <w:rFonts w:eastAsia="Times New Roman" w:cs="Times New Roman"/>
          <w:b/>
          <w:color w:val="222222"/>
          <w:szCs w:val="24"/>
        </w:rPr>
      </w:pPr>
      <w:r>
        <w:br w:type="page"/>
      </w:r>
    </w:p>
    <w:p w14:paraId="0000001B" w14:textId="77777777" w:rsidR="00744E3B" w:rsidRPr="0063391E" w:rsidRDefault="002A51B3" w:rsidP="00092C4C">
      <w:pPr>
        <w:pStyle w:val="Heading1"/>
        <w:spacing w:before="0" w:after="0" w:line="360" w:lineRule="auto"/>
        <w:rPr>
          <w:sz w:val="24"/>
          <w:szCs w:val="24"/>
        </w:rPr>
      </w:pPr>
      <w:bookmarkStart w:id="0" w:name="_Toc157715908"/>
      <w:r w:rsidRPr="0063391E">
        <w:rPr>
          <w:sz w:val="24"/>
          <w:szCs w:val="24"/>
        </w:rPr>
        <w:lastRenderedPageBreak/>
        <w:t>Introduction</w:t>
      </w:r>
      <w:bookmarkEnd w:id="0"/>
      <w:r w:rsidRPr="0063391E">
        <w:rPr>
          <w:sz w:val="24"/>
          <w:szCs w:val="24"/>
        </w:rPr>
        <w:t xml:space="preserve"> </w:t>
      </w:r>
    </w:p>
    <w:p w14:paraId="66977B44" w14:textId="7E756043" w:rsidR="00D36404" w:rsidRPr="00236BCC" w:rsidRDefault="00651220" w:rsidP="00D36404">
      <w:pPr>
        <w:shd w:val="clear" w:color="auto" w:fill="FFFFFF"/>
        <w:spacing w:line="360" w:lineRule="auto"/>
        <w:rPr>
          <w:rFonts w:eastAsia="Times New Roman" w:cs="Times New Roman"/>
          <w:color w:val="222222"/>
          <w:szCs w:val="24"/>
        </w:rPr>
      </w:pPr>
      <w:r w:rsidRPr="00651220">
        <w:rPr>
          <w:rFonts w:eastAsia="Times New Roman" w:cs="Times New Roman"/>
          <w:color w:val="222222"/>
          <w:szCs w:val="24"/>
        </w:rPr>
        <w:t xml:space="preserve">Exploring new cultures and languages is critical for hospitality organisations seeking to grow their business. Every country has its own distinct culture, and England and Germany are no exception. </w:t>
      </w:r>
      <w:r w:rsidR="00D36404" w:rsidRPr="00236BCC">
        <w:rPr>
          <w:rFonts w:eastAsia="Times New Roman" w:cs="Times New Roman"/>
          <w:color w:val="222222"/>
          <w:szCs w:val="24"/>
        </w:rPr>
        <w:t>The following report will evaluate the difference in culture for the</w:t>
      </w:r>
      <w:r w:rsidR="00D36404" w:rsidRPr="00236BCC">
        <w:rPr>
          <w:rFonts w:cs="Times New Roman"/>
          <w:szCs w:val="24"/>
        </w:rPr>
        <w:t xml:space="preserve"> </w:t>
      </w:r>
      <w:r w:rsidR="00D36404" w:rsidRPr="00236BCC">
        <w:rPr>
          <w:rFonts w:eastAsia="Times New Roman" w:cs="Times New Roman"/>
          <w:color w:val="222222"/>
          <w:szCs w:val="24"/>
        </w:rPr>
        <w:t>The Inclusivity Hotel &amp; Spa</w:t>
      </w:r>
      <w:r w:rsidR="0033198E">
        <w:rPr>
          <w:rFonts w:eastAsia="Times New Roman" w:cs="Times New Roman"/>
          <w:color w:val="222222"/>
          <w:szCs w:val="24"/>
        </w:rPr>
        <w:t>.</w:t>
      </w:r>
      <w:r w:rsidR="00D36404" w:rsidRPr="00236BCC">
        <w:rPr>
          <w:rFonts w:eastAsia="Times New Roman" w:cs="Times New Roman"/>
          <w:color w:val="222222"/>
          <w:szCs w:val="24"/>
        </w:rPr>
        <w:t xml:space="preserve"> Some key differences among both countries will be highlighted in this report context. Alongside a brief analysis will be provided using global projects and</w:t>
      </w:r>
      <w:r w:rsidR="00D36404">
        <w:rPr>
          <w:rFonts w:eastAsia="Times New Roman" w:cs="Times New Roman"/>
          <w:color w:val="222222"/>
          <w:szCs w:val="24"/>
        </w:rPr>
        <w:t xml:space="preserve"> </w:t>
      </w:r>
      <w:r w:rsidR="00D36404" w:rsidRPr="00236BCC">
        <w:rPr>
          <w:rFonts w:eastAsia="Times New Roman" w:cs="Times New Roman"/>
          <w:color w:val="222222"/>
          <w:szCs w:val="24"/>
        </w:rPr>
        <w:t xml:space="preserve">leadership study along with intercultural challenges of leadership. Moreover, some recommendations will also be illustrated in the following context of the report. </w:t>
      </w:r>
    </w:p>
    <w:p w14:paraId="5944ACE7" w14:textId="04124622" w:rsidR="00D36404" w:rsidRDefault="00D36404" w:rsidP="00193473">
      <w:pPr>
        <w:shd w:val="clear" w:color="auto" w:fill="FFFFFF"/>
        <w:spacing w:line="360" w:lineRule="auto"/>
        <w:rPr>
          <w:rFonts w:eastAsia="Times New Roman" w:cs="Times New Roman"/>
          <w:color w:val="222222"/>
          <w:szCs w:val="24"/>
        </w:rPr>
      </w:pPr>
    </w:p>
    <w:p w14:paraId="0000001D" w14:textId="7F4B4426" w:rsidR="00744E3B" w:rsidRDefault="002A51B3" w:rsidP="00092C4C">
      <w:pPr>
        <w:shd w:val="clear" w:color="auto" w:fill="FFFFFF"/>
        <w:spacing w:line="360" w:lineRule="auto"/>
      </w:pPr>
      <w:r>
        <w:br w:type="page"/>
      </w:r>
    </w:p>
    <w:p w14:paraId="05825946" w14:textId="77777777" w:rsidR="00D36404" w:rsidRDefault="00D36404" w:rsidP="00092C4C">
      <w:pPr>
        <w:shd w:val="clear" w:color="auto" w:fill="FFFFFF"/>
        <w:spacing w:line="360" w:lineRule="auto"/>
        <w:rPr>
          <w:rFonts w:eastAsia="Times New Roman" w:cs="Times New Roman"/>
          <w:b/>
          <w:color w:val="222222"/>
          <w:szCs w:val="24"/>
        </w:rPr>
      </w:pPr>
    </w:p>
    <w:p w14:paraId="0000001E" w14:textId="77777777" w:rsidR="00744E3B" w:rsidRPr="0063391E" w:rsidRDefault="002A51B3" w:rsidP="00092C4C">
      <w:pPr>
        <w:pStyle w:val="Heading1"/>
        <w:spacing w:before="0" w:after="0" w:line="360" w:lineRule="auto"/>
        <w:rPr>
          <w:sz w:val="24"/>
          <w:szCs w:val="24"/>
        </w:rPr>
      </w:pPr>
      <w:bookmarkStart w:id="1" w:name="_Toc157715909"/>
      <w:r w:rsidRPr="0063391E">
        <w:rPr>
          <w:sz w:val="24"/>
          <w:szCs w:val="24"/>
        </w:rPr>
        <w:t>Key differences among the countries (England and Germany)</w:t>
      </w:r>
      <w:bookmarkEnd w:id="1"/>
      <w:r w:rsidRPr="0063391E">
        <w:rPr>
          <w:sz w:val="24"/>
          <w:szCs w:val="24"/>
        </w:rPr>
        <w:t xml:space="preserve"> </w:t>
      </w:r>
    </w:p>
    <w:p w14:paraId="0000001F" w14:textId="77777777" w:rsidR="00744E3B" w:rsidRPr="00A3362C" w:rsidRDefault="002A51B3" w:rsidP="00092C4C">
      <w:pPr>
        <w:spacing w:line="360" w:lineRule="auto"/>
        <w:rPr>
          <w:b/>
          <w:bCs/>
          <w:i/>
          <w:iCs/>
        </w:rPr>
      </w:pPr>
      <w:r w:rsidRPr="00A3362C">
        <w:rPr>
          <w:b/>
          <w:bCs/>
          <w:i/>
          <w:iCs/>
        </w:rPr>
        <w:t xml:space="preserve">Language </w:t>
      </w:r>
    </w:p>
    <w:p w14:paraId="00000020" w14:textId="1D51B6CE" w:rsidR="00744E3B" w:rsidRDefault="002A51B3" w:rsidP="00092C4C">
      <w:pPr>
        <w:shd w:val="clear" w:color="auto" w:fill="FFFFFF"/>
        <w:spacing w:line="360" w:lineRule="auto"/>
        <w:rPr>
          <w:rFonts w:eastAsia="Times New Roman" w:cs="Times New Roman"/>
          <w:color w:val="222222"/>
          <w:szCs w:val="24"/>
        </w:rPr>
      </w:pPr>
      <w:r>
        <w:rPr>
          <w:rFonts w:eastAsia="Times New Roman" w:cs="Times New Roman"/>
          <w:color w:val="222222"/>
          <w:szCs w:val="24"/>
        </w:rPr>
        <w:t xml:space="preserve">Both countries are located in Europe and communicate in different languages. One country's language is English and the other one is German. The main cultural differences for the </w:t>
      </w:r>
      <w:r w:rsidR="00092C4C" w:rsidRPr="00F6207E">
        <w:rPr>
          <w:rFonts w:eastAsia="Times New Roman" w:cs="Times New Roman"/>
          <w:color w:val="242424"/>
          <w:bdr w:val="none" w:sz="0" w:space="0" w:color="auto" w:frame="1"/>
          <w:lang w:eastAsia="en-GB"/>
        </w:rPr>
        <w:t>Inclusivity Hotel &amp; Spa</w:t>
      </w:r>
      <w:r>
        <w:rPr>
          <w:rFonts w:eastAsia="Times New Roman" w:cs="Times New Roman"/>
          <w:color w:val="222222"/>
          <w:szCs w:val="24"/>
        </w:rPr>
        <w:t xml:space="preserve"> team will be a language barrier. Thus the </w:t>
      </w:r>
      <w:r w:rsidR="00092C4C" w:rsidRPr="00F6207E">
        <w:rPr>
          <w:rFonts w:eastAsia="Times New Roman" w:cs="Times New Roman"/>
          <w:color w:val="242424"/>
          <w:bdr w:val="none" w:sz="0" w:space="0" w:color="auto" w:frame="1"/>
          <w:lang w:eastAsia="en-GB"/>
        </w:rPr>
        <w:t xml:space="preserve">Inclusivity Hotel &amp; Spa </w:t>
      </w:r>
      <w:r>
        <w:rPr>
          <w:rFonts w:eastAsia="Times New Roman" w:cs="Times New Roman"/>
          <w:color w:val="222222"/>
          <w:szCs w:val="24"/>
        </w:rPr>
        <w:t>team needs an expert person in both languages</w:t>
      </w:r>
      <w:r w:rsidR="0048741F">
        <w:rPr>
          <w:rFonts w:eastAsia="Times New Roman" w:cs="Times New Roman"/>
          <w:color w:val="222222"/>
          <w:szCs w:val="24"/>
        </w:rPr>
        <w:t xml:space="preserve"> </w:t>
      </w:r>
      <w:sdt>
        <w:sdtPr>
          <w:rPr>
            <w:rFonts w:eastAsia="Times New Roman" w:cs="Times New Roman"/>
            <w:color w:val="222222"/>
            <w:szCs w:val="24"/>
          </w:rPr>
          <w:id w:val="-93942313"/>
          <w:citation/>
        </w:sdtPr>
        <w:sdtEndPr/>
        <w:sdtContent>
          <w:r w:rsidR="0048741F">
            <w:rPr>
              <w:rFonts w:eastAsia="Times New Roman" w:cs="Times New Roman"/>
              <w:color w:val="222222"/>
              <w:szCs w:val="24"/>
            </w:rPr>
            <w:fldChar w:fldCharType="begin"/>
          </w:r>
          <w:r w:rsidR="00A3362C">
            <w:rPr>
              <w:rFonts w:eastAsia="Times New Roman" w:cs="Times New Roman"/>
              <w:color w:val="222222"/>
              <w:szCs w:val="24"/>
              <w:lang w:val="en-US"/>
            </w:rPr>
            <w:instrText xml:space="preserve">CITATION BBC14 \l 1033 </w:instrText>
          </w:r>
          <w:r w:rsidR="0048741F">
            <w:rPr>
              <w:rFonts w:eastAsia="Times New Roman" w:cs="Times New Roman"/>
              <w:color w:val="222222"/>
              <w:szCs w:val="24"/>
            </w:rPr>
            <w:fldChar w:fldCharType="separate"/>
          </w:r>
          <w:r w:rsidR="00A3362C" w:rsidRPr="00A3362C">
            <w:rPr>
              <w:rFonts w:eastAsia="Times New Roman" w:cs="Times New Roman"/>
              <w:noProof/>
              <w:color w:val="222222"/>
              <w:szCs w:val="24"/>
              <w:lang w:val="en-US"/>
            </w:rPr>
            <w:t>(BBC, 2019)</w:t>
          </w:r>
          <w:r w:rsidR="0048741F">
            <w:rPr>
              <w:rFonts w:eastAsia="Times New Roman" w:cs="Times New Roman"/>
              <w:color w:val="222222"/>
              <w:szCs w:val="24"/>
            </w:rPr>
            <w:fldChar w:fldCharType="end"/>
          </w:r>
        </w:sdtContent>
      </w:sdt>
      <w:r w:rsidR="0048741F">
        <w:rPr>
          <w:rFonts w:eastAsia="Times New Roman" w:cs="Times New Roman"/>
          <w:color w:val="222222"/>
          <w:szCs w:val="24"/>
        </w:rPr>
        <w:t>.</w:t>
      </w:r>
    </w:p>
    <w:p w14:paraId="00000021" w14:textId="77777777" w:rsidR="00744E3B" w:rsidRPr="00A3362C" w:rsidRDefault="002A51B3" w:rsidP="00092C4C">
      <w:pPr>
        <w:spacing w:line="360" w:lineRule="auto"/>
        <w:rPr>
          <w:b/>
          <w:bCs/>
          <w:i/>
          <w:iCs/>
        </w:rPr>
      </w:pPr>
      <w:r w:rsidRPr="00A3362C">
        <w:rPr>
          <w:b/>
          <w:bCs/>
          <w:i/>
          <w:iCs/>
        </w:rPr>
        <w:t xml:space="preserve">Communication style and pronunciation </w:t>
      </w:r>
    </w:p>
    <w:p w14:paraId="00000022" w14:textId="79E8137E" w:rsidR="00744E3B" w:rsidRDefault="002A51B3" w:rsidP="00092C4C">
      <w:pPr>
        <w:shd w:val="clear" w:color="auto" w:fill="FFFFFF"/>
        <w:spacing w:line="360" w:lineRule="auto"/>
        <w:rPr>
          <w:rFonts w:eastAsia="Times New Roman" w:cs="Times New Roman"/>
          <w:color w:val="222222"/>
          <w:szCs w:val="24"/>
        </w:rPr>
      </w:pPr>
      <w:r>
        <w:rPr>
          <w:rFonts w:eastAsia="Times New Roman" w:cs="Times New Roman"/>
          <w:color w:val="222222"/>
          <w:szCs w:val="24"/>
        </w:rPr>
        <w:t>Another cultural gap between German and British people is their communication style. The British people are considered to be soft</w:t>
      </w:r>
      <w:r w:rsidR="00092C4C">
        <w:rPr>
          <w:rFonts w:eastAsia="Times New Roman" w:cs="Times New Roman"/>
          <w:color w:val="222222"/>
          <w:szCs w:val="24"/>
        </w:rPr>
        <w:t xml:space="preserve">ly </w:t>
      </w:r>
      <w:r>
        <w:rPr>
          <w:rFonts w:eastAsia="Times New Roman" w:cs="Times New Roman"/>
          <w:color w:val="222222"/>
          <w:szCs w:val="24"/>
        </w:rPr>
        <w:t xml:space="preserve">spoken and polite whereas the German people are very direct.  The German language has more letters than English and has different pronunciations. The pronunciations between them are another gap between the </w:t>
      </w:r>
      <w:bookmarkStart w:id="2" w:name="_Hlk157715488"/>
      <w:r>
        <w:rPr>
          <w:rFonts w:eastAsia="Times New Roman" w:cs="Times New Roman"/>
          <w:color w:val="222222"/>
          <w:szCs w:val="24"/>
        </w:rPr>
        <w:t>cultures</w:t>
      </w:r>
      <w:r w:rsidR="00A3362C">
        <w:rPr>
          <w:rFonts w:eastAsia="Times New Roman" w:cs="Times New Roman"/>
          <w:color w:val="222222"/>
          <w:szCs w:val="24"/>
        </w:rPr>
        <w:t xml:space="preserve"> </w:t>
      </w:r>
      <w:sdt>
        <w:sdtPr>
          <w:rPr>
            <w:rFonts w:eastAsia="Times New Roman" w:cs="Times New Roman"/>
            <w:color w:val="222222"/>
            <w:szCs w:val="24"/>
          </w:rPr>
          <w:id w:val="1078873664"/>
          <w:citation/>
        </w:sdtPr>
        <w:sdtEndPr/>
        <w:sdtContent>
          <w:r w:rsidR="00A3362C">
            <w:rPr>
              <w:rFonts w:eastAsia="Times New Roman" w:cs="Times New Roman"/>
              <w:color w:val="222222"/>
              <w:szCs w:val="24"/>
            </w:rPr>
            <w:fldChar w:fldCharType="begin"/>
          </w:r>
          <w:r w:rsidR="00A3362C">
            <w:rPr>
              <w:rFonts w:eastAsia="Times New Roman" w:cs="Times New Roman"/>
              <w:color w:val="222222"/>
              <w:szCs w:val="24"/>
              <w:lang w:val="en-IN"/>
            </w:rPr>
            <w:instrText xml:space="preserve"> CITATION Nin19 \l 16393 </w:instrText>
          </w:r>
          <w:r w:rsidR="00A3362C">
            <w:rPr>
              <w:rFonts w:eastAsia="Times New Roman" w:cs="Times New Roman"/>
              <w:color w:val="222222"/>
              <w:szCs w:val="24"/>
            </w:rPr>
            <w:fldChar w:fldCharType="separate"/>
          </w:r>
          <w:r w:rsidR="00A3362C" w:rsidRPr="00A3362C">
            <w:rPr>
              <w:rFonts w:eastAsia="Times New Roman" w:cs="Times New Roman"/>
              <w:noProof/>
              <w:color w:val="222222"/>
              <w:szCs w:val="24"/>
              <w:lang w:val="en-IN"/>
            </w:rPr>
            <w:t>(Evason, 2019)</w:t>
          </w:r>
          <w:r w:rsidR="00A3362C">
            <w:rPr>
              <w:rFonts w:eastAsia="Times New Roman" w:cs="Times New Roman"/>
              <w:color w:val="222222"/>
              <w:szCs w:val="24"/>
            </w:rPr>
            <w:fldChar w:fldCharType="end"/>
          </w:r>
        </w:sdtContent>
      </w:sdt>
      <w:r w:rsidR="00A3362C">
        <w:rPr>
          <w:rFonts w:eastAsia="Times New Roman" w:cs="Times New Roman"/>
          <w:color w:val="222222"/>
          <w:szCs w:val="24"/>
        </w:rPr>
        <w:t xml:space="preserve">. </w:t>
      </w:r>
      <w:bookmarkEnd w:id="2"/>
      <w:r>
        <w:rPr>
          <w:rFonts w:eastAsia="Times New Roman" w:cs="Times New Roman"/>
          <w:color w:val="222222"/>
          <w:szCs w:val="24"/>
        </w:rPr>
        <w:t xml:space="preserve">For example, most German people pronounce the Camera as Kamera.  </w:t>
      </w:r>
    </w:p>
    <w:p w14:paraId="1D8F14F4" w14:textId="5A5C6F1B" w:rsidR="00F66AEC" w:rsidRPr="00F66AEC" w:rsidRDefault="002A51B3" w:rsidP="00F66AEC">
      <w:pPr>
        <w:spacing w:line="360" w:lineRule="auto"/>
        <w:rPr>
          <w:b/>
          <w:bCs/>
          <w:i/>
          <w:iCs/>
          <w:highlight w:val="white"/>
        </w:rPr>
      </w:pPr>
      <w:r w:rsidRPr="00A3362C">
        <w:rPr>
          <w:b/>
          <w:bCs/>
          <w:i/>
          <w:iCs/>
          <w:highlight w:val="white"/>
        </w:rPr>
        <w:t>Punctuality</w:t>
      </w:r>
    </w:p>
    <w:p w14:paraId="21287D77" w14:textId="76D036AF" w:rsidR="00F66AEC" w:rsidRPr="00236BCC" w:rsidRDefault="00F66AEC" w:rsidP="00F66AEC">
      <w:pPr>
        <w:shd w:val="clear" w:color="auto" w:fill="FFFFFF"/>
        <w:spacing w:line="360" w:lineRule="auto"/>
        <w:rPr>
          <w:rFonts w:eastAsia="Times New Roman" w:cs="Times New Roman"/>
          <w:szCs w:val="24"/>
          <w:highlight w:val="white"/>
        </w:rPr>
      </w:pPr>
      <w:r w:rsidRPr="00236BCC">
        <w:rPr>
          <w:rFonts w:eastAsia="Times New Roman" w:cs="Times New Roman"/>
          <w:szCs w:val="24"/>
          <w:highlight w:val="white"/>
        </w:rPr>
        <w:t xml:space="preserve">Most German people are very punctual with their time and love to stick to their schedule. On the other hand, the British people are very different from them. Since in German a punctual person is highly praised and can be in a workplace for a long time. Thus being too late for important work has a poor impact on Germans. </w:t>
      </w:r>
      <w:r w:rsidRPr="00236BCC">
        <w:rPr>
          <w:rFonts w:eastAsia="Times New Roman" w:cs="Times New Roman"/>
          <w:szCs w:val="24"/>
        </w:rPr>
        <w:t xml:space="preserve">According to Hofstede's cultural dimensions theory, Germany has a high value of uncertainty avoidance that can lead to a preference for clarity of the rules and structured time management </w:t>
      </w:r>
      <w:r w:rsidR="004E6658" w:rsidRPr="004E6658">
        <w:rPr>
          <w:rFonts w:eastAsia="Times New Roman" w:cs="Times New Roman"/>
          <w:szCs w:val="24"/>
        </w:rPr>
        <w:t>(Germany Hofstede, 2010)</w:t>
      </w:r>
      <w:r w:rsidRPr="00236BCC">
        <w:rPr>
          <w:rFonts w:eastAsia="Times New Roman" w:cs="Times New Roman"/>
          <w:szCs w:val="24"/>
        </w:rPr>
        <w:t>. The respect for time characteristic of this culture impacts the way punctuality is perceived and valued at work.</w:t>
      </w:r>
    </w:p>
    <w:p w14:paraId="10156DF8" w14:textId="77777777" w:rsidR="00F66AEC" w:rsidRDefault="00F66AEC" w:rsidP="00092C4C">
      <w:pPr>
        <w:shd w:val="clear" w:color="auto" w:fill="FFFFFF"/>
        <w:spacing w:line="360" w:lineRule="auto"/>
        <w:rPr>
          <w:rFonts w:eastAsia="Times New Roman" w:cs="Times New Roman"/>
          <w:szCs w:val="24"/>
          <w:highlight w:val="white"/>
        </w:rPr>
      </w:pPr>
    </w:p>
    <w:p w14:paraId="00000025" w14:textId="77777777" w:rsidR="00744E3B" w:rsidRDefault="00744E3B" w:rsidP="00092C4C">
      <w:pPr>
        <w:shd w:val="clear" w:color="auto" w:fill="FFFFFF"/>
        <w:spacing w:line="360" w:lineRule="auto"/>
        <w:rPr>
          <w:rFonts w:eastAsia="Times New Roman" w:cs="Times New Roman"/>
          <w:b/>
          <w:szCs w:val="24"/>
          <w:highlight w:val="white"/>
        </w:rPr>
      </w:pPr>
    </w:p>
    <w:p w14:paraId="00000026" w14:textId="77777777" w:rsidR="00744E3B" w:rsidRDefault="00744E3B" w:rsidP="00092C4C">
      <w:pPr>
        <w:shd w:val="clear" w:color="auto" w:fill="FFFFFF"/>
        <w:spacing w:line="360" w:lineRule="auto"/>
        <w:rPr>
          <w:rFonts w:eastAsia="Times New Roman" w:cs="Times New Roman"/>
          <w:szCs w:val="24"/>
        </w:rPr>
      </w:pPr>
    </w:p>
    <w:p w14:paraId="00000027" w14:textId="77777777" w:rsidR="00744E3B" w:rsidRDefault="00744E3B" w:rsidP="00092C4C">
      <w:pPr>
        <w:shd w:val="clear" w:color="auto" w:fill="FFFFFF"/>
        <w:spacing w:line="360" w:lineRule="auto"/>
        <w:rPr>
          <w:rFonts w:eastAsia="Times New Roman" w:cs="Times New Roman"/>
          <w:color w:val="222222"/>
          <w:szCs w:val="24"/>
        </w:rPr>
      </w:pPr>
    </w:p>
    <w:p w14:paraId="00000029" w14:textId="10811A1F" w:rsidR="00744E3B" w:rsidRPr="0063391E" w:rsidRDefault="002A51B3" w:rsidP="00092C4C">
      <w:pPr>
        <w:pStyle w:val="Heading1"/>
        <w:spacing w:before="0" w:after="0" w:line="360" w:lineRule="auto"/>
        <w:rPr>
          <w:sz w:val="24"/>
          <w:szCs w:val="24"/>
        </w:rPr>
      </w:pPr>
      <w:r w:rsidRPr="0063391E">
        <w:rPr>
          <w:sz w:val="24"/>
          <w:szCs w:val="24"/>
        </w:rPr>
        <w:br w:type="page"/>
      </w:r>
      <w:bookmarkStart w:id="3" w:name="_Toc157715910"/>
      <w:r w:rsidRPr="0063391E">
        <w:rPr>
          <w:sz w:val="24"/>
          <w:szCs w:val="24"/>
        </w:rPr>
        <w:lastRenderedPageBreak/>
        <w:t>Analysing England and Germany using the GLOBE Project's culture and leadership study</w:t>
      </w:r>
      <w:bookmarkEnd w:id="3"/>
      <w:r w:rsidRPr="0063391E">
        <w:rPr>
          <w:sz w:val="24"/>
          <w:szCs w:val="24"/>
        </w:rPr>
        <w:t xml:space="preserve">  </w:t>
      </w:r>
    </w:p>
    <w:p w14:paraId="0000002A" w14:textId="77777777" w:rsidR="00744E3B" w:rsidRPr="00A3362C" w:rsidRDefault="002A51B3" w:rsidP="00092C4C">
      <w:pPr>
        <w:spacing w:line="360" w:lineRule="auto"/>
        <w:rPr>
          <w:b/>
          <w:bCs/>
          <w:i/>
          <w:iCs/>
        </w:rPr>
      </w:pPr>
      <w:r w:rsidRPr="00A3362C">
        <w:rPr>
          <w:b/>
          <w:bCs/>
          <w:i/>
          <w:iCs/>
        </w:rPr>
        <w:t xml:space="preserve">Performance orientation </w:t>
      </w:r>
    </w:p>
    <w:p w14:paraId="0000002B" w14:textId="03D275AD" w:rsidR="00744E3B" w:rsidRDefault="002A51B3" w:rsidP="00092C4C">
      <w:pPr>
        <w:shd w:val="clear" w:color="auto" w:fill="FFFFFF"/>
        <w:spacing w:line="360" w:lineRule="auto"/>
        <w:rPr>
          <w:rFonts w:eastAsia="Times New Roman" w:cs="Times New Roman"/>
          <w:color w:val="222222"/>
          <w:szCs w:val="24"/>
        </w:rPr>
      </w:pPr>
      <w:r>
        <w:rPr>
          <w:rFonts w:eastAsia="Times New Roman" w:cs="Times New Roman"/>
          <w:color w:val="222222"/>
          <w:szCs w:val="24"/>
        </w:rPr>
        <w:t xml:space="preserve">Performance orientation is part of the GLOBE project's culture and leadership that denotes a community that encourages and gives praise for innovation and reflects on High Standards, along with performance development. Similarly, both countries give praise to their employees for innovations on a high or low scale. Moreover, for some reason, </w:t>
      </w:r>
      <w:r w:rsidR="00B04463">
        <w:rPr>
          <w:rFonts w:eastAsia="Times New Roman" w:cs="Times New Roman"/>
          <w:color w:val="222222"/>
          <w:szCs w:val="24"/>
        </w:rPr>
        <w:t>Germany</w:t>
      </w:r>
      <w:r>
        <w:rPr>
          <w:rFonts w:eastAsia="Times New Roman" w:cs="Times New Roman"/>
          <w:color w:val="222222"/>
          <w:szCs w:val="24"/>
        </w:rPr>
        <w:t xml:space="preserve"> tends to give their employees high-performance orientation and rewards whereas </w:t>
      </w:r>
      <w:r w:rsidR="00B04463">
        <w:rPr>
          <w:rFonts w:eastAsia="Times New Roman" w:cs="Times New Roman"/>
          <w:color w:val="222222"/>
          <w:szCs w:val="24"/>
        </w:rPr>
        <w:t>England</w:t>
      </w:r>
      <w:r>
        <w:rPr>
          <w:rFonts w:eastAsia="Times New Roman" w:cs="Times New Roman"/>
          <w:color w:val="222222"/>
          <w:szCs w:val="24"/>
        </w:rPr>
        <w:t xml:space="preserve"> gives less performance orientation to their employees (Abramson and Moran,</w:t>
      </w:r>
      <w:r w:rsidR="00B04463">
        <w:rPr>
          <w:rFonts w:eastAsia="Times New Roman" w:cs="Times New Roman"/>
          <w:color w:val="222222"/>
          <w:szCs w:val="24"/>
        </w:rPr>
        <w:t xml:space="preserve"> </w:t>
      </w:r>
      <w:r>
        <w:rPr>
          <w:rFonts w:eastAsia="Times New Roman" w:cs="Times New Roman"/>
          <w:color w:val="222222"/>
          <w:szCs w:val="24"/>
        </w:rPr>
        <w:t xml:space="preserve">2018). </w:t>
      </w:r>
      <w:r w:rsidR="00BA76B3">
        <w:rPr>
          <w:rFonts w:eastAsia="Times New Roman" w:cs="Times New Roman"/>
          <w:color w:val="222222"/>
          <w:szCs w:val="24"/>
        </w:rPr>
        <w:t>Germany</w:t>
      </w:r>
      <w:r w:rsidR="00BA76B3" w:rsidRPr="00236BCC">
        <w:rPr>
          <w:rFonts w:eastAsia="Times New Roman" w:cs="Times New Roman"/>
          <w:color w:val="222222"/>
          <w:szCs w:val="24"/>
        </w:rPr>
        <w:t xml:space="preserve">'s competitive market and emphasis on individual achievement drive high-performance orientation and rewards for employees compared to </w:t>
      </w:r>
      <w:r w:rsidR="00BA76B3">
        <w:rPr>
          <w:rFonts w:eastAsia="Times New Roman" w:cs="Times New Roman"/>
          <w:color w:val="222222"/>
          <w:szCs w:val="24"/>
        </w:rPr>
        <w:t>Britain</w:t>
      </w:r>
      <w:r w:rsidR="00BA76B3" w:rsidRPr="00236BCC">
        <w:rPr>
          <w:rFonts w:eastAsia="Times New Roman" w:cs="Times New Roman"/>
          <w:color w:val="222222"/>
          <w:szCs w:val="24"/>
        </w:rPr>
        <w:t>.</w:t>
      </w:r>
    </w:p>
    <w:p w14:paraId="0449C039" w14:textId="77777777" w:rsidR="0000023C" w:rsidRPr="00A3362C" w:rsidRDefault="0000023C" w:rsidP="0000023C">
      <w:pPr>
        <w:spacing w:line="360" w:lineRule="auto"/>
        <w:rPr>
          <w:b/>
          <w:bCs/>
          <w:i/>
          <w:iCs/>
        </w:rPr>
      </w:pPr>
      <w:r w:rsidRPr="00A3362C">
        <w:rPr>
          <w:b/>
          <w:bCs/>
          <w:i/>
          <w:iCs/>
        </w:rPr>
        <w:t xml:space="preserve">Human orientation </w:t>
      </w:r>
    </w:p>
    <w:p w14:paraId="1C5FF93D" w14:textId="2AA9C902" w:rsidR="0000023C" w:rsidRDefault="003C337B" w:rsidP="0000023C">
      <w:pPr>
        <w:shd w:val="clear" w:color="auto" w:fill="FFFFFF"/>
        <w:spacing w:line="360" w:lineRule="auto"/>
        <w:rPr>
          <w:rFonts w:eastAsia="Times New Roman" w:cs="Times New Roman"/>
          <w:color w:val="222222"/>
          <w:szCs w:val="24"/>
        </w:rPr>
      </w:pPr>
      <w:r>
        <w:rPr>
          <w:rFonts w:eastAsia="Times New Roman" w:cs="Times New Roman"/>
          <w:color w:val="222222"/>
          <w:szCs w:val="24"/>
        </w:rPr>
        <w:t>C</w:t>
      </w:r>
      <w:r w:rsidR="0000023C">
        <w:rPr>
          <w:rFonts w:eastAsia="Times New Roman" w:cs="Times New Roman"/>
          <w:color w:val="222222"/>
          <w:szCs w:val="24"/>
        </w:rPr>
        <w:t xml:space="preserve">ountries that value high human orientation tend to promote social and economic support by individual people of the country, not by the state. Since some aspects of human orientation are fairness, friendliness, and support, both countries follow these aspects very well. Due to language and communication barriers, the communication style of the German people may seem rude. Though both countries have good Human orientation reputations across the world. </w:t>
      </w:r>
    </w:p>
    <w:p w14:paraId="28E96B49" w14:textId="77777777" w:rsidR="0000023C" w:rsidRPr="00A3362C" w:rsidRDefault="0000023C" w:rsidP="0000023C">
      <w:pPr>
        <w:spacing w:line="360" w:lineRule="auto"/>
        <w:rPr>
          <w:b/>
          <w:bCs/>
          <w:i/>
          <w:iCs/>
        </w:rPr>
      </w:pPr>
      <w:r w:rsidRPr="00A3362C">
        <w:rPr>
          <w:b/>
          <w:bCs/>
          <w:i/>
          <w:iCs/>
        </w:rPr>
        <w:t xml:space="preserve">Future orientation </w:t>
      </w:r>
    </w:p>
    <w:p w14:paraId="39F8D66B" w14:textId="3DB23D23" w:rsidR="0000023C" w:rsidRDefault="0000023C" w:rsidP="00092C4C">
      <w:pPr>
        <w:shd w:val="clear" w:color="auto" w:fill="FFFFFF"/>
        <w:spacing w:line="360" w:lineRule="auto"/>
        <w:rPr>
          <w:rFonts w:eastAsia="Times New Roman" w:cs="Times New Roman"/>
          <w:color w:val="222222"/>
          <w:szCs w:val="24"/>
        </w:rPr>
      </w:pPr>
      <w:r>
        <w:rPr>
          <w:rFonts w:eastAsia="Times New Roman" w:cs="Times New Roman"/>
          <w:color w:val="222222"/>
          <w:szCs w:val="24"/>
        </w:rPr>
        <w:t xml:space="preserve">Future orientation indicates an individual's plan and mindset about the future and their development. According to research about the Future Oriented Index in 2015 by UCL Germany is considered to be the most future-oriented county than London. Since London or England trends are very much attached to their old concept. Thus, to improve business in Germany UK-based hotels need to think about the future. Although later, Covid-19 the rate dropped, Germany continued to grow afterward </w:t>
      </w:r>
      <w:bookmarkStart w:id="4" w:name="_Hlk157715706"/>
      <w:sdt>
        <w:sdtPr>
          <w:rPr>
            <w:rFonts w:eastAsia="Times New Roman" w:cs="Times New Roman"/>
            <w:color w:val="222222"/>
            <w:szCs w:val="24"/>
          </w:rPr>
          <w:id w:val="-776396796"/>
          <w:citation/>
        </w:sdtPr>
        <w:sdtEndPr/>
        <w:sdtContent>
          <w:r>
            <w:rPr>
              <w:rFonts w:eastAsia="Times New Roman" w:cs="Times New Roman"/>
              <w:color w:val="222222"/>
              <w:szCs w:val="24"/>
            </w:rPr>
            <w:fldChar w:fldCharType="begin"/>
          </w:r>
          <w:r>
            <w:rPr>
              <w:rFonts w:eastAsia="Times New Roman" w:cs="Times New Roman"/>
              <w:color w:val="222222"/>
              <w:szCs w:val="24"/>
              <w:lang w:val="en-IN"/>
            </w:rPr>
            <w:instrText xml:space="preserve"> CITATION GCB24 \l 16393 </w:instrText>
          </w:r>
          <w:r>
            <w:rPr>
              <w:rFonts w:eastAsia="Times New Roman" w:cs="Times New Roman"/>
              <w:color w:val="222222"/>
              <w:szCs w:val="24"/>
            </w:rPr>
            <w:fldChar w:fldCharType="separate"/>
          </w:r>
          <w:r w:rsidRPr="00A3362C">
            <w:rPr>
              <w:rFonts w:eastAsia="Times New Roman" w:cs="Times New Roman"/>
              <w:noProof/>
              <w:color w:val="222222"/>
              <w:szCs w:val="24"/>
              <w:lang w:val="en-IN"/>
            </w:rPr>
            <w:t>(GCB, 2024)</w:t>
          </w:r>
          <w:r>
            <w:rPr>
              <w:rFonts w:eastAsia="Times New Roman" w:cs="Times New Roman"/>
              <w:color w:val="222222"/>
              <w:szCs w:val="24"/>
            </w:rPr>
            <w:fldChar w:fldCharType="end"/>
          </w:r>
        </w:sdtContent>
      </w:sdt>
      <w:r>
        <w:rPr>
          <w:rFonts w:eastAsia="Times New Roman" w:cs="Times New Roman"/>
          <w:color w:val="222222"/>
          <w:szCs w:val="24"/>
        </w:rPr>
        <w:t xml:space="preserve">. </w:t>
      </w:r>
      <w:bookmarkEnd w:id="4"/>
    </w:p>
    <w:p w14:paraId="7271EB62" w14:textId="17600B5C" w:rsidR="005F4D95" w:rsidRDefault="005F4D95" w:rsidP="00092C4C">
      <w:pPr>
        <w:shd w:val="clear" w:color="auto" w:fill="FFFFFF"/>
        <w:spacing w:line="360" w:lineRule="auto"/>
        <w:rPr>
          <w:rFonts w:eastAsia="Times New Roman" w:cs="Times New Roman"/>
          <w:color w:val="222222"/>
          <w:szCs w:val="24"/>
        </w:rPr>
      </w:pPr>
    </w:p>
    <w:p w14:paraId="5AA08C88" w14:textId="129A4E86" w:rsidR="005F4D95" w:rsidRDefault="005F4D95" w:rsidP="00092C4C">
      <w:pPr>
        <w:shd w:val="clear" w:color="auto" w:fill="FFFFFF"/>
        <w:spacing w:line="360" w:lineRule="auto"/>
        <w:rPr>
          <w:rFonts w:eastAsia="Times New Roman" w:cs="Times New Roman"/>
          <w:color w:val="222222"/>
          <w:szCs w:val="24"/>
        </w:rPr>
      </w:pPr>
      <w:r>
        <w:rPr>
          <w:noProof/>
        </w:rPr>
        <w:lastRenderedPageBreak/>
        <w:drawing>
          <wp:inline distT="0" distB="0" distL="0" distR="0" wp14:anchorId="44C315EA" wp14:editId="45914BCE">
            <wp:extent cx="5868365" cy="33009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3951" cy="3320970"/>
                    </a:xfrm>
                    <a:prstGeom prst="rect">
                      <a:avLst/>
                    </a:prstGeom>
                    <a:noFill/>
                    <a:ln>
                      <a:noFill/>
                    </a:ln>
                  </pic:spPr>
                </pic:pic>
              </a:graphicData>
            </a:graphic>
          </wp:inline>
        </w:drawing>
      </w:r>
    </w:p>
    <w:p w14:paraId="3CB04D83" w14:textId="3F9088B3" w:rsidR="005F4D95" w:rsidRPr="00725F59" w:rsidRDefault="00474C4C" w:rsidP="00725F59">
      <w:pPr>
        <w:spacing w:line="360" w:lineRule="auto"/>
        <w:rPr>
          <w:rFonts w:eastAsia="Times New Roman" w:cs="Times New Roman"/>
          <w:szCs w:val="24"/>
          <w:lang w:val="en-GB" w:eastAsia="en-GB"/>
        </w:rPr>
      </w:pPr>
      <w:r w:rsidRPr="00474C4C">
        <w:rPr>
          <w:rFonts w:eastAsia="Times New Roman" w:cs="Times New Roman"/>
          <w:szCs w:val="24"/>
          <w:lang w:val="en-GB" w:eastAsia="en-GB"/>
        </w:rPr>
        <w:t>(Culture visuali</w:t>
      </w:r>
      <w:r w:rsidR="007C34CF">
        <w:rPr>
          <w:rFonts w:eastAsia="Times New Roman" w:cs="Times New Roman"/>
          <w:szCs w:val="24"/>
          <w:lang w:val="en-GB" w:eastAsia="en-GB"/>
        </w:rPr>
        <w:t>s</w:t>
      </w:r>
      <w:r w:rsidRPr="00474C4C">
        <w:rPr>
          <w:rFonts w:eastAsia="Times New Roman" w:cs="Times New Roman"/>
          <w:szCs w:val="24"/>
          <w:lang w:val="en-GB" w:eastAsia="en-GB"/>
        </w:rPr>
        <w:t>ation England)</w:t>
      </w:r>
    </w:p>
    <w:p w14:paraId="5CF04ADB" w14:textId="52F9F8FB" w:rsidR="005F4D95" w:rsidRDefault="005F4D95" w:rsidP="00092C4C">
      <w:pPr>
        <w:pStyle w:val="NormalWeb"/>
        <w:spacing w:line="360" w:lineRule="auto"/>
      </w:pPr>
      <w:r>
        <w:rPr>
          <w:noProof/>
        </w:rPr>
        <w:drawing>
          <wp:inline distT="0" distB="0" distL="0" distR="0" wp14:anchorId="03688CDA" wp14:editId="72F6A912">
            <wp:extent cx="5881782" cy="3308503"/>
            <wp:effectExtent l="0" t="0" r="508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99767" cy="3318620"/>
                    </a:xfrm>
                    <a:prstGeom prst="rect">
                      <a:avLst/>
                    </a:prstGeom>
                    <a:noFill/>
                    <a:ln>
                      <a:noFill/>
                    </a:ln>
                  </pic:spPr>
                </pic:pic>
              </a:graphicData>
            </a:graphic>
          </wp:inline>
        </w:drawing>
      </w:r>
    </w:p>
    <w:p w14:paraId="0C0678E2" w14:textId="2FFBE598" w:rsidR="00485EBE" w:rsidRDefault="00474C4C" w:rsidP="00092C4C">
      <w:pPr>
        <w:spacing w:line="360" w:lineRule="auto"/>
        <w:rPr>
          <w:rFonts w:eastAsia="Times New Roman" w:cs="Times New Roman"/>
          <w:szCs w:val="24"/>
          <w:lang w:val="en-GB" w:eastAsia="en-GB"/>
        </w:rPr>
      </w:pPr>
      <w:r w:rsidRPr="00474C4C">
        <w:rPr>
          <w:rFonts w:eastAsia="Times New Roman" w:cs="Times New Roman"/>
          <w:szCs w:val="24"/>
          <w:lang w:val="en-GB" w:eastAsia="en-GB"/>
        </w:rPr>
        <w:t>(Culture visuali</w:t>
      </w:r>
      <w:r w:rsidR="007C34CF">
        <w:rPr>
          <w:rFonts w:eastAsia="Times New Roman" w:cs="Times New Roman"/>
          <w:szCs w:val="24"/>
          <w:lang w:val="en-GB" w:eastAsia="en-GB"/>
        </w:rPr>
        <w:t>s</w:t>
      </w:r>
      <w:r w:rsidRPr="00474C4C">
        <w:rPr>
          <w:rFonts w:eastAsia="Times New Roman" w:cs="Times New Roman"/>
          <w:szCs w:val="24"/>
          <w:lang w:val="en-GB" w:eastAsia="en-GB"/>
        </w:rPr>
        <w:t>ation</w:t>
      </w:r>
      <w:r w:rsidR="0063391E">
        <w:rPr>
          <w:rFonts w:eastAsia="Times New Roman" w:cs="Times New Roman"/>
          <w:szCs w:val="24"/>
          <w:lang w:val="en-GB" w:eastAsia="en-GB"/>
        </w:rPr>
        <w:t xml:space="preserve"> East</w:t>
      </w:r>
      <w:r w:rsidRPr="00474C4C">
        <w:rPr>
          <w:rFonts w:eastAsia="Times New Roman" w:cs="Times New Roman"/>
          <w:szCs w:val="24"/>
          <w:lang w:val="en-GB" w:eastAsia="en-GB"/>
        </w:rPr>
        <w:t xml:space="preserve"> </w:t>
      </w:r>
      <w:r>
        <w:rPr>
          <w:rFonts w:eastAsia="Times New Roman" w:cs="Times New Roman"/>
          <w:szCs w:val="24"/>
          <w:lang w:val="en-GB" w:eastAsia="en-GB"/>
        </w:rPr>
        <w:t>Germany</w:t>
      </w:r>
      <w:r w:rsidRPr="00474C4C">
        <w:rPr>
          <w:rFonts w:eastAsia="Times New Roman" w:cs="Times New Roman"/>
          <w:szCs w:val="24"/>
          <w:lang w:val="en-GB" w:eastAsia="en-GB"/>
        </w:rPr>
        <w:t>)</w:t>
      </w:r>
    </w:p>
    <w:p w14:paraId="3236FDEB" w14:textId="7E7AACE5" w:rsidR="0063391E" w:rsidRPr="0063391E" w:rsidRDefault="0063391E" w:rsidP="0063391E">
      <w:pPr>
        <w:spacing w:before="100" w:beforeAutospacing="1" w:after="100" w:afterAutospacing="1" w:line="240" w:lineRule="auto"/>
        <w:jc w:val="left"/>
        <w:rPr>
          <w:rFonts w:eastAsia="Times New Roman" w:cs="Times New Roman"/>
          <w:szCs w:val="24"/>
          <w:lang w:val="en-GB" w:eastAsia="en-GB"/>
        </w:rPr>
      </w:pPr>
      <w:r w:rsidRPr="0063391E">
        <w:rPr>
          <w:rFonts w:eastAsia="Times New Roman" w:cs="Times New Roman"/>
          <w:noProof/>
          <w:szCs w:val="24"/>
          <w:lang w:val="en-GB" w:eastAsia="en-GB"/>
        </w:rPr>
        <w:lastRenderedPageBreak/>
        <w:drawing>
          <wp:inline distT="0" distB="0" distL="0" distR="0" wp14:anchorId="2B9C9CC5" wp14:editId="5D89F246">
            <wp:extent cx="5885727" cy="3311979"/>
            <wp:effectExtent l="0" t="0" r="127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5940" cy="3317726"/>
                    </a:xfrm>
                    <a:prstGeom prst="rect">
                      <a:avLst/>
                    </a:prstGeom>
                    <a:noFill/>
                    <a:ln>
                      <a:noFill/>
                    </a:ln>
                  </pic:spPr>
                </pic:pic>
              </a:graphicData>
            </a:graphic>
          </wp:inline>
        </w:drawing>
      </w:r>
    </w:p>
    <w:p w14:paraId="26F671FC" w14:textId="3D942367" w:rsidR="000459C4" w:rsidRDefault="0063391E" w:rsidP="000459C4">
      <w:pPr>
        <w:spacing w:line="360" w:lineRule="auto"/>
        <w:rPr>
          <w:rFonts w:eastAsia="Times New Roman" w:cs="Times New Roman"/>
          <w:szCs w:val="24"/>
          <w:lang w:val="en-GB" w:eastAsia="en-GB"/>
        </w:rPr>
      </w:pPr>
      <w:r w:rsidRPr="00474C4C">
        <w:rPr>
          <w:rFonts w:eastAsia="Times New Roman" w:cs="Times New Roman"/>
          <w:szCs w:val="24"/>
          <w:lang w:val="en-GB" w:eastAsia="en-GB"/>
        </w:rPr>
        <w:t>(Culture visuali</w:t>
      </w:r>
      <w:r w:rsidR="007C34CF">
        <w:rPr>
          <w:rFonts w:eastAsia="Times New Roman" w:cs="Times New Roman"/>
          <w:szCs w:val="24"/>
          <w:lang w:val="en-GB" w:eastAsia="en-GB"/>
        </w:rPr>
        <w:t>s</w:t>
      </w:r>
      <w:r w:rsidRPr="00474C4C">
        <w:rPr>
          <w:rFonts w:eastAsia="Times New Roman" w:cs="Times New Roman"/>
          <w:szCs w:val="24"/>
          <w:lang w:val="en-GB" w:eastAsia="en-GB"/>
        </w:rPr>
        <w:t>ation</w:t>
      </w:r>
      <w:r>
        <w:rPr>
          <w:rFonts w:eastAsia="Times New Roman" w:cs="Times New Roman"/>
          <w:szCs w:val="24"/>
          <w:lang w:val="en-GB" w:eastAsia="en-GB"/>
        </w:rPr>
        <w:t xml:space="preserve"> West</w:t>
      </w:r>
      <w:r w:rsidRPr="00474C4C">
        <w:rPr>
          <w:rFonts w:eastAsia="Times New Roman" w:cs="Times New Roman"/>
          <w:szCs w:val="24"/>
          <w:lang w:val="en-GB" w:eastAsia="en-GB"/>
        </w:rPr>
        <w:t xml:space="preserve"> </w:t>
      </w:r>
      <w:r>
        <w:rPr>
          <w:rFonts w:eastAsia="Times New Roman" w:cs="Times New Roman"/>
          <w:szCs w:val="24"/>
          <w:lang w:val="en-GB" w:eastAsia="en-GB"/>
        </w:rPr>
        <w:t>Germany</w:t>
      </w:r>
      <w:r w:rsidRPr="00474C4C">
        <w:rPr>
          <w:rFonts w:eastAsia="Times New Roman" w:cs="Times New Roman"/>
          <w:szCs w:val="24"/>
          <w:lang w:val="en-GB" w:eastAsia="en-GB"/>
        </w:rPr>
        <w:t>)</w:t>
      </w:r>
      <w:bookmarkStart w:id="5" w:name="_Toc157715911"/>
    </w:p>
    <w:p w14:paraId="445A38DD" w14:textId="77777777" w:rsidR="00725F59" w:rsidRPr="000459C4" w:rsidRDefault="00725F59" w:rsidP="000459C4">
      <w:pPr>
        <w:spacing w:line="360" w:lineRule="auto"/>
        <w:rPr>
          <w:rFonts w:eastAsia="Times New Roman" w:cs="Times New Roman"/>
          <w:szCs w:val="24"/>
          <w:lang w:val="en-GB" w:eastAsia="en-GB"/>
        </w:rPr>
      </w:pPr>
    </w:p>
    <w:p w14:paraId="36441465" w14:textId="3A150C7D" w:rsidR="000459C4" w:rsidRDefault="000459C4" w:rsidP="00092C4C">
      <w:pPr>
        <w:pStyle w:val="Heading1"/>
        <w:spacing w:before="0" w:after="0" w:line="360" w:lineRule="auto"/>
        <w:rPr>
          <w:sz w:val="24"/>
          <w:szCs w:val="24"/>
        </w:rPr>
      </w:pPr>
      <w:r>
        <w:rPr>
          <w:sz w:val="24"/>
          <w:szCs w:val="24"/>
        </w:rPr>
        <w:t xml:space="preserve">Leadership </w:t>
      </w:r>
      <w:r w:rsidR="00B55EF5">
        <w:rPr>
          <w:sz w:val="24"/>
          <w:szCs w:val="24"/>
        </w:rPr>
        <w:t>S</w:t>
      </w:r>
      <w:r>
        <w:rPr>
          <w:sz w:val="24"/>
          <w:szCs w:val="24"/>
        </w:rPr>
        <w:t>cores</w:t>
      </w:r>
    </w:p>
    <w:p w14:paraId="49A1BB63" w14:textId="6EBCC449" w:rsidR="000459C4" w:rsidRPr="000459C4" w:rsidRDefault="000459C4" w:rsidP="001D57B8">
      <w:pPr>
        <w:spacing w:line="360" w:lineRule="auto"/>
      </w:pPr>
      <w:r w:rsidRPr="000459C4">
        <w:t>When comparing the leadership visuali</w:t>
      </w:r>
      <w:r w:rsidR="007C34CF">
        <w:t>s</w:t>
      </w:r>
      <w:r w:rsidRPr="000459C4">
        <w:t>ation scores for outstanding leadership between England and Germany, we find some interesting similarities.</w:t>
      </w:r>
      <w:r w:rsidR="001D57B8">
        <w:t xml:space="preserve"> According to the Globe Project’s diagrams below,</w:t>
      </w:r>
      <w:r w:rsidRPr="000459C4">
        <w:t xml:space="preserve"> </w:t>
      </w:r>
      <w:r w:rsidR="001D57B8">
        <w:t xml:space="preserve"> </w:t>
      </w:r>
      <w:r w:rsidR="00860147">
        <w:t>i</w:t>
      </w:r>
      <w:r w:rsidRPr="000459C4">
        <w:t xml:space="preserve">n both countries, outstanding leaders are perceived to possess strong charisma, a focus on teamwork, and a willingness to involve others in decision-making. </w:t>
      </w:r>
      <w:r w:rsidR="00BE2370">
        <w:t>The</w:t>
      </w:r>
      <w:r w:rsidRPr="000459C4">
        <w:t xml:space="preserve"> leaders are expected to display a degree of autonomy while also being mindful of self-protection. However, there might be slight differences when it comes to humane-oriented leadership. While both countries value leaders who demonstrate empathy and compassion, England seems to emphasize this quality slightly more compared to Germany. Overall, both England and Germany prioriti</w:t>
      </w:r>
      <w:r w:rsidR="00D816FE">
        <w:t>s</w:t>
      </w:r>
      <w:r w:rsidRPr="000459C4">
        <w:t>e leadership qualities that promote engagement, collaboration, and independence, reflecting a balanced approach to effective leadership</w:t>
      </w:r>
      <w:r w:rsidR="00540E07">
        <w:t>.</w:t>
      </w:r>
    </w:p>
    <w:bookmarkEnd w:id="5"/>
    <w:p w14:paraId="4F7C73E5" w14:textId="722FD59F" w:rsidR="0000023C" w:rsidRPr="0000023C" w:rsidRDefault="0000023C" w:rsidP="0000023C">
      <w:pPr>
        <w:spacing w:before="100" w:beforeAutospacing="1" w:after="100" w:afterAutospacing="1" w:line="240" w:lineRule="auto"/>
        <w:jc w:val="left"/>
        <w:rPr>
          <w:rFonts w:eastAsia="Times New Roman" w:cs="Times New Roman"/>
          <w:szCs w:val="24"/>
          <w:lang w:val="en-GB" w:eastAsia="en-GB"/>
        </w:rPr>
      </w:pPr>
      <w:r w:rsidRPr="0000023C">
        <w:rPr>
          <w:rFonts w:eastAsia="Times New Roman" w:cs="Times New Roman"/>
          <w:noProof/>
          <w:szCs w:val="24"/>
          <w:lang w:val="en-GB" w:eastAsia="en-GB"/>
        </w:rPr>
        <w:lastRenderedPageBreak/>
        <w:drawing>
          <wp:inline distT="0" distB="0" distL="0" distR="0" wp14:anchorId="3E6BFAAC" wp14:editId="4C1DFDBE">
            <wp:extent cx="3928755" cy="22107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71430" cy="2234779"/>
                    </a:xfrm>
                    <a:prstGeom prst="rect">
                      <a:avLst/>
                    </a:prstGeom>
                    <a:noFill/>
                    <a:ln>
                      <a:noFill/>
                    </a:ln>
                  </pic:spPr>
                </pic:pic>
              </a:graphicData>
            </a:graphic>
          </wp:inline>
        </w:drawing>
      </w:r>
    </w:p>
    <w:p w14:paraId="29798AB1" w14:textId="0316C5BE" w:rsidR="0000023C" w:rsidRDefault="0000023C" w:rsidP="00092C4C">
      <w:pPr>
        <w:shd w:val="clear" w:color="auto" w:fill="FFFFFF"/>
        <w:spacing w:line="360" w:lineRule="auto"/>
        <w:rPr>
          <w:rFonts w:eastAsia="Times New Roman" w:cs="Times New Roman"/>
          <w:color w:val="222222"/>
          <w:szCs w:val="24"/>
        </w:rPr>
      </w:pPr>
      <w:r>
        <w:rPr>
          <w:rFonts w:eastAsia="Times New Roman" w:cs="Times New Roman"/>
          <w:color w:val="222222"/>
          <w:szCs w:val="24"/>
        </w:rPr>
        <w:t>(Leadership Visualization England)</w:t>
      </w:r>
    </w:p>
    <w:p w14:paraId="6FE0600A" w14:textId="18356D8C" w:rsidR="0000023C" w:rsidRPr="0000023C" w:rsidRDefault="0000023C" w:rsidP="0000023C">
      <w:pPr>
        <w:spacing w:before="100" w:beforeAutospacing="1" w:after="100" w:afterAutospacing="1" w:line="240" w:lineRule="auto"/>
        <w:jc w:val="left"/>
        <w:rPr>
          <w:rFonts w:eastAsia="Times New Roman" w:cs="Times New Roman"/>
          <w:szCs w:val="24"/>
          <w:lang w:val="en-GB" w:eastAsia="en-GB"/>
        </w:rPr>
      </w:pPr>
      <w:r w:rsidRPr="0000023C">
        <w:rPr>
          <w:rFonts w:eastAsia="Times New Roman" w:cs="Times New Roman"/>
          <w:noProof/>
          <w:szCs w:val="24"/>
          <w:lang w:val="en-GB" w:eastAsia="en-GB"/>
        </w:rPr>
        <w:drawing>
          <wp:inline distT="0" distB="0" distL="0" distR="0" wp14:anchorId="0C3F34FC" wp14:editId="3B383FD9">
            <wp:extent cx="3939041" cy="2216552"/>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84161" cy="2241942"/>
                    </a:xfrm>
                    <a:prstGeom prst="rect">
                      <a:avLst/>
                    </a:prstGeom>
                    <a:noFill/>
                    <a:ln>
                      <a:noFill/>
                    </a:ln>
                  </pic:spPr>
                </pic:pic>
              </a:graphicData>
            </a:graphic>
          </wp:inline>
        </w:drawing>
      </w:r>
    </w:p>
    <w:p w14:paraId="66838424" w14:textId="77777777" w:rsidR="00E14994" w:rsidRDefault="0000023C" w:rsidP="00E14994">
      <w:pPr>
        <w:shd w:val="clear" w:color="auto" w:fill="FFFFFF"/>
        <w:spacing w:line="360" w:lineRule="auto"/>
        <w:rPr>
          <w:noProof/>
        </w:rPr>
      </w:pPr>
      <w:r>
        <w:rPr>
          <w:rFonts w:eastAsia="Times New Roman" w:cs="Times New Roman"/>
          <w:color w:val="222222"/>
          <w:szCs w:val="24"/>
        </w:rPr>
        <w:t>(Leadership Visualization East Germany)</w:t>
      </w:r>
      <w:r w:rsidR="00E14994" w:rsidRPr="00E14994">
        <w:rPr>
          <w:noProof/>
        </w:rPr>
        <w:t xml:space="preserve"> </w:t>
      </w:r>
    </w:p>
    <w:p w14:paraId="12EA5EE2" w14:textId="77777777" w:rsidR="00E14994" w:rsidRDefault="00E14994" w:rsidP="00E14994">
      <w:pPr>
        <w:shd w:val="clear" w:color="auto" w:fill="FFFFFF"/>
        <w:spacing w:line="360" w:lineRule="auto"/>
        <w:rPr>
          <w:rFonts w:eastAsia="Times New Roman" w:cs="Times New Roman"/>
          <w:color w:val="222222"/>
          <w:szCs w:val="24"/>
        </w:rPr>
      </w:pPr>
      <w:r w:rsidRPr="0000023C">
        <w:rPr>
          <w:noProof/>
        </w:rPr>
        <w:drawing>
          <wp:inline distT="0" distB="0" distL="0" distR="0" wp14:anchorId="159B826F" wp14:editId="72F6FA77">
            <wp:extent cx="3939038" cy="2216552"/>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05610" cy="2254013"/>
                    </a:xfrm>
                    <a:prstGeom prst="rect">
                      <a:avLst/>
                    </a:prstGeom>
                    <a:noFill/>
                    <a:ln>
                      <a:noFill/>
                    </a:ln>
                  </pic:spPr>
                </pic:pic>
              </a:graphicData>
            </a:graphic>
          </wp:inline>
        </w:drawing>
      </w:r>
    </w:p>
    <w:p w14:paraId="1FE6176D" w14:textId="05A57127" w:rsidR="00A3362C" w:rsidRDefault="00E14994" w:rsidP="00E14994">
      <w:pPr>
        <w:shd w:val="clear" w:color="auto" w:fill="FFFFFF"/>
        <w:spacing w:line="360" w:lineRule="auto"/>
        <w:rPr>
          <w:rFonts w:eastAsia="Times New Roman" w:cs="Times New Roman"/>
          <w:color w:val="222222"/>
          <w:szCs w:val="24"/>
        </w:rPr>
      </w:pPr>
      <w:r>
        <w:rPr>
          <w:rFonts w:eastAsia="Times New Roman" w:cs="Times New Roman"/>
          <w:color w:val="222222"/>
          <w:szCs w:val="24"/>
        </w:rPr>
        <w:t>(Leadership Visualization West Germany)</w:t>
      </w:r>
    </w:p>
    <w:p w14:paraId="141320E7" w14:textId="77777777" w:rsidR="000459C4" w:rsidRPr="00970FDE" w:rsidRDefault="000459C4" w:rsidP="000459C4">
      <w:pPr>
        <w:pStyle w:val="Heading1"/>
        <w:spacing w:before="0" w:after="0" w:line="360" w:lineRule="auto"/>
        <w:rPr>
          <w:rFonts w:eastAsia="Times New Roman" w:cs="Times New Roman"/>
          <w:color w:val="222222"/>
          <w:sz w:val="24"/>
          <w:szCs w:val="24"/>
        </w:rPr>
      </w:pPr>
      <w:r w:rsidRPr="00970FDE">
        <w:rPr>
          <w:sz w:val="24"/>
          <w:szCs w:val="24"/>
        </w:rPr>
        <w:lastRenderedPageBreak/>
        <w:t xml:space="preserve">Challenges of Intercultural Leadership </w:t>
      </w:r>
    </w:p>
    <w:p w14:paraId="3CE1E721" w14:textId="77777777" w:rsidR="000459C4" w:rsidRPr="00A3362C" w:rsidRDefault="000459C4" w:rsidP="000459C4">
      <w:pPr>
        <w:spacing w:line="360" w:lineRule="auto"/>
        <w:rPr>
          <w:b/>
          <w:bCs/>
          <w:i/>
          <w:iCs/>
        </w:rPr>
      </w:pPr>
      <w:r w:rsidRPr="00A3362C">
        <w:rPr>
          <w:b/>
          <w:bCs/>
          <w:i/>
          <w:iCs/>
        </w:rPr>
        <w:t xml:space="preserve">Communication barriers </w:t>
      </w:r>
    </w:p>
    <w:p w14:paraId="416CB315" w14:textId="6AF0792F" w:rsidR="000459C4" w:rsidRDefault="000459C4" w:rsidP="000459C4">
      <w:pPr>
        <w:shd w:val="clear" w:color="auto" w:fill="FFFFFF"/>
        <w:spacing w:line="360" w:lineRule="auto"/>
        <w:rPr>
          <w:rFonts w:eastAsia="Times New Roman" w:cs="Times New Roman"/>
          <w:color w:val="222222"/>
          <w:szCs w:val="24"/>
        </w:rPr>
      </w:pPr>
      <w:r>
        <w:rPr>
          <w:rFonts w:eastAsia="Times New Roman" w:cs="Times New Roman"/>
          <w:color w:val="222222"/>
          <w:szCs w:val="24"/>
        </w:rPr>
        <w:t xml:space="preserve">Cross-cultural interaction often leads to communication barriers between the parties. Communication barriers are the obstacles that create misunderstandings and misinterpretations among the diverse team. This may make the employees feel less confident and unwelcome as for the communication barrier. </w:t>
      </w:r>
      <w:bookmarkStart w:id="6" w:name="_Hlk157715757"/>
      <w:r w:rsidR="006E1E2A">
        <w:rPr>
          <w:rFonts w:eastAsia="Times New Roman" w:cs="Times New Roman"/>
          <w:color w:val="222222"/>
          <w:szCs w:val="24"/>
        </w:rPr>
        <w:t>Thats why</w:t>
      </w:r>
      <w:r w:rsidR="006E1E2A" w:rsidRPr="006E1E2A">
        <w:rPr>
          <w:rFonts w:eastAsia="Times New Roman" w:cs="Times New Roman"/>
          <w:color w:val="222222"/>
          <w:szCs w:val="24"/>
        </w:rPr>
        <w:t xml:space="preserve">, the team leader must excel in understanding cultural norms and effectively communicate messages to avoid potential </w:t>
      </w:r>
      <w:r w:rsidR="006E1E2A">
        <w:rPr>
          <w:rFonts w:eastAsia="Times New Roman" w:cs="Times New Roman"/>
          <w:color w:val="222222"/>
          <w:szCs w:val="24"/>
        </w:rPr>
        <w:t>errors</w:t>
      </w:r>
      <w:r w:rsidR="006E1E2A" w:rsidRPr="006E1E2A">
        <w:rPr>
          <w:rFonts w:eastAsia="Times New Roman" w:cs="Times New Roman"/>
          <w:color w:val="222222"/>
          <w:szCs w:val="24"/>
        </w:rPr>
        <w:t xml:space="preserve">. </w:t>
      </w:r>
      <w:sdt>
        <w:sdtPr>
          <w:rPr>
            <w:rFonts w:cs="Times New Roman"/>
            <w:szCs w:val="24"/>
          </w:rPr>
          <w:id w:val="795647925"/>
          <w:citation/>
        </w:sdtPr>
        <w:sdtEndPr/>
        <w:sdtContent>
          <w:r>
            <w:rPr>
              <w:rFonts w:cs="Times New Roman"/>
              <w:szCs w:val="24"/>
            </w:rPr>
            <w:fldChar w:fldCharType="begin"/>
          </w:r>
          <w:r>
            <w:rPr>
              <w:rFonts w:cs="Times New Roman"/>
              <w:szCs w:val="24"/>
              <w:lang w:val="en-US"/>
            </w:rPr>
            <w:instrText xml:space="preserve"> CITATION Cha211 \l 1033 </w:instrText>
          </w:r>
          <w:r>
            <w:rPr>
              <w:rFonts w:cs="Times New Roman"/>
              <w:szCs w:val="24"/>
            </w:rPr>
            <w:fldChar w:fldCharType="separate"/>
          </w:r>
          <w:r>
            <w:rPr>
              <w:rFonts w:cs="Times New Roman"/>
              <w:noProof/>
              <w:szCs w:val="24"/>
              <w:lang w:val="en-US"/>
            </w:rPr>
            <w:t xml:space="preserve"> </w:t>
          </w:r>
          <w:r w:rsidRPr="0010729C">
            <w:rPr>
              <w:rFonts w:cs="Times New Roman"/>
              <w:noProof/>
              <w:szCs w:val="24"/>
              <w:lang w:val="en-US"/>
            </w:rPr>
            <w:t>(Wacharamanotham, 2021)</w:t>
          </w:r>
          <w:r>
            <w:rPr>
              <w:rFonts w:cs="Times New Roman"/>
              <w:szCs w:val="24"/>
            </w:rPr>
            <w:fldChar w:fldCharType="end"/>
          </w:r>
        </w:sdtContent>
      </w:sdt>
      <w:r>
        <w:rPr>
          <w:rFonts w:eastAsia="Times New Roman" w:cs="Times New Roman"/>
          <w:color w:val="222222"/>
          <w:szCs w:val="24"/>
        </w:rPr>
        <w:t xml:space="preserve">. </w:t>
      </w:r>
      <w:bookmarkEnd w:id="6"/>
    </w:p>
    <w:p w14:paraId="021EFB28" w14:textId="77777777" w:rsidR="000459C4" w:rsidRPr="00A3362C" w:rsidRDefault="000459C4" w:rsidP="000459C4">
      <w:pPr>
        <w:spacing w:line="360" w:lineRule="auto"/>
        <w:rPr>
          <w:b/>
          <w:bCs/>
          <w:i/>
          <w:iCs/>
        </w:rPr>
      </w:pPr>
      <w:r w:rsidRPr="00A3362C">
        <w:rPr>
          <w:b/>
          <w:bCs/>
          <w:i/>
          <w:iCs/>
        </w:rPr>
        <w:t>Managing conflict resolution</w:t>
      </w:r>
    </w:p>
    <w:p w14:paraId="7995EECA" w14:textId="2F7CBD9E" w:rsidR="000459C4" w:rsidRDefault="006E1E2A" w:rsidP="000459C4">
      <w:pPr>
        <w:shd w:val="clear" w:color="auto" w:fill="FFFFFF"/>
        <w:spacing w:line="360" w:lineRule="auto"/>
        <w:rPr>
          <w:rFonts w:eastAsia="Times New Roman" w:cs="Times New Roman"/>
          <w:b/>
          <w:color w:val="222222"/>
          <w:szCs w:val="24"/>
        </w:rPr>
      </w:pPr>
      <w:r w:rsidRPr="006E1E2A">
        <w:rPr>
          <w:rFonts w:eastAsia="Times New Roman" w:cs="Times New Roman"/>
          <w:color w:val="222222"/>
          <w:szCs w:val="24"/>
        </w:rPr>
        <w:t xml:space="preserve">One of the most important roles of team leaders is to navigate and understand other people's perspectives. Leaders are required to better manage their teams, but this gets more difficult when employees originate from diverse cultures. Furthermore, team leaders should address any conflicts that arise in order to ensure future success.  When </w:t>
      </w:r>
      <w:r w:rsidR="003E1FC7">
        <w:rPr>
          <w:rFonts w:eastAsia="Times New Roman" w:cs="Times New Roman"/>
          <w:color w:val="222222"/>
          <w:szCs w:val="24"/>
        </w:rPr>
        <w:t>mediating</w:t>
      </w:r>
      <w:r w:rsidRPr="006E1E2A">
        <w:rPr>
          <w:rFonts w:eastAsia="Times New Roman" w:cs="Times New Roman"/>
          <w:color w:val="222222"/>
          <w:szCs w:val="24"/>
        </w:rPr>
        <w:t xml:space="preserve"> conflict, </w:t>
      </w:r>
      <w:r w:rsidR="003E1FC7">
        <w:rPr>
          <w:rFonts w:eastAsia="Times New Roman" w:cs="Times New Roman"/>
          <w:color w:val="222222"/>
          <w:szCs w:val="24"/>
        </w:rPr>
        <w:t>the</w:t>
      </w:r>
      <w:r w:rsidRPr="006E1E2A">
        <w:rPr>
          <w:rFonts w:eastAsia="Times New Roman" w:cs="Times New Roman"/>
          <w:color w:val="222222"/>
          <w:szCs w:val="24"/>
        </w:rPr>
        <w:t xml:space="preserve"> leader should not </w:t>
      </w:r>
      <w:r w:rsidR="003E1FC7">
        <w:rPr>
          <w:rFonts w:eastAsia="Times New Roman" w:cs="Times New Roman"/>
          <w:color w:val="222222"/>
          <w:szCs w:val="24"/>
        </w:rPr>
        <w:t>depend</w:t>
      </w:r>
      <w:r w:rsidRPr="006E1E2A">
        <w:rPr>
          <w:rFonts w:eastAsia="Times New Roman" w:cs="Times New Roman"/>
          <w:color w:val="222222"/>
          <w:szCs w:val="24"/>
        </w:rPr>
        <w:t xml:space="preserve"> on emotional intelligence and negotiation techniques</w:t>
      </w:r>
      <w:r>
        <w:rPr>
          <w:rFonts w:eastAsia="Times New Roman" w:cs="Times New Roman"/>
          <w:color w:val="222222"/>
          <w:szCs w:val="24"/>
        </w:rPr>
        <w:t xml:space="preserve"> </w:t>
      </w:r>
      <w:r w:rsidR="000459C4">
        <w:rPr>
          <w:rFonts w:eastAsia="Times New Roman" w:cs="Times New Roman"/>
          <w:color w:val="222222"/>
          <w:szCs w:val="24"/>
        </w:rPr>
        <w:t xml:space="preserve">(Deresky, 2019). </w:t>
      </w:r>
    </w:p>
    <w:p w14:paraId="07F6C39C" w14:textId="77777777" w:rsidR="000459C4" w:rsidRPr="00A3362C" w:rsidRDefault="000459C4" w:rsidP="000459C4">
      <w:pPr>
        <w:spacing w:line="360" w:lineRule="auto"/>
        <w:rPr>
          <w:b/>
          <w:bCs/>
          <w:i/>
          <w:iCs/>
          <w:color w:val="222222"/>
        </w:rPr>
      </w:pPr>
      <w:r w:rsidRPr="00A3362C">
        <w:rPr>
          <w:b/>
          <w:bCs/>
          <w:i/>
          <w:iCs/>
          <w:highlight w:val="white"/>
        </w:rPr>
        <w:t>Overcoming Stereotypes and Biases</w:t>
      </w:r>
    </w:p>
    <w:p w14:paraId="4262C76C" w14:textId="77777777" w:rsidR="006E1E2A" w:rsidRDefault="006E1E2A" w:rsidP="00092C4C">
      <w:pPr>
        <w:pStyle w:val="Heading1"/>
        <w:spacing w:before="0" w:after="0" w:line="360" w:lineRule="auto"/>
        <w:rPr>
          <w:rFonts w:eastAsia="Times New Roman" w:cs="Times New Roman"/>
          <w:b w:val="0"/>
          <w:color w:val="222222"/>
          <w:sz w:val="24"/>
          <w:szCs w:val="24"/>
        </w:rPr>
      </w:pPr>
      <w:bookmarkStart w:id="7" w:name="_Toc157715912"/>
      <w:r w:rsidRPr="006E1E2A">
        <w:rPr>
          <w:rFonts w:eastAsia="Times New Roman" w:cs="Times New Roman"/>
          <w:b w:val="0"/>
          <w:color w:val="222222"/>
          <w:sz w:val="24"/>
          <w:szCs w:val="24"/>
        </w:rPr>
        <w:t>When there's a cultural barrier, it can lead to misunderstandings among employees. So, it's important for team leaders to treat everyone with respect and fairness. This helps break stereotypes and biases, making the workplace safer and better for everyone.</w:t>
      </w:r>
    </w:p>
    <w:p w14:paraId="0000003C" w14:textId="42333AC7" w:rsidR="00744E3B" w:rsidRPr="0000041F" w:rsidRDefault="002A51B3" w:rsidP="00092C4C">
      <w:pPr>
        <w:pStyle w:val="Heading1"/>
        <w:spacing w:before="0" w:after="0" w:line="360" w:lineRule="auto"/>
        <w:rPr>
          <w:sz w:val="24"/>
          <w:szCs w:val="24"/>
        </w:rPr>
      </w:pPr>
      <w:r w:rsidRPr="0000041F">
        <w:rPr>
          <w:sz w:val="24"/>
          <w:szCs w:val="24"/>
        </w:rPr>
        <w:t>Recommendation to mitigate the challenges</w:t>
      </w:r>
      <w:bookmarkEnd w:id="7"/>
      <w:r w:rsidRPr="0000041F">
        <w:rPr>
          <w:sz w:val="24"/>
          <w:szCs w:val="24"/>
        </w:rPr>
        <w:t xml:space="preserve"> </w:t>
      </w:r>
    </w:p>
    <w:p w14:paraId="0000003D" w14:textId="77777777" w:rsidR="00744E3B" w:rsidRPr="00A3362C" w:rsidRDefault="002A51B3" w:rsidP="00092C4C">
      <w:pPr>
        <w:spacing w:line="360" w:lineRule="auto"/>
        <w:rPr>
          <w:b/>
          <w:bCs/>
          <w:i/>
          <w:iCs/>
        </w:rPr>
      </w:pPr>
      <w:r w:rsidRPr="00A3362C">
        <w:rPr>
          <w:b/>
          <w:bCs/>
          <w:i/>
          <w:iCs/>
        </w:rPr>
        <w:t xml:space="preserve">Learning the language </w:t>
      </w:r>
    </w:p>
    <w:p w14:paraId="0000003E" w14:textId="77777777" w:rsidR="00744E3B" w:rsidRDefault="002A51B3" w:rsidP="00092C4C">
      <w:pPr>
        <w:shd w:val="clear" w:color="auto" w:fill="FFFFFF"/>
        <w:spacing w:line="360" w:lineRule="auto"/>
        <w:rPr>
          <w:rFonts w:eastAsia="Times New Roman" w:cs="Times New Roman"/>
          <w:color w:val="222222"/>
          <w:szCs w:val="24"/>
        </w:rPr>
      </w:pPr>
      <w:r>
        <w:rPr>
          <w:rFonts w:eastAsia="Times New Roman" w:cs="Times New Roman"/>
          <w:color w:val="222222"/>
          <w:szCs w:val="24"/>
        </w:rPr>
        <w:t xml:space="preserve">All the associated leaders of the diverse team should obtain knowledge about the language to convey the message properly. This will eventually help the team leader and the employees to prevent misinterpretation and misleading and be able to provide better understanding. Although through communication employees can participate in decision-making skills. Moreover, the team leaders will obtain knowledge about other cultures. </w:t>
      </w:r>
    </w:p>
    <w:p w14:paraId="0000003F" w14:textId="77777777" w:rsidR="00744E3B" w:rsidRPr="00A3362C" w:rsidRDefault="002A51B3" w:rsidP="00092C4C">
      <w:pPr>
        <w:spacing w:line="360" w:lineRule="auto"/>
        <w:rPr>
          <w:b/>
          <w:bCs/>
          <w:i/>
          <w:iCs/>
        </w:rPr>
      </w:pPr>
      <w:r w:rsidRPr="00A3362C">
        <w:rPr>
          <w:b/>
          <w:bCs/>
          <w:i/>
          <w:iCs/>
        </w:rPr>
        <w:t xml:space="preserve">Prevent conflict </w:t>
      </w:r>
    </w:p>
    <w:p w14:paraId="00000040" w14:textId="77777777" w:rsidR="00744E3B" w:rsidRDefault="002A51B3" w:rsidP="00092C4C">
      <w:pPr>
        <w:shd w:val="clear" w:color="auto" w:fill="FFFFFF"/>
        <w:spacing w:line="360" w:lineRule="auto"/>
        <w:rPr>
          <w:rFonts w:eastAsia="Times New Roman" w:cs="Times New Roman"/>
          <w:color w:val="222222"/>
          <w:szCs w:val="24"/>
        </w:rPr>
      </w:pPr>
      <w:r>
        <w:rPr>
          <w:rFonts w:eastAsia="Times New Roman" w:cs="Times New Roman"/>
          <w:color w:val="222222"/>
          <w:szCs w:val="24"/>
        </w:rPr>
        <w:t xml:space="preserve">Conflict management is the biggest issue for intercultural as the team leader may be unable to manage the rising conflict between the employees. A team leader can manage their team by arranging training sessions for the employees. Through this session all the problems can be solved or a solution that will be neutral. Thus through this chances of having conflict in the future will be reduced. </w:t>
      </w:r>
    </w:p>
    <w:p w14:paraId="00000041" w14:textId="77777777" w:rsidR="00744E3B" w:rsidRPr="00A3362C" w:rsidRDefault="002A51B3" w:rsidP="00092C4C">
      <w:pPr>
        <w:spacing w:line="360" w:lineRule="auto"/>
        <w:rPr>
          <w:b/>
          <w:bCs/>
          <w:i/>
          <w:iCs/>
        </w:rPr>
      </w:pPr>
      <w:r w:rsidRPr="00A3362C">
        <w:rPr>
          <w:b/>
          <w:bCs/>
          <w:i/>
          <w:iCs/>
        </w:rPr>
        <w:t xml:space="preserve">Proper leading </w:t>
      </w:r>
    </w:p>
    <w:p w14:paraId="00000042" w14:textId="5FAA4CB8" w:rsidR="00744E3B" w:rsidRDefault="002A51B3" w:rsidP="00092C4C">
      <w:pPr>
        <w:spacing w:line="360" w:lineRule="auto"/>
        <w:rPr>
          <w:rFonts w:eastAsia="Times New Roman" w:cs="Times New Roman"/>
          <w:szCs w:val="24"/>
        </w:rPr>
      </w:pPr>
      <w:r>
        <w:rPr>
          <w:rFonts w:eastAsia="Times New Roman" w:cs="Times New Roman"/>
          <w:szCs w:val="24"/>
        </w:rPr>
        <w:lastRenderedPageBreak/>
        <w:t xml:space="preserve">Proper leading or guidance is essential for team development to maintain the ethics of the team. </w:t>
      </w:r>
      <w:r w:rsidR="006E1E2A" w:rsidRPr="006E1E2A">
        <w:rPr>
          <w:rFonts w:eastAsia="Times New Roman" w:cs="Times New Roman"/>
          <w:szCs w:val="24"/>
        </w:rPr>
        <w:t xml:space="preserve">Leaders can remedy this by establishing guidelines that all members must obey. </w:t>
      </w:r>
      <w:r>
        <w:rPr>
          <w:rFonts w:eastAsia="Times New Roman" w:cs="Times New Roman"/>
          <w:szCs w:val="24"/>
        </w:rPr>
        <w:t xml:space="preserve">The proper leading by the guidelines will lead a team in a proper path and the team will eventually be on the right track. </w:t>
      </w:r>
    </w:p>
    <w:p w14:paraId="2FD9FCC4" w14:textId="2CDCA025" w:rsidR="008D0EDD" w:rsidRDefault="002A51B3" w:rsidP="008D0EDD">
      <w:pPr>
        <w:pStyle w:val="Heading1"/>
        <w:spacing w:before="0" w:after="0" w:line="360" w:lineRule="auto"/>
      </w:pPr>
      <w:r>
        <w:br w:type="page"/>
      </w:r>
      <w:bookmarkStart w:id="8" w:name="_Toc157715913"/>
      <w:r>
        <w:lastRenderedPageBreak/>
        <w:t>Conclusion</w:t>
      </w:r>
      <w:bookmarkEnd w:id="8"/>
      <w:r>
        <w:t xml:space="preserve"> </w:t>
      </w:r>
    </w:p>
    <w:p w14:paraId="6E890C4F" w14:textId="234E06A9" w:rsidR="00951E9D" w:rsidRDefault="008D0EDD" w:rsidP="00A90D61">
      <w:pPr>
        <w:spacing w:line="360" w:lineRule="auto"/>
        <w:rPr>
          <w:rFonts w:eastAsia="Times New Roman" w:cs="Times New Roman"/>
          <w:color w:val="222222"/>
          <w:szCs w:val="24"/>
        </w:rPr>
      </w:pPr>
      <w:r w:rsidRPr="008D0EDD">
        <w:rPr>
          <w:rFonts w:eastAsia="Times New Roman" w:cs="Times New Roman"/>
          <w:color w:val="222222"/>
          <w:szCs w:val="24"/>
        </w:rPr>
        <w:t>When we compare</w:t>
      </w:r>
      <w:r w:rsidR="00C30F89">
        <w:rPr>
          <w:rFonts w:eastAsia="Times New Roman" w:cs="Times New Roman"/>
          <w:color w:val="222222"/>
          <w:szCs w:val="24"/>
        </w:rPr>
        <w:t xml:space="preserve"> these two</w:t>
      </w:r>
      <w:r w:rsidRPr="008D0EDD">
        <w:rPr>
          <w:rFonts w:eastAsia="Times New Roman" w:cs="Times New Roman"/>
          <w:color w:val="222222"/>
          <w:szCs w:val="24"/>
        </w:rPr>
        <w:t xml:space="preserve"> countries</w:t>
      </w:r>
      <w:r w:rsidR="00C30F89">
        <w:rPr>
          <w:rFonts w:eastAsia="Times New Roman" w:cs="Times New Roman"/>
          <w:color w:val="222222"/>
          <w:szCs w:val="24"/>
        </w:rPr>
        <w:t xml:space="preserve">, </w:t>
      </w:r>
      <w:r w:rsidRPr="008D0EDD">
        <w:rPr>
          <w:rFonts w:eastAsia="Times New Roman" w:cs="Times New Roman"/>
          <w:color w:val="222222"/>
          <w:szCs w:val="24"/>
        </w:rPr>
        <w:t>England and Germany, we see differences in how people communicate and work. Understanding these differences is key for teamwork and success. The GLOBE Project's study on culture shows us that leadership is seen differently in England and Germany. Also, dealing with problems like language barriers and conflicts is tough but necessary</w:t>
      </w:r>
      <w:r w:rsidR="00674EAE">
        <w:rPr>
          <w:rFonts w:eastAsia="Times New Roman" w:cs="Times New Roman"/>
          <w:color w:val="222222"/>
          <w:szCs w:val="24"/>
        </w:rPr>
        <w:t xml:space="preserve"> for achiving success.</w:t>
      </w:r>
      <w:r w:rsidRPr="008D0EDD">
        <w:rPr>
          <w:rFonts w:eastAsia="Times New Roman" w:cs="Times New Roman"/>
          <w:color w:val="222222"/>
          <w:szCs w:val="24"/>
        </w:rPr>
        <w:t xml:space="preserve"> </w:t>
      </w:r>
    </w:p>
    <w:p w14:paraId="0A39AA17" w14:textId="77777777" w:rsidR="00951E9D" w:rsidRDefault="00951E9D" w:rsidP="00A90D61">
      <w:pPr>
        <w:spacing w:line="360" w:lineRule="auto"/>
        <w:rPr>
          <w:rFonts w:eastAsia="Times New Roman" w:cs="Times New Roman"/>
          <w:color w:val="222222"/>
          <w:szCs w:val="24"/>
        </w:rPr>
      </w:pPr>
    </w:p>
    <w:p w14:paraId="4F96C6A3" w14:textId="664F2AC9" w:rsidR="00A90D61" w:rsidRDefault="00A90D61" w:rsidP="006F499E">
      <w:pPr>
        <w:rPr>
          <w:rFonts w:eastAsia="Times New Roman" w:cs="Times New Roman"/>
          <w:color w:val="222222"/>
          <w:szCs w:val="24"/>
        </w:rPr>
      </w:pPr>
    </w:p>
    <w:p w14:paraId="06295D7B" w14:textId="77777777" w:rsidR="00A90D61" w:rsidRPr="006F499E" w:rsidRDefault="00A90D61" w:rsidP="006F499E"/>
    <w:p w14:paraId="540259A4" w14:textId="463828AB" w:rsidR="00B55EF5" w:rsidRDefault="00B55EF5" w:rsidP="00092C4C">
      <w:pPr>
        <w:spacing w:line="360" w:lineRule="auto"/>
        <w:rPr>
          <w:rFonts w:eastAsia="Times New Roman" w:cs="Times New Roman"/>
          <w:color w:val="222222"/>
          <w:szCs w:val="24"/>
        </w:rPr>
      </w:pPr>
    </w:p>
    <w:p w14:paraId="737D0E78" w14:textId="0DB3A724" w:rsidR="00B55EF5" w:rsidRDefault="00B55EF5" w:rsidP="00092C4C">
      <w:pPr>
        <w:spacing w:line="360" w:lineRule="auto"/>
        <w:rPr>
          <w:rFonts w:eastAsia="Times New Roman" w:cs="Times New Roman"/>
          <w:color w:val="222222"/>
          <w:szCs w:val="24"/>
        </w:rPr>
      </w:pPr>
    </w:p>
    <w:p w14:paraId="401FCB0D" w14:textId="45DD4E15" w:rsidR="00B55EF5" w:rsidRDefault="00B55EF5" w:rsidP="00092C4C">
      <w:pPr>
        <w:spacing w:line="360" w:lineRule="auto"/>
        <w:rPr>
          <w:rFonts w:eastAsia="Times New Roman" w:cs="Times New Roman"/>
          <w:color w:val="222222"/>
          <w:szCs w:val="24"/>
        </w:rPr>
      </w:pPr>
    </w:p>
    <w:p w14:paraId="560966C6" w14:textId="5AE605C8" w:rsidR="00B55EF5" w:rsidRDefault="00B55EF5" w:rsidP="00092C4C">
      <w:pPr>
        <w:spacing w:line="360" w:lineRule="auto"/>
        <w:rPr>
          <w:rFonts w:eastAsia="Times New Roman" w:cs="Times New Roman"/>
          <w:color w:val="222222"/>
          <w:szCs w:val="24"/>
        </w:rPr>
      </w:pPr>
    </w:p>
    <w:p w14:paraId="4578B3E8" w14:textId="7939417C" w:rsidR="00B55EF5" w:rsidRDefault="00B55EF5" w:rsidP="00092C4C">
      <w:pPr>
        <w:spacing w:line="360" w:lineRule="auto"/>
        <w:rPr>
          <w:rFonts w:eastAsia="Times New Roman" w:cs="Times New Roman"/>
          <w:color w:val="222222"/>
          <w:szCs w:val="24"/>
        </w:rPr>
      </w:pPr>
    </w:p>
    <w:p w14:paraId="24922032" w14:textId="70BF89C3" w:rsidR="00B55EF5" w:rsidRDefault="00B55EF5" w:rsidP="00092C4C">
      <w:pPr>
        <w:spacing w:line="360" w:lineRule="auto"/>
        <w:rPr>
          <w:rFonts w:eastAsia="Times New Roman" w:cs="Times New Roman"/>
          <w:color w:val="222222"/>
          <w:szCs w:val="24"/>
        </w:rPr>
      </w:pPr>
    </w:p>
    <w:p w14:paraId="7F14F56C" w14:textId="23DAA25F" w:rsidR="00B55EF5" w:rsidRDefault="00B55EF5" w:rsidP="00092C4C">
      <w:pPr>
        <w:spacing w:line="360" w:lineRule="auto"/>
        <w:rPr>
          <w:rFonts w:eastAsia="Times New Roman" w:cs="Times New Roman"/>
          <w:color w:val="222222"/>
          <w:szCs w:val="24"/>
        </w:rPr>
      </w:pPr>
    </w:p>
    <w:p w14:paraId="1593CD23" w14:textId="19E9FE0F" w:rsidR="00B55EF5" w:rsidRDefault="00B55EF5" w:rsidP="00092C4C">
      <w:pPr>
        <w:spacing w:line="360" w:lineRule="auto"/>
        <w:rPr>
          <w:rFonts w:eastAsia="Times New Roman" w:cs="Times New Roman"/>
          <w:color w:val="222222"/>
          <w:szCs w:val="24"/>
        </w:rPr>
      </w:pPr>
    </w:p>
    <w:p w14:paraId="40C456BF" w14:textId="0E7730EF" w:rsidR="00B55EF5" w:rsidRDefault="00B55EF5" w:rsidP="00092C4C">
      <w:pPr>
        <w:spacing w:line="360" w:lineRule="auto"/>
        <w:rPr>
          <w:rFonts w:eastAsia="Times New Roman" w:cs="Times New Roman"/>
          <w:color w:val="222222"/>
          <w:szCs w:val="24"/>
        </w:rPr>
      </w:pPr>
    </w:p>
    <w:p w14:paraId="0D9CF80D" w14:textId="5578D33E" w:rsidR="00B55EF5" w:rsidRDefault="00B55EF5" w:rsidP="00092C4C">
      <w:pPr>
        <w:spacing w:line="360" w:lineRule="auto"/>
        <w:rPr>
          <w:rFonts w:eastAsia="Times New Roman" w:cs="Times New Roman"/>
          <w:color w:val="222222"/>
          <w:szCs w:val="24"/>
        </w:rPr>
      </w:pPr>
    </w:p>
    <w:p w14:paraId="174CCD04" w14:textId="0BC3C0F5" w:rsidR="00B55EF5" w:rsidRDefault="00B55EF5" w:rsidP="00092C4C">
      <w:pPr>
        <w:spacing w:line="360" w:lineRule="auto"/>
        <w:rPr>
          <w:rFonts w:eastAsia="Times New Roman" w:cs="Times New Roman"/>
          <w:color w:val="222222"/>
          <w:szCs w:val="24"/>
        </w:rPr>
      </w:pPr>
    </w:p>
    <w:p w14:paraId="6FCE229C" w14:textId="0FB04777" w:rsidR="00B55EF5" w:rsidRDefault="00B55EF5" w:rsidP="00092C4C">
      <w:pPr>
        <w:spacing w:line="360" w:lineRule="auto"/>
        <w:rPr>
          <w:rFonts w:eastAsia="Times New Roman" w:cs="Times New Roman"/>
          <w:color w:val="222222"/>
          <w:szCs w:val="24"/>
        </w:rPr>
      </w:pPr>
    </w:p>
    <w:p w14:paraId="78B256C6" w14:textId="6CB7F31F" w:rsidR="007E7CD9" w:rsidRDefault="007E7CD9" w:rsidP="00092C4C">
      <w:pPr>
        <w:spacing w:line="360" w:lineRule="auto"/>
        <w:rPr>
          <w:rFonts w:eastAsia="Times New Roman" w:cs="Times New Roman"/>
          <w:color w:val="222222"/>
          <w:szCs w:val="24"/>
        </w:rPr>
      </w:pPr>
    </w:p>
    <w:p w14:paraId="67F6DC94" w14:textId="0478FE66" w:rsidR="007E7CD9" w:rsidRDefault="007E7CD9" w:rsidP="00092C4C">
      <w:pPr>
        <w:spacing w:line="360" w:lineRule="auto"/>
        <w:rPr>
          <w:rFonts w:eastAsia="Times New Roman" w:cs="Times New Roman"/>
          <w:color w:val="222222"/>
          <w:szCs w:val="24"/>
        </w:rPr>
      </w:pPr>
    </w:p>
    <w:p w14:paraId="30C4405C" w14:textId="73E5D0D3" w:rsidR="007E7CD9" w:rsidRDefault="007E7CD9" w:rsidP="00092C4C">
      <w:pPr>
        <w:spacing w:line="360" w:lineRule="auto"/>
        <w:rPr>
          <w:rFonts w:eastAsia="Times New Roman" w:cs="Times New Roman"/>
          <w:color w:val="222222"/>
          <w:szCs w:val="24"/>
        </w:rPr>
      </w:pPr>
    </w:p>
    <w:p w14:paraId="528932D3" w14:textId="77777777" w:rsidR="007E7CD9" w:rsidRDefault="007E7CD9" w:rsidP="00092C4C">
      <w:pPr>
        <w:spacing w:line="360" w:lineRule="auto"/>
        <w:rPr>
          <w:rFonts w:eastAsia="Times New Roman" w:cs="Times New Roman"/>
          <w:color w:val="222222"/>
          <w:szCs w:val="24"/>
        </w:rPr>
      </w:pPr>
    </w:p>
    <w:p w14:paraId="25EA8E44" w14:textId="036256BE" w:rsidR="00B55EF5" w:rsidRDefault="00B55EF5" w:rsidP="00092C4C">
      <w:pPr>
        <w:spacing w:line="360" w:lineRule="auto"/>
        <w:rPr>
          <w:rFonts w:eastAsia="Times New Roman" w:cs="Times New Roman"/>
          <w:color w:val="222222"/>
          <w:szCs w:val="24"/>
        </w:rPr>
      </w:pPr>
    </w:p>
    <w:p w14:paraId="6EA6663A" w14:textId="77777777" w:rsidR="006E1E2A" w:rsidRDefault="006E1E2A" w:rsidP="00092C4C">
      <w:pPr>
        <w:spacing w:line="360" w:lineRule="auto"/>
        <w:rPr>
          <w:rFonts w:eastAsia="Times New Roman" w:cs="Times New Roman"/>
          <w:color w:val="222222"/>
          <w:szCs w:val="24"/>
        </w:rPr>
      </w:pPr>
    </w:p>
    <w:p w14:paraId="16218517" w14:textId="77777777" w:rsidR="00B55EF5" w:rsidRDefault="00B55EF5" w:rsidP="00092C4C">
      <w:pPr>
        <w:spacing w:line="360" w:lineRule="auto"/>
        <w:rPr>
          <w:rFonts w:eastAsia="Times New Roman" w:cs="Times New Roman"/>
          <w:color w:val="222222"/>
          <w:szCs w:val="24"/>
        </w:rPr>
      </w:pPr>
    </w:p>
    <w:p w14:paraId="70B23B1F" w14:textId="77777777" w:rsidR="0048741F" w:rsidRPr="0048741F" w:rsidRDefault="0048741F" w:rsidP="007C34CF">
      <w:pPr>
        <w:pStyle w:val="Heading1"/>
        <w:spacing w:before="0" w:after="0" w:line="360" w:lineRule="auto"/>
      </w:pPr>
      <w:bookmarkStart w:id="9" w:name="_Toc157715914"/>
      <w:r w:rsidRPr="0048741F">
        <w:lastRenderedPageBreak/>
        <w:t>References</w:t>
      </w:r>
      <w:bookmarkEnd w:id="9"/>
      <w:r w:rsidRPr="0048741F">
        <w:t xml:space="preserve"> </w:t>
      </w:r>
    </w:p>
    <w:p w14:paraId="6D4FA982" w14:textId="20D2CAF5" w:rsidR="00A3362C" w:rsidRDefault="00A3362C" w:rsidP="007C34CF">
      <w:pPr>
        <w:shd w:val="clear" w:color="auto" w:fill="FFFFFF"/>
        <w:spacing w:line="360" w:lineRule="auto"/>
        <w:rPr>
          <w:rFonts w:eastAsia="Times New Roman" w:cs="Times New Roman"/>
          <w:color w:val="222222"/>
          <w:szCs w:val="24"/>
        </w:rPr>
      </w:pPr>
      <w:r w:rsidRPr="0048741F">
        <w:rPr>
          <w:rFonts w:eastAsia="Times New Roman" w:cs="Times New Roman"/>
          <w:color w:val="222222"/>
          <w:szCs w:val="24"/>
        </w:rPr>
        <w:t>Abramson, N.R. and Moran, R. (2018) Managing CulturalDifferences: Global Leadership for the 21st Century. 10thEd. Abingdon: Routledge.</w:t>
      </w:r>
    </w:p>
    <w:p w14:paraId="2426C72E" w14:textId="6DDEC7DA" w:rsidR="00A3362C" w:rsidRDefault="00A3362C" w:rsidP="007C34CF">
      <w:pPr>
        <w:spacing w:line="360" w:lineRule="auto"/>
      </w:pPr>
      <w:r>
        <w:t>BBC, (2019). Language Geramany. [Online]  Available at:</w:t>
      </w:r>
      <w:r w:rsidR="002A210E">
        <w:t xml:space="preserve"> </w:t>
      </w:r>
      <w:hyperlink r:id="rId15" w:history="1">
        <w:r w:rsidR="002A210E" w:rsidRPr="00657E37">
          <w:rPr>
            <w:rStyle w:val="Hyperlink"/>
          </w:rPr>
          <w:t>https://www.bbc.co.uk/languages/german/</w:t>
        </w:r>
      </w:hyperlink>
      <w:r w:rsidR="002A210E">
        <w:t xml:space="preserve">  </w:t>
      </w:r>
      <w:r>
        <w:t>[Accessed 26 January 2024].</w:t>
      </w:r>
    </w:p>
    <w:p w14:paraId="5543588F" w14:textId="3EF9E2CB" w:rsidR="002A210E" w:rsidRDefault="002A210E" w:rsidP="007C34CF">
      <w:pPr>
        <w:spacing w:line="360" w:lineRule="auto"/>
      </w:pPr>
      <w:r>
        <w:rPr>
          <w:rFonts w:ascii="Segoe UI" w:hAnsi="Segoe UI" w:cs="Segoe UI"/>
          <w:color w:val="0D0D0D"/>
          <w:shd w:val="clear" w:color="auto" w:fill="FFFFFF"/>
        </w:rPr>
        <w:t>Culture visuali</w:t>
      </w:r>
      <w:r w:rsidR="0021243B">
        <w:rPr>
          <w:rFonts w:ascii="Segoe UI" w:hAnsi="Segoe UI" w:cs="Segoe UI"/>
          <w:color w:val="0D0D0D"/>
          <w:shd w:val="clear" w:color="auto" w:fill="FFFFFF"/>
        </w:rPr>
        <w:t>s</w:t>
      </w:r>
      <w:r>
        <w:rPr>
          <w:rFonts w:ascii="Segoe UI" w:hAnsi="Segoe UI" w:cs="Segoe UI"/>
          <w:color w:val="0D0D0D"/>
          <w:shd w:val="clear" w:color="auto" w:fill="FFFFFF"/>
        </w:rPr>
        <w:t>ation England.</w:t>
      </w:r>
      <w:r>
        <w:t xml:space="preserve"> [</w:t>
      </w:r>
      <w:r>
        <w:rPr>
          <w:rFonts w:ascii="Segoe UI" w:hAnsi="Segoe UI" w:cs="Segoe UI"/>
          <w:color w:val="0D0D0D"/>
          <w:shd w:val="clear" w:color="auto" w:fill="FFFFFF"/>
        </w:rPr>
        <w:t>Online</w:t>
      </w:r>
      <w:r>
        <w:t>]</w:t>
      </w:r>
      <w:r>
        <w:rPr>
          <w:rFonts w:ascii="Segoe UI" w:hAnsi="Segoe UI" w:cs="Segoe UI"/>
          <w:color w:val="0D0D0D"/>
          <w:shd w:val="clear" w:color="auto" w:fill="FFFFFF"/>
        </w:rPr>
        <w:t xml:space="preserve"> </w:t>
      </w:r>
      <w:r>
        <w:t xml:space="preserve">Available at: </w:t>
      </w:r>
      <w:hyperlink r:id="rId16" w:anchor="list" w:history="1">
        <w:r w:rsidRPr="00657E37">
          <w:rPr>
            <w:rStyle w:val="Hyperlink"/>
            <w:rFonts w:ascii="Segoe UI" w:hAnsi="Segoe UI" w:cs="Segoe UI"/>
            <w:shd w:val="clear" w:color="auto" w:fill="FFFFFF"/>
          </w:rPr>
          <w:t>https://globeproject.com/results/countries/GBR%3Fmenu=list.html#list</w:t>
        </w:r>
      </w:hyperlink>
      <w:r>
        <w:rPr>
          <w:rFonts w:ascii="Segoe UI" w:hAnsi="Segoe UI" w:cs="Segoe UI"/>
          <w:color w:val="0D0D0D"/>
          <w:shd w:val="clear" w:color="auto" w:fill="FFFFFF"/>
        </w:rPr>
        <w:t xml:space="preserve"> </w:t>
      </w:r>
      <w:r>
        <w:t>[Accessed 27 January 2024].</w:t>
      </w:r>
    </w:p>
    <w:p w14:paraId="0CCAA5B2" w14:textId="3DE20D7A" w:rsidR="002A210E" w:rsidRDefault="002A210E" w:rsidP="007C34CF">
      <w:pPr>
        <w:spacing w:line="360" w:lineRule="auto"/>
      </w:pPr>
      <w:r>
        <w:rPr>
          <w:rFonts w:ascii="Segoe UI" w:hAnsi="Segoe UI" w:cs="Segoe UI"/>
          <w:color w:val="0D0D0D"/>
          <w:shd w:val="clear" w:color="auto" w:fill="FFFFFF"/>
        </w:rPr>
        <w:t>Culture visuali</w:t>
      </w:r>
      <w:r w:rsidR="0021243B">
        <w:rPr>
          <w:rFonts w:ascii="Segoe UI" w:hAnsi="Segoe UI" w:cs="Segoe UI"/>
          <w:color w:val="0D0D0D"/>
          <w:shd w:val="clear" w:color="auto" w:fill="FFFFFF"/>
        </w:rPr>
        <w:t>s</w:t>
      </w:r>
      <w:r>
        <w:rPr>
          <w:rFonts w:ascii="Segoe UI" w:hAnsi="Segoe UI" w:cs="Segoe UI"/>
          <w:color w:val="0D0D0D"/>
          <w:shd w:val="clear" w:color="auto" w:fill="FFFFFF"/>
        </w:rPr>
        <w:t xml:space="preserve">ation </w:t>
      </w:r>
      <w:r w:rsidR="0063391E">
        <w:rPr>
          <w:rFonts w:ascii="Segoe UI" w:hAnsi="Segoe UI" w:cs="Segoe UI"/>
          <w:color w:val="0D0D0D"/>
          <w:shd w:val="clear" w:color="auto" w:fill="FFFFFF"/>
        </w:rPr>
        <w:t xml:space="preserve">East </w:t>
      </w:r>
      <w:r>
        <w:rPr>
          <w:rFonts w:ascii="Segoe UI" w:hAnsi="Segoe UI" w:cs="Segoe UI"/>
          <w:color w:val="0D0D0D"/>
          <w:shd w:val="clear" w:color="auto" w:fill="FFFFFF"/>
        </w:rPr>
        <w:t>Germany.</w:t>
      </w:r>
      <w:r>
        <w:t xml:space="preserve"> [</w:t>
      </w:r>
      <w:r>
        <w:rPr>
          <w:rFonts w:ascii="Segoe UI" w:hAnsi="Segoe UI" w:cs="Segoe UI"/>
          <w:color w:val="0D0D0D"/>
          <w:shd w:val="clear" w:color="auto" w:fill="FFFFFF"/>
        </w:rPr>
        <w:t>Online</w:t>
      </w:r>
      <w:r>
        <w:t>]</w:t>
      </w:r>
      <w:r>
        <w:rPr>
          <w:rFonts w:ascii="Segoe UI" w:hAnsi="Segoe UI" w:cs="Segoe UI"/>
          <w:color w:val="0D0D0D"/>
          <w:shd w:val="clear" w:color="auto" w:fill="FFFFFF"/>
        </w:rPr>
        <w:t xml:space="preserve"> </w:t>
      </w:r>
      <w:r>
        <w:t xml:space="preserve">Available at: </w:t>
      </w:r>
      <w:hyperlink r:id="rId17" w:anchor="list" w:history="1">
        <w:r w:rsidRPr="00657E37">
          <w:rPr>
            <w:rStyle w:val="Hyperlink"/>
            <w:rFonts w:ascii="Segoe UI" w:hAnsi="Segoe UI" w:cs="Segoe UI"/>
            <w:shd w:val="clear" w:color="auto" w:fill="FFFFFF"/>
          </w:rPr>
          <w:t>https://globeproject.com/results/countries/DEU%3Fmenu=list.html#list</w:t>
        </w:r>
      </w:hyperlink>
      <w:r>
        <w:rPr>
          <w:rFonts w:ascii="Segoe UI" w:hAnsi="Segoe UI" w:cs="Segoe UI"/>
          <w:color w:val="0D0D0D"/>
          <w:shd w:val="clear" w:color="auto" w:fill="FFFFFF"/>
        </w:rPr>
        <w:t xml:space="preserve"> </w:t>
      </w:r>
      <w:r>
        <w:t>[Accessed 27 January 2024].</w:t>
      </w:r>
    </w:p>
    <w:p w14:paraId="3C5E65DD" w14:textId="22F78500" w:rsidR="0063391E" w:rsidRDefault="0063391E" w:rsidP="007C34CF">
      <w:pPr>
        <w:spacing w:line="360" w:lineRule="auto"/>
      </w:pPr>
      <w:r>
        <w:rPr>
          <w:rFonts w:ascii="Segoe UI" w:hAnsi="Segoe UI" w:cs="Segoe UI"/>
          <w:color w:val="0D0D0D"/>
          <w:shd w:val="clear" w:color="auto" w:fill="FFFFFF"/>
        </w:rPr>
        <w:t>Culture visuali</w:t>
      </w:r>
      <w:r w:rsidR="0021243B">
        <w:rPr>
          <w:rFonts w:ascii="Segoe UI" w:hAnsi="Segoe UI" w:cs="Segoe UI"/>
          <w:color w:val="0D0D0D"/>
          <w:shd w:val="clear" w:color="auto" w:fill="FFFFFF"/>
        </w:rPr>
        <w:t>s</w:t>
      </w:r>
      <w:r>
        <w:rPr>
          <w:rFonts w:ascii="Segoe UI" w:hAnsi="Segoe UI" w:cs="Segoe UI"/>
          <w:color w:val="0D0D0D"/>
          <w:shd w:val="clear" w:color="auto" w:fill="FFFFFF"/>
        </w:rPr>
        <w:t>ation West Germany.</w:t>
      </w:r>
      <w:r>
        <w:t xml:space="preserve"> [</w:t>
      </w:r>
      <w:r>
        <w:rPr>
          <w:rFonts w:ascii="Segoe UI" w:hAnsi="Segoe UI" w:cs="Segoe UI"/>
          <w:color w:val="0D0D0D"/>
          <w:shd w:val="clear" w:color="auto" w:fill="FFFFFF"/>
        </w:rPr>
        <w:t>Online</w:t>
      </w:r>
      <w:r>
        <w:t>]</w:t>
      </w:r>
      <w:r>
        <w:rPr>
          <w:rFonts w:ascii="Segoe UI" w:hAnsi="Segoe UI" w:cs="Segoe UI"/>
          <w:color w:val="0D0D0D"/>
          <w:shd w:val="clear" w:color="auto" w:fill="FFFFFF"/>
        </w:rPr>
        <w:t xml:space="preserve"> </w:t>
      </w:r>
      <w:r>
        <w:t xml:space="preserve">Available at: </w:t>
      </w:r>
      <w:hyperlink r:id="rId18" w:anchor="list" w:history="1">
        <w:r w:rsidRPr="00657E37">
          <w:rPr>
            <w:rStyle w:val="Hyperlink"/>
            <w:rFonts w:ascii="Segoe UI" w:hAnsi="Segoe UI" w:cs="Segoe UI"/>
            <w:shd w:val="clear" w:color="auto" w:fill="FFFFFF"/>
          </w:rPr>
          <w:t>https://globeproject.com/results/countries/DEU%3Fmenu=list.html#list</w:t>
        </w:r>
      </w:hyperlink>
      <w:r>
        <w:rPr>
          <w:rFonts w:ascii="Segoe UI" w:hAnsi="Segoe UI" w:cs="Segoe UI"/>
          <w:color w:val="0D0D0D"/>
          <w:shd w:val="clear" w:color="auto" w:fill="FFFFFF"/>
        </w:rPr>
        <w:t xml:space="preserve"> </w:t>
      </w:r>
      <w:r>
        <w:t>[Accessed 27 January 2024].</w:t>
      </w:r>
    </w:p>
    <w:p w14:paraId="3E831CA8" w14:textId="5E158DFF" w:rsidR="002A210E" w:rsidRPr="002A210E" w:rsidRDefault="002A210E" w:rsidP="007C34CF">
      <w:pPr>
        <w:shd w:val="clear" w:color="auto" w:fill="FFFFFF"/>
        <w:spacing w:line="360" w:lineRule="auto"/>
        <w:rPr>
          <w:rFonts w:eastAsia="Times New Roman" w:cs="Times New Roman"/>
          <w:color w:val="222222"/>
          <w:szCs w:val="24"/>
        </w:rPr>
      </w:pPr>
      <w:r w:rsidRPr="0048741F">
        <w:rPr>
          <w:rFonts w:eastAsia="Times New Roman" w:cs="Times New Roman"/>
          <w:color w:val="222222"/>
          <w:szCs w:val="24"/>
        </w:rPr>
        <w:t>Deresky, H. (201</w:t>
      </w:r>
      <w:r>
        <w:rPr>
          <w:rFonts w:eastAsia="Times New Roman" w:cs="Times New Roman"/>
          <w:color w:val="222222"/>
          <w:szCs w:val="24"/>
        </w:rPr>
        <w:t>9</w:t>
      </w:r>
      <w:r w:rsidRPr="0048741F">
        <w:rPr>
          <w:rFonts w:eastAsia="Times New Roman" w:cs="Times New Roman"/>
          <w:color w:val="222222"/>
          <w:szCs w:val="24"/>
        </w:rPr>
        <w:t>) International Management: ManagingAcross Borders and Cultures: Text and Cases. 9th Ed.Harlow: Pearson Education Ltd.</w:t>
      </w:r>
    </w:p>
    <w:p w14:paraId="597253D4" w14:textId="5F2EDD62" w:rsidR="00A3362C" w:rsidRDefault="00A3362C" w:rsidP="007C34CF">
      <w:pPr>
        <w:spacing w:line="360" w:lineRule="auto"/>
      </w:pPr>
      <w:r>
        <w:t xml:space="preserve">Evason, N., (2019). German Culture (Communication). [Online] Available at: </w:t>
      </w:r>
      <w:hyperlink r:id="rId19" w:history="1">
        <w:r w:rsidR="002A210E" w:rsidRPr="00657E37">
          <w:rPr>
            <w:rStyle w:val="Hyperlink"/>
          </w:rPr>
          <w:t>https://culturalatlas.sbs.com.au/german-culture/german-culture-communication</w:t>
        </w:r>
      </w:hyperlink>
      <w:r w:rsidR="002A210E">
        <w:t xml:space="preserve"> </w:t>
      </w:r>
      <w:r>
        <w:t xml:space="preserve"> [Accessed 24 January 2024].</w:t>
      </w:r>
    </w:p>
    <w:p w14:paraId="23EFF1D6" w14:textId="2CFFFBB1" w:rsidR="00CD759B" w:rsidRPr="00CD759B" w:rsidRDefault="00CD759B" w:rsidP="00CD759B">
      <w:pPr>
        <w:shd w:val="clear" w:color="auto" w:fill="FFFFFF"/>
        <w:spacing w:line="360" w:lineRule="auto"/>
        <w:rPr>
          <w:rFonts w:eastAsia="Times New Roman" w:cs="Times New Roman"/>
          <w:color w:val="222222"/>
          <w:szCs w:val="24"/>
        </w:rPr>
      </w:pPr>
      <w:r>
        <w:rPr>
          <w:rFonts w:ascii="Segoe UI" w:hAnsi="Segoe UI" w:cs="Segoe UI"/>
          <w:color w:val="0D0D0D"/>
          <w:shd w:val="clear" w:color="auto" w:fill="FFFFFF"/>
        </w:rPr>
        <w:t>Germany Hofstede,</w:t>
      </w:r>
      <w:r w:rsidRPr="00A44DAD">
        <w:rPr>
          <w:rFonts w:eastAsia="Times New Roman" w:cs="Times New Roman"/>
          <w:color w:val="222222"/>
          <w:szCs w:val="24"/>
        </w:rPr>
        <w:t xml:space="preserve"> (2010)</w:t>
      </w:r>
      <w:r>
        <w:rPr>
          <w:rFonts w:eastAsia="Times New Roman" w:cs="Times New Roman"/>
          <w:color w:val="222222"/>
          <w:szCs w:val="24"/>
        </w:rPr>
        <w:t>.</w:t>
      </w:r>
      <w:r w:rsidRPr="00A44DAD">
        <w:rPr>
          <w:rFonts w:eastAsia="Times New Roman" w:cs="Times New Roman"/>
          <w:color w:val="222222"/>
          <w:szCs w:val="24"/>
        </w:rPr>
        <w:t xml:space="preserve"> Germany Hofstede, Available at: </w:t>
      </w:r>
      <w:hyperlink r:id="rId20" w:history="1">
        <w:r w:rsidRPr="00822A9B">
          <w:rPr>
            <w:rStyle w:val="Hyperlink"/>
            <w:rFonts w:eastAsia="Times New Roman" w:cs="Times New Roman"/>
            <w:szCs w:val="24"/>
          </w:rPr>
          <w:t>https://alingavreliuc.files.wordpress.com/2010/10/germany-hofstede.pdf</w:t>
        </w:r>
      </w:hyperlink>
      <w:r>
        <w:rPr>
          <w:rFonts w:eastAsia="Times New Roman" w:cs="Times New Roman"/>
          <w:color w:val="222222"/>
          <w:szCs w:val="24"/>
        </w:rPr>
        <w:t xml:space="preserve"> </w:t>
      </w:r>
      <w:r w:rsidRPr="00A44DAD">
        <w:rPr>
          <w:rFonts w:eastAsia="Times New Roman" w:cs="Times New Roman"/>
          <w:color w:val="222222"/>
          <w:szCs w:val="24"/>
        </w:rPr>
        <w:t xml:space="preserve"> (Accessed: 14 February 2024).</w:t>
      </w:r>
    </w:p>
    <w:p w14:paraId="1206CD5A" w14:textId="6CAB138F" w:rsidR="00A3362C" w:rsidRDefault="00A3362C" w:rsidP="007C34CF">
      <w:pPr>
        <w:spacing w:line="360" w:lineRule="auto"/>
      </w:pPr>
      <w:r>
        <w:t xml:space="preserve">GCB, (2024). A Joint Post by Petra Hedorfer (GNTB) and Matthias Schultze (GCB). [Online] Available at: </w:t>
      </w:r>
      <w:hyperlink r:id="rId21" w:history="1">
        <w:r w:rsidR="002A210E" w:rsidRPr="00657E37">
          <w:rPr>
            <w:rStyle w:val="Hyperlink"/>
          </w:rPr>
          <w:t>https://www.gcb.de/en/germany-meetings-magazin/mice-think-tank/business-travel-2023/</w:t>
        </w:r>
      </w:hyperlink>
      <w:r w:rsidR="002A210E">
        <w:t xml:space="preserve"> </w:t>
      </w:r>
      <w:r>
        <w:t xml:space="preserve"> </w:t>
      </w:r>
      <w:r w:rsidR="002A210E">
        <w:t xml:space="preserve"> </w:t>
      </w:r>
      <w:r>
        <w:t>[Accessed 26 January 2024].</w:t>
      </w:r>
    </w:p>
    <w:p w14:paraId="7A1A456A" w14:textId="7AB83666" w:rsidR="00CD759B" w:rsidRPr="00CD759B" w:rsidRDefault="00CD759B" w:rsidP="00CD759B">
      <w:pPr>
        <w:shd w:val="clear" w:color="auto" w:fill="FFFFFF"/>
        <w:spacing w:line="360" w:lineRule="auto"/>
        <w:rPr>
          <w:rFonts w:eastAsia="Times New Roman" w:cs="Times New Roman"/>
          <w:color w:val="222222"/>
          <w:szCs w:val="24"/>
        </w:rPr>
      </w:pPr>
      <w:r w:rsidRPr="0041089B">
        <w:rPr>
          <w:rFonts w:cs="Times New Roman"/>
          <w:color w:val="333333"/>
          <w:shd w:val="clear" w:color="auto" w:fill="FFFFFF"/>
        </w:rPr>
        <w:t>Hofstede, G., &amp; Bond, M. H. (1984). Hofstede’s Culture Dimensions: An Independent Validation Using Rokeach’s Value Survey. </w:t>
      </w:r>
      <w:r w:rsidRPr="0041089B">
        <w:rPr>
          <w:rFonts w:cs="Times New Roman"/>
          <w:i/>
          <w:iCs/>
          <w:color w:val="333333"/>
          <w:shd w:val="clear" w:color="auto" w:fill="FFFFFF"/>
        </w:rPr>
        <w:t>Journal of Cross-Cultural Psychology</w:t>
      </w:r>
      <w:r w:rsidRPr="0041089B">
        <w:rPr>
          <w:rFonts w:cs="Times New Roman"/>
          <w:color w:val="333333"/>
          <w:shd w:val="clear" w:color="auto" w:fill="FFFFFF"/>
        </w:rPr>
        <w:t>, </w:t>
      </w:r>
      <w:r w:rsidRPr="0041089B">
        <w:rPr>
          <w:rFonts w:cs="Times New Roman"/>
          <w:i/>
          <w:iCs/>
          <w:color w:val="333333"/>
          <w:shd w:val="clear" w:color="auto" w:fill="FFFFFF"/>
        </w:rPr>
        <w:t>15</w:t>
      </w:r>
      <w:r w:rsidRPr="0041089B">
        <w:rPr>
          <w:rFonts w:cs="Times New Roman"/>
          <w:color w:val="333333"/>
          <w:shd w:val="clear" w:color="auto" w:fill="FFFFFF"/>
        </w:rPr>
        <w:t>(4), 417-433. </w:t>
      </w:r>
      <w:hyperlink r:id="rId22" w:history="1">
        <w:r w:rsidRPr="0041089B">
          <w:rPr>
            <w:rStyle w:val="Hyperlink"/>
            <w:rFonts w:cs="Times New Roman"/>
            <w:color w:val="006ACC"/>
            <w:shd w:val="clear" w:color="auto" w:fill="FFFFFF"/>
          </w:rPr>
          <w:t>https://doi.org/10.1177/0022002184015004003</w:t>
        </w:r>
      </w:hyperlink>
    </w:p>
    <w:p w14:paraId="3E65BC15" w14:textId="2D45FD83" w:rsidR="00FA6D8F" w:rsidRDefault="007C34CF" w:rsidP="007C34CF">
      <w:pPr>
        <w:spacing w:line="360" w:lineRule="auto"/>
      </w:pPr>
      <w:r>
        <w:rPr>
          <w:rFonts w:eastAsia="Times New Roman" w:cs="Times New Roman"/>
          <w:color w:val="222222"/>
          <w:szCs w:val="24"/>
        </w:rPr>
        <w:lastRenderedPageBreak/>
        <w:t>Leadership Visuali</w:t>
      </w:r>
      <w:r w:rsidR="0021243B">
        <w:rPr>
          <w:rFonts w:eastAsia="Times New Roman" w:cs="Times New Roman"/>
          <w:color w:val="222222"/>
          <w:szCs w:val="24"/>
        </w:rPr>
        <w:t>s</w:t>
      </w:r>
      <w:r>
        <w:rPr>
          <w:rFonts w:eastAsia="Times New Roman" w:cs="Times New Roman"/>
          <w:color w:val="222222"/>
          <w:szCs w:val="24"/>
        </w:rPr>
        <w:t>ation England</w:t>
      </w:r>
      <w:r w:rsidR="00FA6D8F">
        <w:rPr>
          <w:rFonts w:ascii="Segoe UI" w:hAnsi="Segoe UI" w:cs="Segoe UI"/>
          <w:color w:val="0D0D0D"/>
          <w:shd w:val="clear" w:color="auto" w:fill="FFFFFF"/>
        </w:rPr>
        <w:t>.</w:t>
      </w:r>
      <w:r w:rsidR="00FA6D8F">
        <w:t xml:space="preserve"> [</w:t>
      </w:r>
      <w:r w:rsidR="00FA6D8F">
        <w:rPr>
          <w:rFonts w:ascii="Segoe UI" w:hAnsi="Segoe UI" w:cs="Segoe UI"/>
          <w:color w:val="0D0D0D"/>
          <w:shd w:val="clear" w:color="auto" w:fill="FFFFFF"/>
        </w:rPr>
        <w:t>Online</w:t>
      </w:r>
      <w:r w:rsidR="00FA6D8F">
        <w:t>]</w:t>
      </w:r>
      <w:r w:rsidR="00FA6D8F">
        <w:rPr>
          <w:rFonts w:ascii="Segoe UI" w:hAnsi="Segoe UI" w:cs="Segoe UI"/>
          <w:color w:val="0D0D0D"/>
          <w:shd w:val="clear" w:color="auto" w:fill="FFFFFF"/>
        </w:rPr>
        <w:t xml:space="preserve"> </w:t>
      </w:r>
      <w:r w:rsidR="00FA6D8F">
        <w:t xml:space="preserve">Available at: </w:t>
      </w:r>
      <w:hyperlink r:id="rId23" w:anchor="list" w:history="1">
        <w:r w:rsidR="00FA6D8F" w:rsidRPr="00657E37">
          <w:rPr>
            <w:rStyle w:val="Hyperlink"/>
            <w:rFonts w:ascii="Segoe UI" w:hAnsi="Segoe UI" w:cs="Segoe UI"/>
            <w:shd w:val="clear" w:color="auto" w:fill="FFFFFF"/>
          </w:rPr>
          <w:t>https://globeproject.com/results/countries/DEU%3Fmenu=list.html#list</w:t>
        </w:r>
      </w:hyperlink>
      <w:r w:rsidR="00FA6D8F">
        <w:rPr>
          <w:rFonts w:ascii="Segoe UI" w:hAnsi="Segoe UI" w:cs="Segoe UI"/>
          <w:color w:val="0D0D0D"/>
          <w:shd w:val="clear" w:color="auto" w:fill="FFFFFF"/>
        </w:rPr>
        <w:t xml:space="preserve"> </w:t>
      </w:r>
      <w:r w:rsidR="00FA6D8F">
        <w:t>[Accessed 27 January 2024].</w:t>
      </w:r>
    </w:p>
    <w:p w14:paraId="5FED35F6" w14:textId="3E1D38DB" w:rsidR="00FA6D8F" w:rsidRDefault="007C34CF" w:rsidP="007C34CF">
      <w:pPr>
        <w:spacing w:line="360" w:lineRule="auto"/>
      </w:pPr>
      <w:r>
        <w:rPr>
          <w:rFonts w:eastAsia="Times New Roman" w:cs="Times New Roman"/>
          <w:color w:val="222222"/>
          <w:szCs w:val="24"/>
        </w:rPr>
        <w:t>Leadership Visuali</w:t>
      </w:r>
      <w:r w:rsidR="0021243B">
        <w:rPr>
          <w:rFonts w:eastAsia="Times New Roman" w:cs="Times New Roman"/>
          <w:color w:val="222222"/>
          <w:szCs w:val="24"/>
        </w:rPr>
        <w:t>s</w:t>
      </w:r>
      <w:r>
        <w:rPr>
          <w:rFonts w:eastAsia="Times New Roman" w:cs="Times New Roman"/>
          <w:color w:val="222222"/>
          <w:szCs w:val="24"/>
        </w:rPr>
        <w:t xml:space="preserve">ation </w:t>
      </w:r>
      <w:r>
        <w:rPr>
          <w:rFonts w:ascii="Segoe UI" w:hAnsi="Segoe UI" w:cs="Segoe UI"/>
          <w:color w:val="0D0D0D"/>
          <w:shd w:val="clear" w:color="auto" w:fill="FFFFFF"/>
        </w:rPr>
        <w:t>East</w:t>
      </w:r>
      <w:r w:rsidR="00FA6D8F">
        <w:rPr>
          <w:rFonts w:ascii="Segoe UI" w:hAnsi="Segoe UI" w:cs="Segoe UI"/>
          <w:color w:val="0D0D0D"/>
          <w:shd w:val="clear" w:color="auto" w:fill="FFFFFF"/>
        </w:rPr>
        <w:t xml:space="preserve"> Germany.</w:t>
      </w:r>
      <w:r w:rsidR="00FA6D8F">
        <w:t xml:space="preserve"> [</w:t>
      </w:r>
      <w:r w:rsidR="00FA6D8F">
        <w:rPr>
          <w:rFonts w:ascii="Segoe UI" w:hAnsi="Segoe UI" w:cs="Segoe UI"/>
          <w:color w:val="0D0D0D"/>
          <w:shd w:val="clear" w:color="auto" w:fill="FFFFFF"/>
        </w:rPr>
        <w:t>Online</w:t>
      </w:r>
      <w:r w:rsidR="00FA6D8F">
        <w:t>]</w:t>
      </w:r>
      <w:r w:rsidR="00FA6D8F">
        <w:rPr>
          <w:rFonts w:ascii="Segoe UI" w:hAnsi="Segoe UI" w:cs="Segoe UI"/>
          <w:color w:val="0D0D0D"/>
          <w:shd w:val="clear" w:color="auto" w:fill="FFFFFF"/>
        </w:rPr>
        <w:t xml:space="preserve"> </w:t>
      </w:r>
      <w:r w:rsidR="00FA6D8F">
        <w:t xml:space="preserve">Available at: </w:t>
      </w:r>
      <w:hyperlink r:id="rId24" w:anchor="list" w:history="1">
        <w:r w:rsidR="00FA6D8F" w:rsidRPr="00657E37">
          <w:rPr>
            <w:rStyle w:val="Hyperlink"/>
            <w:rFonts w:ascii="Segoe UI" w:hAnsi="Segoe UI" w:cs="Segoe UI"/>
            <w:shd w:val="clear" w:color="auto" w:fill="FFFFFF"/>
          </w:rPr>
          <w:t>https://globeproject.com/results/countries/DEU%3Fmenu=list.html#list</w:t>
        </w:r>
      </w:hyperlink>
      <w:r w:rsidR="00FA6D8F">
        <w:rPr>
          <w:rFonts w:ascii="Segoe UI" w:hAnsi="Segoe UI" w:cs="Segoe UI"/>
          <w:color w:val="0D0D0D"/>
          <w:shd w:val="clear" w:color="auto" w:fill="FFFFFF"/>
        </w:rPr>
        <w:t xml:space="preserve"> </w:t>
      </w:r>
      <w:r w:rsidR="00FA6D8F">
        <w:t>[Accessed 27 January 2024].</w:t>
      </w:r>
    </w:p>
    <w:p w14:paraId="0EB4852D" w14:textId="37EE867F" w:rsidR="00FA6D8F" w:rsidRDefault="007C34CF" w:rsidP="007C34CF">
      <w:pPr>
        <w:spacing w:line="360" w:lineRule="auto"/>
      </w:pPr>
      <w:r>
        <w:rPr>
          <w:rFonts w:eastAsia="Times New Roman" w:cs="Times New Roman"/>
          <w:color w:val="222222"/>
          <w:szCs w:val="24"/>
        </w:rPr>
        <w:t>Leadership Visuali</w:t>
      </w:r>
      <w:r w:rsidR="0021243B">
        <w:rPr>
          <w:rFonts w:eastAsia="Times New Roman" w:cs="Times New Roman"/>
          <w:color w:val="222222"/>
          <w:szCs w:val="24"/>
        </w:rPr>
        <w:t>s</w:t>
      </w:r>
      <w:r>
        <w:rPr>
          <w:rFonts w:eastAsia="Times New Roman" w:cs="Times New Roman"/>
          <w:color w:val="222222"/>
          <w:szCs w:val="24"/>
        </w:rPr>
        <w:t xml:space="preserve">ation </w:t>
      </w:r>
      <w:r w:rsidR="00FA6D8F">
        <w:rPr>
          <w:rFonts w:ascii="Segoe UI" w:hAnsi="Segoe UI" w:cs="Segoe UI"/>
          <w:color w:val="0D0D0D"/>
          <w:shd w:val="clear" w:color="auto" w:fill="FFFFFF"/>
        </w:rPr>
        <w:t>West Germany.</w:t>
      </w:r>
      <w:r w:rsidR="00FA6D8F">
        <w:t xml:space="preserve"> [</w:t>
      </w:r>
      <w:r w:rsidR="00FA6D8F">
        <w:rPr>
          <w:rFonts w:ascii="Segoe UI" w:hAnsi="Segoe UI" w:cs="Segoe UI"/>
          <w:color w:val="0D0D0D"/>
          <w:shd w:val="clear" w:color="auto" w:fill="FFFFFF"/>
        </w:rPr>
        <w:t>Online</w:t>
      </w:r>
      <w:r w:rsidR="00FA6D8F">
        <w:t>]</w:t>
      </w:r>
      <w:r w:rsidR="00FA6D8F">
        <w:rPr>
          <w:rFonts w:ascii="Segoe UI" w:hAnsi="Segoe UI" w:cs="Segoe UI"/>
          <w:color w:val="0D0D0D"/>
          <w:shd w:val="clear" w:color="auto" w:fill="FFFFFF"/>
        </w:rPr>
        <w:t xml:space="preserve"> </w:t>
      </w:r>
      <w:r w:rsidR="00FA6D8F">
        <w:t xml:space="preserve">Available at: </w:t>
      </w:r>
      <w:hyperlink r:id="rId25" w:anchor="list" w:history="1">
        <w:r w:rsidR="00FA6D8F" w:rsidRPr="00657E37">
          <w:rPr>
            <w:rStyle w:val="Hyperlink"/>
            <w:rFonts w:ascii="Segoe UI" w:hAnsi="Segoe UI" w:cs="Segoe UI"/>
            <w:shd w:val="clear" w:color="auto" w:fill="FFFFFF"/>
          </w:rPr>
          <w:t>https://globeproject.com/results/countries/DEU%3Fmenu=list.html#list</w:t>
        </w:r>
      </w:hyperlink>
      <w:r w:rsidR="00FA6D8F">
        <w:rPr>
          <w:rFonts w:ascii="Segoe UI" w:hAnsi="Segoe UI" w:cs="Segoe UI"/>
          <w:color w:val="0D0D0D"/>
          <w:shd w:val="clear" w:color="auto" w:fill="FFFFFF"/>
        </w:rPr>
        <w:t xml:space="preserve"> </w:t>
      </w:r>
      <w:r w:rsidR="00FA6D8F">
        <w:t>[Accessed 27 January 2024].</w:t>
      </w:r>
    </w:p>
    <w:p w14:paraId="2A00A74D" w14:textId="7624CB9A" w:rsidR="00A3362C" w:rsidRDefault="00A3362C" w:rsidP="007C34CF">
      <w:pPr>
        <w:spacing w:line="360" w:lineRule="auto"/>
      </w:pPr>
      <w:r>
        <w:t xml:space="preserve">Wacharamanotham, C., (2021). Two Sides to Every Story: Mitigating Intercultural Conflict through Automated Feedback and Shared Self-Reflections in Global Virtual Teams. [Online]  Available at: </w:t>
      </w:r>
      <w:hyperlink r:id="rId26" w:history="1">
        <w:r w:rsidR="002A210E" w:rsidRPr="00657E37">
          <w:rPr>
            <w:rStyle w:val="Hyperlink"/>
          </w:rPr>
          <w:t>https://dl.acm.org/doi/abs/10.1145/3134686</w:t>
        </w:r>
      </w:hyperlink>
      <w:r w:rsidR="002A210E">
        <w:t xml:space="preserve"> </w:t>
      </w:r>
      <w:r>
        <w:t xml:space="preserve"> [Accessed 26 January 2024].</w:t>
      </w:r>
    </w:p>
    <w:p w14:paraId="04F42552" w14:textId="77777777" w:rsidR="005F4D95" w:rsidRDefault="005F4D95" w:rsidP="007C34CF">
      <w:pPr>
        <w:spacing w:line="360" w:lineRule="auto"/>
      </w:pPr>
    </w:p>
    <w:sectPr w:rsidR="005F4D95" w:rsidSect="00D33654">
      <w:headerReference w:type="default" r:id="rId27"/>
      <w:footerReference w:type="default" r:id="rId2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3746D" w14:textId="77777777" w:rsidR="00E71798" w:rsidRDefault="00E71798">
      <w:pPr>
        <w:spacing w:line="240" w:lineRule="auto"/>
      </w:pPr>
      <w:r>
        <w:separator/>
      </w:r>
    </w:p>
  </w:endnote>
  <w:endnote w:type="continuationSeparator" w:id="0">
    <w:p w14:paraId="197D6829" w14:textId="77777777" w:rsidR="00E71798" w:rsidRDefault="00E717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021390"/>
      <w:docPartObj>
        <w:docPartGallery w:val="Page Numbers (Bottom of Page)"/>
        <w:docPartUnique/>
      </w:docPartObj>
    </w:sdtPr>
    <w:sdtEndPr/>
    <w:sdtContent>
      <w:sdt>
        <w:sdtPr>
          <w:id w:val="-1769616900"/>
          <w:docPartObj>
            <w:docPartGallery w:val="Page Numbers (Top of Page)"/>
            <w:docPartUnique/>
          </w:docPartObj>
        </w:sdtPr>
        <w:sdtEndPr/>
        <w:sdtContent>
          <w:p w14:paraId="37F046F2" w14:textId="50DAAED1" w:rsidR="0048741F" w:rsidRDefault="0048741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22E4B5B" w14:textId="77777777" w:rsidR="0048741F" w:rsidRDefault="0048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54315" w14:textId="77777777" w:rsidR="00E71798" w:rsidRDefault="00E71798">
      <w:pPr>
        <w:spacing w:line="240" w:lineRule="auto"/>
      </w:pPr>
      <w:r>
        <w:separator/>
      </w:r>
    </w:p>
  </w:footnote>
  <w:footnote w:type="continuationSeparator" w:id="0">
    <w:p w14:paraId="4A9932C0" w14:textId="77777777" w:rsidR="00E71798" w:rsidRDefault="00E717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F619" w14:textId="150D9C0E" w:rsidR="0048741F" w:rsidRPr="0048741F" w:rsidRDefault="0048741F" w:rsidP="0048741F">
    <w:pPr>
      <w:pStyle w:val="Header"/>
      <w:jc w:val="right"/>
      <w:rPr>
        <w:bCs/>
      </w:rPr>
    </w:pPr>
    <w:r w:rsidRPr="0048741F">
      <w:rPr>
        <w:rFonts w:eastAsia="Times New Roman" w:cs="Times New Roman"/>
        <w:bCs/>
        <w:color w:val="1F1F1F"/>
        <w:szCs w:val="24"/>
        <w:highlight w:val="white"/>
      </w:rPr>
      <w:t>Foreign Language and Cultural Awareness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35182"/>
    <w:multiLevelType w:val="hybridMultilevel"/>
    <w:tmpl w:val="CDE0BD9A"/>
    <w:lvl w:ilvl="0" w:tplc="384ACC6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3B"/>
    <w:rsid w:val="0000023C"/>
    <w:rsid w:val="0000041F"/>
    <w:rsid w:val="00006805"/>
    <w:rsid w:val="000459C4"/>
    <w:rsid w:val="00092C4C"/>
    <w:rsid w:val="000D72C7"/>
    <w:rsid w:val="00193473"/>
    <w:rsid w:val="001D4E0B"/>
    <w:rsid w:val="001D57B8"/>
    <w:rsid w:val="001F32CE"/>
    <w:rsid w:val="00200B98"/>
    <w:rsid w:val="0021243B"/>
    <w:rsid w:val="002A210E"/>
    <w:rsid w:val="002A51B3"/>
    <w:rsid w:val="002E0988"/>
    <w:rsid w:val="00317DFB"/>
    <w:rsid w:val="0033198E"/>
    <w:rsid w:val="003B0FB9"/>
    <w:rsid w:val="003C337B"/>
    <w:rsid w:val="003E1FC7"/>
    <w:rsid w:val="003F6660"/>
    <w:rsid w:val="0041089B"/>
    <w:rsid w:val="00416874"/>
    <w:rsid w:val="00474C4C"/>
    <w:rsid w:val="00485EBE"/>
    <w:rsid w:val="0048741F"/>
    <w:rsid w:val="004C573D"/>
    <w:rsid w:val="004E6658"/>
    <w:rsid w:val="004F53C2"/>
    <w:rsid w:val="00540E07"/>
    <w:rsid w:val="005F4D95"/>
    <w:rsid w:val="006301D8"/>
    <w:rsid w:val="0063391E"/>
    <w:rsid w:val="00651220"/>
    <w:rsid w:val="00674EAE"/>
    <w:rsid w:val="006B2891"/>
    <w:rsid w:val="006E1E2A"/>
    <w:rsid w:val="006F245F"/>
    <w:rsid w:val="006F499E"/>
    <w:rsid w:val="00700C4C"/>
    <w:rsid w:val="00725F59"/>
    <w:rsid w:val="00744E3B"/>
    <w:rsid w:val="007C34CF"/>
    <w:rsid w:val="007D020C"/>
    <w:rsid w:val="007E7CD9"/>
    <w:rsid w:val="0083071B"/>
    <w:rsid w:val="00860147"/>
    <w:rsid w:val="008D0EDD"/>
    <w:rsid w:val="008D1209"/>
    <w:rsid w:val="00951E9D"/>
    <w:rsid w:val="00952CC3"/>
    <w:rsid w:val="00970FDE"/>
    <w:rsid w:val="009C1DFB"/>
    <w:rsid w:val="009E2076"/>
    <w:rsid w:val="00A02A55"/>
    <w:rsid w:val="00A3362C"/>
    <w:rsid w:val="00A44DAD"/>
    <w:rsid w:val="00A90D61"/>
    <w:rsid w:val="00AC6B73"/>
    <w:rsid w:val="00B04463"/>
    <w:rsid w:val="00B46305"/>
    <w:rsid w:val="00B55EF5"/>
    <w:rsid w:val="00BA76B3"/>
    <w:rsid w:val="00BD02D7"/>
    <w:rsid w:val="00BE2370"/>
    <w:rsid w:val="00C240F6"/>
    <w:rsid w:val="00C30F89"/>
    <w:rsid w:val="00C578FF"/>
    <w:rsid w:val="00C849FB"/>
    <w:rsid w:val="00CD759B"/>
    <w:rsid w:val="00CE72B6"/>
    <w:rsid w:val="00D33654"/>
    <w:rsid w:val="00D36404"/>
    <w:rsid w:val="00D77FF2"/>
    <w:rsid w:val="00D816FE"/>
    <w:rsid w:val="00E14994"/>
    <w:rsid w:val="00E653F5"/>
    <w:rsid w:val="00E71798"/>
    <w:rsid w:val="00EF3EC6"/>
    <w:rsid w:val="00F22254"/>
    <w:rsid w:val="00F6207E"/>
    <w:rsid w:val="00F66AEC"/>
    <w:rsid w:val="00FA6D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09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62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3362C"/>
    <w:pPr>
      <w:keepNext/>
      <w:keepLines/>
      <w:spacing w:before="400" w:after="120"/>
      <w:outlineLvl w:val="0"/>
    </w:pPr>
    <w:rPr>
      <w:b/>
      <w:sz w:val="28"/>
      <w:szCs w:val="40"/>
    </w:rPr>
  </w:style>
  <w:style w:type="paragraph" w:styleId="Heading2">
    <w:name w:val="heading 2"/>
    <w:basedOn w:val="Normal"/>
    <w:next w:val="Normal"/>
    <w:qFormat/>
    <w:rsid w:val="00A3362C"/>
    <w:pPr>
      <w:keepNext/>
      <w:keepLines/>
      <w:spacing w:before="360" w:after="120"/>
      <w:outlineLvl w:val="1"/>
    </w:pPr>
    <w:rPr>
      <w:b/>
      <w:sz w:val="26"/>
      <w:szCs w:val="32"/>
    </w:rPr>
  </w:style>
  <w:style w:type="paragraph" w:styleId="Heading3">
    <w:name w:val="heading 3"/>
    <w:basedOn w:val="Normal"/>
    <w:next w:val="Normal"/>
    <w:qFormat/>
    <w:rsid w:val="00A3362C"/>
    <w:pPr>
      <w:keepNext/>
      <w:keepLines/>
      <w:spacing w:before="320" w:after="80" w:line="276" w:lineRule="auto"/>
      <w:jc w:val="left"/>
      <w:outlineLvl w:val="2"/>
    </w:pPr>
    <w:rPr>
      <w:rFonts w:ascii="Arial" w:hAnsi="Arial"/>
      <w:color w:val="434343"/>
      <w:sz w:val="28"/>
      <w:szCs w:val="28"/>
    </w:rPr>
  </w:style>
  <w:style w:type="paragraph" w:styleId="Heading4">
    <w:name w:val="heading 4"/>
    <w:basedOn w:val="Normal"/>
    <w:next w:val="Normal"/>
    <w:rsid w:val="00A3362C"/>
    <w:pPr>
      <w:keepNext/>
      <w:keepLines/>
      <w:spacing w:before="280" w:after="80" w:line="276" w:lineRule="auto"/>
      <w:jc w:val="left"/>
      <w:outlineLvl w:val="3"/>
    </w:pPr>
    <w:rPr>
      <w:rFonts w:ascii="Arial" w:hAnsi="Arial"/>
      <w:color w:val="666666"/>
      <w:szCs w:val="24"/>
    </w:rPr>
  </w:style>
  <w:style w:type="paragraph" w:styleId="Heading5">
    <w:name w:val="heading 5"/>
    <w:basedOn w:val="Normal"/>
    <w:next w:val="Normal"/>
    <w:rsid w:val="00A3362C"/>
    <w:pPr>
      <w:keepNext/>
      <w:keepLines/>
      <w:spacing w:before="240" w:after="80" w:line="276" w:lineRule="auto"/>
      <w:jc w:val="left"/>
      <w:outlineLvl w:val="4"/>
    </w:pPr>
    <w:rPr>
      <w:rFonts w:ascii="Arial" w:hAnsi="Arial"/>
      <w:color w:val="666666"/>
      <w:sz w:val="22"/>
    </w:rPr>
  </w:style>
  <w:style w:type="paragraph" w:styleId="Heading6">
    <w:name w:val="heading 6"/>
    <w:basedOn w:val="Normal"/>
    <w:next w:val="Normal"/>
    <w:rsid w:val="00A3362C"/>
    <w:pPr>
      <w:keepNext/>
      <w:keepLines/>
      <w:spacing w:before="240" w:after="80" w:line="276" w:lineRule="auto"/>
      <w:jc w:val="left"/>
      <w:outlineLvl w:val="5"/>
    </w:pPr>
    <w:rPr>
      <w:rFonts w:ascii="Arial" w:hAnsi="Arial"/>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362C"/>
    <w:rPr>
      <w:color w:val="0000FF" w:themeColor="hyperlink"/>
      <w:u w:val="single"/>
    </w:r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rsid w:val="00A3362C"/>
    <w:pPr>
      <w:keepNext/>
      <w:keepLines/>
      <w:spacing w:after="60" w:line="276" w:lineRule="auto"/>
      <w:jc w:val="left"/>
    </w:pPr>
    <w:rPr>
      <w:rFonts w:ascii="Arial" w:hAnsi="Arial"/>
      <w:sz w:val="52"/>
      <w:szCs w:val="52"/>
    </w:rPr>
  </w:style>
  <w:style w:type="paragraph" w:styleId="Subtitle">
    <w:name w:val="Subtitle"/>
    <w:basedOn w:val="Normal"/>
    <w:next w:val="Normal"/>
    <w:rsid w:val="00A3362C"/>
    <w:pPr>
      <w:keepNext/>
      <w:keepLines/>
      <w:spacing w:after="320" w:line="276" w:lineRule="auto"/>
      <w:jc w:val="left"/>
    </w:pPr>
    <w:rPr>
      <w:rFonts w:ascii="Arial" w:hAnsi="Arial"/>
      <w:color w:val="666666"/>
      <w:sz w:val="30"/>
      <w:szCs w:val="30"/>
    </w:rPr>
  </w:style>
  <w:style w:type="character" w:customStyle="1" w:styleId="Heading1Char">
    <w:name w:val="Heading 1 Char"/>
    <w:basedOn w:val="DefaultParagraphFont"/>
    <w:link w:val="Heading1"/>
    <w:uiPriority w:val="9"/>
    <w:rsid w:val="0048741F"/>
    <w:rPr>
      <w:rFonts w:ascii="Times New Roman" w:hAnsi="Times New Roman"/>
      <w:b/>
      <w:sz w:val="28"/>
      <w:szCs w:val="40"/>
    </w:rPr>
  </w:style>
  <w:style w:type="paragraph" w:styleId="Bibliography">
    <w:name w:val="Bibliography"/>
    <w:basedOn w:val="Normal"/>
    <w:next w:val="Normal"/>
    <w:uiPriority w:val="37"/>
    <w:unhideWhenUsed/>
    <w:rsid w:val="0048741F"/>
  </w:style>
  <w:style w:type="paragraph" w:styleId="Header">
    <w:name w:val="header"/>
    <w:basedOn w:val="Normal"/>
    <w:link w:val="HeaderChar"/>
    <w:uiPriority w:val="99"/>
    <w:unhideWhenUsed/>
    <w:rsid w:val="0048741F"/>
    <w:pPr>
      <w:tabs>
        <w:tab w:val="center" w:pos="4513"/>
        <w:tab w:val="right" w:pos="9026"/>
      </w:tabs>
      <w:spacing w:line="240" w:lineRule="auto"/>
    </w:pPr>
  </w:style>
  <w:style w:type="character" w:customStyle="1" w:styleId="HeaderChar">
    <w:name w:val="Header Char"/>
    <w:basedOn w:val="DefaultParagraphFont"/>
    <w:link w:val="Header"/>
    <w:uiPriority w:val="99"/>
    <w:rsid w:val="0048741F"/>
  </w:style>
  <w:style w:type="paragraph" w:styleId="Footer">
    <w:name w:val="footer"/>
    <w:basedOn w:val="Normal"/>
    <w:link w:val="FooterChar"/>
    <w:uiPriority w:val="99"/>
    <w:unhideWhenUsed/>
    <w:rsid w:val="0048741F"/>
    <w:pPr>
      <w:tabs>
        <w:tab w:val="center" w:pos="4513"/>
        <w:tab w:val="right" w:pos="9026"/>
      </w:tabs>
      <w:spacing w:line="240" w:lineRule="auto"/>
    </w:pPr>
  </w:style>
  <w:style w:type="character" w:customStyle="1" w:styleId="FooterChar">
    <w:name w:val="Footer Char"/>
    <w:basedOn w:val="DefaultParagraphFont"/>
    <w:link w:val="Footer"/>
    <w:uiPriority w:val="99"/>
    <w:rsid w:val="0048741F"/>
  </w:style>
  <w:style w:type="character" w:styleId="UnresolvedMention">
    <w:name w:val="Unresolved Mention"/>
    <w:basedOn w:val="DefaultParagraphFont"/>
    <w:uiPriority w:val="99"/>
    <w:semiHidden/>
    <w:unhideWhenUsed/>
    <w:rsid w:val="00A3362C"/>
    <w:rPr>
      <w:color w:val="605E5C"/>
      <w:shd w:val="clear" w:color="auto" w:fill="E1DFDD"/>
    </w:rPr>
  </w:style>
  <w:style w:type="paragraph" w:styleId="TOCHeading">
    <w:name w:val="TOC Heading"/>
    <w:basedOn w:val="Heading1"/>
    <w:next w:val="Normal"/>
    <w:uiPriority w:val="39"/>
    <w:unhideWhenUsed/>
    <w:qFormat/>
    <w:rsid w:val="00A3362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3362C"/>
    <w:pPr>
      <w:spacing w:after="100"/>
    </w:pPr>
  </w:style>
  <w:style w:type="paragraph" w:styleId="ListParagraph">
    <w:name w:val="List Paragraph"/>
    <w:basedOn w:val="Normal"/>
    <w:uiPriority w:val="34"/>
    <w:qFormat/>
    <w:rsid w:val="00485EBE"/>
    <w:pPr>
      <w:ind w:left="720"/>
      <w:contextualSpacing/>
    </w:pPr>
  </w:style>
  <w:style w:type="paragraph" w:styleId="NormalWeb">
    <w:name w:val="Normal (Web)"/>
    <w:basedOn w:val="Normal"/>
    <w:uiPriority w:val="99"/>
    <w:semiHidden/>
    <w:unhideWhenUsed/>
    <w:rsid w:val="00485EBE"/>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6408">
      <w:bodyDiv w:val="1"/>
      <w:marLeft w:val="0"/>
      <w:marRight w:val="0"/>
      <w:marTop w:val="0"/>
      <w:marBottom w:val="0"/>
      <w:divBdr>
        <w:top w:val="none" w:sz="0" w:space="0" w:color="auto"/>
        <w:left w:val="none" w:sz="0" w:space="0" w:color="auto"/>
        <w:bottom w:val="none" w:sz="0" w:space="0" w:color="auto"/>
        <w:right w:val="none" w:sz="0" w:space="0" w:color="auto"/>
      </w:divBdr>
    </w:div>
    <w:div w:id="57409767">
      <w:bodyDiv w:val="1"/>
      <w:marLeft w:val="0"/>
      <w:marRight w:val="0"/>
      <w:marTop w:val="0"/>
      <w:marBottom w:val="0"/>
      <w:divBdr>
        <w:top w:val="none" w:sz="0" w:space="0" w:color="auto"/>
        <w:left w:val="none" w:sz="0" w:space="0" w:color="auto"/>
        <w:bottom w:val="none" w:sz="0" w:space="0" w:color="auto"/>
        <w:right w:val="none" w:sz="0" w:space="0" w:color="auto"/>
      </w:divBdr>
    </w:div>
    <w:div w:id="73818269">
      <w:bodyDiv w:val="1"/>
      <w:marLeft w:val="0"/>
      <w:marRight w:val="0"/>
      <w:marTop w:val="0"/>
      <w:marBottom w:val="0"/>
      <w:divBdr>
        <w:top w:val="none" w:sz="0" w:space="0" w:color="auto"/>
        <w:left w:val="none" w:sz="0" w:space="0" w:color="auto"/>
        <w:bottom w:val="none" w:sz="0" w:space="0" w:color="auto"/>
        <w:right w:val="none" w:sz="0" w:space="0" w:color="auto"/>
      </w:divBdr>
    </w:div>
    <w:div w:id="205803396">
      <w:bodyDiv w:val="1"/>
      <w:marLeft w:val="0"/>
      <w:marRight w:val="0"/>
      <w:marTop w:val="0"/>
      <w:marBottom w:val="0"/>
      <w:divBdr>
        <w:top w:val="none" w:sz="0" w:space="0" w:color="auto"/>
        <w:left w:val="none" w:sz="0" w:space="0" w:color="auto"/>
        <w:bottom w:val="none" w:sz="0" w:space="0" w:color="auto"/>
        <w:right w:val="none" w:sz="0" w:space="0" w:color="auto"/>
      </w:divBdr>
    </w:div>
    <w:div w:id="319816538">
      <w:bodyDiv w:val="1"/>
      <w:marLeft w:val="0"/>
      <w:marRight w:val="0"/>
      <w:marTop w:val="0"/>
      <w:marBottom w:val="0"/>
      <w:divBdr>
        <w:top w:val="none" w:sz="0" w:space="0" w:color="auto"/>
        <w:left w:val="none" w:sz="0" w:space="0" w:color="auto"/>
        <w:bottom w:val="none" w:sz="0" w:space="0" w:color="auto"/>
        <w:right w:val="none" w:sz="0" w:space="0" w:color="auto"/>
      </w:divBdr>
    </w:div>
    <w:div w:id="444235201">
      <w:bodyDiv w:val="1"/>
      <w:marLeft w:val="0"/>
      <w:marRight w:val="0"/>
      <w:marTop w:val="0"/>
      <w:marBottom w:val="0"/>
      <w:divBdr>
        <w:top w:val="none" w:sz="0" w:space="0" w:color="auto"/>
        <w:left w:val="none" w:sz="0" w:space="0" w:color="auto"/>
        <w:bottom w:val="none" w:sz="0" w:space="0" w:color="auto"/>
        <w:right w:val="none" w:sz="0" w:space="0" w:color="auto"/>
      </w:divBdr>
    </w:div>
    <w:div w:id="638462101">
      <w:bodyDiv w:val="1"/>
      <w:marLeft w:val="0"/>
      <w:marRight w:val="0"/>
      <w:marTop w:val="0"/>
      <w:marBottom w:val="0"/>
      <w:divBdr>
        <w:top w:val="none" w:sz="0" w:space="0" w:color="auto"/>
        <w:left w:val="none" w:sz="0" w:space="0" w:color="auto"/>
        <w:bottom w:val="none" w:sz="0" w:space="0" w:color="auto"/>
        <w:right w:val="none" w:sz="0" w:space="0" w:color="auto"/>
      </w:divBdr>
    </w:div>
    <w:div w:id="682436640">
      <w:bodyDiv w:val="1"/>
      <w:marLeft w:val="0"/>
      <w:marRight w:val="0"/>
      <w:marTop w:val="0"/>
      <w:marBottom w:val="0"/>
      <w:divBdr>
        <w:top w:val="none" w:sz="0" w:space="0" w:color="auto"/>
        <w:left w:val="none" w:sz="0" w:space="0" w:color="auto"/>
        <w:bottom w:val="none" w:sz="0" w:space="0" w:color="auto"/>
        <w:right w:val="none" w:sz="0" w:space="0" w:color="auto"/>
      </w:divBdr>
    </w:div>
    <w:div w:id="877011839">
      <w:bodyDiv w:val="1"/>
      <w:marLeft w:val="0"/>
      <w:marRight w:val="0"/>
      <w:marTop w:val="0"/>
      <w:marBottom w:val="0"/>
      <w:divBdr>
        <w:top w:val="none" w:sz="0" w:space="0" w:color="auto"/>
        <w:left w:val="none" w:sz="0" w:space="0" w:color="auto"/>
        <w:bottom w:val="none" w:sz="0" w:space="0" w:color="auto"/>
        <w:right w:val="none" w:sz="0" w:space="0" w:color="auto"/>
      </w:divBdr>
    </w:div>
    <w:div w:id="881749729">
      <w:bodyDiv w:val="1"/>
      <w:marLeft w:val="0"/>
      <w:marRight w:val="0"/>
      <w:marTop w:val="0"/>
      <w:marBottom w:val="0"/>
      <w:divBdr>
        <w:top w:val="none" w:sz="0" w:space="0" w:color="auto"/>
        <w:left w:val="none" w:sz="0" w:space="0" w:color="auto"/>
        <w:bottom w:val="none" w:sz="0" w:space="0" w:color="auto"/>
        <w:right w:val="none" w:sz="0" w:space="0" w:color="auto"/>
      </w:divBdr>
    </w:div>
    <w:div w:id="982807448">
      <w:bodyDiv w:val="1"/>
      <w:marLeft w:val="0"/>
      <w:marRight w:val="0"/>
      <w:marTop w:val="0"/>
      <w:marBottom w:val="0"/>
      <w:divBdr>
        <w:top w:val="none" w:sz="0" w:space="0" w:color="auto"/>
        <w:left w:val="none" w:sz="0" w:space="0" w:color="auto"/>
        <w:bottom w:val="none" w:sz="0" w:space="0" w:color="auto"/>
        <w:right w:val="none" w:sz="0" w:space="0" w:color="auto"/>
      </w:divBdr>
    </w:div>
    <w:div w:id="1479763468">
      <w:bodyDiv w:val="1"/>
      <w:marLeft w:val="0"/>
      <w:marRight w:val="0"/>
      <w:marTop w:val="0"/>
      <w:marBottom w:val="0"/>
      <w:divBdr>
        <w:top w:val="none" w:sz="0" w:space="0" w:color="auto"/>
        <w:left w:val="none" w:sz="0" w:space="0" w:color="auto"/>
        <w:bottom w:val="none" w:sz="0" w:space="0" w:color="auto"/>
        <w:right w:val="none" w:sz="0" w:space="0" w:color="auto"/>
      </w:divBdr>
    </w:div>
    <w:div w:id="1510103233">
      <w:bodyDiv w:val="1"/>
      <w:marLeft w:val="0"/>
      <w:marRight w:val="0"/>
      <w:marTop w:val="0"/>
      <w:marBottom w:val="0"/>
      <w:divBdr>
        <w:top w:val="none" w:sz="0" w:space="0" w:color="auto"/>
        <w:left w:val="none" w:sz="0" w:space="0" w:color="auto"/>
        <w:bottom w:val="none" w:sz="0" w:space="0" w:color="auto"/>
        <w:right w:val="none" w:sz="0" w:space="0" w:color="auto"/>
      </w:divBdr>
    </w:div>
    <w:div w:id="1570462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globeproject.com/results/countries/DEU%3Fmenu=list.html" TargetMode="External"/><Relationship Id="rId26" Type="http://schemas.openxmlformats.org/officeDocument/2006/relationships/hyperlink" Target="https://dl.acm.org/doi/abs/10.1145/3134686" TargetMode="External"/><Relationship Id="rId3" Type="http://schemas.openxmlformats.org/officeDocument/2006/relationships/styles" Target="styles.xml"/><Relationship Id="rId21" Type="http://schemas.openxmlformats.org/officeDocument/2006/relationships/hyperlink" Target="https://www.gcb.de/en/germany-meetings-magazin/mice-think-tank/business-travel-2023/"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globeproject.com/results/countries/DEU%3Fmenu=list.html" TargetMode="External"/><Relationship Id="rId25" Type="http://schemas.openxmlformats.org/officeDocument/2006/relationships/hyperlink" Target="https://globeproject.com/results/countries/DEU%3Fmenu=list.html" TargetMode="External"/><Relationship Id="rId2" Type="http://schemas.openxmlformats.org/officeDocument/2006/relationships/numbering" Target="numbering.xml"/><Relationship Id="rId16" Type="http://schemas.openxmlformats.org/officeDocument/2006/relationships/hyperlink" Target="https://globeproject.com/results/countries/GBR%3Fmenu=list.html" TargetMode="External"/><Relationship Id="rId20" Type="http://schemas.openxmlformats.org/officeDocument/2006/relationships/hyperlink" Target="https://alingavreliuc.files.wordpress.com/2010/10/germany-hofsted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globeproject.com/results/countries/DEU%3Fmenu=list.html" TargetMode="External"/><Relationship Id="rId5" Type="http://schemas.openxmlformats.org/officeDocument/2006/relationships/webSettings" Target="webSettings.xml"/><Relationship Id="rId15" Type="http://schemas.openxmlformats.org/officeDocument/2006/relationships/hyperlink" Target="https://www.bbc.co.uk/languages/german/" TargetMode="External"/><Relationship Id="rId23" Type="http://schemas.openxmlformats.org/officeDocument/2006/relationships/hyperlink" Target="https://globeproject.com/results/countries/DEU%3Fmenu=list.html"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culturalatlas.sbs.com.au/german-culture/german-culture-communicatio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oi.org/10.1177/0022002184015004003"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BBC14</b:Tag>
    <b:SourceType>InternetSite</b:SourceType>
    <b:Guid>{5002A928-88A2-4111-88C9-5859E8A6228F}</b:Guid>
    <b:Author>
      <b:Author>
        <b:Corporate>BBC</b:Corporate>
      </b:Author>
    </b:Author>
    <b:Title>Language Geramany</b:Title>
    <b:Year>2019</b:Year>
    <b:YearAccessed>2024</b:YearAccessed>
    <b:MonthAccessed>January</b:MonthAccessed>
    <b:DayAccessed>26</b:DayAccessed>
    <b:URL>https://www.bbc.co.uk/languages/german/</b:URL>
    <b:RefOrder>1</b:RefOrder>
  </b:Source>
  <b:Source>
    <b:Tag>Nin19</b:Tag>
    <b:SourceType>InternetSite</b:SourceType>
    <b:Guid>{979D118D-948D-4CD6-AAD3-D864B94BA4FD}</b:Guid>
    <b:Author>
      <b:Author>
        <b:NameList>
          <b:Person>
            <b:Last>Evason</b:Last>
            <b:First>Nina</b:First>
          </b:Person>
        </b:NameList>
      </b:Author>
    </b:Author>
    <b:Title>German Culture (Communication)</b:Title>
    <b:Year>2019</b:Year>
    <b:YearAccessed>2024</b:YearAccessed>
    <b:MonthAccessed>January</b:MonthAccessed>
    <b:DayAccessed>24</b:DayAccessed>
    <b:URL>https://culturalatlas.sbs.com.au/german-culture/german-culture-communication</b:URL>
    <b:RefOrder>2</b:RefOrder>
  </b:Source>
  <b:Source>
    <b:Tag>GCB24</b:Tag>
    <b:SourceType>InternetSite</b:SourceType>
    <b:Guid>{DF259765-C471-42D2-9155-31DDB74FE899}</b:Guid>
    <b:Author>
      <b:Author>
        <b:Corporate>GCB</b:Corporate>
      </b:Author>
    </b:Author>
    <b:Title>A Joint Post by Petra Hedorfer (GNTB) and Matthias Schultze (GCB)</b:Title>
    <b:Year>2024</b:Year>
    <b:YearAccessed>2024</b:YearAccessed>
    <b:MonthAccessed>January</b:MonthAccessed>
    <b:DayAccessed>26</b:DayAccessed>
    <b:URL>https://www.gcb.de/en/germany-meetings-magazin/mice-think-tank/business-travel-2023/</b:URL>
    <b:RefOrder>3</b:RefOrder>
  </b:Source>
  <b:Source>
    <b:Tag>Cha211</b:Tag>
    <b:SourceType>InternetSite</b:SourceType>
    <b:Guid>{D01E1884-6579-42D7-A214-7247E1663FA9}</b:Guid>
    <b:Author>
      <b:Author>
        <b:NameList>
          <b:Person>
            <b:Last>Wacharamanotham</b:Last>
            <b:First>Chat</b:First>
          </b:Person>
        </b:NameList>
      </b:Author>
    </b:Author>
    <b:Title>Two Sides to Every Story: Mitigating Intercultural Conflict through Automated Feedback and Shared Self-Reflections in Global Virtual Teams</b:Title>
    <b:Year>2021</b:Year>
    <b:YearAccessed>2024</b:YearAccessed>
    <b:MonthAccessed>January </b:MonthAccessed>
    <b:DayAccessed>26</b:DayAccessed>
    <b:URL>https://dl.acm.org/doi/abs/10.1145/3134686</b:URL>
    <b:RefOrder>5</b:RefOrder>
  </b:Source>
</b:Sources>
</file>

<file path=customXml/itemProps1.xml><?xml version="1.0" encoding="utf-8"?>
<ds:datastoreItem xmlns:ds="http://schemas.openxmlformats.org/officeDocument/2006/customXml" ds:itemID="{308355A7-0147-429E-9555-F0F66798B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1952</Words>
  <Characters>11132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2024-02-01T16:08:00Z</dcterms:created>
  <dcterms:modified xsi:type="dcterms:W3CDTF">2024-02-26T23:33:00Z</dcterms:modified>
</cp:coreProperties>
</file>