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830"/>
        <w:gridCol w:w="3119"/>
        <w:gridCol w:w="3067"/>
      </w:tblGrid>
      <w:tr w:rsidR="003B5D4C" w:rsidRPr="003B5D4C" w14:paraId="2FEB8A1E" w14:textId="77777777" w:rsidTr="00C918AB">
        <w:tc>
          <w:tcPr>
            <w:tcW w:w="2830" w:type="dxa"/>
          </w:tcPr>
          <w:p w14:paraId="35ECC2A2" w14:textId="77777777" w:rsidR="003B5D4C" w:rsidRPr="003B5D4C" w:rsidRDefault="003B5D4C" w:rsidP="003B5D4C">
            <w:pPr>
              <w:spacing w:line="360" w:lineRule="auto"/>
              <w:rPr>
                <w:rFonts w:ascii="Arial" w:hAnsi="Arial"/>
                <w:b/>
                <w:bCs/>
              </w:rPr>
            </w:pPr>
            <w:r w:rsidRPr="003B5D4C">
              <w:rPr>
                <w:rFonts w:ascii="Arial" w:hAnsi="Arial"/>
                <w:b/>
                <w:bCs/>
              </w:rPr>
              <w:t>Targets</w:t>
            </w:r>
          </w:p>
        </w:tc>
        <w:tc>
          <w:tcPr>
            <w:tcW w:w="3119" w:type="dxa"/>
          </w:tcPr>
          <w:p w14:paraId="56F386D6" w14:textId="77777777" w:rsidR="003B5D4C" w:rsidRPr="003B5D4C" w:rsidRDefault="003B5D4C" w:rsidP="003B5D4C">
            <w:pPr>
              <w:spacing w:line="360" w:lineRule="auto"/>
              <w:rPr>
                <w:rFonts w:ascii="Arial" w:hAnsi="Arial"/>
                <w:b/>
                <w:bCs/>
              </w:rPr>
            </w:pPr>
            <w:r w:rsidRPr="003B5D4C">
              <w:rPr>
                <w:rFonts w:ascii="Arial" w:hAnsi="Arial"/>
                <w:b/>
                <w:bCs/>
              </w:rPr>
              <w:t>How you have worked on this</w:t>
            </w:r>
          </w:p>
        </w:tc>
        <w:tc>
          <w:tcPr>
            <w:tcW w:w="3067" w:type="dxa"/>
          </w:tcPr>
          <w:p w14:paraId="5788A33F" w14:textId="77777777" w:rsidR="003B5D4C" w:rsidRPr="003B5D4C" w:rsidRDefault="003B5D4C" w:rsidP="003B5D4C">
            <w:pPr>
              <w:spacing w:line="360" w:lineRule="auto"/>
              <w:rPr>
                <w:rFonts w:ascii="Arial" w:hAnsi="Arial"/>
                <w:b/>
                <w:bCs/>
              </w:rPr>
            </w:pPr>
            <w:r w:rsidRPr="003B5D4C">
              <w:rPr>
                <w:rFonts w:ascii="Arial" w:hAnsi="Arial"/>
                <w:b/>
                <w:bCs/>
              </w:rPr>
              <w:t>An example can be found on</w:t>
            </w:r>
          </w:p>
        </w:tc>
      </w:tr>
      <w:tr w:rsidR="003B5D4C" w:rsidRPr="003B5D4C" w14:paraId="2F1A357C" w14:textId="77777777" w:rsidTr="00C918AB">
        <w:tc>
          <w:tcPr>
            <w:tcW w:w="2830" w:type="dxa"/>
          </w:tcPr>
          <w:p w14:paraId="7A1E7FC1" w14:textId="77777777" w:rsidR="003B5D4C" w:rsidRPr="003B5D4C" w:rsidRDefault="003B5D4C" w:rsidP="003B5D4C">
            <w:pPr>
              <w:spacing w:line="360" w:lineRule="auto"/>
              <w:rPr>
                <w:rFonts w:ascii="Arial" w:hAnsi="Arial"/>
                <w:b/>
                <w:bCs/>
              </w:rPr>
            </w:pPr>
            <w:r w:rsidRPr="003B5D4C">
              <w:rPr>
                <w:rFonts w:ascii="Arial" w:hAnsi="Arial"/>
                <w:b/>
                <w:bCs/>
              </w:rPr>
              <w:t>Target 1</w:t>
            </w:r>
          </w:p>
          <w:p w14:paraId="7F180DAA" w14:textId="3DD4E937" w:rsidR="003B5D4C" w:rsidRPr="003B5D4C" w:rsidRDefault="003B5D4C" w:rsidP="003B5D4C">
            <w:pPr>
              <w:spacing w:line="360" w:lineRule="auto"/>
              <w:rPr>
                <w:rFonts w:ascii="Arial" w:hAnsi="Arial" w:cs="Arial"/>
              </w:rPr>
            </w:pPr>
            <w:r w:rsidRPr="003B5D4C">
              <w:rPr>
                <w:rFonts w:ascii="Arial" w:hAnsi="Arial" w:cs="Arial"/>
              </w:rPr>
              <w:t>Make use of Infoskills to source more up-to-date and peer-reviewed literature.</w:t>
            </w:r>
          </w:p>
        </w:tc>
        <w:tc>
          <w:tcPr>
            <w:tcW w:w="3119" w:type="dxa"/>
          </w:tcPr>
          <w:p w14:paraId="58D12B04" w14:textId="46F539B6" w:rsidR="003B5D4C" w:rsidRPr="003B5D4C" w:rsidRDefault="00AC25D5" w:rsidP="003B5D4C">
            <w:pPr>
              <w:spacing w:line="360" w:lineRule="auto"/>
              <w:rPr>
                <w:rFonts w:ascii="Arial" w:hAnsi="Arial"/>
              </w:rPr>
            </w:pPr>
            <w:r>
              <w:rPr>
                <w:rFonts w:ascii="Arial" w:hAnsi="Arial"/>
              </w:rPr>
              <w:t>I’ve researched a wider variety of theories through the UWTSD website.</w:t>
            </w:r>
          </w:p>
        </w:tc>
        <w:tc>
          <w:tcPr>
            <w:tcW w:w="3067" w:type="dxa"/>
          </w:tcPr>
          <w:p w14:paraId="6B6C26D2" w14:textId="3007634F" w:rsidR="003B5D4C" w:rsidRPr="003B5D4C" w:rsidRDefault="00AC25D5" w:rsidP="003B5D4C">
            <w:pPr>
              <w:spacing w:line="360" w:lineRule="auto"/>
              <w:rPr>
                <w:rFonts w:ascii="Arial" w:hAnsi="Arial"/>
              </w:rPr>
            </w:pPr>
            <w:r>
              <w:rPr>
                <w:rFonts w:ascii="Arial" w:hAnsi="Arial"/>
              </w:rPr>
              <w:t xml:space="preserve">Reference List. </w:t>
            </w:r>
          </w:p>
        </w:tc>
      </w:tr>
      <w:tr w:rsidR="003B5D4C" w:rsidRPr="003B5D4C" w14:paraId="71005160" w14:textId="77777777" w:rsidTr="00C918AB">
        <w:tc>
          <w:tcPr>
            <w:tcW w:w="2830" w:type="dxa"/>
          </w:tcPr>
          <w:p w14:paraId="22FFFD89" w14:textId="77777777" w:rsidR="003B5D4C" w:rsidRPr="003B5D4C" w:rsidRDefault="003B5D4C" w:rsidP="003B5D4C">
            <w:pPr>
              <w:spacing w:line="360" w:lineRule="auto"/>
              <w:rPr>
                <w:rFonts w:ascii="Arial" w:hAnsi="Arial"/>
                <w:b/>
                <w:bCs/>
              </w:rPr>
            </w:pPr>
            <w:r w:rsidRPr="003B5D4C">
              <w:rPr>
                <w:rFonts w:ascii="Arial" w:hAnsi="Arial"/>
                <w:b/>
                <w:bCs/>
              </w:rPr>
              <w:t>Target 2</w:t>
            </w:r>
          </w:p>
          <w:p w14:paraId="5DF1EE08" w14:textId="42B89FB1" w:rsidR="003B5D4C" w:rsidRPr="003B5D4C" w:rsidRDefault="003B5D4C" w:rsidP="003B5D4C">
            <w:pPr>
              <w:spacing w:line="360" w:lineRule="auto"/>
              <w:rPr>
                <w:rFonts w:ascii="Arial" w:hAnsi="Arial"/>
              </w:rPr>
            </w:pPr>
            <w:r w:rsidRPr="003B5D4C">
              <w:rPr>
                <w:rFonts w:ascii="Arial" w:hAnsi="Arial"/>
              </w:rPr>
              <w:t>Sustain arguments by citing multiple sources to your ideas.</w:t>
            </w:r>
          </w:p>
        </w:tc>
        <w:tc>
          <w:tcPr>
            <w:tcW w:w="3119" w:type="dxa"/>
          </w:tcPr>
          <w:p w14:paraId="254594E1" w14:textId="6F5923EC" w:rsidR="003B5D4C" w:rsidRPr="003B5D4C" w:rsidRDefault="00AC25D5" w:rsidP="003B5D4C">
            <w:pPr>
              <w:spacing w:line="360" w:lineRule="auto"/>
              <w:rPr>
                <w:rFonts w:ascii="Arial" w:hAnsi="Arial"/>
              </w:rPr>
            </w:pPr>
            <w:r>
              <w:rPr>
                <w:rFonts w:ascii="Arial" w:hAnsi="Arial"/>
              </w:rPr>
              <w:t xml:space="preserve">I’ve compared and contrasted throughout the main body of the assignment. </w:t>
            </w:r>
          </w:p>
        </w:tc>
        <w:tc>
          <w:tcPr>
            <w:tcW w:w="3067" w:type="dxa"/>
          </w:tcPr>
          <w:p w14:paraId="796D4BC2" w14:textId="69AA143A" w:rsidR="003B5D4C" w:rsidRPr="003B5D4C" w:rsidRDefault="00AC25D5" w:rsidP="003B5D4C">
            <w:pPr>
              <w:spacing w:line="360" w:lineRule="auto"/>
              <w:rPr>
                <w:rFonts w:ascii="Arial" w:hAnsi="Arial"/>
              </w:rPr>
            </w:pPr>
            <w:r>
              <w:rPr>
                <w:rFonts w:ascii="Arial" w:hAnsi="Arial"/>
              </w:rPr>
              <w:t>Throughout written extract.</w:t>
            </w:r>
          </w:p>
        </w:tc>
      </w:tr>
    </w:tbl>
    <w:p w14:paraId="279C18B9" w14:textId="77777777" w:rsidR="003B5D4C" w:rsidRDefault="003B5D4C" w:rsidP="003B5D4C">
      <w:pPr>
        <w:rPr>
          <w:rFonts w:ascii="Arial" w:hAnsi="Arial" w:cs="Arial"/>
          <w:b/>
          <w:bCs/>
          <w:sz w:val="36"/>
          <w:szCs w:val="36"/>
          <w:u w:val="single"/>
        </w:rPr>
      </w:pPr>
    </w:p>
    <w:p w14:paraId="11222C6B" w14:textId="75407C31" w:rsidR="004F401A" w:rsidRPr="004F401A" w:rsidRDefault="008B1834" w:rsidP="004F401A">
      <w:pPr>
        <w:jc w:val="center"/>
        <w:rPr>
          <w:rFonts w:ascii="Arial" w:hAnsi="Arial" w:cs="Arial"/>
          <w:b/>
          <w:bCs/>
          <w:sz w:val="36"/>
          <w:szCs w:val="36"/>
          <w:u w:val="single"/>
        </w:rPr>
      </w:pPr>
      <w:r w:rsidRPr="00DE4A4F">
        <w:rPr>
          <w:rFonts w:ascii="Arial" w:hAnsi="Arial" w:cs="Arial"/>
          <w:b/>
          <w:bCs/>
          <w:sz w:val="36"/>
          <w:szCs w:val="36"/>
          <w:u w:val="single"/>
        </w:rPr>
        <w:t>Supporting your discussion with theory, practice and evidence from literature, critically reflect on how you would support an individual learner whose progress is being affected by specific barriers to his/ her learning during one particular transition period (horizontal or vertical).</w:t>
      </w:r>
      <w:r w:rsidR="004F401A" w:rsidRPr="004F401A">
        <w:t xml:space="preserve"> </w:t>
      </w:r>
      <w:r w:rsidR="004F401A" w:rsidRPr="004F401A">
        <w:rPr>
          <w:rFonts w:ascii="Arial" w:hAnsi="Arial" w:cs="Arial"/>
          <w:b/>
          <w:bCs/>
          <w:sz w:val="36"/>
          <w:szCs w:val="36"/>
          <w:u w:val="single"/>
        </w:rPr>
        <w:t>The response should include:</w:t>
      </w:r>
    </w:p>
    <w:p w14:paraId="022CC403" w14:textId="0A685D0B" w:rsidR="004F401A" w:rsidRPr="004F401A" w:rsidRDefault="004F401A" w:rsidP="004F401A">
      <w:pPr>
        <w:pStyle w:val="ListParagraph"/>
        <w:numPr>
          <w:ilvl w:val="0"/>
          <w:numId w:val="5"/>
        </w:numPr>
        <w:rPr>
          <w:rFonts w:ascii="Arial" w:hAnsi="Arial" w:cs="Arial"/>
          <w:b/>
          <w:bCs/>
          <w:sz w:val="36"/>
          <w:szCs w:val="36"/>
          <w:u w:val="single"/>
        </w:rPr>
      </w:pPr>
      <w:r w:rsidRPr="004F401A">
        <w:rPr>
          <w:rFonts w:ascii="Arial" w:hAnsi="Arial" w:cs="Arial"/>
          <w:b/>
          <w:bCs/>
          <w:sz w:val="36"/>
          <w:szCs w:val="36"/>
          <w:u w:val="single"/>
        </w:rPr>
        <w:t>A written reflection</w:t>
      </w:r>
    </w:p>
    <w:p w14:paraId="56132F00" w14:textId="00C0DEB7" w:rsidR="008B1834" w:rsidRPr="004F401A" w:rsidRDefault="004F401A" w:rsidP="004F401A">
      <w:pPr>
        <w:pStyle w:val="ListParagraph"/>
        <w:numPr>
          <w:ilvl w:val="0"/>
          <w:numId w:val="5"/>
        </w:numPr>
        <w:rPr>
          <w:rFonts w:ascii="Arial" w:hAnsi="Arial" w:cs="Arial"/>
          <w:b/>
          <w:bCs/>
          <w:sz w:val="36"/>
          <w:szCs w:val="36"/>
          <w:u w:val="single"/>
        </w:rPr>
      </w:pPr>
      <w:r w:rsidRPr="004F401A">
        <w:rPr>
          <w:rFonts w:ascii="Arial" w:hAnsi="Arial" w:cs="Arial"/>
          <w:b/>
          <w:bCs/>
          <w:sz w:val="36"/>
          <w:szCs w:val="36"/>
          <w:u w:val="single"/>
        </w:rPr>
        <w:t>A one-page profile of the pupil and a support plan that outlines the provision, the role of key stakeholders in the transition process and any evaluation strategies.</w:t>
      </w:r>
    </w:p>
    <w:p w14:paraId="46573486" w14:textId="003176D3" w:rsidR="001604CD" w:rsidRPr="001604CD" w:rsidRDefault="001604CD" w:rsidP="001604CD">
      <w:pPr>
        <w:rPr>
          <w:rFonts w:ascii="Arial" w:hAnsi="Arial" w:cs="Arial"/>
        </w:rPr>
      </w:pPr>
      <w:r w:rsidRPr="001604CD">
        <w:rPr>
          <w:rFonts w:ascii="Arial" w:hAnsi="Arial" w:cs="Arial"/>
        </w:rPr>
        <w:t xml:space="preserve">Total wordcount: </w:t>
      </w:r>
      <w:r w:rsidR="00F84748">
        <w:rPr>
          <w:rFonts w:ascii="Arial" w:hAnsi="Arial" w:cs="Arial"/>
        </w:rPr>
        <w:t>4,899</w:t>
      </w:r>
    </w:p>
    <w:p w14:paraId="58F30618" w14:textId="77777777" w:rsidR="008F5A60" w:rsidRDefault="008F5A60"/>
    <w:p w14:paraId="7FCDAE49" w14:textId="77777777" w:rsidR="00DE3C26" w:rsidRDefault="00DE3C26"/>
    <w:p w14:paraId="5DC705D0" w14:textId="77777777" w:rsidR="00DE3C26" w:rsidRDefault="00DE3C26"/>
    <w:p w14:paraId="4FDFC72A" w14:textId="77777777" w:rsidR="00DE3C26" w:rsidRDefault="00DE3C26"/>
    <w:p w14:paraId="2ECAD920" w14:textId="77777777" w:rsidR="00DE3C26" w:rsidRDefault="00DE3C26"/>
    <w:p w14:paraId="7FF70E1A" w14:textId="77777777" w:rsidR="003B5D4C" w:rsidRDefault="003B5D4C" w:rsidP="004F401A">
      <w:pPr>
        <w:spacing w:after="0" w:line="360" w:lineRule="auto"/>
        <w:rPr>
          <w:rFonts w:ascii="Arial" w:hAnsi="Arial" w:cs="Arial"/>
          <w:b/>
          <w:bCs/>
          <w:sz w:val="36"/>
          <w:szCs w:val="36"/>
          <w:u w:val="single"/>
        </w:rPr>
      </w:pPr>
    </w:p>
    <w:sdt>
      <w:sdtPr>
        <w:rPr>
          <w:rFonts w:asciiTheme="minorHAnsi" w:eastAsiaTheme="minorHAnsi" w:hAnsiTheme="minorHAnsi" w:cstheme="minorBidi"/>
          <w:color w:val="auto"/>
          <w:kern w:val="2"/>
          <w:sz w:val="22"/>
          <w:szCs w:val="22"/>
          <w:lang w:val="en-GB"/>
          <w14:ligatures w14:val="standardContextual"/>
        </w:rPr>
        <w:id w:val="-1464570759"/>
        <w:docPartObj>
          <w:docPartGallery w:val="Table of Contents"/>
          <w:docPartUnique/>
        </w:docPartObj>
      </w:sdtPr>
      <w:sdtEndPr>
        <w:rPr>
          <w:b/>
          <w:bCs/>
          <w:noProof/>
        </w:rPr>
      </w:sdtEndPr>
      <w:sdtContent>
        <w:p w14:paraId="424CCDFD" w14:textId="564FF444" w:rsidR="00D6411E" w:rsidRPr="00D6411E" w:rsidRDefault="00D6411E" w:rsidP="00D6411E">
          <w:pPr>
            <w:pStyle w:val="TOCHeading"/>
            <w:jc w:val="center"/>
            <w:rPr>
              <w:rFonts w:ascii="Arial" w:hAnsi="Arial" w:cs="Arial"/>
              <w:b/>
              <w:bCs/>
              <w:color w:val="auto"/>
              <w:sz w:val="36"/>
              <w:szCs w:val="36"/>
              <w:u w:val="single"/>
            </w:rPr>
          </w:pPr>
          <w:r w:rsidRPr="00D6411E">
            <w:rPr>
              <w:rFonts w:ascii="Arial" w:hAnsi="Arial" w:cs="Arial"/>
              <w:b/>
              <w:bCs/>
              <w:color w:val="auto"/>
              <w:sz w:val="36"/>
              <w:szCs w:val="36"/>
              <w:u w:val="single"/>
            </w:rPr>
            <w:t>Table of Contents</w:t>
          </w:r>
        </w:p>
        <w:p w14:paraId="4EFC2FF8" w14:textId="1A37D706" w:rsidR="00D6411E" w:rsidRPr="00D6411E" w:rsidRDefault="00D6411E" w:rsidP="00D6411E">
          <w:pPr>
            <w:shd w:val="clear" w:color="auto" w:fill="FFFFFF" w:themeFill="background1"/>
            <w:rPr>
              <w:rFonts w:ascii="Arial" w:hAnsi="Arial" w:cs="Arial"/>
              <w:b/>
              <w:bCs/>
              <w:noProof/>
              <w:lang w:val="en-US"/>
            </w:rPr>
          </w:pPr>
          <w:r w:rsidRPr="00D6411E">
            <w:rPr>
              <w:rFonts w:ascii="Arial" w:hAnsi="Arial" w:cs="Arial"/>
            </w:rPr>
            <w:fldChar w:fldCharType="begin"/>
          </w:r>
          <w:r w:rsidRPr="00D6411E">
            <w:rPr>
              <w:rFonts w:ascii="Arial" w:hAnsi="Arial" w:cs="Arial"/>
            </w:rPr>
            <w:instrText xml:space="preserve"> TOC \o "1-3" \h \z \u </w:instrText>
          </w:r>
          <w:r w:rsidRPr="00D6411E">
            <w:rPr>
              <w:rFonts w:ascii="Arial" w:hAnsi="Arial" w:cs="Arial"/>
            </w:rPr>
            <w:fldChar w:fldCharType="separate"/>
          </w:r>
          <w:r w:rsidRPr="00D6411E">
            <w:rPr>
              <w:rFonts w:ascii="Arial" w:hAnsi="Arial" w:cs="Arial"/>
              <w:b/>
              <w:bCs/>
              <w:noProof/>
              <w:lang w:val="en-US"/>
            </w:rPr>
            <w:t>Part 1</w:t>
          </w:r>
          <w:r w:rsidR="001D1934">
            <w:rPr>
              <w:rFonts w:ascii="Arial" w:hAnsi="Arial" w:cs="Arial"/>
              <w:b/>
              <w:bCs/>
              <w:noProof/>
              <w:lang w:val="en-US"/>
            </w:rPr>
            <w:t xml:space="preserve">……………………………………………………………………………………………….. </w:t>
          </w:r>
          <w:r w:rsidR="004F401A">
            <w:rPr>
              <w:rFonts w:ascii="Arial" w:hAnsi="Arial" w:cs="Arial"/>
              <w:b/>
              <w:bCs/>
              <w:noProof/>
              <w:lang w:val="en-US"/>
            </w:rPr>
            <w:t>3</w:t>
          </w:r>
        </w:p>
        <w:p w14:paraId="12D37D8D" w14:textId="67844581" w:rsidR="00D6411E" w:rsidRPr="00D6411E" w:rsidRDefault="00D6411E" w:rsidP="00D6411E">
          <w:pPr>
            <w:shd w:val="clear" w:color="auto" w:fill="FFFFFF" w:themeFill="background1"/>
            <w:rPr>
              <w:rFonts w:ascii="Arial" w:hAnsi="Arial" w:cs="Arial"/>
              <w:b/>
              <w:bCs/>
              <w:noProof/>
              <w:lang w:val="en-US"/>
            </w:rPr>
          </w:pPr>
          <w:r w:rsidRPr="00D6411E">
            <w:rPr>
              <w:rFonts w:ascii="Arial" w:hAnsi="Arial" w:cs="Arial"/>
              <w:b/>
              <w:bCs/>
              <w:noProof/>
              <w:lang w:val="en-US"/>
            </w:rPr>
            <w:t>Part 2</w:t>
          </w:r>
          <w:r w:rsidR="001D1934">
            <w:rPr>
              <w:rFonts w:ascii="Arial" w:hAnsi="Arial" w:cs="Arial"/>
              <w:b/>
              <w:bCs/>
              <w:noProof/>
              <w:lang w:val="en-US"/>
            </w:rPr>
            <w:t>………………………………………………………………………………………………..</w:t>
          </w:r>
          <w:r w:rsidR="00646807">
            <w:rPr>
              <w:rFonts w:ascii="Arial" w:hAnsi="Arial" w:cs="Arial"/>
              <w:b/>
              <w:bCs/>
              <w:noProof/>
              <w:lang w:val="en-US"/>
            </w:rPr>
            <w:t>10</w:t>
          </w:r>
        </w:p>
        <w:p w14:paraId="7C987E14" w14:textId="273DD9A1" w:rsidR="00D6411E" w:rsidRPr="00D6411E" w:rsidRDefault="00D6411E">
          <w:pPr>
            <w:rPr>
              <w:rFonts w:ascii="Arial" w:hAnsi="Arial" w:cs="Arial"/>
              <w:i/>
              <w:iCs/>
              <w:noProof/>
            </w:rPr>
          </w:pPr>
          <w:r w:rsidRPr="00D6411E">
            <w:rPr>
              <w:rFonts w:ascii="Arial" w:hAnsi="Arial" w:cs="Arial"/>
              <w:b/>
              <w:bCs/>
              <w:noProof/>
              <w:lang w:val="en-US"/>
            </w:rPr>
            <w:tab/>
          </w:r>
          <w:r w:rsidRPr="00D6411E">
            <w:rPr>
              <w:rFonts w:ascii="Arial" w:hAnsi="Arial" w:cs="Arial"/>
              <w:b/>
              <w:bCs/>
              <w:noProof/>
            </w:rPr>
            <w:fldChar w:fldCharType="end"/>
          </w:r>
          <w:r w:rsidRPr="00D6411E">
            <w:rPr>
              <w:rFonts w:ascii="Arial" w:hAnsi="Arial" w:cs="Arial"/>
              <w:i/>
              <w:iCs/>
              <w:noProof/>
            </w:rPr>
            <w:t>One Page Profile</w:t>
          </w:r>
          <w:r w:rsidR="001D1934">
            <w:rPr>
              <w:rFonts w:ascii="Arial" w:hAnsi="Arial" w:cs="Arial"/>
              <w:i/>
              <w:iCs/>
              <w:noProof/>
            </w:rPr>
            <w:t>………………………………………………………………………….</w:t>
          </w:r>
          <w:r w:rsidR="00646807">
            <w:rPr>
              <w:rFonts w:ascii="Arial" w:hAnsi="Arial" w:cs="Arial"/>
              <w:i/>
              <w:iCs/>
              <w:noProof/>
            </w:rPr>
            <w:t>10</w:t>
          </w:r>
        </w:p>
        <w:p w14:paraId="684461A2" w14:textId="547F9A27" w:rsidR="00D6411E" w:rsidRPr="00D6411E" w:rsidRDefault="00D6411E">
          <w:pPr>
            <w:rPr>
              <w:rFonts w:ascii="Arial" w:hAnsi="Arial" w:cs="Arial"/>
              <w:i/>
              <w:iCs/>
              <w:noProof/>
            </w:rPr>
          </w:pPr>
          <w:r w:rsidRPr="00D6411E">
            <w:rPr>
              <w:rFonts w:ascii="Arial" w:hAnsi="Arial" w:cs="Arial"/>
              <w:i/>
              <w:iCs/>
              <w:noProof/>
            </w:rPr>
            <w:tab/>
            <w:t>Pupil Support Plan- Frankie Louise Morgan</w:t>
          </w:r>
          <w:r w:rsidR="001D1934">
            <w:rPr>
              <w:rFonts w:ascii="Arial" w:hAnsi="Arial" w:cs="Arial"/>
              <w:i/>
              <w:iCs/>
              <w:noProof/>
            </w:rPr>
            <w:t>…………………………………………..</w:t>
          </w:r>
          <w:r w:rsidR="00646807">
            <w:rPr>
              <w:rFonts w:ascii="Arial" w:hAnsi="Arial" w:cs="Arial"/>
              <w:i/>
              <w:iCs/>
              <w:noProof/>
            </w:rPr>
            <w:t>11</w:t>
          </w:r>
        </w:p>
        <w:p w14:paraId="60D161FB" w14:textId="2AE369DD" w:rsidR="00D6411E" w:rsidRPr="00D6411E" w:rsidRDefault="00D6411E">
          <w:pPr>
            <w:rPr>
              <w:rFonts w:ascii="Arial" w:hAnsi="Arial" w:cs="Arial"/>
              <w:b/>
              <w:bCs/>
              <w:noProof/>
            </w:rPr>
          </w:pPr>
          <w:r w:rsidRPr="00D6411E">
            <w:rPr>
              <w:rFonts w:ascii="Arial" w:hAnsi="Arial" w:cs="Arial"/>
              <w:b/>
              <w:bCs/>
              <w:noProof/>
            </w:rPr>
            <w:t>Reference List</w:t>
          </w:r>
          <w:r w:rsidR="001D1934">
            <w:rPr>
              <w:rFonts w:ascii="Arial" w:hAnsi="Arial" w:cs="Arial"/>
              <w:b/>
              <w:bCs/>
              <w:noProof/>
            </w:rPr>
            <w:t>…………………………………………………………………………………….</w:t>
          </w:r>
          <w:r w:rsidR="00646807">
            <w:rPr>
              <w:rFonts w:ascii="Arial" w:hAnsi="Arial" w:cs="Arial"/>
              <w:b/>
              <w:bCs/>
              <w:noProof/>
            </w:rPr>
            <w:t>16</w:t>
          </w:r>
        </w:p>
        <w:p w14:paraId="17873EED" w14:textId="69F6A42E" w:rsidR="00D6411E" w:rsidRDefault="00D6411E">
          <w:r w:rsidRPr="00D6411E">
            <w:rPr>
              <w:rFonts w:ascii="Arial" w:hAnsi="Arial" w:cs="Arial"/>
              <w:b/>
              <w:bCs/>
              <w:noProof/>
            </w:rPr>
            <w:t>Appendix</w:t>
          </w:r>
          <w:r w:rsidR="001D1934">
            <w:rPr>
              <w:rFonts w:ascii="Arial" w:hAnsi="Arial" w:cs="Arial"/>
              <w:b/>
              <w:bCs/>
              <w:noProof/>
            </w:rPr>
            <w:t>…………………………………………………………………………………………..</w:t>
          </w:r>
          <w:r w:rsidR="00A05D99">
            <w:rPr>
              <w:rFonts w:ascii="Arial" w:hAnsi="Arial" w:cs="Arial"/>
              <w:b/>
              <w:bCs/>
              <w:noProof/>
            </w:rPr>
            <w:t xml:space="preserve"> 21</w:t>
          </w:r>
        </w:p>
      </w:sdtContent>
    </w:sdt>
    <w:p w14:paraId="221FB587" w14:textId="77777777" w:rsidR="000C6D8A" w:rsidRDefault="000C6D8A" w:rsidP="00FB5A18">
      <w:pPr>
        <w:spacing w:after="0" w:line="360" w:lineRule="auto"/>
        <w:jc w:val="center"/>
        <w:rPr>
          <w:rFonts w:ascii="Arial" w:hAnsi="Arial" w:cs="Arial"/>
          <w:b/>
          <w:bCs/>
          <w:sz w:val="36"/>
          <w:szCs w:val="36"/>
          <w:u w:val="single"/>
        </w:rPr>
      </w:pPr>
    </w:p>
    <w:p w14:paraId="1B722AA4" w14:textId="77777777" w:rsidR="000C6D8A" w:rsidRDefault="000C6D8A" w:rsidP="00FB5A18">
      <w:pPr>
        <w:spacing w:after="0" w:line="360" w:lineRule="auto"/>
        <w:jc w:val="center"/>
        <w:rPr>
          <w:rFonts w:ascii="Arial" w:hAnsi="Arial" w:cs="Arial"/>
          <w:b/>
          <w:bCs/>
          <w:sz w:val="36"/>
          <w:szCs w:val="36"/>
          <w:u w:val="single"/>
        </w:rPr>
      </w:pPr>
    </w:p>
    <w:p w14:paraId="2E805076" w14:textId="77777777" w:rsidR="000C6D8A" w:rsidRDefault="000C6D8A" w:rsidP="00FB5A18">
      <w:pPr>
        <w:spacing w:after="0" w:line="360" w:lineRule="auto"/>
        <w:jc w:val="center"/>
        <w:rPr>
          <w:rFonts w:ascii="Arial" w:hAnsi="Arial" w:cs="Arial"/>
          <w:b/>
          <w:bCs/>
          <w:sz w:val="36"/>
          <w:szCs w:val="36"/>
          <w:u w:val="single"/>
        </w:rPr>
      </w:pPr>
    </w:p>
    <w:p w14:paraId="6B32A9F1" w14:textId="77777777" w:rsidR="000C6D8A" w:rsidRDefault="000C6D8A" w:rsidP="00FB5A18">
      <w:pPr>
        <w:spacing w:after="0" w:line="360" w:lineRule="auto"/>
        <w:jc w:val="center"/>
        <w:rPr>
          <w:rFonts w:ascii="Arial" w:hAnsi="Arial" w:cs="Arial"/>
          <w:b/>
          <w:bCs/>
          <w:sz w:val="36"/>
          <w:szCs w:val="36"/>
          <w:u w:val="single"/>
        </w:rPr>
      </w:pPr>
    </w:p>
    <w:p w14:paraId="6B825E66" w14:textId="77777777" w:rsidR="000C6D8A" w:rsidRDefault="000C6D8A" w:rsidP="00FB5A18">
      <w:pPr>
        <w:spacing w:after="0" w:line="360" w:lineRule="auto"/>
        <w:jc w:val="center"/>
        <w:rPr>
          <w:rFonts w:ascii="Arial" w:hAnsi="Arial" w:cs="Arial"/>
          <w:b/>
          <w:bCs/>
          <w:sz w:val="36"/>
          <w:szCs w:val="36"/>
          <w:u w:val="single"/>
        </w:rPr>
      </w:pPr>
    </w:p>
    <w:p w14:paraId="6D409ED5" w14:textId="77777777" w:rsidR="000C6D8A" w:rsidRDefault="000C6D8A" w:rsidP="00FB5A18">
      <w:pPr>
        <w:spacing w:after="0" w:line="360" w:lineRule="auto"/>
        <w:jc w:val="center"/>
        <w:rPr>
          <w:rFonts w:ascii="Arial" w:hAnsi="Arial" w:cs="Arial"/>
          <w:b/>
          <w:bCs/>
          <w:sz w:val="36"/>
          <w:szCs w:val="36"/>
          <w:u w:val="single"/>
        </w:rPr>
      </w:pPr>
    </w:p>
    <w:p w14:paraId="03B5B315" w14:textId="77777777" w:rsidR="000C6D8A" w:rsidRDefault="000C6D8A" w:rsidP="00FB5A18">
      <w:pPr>
        <w:spacing w:after="0" w:line="360" w:lineRule="auto"/>
        <w:jc w:val="center"/>
        <w:rPr>
          <w:rFonts w:ascii="Arial" w:hAnsi="Arial" w:cs="Arial"/>
          <w:b/>
          <w:bCs/>
          <w:sz w:val="36"/>
          <w:szCs w:val="36"/>
          <w:u w:val="single"/>
        </w:rPr>
      </w:pPr>
    </w:p>
    <w:p w14:paraId="687CBF16" w14:textId="77777777" w:rsidR="000C6D8A" w:rsidRDefault="000C6D8A" w:rsidP="00FB5A18">
      <w:pPr>
        <w:spacing w:after="0" w:line="360" w:lineRule="auto"/>
        <w:jc w:val="center"/>
        <w:rPr>
          <w:rFonts w:ascii="Arial" w:hAnsi="Arial" w:cs="Arial"/>
          <w:b/>
          <w:bCs/>
          <w:sz w:val="36"/>
          <w:szCs w:val="36"/>
          <w:u w:val="single"/>
        </w:rPr>
      </w:pPr>
    </w:p>
    <w:p w14:paraId="7DC733A5" w14:textId="77777777" w:rsidR="000C6D8A" w:rsidRDefault="000C6D8A" w:rsidP="00FB5A18">
      <w:pPr>
        <w:spacing w:after="0" w:line="360" w:lineRule="auto"/>
        <w:jc w:val="center"/>
        <w:rPr>
          <w:rFonts w:ascii="Arial" w:hAnsi="Arial" w:cs="Arial"/>
          <w:b/>
          <w:bCs/>
          <w:sz w:val="36"/>
          <w:szCs w:val="36"/>
          <w:u w:val="single"/>
        </w:rPr>
      </w:pPr>
    </w:p>
    <w:p w14:paraId="702BFD4A" w14:textId="77777777" w:rsidR="000C6D8A" w:rsidRDefault="000C6D8A" w:rsidP="00FB5A18">
      <w:pPr>
        <w:spacing w:after="0" w:line="360" w:lineRule="auto"/>
        <w:jc w:val="center"/>
        <w:rPr>
          <w:rFonts w:ascii="Arial" w:hAnsi="Arial" w:cs="Arial"/>
          <w:b/>
          <w:bCs/>
          <w:sz w:val="36"/>
          <w:szCs w:val="36"/>
          <w:u w:val="single"/>
        </w:rPr>
      </w:pPr>
    </w:p>
    <w:p w14:paraId="541A4E7F" w14:textId="77777777" w:rsidR="000C6D8A" w:rsidRDefault="000C6D8A" w:rsidP="00FB5A18">
      <w:pPr>
        <w:spacing w:after="0" w:line="360" w:lineRule="auto"/>
        <w:jc w:val="center"/>
        <w:rPr>
          <w:rFonts w:ascii="Arial" w:hAnsi="Arial" w:cs="Arial"/>
          <w:b/>
          <w:bCs/>
          <w:sz w:val="36"/>
          <w:szCs w:val="36"/>
          <w:u w:val="single"/>
        </w:rPr>
      </w:pPr>
    </w:p>
    <w:p w14:paraId="589DD5A7" w14:textId="77777777" w:rsidR="000C6D8A" w:rsidRDefault="000C6D8A" w:rsidP="00FB5A18">
      <w:pPr>
        <w:spacing w:after="0" w:line="360" w:lineRule="auto"/>
        <w:jc w:val="center"/>
        <w:rPr>
          <w:rFonts w:ascii="Arial" w:hAnsi="Arial" w:cs="Arial"/>
          <w:b/>
          <w:bCs/>
          <w:sz w:val="36"/>
          <w:szCs w:val="36"/>
          <w:u w:val="single"/>
        </w:rPr>
      </w:pPr>
    </w:p>
    <w:p w14:paraId="1F27292E" w14:textId="77777777" w:rsidR="000C6D8A" w:rsidRDefault="000C6D8A" w:rsidP="00FB5A18">
      <w:pPr>
        <w:spacing w:after="0" w:line="360" w:lineRule="auto"/>
        <w:jc w:val="center"/>
        <w:rPr>
          <w:rFonts w:ascii="Arial" w:hAnsi="Arial" w:cs="Arial"/>
          <w:b/>
          <w:bCs/>
          <w:sz w:val="36"/>
          <w:szCs w:val="36"/>
          <w:u w:val="single"/>
        </w:rPr>
      </w:pPr>
    </w:p>
    <w:p w14:paraId="546F5670" w14:textId="77777777" w:rsidR="000C6D8A" w:rsidRDefault="000C6D8A" w:rsidP="00FB5A18">
      <w:pPr>
        <w:spacing w:after="0" w:line="360" w:lineRule="auto"/>
        <w:jc w:val="center"/>
        <w:rPr>
          <w:rFonts w:ascii="Arial" w:hAnsi="Arial" w:cs="Arial"/>
          <w:b/>
          <w:bCs/>
          <w:sz w:val="36"/>
          <w:szCs w:val="36"/>
          <w:u w:val="single"/>
        </w:rPr>
      </w:pPr>
    </w:p>
    <w:p w14:paraId="053231B1" w14:textId="77777777" w:rsidR="000C6D8A" w:rsidRDefault="000C6D8A" w:rsidP="00FB5A18">
      <w:pPr>
        <w:spacing w:after="0" w:line="360" w:lineRule="auto"/>
        <w:jc w:val="center"/>
        <w:rPr>
          <w:rFonts w:ascii="Arial" w:hAnsi="Arial" w:cs="Arial"/>
          <w:b/>
          <w:bCs/>
          <w:sz w:val="36"/>
          <w:szCs w:val="36"/>
          <w:u w:val="single"/>
        </w:rPr>
      </w:pPr>
    </w:p>
    <w:p w14:paraId="79CC909D" w14:textId="77777777" w:rsidR="000C6D8A" w:rsidRDefault="000C6D8A" w:rsidP="00FB5A18">
      <w:pPr>
        <w:spacing w:after="0" w:line="360" w:lineRule="auto"/>
        <w:jc w:val="center"/>
        <w:rPr>
          <w:rFonts w:ascii="Arial" w:hAnsi="Arial" w:cs="Arial"/>
          <w:b/>
          <w:bCs/>
          <w:sz w:val="36"/>
          <w:szCs w:val="36"/>
          <w:u w:val="single"/>
        </w:rPr>
      </w:pPr>
    </w:p>
    <w:p w14:paraId="2BE590BA" w14:textId="77777777" w:rsidR="00D6411E" w:rsidRDefault="00D6411E" w:rsidP="00D6411E">
      <w:pPr>
        <w:spacing w:after="0" w:line="360" w:lineRule="auto"/>
        <w:rPr>
          <w:rFonts w:ascii="Arial" w:hAnsi="Arial" w:cs="Arial"/>
          <w:b/>
          <w:bCs/>
          <w:sz w:val="36"/>
          <w:szCs w:val="36"/>
          <w:u w:val="single"/>
        </w:rPr>
      </w:pPr>
    </w:p>
    <w:p w14:paraId="5C2C974C" w14:textId="747AF3BD" w:rsidR="00DE3C26" w:rsidRPr="00C35CB1" w:rsidRDefault="00DE3C26" w:rsidP="00D6411E">
      <w:pPr>
        <w:spacing w:after="0" w:line="360" w:lineRule="auto"/>
        <w:jc w:val="center"/>
        <w:rPr>
          <w:rFonts w:ascii="Arial" w:hAnsi="Arial"/>
          <w:b/>
          <w:kern w:val="0"/>
          <w:sz w:val="44"/>
          <w:szCs w:val="28"/>
          <w:u w:val="single"/>
          <w14:ligatures w14:val="none"/>
        </w:rPr>
      </w:pPr>
      <w:r w:rsidRPr="00C35CB1">
        <w:rPr>
          <w:rFonts w:ascii="Arial" w:hAnsi="Arial" w:cs="Arial"/>
          <w:b/>
          <w:bCs/>
          <w:sz w:val="36"/>
          <w:szCs w:val="36"/>
          <w:u w:val="single"/>
        </w:rPr>
        <w:lastRenderedPageBreak/>
        <w:t>Part 1</w:t>
      </w:r>
    </w:p>
    <w:p w14:paraId="2CE1B809" w14:textId="1A9A67B4" w:rsidR="00DE3C26" w:rsidRDefault="00C07DEF" w:rsidP="00C07DEF">
      <w:pPr>
        <w:spacing w:line="360" w:lineRule="auto"/>
        <w:rPr>
          <w:rFonts w:ascii="Arial" w:hAnsi="Arial" w:cs="Arial"/>
        </w:rPr>
      </w:pPr>
      <w:r w:rsidRPr="00C07DEF">
        <w:rPr>
          <w:rFonts w:ascii="Arial" w:hAnsi="Arial" w:cs="Arial"/>
        </w:rPr>
        <w:t>The focus of this academic inquiry will be Frankie Louise Morgan</w:t>
      </w:r>
      <w:r w:rsidR="0066403D">
        <w:rPr>
          <w:rFonts w:ascii="Arial" w:hAnsi="Arial" w:cs="Arial"/>
        </w:rPr>
        <w:t xml:space="preserve">, and the intervention to best support her emotionally and </w:t>
      </w:r>
      <w:r w:rsidR="00015650">
        <w:rPr>
          <w:rFonts w:ascii="Arial" w:hAnsi="Arial" w:cs="Arial"/>
        </w:rPr>
        <w:t>cognitively</w:t>
      </w:r>
      <w:r w:rsidRPr="00C07DEF">
        <w:rPr>
          <w:rFonts w:ascii="Arial" w:hAnsi="Arial" w:cs="Arial"/>
        </w:rPr>
        <w:t>. Ten-year-old Frankie is a</w:t>
      </w:r>
      <w:r w:rsidR="00203146">
        <w:rPr>
          <w:rFonts w:ascii="Arial" w:hAnsi="Arial" w:cs="Arial"/>
        </w:rPr>
        <w:t xml:space="preserve">bout to be a </w:t>
      </w:r>
      <w:r w:rsidRPr="00C07DEF">
        <w:rPr>
          <w:rFonts w:ascii="Arial" w:hAnsi="Arial" w:cs="Arial"/>
        </w:rPr>
        <w:t xml:space="preserve">Year Six pupil, </w:t>
      </w:r>
      <w:r w:rsidR="00F1402F">
        <w:rPr>
          <w:rFonts w:ascii="Arial" w:hAnsi="Arial" w:cs="Arial"/>
        </w:rPr>
        <w:t>she</w:t>
      </w:r>
      <w:r w:rsidRPr="00C07DEF">
        <w:rPr>
          <w:rFonts w:ascii="Arial" w:hAnsi="Arial" w:cs="Arial"/>
        </w:rPr>
        <w:t xml:space="preserve"> is </w:t>
      </w:r>
      <w:r w:rsidR="0066791B">
        <w:rPr>
          <w:rFonts w:ascii="Arial" w:hAnsi="Arial" w:cs="Arial"/>
        </w:rPr>
        <w:t xml:space="preserve">bubbly </w:t>
      </w:r>
      <w:r w:rsidRPr="00C07DEF">
        <w:rPr>
          <w:rFonts w:ascii="Arial" w:hAnsi="Arial" w:cs="Arial"/>
        </w:rPr>
        <w:t xml:space="preserve">and popular amongst her peers. </w:t>
      </w:r>
      <w:r>
        <w:rPr>
          <w:rFonts w:ascii="Arial" w:hAnsi="Arial" w:cs="Arial"/>
        </w:rPr>
        <w:t xml:space="preserve">Frankie attends St. Ferguson Primary school, where she is amongst </w:t>
      </w:r>
      <w:r w:rsidR="00827FF0">
        <w:rPr>
          <w:rFonts w:ascii="Arial" w:hAnsi="Arial" w:cs="Arial"/>
        </w:rPr>
        <w:t>twenty-nine</w:t>
      </w:r>
      <w:r w:rsidR="00EF1381">
        <w:rPr>
          <w:rFonts w:ascii="Arial" w:hAnsi="Arial" w:cs="Arial"/>
        </w:rPr>
        <w:t xml:space="preserve"> peers </w:t>
      </w:r>
      <w:r>
        <w:rPr>
          <w:rFonts w:ascii="Arial" w:hAnsi="Arial" w:cs="Arial"/>
        </w:rPr>
        <w:t xml:space="preserve">in her class. </w:t>
      </w:r>
      <w:r w:rsidRPr="00C07DEF">
        <w:rPr>
          <w:rFonts w:ascii="Arial" w:hAnsi="Arial" w:cs="Arial"/>
        </w:rPr>
        <w:t xml:space="preserve">Her name </w:t>
      </w:r>
      <w:r>
        <w:rPr>
          <w:rFonts w:ascii="Arial" w:hAnsi="Arial" w:cs="Arial"/>
        </w:rPr>
        <w:t xml:space="preserve">and school name </w:t>
      </w:r>
      <w:r w:rsidRPr="00C07DEF">
        <w:rPr>
          <w:rFonts w:ascii="Arial" w:hAnsi="Arial" w:cs="Arial"/>
        </w:rPr>
        <w:t>ha</w:t>
      </w:r>
      <w:r w:rsidR="00015650">
        <w:rPr>
          <w:rFonts w:ascii="Arial" w:hAnsi="Arial" w:cs="Arial"/>
        </w:rPr>
        <w:t>ve</w:t>
      </w:r>
      <w:r w:rsidRPr="00C07DEF">
        <w:rPr>
          <w:rFonts w:ascii="Arial" w:hAnsi="Arial" w:cs="Arial"/>
        </w:rPr>
        <w:t xml:space="preserve"> been fictionalised to preserve her right to anonymity and </w:t>
      </w:r>
      <w:r w:rsidR="00D7223F">
        <w:rPr>
          <w:rFonts w:ascii="Arial" w:hAnsi="Arial" w:cs="Arial"/>
        </w:rPr>
        <w:t>her</w:t>
      </w:r>
      <w:r w:rsidRPr="00C07DEF">
        <w:rPr>
          <w:rFonts w:ascii="Arial" w:hAnsi="Arial" w:cs="Arial"/>
        </w:rPr>
        <w:t xml:space="preserve"> identity, and all identifying information about </w:t>
      </w:r>
      <w:r w:rsidR="00F115E8">
        <w:rPr>
          <w:rFonts w:ascii="Arial" w:hAnsi="Arial" w:cs="Arial"/>
        </w:rPr>
        <w:t xml:space="preserve">her </w:t>
      </w:r>
      <w:r w:rsidRPr="00C07DEF">
        <w:rPr>
          <w:rFonts w:ascii="Arial" w:hAnsi="Arial" w:cs="Arial"/>
        </w:rPr>
        <w:t xml:space="preserve">home, family, and neighbourhood has been omitted to respect </w:t>
      </w:r>
      <w:r w:rsidR="00F115E8">
        <w:rPr>
          <w:rFonts w:ascii="Arial" w:hAnsi="Arial" w:cs="Arial"/>
        </w:rPr>
        <w:t xml:space="preserve">her </w:t>
      </w:r>
      <w:r w:rsidRPr="00C07DEF">
        <w:rPr>
          <w:rFonts w:ascii="Arial" w:hAnsi="Arial" w:cs="Arial"/>
        </w:rPr>
        <w:t>right to privacy (</w:t>
      </w:r>
      <w:r w:rsidRPr="00DC7BCB">
        <w:rPr>
          <w:rFonts w:ascii="Arial" w:hAnsi="Arial" w:cs="Arial"/>
        </w:rPr>
        <w:t>BERA, 2018</w:t>
      </w:r>
      <w:r w:rsidRPr="00C07DEF">
        <w:rPr>
          <w:rFonts w:ascii="Arial" w:hAnsi="Arial" w:cs="Arial"/>
        </w:rPr>
        <w:t>).</w:t>
      </w:r>
      <w:r w:rsidRPr="00C07DEF">
        <w:t xml:space="preserve"> </w:t>
      </w:r>
      <w:r w:rsidR="00CE6DF5" w:rsidRPr="00CE6DF5">
        <w:rPr>
          <w:rFonts w:ascii="Arial" w:hAnsi="Arial" w:cs="Arial"/>
        </w:rPr>
        <w:t xml:space="preserve">Frankie </w:t>
      </w:r>
      <w:r w:rsidR="00931A94">
        <w:rPr>
          <w:rFonts w:ascii="Arial" w:hAnsi="Arial" w:cs="Arial"/>
        </w:rPr>
        <w:t xml:space="preserve">has </w:t>
      </w:r>
      <w:r w:rsidR="00CE6DF5" w:rsidRPr="00CE6DF5">
        <w:rPr>
          <w:rFonts w:ascii="Arial" w:hAnsi="Arial" w:cs="Arial"/>
        </w:rPr>
        <w:t>a physical disability that has impaired her movement</w:t>
      </w:r>
      <w:r w:rsidR="00931A94">
        <w:rPr>
          <w:rFonts w:ascii="Arial" w:hAnsi="Arial" w:cs="Arial"/>
        </w:rPr>
        <w:t xml:space="preserve">, specifically in her right leg, </w:t>
      </w:r>
      <w:r w:rsidR="000C222B">
        <w:rPr>
          <w:rFonts w:ascii="Arial" w:hAnsi="Arial" w:cs="Arial"/>
        </w:rPr>
        <w:t xml:space="preserve">and as a result, uses crutches everyday to help her mobilise. </w:t>
      </w:r>
    </w:p>
    <w:p w14:paraId="50284B9C" w14:textId="29DDDFA1" w:rsidR="007C1872" w:rsidRDefault="001470B5" w:rsidP="00883BA9">
      <w:pPr>
        <w:spacing w:line="360" w:lineRule="auto"/>
        <w:rPr>
          <w:rFonts w:ascii="Arial" w:hAnsi="Arial" w:cs="Arial"/>
        </w:rPr>
      </w:pPr>
      <w:r w:rsidRPr="001470B5">
        <w:rPr>
          <w:rFonts w:ascii="Arial" w:hAnsi="Arial" w:cs="Arial"/>
        </w:rPr>
        <w:t xml:space="preserve">Since </w:t>
      </w:r>
      <w:r w:rsidR="00F115E8">
        <w:rPr>
          <w:rFonts w:ascii="Arial" w:hAnsi="Arial" w:cs="Arial"/>
        </w:rPr>
        <w:t>aged seven</w:t>
      </w:r>
      <w:r w:rsidRPr="001470B5">
        <w:rPr>
          <w:rFonts w:ascii="Arial" w:hAnsi="Arial" w:cs="Arial"/>
        </w:rPr>
        <w:t xml:space="preserve">, Frankie has suffered from Slipped Capital Femoral Epiphysis (SCFE) of the </w:t>
      </w:r>
      <w:r w:rsidR="00E97C0F">
        <w:rPr>
          <w:rFonts w:ascii="Arial" w:hAnsi="Arial" w:cs="Arial"/>
        </w:rPr>
        <w:t>hip</w:t>
      </w:r>
      <w:r w:rsidRPr="001470B5">
        <w:rPr>
          <w:rFonts w:ascii="Arial" w:hAnsi="Arial" w:cs="Arial"/>
        </w:rPr>
        <w:t>. Frankie ha</w:t>
      </w:r>
      <w:r w:rsidR="00F115E8">
        <w:rPr>
          <w:rFonts w:ascii="Arial" w:hAnsi="Arial" w:cs="Arial"/>
        </w:rPr>
        <w:t xml:space="preserve">s </w:t>
      </w:r>
      <w:r w:rsidRPr="001470B5">
        <w:rPr>
          <w:rFonts w:ascii="Arial" w:hAnsi="Arial" w:cs="Arial"/>
        </w:rPr>
        <w:t>received substantial medical treatment throughout her education, which ha</w:t>
      </w:r>
      <w:r w:rsidR="00F115E8">
        <w:rPr>
          <w:rFonts w:ascii="Arial" w:hAnsi="Arial" w:cs="Arial"/>
        </w:rPr>
        <w:t>s</w:t>
      </w:r>
      <w:r w:rsidRPr="001470B5">
        <w:rPr>
          <w:rFonts w:ascii="Arial" w:hAnsi="Arial" w:cs="Arial"/>
        </w:rPr>
        <w:t xml:space="preserve"> impaired </w:t>
      </w:r>
      <w:r w:rsidR="004F401A">
        <w:rPr>
          <w:rFonts w:ascii="Arial" w:hAnsi="Arial" w:cs="Arial"/>
        </w:rPr>
        <w:t xml:space="preserve">her school </w:t>
      </w:r>
      <w:r w:rsidR="00F1402F">
        <w:rPr>
          <w:rFonts w:ascii="Arial" w:hAnsi="Arial" w:cs="Arial"/>
        </w:rPr>
        <w:t xml:space="preserve">attendance, thus, </w:t>
      </w:r>
      <w:r w:rsidRPr="001470B5">
        <w:rPr>
          <w:rFonts w:ascii="Arial" w:hAnsi="Arial" w:cs="Arial"/>
        </w:rPr>
        <w:t xml:space="preserve">her ability to focus and engage at the same academic levels as her peers. Frankie sees her </w:t>
      </w:r>
      <w:r w:rsidR="00B37D4C">
        <w:rPr>
          <w:rFonts w:ascii="Arial" w:hAnsi="Arial" w:cs="Arial"/>
        </w:rPr>
        <w:t xml:space="preserve">consultant </w:t>
      </w:r>
      <w:r w:rsidRPr="001470B5">
        <w:rPr>
          <w:rFonts w:ascii="Arial" w:hAnsi="Arial" w:cs="Arial"/>
        </w:rPr>
        <w:t xml:space="preserve">on a regular basis, attends </w:t>
      </w:r>
      <w:r w:rsidR="004F401A">
        <w:rPr>
          <w:rFonts w:ascii="Arial" w:hAnsi="Arial" w:cs="Arial"/>
        </w:rPr>
        <w:t xml:space="preserve">regular </w:t>
      </w:r>
      <w:r w:rsidRPr="001470B5">
        <w:rPr>
          <w:rFonts w:ascii="Arial" w:hAnsi="Arial" w:cs="Arial"/>
        </w:rPr>
        <w:t>appointments</w:t>
      </w:r>
      <w:r w:rsidR="00F115E8">
        <w:rPr>
          <w:rFonts w:ascii="Arial" w:hAnsi="Arial" w:cs="Arial"/>
        </w:rPr>
        <w:t xml:space="preserve"> </w:t>
      </w:r>
      <w:r w:rsidRPr="001470B5">
        <w:rPr>
          <w:rFonts w:ascii="Arial" w:hAnsi="Arial" w:cs="Arial"/>
        </w:rPr>
        <w:t>and has had hip operations in the past related to her condition (</w:t>
      </w:r>
      <w:r w:rsidRPr="0066791B">
        <w:rPr>
          <w:rFonts w:ascii="Arial" w:hAnsi="Arial" w:cs="Arial"/>
        </w:rPr>
        <w:t>see Support Plan</w:t>
      </w:r>
      <w:r w:rsidRPr="001470B5">
        <w:rPr>
          <w:rFonts w:ascii="Arial" w:hAnsi="Arial" w:cs="Arial"/>
        </w:rPr>
        <w:t>). Her poor attendance at school has had an impact on her academic achievement</w:t>
      </w:r>
      <w:r w:rsidR="00F115E8">
        <w:rPr>
          <w:rFonts w:ascii="Arial" w:hAnsi="Arial" w:cs="Arial"/>
        </w:rPr>
        <w:t xml:space="preserve"> and anxiety </w:t>
      </w:r>
      <w:r w:rsidR="0066403D">
        <w:rPr>
          <w:rFonts w:ascii="Arial" w:hAnsi="Arial" w:cs="Arial"/>
        </w:rPr>
        <w:t>w</w:t>
      </w:r>
      <w:r w:rsidR="00015650">
        <w:rPr>
          <w:rFonts w:ascii="Arial" w:hAnsi="Arial" w:cs="Arial"/>
        </w:rPr>
        <w:t>i</w:t>
      </w:r>
      <w:r w:rsidR="0066403D">
        <w:rPr>
          <w:rFonts w:ascii="Arial" w:hAnsi="Arial" w:cs="Arial"/>
        </w:rPr>
        <w:t>th regard to missing</w:t>
      </w:r>
      <w:r w:rsidR="00015650">
        <w:rPr>
          <w:rFonts w:ascii="Arial" w:hAnsi="Arial" w:cs="Arial"/>
        </w:rPr>
        <w:t xml:space="preserve"> </w:t>
      </w:r>
      <w:r w:rsidR="00F115E8">
        <w:rPr>
          <w:rFonts w:ascii="Arial" w:hAnsi="Arial" w:cs="Arial"/>
        </w:rPr>
        <w:t>school</w:t>
      </w:r>
      <w:r w:rsidR="00015650">
        <w:rPr>
          <w:rFonts w:ascii="Arial" w:hAnsi="Arial" w:cs="Arial"/>
        </w:rPr>
        <w:t xml:space="preserve">, </w:t>
      </w:r>
      <w:r w:rsidR="00B37D4C">
        <w:rPr>
          <w:rFonts w:ascii="Arial" w:hAnsi="Arial" w:cs="Arial"/>
        </w:rPr>
        <w:t xml:space="preserve">thus, </w:t>
      </w:r>
      <w:r w:rsidR="00015650">
        <w:rPr>
          <w:rFonts w:ascii="Arial" w:hAnsi="Arial" w:cs="Arial"/>
        </w:rPr>
        <w:t xml:space="preserve">transition </w:t>
      </w:r>
      <w:r w:rsidR="002F428B">
        <w:rPr>
          <w:rFonts w:ascii="Arial" w:hAnsi="Arial" w:cs="Arial"/>
        </w:rPr>
        <w:t>being t</w:t>
      </w:r>
      <w:r w:rsidR="00B37D4C">
        <w:rPr>
          <w:rFonts w:ascii="Arial" w:hAnsi="Arial" w:cs="Arial"/>
        </w:rPr>
        <w:t xml:space="preserve">he baseline for this </w:t>
      </w:r>
      <w:r w:rsidR="002F428B">
        <w:rPr>
          <w:rFonts w:ascii="Arial" w:hAnsi="Arial" w:cs="Arial"/>
        </w:rPr>
        <w:t>assignment</w:t>
      </w:r>
      <w:r w:rsidRPr="001470B5">
        <w:rPr>
          <w:rFonts w:ascii="Arial" w:hAnsi="Arial" w:cs="Arial"/>
        </w:rPr>
        <w:t xml:space="preserve">. </w:t>
      </w:r>
    </w:p>
    <w:p w14:paraId="412D24B1" w14:textId="55B7F806" w:rsidR="00DE3C26" w:rsidRDefault="001470B5" w:rsidP="00883BA9">
      <w:pPr>
        <w:spacing w:line="360" w:lineRule="auto"/>
        <w:rPr>
          <w:rFonts w:ascii="Arial" w:hAnsi="Arial" w:cs="Arial"/>
        </w:rPr>
      </w:pPr>
      <w:r w:rsidRPr="001470B5">
        <w:rPr>
          <w:rFonts w:ascii="Arial" w:hAnsi="Arial" w:cs="Arial"/>
        </w:rPr>
        <w:t xml:space="preserve">Missing school due to medical visits and surgery has affected Frankie in a variety of ways, most notably the </w:t>
      </w:r>
      <w:r w:rsidR="007C1872">
        <w:rPr>
          <w:rFonts w:ascii="Arial" w:hAnsi="Arial" w:cs="Arial"/>
        </w:rPr>
        <w:t>anxiety</w:t>
      </w:r>
      <w:r w:rsidRPr="001470B5">
        <w:rPr>
          <w:rFonts w:ascii="Arial" w:hAnsi="Arial" w:cs="Arial"/>
        </w:rPr>
        <w:t xml:space="preserve"> she feels when she does not grasp the material or context provided in class.</w:t>
      </w:r>
      <w:r>
        <w:rPr>
          <w:rFonts w:ascii="Arial" w:hAnsi="Arial" w:cs="Arial"/>
        </w:rPr>
        <w:t xml:space="preserve"> </w:t>
      </w:r>
      <w:r w:rsidR="000C760C" w:rsidRPr="000C760C">
        <w:rPr>
          <w:rFonts w:ascii="Arial" w:hAnsi="Arial" w:cs="Arial"/>
        </w:rPr>
        <w:t xml:space="preserve">Frankie has a strong support network at home, and her parents are eager to assist her in scheduling a transition </w:t>
      </w:r>
      <w:r w:rsidR="007C1872">
        <w:rPr>
          <w:rFonts w:ascii="Arial" w:hAnsi="Arial" w:cs="Arial"/>
        </w:rPr>
        <w:t>period</w:t>
      </w:r>
      <w:r w:rsidR="000C760C" w:rsidRPr="000C760C">
        <w:rPr>
          <w:rFonts w:ascii="Arial" w:hAnsi="Arial" w:cs="Arial"/>
        </w:rPr>
        <w:t xml:space="preserve"> with her teachers at school. Despite having a similar interest for the notion, Frankie is still anxious that she </w:t>
      </w:r>
      <w:r w:rsidR="00E92399" w:rsidRPr="000C760C">
        <w:rPr>
          <w:rFonts w:ascii="Arial" w:hAnsi="Arial" w:cs="Arial"/>
        </w:rPr>
        <w:t>will</w:t>
      </w:r>
      <w:r w:rsidR="000C760C" w:rsidRPr="000C760C">
        <w:rPr>
          <w:rFonts w:ascii="Arial" w:hAnsi="Arial" w:cs="Arial"/>
        </w:rPr>
        <w:t xml:space="preserve"> fall behind with her work if she attends more medical visits and undergoes more procedures.</w:t>
      </w:r>
      <w:r w:rsidR="00D637D4">
        <w:rPr>
          <w:rFonts w:ascii="Arial" w:hAnsi="Arial" w:cs="Arial"/>
        </w:rPr>
        <w:t xml:space="preserve"> </w:t>
      </w:r>
      <w:r w:rsidR="00C0567A" w:rsidRPr="00C0567A">
        <w:rPr>
          <w:rFonts w:ascii="Arial" w:hAnsi="Arial" w:cs="Arial"/>
        </w:rPr>
        <w:t xml:space="preserve">Frankie has previously gone through a horizontal transition in that she has had to adapt to living with her condition, </w:t>
      </w:r>
      <w:r w:rsidR="009C5CC4">
        <w:rPr>
          <w:rFonts w:ascii="Arial" w:hAnsi="Arial" w:cs="Arial"/>
        </w:rPr>
        <w:t xml:space="preserve">including the stability </w:t>
      </w:r>
      <w:r w:rsidR="007E69D7">
        <w:rPr>
          <w:rFonts w:ascii="Arial" w:hAnsi="Arial" w:cs="Arial"/>
        </w:rPr>
        <w:t>of her well-being</w:t>
      </w:r>
      <w:r w:rsidR="003B72B7">
        <w:rPr>
          <w:rFonts w:ascii="Arial" w:hAnsi="Arial" w:cs="Arial"/>
        </w:rPr>
        <w:t xml:space="preserve">, </w:t>
      </w:r>
      <w:r w:rsidR="00254687">
        <w:rPr>
          <w:rFonts w:ascii="Arial" w:hAnsi="Arial" w:cs="Arial"/>
        </w:rPr>
        <w:t>however, t</w:t>
      </w:r>
      <w:r w:rsidR="00675684">
        <w:rPr>
          <w:rFonts w:ascii="Arial" w:hAnsi="Arial" w:cs="Arial"/>
        </w:rPr>
        <w:t xml:space="preserve">he </w:t>
      </w:r>
      <w:r w:rsidR="00C0567A" w:rsidRPr="00C0567A">
        <w:rPr>
          <w:rFonts w:ascii="Arial" w:hAnsi="Arial" w:cs="Arial"/>
        </w:rPr>
        <w:t>significance of encountering this phase again and its consequence on Frankie personally ought to be recognised (</w:t>
      </w:r>
      <w:r w:rsidR="00C0567A" w:rsidRPr="0066791B">
        <w:rPr>
          <w:rFonts w:ascii="Arial" w:hAnsi="Arial" w:cs="Arial"/>
        </w:rPr>
        <w:t>Lam and Pollard, 2006; Symonds, 2015</w:t>
      </w:r>
      <w:r w:rsidR="00C0567A" w:rsidRPr="00C0567A">
        <w:rPr>
          <w:rFonts w:ascii="Arial" w:hAnsi="Arial" w:cs="Arial"/>
        </w:rPr>
        <w:t>).</w:t>
      </w:r>
    </w:p>
    <w:p w14:paraId="5DA12AD1" w14:textId="7D01E3E9" w:rsidR="000822E9" w:rsidRDefault="00A47150" w:rsidP="00883BA9">
      <w:pPr>
        <w:spacing w:line="360" w:lineRule="auto"/>
        <w:rPr>
          <w:rFonts w:ascii="Arial" w:hAnsi="Arial" w:cs="Arial"/>
        </w:rPr>
      </w:pPr>
      <w:r w:rsidRPr="00A47150">
        <w:rPr>
          <w:rFonts w:ascii="Arial" w:hAnsi="Arial" w:cs="Arial"/>
        </w:rPr>
        <w:t>Frankie has already gone through several transition periods during her adolescence, resulting in comprehensive growth, including social-emotional, physical, linguistic, and cognitive advances. Frankie has a lot of energy and is excited to grow stronger, but sports like swimming, running, and cycling are limited owing to her condition (</w:t>
      </w:r>
      <w:r w:rsidRPr="0066791B">
        <w:rPr>
          <w:rFonts w:ascii="Arial" w:hAnsi="Arial" w:cs="Arial"/>
        </w:rPr>
        <w:t>WebMD, 2023).</w:t>
      </w:r>
      <w:r w:rsidRPr="00A47150">
        <w:rPr>
          <w:rFonts w:ascii="Arial" w:hAnsi="Arial" w:cs="Arial"/>
        </w:rPr>
        <w:t xml:space="preserve"> Evidence from </w:t>
      </w:r>
      <w:r w:rsidR="008D6471">
        <w:rPr>
          <w:rFonts w:ascii="Arial" w:hAnsi="Arial" w:cs="Arial"/>
        </w:rPr>
        <w:t xml:space="preserve">previous </w:t>
      </w:r>
      <w:r w:rsidRPr="00A47150">
        <w:rPr>
          <w:rFonts w:ascii="Arial" w:hAnsi="Arial" w:cs="Arial"/>
        </w:rPr>
        <w:t>teachers and parents suggests that her cognitive development has progressed in the expected manner (</w:t>
      </w:r>
      <w:r w:rsidRPr="0066791B">
        <w:rPr>
          <w:rFonts w:ascii="Arial" w:hAnsi="Arial" w:cs="Arial"/>
        </w:rPr>
        <w:t>Iowa State University, 2017</w:t>
      </w:r>
      <w:r w:rsidRPr="00A47150">
        <w:rPr>
          <w:rFonts w:ascii="Arial" w:hAnsi="Arial" w:cs="Arial"/>
        </w:rPr>
        <w:t xml:space="preserve">), though it should be noted that in terms of her abilities as expressed in her </w:t>
      </w:r>
      <w:r w:rsidR="00422DB1">
        <w:rPr>
          <w:rFonts w:ascii="Arial" w:hAnsi="Arial" w:cs="Arial"/>
        </w:rPr>
        <w:t>s</w:t>
      </w:r>
      <w:r w:rsidRPr="00A47150">
        <w:rPr>
          <w:rFonts w:ascii="Arial" w:hAnsi="Arial" w:cs="Arial"/>
        </w:rPr>
        <w:t xml:space="preserve">upport </w:t>
      </w:r>
      <w:r w:rsidR="00422DB1">
        <w:rPr>
          <w:rFonts w:ascii="Arial" w:hAnsi="Arial" w:cs="Arial"/>
        </w:rPr>
        <w:t>p</w:t>
      </w:r>
      <w:r w:rsidRPr="00A47150">
        <w:rPr>
          <w:rFonts w:ascii="Arial" w:hAnsi="Arial" w:cs="Arial"/>
        </w:rPr>
        <w:t xml:space="preserve">lan, attendance plays a significant </w:t>
      </w:r>
      <w:r w:rsidRPr="00A47150">
        <w:rPr>
          <w:rFonts w:ascii="Arial" w:hAnsi="Arial" w:cs="Arial"/>
        </w:rPr>
        <w:lastRenderedPageBreak/>
        <w:t xml:space="preserve">role in her ability to </w:t>
      </w:r>
      <w:r w:rsidR="00F3463F">
        <w:rPr>
          <w:rFonts w:ascii="Arial" w:hAnsi="Arial" w:cs="Arial"/>
        </w:rPr>
        <w:t>perform</w:t>
      </w:r>
      <w:r w:rsidRPr="00A47150">
        <w:rPr>
          <w:rFonts w:ascii="Arial" w:hAnsi="Arial" w:cs="Arial"/>
        </w:rPr>
        <w:t xml:space="preserve"> like pupils her age resulting in </w:t>
      </w:r>
      <w:r w:rsidR="00076A54" w:rsidRPr="00A47150">
        <w:rPr>
          <w:rFonts w:ascii="Arial" w:hAnsi="Arial" w:cs="Arial"/>
        </w:rPr>
        <w:t>content-based</w:t>
      </w:r>
      <w:r w:rsidRPr="00A47150">
        <w:rPr>
          <w:rFonts w:ascii="Arial" w:hAnsi="Arial" w:cs="Arial"/>
        </w:rPr>
        <w:t xml:space="preserve"> learning being hindered.</w:t>
      </w:r>
      <w:r w:rsidR="00076A54">
        <w:rPr>
          <w:rFonts w:ascii="Arial" w:hAnsi="Arial" w:cs="Arial"/>
        </w:rPr>
        <w:t xml:space="preserve"> </w:t>
      </w:r>
      <w:r w:rsidR="001604CD" w:rsidRPr="001604CD">
        <w:rPr>
          <w:rFonts w:ascii="Arial" w:hAnsi="Arial" w:cs="Arial"/>
        </w:rPr>
        <w:t>Frankie's social development is strong as she feels secure being separated from her parents in settings such as school. Bowlby's attachment theory interlinks with Frankie's comfort in confiding in her parents, as well as their capacity to confide in her. This has enabled Frankie to adapt with change exceptionally well (</w:t>
      </w:r>
      <w:r w:rsidR="001604CD" w:rsidRPr="0066791B">
        <w:rPr>
          <w:rFonts w:ascii="Arial" w:hAnsi="Arial" w:cs="Arial"/>
        </w:rPr>
        <w:t xml:space="preserve">Pound, </w:t>
      </w:r>
      <w:r w:rsidR="0066791B" w:rsidRPr="0066791B">
        <w:rPr>
          <w:rFonts w:ascii="Arial" w:hAnsi="Arial" w:cs="Arial"/>
        </w:rPr>
        <w:t xml:space="preserve">L. </w:t>
      </w:r>
      <w:r w:rsidR="001604CD" w:rsidRPr="0066791B">
        <w:rPr>
          <w:rFonts w:ascii="Arial" w:hAnsi="Arial" w:cs="Arial"/>
        </w:rPr>
        <w:t>2005; Bombèr, 2007;</w:t>
      </w:r>
      <w:r w:rsidR="001604CD" w:rsidRPr="00FB7118">
        <w:rPr>
          <w:rFonts w:ascii="Arial" w:hAnsi="Arial" w:cs="Arial"/>
          <w:highlight w:val="yellow"/>
        </w:rPr>
        <w:t xml:space="preserve"> </w:t>
      </w:r>
      <w:r w:rsidR="001604CD" w:rsidRPr="0066791B">
        <w:rPr>
          <w:rFonts w:ascii="Arial" w:hAnsi="Arial" w:cs="Arial"/>
        </w:rPr>
        <w:t>Lindon</w:t>
      </w:r>
      <w:r w:rsidR="0066791B" w:rsidRPr="0066791B">
        <w:rPr>
          <w:rFonts w:ascii="Arial" w:hAnsi="Arial" w:cs="Arial"/>
        </w:rPr>
        <w:t xml:space="preserve">, J. </w:t>
      </w:r>
      <w:r w:rsidR="001604CD" w:rsidRPr="0066791B">
        <w:rPr>
          <w:rFonts w:ascii="Arial" w:hAnsi="Arial" w:cs="Arial"/>
        </w:rPr>
        <w:t>2012),</w:t>
      </w:r>
      <w:r w:rsidR="001604CD" w:rsidRPr="001604CD">
        <w:rPr>
          <w:rFonts w:ascii="Arial" w:hAnsi="Arial" w:cs="Arial"/>
        </w:rPr>
        <w:t xml:space="preserve"> however, she is now exhibiting emotional difficulties in reaction to </w:t>
      </w:r>
      <w:r w:rsidR="00EB7236">
        <w:rPr>
          <w:rFonts w:ascii="Arial" w:hAnsi="Arial" w:cs="Arial"/>
        </w:rPr>
        <w:t>being like her peers and feeling like she cannot participate in activities they can</w:t>
      </w:r>
      <w:r w:rsidR="001604CD" w:rsidRPr="001604CD">
        <w:rPr>
          <w:rFonts w:ascii="Arial" w:hAnsi="Arial" w:cs="Arial"/>
        </w:rPr>
        <w:t>.</w:t>
      </w:r>
      <w:r w:rsidR="00FB7118">
        <w:rPr>
          <w:rFonts w:ascii="Arial" w:hAnsi="Arial" w:cs="Arial"/>
        </w:rPr>
        <w:t xml:space="preserve"> </w:t>
      </w:r>
      <w:r w:rsidR="00E11BDA">
        <w:rPr>
          <w:rFonts w:ascii="Arial" w:hAnsi="Arial" w:cs="Arial"/>
        </w:rPr>
        <w:t>Unfortunately, F</w:t>
      </w:r>
      <w:r w:rsidR="00FB7118">
        <w:rPr>
          <w:rFonts w:ascii="Arial" w:hAnsi="Arial" w:cs="Arial"/>
        </w:rPr>
        <w:t xml:space="preserve">rankie’s </w:t>
      </w:r>
      <w:r w:rsidR="00E11BDA">
        <w:rPr>
          <w:rFonts w:ascii="Arial" w:hAnsi="Arial" w:cs="Arial"/>
        </w:rPr>
        <w:t xml:space="preserve">condition is long term; </w:t>
      </w:r>
      <w:r w:rsidR="00F115E8">
        <w:rPr>
          <w:rFonts w:ascii="Arial" w:hAnsi="Arial" w:cs="Arial"/>
        </w:rPr>
        <w:t>c</w:t>
      </w:r>
      <w:r w:rsidR="00E11BDA" w:rsidRPr="00E11BDA">
        <w:rPr>
          <w:rFonts w:ascii="Arial" w:hAnsi="Arial" w:cs="Arial"/>
        </w:rPr>
        <w:t xml:space="preserve">hildren with physical disabilities may </w:t>
      </w:r>
      <w:r w:rsidR="001B4E6F">
        <w:rPr>
          <w:rFonts w:ascii="Arial" w:hAnsi="Arial" w:cs="Arial"/>
        </w:rPr>
        <w:t xml:space="preserve">feel </w:t>
      </w:r>
      <w:r w:rsidR="00E11BDA" w:rsidRPr="00E11BDA">
        <w:rPr>
          <w:rFonts w:ascii="Arial" w:hAnsi="Arial" w:cs="Arial"/>
        </w:rPr>
        <w:t>more isolated from peer pressures and less prone to participate in dangerous actions. Similarly, they may have less opportunities to participate in social activities and develop friendships and connections without the correct provision and support through adolescence</w:t>
      </w:r>
      <w:r w:rsidR="00112834">
        <w:rPr>
          <w:rFonts w:ascii="Arial" w:hAnsi="Arial" w:cs="Arial"/>
        </w:rPr>
        <w:t xml:space="preserve"> (</w:t>
      </w:r>
      <w:r w:rsidR="00112834" w:rsidRPr="0066791B">
        <w:rPr>
          <w:rFonts w:ascii="Arial" w:hAnsi="Arial" w:cs="Arial"/>
        </w:rPr>
        <w:t>University of London, 2014).</w:t>
      </w:r>
      <w:r w:rsidR="00112834">
        <w:rPr>
          <w:rFonts w:ascii="Arial" w:hAnsi="Arial" w:cs="Arial"/>
        </w:rPr>
        <w:t xml:space="preserve"> </w:t>
      </w:r>
    </w:p>
    <w:p w14:paraId="55DCCA18" w14:textId="70B762BA" w:rsidR="00077EF4" w:rsidRDefault="000822E9" w:rsidP="00883BA9">
      <w:pPr>
        <w:spacing w:line="360" w:lineRule="auto"/>
        <w:rPr>
          <w:rFonts w:ascii="Arial" w:hAnsi="Arial" w:cs="Arial"/>
        </w:rPr>
      </w:pPr>
      <w:r w:rsidRPr="000822E9">
        <w:rPr>
          <w:rFonts w:ascii="Arial" w:hAnsi="Arial" w:cs="Arial"/>
        </w:rPr>
        <w:t>Frankie's fear over missing </w:t>
      </w:r>
      <w:r w:rsidR="00AE468B">
        <w:rPr>
          <w:rFonts w:ascii="Arial" w:hAnsi="Arial" w:cs="Arial"/>
        </w:rPr>
        <w:t xml:space="preserve">school, </w:t>
      </w:r>
      <w:r w:rsidR="001B4E6F">
        <w:rPr>
          <w:rFonts w:ascii="Arial" w:hAnsi="Arial" w:cs="Arial"/>
        </w:rPr>
        <w:t xml:space="preserve">missing </w:t>
      </w:r>
      <w:r w:rsidR="00AE468B">
        <w:rPr>
          <w:rFonts w:ascii="Arial" w:hAnsi="Arial" w:cs="Arial"/>
        </w:rPr>
        <w:t xml:space="preserve">content-based learning </w:t>
      </w:r>
      <w:r w:rsidRPr="000822E9">
        <w:rPr>
          <w:rFonts w:ascii="Arial" w:hAnsi="Arial" w:cs="Arial"/>
        </w:rPr>
        <w:t xml:space="preserve">and her condition worsening </w:t>
      </w:r>
      <w:r w:rsidR="001B4E6F">
        <w:rPr>
          <w:rFonts w:ascii="Arial" w:hAnsi="Arial" w:cs="Arial"/>
        </w:rPr>
        <w:t xml:space="preserve">are </w:t>
      </w:r>
      <w:r w:rsidRPr="000822E9">
        <w:rPr>
          <w:rFonts w:ascii="Arial" w:hAnsi="Arial" w:cs="Arial"/>
        </w:rPr>
        <w:t xml:space="preserve">amplified, which means Frankie sometimes becomes afraid of going to school at all. As a result, Frankie, her parents, her class teacher, the classroom Learning Support Assistant (LSA), and a Physical Disability Coordinator </w:t>
      </w:r>
      <w:r w:rsidR="00AE468B">
        <w:rPr>
          <w:rFonts w:ascii="Arial" w:hAnsi="Arial" w:cs="Arial"/>
        </w:rPr>
        <w:t xml:space="preserve">at school trained as a </w:t>
      </w:r>
      <w:r w:rsidRPr="000822E9">
        <w:rPr>
          <w:rFonts w:ascii="Arial" w:hAnsi="Arial" w:cs="Arial"/>
        </w:rPr>
        <w:t>Special Educational Needs Coordinator (SENCO) met</w:t>
      </w:r>
      <w:r w:rsidR="000C222B">
        <w:rPr>
          <w:rFonts w:ascii="Arial" w:hAnsi="Arial" w:cs="Arial"/>
        </w:rPr>
        <w:t xml:space="preserve"> to discuss Frankie’s specific needs </w:t>
      </w:r>
      <w:r w:rsidR="00EB7236">
        <w:rPr>
          <w:rFonts w:ascii="Arial" w:hAnsi="Arial" w:cs="Arial"/>
        </w:rPr>
        <w:t xml:space="preserve">that must be addressed </w:t>
      </w:r>
      <w:r w:rsidR="000C222B">
        <w:rPr>
          <w:rFonts w:ascii="Arial" w:hAnsi="Arial" w:cs="Arial"/>
        </w:rPr>
        <w:t>whilst she is at school</w:t>
      </w:r>
      <w:r w:rsidRPr="000822E9">
        <w:rPr>
          <w:rFonts w:ascii="Arial" w:hAnsi="Arial" w:cs="Arial"/>
        </w:rPr>
        <w:t>. The discussion provided the chance for Frankie to feel comfortable sharing her needs and challenges with her primary carers at her side, as well as methods to assist Frankie in reducing her anxiety at school</w:t>
      </w:r>
      <w:r w:rsidR="008D6471">
        <w:rPr>
          <w:rFonts w:ascii="Arial" w:hAnsi="Arial" w:cs="Arial"/>
        </w:rPr>
        <w:t xml:space="preserve"> whilst improving her academic performance</w:t>
      </w:r>
      <w:r w:rsidRPr="000822E9">
        <w:rPr>
          <w:rFonts w:ascii="Arial" w:hAnsi="Arial" w:cs="Arial"/>
        </w:rPr>
        <w:t>. </w:t>
      </w:r>
    </w:p>
    <w:p w14:paraId="62739836" w14:textId="1F9A53FC" w:rsidR="000822E9" w:rsidRDefault="005456CA" w:rsidP="00883BA9">
      <w:pPr>
        <w:spacing w:line="360" w:lineRule="auto"/>
        <w:rPr>
          <w:rFonts w:ascii="Arial" w:hAnsi="Arial" w:cs="Arial"/>
        </w:rPr>
      </w:pPr>
      <w:r w:rsidRPr="005456CA">
        <w:rPr>
          <w:rFonts w:ascii="Arial" w:hAnsi="Arial" w:cs="Arial"/>
        </w:rPr>
        <w:t>During Frankie's meeting, she was given the chance to collaborate with her teacher on developing a one-page profile (</w:t>
      </w:r>
      <w:r w:rsidRPr="0066791B">
        <w:rPr>
          <w:rFonts w:ascii="Arial" w:hAnsi="Arial" w:cs="Arial"/>
        </w:rPr>
        <w:t>See Part 2</w:t>
      </w:r>
      <w:r w:rsidRPr="005456CA">
        <w:rPr>
          <w:rFonts w:ascii="Arial" w:hAnsi="Arial" w:cs="Arial"/>
        </w:rPr>
        <w:t>), which was supported by the SENCO. While used to help learners with Additional Learning Needs (ALN), the ALN Act considers children's needs, wishes, and feelings while creating a one-page profile as part of the Individual Development Plan (IDP) process (</w:t>
      </w:r>
      <w:r w:rsidRPr="0066791B">
        <w:rPr>
          <w:rFonts w:ascii="Arial" w:hAnsi="Arial" w:cs="Arial"/>
        </w:rPr>
        <w:t>Welsh Government, 2022</w:t>
      </w:r>
      <w:r w:rsidRPr="005456CA">
        <w:rPr>
          <w:rFonts w:ascii="Arial" w:hAnsi="Arial" w:cs="Arial"/>
        </w:rPr>
        <w:t xml:space="preserve">). </w:t>
      </w:r>
      <w:r w:rsidR="00AE468B" w:rsidRPr="00AE468B">
        <w:rPr>
          <w:rFonts w:ascii="Arial" w:hAnsi="Arial" w:cs="Arial"/>
        </w:rPr>
        <w:t>The one-page profile method is widely used in schools with every pupil and their families, promoting child-focused practises and allowing children to have their voices heard while exercising their right to an education (</w:t>
      </w:r>
      <w:r w:rsidR="00AE468B" w:rsidRPr="00DC7BCB">
        <w:rPr>
          <w:rFonts w:ascii="Arial" w:hAnsi="Arial" w:cs="Arial"/>
        </w:rPr>
        <w:t>UNCRC, 20</w:t>
      </w:r>
      <w:r w:rsidR="00DC7BCB" w:rsidRPr="00DC7BCB">
        <w:rPr>
          <w:rFonts w:ascii="Arial" w:hAnsi="Arial" w:cs="Arial"/>
        </w:rPr>
        <w:t>22</w:t>
      </w:r>
      <w:r w:rsidR="00DC7BCB">
        <w:rPr>
          <w:rFonts w:ascii="Arial" w:hAnsi="Arial" w:cs="Arial"/>
        </w:rPr>
        <w:t>)</w:t>
      </w:r>
      <w:r w:rsidR="00AE468B" w:rsidRPr="00AE468B">
        <w:rPr>
          <w:rFonts w:ascii="Arial" w:hAnsi="Arial" w:cs="Arial"/>
        </w:rPr>
        <w:t xml:space="preserve">. </w:t>
      </w:r>
      <w:r w:rsidR="00FB5A18" w:rsidRPr="00FB5A18">
        <w:rPr>
          <w:rFonts w:ascii="Arial" w:hAnsi="Arial" w:cs="Arial"/>
        </w:rPr>
        <w:t>Furthermore, learners with physical barriers, such as Frankie, complete a one-page profile with the appropriate stakeholders to establish ways for the child to express their rights to receive appropriate assistance and care in order to live a full and independent life</w:t>
      </w:r>
      <w:r w:rsidR="0067355E">
        <w:rPr>
          <w:rFonts w:ascii="Arial" w:hAnsi="Arial" w:cs="Arial"/>
        </w:rPr>
        <w:t xml:space="preserve"> (</w:t>
      </w:r>
      <w:r w:rsidR="0067355E" w:rsidRPr="00DC7BCB">
        <w:rPr>
          <w:rFonts w:ascii="Arial" w:hAnsi="Arial" w:cs="Arial"/>
        </w:rPr>
        <w:t>Children’s Commissioner for Wales, 2019)</w:t>
      </w:r>
      <w:r w:rsidR="00FB5A18" w:rsidRPr="00DC7BCB">
        <w:rPr>
          <w:rFonts w:ascii="Arial" w:hAnsi="Arial" w:cs="Arial"/>
        </w:rPr>
        <w:t>.</w:t>
      </w:r>
    </w:p>
    <w:p w14:paraId="414A9167" w14:textId="37EC5868" w:rsidR="0067355E" w:rsidRDefault="00C67E6F" w:rsidP="00883BA9">
      <w:pPr>
        <w:spacing w:line="360" w:lineRule="auto"/>
        <w:rPr>
          <w:rFonts w:ascii="Arial" w:hAnsi="Arial" w:cs="Arial"/>
        </w:rPr>
      </w:pPr>
      <w:r w:rsidRPr="00C67E6F">
        <w:rPr>
          <w:rFonts w:ascii="Arial" w:hAnsi="Arial" w:cs="Arial"/>
        </w:rPr>
        <w:t>After concluding the one-page profile, Frankie and her parents met with the class teacher, LSA, and SENCO to develop a support plan (</w:t>
      </w:r>
      <w:r w:rsidRPr="00DC7BCB">
        <w:rPr>
          <w:rFonts w:ascii="Arial" w:hAnsi="Arial" w:cs="Arial"/>
        </w:rPr>
        <w:t>See Part 2</w:t>
      </w:r>
      <w:r w:rsidRPr="00C67E6F">
        <w:rPr>
          <w:rFonts w:ascii="Arial" w:hAnsi="Arial" w:cs="Arial"/>
        </w:rPr>
        <w:t xml:space="preserve">) to address important concerns raised. </w:t>
      </w:r>
      <w:r w:rsidR="00494717">
        <w:rPr>
          <w:rFonts w:ascii="Arial" w:hAnsi="Arial" w:cs="Arial"/>
        </w:rPr>
        <w:t xml:space="preserve">Frankie has a physical impairment, umbrellaing her as having ALN. </w:t>
      </w:r>
      <w:r w:rsidRPr="00C67E6F">
        <w:rPr>
          <w:rFonts w:ascii="Arial" w:hAnsi="Arial" w:cs="Arial"/>
        </w:rPr>
        <w:t xml:space="preserve">Children are </w:t>
      </w:r>
      <w:r w:rsidRPr="00C67E6F">
        <w:rPr>
          <w:rFonts w:ascii="Arial" w:hAnsi="Arial" w:cs="Arial"/>
        </w:rPr>
        <w:lastRenderedPageBreak/>
        <w:t xml:space="preserve">classified as ALN </w:t>
      </w:r>
      <w:r w:rsidR="00494717">
        <w:rPr>
          <w:rFonts w:ascii="Arial" w:hAnsi="Arial" w:cs="Arial"/>
        </w:rPr>
        <w:t xml:space="preserve">if they have </w:t>
      </w:r>
      <w:r w:rsidR="00494717" w:rsidRPr="00494717">
        <w:rPr>
          <w:rFonts w:ascii="Arial" w:hAnsi="Arial" w:cs="Arial"/>
        </w:rPr>
        <w:t>an impairment that prohibits or inhibits the</w:t>
      </w:r>
      <w:r w:rsidR="00494717">
        <w:rPr>
          <w:rFonts w:ascii="Arial" w:hAnsi="Arial" w:cs="Arial"/>
        </w:rPr>
        <w:t xml:space="preserve">m </w:t>
      </w:r>
      <w:r w:rsidR="00494717" w:rsidRPr="00494717">
        <w:rPr>
          <w:rFonts w:ascii="Arial" w:hAnsi="Arial" w:cs="Arial"/>
        </w:rPr>
        <w:t>from accessing facilities for education</w:t>
      </w:r>
      <w:r w:rsidR="00494717">
        <w:rPr>
          <w:rFonts w:ascii="Arial" w:hAnsi="Arial" w:cs="Arial"/>
        </w:rPr>
        <w:t xml:space="preserve"> </w:t>
      </w:r>
      <w:r w:rsidR="00494717" w:rsidRPr="00494717">
        <w:rPr>
          <w:rFonts w:ascii="Arial" w:hAnsi="Arial" w:cs="Arial"/>
        </w:rPr>
        <w:t xml:space="preserve">of the sort that are typically available for others of </w:t>
      </w:r>
      <w:r w:rsidR="00494717">
        <w:rPr>
          <w:rFonts w:ascii="Arial" w:hAnsi="Arial" w:cs="Arial"/>
        </w:rPr>
        <w:t xml:space="preserve">their </w:t>
      </w:r>
      <w:r w:rsidR="00494717" w:rsidRPr="00494717">
        <w:rPr>
          <w:rFonts w:ascii="Arial" w:hAnsi="Arial" w:cs="Arial"/>
        </w:rPr>
        <w:t>age in mainstream schools</w:t>
      </w:r>
      <w:r w:rsidR="00494717">
        <w:rPr>
          <w:rFonts w:ascii="Arial" w:hAnsi="Arial" w:cs="Arial"/>
        </w:rPr>
        <w:t xml:space="preserve">, which is </w:t>
      </w:r>
      <w:r w:rsidRPr="00C67E6F">
        <w:rPr>
          <w:rFonts w:ascii="Arial" w:hAnsi="Arial" w:cs="Arial"/>
        </w:rPr>
        <w:t>supported by the Equality Act 2010 (</w:t>
      </w:r>
      <w:r w:rsidRPr="00DC7BCB">
        <w:rPr>
          <w:rFonts w:ascii="Arial" w:hAnsi="Arial" w:cs="Arial"/>
        </w:rPr>
        <w:t xml:space="preserve">Welsh Government, 2022); additionally, an IDP </w:t>
      </w:r>
      <w:r w:rsidR="00494717" w:rsidRPr="00DC7BCB">
        <w:rPr>
          <w:rFonts w:ascii="Arial" w:hAnsi="Arial" w:cs="Arial"/>
        </w:rPr>
        <w:t>must</w:t>
      </w:r>
      <w:r w:rsidRPr="00DC7BCB">
        <w:rPr>
          <w:rFonts w:ascii="Arial" w:hAnsi="Arial" w:cs="Arial"/>
        </w:rPr>
        <w:t xml:space="preserve"> be created for Frankie (See Appendix 1</w:t>
      </w:r>
      <w:r w:rsidRPr="00C67E6F">
        <w:rPr>
          <w:rFonts w:ascii="Arial" w:hAnsi="Arial" w:cs="Arial"/>
        </w:rPr>
        <w:t>).</w:t>
      </w:r>
      <w:r w:rsidR="00494717">
        <w:rPr>
          <w:rFonts w:ascii="Arial" w:hAnsi="Arial" w:cs="Arial"/>
        </w:rPr>
        <w:t xml:space="preserve"> </w:t>
      </w:r>
      <w:r w:rsidR="00494717" w:rsidRPr="00494717">
        <w:rPr>
          <w:rFonts w:ascii="Arial" w:hAnsi="Arial" w:cs="Arial"/>
        </w:rPr>
        <w:t xml:space="preserve">Along with the IDP, the stakeholders at Frankie's school believe it is appropriate for her to receive additional and </w:t>
      </w:r>
      <w:r w:rsidR="00C35CB1">
        <w:rPr>
          <w:rFonts w:ascii="Arial" w:hAnsi="Arial" w:cs="Arial"/>
        </w:rPr>
        <w:t>personal</w:t>
      </w:r>
      <w:r w:rsidR="00494717" w:rsidRPr="00494717">
        <w:rPr>
          <w:rFonts w:ascii="Arial" w:hAnsi="Arial" w:cs="Arial"/>
        </w:rPr>
        <w:t xml:space="preserve"> </w:t>
      </w:r>
      <w:r w:rsidR="00C35CB1">
        <w:rPr>
          <w:rFonts w:ascii="Arial" w:hAnsi="Arial" w:cs="Arial"/>
        </w:rPr>
        <w:t xml:space="preserve">support </w:t>
      </w:r>
      <w:r w:rsidR="00494717" w:rsidRPr="00494717">
        <w:rPr>
          <w:rFonts w:ascii="Arial" w:hAnsi="Arial" w:cs="Arial"/>
        </w:rPr>
        <w:t>through the development of a support plan</w:t>
      </w:r>
      <w:r w:rsidR="00304D0B">
        <w:rPr>
          <w:rFonts w:ascii="Arial" w:hAnsi="Arial" w:cs="Arial"/>
        </w:rPr>
        <w:t xml:space="preserve">. </w:t>
      </w:r>
      <w:r w:rsidR="00304D0B" w:rsidRPr="00304D0B">
        <w:rPr>
          <w:rFonts w:ascii="Arial" w:hAnsi="Arial" w:cs="Arial"/>
        </w:rPr>
        <w:t xml:space="preserve">Positive family environments, communication, school participation, home learning activities, shared decision making within the school, and community collaborations </w:t>
      </w:r>
      <w:r w:rsidR="00926D50">
        <w:rPr>
          <w:rFonts w:ascii="Arial" w:hAnsi="Arial" w:cs="Arial"/>
        </w:rPr>
        <w:t xml:space="preserve">all </w:t>
      </w:r>
      <w:r w:rsidR="00390D20">
        <w:rPr>
          <w:rFonts w:ascii="Arial" w:hAnsi="Arial" w:cs="Arial"/>
        </w:rPr>
        <w:t xml:space="preserve">form </w:t>
      </w:r>
      <w:r w:rsidR="00926D50">
        <w:rPr>
          <w:rFonts w:ascii="Arial" w:hAnsi="Arial" w:cs="Arial"/>
        </w:rPr>
        <w:t xml:space="preserve">the six </w:t>
      </w:r>
      <w:r w:rsidR="00926D50" w:rsidRPr="00DC7BCB">
        <w:rPr>
          <w:rFonts w:ascii="Arial" w:hAnsi="Arial" w:cs="Arial"/>
        </w:rPr>
        <w:t>models (See Appendix 2</w:t>
      </w:r>
      <w:r w:rsidR="00926D50">
        <w:rPr>
          <w:rFonts w:ascii="Arial" w:hAnsi="Arial" w:cs="Arial"/>
        </w:rPr>
        <w:t xml:space="preserve">) of parent engagement </w:t>
      </w:r>
      <w:r w:rsidR="00304D0B" w:rsidRPr="00304D0B">
        <w:rPr>
          <w:rFonts w:ascii="Arial" w:hAnsi="Arial" w:cs="Arial"/>
        </w:rPr>
        <w:t>(</w:t>
      </w:r>
      <w:r w:rsidR="00304D0B" w:rsidRPr="00DC7BCB">
        <w:rPr>
          <w:rFonts w:ascii="Arial" w:hAnsi="Arial" w:cs="Arial"/>
        </w:rPr>
        <w:t>Epstein &amp; Dauber, 1991; Epstein et al., 2009</w:t>
      </w:r>
      <w:r w:rsidR="00304D0B" w:rsidRPr="00304D0B">
        <w:rPr>
          <w:rFonts w:ascii="Arial" w:hAnsi="Arial" w:cs="Arial"/>
        </w:rPr>
        <w:t>)</w:t>
      </w:r>
      <w:r w:rsidR="00926D50">
        <w:rPr>
          <w:rFonts w:ascii="Arial" w:hAnsi="Arial" w:cs="Arial"/>
        </w:rPr>
        <w:t xml:space="preserve">. </w:t>
      </w:r>
      <w:r w:rsidR="00926D50" w:rsidRPr="00926D50">
        <w:rPr>
          <w:rFonts w:ascii="Arial" w:hAnsi="Arial" w:cs="Arial"/>
        </w:rPr>
        <w:t>Knowing that Frankie's parents want to be involved in the transition period demonstrates that the model is being used both at home and at school; thus, placing her parents at the centre of the transition period with Frankie implies that it will improve Frankie's academic attitude, performance</w:t>
      </w:r>
      <w:r w:rsidR="00EB7236">
        <w:rPr>
          <w:rFonts w:ascii="Arial" w:hAnsi="Arial" w:cs="Arial"/>
        </w:rPr>
        <w:t xml:space="preserve"> </w:t>
      </w:r>
      <w:r w:rsidR="00926D50" w:rsidRPr="00926D50">
        <w:rPr>
          <w:rFonts w:ascii="Arial" w:hAnsi="Arial" w:cs="Arial"/>
        </w:rPr>
        <w:t>and enthusiasm for the transition</w:t>
      </w:r>
      <w:r w:rsidR="00926D50">
        <w:rPr>
          <w:rFonts w:ascii="Arial" w:hAnsi="Arial" w:cs="Arial"/>
        </w:rPr>
        <w:t xml:space="preserve">. </w:t>
      </w:r>
      <w:r w:rsidR="00827FF0" w:rsidRPr="00827FF0">
        <w:rPr>
          <w:rFonts w:ascii="Arial" w:hAnsi="Arial" w:cs="Arial"/>
        </w:rPr>
        <w:t xml:space="preserve">Similarly, involving other individuals such as teachers and support staff enables Frankie and her family to lay the groundwork for </w:t>
      </w:r>
      <w:r w:rsidR="008D6471">
        <w:rPr>
          <w:rFonts w:ascii="Arial" w:hAnsi="Arial" w:cs="Arial"/>
        </w:rPr>
        <w:t xml:space="preserve">the </w:t>
      </w:r>
      <w:r w:rsidR="00827FF0" w:rsidRPr="00827FF0">
        <w:rPr>
          <w:rFonts w:ascii="Arial" w:hAnsi="Arial" w:cs="Arial"/>
        </w:rPr>
        <w:t xml:space="preserve">ecological system as proposed by Bronfenbrenner, allowing them to identify different people and organisations within the mesosystem (for example, the school), ecosystem (for example, the SENCO team), and macrosystem (for example, exploring different disabilities) </w:t>
      </w:r>
      <w:r w:rsidR="00827FF0" w:rsidRPr="00DC7BCB">
        <w:rPr>
          <w:rFonts w:ascii="Arial" w:hAnsi="Arial" w:cs="Arial"/>
        </w:rPr>
        <w:t>(Macblain, 2017</w:t>
      </w:r>
      <w:r w:rsidR="00827FF0" w:rsidRPr="00827FF0">
        <w:rPr>
          <w:rFonts w:ascii="Arial" w:hAnsi="Arial" w:cs="Arial"/>
        </w:rPr>
        <w:t>), ensuring that Frankie and her family receive the correct guidance to support her through this period.</w:t>
      </w:r>
    </w:p>
    <w:p w14:paraId="27865A38" w14:textId="2B033F46" w:rsidR="00827FF0" w:rsidRDefault="00D23DDC" w:rsidP="00883BA9">
      <w:pPr>
        <w:spacing w:line="360" w:lineRule="auto"/>
        <w:rPr>
          <w:rFonts w:ascii="Arial" w:hAnsi="Arial" w:cs="Arial"/>
        </w:rPr>
      </w:pPr>
      <w:r w:rsidRPr="00D23DDC">
        <w:rPr>
          <w:rFonts w:ascii="Arial" w:hAnsi="Arial" w:cs="Arial"/>
        </w:rPr>
        <w:t>Concerns have been raised regarding Frankie's support plan since her progress has been delayed due to her low attendance. There are emotional and cognitive impediments that are preventing her from making a smooth adjustment. While her fundamental psychologic requirements are being satisfied by her support network at home and school, other aspects of her development are being impacted.</w:t>
      </w:r>
      <w:r>
        <w:rPr>
          <w:rFonts w:ascii="Arial" w:hAnsi="Arial" w:cs="Arial"/>
        </w:rPr>
        <w:t xml:space="preserve"> </w:t>
      </w:r>
      <w:r w:rsidR="003B1112" w:rsidRPr="003B1112">
        <w:rPr>
          <w:rFonts w:ascii="Arial" w:hAnsi="Arial" w:cs="Arial"/>
        </w:rPr>
        <w:t>Frankie has voiced concern about missing numerous school days, and she is concerned that if she misses any more content-based learning, it will interfere with her future, as she is in her final year of primary school. According to the school attendance and attainment </w:t>
      </w:r>
      <w:r w:rsidR="003B1112">
        <w:rPr>
          <w:rFonts w:ascii="Arial" w:hAnsi="Arial" w:cs="Arial"/>
        </w:rPr>
        <w:t>theory</w:t>
      </w:r>
      <w:r w:rsidR="003B1112" w:rsidRPr="003B1112">
        <w:rPr>
          <w:rFonts w:ascii="Arial" w:hAnsi="Arial" w:cs="Arial"/>
        </w:rPr>
        <w:t>, children improve their abilities and learn more when they attend school on a regular basis. When the 'faucet' is 'shut off' (i.e., when pupils are absent from school), they cease refining their abilities, resulting in poorer achievement (</w:t>
      </w:r>
      <w:r w:rsidR="005F40F9" w:rsidRPr="00DC7BCB">
        <w:rPr>
          <w:rFonts w:ascii="Arial" w:hAnsi="Arial" w:cs="Arial"/>
        </w:rPr>
        <w:t>Klein, M., Sosu, E. and Lillywhite, E, 2022 p. 2</w:t>
      </w:r>
      <w:r w:rsidR="003B1112" w:rsidRPr="00DC7BCB">
        <w:rPr>
          <w:rFonts w:ascii="Arial" w:hAnsi="Arial" w:cs="Arial"/>
        </w:rPr>
        <w:t>).</w:t>
      </w:r>
      <w:r w:rsidR="00D02D84">
        <w:rPr>
          <w:rFonts w:ascii="Arial" w:hAnsi="Arial" w:cs="Arial"/>
        </w:rPr>
        <w:t xml:space="preserve"> </w:t>
      </w:r>
      <w:r w:rsidR="00D02D84" w:rsidRPr="00D02D84">
        <w:rPr>
          <w:rFonts w:ascii="Arial" w:hAnsi="Arial" w:cs="Arial"/>
        </w:rPr>
        <w:t>Similarly, in her one-page profile, she expresses emotional anxiety about growing like her friends, claiming that she feels different from them since they are reaching milestones for their age though Frankie is not</w:t>
      </w:r>
      <w:r w:rsidR="00D02D84">
        <w:rPr>
          <w:rFonts w:ascii="Arial" w:hAnsi="Arial" w:cs="Arial"/>
        </w:rPr>
        <w:t xml:space="preserve">, </w:t>
      </w:r>
      <w:r w:rsidR="00D02D84" w:rsidRPr="00D02D84">
        <w:rPr>
          <w:rFonts w:ascii="Arial" w:hAnsi="Arial" w:cs="Arial"/>
        </w:rPr>
        <w:t xml:space="preserve">which may, in the long run, impair Frankie's ability to express, recognise, and control her </w:t>
      </w:r>
      <w:r w:rsidR="00D02D84">
        <w:rPr>
          <w:rFonts w:ascii="Arial" w:hAnsi="Arial" w:cs="Arial"/>
        </w:rPr>
        <w:t xml:space="preserve">own </w:t>
      </w:r>
      <w:r w:rsidR="00D02D84" w:rsidRPr="00D02D84">
        <w:rPr>
          <w:rFonts w:ascii="Arial" w:hAnsi="Arial" w:cs="Arial"/>
        </w:rPr>
        <w:t>emotions, as well as respond appropriately to the emotions of others</w:t>
      </w:r>
      <w:r w:rsidR="00D02D84">
        <w:rPr>
          <w:rFonts w:ascii="Arial" w:hAnsi="Arial" w:cs="Arial"/>
        </w:rPr>
        <w:t xml:space="preserve"> (</w:t>
      </w:r>
      <w:r w:rsidR="00D02D84" w:rsidRPr="00DC7BCB">
        <w:rPr>
          <w:rFonts w:ascii="Arial" w:hAnsi="Arial" w:cs="Arial"/>
        </w:rPr>
        <w:t xml:space="preserve">ECLKC, 2022). </w:t>
      </w:r>
      <w:r w:rsidR="007D3394" w:rsidRPr="00DC7BCB">
        <w:rPr>
          <w:rFonts w:ascii="Arial" w:hAnsi="Arial" w:cs="Arial"/>
        </w:rPr>
        <w:t>Every one of these elements has the potential to contribute to her progr</w:t>
      </w:r>
      <w:r w:rsidR="007D3394" w:rsidRPr="007D3394">
        <w:rPr>
          <w:rFonts w:ascii="Arial" w:hAnsi="Arial" w:cs="Arial"/>
        </w:rPr>
        <w:t>ession and skill development.</w:t>
      </w:r>
      <w:r w:rsidR="000C222B">
        <w:rPr>
          <w:rFonts w:ascii="Arial" w:hAnsi="Arial" w:cs="Arial"/>
        </w:rPr>
        <w:t xml:space="preserve"> </w:t>
      </w:r>
    </w:p>
    <w:p w14:paraId="39B02EDB" w14:textId="22234A67" w:rsidR="00F1402F" w:rsidRPr="00DC7BCB" w:rsidRDefault="00203146" w:rsidP="00883BA9">
      <w:pPr>
        <w:spacing w:line="360" w:lineRule="auto"/>
        <w:rPr>
          <w:rFonts w:ascii="Arial" w:hAnsi="Arial" w:cs="Arial"/>
        </w:rPr>
      </w:pPr>
      <w:r w:rsidRPr="00203146">
        <w:rPr>
          <w:rFonts w:ascii="Arial" w:hAnsi="Arial" w:cs="Arial"/>
        </w:rPr>
        <w:lastRenderedPageBreak/>
        <w:t>The class teacher has been able to meas</w:t>
      </w:r>
      <w:r w:rsidR="00831596">
        <w:rPr>
          <w:rFonts w:ascii="Arial" w:hAnsi="Arial" w:cs="Arial"/>
        </w:rPr>
        <w:t>ure</w:t>
      </w:r>
      <w:r w:rsidRPr="00203146">
        <w:rPr>
          <w:rFonts w:ascii="Arial" w:hAnsi="Arial" w:cs="Arial"/>
        </w:rPr>
        <w:t xml:space="preserve"> </w:t>
      </w:r>
      <w:r w:rsidR="00831596">
        <w:rPr>
          <w:rFonts w:ascii="Arial" w:hAnsi="Arial" w:cs="Arial"/>
        </w:rPr>
        <w:t xml:space="preserve">a provisional level of </w:t>
      </w:r>
      <w:r w:rsidRPr="00203146">
        <w:rPr>
          <w:rFonts w:ascii="Arial" w:hAnsi="Arial" w:cs="Arial"/>
        </w:rPr>
        <w:t>Frankie's development, however due to her lack of attendance and Frankie missing a lot of lesson delivery, her expectations in comparison to the Curriculum for Wales are constantly shifting. Frankie's present position in terms of Progression Steps is unclear as the teacher has not yet assessed where she is today and what she knows and does not know.</w:t>
      </w:r>
      <w:r>
        <w:rPr>
          <w:rFonts w:ascii="Arial" w:hAnsi="Arial" w:cs="Arial"/>
        </w:rPr>
        <w:t xml:space="preserve"> </w:t>
      </w:r>
      <w:r w:rsidRPr="00203146">
        <w:rPr>
          <w:rFonts w:ascii="Arial" w:hAnsi="Arial" w:cs="Arial"/>
        </w:rPr>
        <w:t xml:space="preserve">During the first week of the new school term, it will be critical for the </w:t>
      </w:r>
      <w:r w:rsidR="00EB7236">
        <w:rPr>
          <w:rFonts w:ascii="Arial" w:hAnsi="Arial" w:cs="Arial"/>
        </w:rPr>
        <w:t xml:space="preserve">class </w:t>
      </w:r>
      <w:r w:rsidRPr="00203146">
        <w:rPr>
          <w:rFonts w:ascii="Arial" w:hAnsi="Arial" w:cs="Arial"/>
        </w:rPr>
        <w:t>teacher to ascertain an approximate maker of her abilities and knowledge to date, as well as identify the progression stage or steps she is working at throughout the Areas of Learning and Experience (</w:t>
      </w:r>
      <w:r w:rsidRPr="00DC7BCB">
        <w:rPr>
          <w:rFonts w:ascii="Arial" w:hAnsi="Arial" w:cs="Arial"/>
        </w:rPr>
        <w:t xml:space="preserve">Welsh Government, 2022). </w:t>
      </w:r>
      <w:r w:rsidR="00C0449E" w:rsidRPr="00DC7BCB">
        <w:rPr>
          <w:rFonts w:ascii="Arial" w:hAnsi="Arial" w:cs="Arial"/>
        </w:rPr>
        <w:t xml:space="preserve">In accordance with the structure of the </w:t>
      </w:r>
      <w:r w:rsidR="008D6471" w:rsidRPr="00DC7BCB">
        <w:rPr>
          <w:rFonts w:ascii="Arial" w:hAnsi="Arial" w:cs="Arial"/>
        </w:rPr>
        <w:t>Curriculum for Wales</w:t>
      </w:r>
      <w:r w:rsidR="00C0449E" w:rsidRPr="00DC7BCB">
        <w:rPr>
          <w:rFonts w:ascii="Arial" w:hAnsi="Arial" w:cs="Arial"/>
        </w:rPr>
        <w:t>, Frankie and her peers are tested against progression milestones that represent the level of their learning and experience. Children should be allowed to appreciate being at various stages of development rather than being evaluated based on their age, as mentioned by Froebel (Pound, 2005</w:t>
      </w:r>
      <w:r w:rsidR="00C0449E" w:rsidRPr="00C0449E">
        <w:rPr>
          <w:rFonts w:ascii="Arial" w:hAnsi="Arial" w:cs="Arial"/>
        </w:rPr>
        <w:t>), yet this is misconceived as progression being aligned with expectations of learners of specific ages (</w:t>
      </w:r>
      <w:r w:rsidR="00C0449E" w:rsidRPr="00DC7BCB">
        <w:rPr>
          <w:rFonts w:ascii="Arial" w:hAnsi="Arial" w:cs="Arial"/>
        </w:rPr>
        <w:t>Donaldson, 2015).</w:t>
      </w:r>
      <w:r w:rsidR="00417FE8">
        <w:rPr>
          <w:rFonts w:ascii="Arial" w:hAnsi="Arial" w:cs="Arial"/>
        </w:rPr>
        <w:t xml:space="preserve"> </w:t>
      </w:r>
      <w:r w:rsidR="00184794" w:rsidRPr="00184794">
        <w:rPr>
          <w:rFonts w:ascii="Arial" w:hAnsi="Arial" w:cs="Arial"/>
        </w:rPr>
        <w:t xml:space="preserve">Age-based evaluations may result from </w:t>
      </w:r>
      <w:r w:rsidR="008D6471">
        <w:rPr>
          <w:rFonts w:ascii="Arial" w:hAnsi="Arial" w:cs="Arial"/>
        </w:rPr>
        <w:t>research</w:t>
      </w:r>
      <w:r w:rsidR="00184794" w:rsidRPr="00184794">
        <w:rPr>
          <w:rFonts w:ascii="Arial" w:hAnsi="Arial" w:cs="Arial"/>
        </w:rPr>
        <w:t xml:space="preserve"> of Piaget</w:t>
      </w:r>
      <w:r w:rsidR="00F7613C">
        <w:rPr>
          <w:rFonts w:ascii="Arial" w:hAnsi="Arial" w:cs="Arial"/>
        </w:rPr>
        <w:t xml:space="preserve">. </w:t>
      </w:r>
      <w:r w:rsidR="00184794" w:rsidRPr="00184794">
        <w:rPr>
          <w:rFonts w:ascii="Arial" w:hAnsi="Arial" w:cs="Arial"/>
        </w:rPr>
        <w:t>Jean Piaget proposed th</w:t>
      </w:r>
      <w:r w:rsidR="00861848">
        <w:rPr>
          <w:rFonts w:ascii="Arial" w:hAnsi="Arial" w:cs="Arial"/>
        </w:rPr>
        <w:t xml:space="preserve">e theory of cognitive development addressing that </w:t>
      </w:r>
      <w:r w:rsidR="00184794" w:rsidRPr="00184794">
        <w:rPr>
          <w:rFonts w:ascii="Arial" w:hAnsi="Arial" w:cs="Arial"/>
        </w:rPr>
        <w:t>children's intellect develops as they grow, implying that advancement emerges dynamically from their surroundings</w:t>
      </w:r>
      <w:r w:rsidR="007C2A1E">
        <w:rPr>
          <w:rFonts w:ascii="Arial" w:hAnsi="Arial" w:cs="Arial"/>
        </w:rPr>
        <w:t xml:space="preserve"> and social environment</w:t>
      </w:r>
      <w:r w:rsidR="00184794" w:rsidRPr="00184794">
        <w:rPr>
          <w:rFonts w:ascii="Arial" w:hAnsi="Arial" w:cs="Arial"/>
        </w:rPr>
        <w:t xml:space="preserve"> </w:t>
      </w:r>
      <w:r w:rsidR="00184794" w:rsidRPr="00DC7BCB">
        <w:rPr>
          <w:rFonts w:ascii="Arial" w:hAnsi="Arial" w:cs="Arial"/>
        </w:rPr>
        <w:t xml:space="preserve">(Main, 2011). In terms of cognitive development, Frankie is at the level of concrete operational conditioning, which means that Piaget addresses learning as an </w:t>
      </w:r>
      <w:r w:rsidR="008D6471" w:rsidRPr="00DC7BCB">
        <w:rPr>
          <w:rFonts w:ascii="Arial" w:hAnsi="Arial" w:cs="Arial"/>
        </w:rPr>
        <w:t>independent assumption</w:t>
      </w:r>
      <w:r w:rsidR="00184794" w:rsidRPr="00DC7BCB">
        <w:rPr>
          <w:rFonts w:ascii="Arial" w:hAnsi="Arial" w:cs="Arial"/>
        </w:rPr>
        <w:t>, and not as something that can be taught.</w:t>
      </w:r>
      <w:r w:rsidR="00861848" w:rsidRPr="00DC7BCB">
        <w:rPr>
          <w:rFonts w:ascii="Arial" w:hAnsi="Arial" w:cs="Arial"/>
        </w:rPr>
        <w:t xml:space="preserve"> </w:t>
      </w:r>
    </w:p>
    <w:p w14:paraId="2533545A" w14:textId="0B7B7F52" w:rsidR="00AE468B" w:rsidRDefault="008D71E8" w:rsidP="00883BA9">
      <w:pPr>
        <w:spacing w:line="360" w:lineRule="auto"/>
        <w:rPr>
          <w:rFonts w:ascii="Arial" w:hAnsi="Arial" w:cs="Arial"/>
        </w:rPr>
      </w:pPr>
      <w:r w:rsidRPr="00DC7BCB">
        <w:rPr>
          <w:rFonts w:ascii="Arial" w:hAnsi="Arial" w:cs="Arial"/>
        </w:rPr>
        <w:t xml:space="preserve">In contrast, John Dewey's progressive education theory suggests that when a child enters a classroom, he or she is already intensely active, and thus teachers should give children appropriate opportunities for their development rather than imposing their ideas on the learners, implying that the ultimate goal of education is to develop a child's inherent ability and capabilities (Oliveboard, 2021).  </w:t>
      </w:r>
      <w:r w:rsidR="00B27C06" w:rsidRPr="00DC7BCB">
        <w:rPr>
          <w:rFonts w:ascii="Arial" w:hAnsi="Arial" w:cs="Arial"/>
        </w:rPr>
        <w:t>However, theories</w:t>
      </w:r>
      <w:r w:rsidR="00B27C06" w:rsidRPr="00B27C06">
        <w:rPr>
          <w:rFonts w:ascii="Arial" w:hAnsi="Arial" w:cs="Arial"/>
        </w:rPr>
        <w:t xml:space="preserve"> differ on whether children grow separately and independently </w:t>
      </w:r>
      <w:r w:rsidR="004667CB">
        <w:rPr>
          <w:rFonts w:ascii="Arial" w:hAnsi="Arial" w:cs="Arial"/>
        </w:rPr>
        <w:t xml:space="preserve">to </w:t>
      </w:r>
      <w:r w:rsidR="00B27C06" w:rsidRPr="00B27C06">
        <w:rPr>
          <w:rFonts w:ascii="Arial" w:hAnsi="Arial" w:cs="Arial"/>
        </w:rPr>
        <w:t>others or whether they require a social context in order to learn and flourish</w:t>
      </w:r>
      <w:r w:rsidR="00B27C06">
        <w:rPr>
          <w:rFonts w:ascii="Arial" w:hAnsi="Arial" w:cs="Arial"/>
        </w:rPr>
        <w:t xml:space="preserve"> (</w:t>
      </w:r>
      <w:r w:rsidR="00B27C06" w:rsidRPr="00411C7B">
        <w:rPr>
          <w:rFonts w:ascii="Arial" w:hAnsi="Arial" w:cs="Arial"/>
        </w:rPr>
        <w:t>Shayer, 20</w:t>
      </w:r>
      <w:r w:rsidR="00411C7B" w:rsidRPr="00411C7B">
        <w:rPr>
          <w:rFonts w:ascii="Arial" w:hAnsi="Arial" w:cs="Arial"/>
        </w:rPr>
        <w:t>2</w:t>
      </w:r>
      <w:r w:rsidR="00B27C06" w:rsidRPr="00411C7B">
        <w:rPr>
          <w:rFonts w:ascii="Arial" w:hAnsi="Arial" w:cs="Arial"/>
        </w:rPr>
        <w:t>3).</w:t>
      </w:r>
      <w:r w:rsidR="00B27C06">
        <w:rPr>
          <w:rFonts w:ascii="Arial" w:hAnsi="Arial" w:cs="Arial"/>
        </w:rPr>
        <w:t xml:space="preserve"> </w:t>
      </w:r>
      <w:r w:rsidR="000A7092" w:rsidRPr="000A7092">
        <w:rPr>
          <w:rFonts w:ascii="Arial" w:hAnsi="Arial" w:cs="Arial"/>
        </w:rPr>
        <w:t>Frankie is likely to make better success in a psychological learning environment, which encourages students to connect with the material and their peers in ways that might benefit both their professional and personal development</w:t>
      </w:r>
      <w:r w:rsidR="00B13571">
        <w:rPr>
          <w:rFonts w:ascii="Arial" w:hAnsi="Arial" w:cs="Arial"/>
        </w:rPr>
        <w:t xml:space="preserve"> </w:t>
      </w:r>
      <w:r w:rsidR="00B13571" w:rsidRPr="00411C7B">
        <w:rPr>
          <w:rFonts w:ascii="Arial" w:hAnsi="Arial" w:cs="Arial"/>
        </w:rPr>
        <w:t>(Western Governors University, 2021)</w:t>
      </w:r>
      <w:r w:rsidR="000A7092" w:rsidRPr="00411C7B">
        <w:rPr>
          <w:rFonts w:ascii="Arial" w:hAnsi="Arial" w:cs="Arial"/>
        </w:rPr>
        <w:t>.</w:t>
      </w:r>
      <w:r w:rsidR="00B13571">
        <w:rPr>
          <w:rFonts w:ascii="Arial" w:hAnsi="Arial" w:cs="Arial"/>
        </w:rPr>
        <w:t xml:space="preserve"> </w:t>
      </w:r>
      <w:r w:rsidR="00775581" w:rsidRPr="00775581">
        <w:rPr>
          <w:rFonts w:ascii="Arial" w:hAnsi="Arial" w:cs="Arial"/>
        </w:rPr>
        <w:t xml:space="preserve">Skinner and Bandura discussed the environmentalist theory, which holds that a psychological learning environment shapes </w:t>
      </w:r>
      <w:r w:rsidR="00EB7236">
        <w:rPr>
          <w:rFonts w:ascii="Arial" w:hAnsi="Arial" w:cs="Arial"/>
        </w:rPr>
        <w:t>a child’s</w:t>
      </w:r>
      <w:r w:rsidR="00775581">
        <w:rPr>
          <w:rFonts w:ascii="Arial" w:hAnsi="Arial" w:cs="Arial"/>
        </w:rPr>
        <w:t xml:space="preserve"> </w:t>
      </w:r>
      <w:r w:rsidR="00775581" w:rsidRPr="00775581">
        <w:rPr>
          <w:rFonts w:ascii="Arial" w:hAnsi="Arial" w:cs="Arial"/>
        </w:rPr>
        <w:t xml:space="preserve">behaviour and education. This means that if Frankie </w:t>
      </w:r>
      <w:r w:rsidR="00775581">
        <w:rPr>
          <w:rFonts w:ascii="Arial" w:hAnsi="Arial" w:cs="Arial"/>
        </w:rPr>
        <w:t>learns</w:t>
      </w:r>
      <w:r w:rsidR="00775581" w:rsidRPr="00775581">
        <w:rPr>
          <w:rFonts w:ascii="Arial" w:hAnsi="Arial" w:cs="Arial"/>
        </w:rPr>
        <w:t> in a setting she finds enjoyable, her development and engagement are positively influenced by beneficial physical surroundings, and her peers and staff be</w:t>
      </w:r>
      <w:r w:rsidR="00775581">
        <w:rPr>
          <w:rFonts w:ascii="Arial" w:hAnsi="Arial" w:cs="Arial"/>
        </w:rPr>
        <w:t xml:space="preserve">ing present acts as a </w:t>
      </w:r>
      <w:r w:rsidR="00775581" w:rsidRPr="00775581">
        <w:rPr>
          <w:rFonts w:ascii="Arial" w:hAnsi="Arial" w:cs="Arial"/>
        </w:rPr>
        <w:t xml:space="preserve">positive outlook on her long-term progress </w:t>
      </w:r>
      <w:r w:rsidR="00775581" w:rsidRPr="00411C7B">
        <w:rPr>
          <w:rFonts w:ascii="Arial" w:hAnsi="Arial" w:cs="Arial"/>
        </w:rPr>
        <w:t>(Wanjohi, 2021).</w:t>
      </w:r>
    </w:p>
    <w:p w14:paraId="329E361C" w14:textId="1BD0200B" w:rsidR="0008780A" w:rsidRDefault="00A44A34" w:rsidP="00B932D0">
      <w:pPr>
        <w:spacing w:line="360" w:lineRule="auto"/>
        <w:rPr>
          <w:rFonts w:ascii="Arial" w:hAnsi="Arial" w:cs="Arial"/>
        </w:rPr>
      </w:pPr>
      <w:r w:rsidRPr="00A44A34">
        <w:rPr>
          <w:rFonts w:ascii="Arial" w:hAnsi="Arial" w:cs="Arial"/>
        </w:rPr>
        <w:lastRenderedPageBreak/>
        <w:t xml:space="preserve">It is critical that Frankie's peers and key stakeholders work closely together cooperatively to ensure that every component of Frankie's support plan has been examined. </w:t>
      </w:r>
      <w:r w:rsidR="00D74393" w:rsidRPr="00D74393">
        <w:rPr>
          <w:rFonts w:ascii="Arial" w:hAnsi="Arial" w:cs="Arial"/>
        </w:rPr>
        <w:t xml:space="preserve">Schools such as Frankie's use a variety of collaborative teaching practises, acknowledging that co-operative learning can be enhanced by giving pupils the opportunity to impact what they learn on a weekly basis, as well as supplementing teachers' planning and provision to ensure high levels of pupil engagement and curiosity </w:t>
      </w:r>
      <w:r w:rsidR="00D74393" w:rsidRPr="00411C7B">
        <w:rPr>
          <w:rFonts w:ascii="Arial" w:hAnsi="Arial" w:cs="Arial"/>
        </w:rPr>
        <w:t xml:space="preserve">(Estyn, 2020). </w:t>
      </w:r>
      <w:r w:rsidR="00B932D0" w:rsidRPr="00411C7B">
        <w:rPr>
          <w:rFonts w:ascii="Arial" w:hAnsi="Arial" w:cs="Arial"/>
        </w:rPr>
        <w:t xml:space="preserve">Giving children the opportunity to influence their learning by sharing ideas allows them to exercise their right to have their voices heard while also exercising their right to express their views and opinions </w:t>
      </w:r>
      <w:r w:rsidR="00EB7236" w:rsidRPr="00411C7B">
        <w:rPr>
          <w:rFonts w:ascii="Arial" w:hAnsi="Arial" w:cs="Arial"/>
        </w:rPr>
        <w:t xml:space="preserve">in order to </w:t>
      </w:r>
      <w:r w:rsidR="00B932D0" w:rsidRPr="00411C7B">
        <w:rPr>
          <w:rFonts w:ascii="Arial" w:hAnsi="Arial" w:cs="Arial"/>
        </w:rPr>
        <w:t>access all types of information (UNICEF, 20</w:t>
      </w:r>
      <w:r w:rsidR="00351F39" w:rsidRPr="00411C7B">
        <w:rPr>
          <w:rFonts w:ascii="Arial" w:hAnsi="Arial" w:cs="Arial"/>
        </w:rPr>
        <w:t>23</w:t>
      </w:r>
      <w:r w:rsidR="00B932D0" w:rsidRPr="00411C7B">
        <w:rPr>
          <w:rFonts w:ascii="Arial" w:hAnsi="Arial" w:cs="Arial"/>
        </w:rPr>
        <w:t xml:space="preserve">). </w:t>
      </w:r>
      <w:r w:rsidR="001A7F57" w:rsidRPr="00411C7B">
        <w:rPr>
          <w:rFonts w:ascii="Arial" w:hAnsi="Arial" w:cs="Arial"/>
        </w:rPr>
        <w:t>The new school term's work planning has been tailored to assist each child's progression, and the Four Purposes allow Frankie and her peers to acquire abilities to support the</w:t>
      </w:r>
      <w:r w:rsidR="00EB7236" w:rsidRPr="00411C7B">
        <w:rPr>
          <w:rFonts w:ascii="Arial" w:hAnsi="Arial" w:cs="Arial"/>
        </w:rPr>
        <w:t xml:space="preserve">ir progress along with </w:t>
      </w:r>
      <w:r w:rsidR="001A7F57" w:rsidRPr="00411C7B">
        <w:rPr>
          <w:rFonts w:ascii="Arial" w:hAnsi="Arial" w:cs="Arial"/>
        </w:rPr>
        <w:t>the Curriculum for Wales (Welsh Government, 201</w:t>
      </w:r>
      <w:r w:rsidR="004073D4" w:rsidRPr="00411C7B">
        <w:rPr>
          <w:rFonts w:ascii="Arial" w:hAnsi="Arial" w:cs="Arial"/>
        </w:rPr>
        <w:t>7)</w:t>
      </w:r>
      <w:r w:rsidR="001A7F57" w:rsidRPr="00411C7B">
        <w:rPr>
          <w:rFonts w:ascii="Arial" w:hAnsi="Arial" w:cs="Arial"/>
        </w:rPr>
        <w:t xml:space="preserve">. The teacher will specifically assist Frankie in engaging with and encouraging her classmates to acquire greater skills to develop into </w:t>
      </w:r>
      <w:r w:rsidR="00EB7236" w:rsidRPr="00411C7B">
        <w:rPr>
          <w:rFonts w:ascii="Arial" w:hAnsi="Arial" w:cs="Arial"/>
        </w:rPr>
        <w:t xml:space="preserve">a </w:t>
      </w:r>
      <w:r w:rsidR="001A7F57" w:rsidRPr="00411C7B">
        <w:rPr>
          <w:rFonts w:ascii="Arial" w:hAnsi="Arial" w:cs="Arial"/>
        </w:rPr>
        <w:t>healthy, confident learner</w:t>
      </w:r>
      <w:r w:rsidR="004667CB">
        <w:rPr>
          <w:rFonts w:ascii="Arial" w:hAnsi="Arial" w:cs="Arial"/>
        </w:rPr>
        <w:t>s</w:t>
      </w:r>
      <w:r w:rsidR="001A7F57" w:rsidRPr="00411C7B">
        <w:rPr>
          <w:rFonts w:ascii="Arial" w:hAnsi="Arial" w:cs="Arial"/>
        </w:rPr>
        <w:t xml:space="preserve"> prepared to lead a fulfilling place in society</w:t>
      </w:r>
      <w:r w:rsidR="00EB7236" w:rsidRPr="00411C7B">
        <w:rPr>
          <w:rFonts w:ascii="Arial" w:hAnsi="Arial" w:cs="Arial"/>
        </w:rPr>
        <w:t xml:space="preserve"> (</w:t>
      </w:r>
      <w:r w:rsidR="004073D4" w:rsidRPr="00411C7B">
        <w:rPr>
          <w:rFonts w:ascii="Arial" w:hAnsi="Arial" w:cs="Arial"/>
        </w:rPr>
        <w:t>Welsh Government, 2015)</w:t>
      </w:r>
      <w:r w:rsidR="001A7F57" w:rsidRPr="00411C7B">
        <w:rPr>
          <w:rFonts w:ascii="Arial" w:hAnsi="Arial" w:cs="Arial"/>
        </w:rPr>
        <w:t>,</w:t>
      </w:r>
      <w:r w:rsidR="001A7F57" w:rsidRPr="001A7F57">
        <w:rPr>
          <w:rFonts w:ascii="Arial" w:hAnsi="Arial" w:cs="Arial"/>
        </w:rPr>
        <w:t xml:space="preserve"> as well as encouraging discussions and activities on how Frankie views the world differently to her fellow students and how her physical disability impacts her development.</w:t>
      </w:r>
    </w:p>
    <w:p w14:paraId="0E2693F4" w14:textId="27DEAB39" w:rsidR="005456CA" w:rsidRDefault="00AD0CA8" w:rsidP="00883BA9">
      <w:pPr>
        <w:spacing w:line="360" w:lineRule="auto"/>
        <w:rPr>
          <w:rFonts w:ascii="Arial" w:hAnsi="Arial" w:cs="Arial"/>
        </w:rPr>
      </w:pPr>
      <w:r w:rsidRPr="00AD0CA8">
        <w:rPr>
          <w:rFonts w:ascii="Arial" w:hAnsi="Arial" w:cs="Arial"/>
        </w:rPr>
        <w:t xml:space="preserve">One-on-one </w:t>
      </w:r>
      <w:r>
        <w:rPr>
          <w:rFonts w:ascii="Arial" w:hAnsi="Arial" w:cs="Arial"/>
        </w:rPr>
        <w:t>sessions</w:t>
      </w:r>
      <w:r w:rsidRPr="00AD0CA8">
        <w:rPr>
          <w:rFonts w:ascii="Arial" w:hAnsi="Arial" w:cs="Arial"/>
        </w:rPr>
        <w:t xml:space="preserve"> with the LSA are mentioned as part of the support </w:t>
      </w:r>
      <w:r>
        <w:rPr>
          <w:rFonts w:ascii="Arial" w:hAnsi="Arial" w:cs="Arial"/>
        </w:rPr>
        <w:t xml:space="preserve">plan for </w:t>
      </w:r>
      <w:r w:rsidRPr="00AD0CA8">
        <w:rPr>
          <w:rFonts w:ascii="Arial" w:hAnsi="Arial" w:cs="Arial"/>
        </w:rPr>
        <w:t>Frankie</w:t>
      </w:r>
      <w:r w:rsidR="00D21FED">
        <w:rPr>
          <w:rFonts w:ascii="Arial" w:hAnsi="Arial" w:cs="Arial"/>
        </w:rPr>
        <w:t>.</w:t>
      </w:r>
      <w:r>
        <w:rPr>
          <w:rFonts w:ascii="Arial" w:hAnsi="Arial" w:cs="Arial"/>
        </w:rPr>
        <w:t xml:space="preserve"> </w:t>
      </w:r>
      <w:r w:rsidR="00F2074E" w:rsidRPr="00F2074E">
        <w:rPr>
          <w:rFonts w:ascii="Arial" w:hAnsi="Arial" w:cs="Arial"/>
        </w:rPr>
        <w:t>Individual support is going to encourage Frankie's core understanding in comparison to the Curriculum for Wales, as well as her emotional stability by giving her someone to confide in when she is anxious. The session' purpose is to assess Frankie's current level of development, where she is expected to be through monthly observations, and where she will be by the time she finishes from primary school.</w:t>
      </w:r>
      <w:r w:rsidR="009D1532">
        <w:rPr>
          <w:rFonts w:ascii="Arial" w:hAnsi="Arial" w:cs="Arial"/>
        </w:rPr>
        <w:t xml:space="preserve"> </w:t>
      </w:r>
      <w:r w:rsidR="002F5F86">
        <w:rPr>
          <w:rFonts w:ascii="Arial" w:hAnsi="Arial" w:cs="Arial"/>
        </w:rPr>
        <w:t>However, i</w:t>
      </w:r>
      <w:r w:rsidR="002F5F86" w:rsidRPr="002F5F86">
        <w:rPr>
          <w:rFonts w:ascii="Arial" w:hAnsi="Arial" w:cs="Arial"/>
        </w:rPr>
        <w:t>t is vital to emphasise, that academic progress will need to go beyond merely increasing her basic knowledge to being able to apply this information in multiple contexts and scenarios (</w:t>
      </w:r>
      <w:r w:rsidR="002F5F86" w:rsidRPr="00411C7B">
        <w:rPr>
          <w:rFonts w:ascii="Arial" w:hAnsi="Arial" w:cs="Arial"/>
        </w:rPr>
        <w:t>Zhao and Murphy, 2017</w:t>
      </w:r>
      <w:r w:rsidR="002F5F86" w:rsidRPr="002F5F86">
        <w:rPr>
          <w:rFonts w:ascii="Arial" w:hAnsi="Arial" w:cs="Arial"/>
        </w:rPr>
        <w:t>).</w:t>
      </w:r>
      <w:r w:rsidR="00CC2C6B">
        <w:rPr>
          <w:rFonts w:ascii="Arial" w:hAnsi="Arial" w:cs="Arial"/>
        </w:rPr>
        <w:t xml:space="preserve"> </w:t>
      </w:r>
      <w:r w:rsidR="00265671" w:rsidRPr="00265671">
        <w:rPr>
          <w:rFonts w:ascii="Arial" w:hAnsi="Arial" w:cs="Arial"/>
        </w:rPr>
        <w:t>Lev Vygotsky's Zone of Proximal Development (ZPD) refers to the range of tasks that a learner can perform with the assistance of a more knowledgeable person, such as a teacher</w:t>
      </w:r>
      <w:r w:rsidR="00D909C7">
        <w:rPr>
          <w:rFonts w:ascii="Arial" w:hAnsi="Arial" w:cs="Arial"/>
        </w:rPr>
        <w:t xml:space="preserve">, </w:t>
      </w:r>
      <w:r w:rsidR="00265671" w:rsidRPr="00265671">
        <w:rPr>
          <w:rFonts w:ascii="Arial" w:hAnsi="Arial" w:cs="Arial"/>
        </w:rPr>
        <w:t>but cannot perform independently, thus the gap between what Frankie can do on her own and what she can do with assistance, that assistance being the LSA</w:t>
      </w:r>
      <w:r w:rsidR="00265671">
        <w:rPr>
          <w:rFonts w:ascii="Arial" w:hAnsi="Arial" w:cs="Arial"/>
        </w:rPr>
        <w:t xml:space="preserve"> </w:t>
      </w:r>
      <w:r w:rsidR="00265671" w:rsidRPr="00265671">
        <w:rPr>
          <w:rFonts w:ascii="Arial" w:hAnsi="Arial" w:cs="Arial"/>
        </w:rPr>
        <w:t>(</w:t>
      </w:r>
      <w:r w:rsidR="00265671" w:rsidRPr="00411C7B">
        <w:rPr>
          <w:rFonts w:ascii="Arial" w:hAnsi="Arial" w:cs="Arial"/>
        </w:rPr>
        <w:t>Pound, 2005; Gray and MacBlain, 2013, Pritchard, 201</w:t>
      </w:r>
      <w:r w:rsidR="00411C7B" w:rsidRPr="00411C7B">
        <w:rPr>
          <w:rFonts w:ascii="Arial" w:hAnsi="Arial" w:cs="Arial"/>
        </w:rPr>
        <w:t>3</w:t>
      </w:r>
      <w:r w:rsidR="00265671">
        <w:rPr>
          <w:rFonts w:ascii="Arial" w:hAnsi="Arial" w:cs="Arial"/>
        </w:rPr>
        <w:t xml:space="preserve">). </w:t>
      </w:r>
      <w:r w:rsidR="00265671" w:rsidRPr="00265671">
        <w:rPr>
          <w:rFonts w:ascii="Arial" w:hAnsi="Arial" w:cs="Arial"/>
        </w:rPr>
        <w:t>Learning and cognitive growth occur through interaction and cooperation, and having the LSA scaffold these support sessions allows Frankie to get adequate emotional support and structuring within her ZPD.</w:t>
      </w:r>
      <w:r w:rsidR="00833B2D">
        <w:rPr>
          <w:rFonts w:ascii="Arial" w:hAnsi="Arial" w:cs="Arial"/>
        </w:rPr>
        <w:t xml:space="preserve"> </w:t>
      </w:r>
      <w:r w:rsidR="0097684C" w:rsidRPr="0097684C">
        <w:rPr>
          <w:rFonts w:ascii="Arial" w:hAnsi="Arial" w:cs="Arial"/>
        </w:rPr>
        <w:t xml:space="preserve">However, it is important to consider that it may be difficult to measure progress without other learners </w:t>
      </w:r>
      <w:r w:rsidR="004667CB">
        <w:rPr>
          <w:rFonts w:ascii="Arial" w:hAnsi="Arial" w:cs="Arial"/>
        </w:rPr>
        <w:t xml:space="preserve">present </w:t>
      </w:r>
      <w:r w:rsidR="0097684C" w:rsidRPr="0097684C">
        <w:rPr>
          <w:rFonts w:ascii="Arial" w:hAnsi="Arial" w:cs="Arial"/>
        </w:rPr>
        <w:t>to compare with</w:t>
      </w:r>
      <w:r w:rsidR="004667CB">
        <w:rPr>
          <w:rFonts w:ascii="Arial" w:hAnsi="Arial" w:cs="Arial"/>
        </w:rPr>
        <w:t xml:space="preserve">, </w:t>
      </w:r>
      <w:r w:rsidR="0097684C" w:rsidRPr="0097684C">
        <w:rPr>
          <w:rFonts w:ascii="Arial" w:hAnsi="Arial" w:cs="Arial"/>
        </w:rPr>
        <w:t>and the possible lack of a syllabus during these one-on-one sessions</w:t>
      </w:r>
      <w:r w:rsidR="004667CB">
        <w:rPr>
          <w:rFonts w:ascii="Arial" w:hAnsi="Arial" w:cs="Arial"/>
        </w:rPr>
        <w:t>. I</w:t>
      </w:r>
      <w:r w:rsidR="0097684C" w:rsidRPr="0097684C">
        <w:rPr>
          <w:rFonts w:ascii="Arial" w:hAnsi="Arial" w:cs="Arial"/>
        </w:rPr>
        <w:t xml:space="preserve">t is additionally important to consider the possibility of a lack of individual learning time, which means that Frankie may not have the same 'sink in time' as she would have in a group, so </w:t>
      </w:r>
      <w:r w:rsidR="0097684C" w:rsidRPr="0097684C">
        <w:rPr>
          <w:rFonts w:ascii="Arial" w:hAnsi="Arial" w:cs="Arial"/>
        </w:rPr>
        <w:lastRenderedPageBreak/>
        <w:t>cognitive development must always be observed between staff and learner (</w:t>
      </w:r>
      <w:r w:rsidR="0097684C" w:rsidRPr="00411C7B">
        <w:rPr>
          <w:rFonts w:ascii="Arial" w:hAnsi="Arial" w:cs="Arial"/>
        </w:rPr>
        <w:t>Meldrum, N. and Clandfield, L., 2020).</w:t>
      </w:r>
    </w:p>
    <w:p w14:paraId="17A60932" w14:textId="4E555CAE" w:rsidR="000C6D8A" w:rsidRDefault="002B763A" w:rsidP="00883BA9">
      <w:pPr>
        <w:spacing w:line="360" w:lineRule="auto"/>
        <w:rPr>
          <w:rFonts w:ascii="Arial" w:hAnsi="Arial" w:cs="Arial"/>
        </w:rPr>
      </w:pPr>
      <w:r w:rsidRPr="002B763A">
        <w:rPr>
          <w:rFonts w:ascii="Arial" w:hAnsi="Arial" w:cs="Arial"/>
        </w:rPr>
        <w:t xml:space="preserve">Coming to grips with such physical and emotional changes may exacerbate Frankie's anxiety about going to school. As a result, it will be critical for her and her family to build an agenda that will ease the transition from missing school to being at school every day and help her to feel emotionally prepared for learning </w:t>
      </w:r>
      <w:r w:rsidRPr="00411C7B">
        <w:rPr>
          <w:rFonts w:ascii="Arial" w:hAnsi="Arial" w:cs="Arial"/>
        </w:rPr>
        <w:t>(Lodge, 2020). This will include the usage of visual timetables (Murray, 2007)</w:t>
      </w:r>
      <w:r w:rsidR="008C137F" w:rsidRPr="00411C7B">
        <w:rPr>
          <w:rFonts w:ascii="Arial" w:hAnsi="Arial" w:cs="Arial"/>
        </w:rPr>
        <w:t>, and the use of</w:t>
      </w:r>
      <w:r w:rsidR="008C137F">
        <w:rPr>
          <w:rFonts w:ascii="Arial" w:hAnsi="Arial" w:cs="Arial"/>
        </w:rPr>
        <w:t xml:space="preserve"> a transitional object she is able to bring from home to settle her anxiety. </w:t>
      </w:r>
      <w:r w:rsidR="005E482A" w:rsidRPr="005E482A">
        <w:rPr>
          <w:rFonts w:ascii="Arial" w:hAnsi="Arial" w:cs="Arial"/>
        </w:rPr>
        <w:t xml:space="preserve">During the meeting, this approach was discussed in detail with Frankie and her parents, and by incorporating any appointment schedule Frankie has with intricate detail of the school day activities, </w:t>
      </w:r>
      <w:r w:rsidR="004667CB">
        <w:rPr>
          <w:rFonts w:ascii="Arial" w:hAnsi="Arial" w:cs="Arial"/>
        </w:rPr>
        <w:t xml:space="preserve">it </w:t>
      </w:r>
      <w:r w:rsidR="005E482A" w:rsidRPr="005E482A">
        <w:rPr>
          <w:rFonts w:ascii="Arial" w:hAnsi="Arial" w:cs="Arial"/>
        </w:rPr>
        <w:t xml:space="preserve">will be shared </w:t>
      </w:r>
      <w:r w:rsidR="004667CB">
        <w:rPr>
          <w:rFonts w:ascii="Arial" w:hAnsi="Arial" w:cs="Arial"/>
        </w:rPr>
        <w:t xml:space="preserve">both </w:t>
      </w:r>
      <w:r w:rsidR="005E482A" w:rsidRPr="005E482A">
        <w:rPr>
          <w:rFonts w:ascii="Arial" w:hAnsi="Arial" w:cs="Arial"/>
        </w:rPr>
        <w:t>at school and </w:t>
      </w:r>
      <w:r w:rsidR="004667CB" w:rsidRPr="005E482A">
        <w:rPr>
          <w:rFonts w:ascii="Arial" w:hAnsi="Arial" w:cs="Arial"/>
        </w:rPr>
        <w:t>home,</w:t>
      </w:r>
      <w:r w:rsidR="005E482A" w:rsidRPr="005E482A">
        <w:rPr>
          <w:rFonts w:ascii="Arial" w:hAnsi="Arial" w:cs="Arial"/>
        </w:rPr>
        <w:t xml:space="preserve"> so </w:t>
      </w:r>
      <w:r w:rsidR="004667CB">
        <w:rPr>
          <w:rFonts w:ascii="Arial" w:hAnsi="Arial" w:cs="Arial"/>
        </w:rPr>
        <w:t xml:space="preserve">her parents are able to </w:t>
      </w:r>
      <w:r w:rsidR="005E482A" w:rsidRPr="005E482A">
        <w:rPr>
          <w:rFonts w:ascii="Arial" w:hAnsi="Arial" w:cs="Arial"/>
        </w:rPr>
        <w:t xml:space="preserve">communicate and collaborate </w:t>
      </w:r>
      <w:r w:rsidR="004667CB">
        <w:rPr>
          <w:rFonts w:ascii="Arial" w:hAnsi="Arial" w:cs="Arial"/>
        </w:rPr>
        <w:t xml:space="preserve">to </w:t>
      </w:r>
      <w:r w:rsidR="005E482A" w:rsidRPr="005E482A">
        <w:rPr>
          <w:rFonts w:ascii="Arial" w:hAnsi="Arial" w:cs="Arial"/>
        </w:rPr>
        <w:t xml:space="preserve">prepare Frankie with conversations about the school day </w:t>
      </w:r>
      <w:r w:rsidR="005E482A" w:rsidRPr="00F76FF5">
        <w:rPr>
          <w:rFonts w:ascii="Arial" w:hAnsi="Arial" w:cs="Arial"/>
        </w:rPr>
        <w:t>(Packer et al., 2021).</w:t>
      </w:r>
      <w:r w:rsidR="005E482A">
        <w:rPr>
          <w:rFonts w:ascii="Arial" w:hAnsi="Arial" w:cs="Arial"/>
        </w:rPr>
        <w:t xml:space="preserve"> </w:t>
      </w:r>
      <w:r w:rsidR="005E482A" w:rsidRPr="005E482A">
        <w:rPr>
          <w:rFonts w:ascii="Arial" w:hAnsi="Arial" w:cs="Arial"/>
        </w:rPr>
        <w:t xml:space="preserve">Furthermore, the use of </w:t>
      </w:r>
      <w:r w:rsidR="004667CB">
        <w:rPr>
          <w:rFonts w:ascii="Arial" w:hAnsi="Arial" w:cs="Arial"/>
        </w:rPr>
        <w:t xml:space="preserve">the </w:t>
      </w:r>
      <w:r w:rsidR="005E482A" w:rsidRPr="005E482A">
        <w:rPr>
          <w:rFonts w:ascii="Arial" w:hAnsi="Arial" w:cs="Arial"/>
        </w:rPr>
        <w:t>at home learning log (</w:t>
      </w:r>
      <w:r w:rsidR="005E482A" w:rsidRPr="00411C7B">
        <w:rPr>
          <w:rFonts w:ascii="Arial" w:hAnsi="Arial" w:cs="Arial"/>
        </w:rPr>
        <w:t>Barclay, 1996) will facilitate regular daily challenge while also addressing information excha</w:t>
      </w:r>
      <w:r w:rsidR="005E482A" w:rsidRPr="005E482A">
        <w:rPr>
          <w:rFonts w:ascii="Arial" w:hAnsi="Arial" w:cs="Arial"/>
        </w:rPr>
        <w:t>nge between home and school, providing updates on how well Frankie is doing in her one-to-one sessions and any at home class work her parents can work through with her to avoid missing any key context, whil</w:t>
      </w:r>
      <w:r w:rsidR="000166AC">
        <w:rPr>
          <w:rFonts w:ascii="Arial" w:hAnsi="Arial" w:cs="Arial"/>
        </w:rPr>
        <w:t xml:space="preserve">st giving Frankie’s </w:t>
      </w:r>
      <w:r w:rsidR="005E482A" w:rsidRPr="005E482A">
        <w:rPr>
          <w:rFonts w:ascii="Arial" w:hAnsi="Arial" w:cs="Arial"/>
        </w:rPr>
        <w:t xml:space="preserve">parents </w:t>
      </w:r>
      <w:r w:rsidR="000166AC">
        <w:rPr>
          <w:rFonts w:ascii="Arial" w:hAnsi="Arial" w:cs="Arial"/>
        </w:rPr>
        <w:t xml:space="preserve">the opportunity to </w:t>
      </w:r>
      <w:r w:rsidR="005E482A" w:rsidRPr="005E482A">
        <w:rPr>
          <w:rFonts w:ascii="Arial" w:hAnsi="Arial" w:cs="Arial"/>
        </w:rPr>
        <w:t>share information on medical attention that is upcoming for Frankie so that the teacher can facilitate during the school day.</w:t>
      </w:r>
    </w:p>
    <w:p w14:paraId="328B06EC" w14:textId="44800F40" w:rsidR="00411C7B" w:rsidRDefault="00FE7091" w:rsidP="00883BA9">
      <w:pPr>
        <w:spacing w:line="360" w:lineRule="auto"/>
        <w:rPr>
          <w:rFonts w:ascii="Arial" w:hAnsi="Arial" w:cs="Arial"/>
        </w:rPr>
      </w:pPr>
      <w:r w:rsidRPr="00FE7091">
        <w:rPr>
          <w:rFonts w:ascii="Arial" w:hAnsi="Arial" w:cs="Arial"/>
        </w:rPr>
        <w:t>By ensuring Frankie's parents are included in the development of the support plan, the school is taking further efforts to enable their participation into Frankie's education and aim to enhance her long-term results. Frankie's behavioural, intellectual, and personal development are conceptualised by her parents' involvement in her transition phase, while adjusting on parent-teacher partnership (</w:t>
      </w:r>
      <w:r w:rsidRPr="00411C7B">
        <w:rPr>
          <w:rFonts w:ascii="Arial" w:hAnsi="Arial" w:cs="Arial"/>
        </w:rPr>
        <w:t>Grolnick and Slowiaczek, 1994, p.1</w:t>
      </w:r>
      <w:r w:rsidRPr="00FE7091">
        <w:rPr>
          <w:rFonts w:ascii="Arial" w:hAnsi="Arial" w:cs="Arial"/>
        </w:rPr>
        <w:t>).</w:t>
      </w:r>
      <w:r w:rsidR="009E0098">
        <w:rPr>
          <w:rFonts w:ascii="Arial" w:hAnsi="Arial" w:cs="Arial"/>
        </w:rPr>
        <w:t xml:space="preserve"> </w:t>
      </w:r>
      <w:r w:rsidR="0094745B" w:rsidRPr="0094745B">
        <w:rPr>
          <w:rFonts w:ascii="Arial" w:hAnsi="Arial" w:cs="Arial"/>
        </w:rPr>
        <w:t>Although Frankie's parents are enthusiastic about being part in her transition period, there may be complications. Too much parental involvement may hinder Frankie's development by making her too reliant on her parents and becoming too dependent on them to develop holistically, or it may strain Frankie's relationship with her parents if her parents do not respect her intellectual boundaries (</w:t>
      </w:r>
      <w:r w:rsidR="0094745B" w:rsidRPr="00411C7B">
        <w:rPr>
          <w:rFonts w:ascii="Arial" w:hAnsi="Arial" w:cs="Arial"/>
        </w:rPr>
        <w:t>Obradovi, 2021).</w:t>
      </w:r>
      <w:r w:rsidR="0094745B">
        <w:rPr>
          <w:rFonts w:ascii="Arial" w:hAnsi="Arial" w:cs="Arial"/>
        </w:rPr>
        <w:t xml:space="preserve"> </w:t>
      </w:r>
      <w:r w:rsidR="001D1934" w:rsidRPr="001D1934">
        <w:rPr>
          <w:rFonts w:ascii="Arial" w:hAnsi="Arial" w:cs="Arial"/>
        </w:rPr>
        <w:t>Frankie's teacher, LSA, and SENCO, on the other hand, can help both Frankie and her parents collaborate productively during meetings and at home, and ensuring that Frankie receives the needed assistance without her parents becoming overly engaged. Such initiatives will strengthen Frankie's involvement with her parents (</w:t>
      </w:r>
      <w:r w:rsidR="001D1934" w:rsidRPr="00411C7B">
        <w:rPr>
          <w:rFonts w:ascii="Arial" w:hAnsi="Arial" w:cs="Arial"/>
        </w:rPr>
        <w:t>Estyn, 2023). Furthermore, a key element of Frankie's development is the way the school and the larger community collaborate well, which contributes significantly to Frankie's well-being (Estyn, 2020b</w:t>
      </w:r>
      <w:r w:rsidR="001D1934" w:rsidRPr="001D1934">
        <w:rPr>
          <w:rFonts w:ascii="Arial" w:hAnsi="Arial" w:cs="Arial"/>
        </w:rPr>
        <w:t>).</w:t>
      </w:r>
    </w:p>
    <w:p w14:paraId="46091902" w14:textId="77777777" w:rsidR="003549D6" w:rsidRDefault="00D00B13" w:rsidP="00883BA9">
      <w:pPr>
        <w:spacing w:line="360" w:lineRule="auto"/>
        <w:rPr>
          <w:rFonts w:ascii="Arial" w:hAnsi="Arial" w:cs="Arial"/>
        </w:rPr>
      </w:pPr>
      <w:r w:rsidRPr="00D00B13">
        <w:rPr>
          <w:rFonts w:ascii="Arial" w:hAnsi="Arial" w:cs="Arial"/>
        </w:rPr>
        <w:lastRenderedPageBreak/>
        <w:t>As agreed, an initial review of the support plan and its impact will take place before each half-term break, though Frankie and her parents have been informed that they do not have to wait until the evaluation process, and that they can raise concerns with the support staff if they wish to do so sooner. The evaluation of the success plan will be heavily affected by observations and discussions with Frankie throughout the school day, as well as additional comments and messages recorded in the home learning log</w:t>
      </w:r>
      <w:r w:rsidR="00E85811">
        <w:rPr>
          <w:rFonts w:ascii="Arial" w:hAnsi="Arial" w:cs="Arial"/>
        </w:rPr>
        <w:t xml:space="preserve">. </w:t>
      </w:r>
      <w:r w:rsidR="00BD7C55">
        <w:rPr>
          <w:rFonts w:ascii="Arial" w:hAnsi="Arial" w:cs="Arial"/>
        </w:rPr>
        <w:t xml:space="preserve"> </w:t>
      </w:r>
      <w:r w:rsidR="00E85811" w:rsidRPr="00E85811">
        <w:rPr>
          <w:rFonts w:ascii="Arial" w:hAnsi="Arial" w:cs="Arial"/>
        </w:rPr>
        <w:t xml:space="preserve">As her emotional and cognitive development progresses, appropriate examinations will be carried out to determine her progress in accordance with the Curriculum for Wales and to fine-tune any assistance she requires (The Bell Foundation, 2021). Her teacher must understand that the LSA who runs Frankie's one-on-one sessions, and the </w:t>
      </w:r>
      <w:r w:rsidR="006C6407">
        <w:rPr>
          <w:rFonts w:ascii="Arial" w:hAnsi="Arial" w:cs="Arial"/>
        </w:rPr>
        <w:t xml:space="preserve">way they deliver the learning content </w:t>
      </w:r>
      <w:r w:rsidR="00291C15" w:rsidRPr="00E85811">
        <w:rPr>
          <w:rFonts w:ascii="Arial" w:hAnsi="Arial" w:cs="Arial"/>
        </w:rPr>
        <w:t>is not</w:t>
      </w:r>
      <w:r w:rsidR="00E85811" w:rsidRPr="00E85811">
        <w:rPr>
          <w:rFonts w:ascii="Arial" w:hAnsi="Arial" w:cs="Arial"/>
        </w:rPr>
        <w:t xml:space="preserve"> linear and continuous but may vary and be influenced by other teaching techniques than what she is used to in class (Burton, 2022).</w:t>
      </w:r>
      <w:r w:rsidR="00291C15">
        <w:rPr>
          <w:rFonts w:ascii="Arial" w:hAnsi="Arial" w:cs="Arial"/>
        </w:rPr>
        <w:t xml:space="preserve"> </w:t>
      </w:r>
    </w:p>
    <w:p w14:paraId="48CA987D" w14:textId="18350B8F" w:rsidR="00D00B13" w:rsidRDefault="00855301" w:rsidP="00883BA9">
      <w:pPr>
        <w:spacing w:line="360" w:lineRule="auto"/>
        <w:rPr>
          <w:rFonts w:ascii="Arial" w:hAnsi="Arial" w:cs="Arial"/>
        </w:rPr>
      </w:pPr>
      <w:r w:rsidRPr="00855301">
        <w:rPr>
          <w:rFonts w:ascii="Arial" w:hAnsi="Arial" w:cs="Arial"/>
        </w:rPr>
        <w:t>As Frankie progresses through Year Six and prepares to transition from primary to secondary school, additional stakeholders may be required to support her. For example, it may be obvious that she requires support from the Additional Learning Needs Coordinator (ALNCo), who may identify that Frankie requires Additional Learning Provision (ALP), which will assist her in developing at the same academic rate as her peers, which is an area of her development that is already hindered (Swansea Council, 2023).</w:t>
      </w:r>
      <w:r w:rsidR="009870EE">
        <w:rPr>
          <w:rFonts w:ascii="Arial" w:hAnsi="Arial" w:cs="Arial"/>
        </w:rPr>
        <w:t xml:space="preserve"> </w:t>
      </w:r>
      <w:r w:rsidR="00C21116" w:rsidRPr="00C21116">
        <w:rPr>
          <w:rFonts w:ascii="Arial" w:hAnsi="Arial" w:cs="Arial"/>
        </w:rPr>
        <w:t xml:space="preserve">It should also be acknowledged that additional external issues </w:t>
      </w:r>
      <w:r w:rsidR="00003BA8">
        <w:rPr>
          <w:rFonts w:ascii="Arial" w:hAnsi="Arial" w:cs="Arial"/>
        </w:rPr>
        <w:t xml:space="preserve">such </w:t>
      </w:r>
      <w:r w:rsidR="00C21116" w:rsidRPr="00C21116">
        <w:rPr>
          <w:rFonts w:ascii="Arial" w:hAnsi="Arial" w:cs="Arial"/>
        </w:rPr>
        <w:t xml:space="preserve">as assessment, peer interactions, bullying, and ableism (trisite, 2023; Mead, 2021) may all have an </w:t>
      </w:r>
      <w:r w:rsidR="00003BA8" w:rsidRPr="00C21116">
        <w:rPr>
          <w:rFonts w:ascii="Arial" w:hAnsi="Arial" w:cs="Arial"/>
        </w:rPr>
        <w:t>effect</w:t>
      </w:r>
      <w:r w:rsidR="00C21116" w:rsidRPr="00C21116">
        <w:rPr>
          <w:rFonts w:ascii="Arial" w:hAnsi="Arial" w:cs="Arial"/>
        </w:rPr>
        <w:t xml:space="preserve"> on Frankie's self-esteem, motivation to learn, and involvement in school.</w:t>
      </w:r>
    </w:p>
    <w:p w14:paraId="762463A0" w14:textId="6CB829A2" w:rsidR="00F84748" w:rsidRDefault="00FC2095" w:rsidP="00F84748">
      <w:pPr>
        <w:spacing w:line="360" w:lineRule="auto"/>
        <w:rPr>
          <w:rFonts w:ascii="Arial" w:hAnsi="Arial" w:cs="Arial"/>
        </w:rPr>
      </w:pPr>
      <w:r w:rsidRPr="00FC2095">
        <w:rPr>
          <w:rFonts w:ascii="Arial" w:hAnsi="Arial" w:cs="Arial"/>
        </w:rPr>
        <w:t>To summarise, when working with learners and their families, including those who may be considered vulnerable, teachers must take responsibility for themselves and ensure that they are developing positive relationships with those around them who can provide support to ensure equitable opportunities for all learners (</w:t>
      </w:r>
      <w:r w:rsidRPr="00F84748">
        <w:rPr>
          <w:rFonts w:ascii="Arial" w:hAnsi="Arial" w:cs="Arial"/>
        </w:rPr>
        <w:t>EWC, 2021</w:t>
      </w:r>
      <w:r w:rsidRPr="00FC2095">
        <w:rPr>
          <w:rFonts w:ascii="Arial" w:hAnsi="Arial" w:cs="Arial"/>
        </w:rPr>
        <w:t>). Similarly, practitioners must ensure that they execute their legal responsibilities in respect to children in their care</w:t>
      </w:r>
      <w:r>
        <w:rPr>
          <w:rFonts w:ascii="Arial" w:hAnsi="Arial" w:cs="Arial"/>
        </w:rPr>
        <w:t>, f</w:t>
      </w:r>
      <w:r w:rsidRPr="00FC2095">
        <w:rPr>
          <w:rFonts w:ascii="Arial" w:hAnsi="Arial" w:cs="Arial"/>
        </w:rPr>
        <w:t>ully and accurately, seeking help when necessary</w:t>
      </w:r>
      <w:r w:rsidR="00797198">
        <w:rPr>
          <w:rFonts w:ascii="Arial" w:hAnsi="Arial" w:cs="Arial"/>
        </w:rPr>
        <w:t xml:space="preserve">. </w:t>
      </w:r>
      <w:r w:rsidR="00797198" w:rsidRPr="00797198">
        <w:rPr>
          <w:rFonts w:ascii="Arial" w:hAnsi="Arial" w:cs="Arial"/>
        </w:rPr>
        <w:t>Continuing professional development enables practitioners to assume appropriate degrees of leadership while also guaranteeing consistency in their practise (Estyn, 2019) and has an impact on the efficacy of sharing best practi</w:t>
      </w:r>
      <w:r w:rsidR="001D7C80">
        <w:rPr>
          <w:rFonts w:ascii="Arial" w:hAnsi="Arial" w:cs="Arial"/>
        </w:rPr>
        <w:t>c</w:t>
      </w:r>
      <w:r w:rsidR="00797198" w:rsidRPr="00797198">
        <w:rPr>
          <w:rFonts w:ascii="Arial" w:hAnsi="Arial" w:cs="Arial"/>
        </w:rPr>
        <w:t>es with their learners. From a personal standpoint, there is a need to maintain a reflective attitude to teaching and learning, ensuring that when various situations emerge, effective professional growth is promoted so that the teacher may successfully seek help and further training to assist new learners.</w:t>
      </w:r>
      <w:r w:rsidR="00F84748">
        <w:rPr>
          <w:rFonts w:ascii="Arial" w:hAnsi="Arial" w:cs="Arial"/>
        </w:rPr>
        <w:t xml:space="preserve"> </w:t>
      </w:r>
      <w:r w:rsidR="001D2467" w:rsidRPr="001D2467">
        <w:rPr>
          <w:rFonts w:ascii="Arial" w:hAnsi="Arial" w:cs="Arial"/>
        </w:rPr>
        <w:t>Teachers who are successful optimise the potential of every learner, which is also a legislative obligation of teachers in training as specified in the Professional Teaching Standards (</w:t>
      </w:r>
      <w:r w:rsidR="001D2467" w:rsidRPr="00F84748">
        <w:rPr>
          <w:rFonts w:ascii="Arial" w:hAnsi="Arial" w:cs="Arial"/>
        </w:rPr>
        <w:t>Siraj and Taggart, 2020; Welsh Government, 2017).</w:t>
      </w:r>
      <w:r w:rsidR="001D2467" w:rsidRPr="001D2467">
        <w:rPr>
          <w:rFonts w:ascii="Arial" w:hAnsi="Arial" w:cs="Arial"/>
        </w:rPr>
        <w:t xml:space="preserve"> </w:t>
      </w:r>
    </w:p>
    <w:p w14:paraId="7140C7C3" w14:textId="706BE45B" w:rsidR="000C6D8A" w:rsidRPr="000C6D8A" w:rsidRDefault="000C6D8A" w:rsidP="00F84748">
      <w:pPr>
        <w:spacing w:line="360" w:lineRule="auto"/>
        <w:jc w:val="center"/>
        <w:rPr>
          <w:rFonts w:ascii="Arial" w:hAnsi="Arial" w:cs="Arial"/>
        </w:rPr>
      </w:pPr>
      <w:r w:rsidRPr="000C6D8A">
        <w:rPr>
          <w:rFonts w:ascii="Arial" w:eastAsia="Calibri" w:hAnsi="Arial" w:cs="Arial"/>
          <w:b/>
          <w:bCs/>
          <w:sz w:val="36"/>
          <w:szCs w:val="36"/>
          <w:u w:val="single"/>
        </w:rPr>
        <w:lastRenderedPageBreak/>
        <w:t>Part 2</w:t>
      </w:r>
    </w:p>
    <w:p w14:paraId="5D3C6DA3" w14:textId="77777777" w:rsidR="000C6D8A" w:rsidRPr="000C6D8A" w:rsidRDefault="000C6D8A" w:rsidP="000C6D8A">
      <w:pPr>
        <w:rPr>
          <w:rFonts w:ascii="Arial" w:eastAsia="Calibri" w:hAnsi="Arial" w:cs="Arial"/>
          <w:sz w:val="28"/>
          <w:szCs w:val="28"/>
        </w:rPr>
      </w:pPr>
      <w:r w:rsidRPr="000C6D8A">
        <w:rPr>
          <w:rFonts w:ascii="Arial" w:eastAsia="Calibri" w:hAnsi="Arial" w:cs="Arial"/>
          <w:noProof/>
          <w:sz w:val="28"/>
          <w:szCs w:val="28"/>
        </w:rPr>
        <mc:AlternateContent>
          <mc:Choice Requires="wps">
            <w:drawing>
              <wp:anchor distT="0" distB="0" distL="114300" distR="114300" simplePos="0" relativeHeight="251659264" behindDoc="0" locked="0" layoutInCell="1" allowOverlap="1" wp14:anchorId="772A508F" wp14:editId="78F907DA">
                <wp:simplePos x="0" y="0"/>
                <wp:positionH relativeFrom="margin">
                  <wp:align>left</wp:align>
                </wp:positionH>
                <wp:positionV relativeFrom="paragraph">
                  <wp:posOffset>277178</wp:posOffset>
                </wp:positionV>
                <wp:extent cx="2327564" cy="1976202"/>
                <wp:effectExtent l="0" t="0" r="15875" b="24130"/>
                <wp:wrapNone/>
                <wp:docPr id="1326828956" name="Text Box 1"/>
                <wp:cNvGraphicFramePr/>
                <a:graphic xmlns:a="http://schemas.openxmlformats.org/drawingml/2006/main">
                  <a:graphicData uri="http://schemas.microsoft.com/office/word/2010/wordprocessingShape">
                    <wps:wsp>
                      <wps:cNvSpPr txBox="1"/>
                      <wps:spPr>
                        <a:xfrm>
                          <a:off x="0" y="0"/>
                          <a:ext cx="2327564" cy="1976202"/>
                        </a:xfrm>
                        <a:prstGeom prst="rect">
                          <a:avLst/>
                        </a:prstGeom>
                        <a:solidFill>
                          <a:sysClr val="window" lastClr="FFFFFF"/>
                        </a:solidFill>
                        <a:ln w="19050">
                          <a:solidFill>
                            <a:srgbClr val="FF99CC"/>
                          </a:solidFill>
                        </a:ln>
                      </wps:spPr>
                      <wps:txbx>
                        <w:txbxContent>
                          <w:p w14:paraId="1302DA9E" w14:textId="77777777" w:rsidR="000C6D8A" w:rsidRPr="00E60C89" w:rsidRDefault="000C6D8A" w:rsidP="000C6D8A">
                            <w:pPr>
                              <w:rPr>
                                <w:rFonts w:ascii="Arial" w:hAnsi="Arial" w:cs="Arial"/>
                                <w:sz w:val="24"/>
                                <w:szCs w:val="24"/>
                              </w:rPr>
                            </w:pPr>
                            <w:r w:rsidRPr="00E60C89">
                              <w:rPr>
                                <w:rFonts w:ascii="Arial" w:hAnsi="Arial" w:cs="Arial"/>
                                <w:b/>
                                <w:bCs/>
                                <w:sz w:val="24"/>
                                <w:szCs w:val="24"/>
                              </w:rPr>
                              <w:t>Name:</w:t>
                            </w:r>
                            <w:r w:rsidRPr="00E60C89">
                              <w:rPr>
                                <w:rFonts w:ascii="Arial" w:hAnsi="Arial" w:cs="Arial"/>
                                <w:sz w:val="24"/>
                                <w:szCs w:val="24"/>
                              </w:rPr>
                              <w:t xml:space="preserve"> Frankie Louise Morgan</w:t>
                            </w:r>
                          </w:p>
                          <w:p w14:paraId="6F899F3C" w14:textId="77777777" w:rsidR="000C6D8A" w:rsidRPr="00E60C89" w:rsidRDefault="000C6D8A" w:rsidP="000C6D8A">
                            <w:pPr>
                              <w:rPr>
                                <w:rFonts w:ascii="Arial" w:hAnsi="Arial" w:cs="Arial"/>
                                <w:sz w:val="24"/>
                                <w:szCs w:val="24"/>
                              </w:rPr>
                            </w:pPr>
                            <w:r w:rsidRPr="00E60C89">
                              <w:rPr>
                                <w:rFonts w:ascii="Arial" w:hAnsi="Arial" w:cs="Arial"/>
                                <w:b/>
                                <w:bCs/>
                                <w:sz w:val="24"/>
                                <w:szCs w:val="24"/>
                              </w:rPr>
                              <w:t>Age:</w:t>
                            </w:r>
                            <w:r w:rsidRPr="00E60C89">
                              <w:rPr>
                                <w:rFonts w:ascii="Arial" w:hAnsi="Arial" w:cs="Arial"/>
                                <w:sz w:val="24"/>
                                <w:szCs w:val="24"/>
                              </w:rPr>
                              <w:t xml:space="preserve"> 10</w:t>
                            </w:r>
                          </w:p>
                          <w:p w14:paraId="0DAEB7B6" w14:textId="77777777" w:rsidR="000C6D8A" w:rsidRDefault="000C6D8A" w:rsidP="000C6D8A">
                            <w:pPr>
                              <w:jc w:val="center"/>
                            </w:pPr>
                            <w:r>
                              <w:rPr>
                                <w:noProof/>
                              </w:rPr>
                              <w:drawing>
                                <wp:inline distT="0" distB="0" distL="0" distR="0" wp14:anchorId="02CA7ECA" wp14:editId="2D6EAB4E">
                                  <wp:extent cx="1080135" cy="1585081"/>
                                  <wp:effectExtent l="0" t="0" r="5715" b="0"/>
                                  <wp:docPr id="384005993" name="Picture 1" descr="A child's drawing of a smili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05993" name="Picture 1" descr="A child's drawing of a smiling child&#10;&#10;Description automatically generated"/>
                                          <pic:cNvPicPr/>
                                        </pic:nvPicPr>
                                        <pic:blipFill>
                                          <a:blip r:embed="rId8"/>
                                          <a:stretch>
                                            <a:fillRect/>
                                          </a:stretch>
                                        </pic:blipFill>
                                        <pic:spPr>
                                          <a:xfrm>
                                            <a:off x="0" y="0"/>
                                            <a:ext cx="1096979" cy="16097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2A508F" id="_x0000_t202" coordsize="21600,21600" o:spt="202" path="m,l,21600r21600,l21600,xe">
                <v:stroke joinstyle="miter"/>
                <v:path gradientshapeok="t" o:connecttype="rect"/>
              </v:shapetype>
              <v:shape id="Text Box 1" o:spid="_x0000_s1026" type="#_x0000_t202" style="position:absolute;margin-left:0;margin-top:21.85pt;width:183.25pt;height:155.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" fillcolor="window" strokecolor="#f9c" strokeweight="1.5pt">
                <v:textbox>
                  <w:txbxContent>
                    <w:p w14:paraId="1302DA9E" w14:textId="77777777" w:rsidR="000C6D8A" w:rsidRPr="00E60C89" w:rsidRDefault="000C6D8A" w:rsidP="000C6D8A">
                      <w:pPr>
                        <w:rPr>
                          <w:rFonts w:ascii="Arial" w:hAnsi="Arial" w:cs="Arial"/>
                          <w:sz w:val="24"/>
                          <w:szCs w:val="24"/>
                        </w:rPr>
                      </w:pPr>
                      <w:r w:rsidRPr="00E60C89">
                        <w:rPr>
                          <w:rFonts w:ascii="Arial" w:hAnsi="Arial" w:cs="Arial"/>
                          <w:b/>
                          <w:bCs/>
                          <w:sz w:val="24"/>
                          <w:szCs w:val="24"/>
                        </w:rPr>
                        <w:t>Name:</w:t>
                      </w:r>
                      <w:r w:rsidRPr="00E60C89">
                        <w:rPr>
                          <w:rFonts w:ascii="Arial" w:hAnsi="Arial" w:cs="Arial"/>
                          <w:sz w:val="24"/>
                          <w:szCs w:val="24"/>
                        </w:rPr>
                        <w:t xml:space="preserve"> Frankie Louise Morgan</w:t>
                      </w:r>
                    </w:p>
                    <w:p w14:paraId="6F899F3C" w14:textId="77777777" w:rsidR="000C6D8A" w:rsidRPr="00E60C89" w:rsidRDefault="000C6D8A" w:rsidP="000C6D8A">
                      <w:pPr>
                        <w:rPr>
                          <w:rFonts w:ascii="Arial" w:hAnsi="Arial" w:cs="Arial"/>
                          <w:sz w:val="24"/>
                          <w:szCs w:val="24"/>
                        </w:rPr>
                      </w:pPr>
                      <w:r w:rsidRPr="00E60C89">
                        <w:rPr>
                          <w:rFonts w:ascii="Arial" w:hAnsi="Arial" w:cs="Arial"/>
                          <w:b/>
                          <w:bCs/>
                          <w:sz w:val="24"/>
                          <w:szCs w:val="24"/>
                        </w:rPr>
                        <w:t>Age:</w:t>
                      </w:r>
                      <w:r w:rsidRPr="00E60C89">
                        <w:rPr>
                          <w:rFonts w:ascii="Arial" w:hAnsi="Arial" w:cs="Arial"/>
                          <w:sz w:val="24"/>
                          <w:szCs w:val="24"/>
                        </w:rPr>
                        <w:t xml:space="preserve"> 10</w:t>
                      </w:r>
                    </w:p>
                    <w:p w14:paraId="0DAEB7B6" w14:textId="77777777" w:rsidR="000C6D8A" w:rsidRDefault="000C6D8A" w:rsidP="000C6D8A">
                      <w:pPr>
                        <w:jc w:val="center"/>
                      </w:pPr>
                      <w:r>
                        <w:rPr>
                          <w:noProof/>
                        </w:rPr>
                        <w:drawing>
                          <wp:inline distT="0" distB="0" distL="0" distR="0" wp14:anchorId="02CA7ECA" wp14:editId="2D6EAB4E">
                            <wp:extent cx="1080135" cy="1585081"/>
                            <wp:effectExtent l="0" t="0" r="5715" b="0"/>
                            <wp:docPr id="384005993" name="Picture 1" descr="A child's drawing of a smili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05993" name="Picture 1" descr="A child's drawing of a smiling child&#10;&#10;Description automatically generated"/>
                                    <pic:cNvPicPr/>
                                  </pic:nvPicPr>
                                  <pic:blipFill>
                                    <a:blip r:embed="rId9"/>
                                    <a:stretch>
                                      <a:fillRect/>
                                    </a:stretch>
                                  </pic:blipFill>
                                  <pic:spPr>
                                    <a:xfrm>
                                      <a:off x="0" y="0"/>
                                      <a:ext cx="1096979" cy="1609799"/>
                                    </a:xfrm>
                                    <a:prstGeom prst="rect">
                                      <a:avLst/>
                                    </a:prstGeom>
                                  </pic:spPr>
                                </pic:pic>
                              </a:graphicData>
                            </a:graphic>
                          </wp:inline>
                        </w:drawing>
                      </w:r>
                    </w:p>
                  </w:txbxContent>
                </v:textbox>
                <w10:wrap anchorx="margin"/>
              </v:shape>
            </w:pict>
          </mc:Fallback>
        </mc:AlternateContent>
      </w:r>
      <w:r w:rsidRPr="000C6D8A">
        <w:rPr>
          <w:rFonts w:ascii="Arial" w:eastAsia="Calibri" w:hAnsi="Arial" w:cs="Arial"/>
          <w:noProof/>
          <w:sz w:val="28"/>
          <w:szCs w:val="28"/>
        </w:rPr>
        <mc:AlternateContent>
          <mc:Choice Requires="wps">
            <w:drawing>
              <wp:anchor distT="0" distB="0" distL="114300" distR="114300" simplePos="0" relativeHeight="251660288" behindDoc="0" locked="0" layoutInCell="1" allowOverlap="1" wp14:anchorId="0D7F8EF5" wp14:editId="48B98326">
                <wp:simplePos x="0" y="0"/>
                <wp:positionH relativeFrom="column">
                  <wp:posOffset>2505076</wp:posOffset>
                </wp:positionH>
                <wp:positionV relativeFrom="paragraph">
                  <wp:posOffset>281305</wp:posOffset>
                </wp:positionV>
                <wp:extent cx="3526790" cy="1971675"/>
                <wp:effectExtent l="0" t="0" r="16510" b="28575"/>
                <wp:wrapNone/>
                <wp:docPr id="34295099" name="Text Box 2"/>
                <wp:cNvGraphicFramePr/>
                <a:graphic xmlns:a="http://schemas.openxmlformats.org/drawingml/2006/main">
                  <a:graphicData uri="http://schemas.microsoft.com/office/word/2010/wordprocessingShape">
                    <wps:wsp>
                      <wps:cNvSpPr txBox="1"/>
                      <wps:spPr>
                        <a:xfrm>
                          <a:off x="0" y="0"/>
                          <a:ext cx="3526790" cy="1971675"/>
                        </a:xfrm>
                        <a:prstGeom prst="rect">
                          <a:avLst/>
                        </a:prstGeom>
                        <a:solidFill>
                          <a:sysClr val="window" lastClr="FFFFFF"/>
                        </a:solidFill>
                        <a:ln w="19050">
                          <a:solidFill>
                            <a:srgbClr val="FF99CC"/>
                          </a:solidFill>
                        </a:ln>
                      </wps:spPr>
                      <wps:txbx>
                        <w:txbxContent>
                          <w:p w14:paraId="09AE915B" w14:textId="77777777" w:rsidR="000C6D8A" w:rsidRPr="00E60C89" w:rsidRDefault="000C6D8A" w:rsidP="000C6D8A">
                            <w:pPr>
                              <w:rPr>
                                <w:rFonts w:ascii="Arial" w:hAnsi="Arial" w:cs="Arial"/>
                                <w:b/>
                                <w:bCs/>
                                <w:sz w:val="24"/>
                                <w:szCs w:val="24"/>
                              </w:rPr>
                            </w:pPr>
                            <w:r w:rsidRPr="00E60C89">
                              <w:rPr>
                                <w:rFonts w:ascii="Arial" w:hAnsi="Arial" w:cs="Arial"/>
                                <w:b/>
                                <w:bCs/>
                                <w:sz w:val="24"/>
                                <w:szCs w:val="24"/>
                              </w:rPr>
                              <w:t>What do others like and admire about me?</w:t>
                            </w:r>
                          </w:p>
                          <w:p w14:paraId="090AF52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reading books. </w:t>
                            </w:r>
                          </w:p>
                          <w:p w14:paraId="046B894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spending time with my friends. </w:t>
                            </w:r>
                          </w:p>
                          <w:p w14:paraId="2C7E0D6F"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My friends think I am funny, and I always make them laugh. </w:t>
                            </w:r>
                          </w:p>
                          <w:p w14:paraId="7AD62E5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drawing and pictures of cats and my mum and dad.  </w:t>
                            </w:r>
                          </w:p>
                          <w:p w14:paraId="05BCC9B4" w14:textId="77777777" w:rsidR="000C6D8A"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am good at reading to my dad. </w:t>
                            </w:r>
                          </w:p>
                          <w:p w14:paraId="3692A8E0" w14:textId="77777777" w:rsidR="000C6D8A" w:rsidRPr="00BB6E24" w:rsidRDefault="000C6D8A" w:rsidP="000C6D8A">
                            <w:pPr>
                              <w:pStyle w:val="ListParagraph"/>
                              <w:numPr>
                                <w:ilvl w:val="0"/>
                                <w:numId w:val="2"/>
                              </w:numPr>
                              <w:rPr>
                                <w:rFonts w:ascii="Arial" w:hAnsi="Arial" w:cs="Arial"/>
                                <w:sz w:val="24"/>
                                <w:szCs w:val="24"/>
                              </w:rPr>
                            </w:pPr>
                            <w:r>
                              <w:rPr>
                                <w:rFonts w:ascii="Arial" w:hAnsi="Arial" w:cs="Arial"/>
                                <w:sz w:val="24"/>
                                <w:szCs w:val="24"/>
                              </w:rPr>
                              <w:t xml:space="preserve">I like everything pink.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F8EF5" id="Text Box 2" o:spid="_x0000_s1027" type="#_x0000_t202" style="position:absolute;margin-left:197.25pt;margin-top:22.15pt;width:277.7pt;height:15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" fillcolor="window" strokecolor="#f9c" strokeweight="1.5pt">
                <v:textbox>
                  <w:txbxContent>
                    <w:p w14:paraId="09AE915B" w14:textId="77777777" w:rsidR="000C6D8A" w:rsidRPr="00E60C89" w:rsidRDefault="000C6D8A" w:rsidP="000C6D8A">
                      <w:pPr>
                        <w:rPr>
                          <w:rFonts w:ascii="Arial" w:hAnsi="Arial" w:cs="Arial"/>
                          <w:b/>
                          <w:bCs/>
                          <w:sz w:val="24"/>
                          <w:szCs w:val="24"/>
                        </w:rPr>
                      </w:pPr>
                      <w:r w:rsidRPr="00E60C89">
                        <w:rPr>
                          <w:rFonts w:ascii="Arial" w:hAnsi="Arial" w:cs="Arial"/>
                          <w:b/>
                          <w:bCs/>
                          <w:sz w:val="24"/>
                          <w:szCs w:val="24"/>
                        </w:rPr>
                        <w:t>What do others like and admire about me?</w:t>
                      </w:r>
                    </w:p>
                    <w:p w14:paraId="090AF52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reading books. </w:t>
                      </w:r>
                    </w:p>
                    <w:p w14:paraId="046B894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spending time with my friends. </w:t>
                      </w:r>
                    </w:p>
                    <w:p w14:paraId="2C7E0D6F"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My friends think I am funny, and I always make them laugh. </w:t>
                      </w:r>
                    </w:p>
                    <w:p w14:paraId="7AD62E57" w14:textId="77777777" w:rsidR="000C6D8A" w:rsidRPr="00BB6E24"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like drawing and pictures of cats and my mum and dad.  </w:t>
                      </w:r>
                    </w:p>
                    <w:p w14:paraId="05BCC9B4" w14:textId="77777777" w:rsidR="000C6D8A" w:rsidRDefault="000C6D8A" w:rsidP="000C6D8A">
                      <w:pPr>
                        <w:pStyle w:val="ListParagraph"/>
                        <w:numPr>
                          <w:ilvl w:val="0"/>
                          <w:numId w:val="2"/>
                        </w:numPr>
                        <w:rPr>
                          <w:rFonts w:ascii="Arial" w:hAnsi="Arial" w:cs="Arial"/>
                          <w:sz w:val="24"/>
                          <w:szCs w:val="24"/>
                        </w:rPr>
                      </w:pPr>
                      <w:r w:rsidRPr="00BB6E24">
                        <w:rPr>
                          <w:rFonts w:ascii="Arial" w:hAnsi="Arial" w:cs="Arial"/>
                          <w:sz w:val="24"/>
                          <w:szCs w:val="24"/>
                        </w:rPr>
                        <w:t xml:space="preserve">I am good at reading to my dad. </w:t>
                      </w:r>
                    </w:p>
                    <w:p w14:paraId="3692A8E0" w14:textId="77777777" w:rsidR="000C6D8A" w:rsidRPr="00BB6E24" w:rsidRDefault="000C6D8A" w:rsidP="000C6D8A">
                      <w:pPr>
                        <w:pStyle w:val="ListParagraph"/>
                        <w:numPr>
                          <w:ilvl w:val="0"/>
                          <w:numId w:val="2"/>
                        </w:numPr>
                        <w:rPr>
                          <w:rFonts w:ascii="Arial" w:hAnsi="Arial" w:cs="Arial"/>
                          <w:sz w:val="24"/>
                          <w:szCs w:val="24"/>
                        </w:rPr>
                      </w:pPr>
                      <w:r>
                        <w:rPr>
                          <w:rFonts w:ascii="Arial" w:hAnsi="Arial" w:cs="Arial"/>
                          <w:sz w:val="24"/>
                          <w:szCs w:val="24"/>
                        </w:rPr>
                        <w:t xml:space="preserve">I like everything pink. </w:t>
                      </w:r>
                    </w:p>
                  </w:txbxContent>
                </v:textbox>
              </v:shape>
            </w:pict>
          </mc:Fallback>
        </mc:AlternateContent>
      </w:r>
      <w:r w:rsidRPr="000C6D8A">
        <w:rPr>
          <w:rFonts w:ascii="Arial" w:eastAsia="Calibri" w:hAnsi="Arial" w:cs="Arial"/>
          <w:sz w:val="28"/>
          <w:szCs w:val="28"/>
        </w:rPr>
        <w:t>One Page Profile</w:t>
      </w:r>
    </w:p>
    <w:p w14:paraId="7246F255" w14:textId="77777777" w:rsidR="000C6D8A" w:rsidRPr="000C6D8A" w:rsidRDefault="000C6D8A" w:rsidP="000C6D8A">
      <w:pPr>
        <w:rPr>
          <w:rFonts w:ascii="Arial" w:eastAsia="Calibri" w:hAnsi="Arial" w:cs="Arial"/>
          <w:sz w:val="28"/>
          <w:szCs w:val="28"/>
        </w:rPr>
      </w:pPr>
    </w:p>
    <w:p w14:paraId="26CBAB34" w14:textId="77777777" w:rsidR="000C6D8A" w:rsidRPr="000C6D8A" w:rsidRDefault="000C6D8A" w:rsidP="000C6D8A">
      <w:pPr>
        <w:rPr>
          <w:rFonts w:ascii="Arial" w:eastAsia="Calibri" w:hAnsi="Arial" w:cs="Arial"/>
          <w:sz w:val="28"/>
          <w:szCs w:val="28"/>
        </w:rPr>
      </w:pPr>
      <w:r w:rsidRPr="000C6D8A">
        <w:rPr>
          <w:rFonts w:ascii="Arial" w:eastAsia="Calibri" w:hAnsi="Arial" w:cs="Arial"/>
          <w:b/>
          <w:bCs/>
          <w:noProof/>
          <w:sz w:val="28"/>
          <w:szCs w:val="28"/>
        </w:rPr>
        <mc:AlternateContent>
          <mc:Choice Requires="wps">
            <w:drawing>
              <wp:anchor distT="0" distB="0" distL="114300" distR="114300" simplePos="0" relativeHeight="251663360" behindDoc="0" locked="0" layoutInCell="1" allowOverlap="1" wp14:anchorId="08836398" wp14:editId="33906542">
                <wp:simplePos x="0" y="0"/>
                <wp:positionH relativeFrom="margin">
                  <wp:align>left</wp:align>
                </wp:positionH>
                <wp:positionV relativeFrom="paragraph">
                  <wp:posOffset>7241845</wp:posOffset>
                </wp:positionV>
                <wp:extent cx="6029960" cy="416257"/>
                <wp:effectExtent l="0" t="0" r="27940" b="22225"/>
                <wp:wrapNone/>
                <wp:docPr id="365971182" name="Text Box 5"/>
                <wp:cNvGraphicFramePr/>
                <a:graphic xmlns:a="http://schemas.openxmlformats.org/drawingml/2006/main">
                  <a:graphicData uri="http://schemas.microsoft.com/office/word/2010/wordprocessingShape">
                    <wps:wsp>
                      <wps:cNvSpPr txBox="1"/>
                      <wps:spPr>
                        <a:xfrm>
                          <a:off x="0" y="0"/>
                          <a:ext cx="6029960" cy="416257"/>
                        </a:xfrm>
                        <a:prstGeom prst="rect">
                          <a:avLst/>
                        </a:prstGeom>
                        <a:solidFill>
                          <a:sysClr val="window" lastClr="FFFFFF"/>
                        </a:solidFill>
                        <a:ln w="6350">
                          <a:solidFill>
                            <a:prstClr val="black"/>
                          </a:solidFill>
                        </a:ln>
                      </wps:spPr>
                      <wps:txbx>
                        <w:txbxContent>
                          <w:p w14:paraId="336572D7" w14:textId="77777777" w:rsidR="000C6D8A" w:rsidRPr="00EA29AC" w:rsidRDefault="000C6D8A" w:rsidP="000C6D8A">
                            <w:pPr>
                              <w:rPr>
                                <w:rFonts w:ascii="Arial" w:hAnsi="Arial" w:cs="Arial"/>
                                <w:i/>
                                <w:iCs/>
                              </w:rPr>
                            </w:pPr>
                            <w:r w:rsidRPr="00EA29AC">
                              <w:rPr>
                                <w:rFonts w:ascii="Arial" w:hAnsi="Arial" w:cs="Arial"/>
                                <w:i/>
                                <w:iCs/>
                              </w:rPr>
                              <w:t>Profile created with assistance from class teacher and Special Educational Needs Coordinator (SENCO)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36398" id="Text Box 5" o:spid="_x0000_s1028" type="#_x0000_t202" style="position:absolute;margin-left:0;margin-top:570.2pt;width:474.8pt;height:32.8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" fillcolor="window" strokeweight=".5pt">
                <v:textbox>
                  <w:txbxContent>
                    <w:p w14:paraId="336572D7" w14:textId="77777777" w:rsidR="000C6D8A" w:rsidRPr="00EA29AC" w:rsidRDefault="000C6D8A" w:rsidP="000C6D8A">
                      <w:pPr>
                        <w:rPr>
                          <w:rFonts w:ascii="Arial" w:hAnsi="Arial" w:cs="Arial"/>
                          <w:i/>
                          <w:iCs/>
                        </w:rPr>
                      </w:pPr>
                      <w:r w:rsidRPr="00EA29AC">
                        <w:rPr>
                          <w:rFonts w:ascii="Arial" w:hAnsi="Arial" w:cs="Arial"/>
                          <w:i/>
                          <w:iCs/>
                        </w:rPr>
                        <w:t>Profile created with assistance from class teacher and Special Educational Needs Coordinator (SENCO)</w:t>
                      </w:r>
                    </w:p>
                  </w:txbxContent>
                </v:textbox>
                <w10:wrap anchorx="margin"/>
              </v:shape>
            </w:pict>
          </mc:Fallback>
        </mc:AlternateContent>
      </w:r>
      <w:r w:rsidRPr="000C6D8A">
        <w:rPr>
          <w:rFonts w:ascii="Arial" w:eastAsia="Calibri" w:hAnsi="Arial" w:cs="Arial"/>
          <w:noProof/>
          <w:sz w:val="28"/>
          <w:szCs w:val="28"/>
        </w:rPr>
        <mc:AlternateContent>
          <mc:Choice Requires="wps">
            <w:drawing>
              <wp:anchor distT="0" distB="0" distL="114300" distR="114300" simplePos="0" relativeHeight="251661312" behindDoc="0" locked="0" layoutInCell="1" allowOverlap="1" wp14:anchorId="458960CE" wp14:editId="175428CC">
                <wp:simplePos x="0" y="0"/>
                <wp:positionH relativeFrom="margin">
                  <wp:align>left</wp:align>
                </wp:positionH>
                <wp:positionV relativeFrom="paragraph">
                  <wp:posOffset>4068724</wp:posOffset>
                </wp:positionV>
                <wp:extent cx="6022340" cy="2921000"/>
                <wp:effectExtent l="0" t="0" r="16510" b="12700"/>
                <wp:wrapNone/>
                <wp:docPr id="969106924" name="Text Box 3"/>
                <wp:cNvGraphicFramePr/>
                <a:graphic xmlns:a="http://schemas.openxmlformats.org/drawingml/2006/main">
                  <a:graphicData uri="http://schemas.microsoft.com/office/word/2010/wordprocessingShape">
                    <wps:wsp>
                      <wps:cNvSpPr txBox="1"/>
                      <wps:spPr>
                        <a:xfrm>
                          <a:off x="0" y="0"/>
                          <a:ext cx="6022340" cy="2921000"/>
                        </a:xfrm>
                        <a:prstGeom prst="rect">
                          <a:avLst/>
                        </a:prstGeom>
                        <a:solidFill>
                          <a:sysClr val="window" lastClr="FFFFFF"/>
                        </a:solidFill>
                        <a:ln w="19050">
                          <a:solidFill>
                            <a:srgbClr val="FF99CC"/>
                          </a:solidFill>
                        </a:ln>
                      </wps:spPr>
                      <wps:txbx>
                        <w:txbxContent>
                          <w:p w14:paraId="55F3774C" w14:textId="77777777" w:rsidR="000C6D8A" w:rsidRDefault="000C6D8A" w:rsidP="000C6D8A">
                            <w:pPr>
                              <w:rPr>
                                <w:rFonts w:ascii="Arial" w:hAnsi="Arial" w:cs="Arial"/>
                                <w:b/>
                                <w:bCs/>
                                <w:sz w:val="24"/>
                                <w:szCs w:val="24"/>
                              </w:rPr>
                            </w:pPr>
                            <w:r w:rsidRPr="00E60C89">
                              <w:rPr>
                                <w:rFonts w:ascii="Arial" w:hAnsi="Arial" w:cs="Arial"/>
                                <w:b/>
                                <w:bCs/>
                                <w:sz w:val="24"/>
                                <w:szCs w:val="24"/>
                              </w:rPr>
                              <w:t>What do I need to support me?</w:t>
                            </w:r>
                          </w:p>
                          <w:p w14:paraId="78348C9A" w14:textId="77777777" w:rsidR="000C6D8A" w:rsidRPr="00BB6E24" w:rsidRDefault="000C6D8A" w:rsidP="000C6D8A">
                            <w:pPr>
                              <w:rPr>
                                <w:rFonts w:ascii="Arial" w:hAnsi="Arial" w:cs="Arial"/>
                                <w:b/>
                                <w:bCs/>
                                <w:sz w:val="24"/>
                                <w:szCs w:val="24"/>
                              </w:rPr>
                            </w:pPr>
                            <w:r w:rsidRPr="00BB6E24">
                              <w:rPr>
                                <w:rFonts w:ascii="Arial" w:hAnsi="Arial" w:cs="Arial"/>
                                <w:sz w:val="24"/>
                                <w:szCs w:val="24"/>
                              </w:rPr>
                              <w:t>I need help when my teacher tells us we are re-capping old lessons because I might not have been there.</w:t>
                            </w:r>
                          </w:p>
                          <w:p w14:paraId="1302E2AA" w14:textId="77777777" w:rsidR="000C6D8A" w:rsidRDefault="000C6D8A" w:rsidP="000C6D8A">
                            <w:pPr>
                              <w:rPr>
                                <w:rFonts w:ascii="Arial" w:hAnsi="Arial" w:cs="Arial"/>
                                <w:sz w:val="24"/>
                                <w:szCs w:val="24"/>
                              </w:rPr>
                            </w:pPr>
                            <w:r w:rsidRPr="00BB6E24">
                              <w:rPr>
                                <w:rFonts w:ascii="Arial" w:hAnsi="Arial" w:cs="Arial"/>
                                <w:sz w:val="24"/>
                                <w:szCs w:val="24"/>
                              </w:rPr>
                              <w:t xml:space="preserve">I would like to play the sports my friends play on the yard, but because I </w:t>
                            </w:r>
                            <w:r>
                              <w:rPr>
                                <w:rFonts w:ascii="Arial" w:hAnsi="Arial" w:cs="Arial"/>
                                <w:sz w:val="24"/>
                                <w:szCs w:val="24"/>
                              </w:rPr>
                              <w:t xml:space="preserve">have my crutches, </w:t>
                            </w:r>
                            <w:r w:rsidRPr="00BB6E24">
                              <w:rPr>
                                <w:rFonts w:ascii="Arial" w:hAnsi="Arial" w:cs="Arial"/>
                                <w:sz w:val="24"/>
                                <w:szCs w:val="24"/>
                              </w:rPr>
                              <w:t xml:space="preserve">I can’t run or jump. </w:t>
                            </w:r>
                          </w:p>
                          <w:p w14:paraId="70BE4AD4"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When I write in my book, my hand gets tired sometimes because I use my crutches, I would like someone to help me write our class work in my book. </w:t>
                            </w:r>
                          </w:p>
                          <w:p w14:paraId="4F499443" w14:textId="77777777" w:rsidR="000C6D8A" w:rsidRPr="00BB6E24" w:rsidRDefault="000C6D8A" w:rsidP="000C6D8A">
                            <w:pPr>
                              <w:rPr>
                                <w:rFonts w:ascii="Arial" w:hAnsi="Arial" w:cs="Arial"/>
                                <w:b/>
                                <w:bCs/>
                                <w:sz w:val="24"/>
                                <w:szCs w:val="24"/>
                              </w:rPr>
                            </w:pPr>
                            <w:r w:rsidRPr="00BB6E24">
                              <w:rPr>
                                <w:rFonts w:ascii="Arial" w:hAnsi="Arial" w:cs="Arial"/>
                                <w:sz w:val="24"/>
                                <w:szCs w:val="24"/>
                              </w:rPr>
                              <w:t xml:space="preserve">I get nervous being in class if I have been away for a while, I would like </w:t>
                            </w:r>
                            <w:r>
                              <w:rPr>
                                <w:rFonts w:ascii="Arial" w:hAnsi="Arial" w:cs="Arial"/>
                                <w:sz w:val="24"/>
                                <w:szCs w:val="24"/>
                              </w:rPr>
                              <w:t xml:space="preserve">a teacher </w:t>
                            </w:r>
                            <w:r w:rsidRPr="00BB6E24">
                              <w:rPr>
                                <w:rFonts w:ascii="Arial" w:hAnsi="Arial" w:cs="Arial"/>
                                <w:sz w:val="24"/>
                                <w:szCs w:val="24"/>
                              </w:rPr>
                              <w:t xml:space="preserve">to sit with me </w:t>
                            </w:r>
                            <w:r>
                              <w:rPr>
                                <w:rFonts w:ascii="Arial" w:hAnsi="Arial" w:cs="Arial"/>
                                <w:sz w:val="24"/>
                                <w:szCs w:val="24"/>
                              </w:rPr>
                              <w:t xml:space="preserve">at all times </w:t>
                            </w:r>
                            <w:r w:rsidRPr="00BB6E24">
                              <w:rPr>
                                <w:rFonts w:ascii="Arial" w:hAnsi="Arial" w:cs="Arial"/>
                                <w:sz w:val="24"/>
                                <w:szCs w:val="24"/>
                              </w:rPr>
                              <w:t>when I come back from having operations.</w:t>
                            </w:r>
                          </w:p>
                          <w:p w14:paraId="54C9A1E2"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I want to sit </w:t>
                            </w:r>
                            <w:r>
                              <w:rPr>
                                <w:rFonts w:ascii="Arial" w:hAnsi="Arial" w:cs="Arial"/>
                                <w:sz w:val="24"/>
                                <w:szCs w:val="24"/>
                              </w:rPr>
                              <w:t xml:space="preserve">next to my </w:t>
                            </w:r>
                            <w:r w:rsidRPr="00BB6E24">
                              <w:rPr>
                                <w:rFonts w:ascii="Arial" w:hAnsi="Arial" w:cs="Arial"/>
                                <w:sz w:val="24"/>
                                <w:szCs w:val="24"/>
                              </w:rPr>
                              <w:t xml:space="preserve">friend in class so they can help me if we are having re-cap lessons.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8960CE" id="Text Box 3" o:spid="_x0000_s1029" type="#_x0000_t202" style="position:absolute;margin-left:0;margin-top:320.35pt;width:474.2pt;height:230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" fillcolor="window" strokecolor="#f9c" strokeweight="1.5pt">
                <v:textbox>
                  <w:txbxContent>
                    <w:p w14:paraId="55F3774C" w14:textId="77777777" w:rsidR="000C6D8A" w:rsidRDefault="000C6D8A" w:rsidP="000C6D8A">
                      <w:pPr>
                        <w:rPr>
                          <w:rFonts w:ascii="Arial" w:hAnsi="Arial" w:cs="Arial"/>
                          <w:b/>
                          <w:bCs/>
                          <w:sz w:val="24"/>
                          <w:szCs w:val="24"/>
                        </w:rPr>
                      </w:pPr>
                      <w:r w:rsidRPr="00E60C89">
                        <w:rPr>
                          <w:rFonts w:ascii="Arial" w:hAnsi="Arial" w:cs="Arial"/>
                          <w:b/>
                          <w:bCs/>
                          <w:sz w:val="24"/>
                          <w:szCs w:val="24"/>
                        </w:rPr>
                        <w:t>What do I need to support me?</w:t>
                      </w:r>
                    </w:p>
                    <w:p w14:paraId="78348C9A" w14:textId="77777777" w:rsidR="000C6D8A" w:rsidRPr="00BB6E24" w:rsidRDefault="000C6D8A" w:rsidP="000C6D8A">
                      <w:pPr>
                        <w:rPr>
                          <w:rFonts w:ascii="Arial" w:hAnsi="Arial" w:cs="Arial"/>
                          <w:b/>
                          <w:bCs/>
                          <w:sz w:val="24"/>
                          <w:szCs w:val="24"/>
                        </w:rPr>
                      </w:pPr>
                      <w:r w:rsidRPr="00BB6E24">
                        <w:rPr>
                          <w:rFonts w:ascii="Arial" w:hAnsi="Arial" w:cs="Arial"/>
                          <w:sz w:val="24"/>
                          <w:szCs w:val="24"/>
                        </w:rPr>
                        <w:t>I need help when my teacher tells us we are re-capping old lessons because I might not have been there.</w:t>
                      </w:r>
                    </w:p>
                    <w:p w14:paraId="1302E2AA" w14:textId="77777777" w:rsidR="000C6D8A" w:rsidRDefault="000C6D8A" w:rsidP="000C6D8A">
                      <w:pPr>
                        <w:rPr>
                          <w:rFonts w:ascii="Arial" w:hAnsi="Arial" w:cs="Arial"/>
                          <w:sz w:val="24"/>
                          <w:szCs w:val="24"/>
                        </w:rPr>
                      </w:pPr>
                      <w:r w:rsidRPr="00BB6E24">
                        <w:rPr>
                          <w:rFonts w:ascii="Arial" w:hAnsi="Arial" w:cs="Arial"/>
                          <w:sz w:val="24"/>
                          <w:szCs w:val="24"/>
                        </w:rPr>
                        <w:t xml:space="preserve">I would like to play the sports my friends play on the yard, but because I </w:t>
                      </w:r>
                      <w:r>
                        <w:rPr>
                          <w:rFonts w:ascii="Arial" w:hAnsi="Arial" w:cs="Arial"/>
                          <w:sz w:val="24"/>
                          <w:szCs w:val="24"/>
                        </w:rPr>
                        <w:t xml:space="preserve">have my crutches, </w:t>
                      </w:r>
                      <w:r w:rsidRPr="00BB6E24">
                        <w:rPr>
                          <w:rFonts w:ascii="Arial" w:hAnsi="Arial" w:cs="Arial"/>
                          <w:sz w:val="24"/>
                          <w:szCs w:val="24"/>
                        </w:rPr>
                        <w:t xml:space="preserve">I can’t run or jump. </w:t>
                      </w:r>
                    </w:p>
                    <w:p w14:paraId="70BE4AD4"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When I write in my book, my hand gets tired sometimes because I use my crutches, I would like someone to help me write our class work in my book. </w:t>
                      </w:r>
                    </w:p>
                    <w:p w14:paraId="4F499443" w14:textId="77777777" w:rsidR="000C6D8A" w:rsidRPr="00BB6E24" w:rsidRDefault="000C6D8A" w:rsidP="000C6D8A">
                      <w:pPr>
                        <w:rPr>
                          <w:rFonts w:ascii="Arial" w:hAnsi="Arial" w:cs="Arial"/>
                          <w:b/>
                          <w:bCs/>
                          <w:sz w:val="24"/>
                          <w:szCs w:val="24"/>
                        </w:rPr>
                      </w:pPr>
                      <w:r w:rsidRPr="00BB6E24">
                        <w:rPr>
                          <w:rFonts w:ascii="Arial" w:hAnsi="Arial" w:cs="Arial"/>
                          <w:sz w:val="24"/>
                          <w:szCs w:val="24"/>
                        </w:rPr>
                        <w:t xml:space="preserve">I get nervous being in class if I have been away for a while, I would like </w:t>
                      </w:r>
                      <w:r>
                        <w:rPr>
                          <w:rFonts w:ascii="Arial" w:hAnsi="Arial" w:cs="Arial"/>
                          <w:sz w:val="24"/>
                          <w:szCs w:val="24"/>
                        </w:rPr>
                        <w:t xml:space="preserve">a teacher </w:t>
                      </w:r>
                      <w:r w:rsidRPr="00BB6E24">
                        <w:rPr>
                          <w:rFonts w:ascii="Arial" w:hAnsi="Arial" w:cs="Arial"/>
                          <w:sz w:val="24"/>
                          <w:szCs w:val="24"/>
                        </w:rPr>
                        <w:t xml:space="preserve">to sit with me </w:t>
                      </w:r>
                      <w:r>
                        <w:rPr>
                          <w:rFonts w:ascii="Arial" w:hAnsi="Arial" w:cs="Arial"/>
                          <w:sz w:val="24"/>
                          <w:szCs w:val="24"/>
                        </w:rPr>
                        <w:t xml:space="preserve">at all times </w:t>
                      </w:r>
                      <w:r w:rsidRPr="00BB6E24">
                        <w:rPr>
                          <w:rFonts w:ascii="Arial" w:hAnsi="Arial" w:cs="Arial"/>
                          <w:sz w:val="24"/>
                          <w:szCs w:val="24"/>
                        </w:rPr>
                        <w:t>when I come back from having operations.</w:t>
                      </w:r>
                    </w:p>
                    <w:p w14:paraId="54C9A1E2"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I want to sit </w:t>
                      </w:r>
                      <w:r>
                        <w:rPr>
                          <w:rFonts w:ascii="Arial" w:hAnsi="Arial" w:cs="Arial"/>
                          <w:sz w:val="24"/>
                          <w:szCs w:val="24"/>
                        </w:rPr>
                        <w:t xml:space="preserve">next to my </w:t>
                      </w:r>
                      <w:r w:rsidRPr="00BB6E24">
                        <w:rPr>
                          <w:rFonts w:ascii="Arial" w:hAnsi="Arial" w:cs="Arial"/>
                          <w:sz w:val="24"/>
                          <w:szCs w:val="24"/>
                        </w:rPr>
                        <w:t xml:space="preserve">friend in class so they can help me if we are having re-cap lessons. </w:t>
                      </w:r>
                    </w:p>
                  </w:txbxContent>
                </v:textbox>
                <w10:wrap anchorx="margin"/>
              </v:shape>
            </w:pict>
          </mc:Fallback>
        </mc:AlternateContent>
      </w:r>
      <w:r w:rsidRPr="000C6D8A">
        <w:rPr>
          <w:rFonts w:ascii="Arial" w:eastAsia="Calibri" w:hAnsi="Arial" w:cs="Arial"/>
          <w:noProof/>
          <w:sz w:val="28"/>
          <w:szCs w:val="28"/>
        </w:rPr>
        <mc:AlternateContent>
          <mc:Choice Requires="wps">
            <w:drawing>
              <wp:anchor distT="0" distB="0" distL="114300" distR="114300" simplePos="0" relativeHeight="251662336" behindDoc="0" locked="0" layoutInCell="1" allowOverlap="1" wp14:anchorId="1B0C826C" wp14:editId="09B1D8E0">
                <wp:simplePos x="0" y="0"/>
                <wp:positionH relativeFrom="margin">
                  <wp:align>left</wp:align>
                </wp:positionH>
                <wp:positionV relativeFrom="paragraph">
                  <wp:posOffset>1699895</wp:posOffset>
                </wp:positionV>
                <wp:extent cx="6022340" cy="2172614"/>
                <wp:effectExtent l="0" t="0" r="16510" b="18415"/>
                <wp:wrapNone/>
                <wp:docPr id="157329539" name="Text Box 3"/>
                <wp:cNvGraphicFramePr/>
                <a:graphic xmlns:a="http://schemas.openxmlformats.org/drawingml/2006/main">
                  <a:graphicData uri="http://schemas.microsoft.com/office/word/2010/wordprocessingShape">
                    <wps:wsp>
                      <wps:cNvSpPr txBox="1"/>
                      <wps:spPr>
                        <a:xfrm>
                          <a:off x="0" y="0"/>
                          <a:ext cx="6022340" cy="2172614"/>
                        </a:xfrm>
                        <a:prstGeom prst="rect">
                          <a:avLst/>
                        </a:prstGeom>
                        <a:solidFill>
                          <a:sysClr val="window" lastClr="FFFFFF"/>
                        </a:solidFill>
                        <a:ln w="19050">
                          <a:solidFill>
                            <a:srgbClr val="FF99CC"/>
                          </a:solidFill>
                        </a:ln>
                      </wps:spPr>
                      <wps:txbx>
                        <w:txbxContent>
                          <w:p w14:paraId="5654493F" w14:textId="77777777" w:rsidR="000C6D8A" w:rsidRDefault="000C6D8A" w:rsidP="000C6D8A">
                            <w:pPr>
                              <w:rPr>
                                <w:rFonts w:ascii="Arial" w:hAnsi="Arial" w:cs="Arial"/>
                                <w:b/>
                                <w:bCs/>
                                <w:sz w:val="24"/>
                                <w:szCs w:val="24"/>
                              </w:rPr>
                            </w:pPr>
                            <w:r w:rsidRPr="00E60C89">
                              <w:rPr>
                                <w:rFonts w:ascii="Arial" w:hAnsi="Arial" w:cs="Arial"/>
                                <w:b/>
                                <w:bCs/>
                                <w:sz w:val="24"/>
                                <w:szCs w:val="24"/>
                              </w:rPr>
                              <w:t>What is important to me?</w:t>
                            </w:r>
                          </w:p>
                          <w:p w14:paraId="7A8AD02C" w14:textId="77777777" w:rsidR="000C6D8A" w:rsidRPr="00BB6E24" w:rsidRDefault="000C6D8A" w:rsidP="000C6D8A">
                            <w:pPr>
                              <w:rPr>
                                <w:rFonts w:ascii="Arial" w:hAnsi="Arial" w:cs="Arial"/>
                                <w:sz w:val="24"/>
                                <w:szCs w:val="24"/>
                              </w:rPr>
                            </w:pPr>
                            <w:r w:rsidRPr="00BB6E24">
                              <w:rPr>
                                <w:rFonts w:ascii="Arial" w:hAnsi="Arial" w:cs="Arial"/>
                                <w:sz w:val="24"/>
                                <w:szCs w:val="24"/>
                              </w:rPr>
                              <w:t>It is important to me that I know exactly what my teacher is teaching because I don’t like forgetting things.</w:t>
                            </w:r>
                          </w:p>
                          <w:p w14:paraId="3A612378" w14:textId="77777777" w:rsidR="000C6D8A" w:rsidRPr="00BB6E24" w:rsidRDefault="000C6D8A" w:rsidP="000C6D8A">
                            <w:pPr>
                              <w:rPr>
                                <w:rFonts w:ascii="Arial" w:hAnsi="Arial" w:cs="Arial"/>
                                <w:sz w:val="24"/>
                                <w:szCs w:val="24"/>
                              </w:rPr>
                            </w:pPr>
                            <w:r w:rsidRPr="00BB6E24">
                              <w:rPr>
                                <w:rFonts w:ascii="Arial" w:hAnsi="Arial" w:cs="Arial"/>
                                <w:sz w:val="24"/>
                                <w:szCs w:val="24"/>
                              </w:rPr>
                              <w:t>I decorate my crutches with pretty pink bow</w:t>
                            </w:r>
                            <w:r>
                              <w:rPr>
                                <w:rFonts w:ascii="Arial" w:hAnsi="Arial" w:cs="Arial"/>
                                <w:sz w:val="24"/>
                                <w:szCs w:val="24"/>
                              </w:rPr>
                              <w:t>s</w:t>
                            </w:r>
                            <w:r w:rsidRPr="00BB6E24">
                              <w:rPr>
                                <w:rFonts w:ascii="Arial" w:hAnsi="Arial" w:cs="Arial"/>
                                <w:sz w:val="24"/>
                                <w:szCs w:val="24"/>
                              </w:rPr>
                              <w:t>.</w:t>
                            </w:r>
                          </w:p>
                          <w:p w14:paraId="3B9A7342" w14:textId="77777777" w:rsidR="000C6D8A" w:rsidRPr="00BB6E24" w:rsidRDefault="000C6D8A" w:rsidP="000C6D8A">
                            <w:pPr>
                              <w:rPr>
                                <w:rFonts w:ascii="Arial" w:hAnsi="Arial" w:cs="Arial"/>
                                <w:sz w:val="24"/>
                                <w:szCs w:val="24"/>
                              </w:rPr>
                            </w:pPr>
                            <w:r w:rsidRPr="00BB6E24">
                              <w:rPr>
                                <w:rFonts w:ascii="Arial" w:hAnsi="Arial" w:cs="Arial"/>
                                <w:sz w:val="24"/>
                                <w:szCs w:val="24"/>
                              </w:rPr>
                              <w:t>I like to spend our free time in the book corner as reading helps me calm down if I get upset.</w:t>
                            </w:r>
                          </w:p>
                          <w:p w14:paraId="2F447B73"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I don’t like when I know I have to have an operation, because I will miss a lot of school days to get better.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C826C" id="_x0000_s1030" type="#_x0000_t202" style="position:absolute;margin-left:0;margin-top:133.85pt;width:474.2pt;height:171.05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" fillcolor="window" strokecolor="#f9c" strokeweight="1.5pt">
                <v:textbox>
                  <w:txbxContent>
                    <w:p w14:paraId="5654493F" w14:textId="77777777" w:rsidR="000C6D8A" w:rsidRDefault="000C6D8A" w:rsidP="000C6D8A">
                      <w:pPr>
                        <w:rPr>
                          <w:rFonts w:ascii="Arial" w:hAnsi="Arial" w:cs="Arial"/>
                          <w:b/>
                          <w:bCs/>
                          <w:sz w:val="24"/>
                          <w:szCs w:val="24"/>
                        </w:rPr>
                      </w:pPr>
                      <w:r w:rsidRPr="00E60C89">
                        <w:rPr>
                          <w:rFonts w:ascii="Arial" w:hAnsi="Arial" w:cs="Arial"/>
                          <w:b/>
                          <w:bCs/>
                          <w:sz w:val="24"/>
                          <w:szCs w:val="24"/>
                        </w:rPr>
                        <w:t>What is important to me?</w:t>
                      </w:r>
                    </w:p>
                    <w:p w14:paraId="7A8AD02C" w14:textId="77777777" w:rsidR="000C6D8A" w:rsidRPr="00BB6E24" w:rsidRDefault="000C6D8A" w:rsidP="000C6D8A">
                      <w:pPr>
                        <w:rPr>
                          <w:rFonts w:ascii="Arial" w:hAnsi="Arial" w:cs="Arial"/>
                          <w:sz w:val="24"/>
                          <w:szCs w:val="24"/>
                        </w:rPr>
                      </w:pPr>
                      <w:r w:rsidRPr="00BB6E24">
                        <w:rPr>
                          <w:rFonts w:ascii="Arial" w:hAnsi="Arial" w:cs="Arial"/>
                          <w:sz w:val="24"/>
                          <w:szCs w:val="24"/>
                        </w:rPr>
                        <w:t>It is important to me that I know exactly what my teacher is teaching because I don’t like forgetting things.</w:t>
                      </w:r>
                    </w:p>
                    <w:p w14:paraId="3A612378" w14:textId="77777777" w:rsidR="000C6D8A" w:rsidRPr="00BB6E24" w:rsidRDefault="000C6D8A" w:rsidP="000C6D8A">
                      <w:pPr>
                        <w:rPr>
                          <w:rFonts w:ascii="Arial" w:hAnsi="Arial" w:cs="Arial"/>
                          <w:sz w:val="24"/>
                          <w:szCs w:val="24"/>
                        </w:rPr>
                      </w:pPr>
                      <w:r w:rsidRPr="00BB6E24">
                        <w:rPr>
                          <w:rFonts w:ascii="Arial" w:hAnsi="Arial" w:cs="Arial"/>
                          <w:sz w:val="24"/>
                          <w:szCs w:val="24"/>
                        </w:rPr>
                        <w:t>I decorate my crutches with pretty pink bow</w:t>
                      </w:r>
                      <w:r>
                        <w:rPr>
                          <w:rFonts w:ascii="Arial" w:hAnsi="Arial" w:cs="Arial"/>
                          <w:sz w:val="24"/>
                          <w:szCs w:val="24"/>
                        </w:rPr>
                        <w:t>s</w:t>
                      </w:r>
                      <w:r w:rsidRPr="00BB6E24">
                        <w:rPr>
                          <w:rFonts w:ascii="Arial" w:hAnsi="Arial" w:cs="Arial"/>
                          <w:sz w:val="24"/>
                          <w:szCs w:val="24"/>
                        </w:rPr>
                        <w:t>.</w:t>
                      </w:r>
                    </w:p>
                    <w:p w14:paraId="3B9A7342" w14:textId="77777777" w:rsidR="000C6D8A" w:rsidRPr="00BB6E24" w:rsidRDefault="000C6D8A" w:rsidP="000C6D8A">
                      <w:pPr>
                        <w:rPr>
                          <w:rFonts w:ascii="Arial" w:hAnsi="Arial" w:cs="Arial"/>
                          <w:sz w:val="24"/>
                          <w:szCs w:val="24"/>
                        </w:rPr>
                      </w:pPr>
                      <w:r w:rsidRPr="00BB6E24">
                        <w:rPr>
                          <w:rFonts w:ascii="Arial" w:hAnsi="Arial" w:cs="Arial"/>
                          <w:sz w:val="24"/>
                          <w:szCs w:val="24"/>
                        </w:rPr>
                        <w:t>I like to spend our free time in the book corner as reading helps me calm down if I get upset.</w:t>
                      </w:r>
                    </w:p>
                    <w:p w14:paraId="2F447B73" w14:textId="77777777" w:rsidR="000C6D8A" w:rsidRPr="00BB6E24" w:rsidRDefault="000C6D8A" w:rsidP="000C6D8A">
                      <w:pPr>
                        <w:rPr>
                          <w:rFonts w:ascii="Arial" w:hAnsi="Arial" w:cs="Arial"/>
                          <w:sz w:val="24"/>
                          <w:szCs w:val="24"/>
                        </w:rPr>
                      </w:pPr>
                      <w:r w:rsidRPr="00BB6E24">
                        <w:rPr>
                          <w:rFonts w:ascii="Arial" w:hAnsi="Arial" w:cs="Arial"/>
                          <w:sz w:val="24"/>
                          <w:szCs w:val="24"/>
                        </w:rPr>
                        <w:t xml:space="preserve">I don’t like when I know I have to have an operation, because I will miss a lot of school days to get better. </w:t>
                      </w:r>
                    </w:p>
                  </w:txbxContent>
                </v:textbox>
                <w10:wrap anchorx="margin"/>
              </v:shape>
            </w:pict>
          </mc:Fallback>
        </mc:AlternateContent>
      </w:r>
      <w:r w:rsidRPr="000C6D8A">
        <w:rPr>
          <w:rFonts w:ascii="Arial" w:eastAsia="Calibri" w:hAnsi="Arial" w:cs="Arial"/>
          <w:sz w:val="28"/>
          <w:szCs w:val="28"/>
        </w:rPr>
        <w:br w:type="page"/>
      </w:r>
    </w:p>
    <w:p w14:paraId="6E73BB56" w14:textId="77777777" w:rsidR="000C6D8A" w:rsidRPr="000C6D8A" w:rsidRDefault="000C6D8A" w:rsidP="000C6D8A">
      <w:pPr>
        <w:rPr>
          <w:rFonts w:ascii="Arial" w:eastAsia="Calibri" w:hAnsi="Arial" w:cs="Arial"/>
          <w:b/>
          <w:bCs/>
          <w:sz w:val="28"/>
          <w:szCs w:val="28"/>
        </w:rPr>
      </w:pPr>
      <w:r w:rsidRPr="000C6D8A">
        <w:rPr>
          <w:rFonts w:ascii="Arial" w:eastAsia="Calibri" w:hAnsi="Arial" w:cs="Arial"/>
          <w:b/>
          <w:bCs/>
          <w:sz w:val="28"/>
          <w:szCs w:val="28"/>
        </w:rPr>
        <w:lastRenderedPageBreak/>
        <w:t>Pupil Support Plan- Frankie Louise Morgan</w:t>
      </w:r>
    </w:p>
    <w:p w14:paraId="68E6BD16"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b/>
          <w:bCs/>
        </w:rPr>
        <w:t xml:space="preserve">Background Context </w:t>
      </w:r>
    </w:p>
    <w:p w14:paraId="76F0F617"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rPr>
        <w:t xml:space="preserve">Frankie is ten years old and was born in Wales. Frankie has been in mainstream education from the age of three and is about to enter her last year of primary school. Frankie has been diagnosed with Slipped Capitol Femoral Epiphysis (SCFE) of the hips, since aged seven, and has struggled to maintain school attendance requirements owing to appointments and operations. She has had two total hip reconstructions, which has resulted in limited movement in both hips, particularly her right side. There is previous background information on her academic achievement, and it is recognised that all of the Areas of Learning Experiences (AoLEs) have been hindered due to a low percentage of attendance. Frankie is a creative child who enjoys colouring, as well as reading and participating in group activities when working closely with a familiar friend.   </w:t>
      </w:r>
    </w:p>
    <w:p w14:paraId="151DCF49"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Frankie's family are extremely supportive and eager to collaborate with the staff to ensure that Frankie makes the same academic development as her peers. Despite the fact that her medical treatment is not her fault, Frankie's parents mentioned how she would prefer to be in school learning rather than seeing her medical professionals for fear of missing critical knowledge.</w:t>
      </w:r>
      <w:r w:rsidRPr="000C6D8A">
        <w:rPr>
          <w:rFonts w:ascii="Calibri" w:eastAsia="Calibri" w:hAnsi="Calibri" w:cs="Times New Roman"/>
        </w:rPr>
        <w:t xml:space="preserve"> </w:t>
      </w:r>
      <w:r w:rsidRPr="000C6D8A">
        <w:rPr>
          <w:rFonts w:ascii="Arial" w:eastAsia="Calibri" w:hAnsi="Arial" w:cs="Arial"/>
        </w:rPr>
        <w:t>Discussions with her parents revealed that she is an eager learner who enjoys school when she has no upcoming appointments; however, when she is told she must miss school, Frankie exhibits signs of anxiety as she fears she will fall behind and not understand any context provided by her teacher. Frankie has found it difficult to leave her classmates and teachers, and she sometimes feels she does not fit in with the other pupils since she does not attend school as frequently as they do, and she also feels different because she requires crutches while those around her do not. Frankie's class has twenty-nine other pupils, with one Learning Support Assistant (LSA) assisting the teacher.</w:t>
      </w:r>
    </w:p>
    <w:p w14:paraId="33A5F1F8"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In light of this, a support plan has been developed to help Frankie adjust to missing school due to her long-term health condition. It will also assist in relieving Frankie and her family's concerns. This plan was developed with the help of Frankie, her parents, the class teacher, the LSA, and the school's Special Educational Needs Coordinator (SENCO). As part of this process, Frankie and her parents meet with the class teacher on a regular basis to review Frankie's development and ways they may work together to alleviate Frankie's concern about missing school. The support and activities outlined below will be in place for the first two weeks following the new term, considering any of Frankie's scheduled appointments, with the option to evaluate, extend, and alter support beyond that if necessary.</w:t>
      </w:r>
    </w:p>
    <w:p w14:paraId="004097C1" w14:textId="77777777" w:rsidR="000C6D8A" w:rsidRPr="000C6D8A" w:rsidRDefault="000C6D8A" w:rsidP="000C6D8A">
      <w:pPr>
        <w:spacing w:line="360" w:lineRule="auto"/>
        <w:rPr>
          <w:rFonts w:ascii="Arial" w:eastAsia="Calibri" w:hAnsi="Arial" w:cs="Arial"/>
        </w:rPr>
        <w:sectPr w:rsidR="000C6D8A" w:rsidRPr="000C6D8A" w:rsidSect="000C6D8A">
          <w:headerReference w:type="default" r:id="rId10"/>
          <w:footerReference w:type="default" r:id="rId11"/>
          <w:pgSz w:w="11906" w:h="16838"/>
          <w:pgMar w:top="1440" w:right="1440" w:bottom="1440" w:left="1440" w:header="708" w:footer="708" w:gutter="0"/>
          <w:cols w:space="708"/>
          <w:docGrid w:linePitch="360"/>
        </w:sectPr>
      </w:pPr>
    </w:p>
    <w:tbl>
      <w:tblPr>
        <w:tblStyle w:val="TableGrid1"/>
        <w:tblW w:w="15451" w:type="dxa"/>
        <w:tblInd w:w="-714" w:type="dxa"/>
        <w:tblLook w:val="04A0" w:firstRow="1" w:lastRow="0" w:firstColumn="1" w:lastColumn="0" w:noHBand="0" w:noVBand="1"/>
      </w:tblPr>
      <w:tblGrid>
        <w:gridCol w:w="2410"/>
        <w:gridCol w:w="3544"/>
        <w:gridCol w:w="3402"/>
        <w:gridCol w:w="2977"/>
        <w:gridCol w:w="3118"/>
      </w:tblGrid>
      <w:tr w:rsidR="000C6D8A" w:rsidRPr="000C6D8A" w14:paraId="21AAD493" w14:textId="77777777" w:rsidTr="000C6D8A">
        <w:tc>
          <w:tcPr>
            <w:tcW w:w="2410" w:type="dxa"/>
            <w:shd w:val="clear" w:color="auto" w:fill="F2F2F2"/>
          </w:tcPr>
          <w:p w14:paraId="490A86BA"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lastRenderedPageBreak/>
              <w:t>Reason for support</w:t>
            </w:r>
          </w:p>
        </w:tc>
        <w:tc>
          <w:tcPr>
            <w:tcW w:w="3544" w:type="dxa"/>
            <w:shd w:val="clear" w:color="auto" w:fill="F2F2F2"/>
          </w:tcPr>
          <w:p w14:paraId="33DF6F94"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Nature of support</w:t>
            </w:r>
          </w:p>
        </w:tc>
        <w:tc>
          <w:tcPr>
            <w:tcW w:w="3402" w:type="dxa"/>
            <w:shd w:val="clear" w:color="auto" w:fill="F2F2F2"/>
          </w:tcPr>
          <w:p w14:paraId="1DC8591C"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Staff members involved</w:t>
            </w:r>
          </w:p>
        </w:tc>
        <w:tc>
          <w:tcPr>
            <w:tcW w:w="2977" w:type="dxa"/>
            <w:shd w:val="clear" w:color="auto" w:fill="F2F2F2"/>
          </w:tcPr>
          <w:p w14:paraId="2A0F4092"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Review date</w:t>
            </w:r>
          </w:p>
        </w:tc>
        <w:tc>
          <w:tcPr>
            <w:tcW w:w="3118" w:type="dxa"/>
            <w:shd w:val="clear" w:color="auto" w:fill="F2F2F2"/>
          </w:tcPr>
          <w:p w14:paraId="262CD9C3"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Evaluation/ comments</w:t>
            </w:r>
          </w:p>
        </w:tc>
      </w:tr>
      <w:tr w:rsidR="000C6D8A" w:rsidRPr="000C6D8A" w14:paraId="407FEE67" w14:textId="77777777" w:rsidTr="00C918AB">
        <w:trPr>
          <w:trHeight w:val="983"/>
        </w:trPr>
        <w:tc>
          <w:tcPr>
            <w:tcW w:w="2410" w:type="dxa"/>
          </w:tcPr>
          <w:p w14:paraId="31A9D0DD"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b/>
                <w:bCs/>
              </w:rPr>
              <w:t>Attendance anxiety:</w:t>
            </w:r>
          </w:p>
          <w:p w14:paraId="5ABE705F"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Frankie is concerned that if she has appointments during the school day, she will miss important work given by the teacher. This has led to signs of anxiety displayed whilst in class. </w:t>
            </w:r>
          </w:p>
        </w:tc>
        <w:tc>
          <w:tcPr>
            <w:tcW w:w="3544" w:type="dxa"/>
          </w:tcPr>
          <w:p w14:paraId="56E9CE4B"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 xml:space="preserve">A detailed plan of the school week, incorporating Frankie's appointments throughout the whole school term. </w:t>
            </w:r>
          </w:p>
          <w:p w14:paraId="629BEEA8"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 xml:space="preserve">A visual timetable should be displayed in class every day. </w:t>
            </w:r>
          </w:p>
          <w:p w14:paraId="131F93F4"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 xml:space="preserve">Agreed upon object being permitted inside school with Frankie to connect with home. A clear lesson structure set down in a "home learning log" so that her parents can focus on missing context at home. </w:t>
            </w:r>
          </w:p>
          <w:p w14:paraId="3D7BA0DA"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 xml:space="preserve">"Homework pack" should be distributed on missing days.   </w:t>
            </w:r>
          </w:p>
        </w:tc>
        <w:tc>
          <w:tcPr>
            <w:tcW w:w="3402" w:type="dxa"/>
          </w:tcPr>
          <w:p w14:paraId="4AD6A14A"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 xml:space="preserve">The class teacher and LSA will create a daily visual timetable. </w:t>
            </w:r>
          </w:p>
          <w:p w14:paraId="26F66269"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Any scheduled appointments for Frankie should be communicated to staff in advance.</w:t>
            </w:r>
          </w:p>
          <w:p w14:paraId="552A1768"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The LSA can create a "home learning log" that includes the daily lesson assignments provided by the teacher.</w:t>
            </w:r>
          </w:p>
          <w:p w14:paraId="4AD0D2A3" w14:textId="77777777" w:rsidR="000C6D8A" w:rsidRPr="000C6D8A" w:rsidRDefault="000C6D8A" w:rsidP="000C6D8A">
            <w:pPr>
              <w:numPr>
                <w:ilvl w:val="0"/>
                <w:numId w:val="3"/>
              </w:numPr>
              <w:spacing w:line="360" w:lineRule="auto"/>
              <w:contextualSpacing/>
              <w:rPr>
                <w:rFonts w:ascii="Arial" w:eastAsia="Calibri" w:hAnsi="Arial" w:cs="Arial"/>
              </w:rPr>
            </w:pPr>
            <w:r w:rsidRPr="000C6D8A">
              <w:rPr>
                <w:rFonts w:ascii="Arial" w:eastAsia="Calibri" w:hAnsi="Arial" w:cs="Arial"/>
              </w:rPr>
              <w:t>The class teacher will organise a "homework pack" to be prepared prior to classes when they know Frankie will be missing lessons. </w:t>
            </w:r>
          </w:p>
        </w:tc>
        <w:tc>
          <w:tcPr>
            <w:tcW w:w="2977" w:type="dxa"/>
          </w:tcPr>
          <w:p w14:paraId="482D9998"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Meetings will be held on a regular basis involving Frankie, her parents, her class teacher, LSA, and SENCO, beginning at the start of the new school year and continuing weekly, to review forthcoming class work and appointment dates and times.</w:t>
            </w:r>
          </w:p>
        </w:tc>
        <w:tc>
          <w:tcPr>
            <w:tcW w:w="3118" w:type="dxa"/>
          </w:tcPr>
          <w:p w14:paraId="186A4904"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Frankie's regular well-being monitoring must be noted. They will take place in class every day, with one-on-one assistance if necessary. Frankie is evidently cheerful and content most of the time, but when appointments are approaching, her mood shifts. Feedback from Frankie, her parents, the class teacher, and the LSA will be used to compile evidence to support this.</w:t>
            </w:r>
          </w:p>
        </w:tc>
      </w:tr>
      <w:tr w:rsidR="000C6D8A" w:rsidRPr="000C6D8A" w14:paraId="012C4AD7" w14:textId="77777777" w:rsidTr="00C918AB">
        <w:trPr>
          <w:trHeight w:val="983"/>
        </w:trPr>
        <w:tc>
          <w:tcPr>
            <w:tcW w:w="2410" w:type="dxa"/>
          </w:tcPr>
          <w:p w14:paraId="06E9B7FE"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b/>
                <w:bCs/>
              </w:rPr>
              <w:lastRenderedPageBreak/>
              <w:t>Academic Progress</w:t>
            </w:r>
          </w:p>
          <w:p w14:paraId="4F444531"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Due to missing a significant amount of school throughout the years, Frankie's academic performance is not at the same level as her peers. She is concerned that not being at the same level of education as her friends would have an impact on her future academic achievement when she moves on to secondary school.</w:t>
            </w:r>
          </w:p>
        </w:tc>
        <w:tc>
          <w:tcPr>
            <w:tcW w:w="3544" w:type="dxa"/>
          </w:tcPr>
          <w:p w14:paraId="091F524E"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Before the new school year begins, Frankie's present level of progress must be assessed.</w:t>
            </w:r>
          </w:p>
          <w:p w14:paraId="11A52439"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 xml:space="preserve">Ongoing monitoring of Progression to be taken throughout school term. </w:t>
            </w:r>
          </w:p>
          <w:p w14:paraId="076B66CB"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Weekly one-on-one sessions with LSA/SENCO to begin, working on important parts of the AoLEs incorporating work from the lower school years, to build up her core knowledge as part of the "catch up" sessions.</w:t>
            </w:r>
          </w:p>
          <w:p w14:paraId="3E53232F"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Let Frankie sit next to a familiar peer, preferably a More Able and Talented (MAT) learner, who will work closely with her to help her grasp material.</w:t>
            </w:r>
          </w:p>
          <w:p w14:paraId="167986B6"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lastRenderedPageBreak/>
              <w:t>Allow LSA to sit with Frankie during lesson times if she becomes anxious.</w:t>
            </w:r>
          </w:p>
        </w:tc>
        <w:tc>
          <w:tcPr>
            <w:tcW w:w="3402" w:type="dxa"/>
          </w:tcPr>
          <w:p w14:paraId="4F31B647"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lastRenderedPageBreak/>
              <w:t>Class Teacher</w:t>
            </w:r>
          </w:p>
          <w:p w14:paraId="412AAA8B" w14:textId="77777777" w:rsidR="000C6D8A" w:rsidRPr="000C6D8A" w:rsidRDefault="000C6D8A" w:rsidP="000C6D8A">
            <w:pPr>
              <w:spacing w:line="360" w:lineRule="auto"/>
              <w:rPr>
                <w:rFonts w:ascii="Arial" w:eastAsia="Calibri" w:hAnsi="Arial" w:cs="Arial"/>
              </w:rPr>
            </w:pPr>
          </w:p>
          <w:p w14:paraId="1CDD6DCA" w14:textId="77777777" w:rsidR="000C6D8A" w:rsidRPr="000C6D8A" w:rsidRDefault="000C6D8A" w:rsidP="000C6D8A">
            <w:pPr>
              <w:spacing w:line="360" w:lineRule="auto"/>
              <w:rPr>
                <w:rFonts w:ascii="Arial" w:eastAsia="Calibri" w:hAnsi="Arial" w:cs="Arial"/>
              </w:rPr>
            </w:pPr>
          </w:p>
          <w:p w14:paraId="75C9A94F" w14:textId="77777777" w:rsidR="000C6D8A" w:rsidRPr="000C6D8A" w:rsidRDefault="000C6D8A" w:rsidP="000C6D8A">
            <w:pPr>
              <w:spacing w:line="360" w:lineRule="auto"/>
              <w:rPr>
                <w:rFonts w:ascii="Arial" w:eastAsia="Calibri" w:hAnsi="Arial" w:cs="Arial"/>
              </w:rPr>
            </w:pPr>
          </w:p>
          <w:p w14:paraId="54712E1D"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 LSA and Parents.</w:t>
            </w:r>
          </w:p>
          <w:p w14:paraId="1502F677" w14:textId="77777777" w:rsidR="000C6D8A" w:rsidRPr="000C6D8A" w:rsidRDefault="000C6D8A" w:rsidP="000C6D8A">
            <w:pPr>
              <w:spacing w:line="360" w:lineRule="auto"/>
              <w:rPr>
                <w:rFonts w:ascii="Arial" w:eastAsia="Calibri" w:hAnsi="Arial" w:cs="Arial"/>
              </w:rPr>
            </w:pPr>
          </w:p>
          <w:p w14:paraId="2DB5E43C"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 LSA and SENCO.</w:t>
            </w:r>
          </w:p>
          <w:p w14:paraId="3601A3B2" w14:textId="77777777" w:rsidR="000C6D8A" w:rsidRPr="000C6D8A" w:rsidRDefault="000C6D8A" w:rsidP="000C6D8A">
            <w:pPr>
              <w:spacing w:line="360" w:lineRule="auto"/>
              <w:rPr>
                <w:rFonts w:ascii="Arial" w:eastAsia="Calibri" w:hAnsi="Arial" w:cs="Arial"/>
              </w:rPr>
            </w:pPr>
          </w:p>
          <w:p w14:paraId="77F1AB98" w14:textId="77777777" w:rsidR="000C6D8A" w:rsidRPr="000C6D8A" w:rsidRDefault="000C6D8A" w:rsidP="000C6D8A">
            <w:pPr>
              <w:spacing w:line="360" w:lineRule="auto"/>
              <w:rPr>
                <w:rFonts w:ascii="Arial" w:eastAsia="Calibri" w:hAnsi="Arial" w:cs="Arial"/>
              </w:rPr>
            </w:pPr>
          </w:p>
          <w:p w14:paraId="0D50CE73" w14:textId="77777777" w:rsidR="000C6D8A" w:rsidRPr="000C6D8A" w:rsidRDefault="000C6D8A" w:rsidP="000C6D8A">
            <w:pPr>
              <w:spacing w:line="360" w:lineRule="auto"/>
              <w:rPr>
                <w:rFonts w:ascii="Arial" w:eastAsia="Calibri" w:hAnsi="Arial" w:cs="Arial"/>
              </w:rPr>
            </w:pPr>
          </w:p>
          <w:p w14:paraId="700CB85D" w14:textId="77777777" w:rsidR="000C6D8A" w:rsidRPr="000C6D8A" w:rsidRDefault="000C6D8A" w:rsidP="000C6D8A">
            <w:pPr>
              <w:spacing w:line="360" w:lineRule="auto"/>
              <w:rPr>
                <w:rFonts w:ascii="Arial" w:eastAsia="Calibri" w:hAnsi="Arial" w:cs="Arial"/>
              </w:rPr>
            </w:pPr>
          </w:p>
          <w:p w14:paraId="3309B688" w14:textId="77777777" w:rsidR="000C6D8A" w:rsidRPr="000C6D8A" w:rsidRDefault="000C6D8A" w:rsidP="000C6D8A">
            <w:pPr>
              <w:spacing w:line="360" w:lineRule="auto"/>
              <w:rPr>
                <w:rFonts w:ascii="Arial" w:eastAsia="Calibri" w:hAnsi="Arial" w:cs="Arial"/>
              </w:rPr>
            </w:pPr>
          </w:p>
          <w:p w14:paraId="16AC44DE"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Class teacher, LSA and MAT Pupil. </w:t>
            </w:r>
          </w:p>
          <w:p w14:paraId="69DABABC" w14:textId="77777777" w:rsidR="000C6D8A" w:rsidRPr="000C6D8A" w:rsidRDefault="000C6D8A" w:rsidP="000C6D8A">
            <w:pPr>
              <w:spacing w:line="360" w:lineRule="auto"/>
              <w:rPr>
                <w:rFonts w:ascii="Arial" w:eastAsia="Calibri" w:hAnsi="Arial" w:cs="Arial"/>
              </w:rPr>
            </w:pPr>
          </w:p>
          <w:p w14:paraId="073AA015" w14:textId="77777777" w:rsidR="000C6D8A" w:rsidRPr="000C6D8A" w:rsidRDefault="000C6D8A" w:rsidP="000C6D8A">
            <w:pPr>
              <w:spacing w:line="360" w:lineRule="auto"/>
              <w:rPr>
                <w:rFonts w:ascii="Arial" w:eastAsia="Calibri" w:hAnsi="Arial" w:cs="Arial"/>
              </w:rPr>
            </w:pPr>
          </w:p>
          <w:p w14:paraId="6F1BFAAD" w14:textId="77777777" w:rsidR="000C6D8A" w:rsidRPr="000C6D8A" w:rsidRDefault="000C6D8A" w:rsidP="000C6D8A">
            <w:pPr>
              <w:spacing w:line="360" w:lineRule="auto"/>
              <w:rPr>
                <w:rFonts w:ascii="Arial" w:eastAsia="Calibri" w:hAnsi="Arial" w:cs="Arial"/>
              </w:rPr>
            </w:pPr>
          </w:p>
          <w:p w14:paraId="1F6CAFC4" w14:textId="77777777" w:rsidR="000C6D8A" w:rsidRPr="000C6D8A" w:rsidRDefault="000C6D8A" w:rsidP="000C6D8A">
            <w:pPr>
              <w:spacing w:line="360" w:lineRule="auto"/>
              <w:rPr>
                <w:rFonts w:ascii="Arial" w:eastAsia="Calibri" w:hAnsi="Arial" w:cs="Arial"/>
              </w:rPr>
            </w:pPr>
          </w:p>
          <w:p w14:paraId="279FC1DB" w14:textId="77777777" w:rsidR="000C6D8A" w:rsidRPr="000C6D8A" w:rsidRDefault="000C6D8A" w:rsidP="000C6D8A">
            <w:pPr>
              <w:spacing w:line="360" w:lineRule="auto"/>
              <w:rPr>
                <w:rFonts w:ascii="Arial" w:eastAsia="Calibri" w:hAnsi="Arial" w:cs="Arial"/>
              </w:rPr>
            </w:pPr>
          </w:p>
          <w:p w14:paraId="36DCA542" w14:textId="77777777" w:rsidR="000C6D8A" w:rsidRPr="000C6D8A" w:rsidRDefault="000C6D8A" w:rsidP="000C6D8A">
            <w:pPr>
              <w:spacing w:line="360" w:lineRule="auto"/>
              <w:rPr>
                <w:rFonts w:ascii="Arial" w:eastAsia="Calibri" w:hAnsi="Arial" w:cs="Arial"/>
              </w:rPr>
            </w:pPr>
          </w:p>
          <w:p w14:paraId="49BC9F61" w14:textId="77777777" w:rsidR="000C6D8A" w:rsidRPr="000C6D8A" w:rsidRDefault="000C6D8A" w:rsidP="000C6D8A">
            <w:pPr>
              <w:spacing w:line="360" w:lineRule="auto"/>
              <w:rPr>
                <w:rFonts w:ascii="Arial" w:eastAsia="Calibri" w:hAnsi="Arial" w:cs="Arial"/>
              </w:rPr>
            </w:pPr>
          </w:p>
          <w:p w14:paraId="643B343D" w14:textId="77777777" w:rsidR="000C6D8A" w:rsidRPr="000C6D8A" w:rsidRDefault="000C6D8A" w:rsidP="000C6D8A">
            <w:pPr>
              <w:spacing w:line="360" w:lineRule="auto"/>
              <w:rPr>
                <w:rFonts w:ascii="Arial" w:eastAsia="Calibri" w:hAnsi="Arial" w:cs="Arial"/>
              </w:rPr>
            </w:pPr>
          </w:p>
          <w:p w14:paraId="4E4FE67F" w14:textId="77777777" w:rsidR="000C6D8A" w:rsidRPr="000C6D8A" w:rsidRDefault="000C6D8A" w:rsidP="000C6D8A">
            <w:pPr>
              <w:spacing w:line="360" w:lineRule="auto"/>
              <w:rPr>
                <w:rFonts w:ascii="Arial" w:eastAsia="Calibri" w:hAnsi="Arial" w:cs="Arial"/>
              </w:rPr>
            </w:pPr>
          </w:p>
          <w:p w14:paraId="6A4A63E9"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LSA.</w:t>
            </w:r>
          </w:p>
        </w:tc>
        <w:tc>
          <w:tcPr>
            <w:tcW w:w="2977" w:type="dxa"/>
          </w:tcPr>
          <w:p w14:paraId="42E7D050"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lastRenderedPageBreak/>
              <w:t>Meeting to be held with Frankie, her parents, class teacher, LSA and SENCO during the first week of term.</w:t>
            </w:r>
          </w:p>
        </w:tc>
        <w:tc>
          <w:tcPr>
            <w:tcW w:w="3118" w:type="dxa"/>
          </w:tcPr>
          <w:p w14:paraId="522F71C4"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Progress will be tracked during the first week of the new term, including discussions with Frankie, assessment, interactions, and observations. Parental involvement in the development of progress beyond the classroom will be encouraged. To assist and access home learning strategies, parents will be given specifics of support and Frankie's current level of progression. Weekly one-on-one sessions will also be thoroughly monitored, and Frankie's progress will be evaluated on a regular basis. Following the progression evaluation, the LSA and SENCO can determine exactly what support Frankie </w:t>
            </w:r>
            <w:r w:rsidRPr="000C6D8A">
              <w:rPr>
                <w:rFonts w:ascii="Arial" w:eastAsia="Calibri" w:hAnsi="Arial" w:cs="Arial"/>
              </w:rPr>
              <w:lastRenderedPageBreak/>
              <w:t>requires to grow comprehensively.</w:t>
            </w:r>
          </w:p>
        </w:tc>
      </w:tr>
      <w:tr w:rsidR="000C6D8A" w:rsidRPr="000C6D8A" w14:paraId="791DBF89" w14:textId="77777777" w:rsidTr="00C918AB">
        <w:trPr>
          <w:trHeight w:val="983"/>
        </w:trPr>
        <w:tc>
          <w:tcPr>
            <w:tcW w:w="2410" w:type="dxa"/>
          </w:tcPr>
          <w:p w14:paraId="1B3FDD65"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b/>
                <w:bCs/>
              </w:rPr>
              <w:lastRenderedPageBreak/>
              <w:t>Socialisation</w:t>
            </w:r>
          </w:p>
          <w:p w14:paraId="7C1D2383"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Frankie wants to play the same games as her classmates during playtimes and lunchtimes, but she feels different from her peers since her impairment has prevented her from reaching the same developmental milestones as others her age.</w:t>
            </w:r>
          </w:p>
        </w:tc>
        <w:tc>
          <w:tcPr>
            <w:tcW w:w="3544" w:type="dxa"/>
          </w:tcPr>
          <w:p w14:paraId="04E84A4C"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 xml:space="preserve">During one-on-one sessions, LSA will plan a "what I like to play" activity. </w:t>
            </w:r>
          </w:p>
          <w:p w14:paraId="5E76FE7A"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A weekly playtime scheme will be created, considering Frankie's abilities.</w:t>
            </w:r>
          </w:p>
          <w:p w14:paraId="160D895B"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A "buddy system" during playtime in which the children take turns spending an hour with Frankie, working around the playtime schedule.</w:t>
            </w:r>
          </w:p>
          <w:p w14:paraId="205B2547"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 xml:space="preserve">For health and safety concerns, the LSA or lunchtime staff should keep a careful eye on Frankie.  </w:t>
            </w:r>
          </w:p>
        </w:tc>
        <w:tc>
          <w:tcPr>
            <w:tcW w:w="3402" w:type="dxa"/>
          </w:tcPr>
          <w:p w14:paraId="63B1D7A1"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 and LSA.</w:t>
            </w:r>
          </w:p>
          <w:p w14:paraId="38AA163A" w14:textId="77777777" w:rsidR="000C6D8A" w:rsidRPr="000C6D8A" w:rsidRDefault="000C6D8A" w:rsidP="000C6D8A">
            <w:pPr>
              <w:spacing w:line="360" w:lineRule="auto"/>
              <w:rPr>
                <w:rFonts w:ascii="Arial" w:eastAsia="Calibri" w:hAnsi="Arial" w:cs="Arial"/>
              </w:rPr>
            </w:pPr>
          </w:p>
          <w:p w14:paraId="702387A2" w14:textId="77777777" w:rsidR="000C6D8A" w:rsidRPr="000C6D8A" w:rsidRDefault="000C6D8A" w:rsidP="000C6D8A">
            <w:pPr>
              <w:spacing w:line="360" w:lineRule="auto"/>
              <w:rPr>
                <w:rFonts w:ascii="Arial" w:eastAsia="Calibri" w:hAnsi="Arial" w:cs="Arial"/>
              </w:rPr>
            </w:pPr>
          </w:p>
          <w:p w14:paraId="1E174684" w14:textId="77777777" w:rsidR="000C6D8A" w:rsidRPr="000C6D8A" w:rsidRDefault="000C6D8A" w:rsidP="000C6D8A">
            <w:pPr>
              <w:spacing w:line="360" w:lineRule="auto"/>
              <w:rPr>
                <w:rFonts w:ascii="Arial" w:eastAsia="Calibri" w:hAnsi="Arial" w:cs="Arial"/>
              </w:rPr>
            </w:pPr>
          </w:p>
          <w:p w14:paraId="7DF908BF"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 and SENCO.</w:t>
            </w:r>
          </w:p>
          <w:p w14:paraId="55D17C93" w14:textId="77777777" w:rsidR="000C6D8A" w:rsidRPr="000C6D8A" w:rsidRDefault="000C6D8A" w:rsidP="000C6D8A">
            <w:pPr>
              <w:spacing w:line="360" w:lineRule="auto"/>
              <w:rPr>
                <w:rFonts w:ascii="Arial" w:eastAsia="Calibri" w:hAnsi="Arial" w:cs="Arial"/>
              </w:rPr>
            </w:pPr>
          </w:p>
          <w:p w14:paraId="60A4F089" w14:textId="77777777" w:rsidR="000C6D8A" w:rsidRPr="000C6D8A" w:rsidRDefault="000C6D8A" w:rsidP="000C6D8A">
            <w:pPr>
              <w:spacing w:line="360" w:lineRule="auto"/>
              <w:rPr>
                <w:rFonts w:ascii="Arial" w:eastAsia="Calibri" w:hAnsi="Arial" w:cs="Arial"/>
              </w:rPr>
            </w:pPr>
          </w:p>
          <w:p w14:paraId="32ACAF82" w14:textId="77777777" w:rsidR="000C6D8A" w:rsidRPr="000C6D8A" w:rsidRDefault="000C6D8A" w:rsidP="000C6D8A">
            <w:pPr>
              <w:spacing w:line="360" w:lineRule="auto"/>
              <w:rPr>
                <w:rFonts w:ascii="Arial" w:eastAsia="Calibri" w:hAnsi="Arial" w:cs="Arial"/>
              </w:rPr>
            </w:pPr>
          </w:p>
          <w:p w14:paraId="25D5CBBF"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 LSA and SENCO.</w:t>
            </w:r>
          </w:p>
          <w:p w14:paraId="15F616BC" w14:textId="77777777" w:rsidR="000C6D8A" w:rsidRPr="000C6D8A" w:rsidRDefault="000C6D8A" w:rsidP="000C6D8A">
            <w:pPr>
              <w:spacing w:line="360" w:lineRule="auto"/>
              <w:rPr>
                <w:rFonts w:ascii="Arial" w:eastAsia="Calibri" w:hAnsi="Arial" w:cs="Arial"/>
              </w:rPr>
            </w:pPr>
          </w:p>
          <w:p w14:paraId="1CD2F48E" w14:textId="77777777" w:rsidR="000C6D8A" w:rsidRPr="000C6D8A" w:rsidRDefault="000C6D8A" w:rsidP="000C6D8A">
            <w:pPr>
              <w:spacing w:line="360" w:lineRule="auto"/>
              <w:rPr>
                <w:rFonts w:ascii="Arial" w:eastAsia="Calibri" w:hAnsi="Arial" w:cs="Arial"/>
              </w:rPr>
            </w:pPr>
          </w:p>
          <w:p w14:paraId="63FC9F49" w14:textId="77777777" w:rsidR="000C6D8A" w:rsidRPr="000C6D8A" w:rsidRDefault="000C6D8A" w:rsidP="000C6D8A">
            <w:pPr>
              <w:spacing w:line="360" w:lineRule="auto"/>
              <w:rPr>
                <w:rFonts w:ascii="Arial" w:eastAsia="Calibri" w:hAnsi="Arial" w:cs="Arial"/>
              </w:rPr>
            </w:pPr>
          </w:p>
          <w:p w14:paraId="6D779A18" w14:textId="77777777" w:rsidR="000C6D8A" w:rsidRPr="000C6D8A" w:rsidRDefault="000C6D8A" w:rsidP="000C6D8A">
            <w:pPr>
              <w:spacing w:line="360" w:lineRule="auto"/>
              <w:rPr>
                <w:rFonts w:ascii="Arial" w:eastAsia="Calibri" w:hAnsi="Arial" w:cs="Arial"/>
              </w:rPr>
            </w:pPr>
          </w:p>
          <w:p w14:paraId="205F7E1C"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Class Teacher, LSA , SENCO, lunchtime staff. </w:t>
            </w:r>
          </w:p>
        </w:tc>
        <w:tc>
          <w:tcPr>
            <w:tcW w:w="2977" w:type="dxa"/>
          </w:tcPr>
          <w:p w14:paraId="0A75C786"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Meeting to be held between Frankie, her parents, class teacher, LSA and SENCO to discuss Frankie’s physical abilities before the term commences. </w:t>
            </w:r>
          </w:p>
        </w:tc>
        <w:tc>
          <w:tcPr>
            <w:tcW w:w="3118" w:type="dxa"/>
          </w:tcPr>
          <w:p w14:paraId="637420DE"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Progress will be tracked through discussions with Frankie and physical abilities seen during observations. Parental involvement in events outside of the school grounds will be encouraged. Parents will be provided with information regarding access to social groups and activities, such as sports clubs and youth clubs for disabled children, and a report on Frankie's physical skills will be addressed with staff.</w:t>
            </w:r>
          </w:p>
        </w:tc>
      </w:tr>
      <w:tr w:rsidR="000C6D8A" w:rsidRPr="000C6D8A" w14:paraId="6CD309C2" w14:textId="77777777" w:rsidTr="00C918AB">
        <w:trPr>
          <w:trHeight w:val="983"/>
        </w:trPr>
        <w:tc>
          <w:tcPr>
            <w:tcW w:w="2410" w:type="dxa"/>
          </w:tcPr>
          <w:p w14:paraId="0549D146" w14:textId="77777777" w:rsidR="000C6D8A" w:rsidRPr="000C6D8A" w:rsidRDefault="000C6D8A" w:rsidP="000C6D8A">
            <w:pPr>
              <w:spacing w:line="360" w:lineRule="auto"/>
              <w:rPr>
                <w:rFonts w:ascii="Arial" w:eastAsia="Calibri" w:hAnsi="Arial" w:cs="Arial"/>
                <w:b/>
                <w:bCs/>
              </w:rPr>
            </w:pPr>
            <w:r w:rsidRPr="000C6D8A">
              <w:rPr>
                <w:rFonts w:ascii="Arial" w:eastAsia="Calibri" w:hAnsi="Arial" w:cs="Arial"/>
                <w:b/>
                <w:bCs/>
              </w:rPr>
              <w:lastRenderedPageBreak/>
              <w:t>Writing</w:t>
            </w:r>
          </w:p>
          <w:p w14:paraId="7BEE307C"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Frankie has mentioned dexterity difficulties. Her hands become tired from using crutches every day, and her writing tasks suffer as a result.</w:t>
            </w:r>
          </w:p>
        </w:tc>
        <w:tc>
          <w:tcPr>
            <w:tcW w:w="3544" w:type="dxa"/>
          </w:tcPr>
          <w:p w14:paraId="7BC6FEE1"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If necessary, access to a 'scribe'- LSA may work closely with Frankie in class to compose her work with her.</w:t>
            </w:r>
          </w:p>
          <w:p w14:paraId="1C2CE511"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Digital applications such as "speech to text" or "SnapType" for Frankie to utilise in class.</w:t>
            </w:r>
          </w:p>
          <w:p w14:paraId="015C833D" w14:textId="77777777" w:rsidR="000C6D8A" w:rsidRPr="000C6D8A" w:rsidRDefault="000C6D8A" w:rsidP="000C6D8A">
            <w:pPr>
              <w:numPr>
                <w:ilvl w:val="0"/>
                <w:numId w:val="4"/>
              </w:numPr>
              <w:spacing w:line="360" w:lineRule="auto"/>
              <w:contextualSpacing/>
              <w:rPr>
                <w:rFonts w:ascii="Arial" w:eastAsia="Calibri" w:hAnsi="Arial" w:cs="Arial"/>
              </w:rPr>
            </w:pPr>
            <w:r w:rsidRPr="000C6D8A">
              <w:rPr>
                <w:rFonts w:ascii="Arial" w:eastAsia="Calibri" w:hAnsi="Arial" w:cs="Arial"/>
              </w:rPr>
              <w:t>An online homework platform, such as Microsoft Classroom or Teams, should be available at all times for Frankie, where the class teacher may post work. This can also be used for absent days.</w:t>
            </w:r>
          </w:p>
        </w:tc>
        <w:tc>
          <w:tcPr>
            <w:tcW w:w="3402" w:type="dxa"/>
          </w:tcPr>
          <w:p w14:paraId="55236844"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LSA. </w:t>
            </w:r>
          </w:p>
          <w:p w14:paraId="4A63DFE1" w14:textId="77777777" w:rsidR="000C6D8A" w:rsidRPr="000C6D8A" w:rsidRDefault="000C6D8A" w:rsidP="000C6D8A">
            <w:pPr>
              <w:spacing w:line="360" w:lineRule="auto"/>
              <w:rPr>
                <w:rFonts w:ascii="Arial" w:eastAsia="Calibri" w:hAnsi="Arial" w:cs="Arial"/>
              </w:rPr>
            </w:pPr>
          </w:p>
          <w:p w14:paraId="7490A49C" w14:textId="77777777" w:rsidR="000C6D8A" w:rsidRPr="000C6D8A" w:rsidRDefault="000C6D8A" w:rsidP="000C6D8A">
            <w:pPr>
              <w:spacing w:line="360" w:lineRule="auto"/>
              <w:rPr>
                <w:rFonts w:ascii="Arial" w:eastAsia="Calibri" w:hAnsi="Arial" w:cs="Arial"/>
              </w:rPr>
            </w:pPr>
          </w:p>
          <w:p w14:paraId="6C07E7C2" w14:textId="77777777" w:rsidR="000C6D8A" w:rsidRPr="000C6D8A" w:rsidRDefault="000C6D8A" w:rsidP="000C6D8A">
            <w:pPr>
              <w:spacing w:line="360" w:lineRule="auto"/>
              <w:rPr>
                <w:rFonts w:ascii="Arial" w:eastAsia="Calibri" w:hAnsi="Arial" w:cs="Arial"/>
              </w:rPr>
            </w:pPr>
          </w:p>
          <w:p w14:paraId="0652FDAF" w14:textId="77777777" w:rsidR="000C6D8A" w:rsidRPr="000C6D8A" w:rsidRDefault="000C6D8A" w:rsidP="000C6D8A">
            <w:pPr>
              <w:spacing w:line="360" w:lineRule="auto"/>
              <w:rPr>
                <w:rFonts w:ascii="Arial" w:eastAsia="Calibri" w:hAnsi="Arial" w:cs="Arial"/>
              </w:rPr>
            </w:pPr>
          </w:p>
          <w:p w14:paraId="38DACDF5" w14:textId="77777777" w:rsidR="000C6D8A" w:rsidRPr="000C6D8A" w:rsidRDefault="000C6D8A" w:rsidP="000C6D8A">
            <w:pPr>
              <w:spacing w:line="360" w:lineRule="auto"/>
              <w:rPr>
                <w:rFonts w:ascii="Arial" w:eastAsia="Calibri" w:hAnsi="Arial" w:cs="Arial"/>
              </w:rPr>
            </w:pPr>
          </w:p>
          <w:p w14:paraId="3D1C105D"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 xml:space="preserve">Class Teacher, LSA. </w:t>
            </w:r>
          </w:p>
          <w:p w14:paraId="78AC89E3" w14:textId="77777777" w:rsidR="000C6D8A" w:rsidRPr="000C6D8A" w:rsidRDefault="000C6D8A" w:rsidP="000C6D8A">
            <w:pPr>
              <w:spacing w:line="360" w:lineRule="auto"/>
              <w:rPr>
                <w:rFonts w:ascii="Arial" w:eastAsia="Calibri" w:hAnsi="Arial" w:cs="Arial"/>
              </w:rPr>
            </w:pPr>
          </w:p>
          <w:p w14:paraId="0E32BBF5" w14:textId="77777777" w:rsidR="000C6D8A" w:rsidRPr="000C6D8A" w:rsidRDefault="000C6D8A" w:rsidP="000C6D8A">
            <w:pPr>
              <w:spacing w:line="360" w:lineRule="auto"/>
              <w:rPr>
                <w:rFonts w:ascii="Arial" w:eastAsia="Calibri" w:hAnsi="Arial" w:cs="Arial"/>
              </w:rPr>
            </w:pPr>
          </w:p>
          <w:p w14:paraId="4B616E76" w14:textId="77777777" w:rsidR="000C6D8A" w:rsidRPr="000C6D8A" w:rsidRDefault="000C6D8A" w:rsidP="000C6D8A">
            <w:pPr>
              <w:spacing w:line="360" w:lineRule="auto"/>
              <w:rPr>
                <w:rFonts w:ascii="Arial" w:eastAsia="Calibri" w:hAnsi="Arial" w:cs="Arial"/>
              </w:rPr>
            </w:pPr>
          </w:p>
          <w:p w14:paraId="73D77124"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Class Teacher.</w:t>
            </w:r>
          </w:p>
          <w:p w14:paraId="2B1C6ED6" w14:textId="77777777" w:rsidR="000C6D8A" w:rsidRPr="000C6D8A" w:rsidRDefault="000C6D8A" w:rsidP="000C6D8A">
            <w:pPr>
              <w:spacing w:line="360" w:lineRule="auto"/>
              <w:rPr>
                <w:rFonts w:ascii="Arial" w:eastAsia="Calibri" w:hAnsi="Arial" w:cs="Arial"/>
              </w:rPr>
            </w:pPr>
          </w:p>
          <w:p w14:paraId="7CD4CBD9" w14:textId="77777777" w:rsidR="000C6D8A" w:rsidRPr="000C6D8A" w:rsidRDefault="000C6D8A" w:rsidP="000C6D8A">
            <w:pPr>
              <w:spacing w:line="360" w:lineRule="auto"/>
              <w:rPr>
                <w:rFonts w:ascii="Arial" w:eastAsia="Calibri" w:hAnsi="Arial" w:cs="Arial"/>
              </w:rPr>
            </w:pPr>
          </w:p>
          <w:p w14:paraId="0A9D484F" w14:textId="77777777" w:rsidR="000C6D8A" w:rsidRPr="000C6D8A" w:rsidRDefault="000C6D8A" w:rsidP="000C6D8A">
            <w:pPr>
              <w:spacing w:line="360" w:lineRule="auto"/>
              <w:rPr>
                <w:rFonts w:ascii="Arial" w:eastAsia="Calibri" w:hAnsi="Arial" w:cs="Arial"/>
              </w:rPr>
            </w:pPr>
          </w:p>
          <w:p w14:paraId="4EEBB792" w14:textId="77777777" w:rsidR="000C6D8A" w:rsidRPr="000C6D8A" w:rsidRDefault="000C6D8A" w:rsidP="000C6D8A">
            <w:pPr>
              <w:spacing w:line="360" w:lineRule="auto"/>
              <w:rPr>
                <w:rFonts w:ascii="Arial" w:eastAsia="Calibri" w:hAnsi="Arial" w:cs="Arial"/>
              </w:rPr>
            </w:pPr>
          </w:p>
          <w:p w14:paraId="43EE30B5" w14:textId="77777777" w:rsidR="000C6D8A" w:rsidRPr="000C6D8A" w:rsidRDefault="000C6D8A" w:rsidP="000C6D8A">
            <w:pPr>
              <w:spacing w:line="360" w:lineRule="auto"/>
              <w:rPr>
                <w:rFonts w:ascii="Arial" w:eastAsia="Calibri" w:hAnsi="Arial" w:cs="Arial"/>
              </w:rPr>
            </w:pPr>
          </w:p>
          <w:p w14:paraId="23CF7356" w14:textId="77777777" w:rsidR="000C6D8A" w:rsidRPr="000C6D8A" w:rsidRDefault="000C6D8A" w:rsidP="000C6D8A">
            <w:pPr>
              <w:spacing w:line="360" w:lineRule="auto"/>
              <w:rPr>
                <w:rFonts w:ascii="Arial" w:eastAsia="Calibri" w:hAnsi="Arial" w:cs="Arial"/>
              </w:rPr>
            </w:pPr>
          </w:p>
          <w:p w14:paraId="68886D13" w14:textId="77777777" w:rsidR="000C6D8A" w:rsidRPr="000C6D8A" w:rsidRDefault="000C6D8A" w:rsidP="000C6D8A">
            <w:pPr>
              <w:spacing w:line="360" w:lineRule="auto"/>
              <w:rPr>
                <w:rFonts w:ascii="Arial" w:eastAsia="Calibri" w:hAnsi="Arial" w:cs="Arial"/>
              </w:rPr>
            </w:pPr>
          </w:p>
        </w:tc>
        <w:tc>
          <w:tcPr>
            <w:tcW w:w="2977" w:type="dxa"/>
          </w:tcPr>
          <w:p w14:paraId="54CD7301"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Regular check-ins with Frankie will take place during the day and the new term with her teacher and the SENCO, and her physical development will be constantly observed and encouraged by the LSA.</w:t>
            </w:r>
          </w:p>
        </w:tc>
        <w:tc>
          <w:tcPr>
            <w:tcW w:w="3118" w:type="dxa"/>
          </w:tcPr>
          <w:p w14:paraId="68C1C5ED" w14:textId="77777777" w:rsidR="000C6D8A" w:rsidRPr="000C6D8A" w:rsidRDefault="000C6D8A" w:rsidP="000C6D8A">
            <w:pPr>
              <w:spacing w:line="360" w:lineRule="auto"/>
              <w:rPr>
                <w:rFonts w:ascii="Arial" w:eastAsia="Calibri" w:hAnsi="Arial" w:cs="Arial"/>
              </w:rPr>
            </w:pPr>
            <w:r w:rsidRPr="000C6D8A">
              <w:rPr>
                <w:rFonts w:ascii="Arial" w:eastAsia="Calibri" w:hAnsi="Arial" w:cs="Arial"/>
              </w:rPr>
              <w:t>Progress will be assessed using suitable formative tests at predetermined intervals, with assistance from the SENCO and classroom staff. Work marking, observation, and formative feedback will give day-to-day progress evaluation. It is expected that the progress would not be continuous, and that assistance will be necessary for more than one half term.</w:t>
            </w:r>
          </w:p>
        </w:tc>
      </w:tr>
    </w:tbl>
    <w:p w14:paraId="50AF323A" w14:textId="77777777" w:rsidR="000C6D8A" w:rsidRDefault="000C6D8A" w:rsidP="00883BA9">
      <w:pPr>
        <w:spacing w:line="360" w:lineRule="auto"/>
        <w:rPr>
          <w:rFonts w:ascii="Arial" w:hAnsi="Arial" w:cs="Arial"/>
        </w:rPr>
        <w:sectPr w:rsidR="000C6D8A" w:rsidSect="000C6D8A">
          <w:headerReference w:type="default" r:id="rId12"/>
          <w:footerReference w:type="default" r:id="rId13"/>
          <w:pgSz w:w="16838" w:h="11906" w:orient="landscape"/>
          <w:pgMar w:top="1440" w:right="1440" w:bottom="1440" w:left="1440" w:header="709" w:footer="709" w:gutter="0"/>
          <w:cols w:space="708"/>
          <w:docGrid w:linePitch="360"/>
        </w:sectPr>
      </w:pPr>
    </w:p>
    <w:p w14:paraId="6DAD3F5E" w14:textId="4607FA40" w:rsidR="000C6D8A" w:rsidRDefault="001D1934" w:rsidP="00883BA9">
      <w:pPr>
        <w:spacing w:line="360" w:lineRule="auto"/>
        <w:rPr>
          <w:rFonts w:ascii="Arial" w:hAnsi="Arial" w:cs="Arial"/>
          <w:b/>
          <w:bCs/>
        </w:rPr>
      </w:pPr>
      <w:r w:rsidRPr="001D1934">
        <w:rPr>
          <w:rFonts w:ascii="Arial" w:hAnsi="Arial" w:cs="Arial"/>
          <w:b/>
          <w:bCs/>
        </w:rPr>
        <w:lastRenderedPageBreak/>
        <w:t>Reference List:</w:t>
      </w:r>
    </w:p>
    <w:p w14:paraId="5C3D401A"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Barclay, J. (1996). Learning from experience with learning logs. </w:t>
      </w:r>
      <w:r w:rsidRPr="008100BB">
        <w:rPr>
          <w:rFonts w:ascii="Arial" w:hAnsi="Arial" w:cs="Arial"/>
          <w:i/>
          <w:iCs/>
        </w:rPr>
        <w:t>Journal of Management Development</w:t>
      </w:r>
      <w:r w:rsidRPr="008100BB">
        <w:rPr>
          <w:rFonts w:ascii="Arial" w:hAnsi="Arial" w:cs="Arial"/>
        </w:rPr>
        <w:t>, 15(6), pp.28–43. doi:https://doi.org/10.1108/02621719610120129.</w:t>
      </w:r>
    </w:p>
    <w:p w14:paraId="7C8A3394"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BERA (2018). </w:t>
      </w:r>
      <w:r w:rsidRPr="008100BB">
        <w:rPr>
          <w:rFonts w:ascii="Arial" w:hAnsi="Arial" w:cs="Arial"/>
          <w:i/>
          <w:iCs/>
        </w:rPr>
        <w:t>Ethical Guidelines for Educational Research, Fourth Edition (2018)</w:t>
      </w:r>
      <w:r w:rsidRPr="008100BB">
        <w:rPr>
          <w:rFonts w:ascii="Arial" w:hAnsi="Arial" w:cs="Arial"/>
        </w:rPr>
        <w:t xml:space="preserve">. [online] Bera.ac.uk. Available at: </w:t>
      </w:r>
      <w:hyperlink r:id="rId14" w:history="1">
        <w:r w:rsidRPr="008100BB">
          <w:rPr>
            <w:rStyle w:val="Hyperlink"/>
            <w:rFonts w:ascii="Arial" w:hAnsi="Arial" w:cs="Arial"/>
          </w:rPr>
          <w:t>https://www.bera.ac.uk/publication/ethical-guidelines-for-educational-research-2018-online</w:t>
        </w:r>
      </w:hyperlink>
      <w:r w:rsidRPr="008100BB">
        <w:rPr>
          <w:rFonts w:ascii="Arial" w:hAnsi="Arial" w:cs="Arial"/>
        </w:rPr>
        <w:t xml:space="preserve">. </w:t>
      </w:r>
    </w:p>
    <w:p w14:paraId="7051D62D"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Bombèr (2007). </w:t>
      </w:r>
      <w:r w:rsidRPr="008100BB">
        <w:rPr>
          <w:rFonts w:ascii="Arial" w:hAnsi="Arial" w:cs="Arial"/>
          <w:i/>
          <w:iCs/>
        </w:rPr>
        <w:t>Inside I’m hurting : practical strategies for supporting children with attachment difficulties in schools</w:t>
      </w:r>
      <w:r w:rsidRPr="008100BB">
        <w:rPr>
          <w:rFonts w:ascii="Arial" w:hAnsi="Arial" w:cs="Arial"/>
        </w:rPr>
        <w:t>. London: Worth.</w:t>
      </w:r>
    </w:p>
    <w:p w14:paraId="7FCC4D6D"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Burton, C. (2022). </w:t>
      </w:r>
      <w:r w:rsidRPr="008100BB">
        <w:rPr>
          <w:rFonts w:ascii="Arial" w:hAnsi="Arial" w:cs="Arial"/>
          <w:i/>
          <w:iCs/>
        </w:rPr>
        <w:t>The 5 Most Effective Teaching Styles, and How to Adapt Your Style</w:t>
      </w:r>
      <w:r w:rsidRPr="008100BB">
        <w:rPr>
          <w:rFonts w:ascii="Arial" w:hAnsi="Arial" w:cs="Arial"/>
        </w:rPr>
        <w:t xml:space="preserve">. [online] Thinkific. Available at: </w:t>
      </w:r>
      <w:hyperlink r:id="rId15" w:history="1">
        <w:r w:rsidRPr="008100BB">
          <w:rPr>
            <w:rStyle w:val="Hyperlink"/>
            <w:rFonts w:ascii="Arial" w:hAnsi="Arial" w:cs="Arial"/>
          </w:rPr>
          <w:t>https://www.thinkific.com/blog/teaching-styles/</w:t>
        </w:r>
      </w:hyperlink>
      <w:r w:rsidRPr="008100BB">
        <w:rPr>
          <w:rFonts w:ascii="Arial" w:hAnsi="Arial" w:cs="Arial"/>
        </w:rPr>
        <w:t xml:space="preserve">. </w:t>
      </w:r>
    </w:p>
    <w:p w14:paraId="5774BBBC"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Children's Commissioner for Wales (2019). </w:t>
      </w:r>
      <w:r w:rsidRPr="008100BB">
        <w:rPr>
          <w:rFonts w:ascii="Arial" w:hAnsi="Arial" w:cs="Arial"/>
          <w:i/>
          <w:iCs/>
        </w:rPr>
        <w:t>UNCRC - Children’s Commissioner for Wales</w:t>
      </w:r>
      <w:r w:rsidRPr="008100BB">
        <w:rPr>
          <w:rFonts w:ascii="Arial" w:hAnsi="Arial" w:cs="Arial"/>
        </w:rPr>
        <w:t xml:space="preserve">. [online] Children’s Commissioner for Wales. Available at: </w:t>
      </w:r>
      <w:hyperlink r:id="rId16" w:history="1">
        <w:r w:rsidRPr="008100BB">
          <w:rPr>
            <w:rStyle w:val="Hyperlink"/>
            <w:rFonts w:ascii="Arial" w:hAnsi="Arial" w:cs="Arial"/>
          </w:rPr>
          <w:t>https://www.childcomwales.org.uk/uncrc-childrens-rights/uncrc/</w:t>
        </w:r>
      </w:hyperlink>
      <w:r w:rsidRPr="008100BB">
        <w:rPr>
          <w:rFonts w:ascii="Arial" w:hAnsi="Arial" w:cs="Arial"/>
        </w:rPr>
        <w:t xml:space="preserve">. </w:t>
      </w:r>
    </w:p>
    <w:p w14:paraId="5D7C5CDC"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Donaldson, G. (2015). </w:t>
      </w:r>
      <w:r w:rsidRPr="008100BB">
        <w:rPr>
          <w:rFonts w:ascii="Arial" w:hAnsi="Arial" w:cs="Arial"/>
          <w:i/>
          <w:iCs/>
        </w:rPr>
        <w:t>Successful Futures Independent Review of Curriculum and Assessment Arrangements in Wales</w:t>
      </w:r>
      <w:r w:rsidRPr="008100BB">
        <w:rPr>
          <w:rFonts w:ascii="Arial" w:hAnsi="Arial" w:cs="Arial"/>
        </w:rPr>
        <w:t xml:space="preserve">. [online] Available at: </w:t>
      </w:r>
      <w:hyperlink r:id="rId17" w:history="1">
        <w:r w:rsidRPr="008100BB">
          <w:rPr>
            <w:rStyle w:val="Hyperlink"/>
            <w:rFonts w:ascii="Arial" w:hAnsi="Arial" w:cs="Arial"/>
          </w:rPr>
          <w:t>https://gov.wales/sites/default/files/publications/2018-03/successful-futures.pdf</w:t>
        </w:r>
      </w:hyperlink>
      <w:r w:rsidRPr="008100BB">
        <w:rPr>
          <w:rFonts w:ascii="Arial" w:hAnsi="Arial" w:cs="Arial"/>
        </w:rPr>
        <w:t xml:space="preserve">. </w:t>
      </w:r>
    </w:p>
    <w:p w14:paraId="76914C2F"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ECLKC (2021). </w:t>
      </w:r>
      <w:r w:rsidRPr="008100BB">
        <w:rPr>
          <w:rFonts w:ascii="Arial" w:hAnsi="Arial" w:cs="Arial"/>
          <w:i/>
          <w:iCs/>
        </w:rPr>
        <w:t>Social and Emotional Development | ECLKC</w:t>
      </w:r>
      <w:r w:rsidRPr="008100BB">
        <w:rPr>
          <w:rFonts w:ascii="Arial" w:hAnsi="Arial" w:cs="Arial"/>
        </w:rPr>
        <w:t xml:space="preserve">. [online] eclkc.ohs.acf.hhs.gov. Available at: </w:t>
      </w:r>
      <w:hyperlink r:id="rId18" w:anchor=":~:text=Social%20development%20refers%20to%20a" w:history="1">
        <w:r w:rsidRPr="008100BB">
          <w:rPr>
            <w:rStyle w:val="Hyperlink"/>
            <w:rFonts w:ascii="Arial" w:hAnsi="Arial" w:cs="Arial"/>
          </w:rPr>
          <w:t>https://eclkc.ohs.acf.hhs.gov/school-readiness/effective-practice-guides/social-emotional-development#:~:text=Social%20development%20refers%20to%20a</w:t>
        </w:r>
      </w:hyperlink>
      <w:r w:rsidRPr="008100BB">
        <w:rPr>
          <w:rFonts w:ascii="Arial" w:hAnsi="Arial" w:cs="Arial"/>
        </w:rPr>
        <w:t xml:space="preserve">. </w:t>
      </w:r>
    </w:p>
    <w:p w14:paraId="1B1486E4"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Epstein &amp; Dauber, 1991; Epstein et al., (2009). </w:t>
      </w:r>
      <w:r w:rsidRPr="008100BB">
        <w:rPr>
          <w:rFonts w:ascii="Arial" w:hAnsi="Arial" w:cs="Arial"/>
          <w:i/>
          <w:iCs/>
        </w:rPr>
        <w:t>School, Family, and Community Partnerships</w:t>
      </w:r>
      <w:r w:rsidRPr="008100BB">
        <w:rPr>
          <w:rFonts w:ascii="Arial" w:hAnsi="Arial" w:cs="Arial"/>
        </w:rPr>
        <w:t>. Corwin Uuuu-Uuuu.</w:t>
      </w:r>
    </w:p>
    <w:p w14:paraId="241BE382"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Equality Act (2010). </w:t>
      </w:r>
      <w:r w:rsidRPr="008100BB">
        <w:rPr>
          <w:rFonts w:ascii="Arial" w:hAnsi="Arial" w:cs="Arial"/>
          <w:i/>
          <w:iCs/>
        </w:rPr>
        <w:t>Equality Act 2010</w:t>
      </w:r>
      <w:r w:rsidRPr="008100BB">
        <w:rPr>
          <w:rFonts w:ascii="Arial" w:hAnsi="Arial" w:cs="Arial"/>
        </w:rPr>
        <w:t xml:space="preserve">. [online] Legislation.gov.uk. Available at: </w:t>
      </w:r>
      <w:hyperlink r:id="rId19" w:history="1">
        <w:r w:rsidRPr="008100BB">
          <w:rPr>
            <w:rStyle w:val="Hyperlink"/>
            <w:rFonts w:ascii="Arial" w:hAnsi="Arial" w:cs="Arial"/>
          </w:rPr>
          <w:t>https://www.legislation.gov.uk/ukpga/2010/15/section/6</w:t>
        </w:r>
      </w:hyperlink>
      <w:r w:rsidRPr="008100BB">
        <w:rPr>
          <w:rFonts w:ascii="Arial" w:hAnsi="Arial" w:cs="Arial"/>
        </w:rPr>
        <w:t xml:space="preserve">. </w:t>
      </w:r>
    </w:p>
    <w:p w14:paraId="08C36768"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Estyn (2019). </w:t>
      </w:r>
      <w:r w:rsidRPr="008100BB">
        <w:rPr>
          <w:rFonts w:ascii="Arial" w:hAnsi="Arial" w:cs="Arial"/>
          <w:i/>
          <w:iCs/>
        </w:rPr>
        <w:t>The impact of professional development | Estyn</w:t>
      </w:r>
      <w:r w:rsidRPr="008100BB">
        <w:rPr>
          <w:rFonts w:ascii="Arial" w:hAnsi="Arial" w:cs="Arial"/>
        </w:rPr>
        <w:t xml:space="preserve">. [online] www.estyn.gov.wales. Available at: </w:t>
      </w:r>
      <w:hyperlink r:id="rId20" w:history="1">
        <w:r w:rsidRPr="008100BB">
          <w:rPr>
            <w:rStyle w:val="Hyperlink"/>
            <w:rFonts w:ascii="Arial" w:hAnsi="Arial" w:cs="Arial"/>
          </w:rPr>
          <w:t>https://www.estyn.gov.wales/effective-practice/impact-professional-development</w:t>
        </w:r>
      </w:hyperlink>
      <w:r w:rsidRPr="008100BB">
        <w:rPr>
          <w:rFonts w:ascii="Arial" w:hAnsi="Arial" w:cs="Arial"/>
        </w:rPr>
        <w:t xml:space="preserve">. </w:t>
      </w:r>
    </w:p>
    <w:p w14:paraId="65A40480"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Estyn (2020a). </w:t>
      </w:r>
      <w:r w:rsidRPr="008100BB">
        <w:rPr>
          <w:rFonts w:ascii="Arial" w:hAnsi="Arial" w:cs="Arial"/>
          <w:i/>
          <w:iCs/>
        </w:rPr>
        <w:t>Parental involvement placed at the heart of school life | Estyn</w:t>
      </w:r>
      <w:r w:rsidRPr="008100BB">
        <w:rPr>
          <w:rFonts w:ascii="Arial" w:hAnsi="Arial" w:cs="Arial"/>
        </w:rPr>
        <w:t xml:space="preserve">. [online] www.estyn.gov.wales. Available at: </w:t>
      </w:r>
      <w:hyperlink r:id="rId21" w:history="1">
        <w:r w:rsidRPr="008100BB">
          <w:rPr>
            <w:rStyle w:val="Hyperlink"/>
            <w:rFonts w:ascii="Arial" w:hAnsi="Arial" w:cs="Arial"/>
          </w:rPr>
          <w:t>https://www.estyn.gov.wales/effective-practice/parental-involvement-placed-heart-school-life</w:t>
        </w:r>
      </w:hyperlink>
      <w:r w:rsidRPr="008100BB">
        <w:rPr>
          <w:rFonts w:ascii="Arial" w:hAnsi="Arial" w:cs="Arial"/>
        </w:rPr>
        <w:t xml:space="preserve">. </w:t>
      </w:r>
    </w:p>
    <w:p w14:paraId="43B57374"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Estyn (2020b). </w:t>
      </w:r>
      <w:r w:rsidRPr="008100BB">
        <w:rPr>
          <w:rFonts w:ascii="Arial" w:hAnsi="Arial" w:cs="Arial"/>
          <w:i/>
          <w:iCs/>
        </w:rPr>
        <w:t>Pupils lead their own learning experience | Estyn</w:t>
      </w:r>
      <w:r w:rsidRPr="008100BB">
        <w:rPr>
          <w:rFonts w:ascii="Arial" w:hAnsi="Arial" w:cs="Arial"/>
        </w:rPr>
        <w:t xml:space="preserve">. [online] www.estyn.gov.wales. Available at: </w:t>
      </w:r>
      <w:hyperlink r:id="rId22" w:history="1">
        <w:r w:rsidRPr="008100BB">
          <w:rPr>
            <w:rStyle w:val="Hyperlink"/>
            <w:rFonts w:ascii="Arial" w:hAnsi="Arial" w:cs="Arial"/>
          </w:rPr>
          <w:t>https://www.estyn.gov.wales/effective-practice/pupils-lead-their-own-learning-experience</w:t>
        </w:r>
      </w:hyperlink>
      <w:r w:rsidRPr="008100BB">
        <w:rPr>
          <w:rFonts w:ascii="Arial" w:hAnsi="Arial" w:cs="Arial"/>
        </w:rPr>
        <w:t xml:space="preserve">. </w:t>
      </w:r>
    </w:p>
    <w:p w14:paraId="08F5E054"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Estyn (2023). </w:t>
      </w:r>
      <w:r w:rsidRPr="008100BB">
        <w:rPr>
          <w:rFonts w:ascii="Arial" w:hAnsi="Arial" w:cs="Arial"/>
          <w:i/>
          <w:iCs/>
        </w:rPr>
        <w:t>Effective use of PDG and support for vulnerable pupils | Estyn</w:t>
      </w:r>
      <w:r w:rsidRPr="008100BB">
        <w:rPr>
          <w:rFonts w:ascii="Arial" w:hAnsi="Arial" w:cs="Arial"/>
        </w:rPr>
        <w:t xml:space="preserve">. [online] www.estyn.gov.wales. Available at: </w:t>
      </w:r>
      <w:hyperlink r:id="rId23" w:anchor=":~:text=The%20school%20employs%20five%20Pupil" w:history="1">
        <w:r w:rsidRPr="008100BB">
          <w:rPr>
            <w:rStyle w:val="Hyperlink"/>
            <w:rFonts w:ascii="Arial" w:hAnsi="Arial" w:cs="Arial"/>
          </w:rPr>
          <w:t>https://www.estyn.gov.wales/effective-</w:t>
        </w:r>
        <w:r w:rsidRPr="008100BB">
          <w:rPr>
            <w:rStyle w:val="Hyperlink"/>
            <w:rFonts w:ascii="Arial" w:hAnsi="Arial" w:cs="Arial"/>
          </w:rPr>
          <w:lastRenderedPageBreak/>
          <w:t>practice/effective-use-pdg-and-support-vulnerable-pupils#:~:text=The%20school%20employs%20five%20Pupil</w:t>
        </w:r>
      </w:hyperlink>
      <w:r w:rsidRPr="008100BB">
        <w:rPr>
          <w:rFonts w:ascii="Arial" w:hAnsi="Arial" w:cs="Arial"/>
        </w:rPr>
        <w:t xml:space="preserve"> [Accessed 2 Nov. 2023]. </w:t>
      </w:r>
    </w:p>
    <w:p w14:paraId="01A5CB99"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EWC (2021). </w:t>
      </w:r>
      <w:r w:rsidRPr="008100BB">
        <w:rPr>
          <w:rFonts w:ascii="Arial" w:hAnsi="Arial" w:cs="Arial"/>
          <w:i/>
          <w:iCs/>
        </w:rPr>
        <w:t>Shared via PebblePad, the Learning Journey Platform.</w:t>
      </w:r>
      <w:r w:rsidRPr="008100BB">
        <w:rPr>
          <w:rFonts w:ascii="Arial" w:hAnsi="Arial" w:cs="Arial"/>
        </w:rPr>
        <w:t xml:space="preserve"> [online] v3.pebblepad.co.uk. Available at: </w:t>
      </w:r>
      <w:hyperlink r:id="rId24" w:anchor="/workbook/kwhG4Zkckxnb7r3jxkmhRbMsgc?pageId=067eebb4-9aa9-4fab-a7e9-8081a9e89ba3&amp;historyId=4Vz6WTRSSg" w:history="1">
        <w:r w:rsidRPr="008100BB">
          <w:rPr>
            <w:rStyle w:val="Hyperlink"/>
            <w:rFonts w:ascii="Arial" w:hAnsi="Arial" w:cs="Arial"/>
          </w:rPr>
          <w:t>https://v3.pebblepad.co.uk/spa/#/workbook/kwhG4Zkckxnb7r3jxkmhRbMsgc?pageId=067eebb4-9aa9-4fab-a7e9-8081a9e89ba3&amp;historyId=4Vz6WTRSSg</w:t>
        </w:r>
      </w:hyperlink>
      <w:r w:rsidRPr="008100BB">
        <w:rPr>
          <w:rFonts w:ascii="Arial" w:hAnsi="Arial" w:cs="Arial"/>
        </w:rPr>
        <w:t xml:space="preserve"> [Accessed 3 Nov. 2023].</w:t>
      </w:r>
    </w:p>
    <w:p w14:paraId="140FE377"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Gray, C. and MacBlain, S. (2015). </w:t>
      </w:r>
      <w:r w:rsidRPr="008100BB">
        <w:rPr>
          <w:rFonts w:ascii="Arial" w:hAnsi="Arial" w:cs="Arial"/>
          <w:i/>
          <w:iCs/>
        </w:rPr>
        <w:t>Learning Theories in Childhood</w:t>
      </w:r>
      <w:r w:rsidRPr="008100BB">
        <w:rPr>
          <w:rFonts w:ascii="Arial" w:hAnsi="Arial" w:cs="Arial"/>
        </w:rPr>
        <w:t>. SAGE.</w:t>
      </w:r>
    </w:p>
    <w:p w14:paraId="3D30B5C5"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Grolnick, W.S. and Slowiaczek, M.L. (1994). Parents’ Involvement in Children’s Schooling: A Multidimensional Conceptualization and Motivational Model. </w:t>
      </w:r>
      <w:r w:rsidRPr="008100BB">
        <w:rPr>
          <w:rFonts w:ascii="Arial" w:hAnsi="Arial" w:cs="Arial"/>
          <w:i/>
          <w:iCs/>
        </w:rPr>
        <w:t>Child Development</w:t>
      </w:r>
      <w:r w:rsidRPr="008100BB">
        <w:rPr>
          <w:rFonts w:ascii="Arial" w:hAnsi="Arial" w:cs="Arial"/>
        </w:rPr>
        <w:t>, 65(1), p.237. doi:https://doi.org/10.2307/1131378.</w:t>
      </w:r>
    </w:p>
    <w:p w14:paraId="5025AA72"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Iowa State University (2017). </w:t>
      </w:r>
      <w:r w:rsidRPr="008100BB">
        <w:rPr>
          <w:rFonts w:ascii="Arial" w:hAnsi="Arial" w:cs="Arial"/>
          <w:i/>
          <w:iCs/>
        </w:rPr>
        <w:t>9-11 Years -- Ages and Stages</w:t>
      </w:r>
      <w:r w:rsidRPr="008100BB">
        <w:rPr>
          <w:rFonts w:ascii="Arial" w:hAnsi="Arial" w:cs="Arial"/>
        </w:rPr>
        <w:t xml:space="preserve">. [online] </w:t>
      </w:r>
      <w:r w:rsidRPr="008100BB">
        <w:rPr>
          <w:rFonts w:ascii="Arial" w:hAnsi="Arial" w:cs="Arial"/>
          <w:i/>
          <w:iCs/>
        </w:rPr>
        <w:t>store.extension.iastate.edu</w:t>
      </w:r>
      <w:r w:rsidRPr="008100BB">
        <w:rPr>
          <w:rFonts w:ascii="Arial" w:hAnsi="Arial" w:cs="Arial"/>
        </w:rPr>
        <w:t xml:space="preserve">. Available at: </w:t>
      </w:r>
      <w:hyperlink r:id="rId25" w:history="1">
        <w:r w:rsidRPr="008100BB">
          <w:rPr>
            <w:rStyle w:val="Hyperlink"/>
            <w:rFonts w:ascii="Arial" w:hAnsi="Arial" w:cs="Arial"/>
          </w:rPr>
          <w:t>https://store.extension.iastate.edu/product/9-11-Years-Ages-and-Stages</w:t>
        </w:r>
      </w:hyperlink>
      <w:r w:rsidRPr="008100BB">
        <w:rPr>
          <w:rFonts w:ascii="Arial" w:hAnsi="Arial" w:cs="Arial"/>
        </w:rPr>
        <w:t xml:space="preserve">. </w:t>
      </w:r>
    </w:p>
    <w:p w14:paraId="292E31DE"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Klein, M., Sosu, E. and Lillywhite, E. (2022). </w:t>
      </w:r>
      <w:r w:rsidRPr="008100BB">
        <w:rPr>
          <w:rFonts w:ascii="Arial" w:hAnsi="Arial" w:cs="Arial"/>
          <w:i/>
          <w:iCs/>
        </w:rPr>
        <w:t>School absenteeism and educational attainment-Evidence from the Scottish Longitudinal Study</w:t>
      </w:r>
      <w:r w:rsidRPr="008100BB">
        <w:rPr>
          <w:rFonts w:ascii="Arial" w:hAnsi="Arial" w:cs="Arial"/>
        </w:rPr>
        <w:t xml:space="preserve">. [online] Available at: </w:t>
      </w:r>
      <w:hyperlink r:id="rId26" w:history="1">
        <w:r w:rsidRPr="008100BB">
          <w:rPr>
            <w:rStyle w:val="Hyperlink"/>
            <w:rFonts w:ascii="Arial" w:hAnsi="Arial" w:cs="Arial"/>
          </w:rPr>
          <w:t>https://calls.ac.uk/wp-content/uploads/research-brief-3_final-Klein.pdf</w:t>
        </w:r>
      </w:hyperlink>
      <w:r w:rsidRPr="008100BB">
        <w:rPr>
          <w:rFonts w:ascii="Arial" w:hAnsi="Arial" w:cs="Arial"/>
        </w:rPr>
        <w:t xml:space="preserve">. </w:t>
      </w:r>
    </w:p>
    <w:p w14:paraId="5F1D9DE9"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Lindon, J. (2012). </w:t>
      </w:r>
      <w:r w:rsidRPr="008100BB">
        <w:rPr>
          <w:rFonts w:ascii="Arial" w:hAnsi="Arial" w:cs="Arial"/>
          <w:i/>
          <w:iCs/>
        </w:rPr>
        <w:t>Understanding Child Development: 0-8 Years, 3rd Edition</w:t>
      </w:r>
      <w:r w:rsidRPr="008100BB">
        <w:rPr>
          <w:rFonts w:ascii="Arial" w:hAnsi="Arial" w:cs="Arial"/>
        </w:rPr>
        <w:t>. Hodder Education.</w:t>
      </w:r>
    </w:p>
    <w:p w14:paraId="10CAD7DF"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Lodge, L. (2020). </w:t>
      </w:r>
      <w:r w:rsidRPr="008100BB">
        <w:rPr>
          <w:rFonts w:ascii="Arial" w:hAnsi="Arial" w:cs="Arial"/>
          <w:i/>
          <w:iCs/>
        </w:rPr>
        <w:t>The Importance of a Good Transition | One Education</w:t>
      </w:r>
      <w:r w:rsidRPr="008100BB">
        <w:rPr>
          <w:rFonts w:ascii="Arial" w:hAnsi="Arial" w:cs="Arial"/>
        </w:rPr>
        <w:t xml:space="preserve">. [online] www.oneeducation.co.uk. Available at: </w:t>
      </w:r>
      <w:hyperlink r:id="rId27" w:history="1">
        <w:r w:rsidRPr="008100BB">
          <w:rPr>
            <w:rStyle w:val="Hyperlink"/>
            <w:rFonts w:ascii="Arial" w:hAnsi="Arial" w:cs="Arial"/>
          </w:rPr>
          <w:t>https://www.oneeducation.co.uk/the-importance-of-a-good-transition/</w:t>
        </w:r>
      </w:hyperlink>
      <w:r w:rsidRPr="008100BB">
        <w:rPr>
          <w:rFonts w:ascii="Arial" w:hAnsi="Arial" w:cs="Arial"/>
        </w:rPr>
        <w:t xml:space="preserve"> [Accessed 2 Nov. 2023]. </w:t>
      </w:r>
    </w:p>
    <w:p w14:paraId="0638C816"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Macblain, S. (2017). </w:t>
      </w:r>
      <w:r w:rsidRPr="008100BB">
        <w:rPr>
          <w:rFonts w:ascii="Arial" w:hAnsi="Arial" w:cs="Arial"/>
          <w:i/>
          <w:iCs/>
        </w:rPr>
        <w:t>Learning Theories for Early Years Practice</w:t>
      </w:r>
      <w:r w:rsidRPr="008100BB">
        <w:rPr>
          <w:rFonts w:ascii="Arial" w:hAnsi="Arial" w:cs="Arial"/>
        </w:rPr>
        <w:t xml:space="preserve">. [online] Available at: </w:t>
      </w:r>
      <w:hyperlink r:id="rId28" w:history="1">
        <w:r w:rsidRPr="008100BB">
          <w:rPr>
            <w:rStyle w:val="Hyperlink"/>
            <w:rFonts w:ascii="Arial" w:hAnsi="Arial" w:cs="Arial"/>
          </w:rPr>
          <w:t>https://www.sagepub.com/sites/default/files/upm-binaries/91189_Macblain_Introduction.pdf</w:t>
        </w:r>
      </w:hyperlink>
      <w:r w:rsidRPr="008100BB">
        <w:rPr>
          <w:rFonts w:ascii="Arial" w:hAnsi="Arial" w:cs="Arial"/>
        </w:rPr>
        <w:t xml:space="preserve"> [Accessed 16 Oct. 2023].</w:t>
      </w:r>
    </w:p>
    <w:p w14:paraId="4BFDD800"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Main, P. (2011). </w:t>
      </w:r>
      <w:r w:rsidRPr="008100BB">
        <w:rPr>
          <w:rFonts w:ascii="Arial" w:hAnsi="Arial" w:cs="Arial"/>
          <w:i/>
          <w:iCs/>
        </w:rPr>
        <w:t>Jean Piagets theory of Cognitive Development</w:t>
      </w:r>
      <w:r w:rsidRPr="008100BB">
        <w:rPr>
          <w:rFonts w:ascii="Arial" w:hAnsi="Arial" w:cs="Arial"/>
        </w:rPr>
        <w:t xml:space="preserve">. [online] www.structural-learning.com. Available at: </w:t>
      </w:r>
      <w:hyperlink r:id="rId29" w:anchor=":~:text=The%20Theory%20of%20Cognitive%20Development" w:history="1">
        <w:r w:rsidRPr="008100BB">
          <w:rPr>
            <w:rStyle w:val="Hyperlink"/>
            <w:rFonts w:ascii="Arial" w:hAnsi="Arial" w:cs="Arial"/>
          </w:rPr>
          <w:t>https://www.structural-learning.com/post/jean-piagets-theory-of-cognitive-development-and-active-classrooms#:~:text=The%20Theory%20of%20Cognitive%20Development</w:t>
        </w:r>
      </w:hyperlink>
      <w:r w:rsidRPr="008100BB">
        <w:rPr>
          <w:rFonts w:ascii="Arial" w:hAnsi="Arial" w:cs="Arial"/>
        </w:rPr>
        <w:t xml:space="preserve">. </w:t>
      </w:r>
    </w:p>
    <w:p w14:paraId="64A217FB"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Mead, K. (2021). </w:t>
      </w:r>
      <w:r w:rsidRPr="008100BB">
        <w:rPr>
          <w:rFonts w:ascii="Arial" w:hAnsi="Arial" w:cs="Arial"/>
          <w:i/>
          <w:iCs/>
        </w:rPr>
        <w:t>What is ableism and how can we tackle it?</w:t>
      </w:r>
      <w:r w:rsidRPr="008100BB">
        <w:rPr>
          <w:rFonts w:ascii="Arial" w:hAnsi="Arial" w:cs="Arial"/>
        </w:rPr>
        <w:t xml:space="preserve"> [online] Bristol Autism Support. Available at: </w:t>
      </w:r>
      <w:hyperlink r:id="rId30" w:history="1">
        <w:r w:rsidRPr="008100BB">
          <w:rPr>
            <w:rStyle w:val="Hyperlink"/>
            <w:rFonts w:ascii="Arial" w:hAnsi="Arial" w:cs="Arial"/>
          </w:rPr>
          <w:t>https://www.bristolautismsupport.org/ableism/</w:t>
        </w:r>
      </w:hyperlink>
      <w:r w:rsidRPr="008100BB">
        <w:rPr>
          <w:rFonts w:ascii="Arial" w:hAnsi="Arial" w:cs="Arial"/>
        </w:rPr>
        <w:t xml:space="preserve">. </w:t>
      </w:r>
    </w:p>
    <w:p w14:paraId="75275442"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Meldrum, N. and Clandfield, L. (2020). </w:t>
      </w:r>
      <w:r w:rsidRPr="008100BB">
        <w:rPr>
          <w:rFonts w:ascii="Arial" w:hAnsi="Arial" w:cs="Arial"/>
          <w:i/>
          <w:iCs/>
        </w:rPr>
        <w:t>One-to-one methodology: Advantages and disadvantages for students</w:t>
      </w:r>
      <w:r w:rsidRPr="008100BB">
        <w:rPr>
          <w:rFonts w:ascii="Arial" w:hAnsi="Arial" w:cs="Arial"/>
        </w:rPr>
        <w:t xml:space="preserve">. [online] Onestopenglish. Available at: </w:t>
      </w:r>
      <w:hyperlink r:id="rId31" w:history="1">
        <w:r w:rsidRPr="008100BB">
          <w:rPr>
            <w:rStyle w:val="Hyperlink"/>
            <w:rFonts w:ascii="Arial" w:hAnsi="Arial" w:cs="Arial"/>
          </w:rPr>
          <w:t>https://www.onestopenglish.com/support-for-business-teachers/one-to-one-methodology-advantages-and-disadvantages-for-students/144655.article</w:t>
        </w:r>
      </w:hyperlink>
      <w:r w:rsidRPr="008100BB">
        <w:rPr>
          <w:rFonts w:ascii="Arial" w:hAnsi="Arial" w:cs="Arial"/>
        </w:rPr>
        <w:t xml:space="preserve">. </w:t>
      </w:r>
    </w:p>
    <w:p w14:paraId="7B8E9B39"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lastRenderedPageBreak/>
        <w:t xml:space="preserve">Murray, S. (2007). </w:t>
      </w:r>
      <w:r w:rsidRPr="008100BB">
        <w:rPr>
          <w:rFonts w:ascii="Arial" w:hAnsi="Arial" w:cs="Arial"/>
          <w:i/>
          <w:iCs/>
        </w:rPr>
        <w:t>An interactive classroom timetable for children with high functioning autism : development and qualitative evaluation of a computer-based timetable</w:t>
      </w:r>
      <w:r w:rsidRPr="008100BB">
        <w:rPr>
          <w:rFonts w:ascii="Arial" w:hAnsi="Arial" w:cs="Arial"/>
        </w:rPr>
        <w:t xml:space="preserve">. [online] eresearch.qmu.ac.uk. Available at: </w:t>
      </w:r>
      <w:hyperlink r:id="rId32" w:history="1">
        <w:r w:rsidRPr="008100BB">
          <w:rPr>
            <w:rStyle w:val="Hyperlink"/>
            <w:rFonts w:ascii="Arial" w:hAnsi="Arial" w:cs="Arial"/>
          </w:rPr>
          <w:t>https://eresearch.qmu.ac.uk/handle/20.500.12289/7361</w:t>
        </w:r>
      </w:hyperlink>
      <w:r w:rsidRPr="008100BB">
        <w:rPr>
          <w:rFonts w:ascii="Arial" w:hAnsi="Arial" w:cs="Arial"/>
        </w:rPr>
        <w:t xml:space="preserve">. </w:t>
      </w:r>
    </w:p>
    <w:p w14:paraId="745F275E"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Obradovi, J. (2021). </w:t>
      </w:r>
      <w:r w:rsidRPr="008100BB">
        <w:rPr>
          <w:rFonts w:ascii="Arial" w:hAnsi="Arial" w:cs="Arial"/>
          <w:i/>
          <w:iCs/>
        </w:rPr>
        <w:t>What Are The Disadvantages When Parental Involvement For The Child?</w:t>
      </w:r>
      <w:r w:rsidRPr="008100BB">
        <w:rPr>
          <w:rFonts w:ascii="Arial" w:hAnsi="Arial" w:cs="Arial"/>
        </w:rPr>
        <w:t xml:space="preserve"> [online] SNC. Available at: </w:t>
      </w:r>
      <w:hyperlink r:id="rId33" w:history="1">
        <w:r w:rsidRPr="008100BB">
          <w:rPr>
            <w:rStyle w:val="Hyperlink"/>
            <w:rFonts w:ascii="Arial" w:hAnsi="Arial" w:cs="Arial"/>
          </w:rPr>
          <w:t>https://www.southernearlychildhood.org/what-are-the-disadvantages-when-parental-involvement-for-the-child/</w:t>
        </w:r>
      </w:hyperlink>
      <w:r w:rsidRPr="008100BB">
        <w:rPr>
          <w:rFonts w:ascii="Arial" w:hAnsi="Arial" w:cs="Arial"/>
        </w:rPr>
        <w:t xml:space="preserve">. </w:t>
      </w:r>
    </w:p>
    <w:p w14:paraId="5EC45C5F" w14:textId="77777777" w:rsidR="008100BB" w:rsidRPr="00F76FF5"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Oliveboard (2021). </w:t>
      </w:r>
      <w:r w:rsidRPr="008100BB">
        <w:rPr>
          <w:rFonts w:ascii="Arial" w:hAnsi="Arial" w:cs="Arial"/>
          <w:i/>
          <w:iCs/>
        </w:rPr>
        <w:t>Progressive Education And Theories: CTET Preparation</w:t>
      </w:r>
      <w:r w:rsidRPr="008100BB">
        <w:rPr>
          <w:rFonts w:ascii="Arial" w:hAnsi="Arial" w:cs="Arial"/>
        </w:rPr>
        <w:t xml:space="preserve">. [online] Oliveboard. Available at: </w:t>
      </w:r>
      <w:hyperlink r:id="rId34" w:anchor=":~:text=John%20Dewey%20Theory%20of%20Progressive%20Education" w:history="1">
        <w:r w:rsidRPr="008100BB">
          <w:rPr>
            <w:rStyle w:val="Hyperlink"/>
            <w:rFonts w:ascii="Arial" w:hAnsi="Arial" w:cs="Arial"/>
          </w:rPr>
          <w:t>https://www.oliveboard.in/blog/progressive-education-and-theories/#:~:text=John%20Dewey%20Theory%20of%20Progressive%20Education</w:t>
        </w:r>
      </w:hyperlink>
      <w:r w:rsidRPr="008100BB">
        <w:rPr>
          <w:rFonts w:ascii="Arial" w:hAnsi="Arial" w:cs="Arial"/>
        </w:rPr>
        <w:t xml:space="preserve"> [Accessed 23 Oct. 2023].</w:t>
      </w:r>
    </w:p>
    <w:p w14:paraId="118FDCA5" w14:textId="1DD94333" w:rsidR="00F76FF5" w:rsidRPr="00F76FF5" w:rsidRDefault="00F76FF5" w:rsidP="008100BB">
      <w:pPr>
        <w:pStyle w:val="ListParagraph"/>
        <w:numPr>
          <w:ilvl w:val="0"/>
          <w:numId w:val="6"/>
        </w:numPr>
        <w:spacing w:line="360" w:lineRule="auto"/>
        <w:rPr>
          <w:rFonts w:ascii="Arial" w:hAnsi="Arial" w:cs="Arial"/>
        </w:rPr>
      </w:pPr>
      <w:r w:rsidRPr="00F76FF5">
        <w:rPr>
          <w:rFonts w:ascii="Arial" w:hAnsi="Arial" w:cs="Arial"/>
        </w:rPr>
        <w:t>Packer, R. et al. (2021) All Change! Best practice for educational transitions St Albans: Critical Publishing Ltd.</w:t>
      </w:r>
    </w:p>
    <w:p w14:paraId="0F71016F"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Pound, L. (2005). </w:t>
      </w:r>
      <w:r w:rsidRPr="008100BB">
        <w:rPr>
          <w:rFonts w:ascii="Arial" w:hAnsi="Arial" w:cs="Arial"/>
          <w:i/>
          <w:iCs/>
        </w:rPr>
        <w:t>How Children Learn : from Montessori to Vygotsky: Educational Theories and Approaches Made easy.</w:t>
      </w:r>
      <w:r w:rsidRPr="008100BB">
        <w:rPr>
          <w:rFonts w:ascii="Arial" w:hAnsi="Arial" w:cs="Arial"/>
        </w:rPr>
        <w:t xml:space="preserve"> Step Forward Publishing.</w:t>
      </w:r>
    </w:p>
    <w:p w14:paraId="25685B37"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Pritchard, A. (2013). </w:t>
      </w:r>
      <w:r w:rsidRPr="008100BB">
        <w:rPr>
          <w:rFonts w:ascii="Arial" w:hAnsi="Arial" w:cs="Arial"/>
          <w:i/>
          <w:iCs/>
        </w:rPr>
        <w:t>Ways of Learning : Learning theories and learning styles in the classroom.</w:t>
      </w:r>
      <w:r w:rsidRPr="008100BB">
        <w:rPr>
          <w:rFonts w:ascii="Arial" w:hAnsi="Arial" w:cs="Arial"/>
        </w:rPr>
        <w:t xml:space="preserve"> Hoboken: Taylor And Francis.</w:t>
      </w:r>
    </w:p>
    <w:p w14:paraId="09CD0BFB"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Seung Lam, M. and Pollard, A. (2006). A conceptual framework for understanding children as agents in the transition from home to kindergarten. </w:t>
      </w:r>
      <w:r w:rsidRPr="008100BB">
        <w:rPr>
          <w:rFonts w:ascii="Arial" w:hAnsi="Arial" w:cs="Arial"/>
          <w:i/>
          <w:iCs/>
        </w:rPr>
        <w:t>Early Years</w:t>
      </w:r>
      <w:r w:rsidRPr="008100BB">
        <w:rPr>
          <w:rFonts w:ascii="Arial" w:hAnsi="Arial" w:cs="Arial"/>
        </w:rPr>
        <w:t>, 26(2), pp.123–141. doi:https://doi.org/10.1080/09575140600759906.</w:t>
      </w:r>
    </w:p>
    <w:p w14:paraId="276F3AF8"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Shayer (2023). </w:t>
      </w:r>
      <w:r w:rsidRPr="008100BB">
        <w:rPr>
          <w:rFonts w:ascii="Arial" w:hAnsi="Arial" w:cs="Arial"/>
          <w:i/>
          <w:iCs/>
        </w:rPr>
        <w:t>‘Not just Piaget; not just Vygotsky, and certainly not Vygotsky as alternative to Piaget’, Learning and Instruction 13(5) pp. 465-485.</w:t>
      </w:r>
      <w:r w:rsidRPr="008100BB">
        <w:rPr>
          <w:rFonts w:ascii="Arial" w:hAnsi="Arial" w:cs="Arial"/>
        </w:rPr>
        <w:t xml:space="preserve"> [online] Uwtsd.ac.uk. Available at: </w:t>
      </w:r>
      <w:hyperlink r:id="rId35" w:history="1">
        <w:r w:rsidRPr="008100BB">
          <w:rPr>
            <w:rStyle w:val="Hyperlink"/>
            <w:rFonts w:ascii="Arial" w:hAnsi="Arial" w:cs="Arial"/>
          </w:rPr>
          <w:t>https://www-sciencedirect-com.ezproxy.uwtsd.ac.uk/science/article/pii/S0959475203000926</w:t>
        </w:r>
      </w:hyperlink>
      <w:r w:rsidRPr="008100BB">
        <w:rPr>
          <w:rFonts w:ascii="Arial" w:hAnsi="Arial" w:cs="Arial"/>
        </w:rPr>
        <w:t xml:space="preserve"> [Accessed 2 Nov. 2023].</w:t>
      </w:r>
    </w:p>
    <w:p w14:paraId="606F82E9"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Siraj and Taggart (2020). </w:t>
      </w:r>
      <w:r w:rsidRPr="008100BB">
        <w:rPr>
          <w:rFonts w:ascii="Arial" w:hAnsi="Arial" w:cs="Arial"/>
          <w:i/>
          <w:iCs/>
        </w:rPr>
        <w:t>Exploring Effective Pedagogy in Primary Schools | Pearson UK</w:t>
      </w:r>
      <w:r w:rsidRPr="008100BB">
        <w:rPr>
          <w:rFonts w:ascii="Arial" w:hAnsi="Arial" w:cs="Arial"/>
        </w:rPr>
        <w:t xml:space="preserve">. [online] www.pearson.com. Available at: </w:t>
      </w:r>
      <w:hyperlink r:id="rId36" w:history="1">
        <w:r w:rsidRPr="008100BB">
          <w:rPr>
            <w:rStyle w:val="Hyperlink"/>
            <w:rFonts w:ascii="Arial" w:hAnsi="Arial" w:cs="Arial"/>
          </w:rPr>
          <w:t>https://www.pearson.com/en-gb/schools/insights-and-events/making-an-impact/research-summaries/exploring-effective-pedagogy-in-primary-schools.html</w:t>
        </w:r>
      </w:hyperlink>
      <w:r w:rsidRPr="008100BB">
        <w:rPr>
          <w:rFonts w:ascii="Arial" w:hAnsi="Arial" w:cs="Arial"/>
        </w:rPr>
        <w:t xml:space="preserve"> [Accessed 3 Nov. 2023].</w:t>
      </w:r>
    </w:p>
    <w:p w14:paraId="5E6160F5"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Swansea Council (2023). </w:t>
      </w:r>
      <w:r w:rsidRPr="008100BB">
        <w:rPr>
          <w:rFonts w:ascii="Arial" w:hAnsi="Arial" w:cs="Arial"/>
          <w:i/>
          <w:iCs/>
        </w:rPr>
        <w:t>ALN - Definition of ALN</w:t>
      </w:r>
      <w:r w:rsidRPr="008100BB">
        <w:rPr>
          <w:rFonts w:ascii="Arial" w:hAnsi="Arial" w:cs="Arial"/>
        </w:rPr>
        <w:t xml:space="preserve">. [online] Swansea. Available at: </w:t>
      </w:r>
      <w:hyperlink r:id="rId37" w:anchor=":~:text=A%20person%20has%20additional%20learning" w:history="1">
        <w:r w:rsidRPr="008100BB">
          <w:rPr>
            <w:rStyle w:val="Hyperlink"/>
            <w:rFonts w:ascii="Arial" w:hAnsi="Arial" w:cs="Arial"/>
          </w:rPr>
          <w:t>https://www.swansea.gov.uk/article/1965/ALN---Definition-of-ALN#:~:text=A%20person%20has%20additional%20learning</w:t>
        </w:r>
      </w:hyperlink>
      <w:r w:rsidRPr="008100BB">
        <w:rPr>
          <w:rFonts w:ascii="Arial" w:hAnsi="Arial" w:cs="Arial"/>
        </w:rPr>
        <w:t xml:space="preserve"> [Accessed 8 Oct. 2023].</w:t>
      </w:r>
    </w:p>
    <w:p w14:paraId="72190E5B"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Swansea Council (2023). </w:t>
      </w:r>
      <w:r w:rsidRPr="008100BB">
        <w:rPr>
          <w:rFonts w:ascii="Arial" w:hAnsi="Arial" w:cs="Arial"/>
          <w:i/>
          <w:iCs/>
        </w:rPr>
        <w:t>ALN - Definition of ALN</w:t>
      </w:r>
      <w:r w:rsidRPr="008100BB">
        <w:rPr>
          <w:rFonts w:ascii="Arial" w:hAnsi="Arial" w:cs="Arial"/>
        </w:rPr>
        <w:t xml:space="preserve">. [online] Swansea. Available at: </w:t>
      </w:r>
      <w:hyperlink r:id="rId38" w:anchor=":~:text=" w:history="1">
        <w:r w:rsidRPr="008100BB">
          <w:rPr>
            <w:rStyle w:val="Hyperlink"/>
            <w:rFonts w:ascii="Arial" w:hAnsi="Arial" w:cs="Arial"/>
          </w:rPr>
          <w:t>https://www.swansea.gov.uk/article/1965/ALN---Definition-of-ALN#:~:text=</w:t>
        </w:r>
      </w:hyperlink>
      <w:r w:rsidRPr="008100BB">
        <w:rPr>
          <w:rFonts w:ascii="Arial" w:hAnsi="Arial" w:cs="Arial"/>
        </w:rPr>
        <w:t xml:space="preserve"> [Accessed 2 Nov. 2023].</w:t>
      </w:r>
    </w:p>
    <w:p w14:paraId="5907BB52"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lastRenderedPageBreak/>
        <w:t xml:space="preserve">The Bell Foundation (2021). </w:t>
      </w:r>
      <w:r w:rsidRPr="008100BB">
        <w:rPr>
          <w:rFonts w:ascii="Arial" w:hAnsi="Arial" w:cs="Arial"/>
          <w:i/>
          <w:iCs/>
        </w:rPr>
        <w:t>Log In</w:t>
      </w:r>
      <w:r w:rsidRPr="008100BB">
        <w:rPr>
          <w:rFonts w:ascii="Arial" w:hAnsi="Arial" w:cs="Arial"/>
        </w:rPr>
        <w:t xml:space="preserve">. [online] The Bell Foundation. Available at: </w:t>
      </w:r>
      <w:hyperlink r:id="rId39" w:history="1">
        <w:r w:rsidRPr="008100BB">
          <w:rPr>
            <w:rStyle w:val="Hyperlink"/>
            <w:rFonts w:ascii="Arial" w:hAnsi="Arial" w:cs="Arial"/>
          </w:rPr>
          <w:t>https://www.bell-foundation.org.uk/resources/detail/assessment-framework-primary/</w:t>
        </w:r>
      </w:hyperlink>
      <w:r w:rsidRPr="008100BB">
        <w:rPr>
          <w:rFonts w:ascii="Arial" w:hAnsi="Arial" w:cs="Arial"/>
        </w:rPr>
        <w:t xml:space="preserve">. </w:t>
      </w:r>
    </w:p>
    <w:p w14:paraId="601F9DD4"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The Good Schools Guide (2015). </w:t>
      </w:r>
      <w:r w:rsidRPr="008100BB">
        <w:rPr>
          <w:rFonts w:ascii="Arial" w:hAnsi="Arial" w:cs="Arial"/>
          <w:i/>
          <w:iCs/>
        </w:rPr>
        <w:t>Special Educational Needs Coordinator (SENCo)</w:t>
      </w:r>
      <w:r w:rsidRPr="008100BB">
        <w:rPr>
          <w:rFonts w:ascii="Arial" w:hAnsi="Arial" w:cs="Arial"/>
        </w:rPr>
        <w:t xml:space="preserve">. [online] The Good Schools Guide. Available at: </w:t>
      </w:r>
      <w:hyperlink r:id="rId40" w:history="1">
        <w:r w:rsidRPr="008100BB">
          <w:rPr>
            <w:rStyle w:val="Hyperlink"/>
            <w:rFonts w:ascii="Arial" w:hAnsi="Arial" w:cs="Arial"/>
          </w:rPr>
          <w:t>https://www.goodschoolsguide.co.uk/special-educational-needs/schools-and-sen/senco</w:t>
        </w:r>
      </w:hyperlink>
      <w:r w:rsidRPr="008100BB">
        <w:rPr>
          <w:rFonts w:ascii="Arial" w:hAnsi="Arial" w:cs="Arial"/>
        </w:rPr>
        <w:t xml:space="preserve">. </w:t>
      </w:r>
    </w:p>
    <w:p w14:paraId="391F958B"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trisite (2023). </w:t>
      </w:r>
      <w:r w:rsidRPr="008100BB">
        <w:rPr>
          <w:rFonts w:ascii="Arial" w:hAnsi="Arial" w:cs="Arial"/>
          <w:i/>
          <w:iCs/>
        </w:rPr>
        <w:t>6 Factors That Affect Student Achievement</w:t>
      </w:r>
      <w:r w:rsidRPr="008100BB">
        <w:rPr>
          <w:rFonts w:ascii="Arial" w:hAnsi="Arial" w:cs="Arial"/>
        </w:rPr>
        <w:t xml:space="preserve">. [online] Rinstitute. Available at: </w:t>
      </w:r>
      <w:hyperlink r:id="rId41" w:history="1">
        <w:r w:rsidRPr="008100BB">
          <w:rPr>
            <w:rStyle w:val="Hyperlink"/>
            <w:rFonts w:ascii="Arial" w:hAnsi="Arial" w:cs="Arial"/>
          </w:rPr>
          <w:t>https://www.rinstitute.org/post/6-factors-that-affect-student-achievement</w:t>
        </w:r>
      </w:hyperlink>
      <w:r w:rsidRPr="008100BB">
        <w:rPr>
          <w:rFonts w:ascii="Arial" w:hAnsi="Arial" w:cs="Arial"/>
        </w:rPr>
        <w:t xml:space="preserve">. </w:t>
      </w:r>
    </w:p>
    <w:p w14:paraId="52D9DCE6"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UNCRC (2022). </w:t>
      </w:r>
      <w:r w:rsidRPr="008100BB">
        <w:rPr>
          <w:rFonts w:ascii="Arial" w:hAnsi="Arial" w:cs="Arial"/>
          <w:i/>
          <w:iCs/>
        </w:rPr>
        <w:t>A SUMMARY OF THE UNITED NATIONS CONVENTION ON THE RIGHTS OF THE CHILD</w:t>
      </w:r>
      <w:r w:rsidRPr="008100BB">
        <w:rPr>
          <w:rFonts w:ascii="Arial" w:hAnsi="Arial" w:cs="Arial"/>
        </w:rPr>
        <w:t xml:space="preserve">. [online] Available at: </w:t>
      </w:r>
      <w:hyperlink r:id="rId42" w:history="1">
        <w:r w:rsidRPr="008100BB">
          <w:rPr>
            <w:rStyle w:val="Hyperlink"/>
            <w:rFonts w:ascii="Arial" w:hAnsi="Arial" w:cs="Arial"/>
          </w:rPr>
          <w:t>https://www.savethechildren.org.uk/content/dam/gb/reports/humanitarian/uncrc19-summary2.pdf</w:t>
        </w:r>
      </w:hyperlink>
      <w:r w:rsidRPr="008100BB">
        <w:rPr>
          <w:rFonts w:ascii="Arial" w:hAnsi="Arial" w:cs="Arial"/>
        </w:rPr>
        <w:t xml:space="preserve">. </w:t>
      </w:r>
    </w:p>
    <w:p w14:paraId="385C0436"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UNICEF (2023). </w:t>
      </w:r>
      <w:r w:rsidRPr="008100BB">
        <w:rPr>
          <w:rFonts w:ascii="Arial" w:hAnsi="Arial" w:cs="Arial"/>
          <w:i/>
          <w:iCs/>
        </w:rPr>
        <w:t>UN Convention on the Rights of the Child (UNCRC)</w:t>
      </w:r>
      <w:r w:rsidRPr="008100BB">
        <w:rPr>
          <w:rFonts w:ascii="Arial" w:hAnsi="Arial" w:cs="Arial"/>
        </w:rPr>
        <w:t xml:space="preserve">. [online] Unicef. Available at: </w:t>
      </w:r>
      <w:hyperlink r:id="rId43" w:history="1">
        <w:r w:rsidRPr="008100BB">
          <w:rPr>
            <w:rStyle w:val="Hyperlink"/>
            <w:rFonts w:ascii="Arial" w:hAnsi="Arial" w:cs="Arial"/>
          </w:rPr>
          <w:t>https://www.unicef.org.uk/what-we-do/un-convention-child-rights/</w:t>
        </w:r>
      </w:hyperlink>
      <w:r w:rsidRPr="008100BB">
        <w:rPr>
          <w:rFonts w:ascii="Arial" w:hAnsi="Arial" w:cs="Arial"/>
        </w:rPr>
        <w:t xml:space="preserve">. </w:t>
      </w:r>
    </w:p>
    <w:p w14:paraId="75256EBC"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University of London (2014). </w:t>
      </w:r>
      <w:r w:rsidRPr="008100BB">
        <w:rPr>
          <w:rFonts w:ascii="Arial" w:hAnsi="Arial" w:cs="Arial"/>
          <w:i/>
          <w:iCs/>
        </w:rPr>
        <w:t>Research summary three: Growing up with a disability. How does disability affect young people’s experiences of growing up?</w:t>
      </w:r>
      <w:r w:rsidRPr="008100BB">
        <w:rPr>
          <w:rFonts w:ascii="Arial" w:hAnsi="Arial" w:cs="Arial"/>
        </w:rPr>
        <w:t xml:space="preserve"> [online] https://www.closer.ac.uk/wp-content/uploads/Briefing-3-Disability-and-growing-up-February-20141.pdf. Available at: </w:t>
      </w:r>
      <w:hyperlink r:id="rId44" w:history="1">
        <w:r w:rsidRPr="008100BB">
          <w:rPr>
            <w:rStyle w:val="Hyperlink"/>
            <w:rFonts w:ascii="Arial" w:hAnsi="Arial" w:cs="Arial"/>
          </w:rPr>
          <w:t>https://www.closer.ac.uk/wp-content/uploads/Briefing-3-Disability-and-growing-up-February-20141.pdf</w:t>
        </w:r>
      </w:hyperlink>
      <w:r w:rsidRPr="008100BB">
        <w:rPr>
          <w:rFonts w:ascii="Arial" w:hAnsi="Arial" w:cs="Arial"/>
        </w:rPr>
        <w:t xml:space="preserve">  [Accessed 16 Oct. 2023].</w:t>
      </w:r>
    </w:p>
    <w:p w14:paraId="33E2A347"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Wang, Y., Liu, T., Zhang, Y. and Tsang, B. (2023). </w:t>
      </w:r>
      <w:r w:rsidRPr="008100BB">
        <w:rPr>
          <w:rFonts w:ascii="Arial" w:hAnsi="Arial" w:cs="Arial"/>
          <w:i/>
          <w:iCs/>
        </w:rPr>
        <w:t>The Function of Secretory Factors in Immune Disorders</w:t>
      </w:r>
      <w:r w:rsidRPr="008100BB">
        <w:rPr>
          <w:rFonts w:ascii="Arial" w:hAnsi="Arial" w:cs="Arial"/>
        </w:rPr>
        <w:t>. Frontiers Media SA.</w:t>
      </w:r>
    </w:p>
    <w:p w14:paraId="03FD22E5"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Wanjohi, A. (2022). </w:t>
      </w:r>
      <w:r w:rsidRPr="008100BB">
        <w:rPr>
          <w:rFonts w:ascii="Arial" w:hAnsi="Arial" w:cs="Arial"/>
          <w:i/>
          <w:iCs/>
        </w:rPr>
        <w:t>Child Development Theories</w:t>
      </w:r>
      <w:r w:rsidRPr="008100BB">
        <w:rPr>
          <w:rFonts w:ascii="Arial" w:hAnsi="Arial" w:cs="Arial"/>
        </w:rPr>
        <w:t xml:space="preserve">. [online] Kenpro.org. Available at: </w:t>
      </w:r>
      <w:hyperlink r:id="rId45" w:anchor=":~:text=2.2%20Environmentalist%20Theory&amp;text=Skinner%20and%20Albert%20Bandura%20contributed" w:history="1">
        <w:r w:rsidRPr="008100BB">
          <w:rPr>
            <w:rStyle w:val="Hyperlink"/>
            <w:rFonts w:ascii="Arial" w:hAnsi="Arial" w:cs="Arial"/>
          </w:rPr>
          <w:t>https://www.kenpro.org/papers/childhood-theory.htm#:~:text=2.2%20Environmentalist%20Theory&amp;text=Skinner%20and%20Albert%20Bandura%20contributed</w:t>
        </w:r>
      </w:hyperlink>
      <w:r w:rsidRPr="008100BB">
        <w:rPr>
          <w:rFonts w:ascii="Arial" w:hAnsi="Arial" w:cs="Arial"/>
        </w:rPr>
        <w:t xml:space="preserve">. </w:t>
      </w:r>
    </w:p>
    <w:p w14:paraId="4E6CFD48"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WebMD (2023). </w:t>
      </w:r>
      <w:r w:rsidRPr="008100BB">
        <w:rPr>
          <w:rFonts w:ascii="Arial" w:hAnsi="Arial" w:cs="Arial"/>
          <w:i/>
          <w:iCs/>
        </w:rPr>
        <w:t>Developmental Milestones of 10-Year-Olds</w:t>
      </w:r>
      <w:r w:rsidRPr="008100BB">
        <w:rPr>
          <w:rFonts w:ascii="Arial" w:hAnsi="Arial" w:cs="Arial"/>
        </w:rPr>
        <w:t xml:space="preserve">. [online] WebMD. Available at: </w:t>
      </w:r>
      <w:hyperlink r:id="rId46" w:history="1">
        <w:r w:rsidRPr="008100BB">
          <w:rPr>
            <w:rStyle w:val="Hyperlink"/>
            <w:rFonts w:ascii="Arial" w:hAnsi="Arial" w:cs="Arial"/>
          </w:rPr>
          <w:t>https://www.webmd.com/parenting/developmental-milestones-10</w:t>
        </w:r>
      </w:hyperlink>
      <w:r w:rsidRPr="008100BB">
        <w:rPr>
          <w:rFonts w:ascii="Arial" w:hAnsi="Arial" w:cs="Arial"/>
        </w:rPr>
        <w:t xml:space="preserve"> [Accessed 11 Oct. 2023].</w:t>
      </w:r>
    </w:p>
    <w:p w14:paraId="28ABE78D"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Welsh Government (2015). </w:t>
      </w:r>
      <w:r w:rsidRPr="008100BB">
        <w:rPr>
          <w:rFonts w:ascii="Arial" w:hAnsi="Arial" w:cs="Arial"/>
          <w:i/>
          <w:iCs/>
        </w:rPr>
        <w:t>Pedwar diben y cwricwlwm i Gymru The four purposes of the curriculum for Wales</w:t>
      </w:r>
      <w:r w:rsidRPr="008100BB">
        <w:rPr>
          <w:rFonts w:ascii="Arial" w:hAnsi="Arial" w:cs="Arial"/>
        </w:rPr>
        <w:t xml:space="preserve">. [online] Available at: </w:t>
      </w:r>
      <w:hyperlink r:id="rId47" w:history="1">
        <w:r w:rsidRPr="008100BB">
          <w:rPr>
            <w:rStyle w:val="Hyperlink"/>
            <w:rFonts w:ascii="Arial" w:hAnsi="Arial" w:cs="Arial"/>
          </w:rPr>
          <w:t>https://www.gov.wales/sites/default/files/publications/2018-03/the-four-purposes-of-the-curriculum-for-wales.pdf</w:t>
        </w:r>
      </w:hyperlink>
      <w:r w:rsidRPr="008100BB">
        <w:rPr>
          <w:rFonts w:ascii="Arial" w:hAnsi="Arial" w:cs="Arial"/>
        </w:rPr>
        <w:t xml:space="preserve">. </w:t>
      </w:r>
    </w:p>
    <w:p w14:paraId="3CBC9C2C"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t xml:space="preserve">Welsh Government (2017). </w:t>
      </w:r>
      <w:r w:rsidRPr="008100BB">
        <w:rPr>
          <w:rFonts w:ascii="Arial" w:hAnsi="Arial" w:cs="Arial"/>
          <w:i/>
          <w:iCs/>
        </w:rPr>
        <w:t>Curriculum for Wales: overview</w:t>
      </w:r>
      <w:r w:rsidRPr="008100BB">
        <w:rPr>
          <w:rFonts w:ascii="Arial" w:hAnsi="Arial" w:cs="Arial"/>
        </w:rPr>
        <w:t xml:space="preserve">. [online] GOV.WALES. Available at: </w:t>
      </w:r>
      <w:hyperlink r:id="rId48" w:anchor=":~:text=The%20four%20purposes%20are%20the" w:history="1">
        <w:r w:rsidRPr="008100BB">
          <w:rPr>
            <w:rStyle w:val="Hyperlink"/>
            <w:rFonts w:ascii="Arial" w:hAnsi="Arial" w:cs="Arial"/>
          </w:rPr>
          <w:t>https://www.gov.wales/curriculum-wales-overview#:~:text=The%20four%20purposes%20are%20the</w:t>
        </w:r>
      </w:hyperlink>
      <w:r w:rsidRPr="008100BB">
        <w:rPr>
          <w:rFonts w:ascii="Arial" w:hAnsi="Arial" w:cs="Arial"/>
        </w:rPr>
        <w:t xml:space="preserve">. </w:t>
      </w:r>
    </w:p>
    <w:p w14:paraId="4FCC28A8" w14:textId="77777777" w:rsidR="008100BB" w:rsidRPr="008100BB" w:rsidRDefault="008100BB" w:rsidP="008100BB">
      <w:pPr>
        <w:pStyle w:val="ListParagraph"/>
        <w:numPr>
          <w:ilvl w:val="0"/>
          <w:numId w:val="6"/>
        </w:numPr>
        <w:spacing w:line="360" w:lineRule="auto"/>
        <w:rPr>
          <w:rFonts w:ascii="Arial" w:hAnsi="Arial" w:cs="Arial"/>
          <w:b/>
          <w:bCs/>
        </w:rPr>
      </w:pPr>
      <w:r w:rsidRPr="008100BB">
        <w:rPr>
          <w:rFonts w:ascii="Arial" w:hAnsi="Arial" w:cs="Arial"/>
        </w:rPr>
        <w:lastRenderedPageBreak/>
        <w:t xml:space="preserve">Welsh Government (2022). </w:t>
      </w:r>
      <w:r w:rsidRPr="008100BB">
        <w:rPr>
          <w:rFonts w:ascii="Arial" w:hAnsi="Arial" w:cs="Arial"/>
          <w:i/>
          <w:iCs/>
        </w:rPr>
        <w:t>The additional learning needs transformation programme: frequently asked questions [HTML]</w:t>
      </w:r>
      <w:r w:rsidRPr="008100BB">
        <w:rPr>
          <w:rFonts w:ascii="Arial" w:hAnsi="Arial" w:cs="Arial"/>
        </w:rPr>
        <w:t xml:space="preserve">. [online] GOV.WALES. Available at: </w:t>
      </w:r>
      <w:hyperlink r:id="rId49" w:anchor="52873" w:history="1">
        <w:r w:rsidRPr="008100BB">
          <w:rPr>
            <w:rStyle w:val="Hyperlink"/>
            <w:rFonts w:ascii="Arial" w:hAnsi="Arial" w:cs="Arial"/>
          </w:rPr>
          <w:t>https://www.gov.wales/additional-learning-needs-transformation-programme-frequently-asked-questions-html#52873</w:t>
        </w:r>
      </w:hyperlink>
      <w:r w:rsidRPr="008100BB">
        <w:rPr>
          <w:rFonts w:ascii="Arial" w:hAnsi="Arial" w:cs="Arial"/>
        </w:rPr>
        <w:t xml:space="preserve">. </w:t>
      </w:r>
    </w:p>
    <w:p w14:paraId="6DA5A4D1" w14:textId="77777777" w:rsidR="008100BB" w:rsidRPr="008100BB" w:rsidRDefault="008100BB" w:rsidP="00883BA9">
      <w:pPr>
        <w:pStyle w:val="ListParagraph"/>
        <w:numPr>
          <w:ilvl w:val="0"/>
          <w:numId w:val="6"/>
        </w:numPr>
        <w:spacing w:line="360" w:lineRule="auto"/>
        <w:rPr>
          <w:rFonts w:ascii="Arial" w:hAnsi="Arial" w:cs="Arial"/>
          <w:b/>
          <w:bCs/>
        </w:rPr>
      </w:pPr>
      <w:r w:rsidRPr="008100BB">
        <w:rPr>
          <w:rFonts w:ascii="Arial" w:hAnsi="Arial" w:cs="Arial"/>
        </w:rPr>
        <w:t xml:space="preserve">Western Governors University (2021). </w:t>
      </w:r>
      <w:r w:rsidRPr="008100BB">
        <w:rPr>
          <w:rFonts w:ascii="Arial" w:hAnsi="Arial" w:cs="Arial"/>
          <w:i/>
          <w:iCs/>
        </w:rPr>
        <w:t>3 Types of Learning Environments</w:t>
      </w:r>
      <w:r w:rsidRPr="008100BB">
        <w:rPr>
          <w:rFonts w:ascii="Arial" w:hAnsi="Arial" w:cs="Arial"/>
        </w:rPr>
        <w:t xml:space="preserve">. [online] Western Governors University. Available at: </w:t>
      </w:r>
      <w:hyperlink r:id="rId50" w:history="1">
        <w:r w:rsidRPr="008100BB">
          <w:rPr>
            <w:rStyle w:val="Hyperlink"/>
            <w:rFonts w:ascii="Arial" w:hAnsi="Arial" w:cs="Arial"/>
          </w:rPr>
          <w:t>https://www.wgu.edu/blog/3-types-learning-environments2111.html</w:t>
        </w:r>
      </w:hyperlink>
      <w:r w:rsidRPr="008100BB">
        <w:rPr>
          <w:rFonts w:ascii="Arial" w:hAnsi="Arial" w:cs="Arial"/>
        </w:rPr>
        <w:t xml:space="preserve">. </w:t>
      </w:r>
    </w:p>
    <w:p w14:paraId="2D1797ED" w14:textId="38714D0C" w:rsidR="001D1934" w:rsidRPr="00F76FF5" w:rsidRDefault="008100BB" w:rsidP="00883BA9">
      <w:pPr>
        <w:pStyle w:val="ListParagraph"/>
        <w:numPr>
          <w:ilvl w:val="0"/>
          <w:numId w:val="6"/>
        </w:numPr>
        <w:spacing w:line="360" w:lineRule="auto"/>
        <w:rPr>
          <w:rFonts w:ascii="Arial" w:hAnsi="Arial" w:cs="Arial"/>
          <w:b/>
          <w:bCs/>
        </w:rPr>
      </w:pPr>
      <w:r w:rsidRPr="008100BB">
        <w:rPr>
          <w:rFonts w:ascii="Arial" w:hAnsi="Arial" w:cs="Arial"/>
        </w:rPr>
        <w:t xml:space="preserve">Wilson, R.L. and Wilson, R. (2014). </w:t>
      </w:r>
      <w:r w:rsidRPr="008100BB">
        <w:rPr>
          <w:rFonts w:ascii="Arial" w:hAnsi="Arial" w:cs="Arial"/>
          <w:i/>
          <w:iCs/>
        </w:rPr>
        <w:t>Understanding Emotional Development: Providing insight into human lives</w:t>
      </w:r>
      <w:r w:rsidRPr="008100BB">
        <w:rPr>
          <w:rFonts w:ascii="Arial" w:hAnsi="Arial" w:cs="Arial"/>
        </w:rPr>
        <w:t xml:space="preserve">. [online] </w:t>
      </w:r>
      <w:r w:rsidRPr="008100BB">
        <w:rPr>
          <w:rFonts w:ascii="Arial" w:hAnsi="Arial" w:cs="Arial"/>
          <w:i/>
          <w:iCs/>
        </w:rPr>
        <w:t>Google Books</w:t>
      </w:r>
      <w:r w:rsidRPr="008100BB">
        <w:rPr>
          <w:rFonts w:ascii="Arial" w:hAnsi="Arial" w:cs="Arial"/>
        </w:rPr>
        <w:t xml:space="preserve">. Routledge. Available at: </w:t>
      </w:r>
      <w:hyperlink r:id="rId51" w:history="1">
        <w:r w:rsidRPr="008100BB">
          <w:rPr>
            <w:rStyle w:val="Hyperlink"/>
            <w:rFonts w:ascii="Arial" w:hAnsi="Arial" w:cs="Arial"/>
          </w:rPr>
          <w:t>https://www.google.co.uk/books/edition/Understanding_Emotional_Development/c1ucBQAAQBAJ?hl=en&amp;gbpv=1&amp;dq=is+emotional+development+important+theory&amp;printsec=frontcover</w:t>
        </w:r>
      </w:hyperlink>
      <w:r w:rsidRPr="008100BB">
        <w:rPr>
          <w:rFonts w:ascii="Arial" w:hAnsi="Arial" w:cs="Arial"/>
        </w:rPr>
        <w:t xml:space="preserve"> [Accessed 10 Oct. 2023].</w:t>
      </w:r>
    </w:p>
    <w:p w14:paraId="495F8D1B" w14:textId="77777777" w:rsidR="00F76FF5" w:rsidRDefault="00F76FF5" w:rsidP="00F76FF5">
      <w:pPr>
        <w:spacing w:line="360" w:lineRule="auto"/>
        <w:rPr>
          <w:rFonts w:ascii="Arial" w:hAnsi="Arial" w:cs="Arial"/>
          <w:b/>
          <w:bCs/>
        </w:rPr>
      </w:pPr>
    </w:p>
    <w:p w14:paraId="057F4F4B" w14:textId="77777777" w:rsidR="00F76FF5" w:rsidRDefault="00F76FF5" w:rsidP="00F76FF5">
      <w:pPr>
        <w:spacing w:line="360" w:lineRule="auto"/>
        <w:rPr>
          <w:rFonts w:ascii="Arial" w:hAnsi="Arial" w:cs="Arial"/>
          <w:b/>
          <w:bCs/>
        </w:rPr>
      </w:pPr>
    </w:p>
    <w:p w14:paraId="3E167526" w14:textId="77777777" w:rsidR="00F76FF5" w:rsidRDefault="00F76FF5" w:rsidP="00F76FF5">
      <w:pPr>
        <w:spacing w:line="360" w:lineRule="auto"/>
        <w:rPr>
          <w:rFonts w:ascii="Arial" w:hAnsi="Arial" w:cs="Arial"/>
          <w:b/>
          <w:bCs/>
        </w:rPr>
      </w:pPr>
    </w:p>
    <w:p w14:paraId="62CAB696" w14:textId="77777777" w:rsidR="00F76FF5" w:rsidRDefault="00F76FF5" w:rsidP="00F76FF5">
      <w:pPr>
        <w:spacing w:line="360" w:lineRule="auto"/>
        <w:rPr>
          <w:rFonts w:ascii="Arial" w:hAnsi="Arial" w:cs="Arial"/>
          <w:b/>
          <w:bCs/>
        </w:rPr>
      </w:pPr>
    </w:p>
    <w:p w14:paraId="3B4F5D22" w14:textId="77777777" w:rsidR="00F76FF5" w:rsidRDefault="00F76FF5" w:rsidP="00F76FF5">
      <w:pPr>
        <w:spacing w:line="360" w:lineRule="auto"/>
        <w:rPr>
          <w:rFonts w:ascii="Arial" w:hAnsi="Arial" w:cs="Arial"/>
          <w:b/>
          <w:bCs/>
        </w:rPr>
      </w:pPr>
    </w:p>
    <w:p w14:paraId="27BA4A40" w14:textId="77777777" w:rsidR="00F76FF5" w:rsidRDefault="00F76FF5" w:rsidP="00F76FF5">
      <w:pPr>
        <w:spacing w:line="360" w:lineRule="auto"/>
        <w:rPr>
          <w:rFonts w:ascii="Arial" w:hAnsi="Arial" w:cs="Arial"/>
          <w:b/>
          <w:bCs/>
        </w:rPr>
      </w:pPr>
    </w:p>
    <w:p w14:paraId="3220A1DD" w14:textId="77777777" w:rsidR="00F76FF5" w:rsidRDefault="00F76FF5" w:rsidP="00F76FF5">
      <w:pPr>
        <w:spacing w:line="360" w:lineRule="auto"/>
        <w:rPr>
          <w:rFonts w:ascii="Arial" w:hAnsi="Arial" w:cs="Arial"/>
          <w:b/>
          <w:bCs/>
        </w:rPr>
      </w:pPr>
    </w:p>
    <w:p w14:paraId="5C63FD13" w14:textId="77777777" w:rsidR="00F76FF5" w:rsidRDefault="00F76FF5" w:rsidP="00F76FF5">
      <w:pPr>
        <w:spacing w:line="360" w:lineRule="auto"/>
        <w:rPr>
          <w:rFonts w:ascii="Arial" w:hAnsi="Arial" w:cs="Arial"/>
          <w:b/>
          <w:bCs/>
        </w:rPr>
      </w:pPr>
    </w:p>
    <w:p w14:paraId="66C3F4F7" w14:textId="77777777" w:rsidR="00F76FF5" w:rsidRDefault="00F76FF5" w:rsidP="00F76FF5">
      <w:pPr>
        <w:spacing w:line="360" w:lineRule="auto"/>
        <w:rPr>
          <w:rFonts w:ascii="Arial" w:hAnsi="Arial" w:cs="Arial"/>
          <w:b/>
          <w:bCs/>
        </w:rPr>
      </w:pPr>
    </w:p>
    <w:p w14:paraId="4CCFC6E6" w14:textId="77777777" w:rsidR="00F76FF5" w:rsidRDefault="00F76FF5" w:rsidP="00F76FF5">
      <w:pPr>
        <w:spacing w:line="360" w:lineRule="auto"/>
        <w:rPr>
          <w:rFonts w:ascii="Arial" w:hAnsi="Arial" w:cs="Arial"/>
          <w:b/>
          <w:bCs/>
        </w:rPr>
      </w:pPr>
    </w:p>
    <w:p w14:paraId="7182E1C3" w14:textId="77777777" w:rsidR="00F76FF5" w:rsidRDefault="00F76FF5" w:rsidP="00F76FF5">
      <w:pPr>
        <w:spacing w:line="360" w:lineRule="auto"/>
        <w:rPr>
          <w:rFonts w:ascii="Arial" w:hAnsi="Arial" w:cs="Arial"/>
          <w:b/>
          <w:bCs/>
        </w:rPr>
      </w:pPr>
    </w:p>
    <w:p w14:paraId="5D02B26F" w14:textId="77777777" w:rsidR="00F76FF5" w:rsidRDefault="00F76FF5" w:rsidP="00F76FF5">
      <w:pPr>
        <w:spacing w:line="360" w:lineRule="auto"/>
        <w:rPr>
          <w:rFonts w:ascii="Arial" w:hAnsi="Arial" w:cs="Arial"/>
          <w:b/>
          <w:bCs/>
        </w:rPr>
      </w:pPr>
    </w:p>
    <w:p w14:paraId="297676E3" w14:textId="77777777" w:rsidR="00F76FF5" w:rsidRDefault="00F76FF5" w:rsidP="00F76FF5">
      <w:pPr>
        <w:spacing w:line="360" w:lineRule="auto"/>
        <w:rPr>
          <w:rFonts w:ascii="Arial" w:hAnsi="Arial" w:cs="Arial"/>
          <w:b/>
          <w:bCs/>
        </w:rPr>
      </w:pPr>
    </w:p>
    <w:p w14:paraId="796559D9" w14:textId="77777777" w:rsidR="00F76FF5" w:rsidRDefault="00F76FF5" w:rsidP="00F76FF5">
      <w:pPr>
        <w:spacing w:line="360" w:lineRule="auto"/>
        <w:rPr>
          <w:rFonts w:ascii="Arial" w:hAnsi="Arial" w:cs="Arial"/>
          <w:b/>
          <w:bCs/>
        </w:rPr>
      </w:pPr>
    </w:p>
    <w:p w14:paraId="4034C32E" w14:textId="77777777" w:rsidR="00F76FF5" w:rsidRDefault="00F76FF5" w:rsidP="00F76FF5">
      <w:pPr>
        <w:spacing w:line="360" w:lineRule="auto"/>
        <w:rPr>
          <w:rFonts w:ascii="Arial" w:hAnsi="Arial" w:cs="Arial"/>
          <w:b/>
          <w:bCs/>
        </w:rPr>
        <w:sectPr w:rsidR="00F76FF5" w:rsidSect="00F76FF5">
          <w:pgSz w:w="11906" w:h="16838"/>
          <w:pgMar w:top="1440" w:right="1440" w:bottom="1440" w:left="1440" w:header="709" w:footer="709" w:gutter="0"/>
          <w:cols w:space="708"/>
          <w:docGrid w:linePitch="360"/>
        </w:sectPr>
      </w:pPr>
    </w:p>
    <w:p w14:paraId="2DE7BC26" w14:textId="40BBA2E7" w:rsidR="00F76FF5" w:rsidRPr="00F76FF5" w:rsidRDefault="00F76FF5" w:rsidP="00F76FF5">
      <w:pPr>
        <w:spacing w:line="360" w:lineRule="auto"/>
        <w:rPr>
          <w:rFonts w:ascii="Arial" w:hAnsi="Arial" w:cs="Arial"/>
          <w:b/>
          <w:bCs/>
        </w:rPr>
      </w:pPr>
      <w:r w:rsidRPr="00F76FF5">
        <w:rPr>
          <w:rFonts w:ascii="Arial" w:hAnsi="Arial" w:cs="Arial"/>
          <w:b/>
          <w:bCs/>
        </w:rPr>
        <w:lastRenderedPageBreak/>
        <w:t xml:space="preserve">Appendices </w:t>
      </w:r>
    </w:p>
    <w:p w14:paraId="5D32E489" w14:textId="3EEEF758" w:rsidR="00F76FF5" w:rsidRDefault="00F76FF5" w:rsidP="00F76FF5">
      <w:pPr>
        <w:spacing w:line="360" w:lineRule="auto"/>
        <w:rPr>
          <w:rFonts w:ascii="Arial" w:hAnsi="Arial" w:cs="Arial"/>
        </w:rPr>
      </w:pPr>
      <w:r>
        <w:rPr>
          <w:rFonts w:ascii="Arial" w:hAnsi="Arial" w:cs="Arial"/>
        </w:rPr>
        <w:t>Appendix 1</w:t>
      </w:r>
    </w:p>
    <w:p w14:paraId="0001206E" w14:textId="7093CC26" w:rsidR="00F76FF5" w:rsidRDefault="00F76FF5" w:rsidP="00F76FF5">
      <w:pPr>
        <w:spacing w:line="360" w:lineRule="auto"/>
        <w:rPr>
          <w:rFonts w:ascii="Arial" w:hAnsi="Arial" w:cs="Arial"/>
        </w:rPr>
      </w:pPr>
      <w:r>
        <w:rPr>
          <w:rFonts w:ascii="Arial" w:hAnsi="Arial" w:cs="Arial"/>
          <w:b/>
          <w:bCs/>
          <w:noProof/>
          <w:sz w:val="28"/>
          <w:szCs w:val="28"/>
        </w:rPr>
        <mc:AlternateContent>
          <mc:Choice Requires="wps">
            <w:drawing>
              <wp:anchor distT="0" distB="0" distL="114300" distR="114300" simplePos="0" relativeHeight="251668480" behindDoc="0" locked="0" layoutInCell="1" allowOverlap="1" wp14:anchorId="6606C8C9" wp14:editId="0A4B1CFD">
                <wp:simplePos x="0" y="0"/>
                <wp:positionH relativeFrom="margin">
                  <wp:align>center</wp:align>
                </wp:positionH>
                <wp:positionV relativeFrom="paragraph">
                  <wp:posOffset>9998</wp:posOffset>
                </wp:positionV>
                <wp:extent cx="4477385" cy="354841"/>
                <wp:effectExtent l="0" t="0" r="0" b="7620"/>
                <wp:wrapNone/>
                <wp:docPr id="2145848237" name="Text Box 3"/>
                <wp:cNvGraphicFramePr/>
                <a:graphic xmlns:a="http://schemas.openxmlformats.org/drawingml/2006/main">
                  <a:graphicData uri="http://schemas.microsoft.com/office/word/2010/wordprocessingShape">
                    <wps:wsp>
                      <wps:cNvSpPr txBox="1"/>
                      <wps:spPr>
                        <a:xfrm>
                          <a:off x="0" y="0"/>
                          <a:ext cx="4477385" cy="354841"/>
                        </a:xfrm>
                        <a:prstGeom prst="rect">
                          <a:avLst/>
                        </a:prstGeom>
                        <a:noFill/>
                        <a:ln w="6350">
                          <a:noFill/>
                        </a:ln>
                      </wps:spPr>
                      <wps:txbx>
                        <w:txbxContent>
                          <w:p w14:paraId="7D413228" w14:textId="77777777" w:rsidR="00F76FF5" w:rsidRPr="00F271F0" w:rsidRDefault="00F76FF5" w:rsidP="00F76FF5">
                            <w:pPr>
                              <w:jc w:val="center"/>
                              <w:rPr>
                                <w:rFonts w:ascii="Arial" w:hAnsi="Arial" w:cs="Arial"/>
                                <w:b/>
                                <w:bCs/>
                                <w:sz w:val="28"/>
                                <w:szCs w:val="28"/>
                              </w:rPr>
                            </w:pPr>
                            <w:r w:rsidRPr="00F271F0">
                              <w:rPr>
                                <w:rFonts w:ascii="Arial" w:hAnsi="Arial" w:cs="Arial"/>
                                <w:b/>
                                <w:bCs/>
                                <w:sz w:val="28"/>
                                <w:szCs w:val="28"/>
                              </w:rPr>
                              <w:t>Frankie’s I</w:t>
                            </w:r>
                            <w:r>
                              <w:rPr>
                                <w:rFonts w:ascii="Arial" w:hAnsi="Arial" w:cs="Arial"/>
                                <w:b/>
                                <w:bCs/>
                                <w:sz w:val="28"/>
                                <w:szCs w:val="28"/>
                              </w:rPr>
                              <w:t>ndividual Development Plan</w:t>
                            </w:r>
                          </w:p>
                          <w:p w14:paraId="492E1C12" w14:textId="77777777" w:rsidR="00F76FF5" w:rsidRDefault="00F76FF5" w:rsidP="00F76F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6C8C9" id="_x0000_s1031" type="#_x0000_t202" style="position:absolute;margin-left:0;margin-top:.8pt;width:352.55pt;height:27.9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" filled="f" stroked="f" strokeweight=".5pt">
                <v:textbox>
                  <w:txbxContent>
                    <w:p w14:paraId="7D413228" w14:textId="77777777" w:rsidR="00F76FF5" w:rsidRPr="00F271F0" w:rsidRDefault="00F76FF5" w:rsidP="00F76FF5">
                      <w:pPr>
                        <w:jc w:val="center"/>
                        <w:rPr>
                          <w:rFonts w:ascii="Arial" w:hAnsi="Arial" w:cs="Arial"/>
                          <w:b/>
                          <w:bCs/>
                          <w:sz w:val="28"/>
                          <w:szCs w:val="28"/>
                        </w:rPr>
                      </w:pPr>
                      <w:r w:rsidRPr="00F271F0">
                        <w:rPr>
                          <w:rFonts w:ascii="Arial" w:hAnsi="Arial" w:cs="Arial"/>
                          <w:b/>
                          <w:bCs/>
                          <w:sz w:val="28"/>
                          <w:szCs w:val="28"/>
                        </w:rPr>
                        <w:t>Frankie’s I</w:t>
                      </w:r>
                      <w:r>
                        <w:rPr>
                          <w:rFonts w:ascii="Arial" w:hAnsi="Arial" w:cs="Arial"/>
                          <w:b/>
                          <w:bCs/>
                          <w:sz w:val="28"/>
                          <w:szCs w:val="28"/>
                        </w:rPr>
                        <w:t>ndividual Development Plan</w:t>
                      </w:r>
                    </w:p>
                    <w:p w14:paraId="492E1C12" w14:textId="77777777" w:rsidR="00F76FF5" w:rsidRDefault="00F76FF5" w:rsidP="00F76FF5"/>
                  </w:txbxContent>
                </v:textbox>
                <w10:wrap anchorx="margin"/>
              </v:shape>
            </w:pict>
          </mc:Fallback>
        </mc:AlternateContent>
      </w:r>
    </w:p>
    <w:tbl>
      <w:tblPr>
        <w:tblStyle w:val="TableGrid2"/>
        <w:tblpPr w:leftFromText="180" w:rightFromText="180" w:vertAnchor="text" w:horzAnchor="margin" w:tblpXSpec="center" w:tblpY="225"/>
        <w:tblW w:w="15032" w:type="dxa"/>
        <w:tblLook w:val="04A0" w:firstRow="1" w:lastRow="0" w:firstColumn="1" w:lastColumn="0" w:noHBand="0" w:noVBand="1"/>
      </w:tblPr>
      <w:tblGrid>
        <w:gridCol w:w="7225"/>
        <w:gridCol w:w="7807"/>
      </w:tblGrid>
      <w:tr w:rsidR="00F76FF5" w:rsidRPr="00F76FF5" w14:paraId="38973B64" w14:textId="77777777" w:rsidTr="00C918AB">
        <w:trPr>
          <w:trHeight w:val="536"/>
        </w:trPr>
        <w:tc>
          <w:tcPr>
            <w:tcW w:w="7225" w:type="dxa"/>
            <w:shd w:val="clear" w:color="auto" w:fill="FFF2CC" w:themeFill="accent4" w:themeFillTint="33"/>
          </w:tcPr>
          <w:p w14:paraId="56241A8E" w14:textId="77777777" w:rsidR="00F76FF5" w:rsidRPr="00F76FF5" w:rsidRDefault="00F76FF5" w:rsidP="00F76FF5">
            <w:pPr>
              <w:rPr>
                <w:rFonts w:ascii="Arial" w:hAnsi="Arial" w:cs="Arial"/>
                <w:sz w:val="24"/>
                <w:szCs w:val="24"/>
              </w:rPr>
            </w:pPr>
            <w:r w:rsidRPr="00F76FF5">
              <w:rPr>
                <w:rFonts w:ascii="Arial" w:hAnsi="Arial" w:cs="Arial"/>
                <w:b/>
                <w:bCs/>
                <w:sz w:val="24"/>
                <w:szCs w:val="24"/>
              </w:rPr>
              <w:t>Learner’s name:</w:t>
            </w:r>
            <w:r w:rsidRPr="00F76FF5">
              <w:rPr>
                <w:rFonts w:ascii="Arial" w:hAnsi="Arial" w:cs="Arial"/>
                <w:sz w:val="24"/>
                <w:szCs w:val="24"/>
              </w:rPr>
              <w:t xml:space="preserve"> Frankie Louise Morgan</w:t>
            </w:r>
          </w:p>
        </w:tc>
        <w:tc>
          <w:tcPr>
            <w:tcW w:w="7807" w:type="dxa"/>
            <w:shd w:val="clear" w:color="auto" w:fill="FFF2CC" w:themeFill="accent4" w:themeFillTint="33"/>
          </w:tcPr>
          <w:p w14:paraId="421B9E5D" w14:textId="77777777" w:rsidR="00F76FF5" w:rsidRPr="00F76FF5" w:rsidRDefault="00F76FF5" w:rsidP="00F76FF5">
            <w:pPr>
              <w:rPr>
                <w:rFonts w:ascii="Arial" w:hAnsi="Arial" w:cs="Arial"/>
                <w:sz w:val="24"/>
                <w:szCs w:val="24"/>
              </w:rPr>
            </w:pPr>
            <w:r w:rsidRPr="00F76FF5">
              <w:rPr>
                <w:rFonts w:ascii="Arial" w:hAnsi="Arial" w:cs="Arial"/>
                <w:b/>
                <w:bCs/>
                <w:sz w:val="24"/>
                <w:szCs w:val="24"/>
              </w:rPr>
              <w:t>Date of Birth:</w:t>
            </w:r>
            <w:r w:rsidRPr="00F76FF5">
              <w:rPr>
                <w:rFonts w:ascii="Arial" w:hAnsi="Arial" w:cs="Arial"/>
                <w:sz w:val="24"/>
                <w:szCs w:val="24"/>
              </w:rPr>
              <w:t xml:space="preserve"> 26/06/13</w:t>
            </w:r>
          </w:p>
        </w:tc>
      </w:tr>
      <w:tr w:rsidR="00F76FF5" w:rsidRPr="00F76FF5" w14:paraId="632E1032" w14:textId="77777777" w:rsidTr="00C918AB">
        <w:trPr>
          <w:trHeight w:val="3420"/>
        </w:trPr>
        <w:tc>
          <w:tcPr>
            <w:tcW w:w="7225" w:type="dxa"/>
            <w:tcBorders>
              <w:bottom w:val="single" w:sz="4" w:space="0" w:color="auto"/>
            </w:tcBorders>
            <w:shd w:val="clear" w:color="auto" w:fill="FFF2CC" w:themeFill="accent4" w:themeFillTint="33"/>
          </w:tcPr>
          <w:p w14:paraId="1CCE2A7F" w14:textId="77777777" w:rsidR="00F76FF5" w:rsidRPr="00F76FF5" w:rsidRDefault="00F76FF5" w:rsidP="00F76FF5">
            <w:pPr>
              <w:rPr>
                <w:rFonts w:ascii="Arial" w:hAnsi="Arial" w:cs="Arial"/>
                <w:sz w:val="24"/>
                <w:szCs w:val="24"/>
              </w:rPr>
            </w:pPr>
            <w:r w:rsidRPr="00F76FF5">
              <w:rPr>
                <w:rFonts w:ascii="Arial" w:hAnsi="Arial" w:cs="Arial"/>
                <w:b/>
                <w:bCs/>
                <w:sz w:val="24"/>
                <w:szCs w:val="24"/>
              </w:rPr>
              <w:t>School Name:</w:t>
            </w:r>
            <w:r w:rsidRPr="00F76FF5">
              <w:rPr>
                <w:rFonts w:ascii="Arial" w:hAnsi="Arial" w:cs="Arial"/>
                <w:sz w:val="24"/>
                <w:szCs w:val="24"/>
              </w:rPr>
              <w:t xml:space="preserve"> St. Fergason’s Catholic Primary</w:t>
            </w:r>
          </w:p>
          <w:p w14:paraId="2C410256" w14:textId="77777777" w:rsidR="00F76FF5" w:rsidRPr="00F76FF5" w:rsidRDefault="00F76FF5" w:rsidP="00F76FF5">
            <w:pPr>
              <w:rPr>
                <w:rFonts w:ascii="Arial" w:hAnsi="Arial" w:cs="Arial"/>
                <w:sz w:val="24"/>
                <w:szCs w:val="24"/>
              </w:rPr>
            </w:pPr>
            <w:r w:rsidRPr="00F76FF5">
              <w:rPr>
                <w:rFonts w:ascii="Arial" w:hAnsi="Arial" w:cs="Arial"/>
                <w:b/>
                <w:bCs/>
                <w:sz w:val="24"/>
                <w:szCs w:val="24"/>
              </w:rPr>
              <w:t>Areas identified for support:</w:t>
            </w:r>
            <w:r w:rsidRPr="00F76FF5">
              <w:rPr>
                <w:rFonts w:ascii="Arial" w:hAnsi="Arial" w:cs="Arial"/>
                <w:sz w:val="24"/>
                <w:szCs w:val="24"/>
              </w:rPr>
              <w:t xml:space="preserve"> Emotional and cognitive support</w:t>
            </w:r>
          </w:p>
          <w:p w14:paraId="5503598F" w14:textId="77777777" w:rsidR="00F76FF5" w:rsidRPr="00F76FF5" w:rsidRDefault="00F76FF5" w:rsidP="00F76FF5">
            <w:pPr>
              <w:rPr>
                <w:rFonts w:ascii="Arial" w:hAnsi="Arial" w:cs="Arial"/>
                <w:b/>
                <w:bCs/>
                <w:sz w:val="24"/>
                <w:szCs w:val="24"/>
              </w:rPr>
            </w:pPr>
          </w:p>
        </w:tc>
        <w:tc>
          <w:tcPr>
            <w:tcW w:w="7807" w:type="dxa"/>
            <w:tcBorders>
              <w:bottom w:val="single" w:sz="4" w:space="0" w:color="auto"/>
            </w:tcBorders>
            <w:shd w:val="clear" w:color="auto" w:fill="FFF2CC" w:themeFill="accent4" w:themeFillTint="33"/>
          </w:tcPr>
          <w:p w14:paraId="7C8FA540" w14:textId="77777777" w:rsidR="00F76FF5" w:rsidRPr="00F76FF5" w:rsidRDefault="00F76FF5" w:rsidP="00F76FF5">
            <w:pPr>
              <w:rPr>
                <w:rFonts w:ascii="Arial" w:hAnsi="Arial" w:cs="Arial"/>
                <w:b/>
                <w:bCs/>
                <w:sz w:val="24"/>
                <w:szCs w:val="24"/>
              </w:rPr>
            </w:pPr>
            <w:r w:rsidRPr="00F76FF5">
              <w:rPr>
                <w:rFonts w:ascii="Arial" w:hAnsi="Arial" w:cs="Arial"/>
                <w:b/>
                <w:bCs/>
                <w:sz w:val="24"/>
                <w:szCs w:val="24"/>
              </w:rPr>
              <w:t>Medical Condition and medical history:</w:t>
            </w:r>
          </w:p>
          <w:p w14:paraId="2DC39471" w14:textId="77777777" w:rsidR="00F76FF5" w:rsidRPr="00F76FF5" w:rsidRDefault="00F76FF5" w:rsidP="00F76FF5">
            <w:pPr>
              <w:numPr>
                <w:ilvl w:val="0"/>
                <w:numId w:val="7"/>
              </w:numPr>
              <w:contextualSpacing/>
              <w:rPr>
                <w:rFonts w:ascii="Arial" w:hAnsi="Arial" w:cs="Arial"/>
                <w:b/>
                <w:bCs/>
                <w:sz w:val="24"/>
                <w:szCs w:val="24"/>
              </w:rPr>
            </w:pPr>
            <w:r w:rsidRPr="00F76FF5">
              <w:rPr>
                <w:rFonts w:ascii="Arial" w:hAnsi="Arial" w:cs="Arial"/>
                <w:b/>
                <w:bCs/>
                <w:sz w:val="24"/>
                <w:szCs w:val="24"/>
              </w:rPr>
              <w:t xml:space="preserve">SUFE (Slipped Upper Femoral Epiphysis): </w:t>
            </w:r>
            <w:r w:rsidRPr="00F76FF5">
              <w:rPr>
                <w:rFonts w:ascii="Arial" w:hAnsi="Arial" w:cs="Arial"/>
                <w:sz w:val="24"/>
                <w:szCs w:val="24"/>
              </w:rPr>
              <w:t xml:space="preserve">The disorder of adolescents In which the child’s growth plate of the hip is significantly damaged and the femoral head of the pelvis moves. In Frankie’s case, the right pelvis had significant damage and the condition will worsen overtime. </w:t>
            </w:r>
          </w:p>
          <w:p w14:paraId="43228732" w14:textId="77777777" w:rsidR="00F76FF5" w:rsidRPr="00F76FF5" w:rsidRDefault="00F76FF5" w:rsidP="00F76FF5">
            <w:pPr>
              <w:numPr>
                <w:ilvl w:val="0"/>
                <w:numId w:val="7"/>
              </w:numPr>
              <w:contextualSpacing/>
              <w:rPr>
                <w:rFonts w:ascii="Arial" w:hAnsi="Arial" w:cs="Arial"/>
                <w:b/>
                <w:bCs/>
                <w:sz w:val="24"/>
                <w:szCs w:val="24"/>
              </w:rPr>
            </w:pPr>
            <w:r w:rsidRPr="00F76FF5">
              <w:rPr>
                <w:rFonts w:ascii="Arial" w:hAnsi="Arial" w:cs="Arial"/>
                <w:b/>
                <w:bCs/>
                <w:sz w:val="24"/>
                <w:szCs w:val="24"/>
              </w:rPr>
              <w:t xml:space="preserve">Surgery in 2021: </w:t>
            </w:r>
            <w:r w:rsidRPr="00F76FF5">
              <w:rPr>
                <w:rFonts w:ascii="Arial" w:hAnsi="Arial" w:cs="Arial"/>
                <w:sz w:val="24"/>
                <w:szCs w:val="24"/>
              </w:rPr>
              <w:t xml:space="preserve">Metal plate and pins added to the left and right hip joint in order to stabilise the growth plate. </w:t>
            </w:r>
          </w:p>
          <w:p w14:paraId="1EA96255" w14:textId="77777777" w:rsidR="00F76FF5" w:rsidRPr="00F76FF5" w:rsidRDefault="00F76FF5" w:rsidP="00F76FF5">
            <w:pPr>
              <w:numPr>
                <w:ilvl w:val="0"/>
                <w:numId w:val="7"/>
              </w:numPr>
              <w:contextualSpacing/>
              <w:rPr>
                <w:rFonts w:ascii="Arial" w:hAnsi="Arial" w:cs="Arial"/>
                <w:b/>
                <w:bCs/>
                <w:sz w:val="24"/>
                <w:szCs w:val="24"/>
              </w:rPr>
            </w:pPr>
            <w:r w:rsidRPr="00F76FF5">
              <w:rPr>
                <w:rFonts w:ascii="Arial" w:hAnsi="Arial" w:cs="Arial"/>
                <w:b/>
                <w:bCs/>
                <w:sz w:val="24"/>
                <w:szCs w:val="24"/>
              </w:rPr>
              <w:t xml:space="preserve">Causes: </w:t>
            </w:r>
            <w:r w:rsidRPr="00F76FF5">
              <w:rPr>
                <w:rFonts w:ascii="Arial" w:hAnsi="Arial" w:cs="Arial"/>
                <w:sz w:val="24"/>
                <w:szCs w:val="24"/>
              </w:rPr>
              <w:t>Unbearable pain in both legs, sometimes unable to weight bear on the right leg.</w:t>
            </w:r>
            <w:r w:rsidRPr="00F76FF5">
              <w:rPr>
                <w:rFonts w:ascii="Arial" w:hAnsi="Arial" w:cs="Arial"/>
                <w:b/>
                <w:bCs/>
                <w:sz w:val="24"/>
                <w:szCs w:val="24"/>
              </w:rPr>
              <w:t xml:space="preserve"> </w:t>
            </w:r>
            <w:r w:rsidRPr="00F76FF5">
              <w:rPr>
                <w:rFonts w:ascii="Arial" w:hAnsi="Arial" w:cs="Arial"/>
                <w:sz w:val="24"/>
                <w:szCs w:val="24"/>
              </w:rPr>
              <w:t>Unable to mobilise without medical apparatus.</w:t>
            </w:r>
            <w:r w:rsidRPr="00F76FF5">
              <w:rPr>
                <w:rFonts w:ascii="Arial" w:hAnsi="Arial" w:cs="Arial"/>
                <w:b/>
                <w:bCs/>
                <w:sz w:val="24"/>
                <w:szCs w:val="24"/>
              </w:rPr>
              <w:t xml:space="preserve"> </w:t>
            </w:r>
            <w:r w:rsidRPr="00F76FF5">
              <w:rPr>
                <w:rFonts w:ascii="Arial" w:hAnsi="Arial" w:cs="Arial"/>
                <w:sz w:val="24"/>
                <w:szCs w:val="24"/>
              </w:rPr>
              <w:t xml:space="preserve">In future, will need hip replacement after the child reaches full growth age. </w:t>
            </w:r>
          </w:p>
        </w:tc>
      </w:tr>
      <w:tr w:rsidR="00F76FF5" w:rsidRPr="00F76FF5" w14:paraId="0C6BF746" w14:textId="77777777" w:rsidTr="00C918AB">
        <w:trPr>
          <w:trHeight w:val="836"/>
        </w:trPr>
        <w:tc>
          <w:tcPr>
            <w:tcW w:w="7225" w:type="dxa"/>
            <w:tcBorders>
              <w:bottom w:val="single" w:sz="4" w:space="0" w:color="auto"/>
              <w:right w:val="nil"/>
            </w:tcBorders>
            <w:shd w:val="clear" w:color="auto" w:fill="FFF2CC" w:themeFill="accent4" w:themeFillTint="33"/>
          </w:tcPr>
          <w:p w14:paraId="79304CA4" w14:textId="77777777" w:rsidR="00F76FF5" w:rsidRPr="00F76FF5" w:rsidRDefault="00F76FF5" w:rsidP="00F76FF5">
            <w:pPr>
              <w:rPr>
                <w:rFonts w:ascii="Arial" w:hAnsi="Arial" w:cs="Arial"/>
                <w:sz w:val="26"/>
                <w:szCs w:val="26"/>
              </w:rPr>
            </w:pPr>
            <w:r w:rsidRPr="00F76FF5">
              <w:rPr>
                <w:rFonts w:ascii="Arial" w:hAnsi="Arial" w:cs="Arial"/>
                <w:noProof/>
                <w:sz w:val="26"/>
                <w:szCs w:val="26"/>
              </w:rPr>
              <mc:AlternateContent>
                <mc:Choice Requires="wps">
                  <w:drawing>
                    <wp:anchor distT="0" distB="0" distL="114300" distR="114300" simplePos="0" relativeHeight="251665408" behindDoc="0" locked="0" layoutInCell="1" allowOverlap="1" wp14:anchorId="57D0A33E" wp14:editId="7A1356CA">
                      <wp:simplePos x="0" y="0"/>
                      <wp:positionH relativeFrom="margin">
                        <wp:posOffset>-70603</wp:posOffset>
                      </wp:positionH>
                      <wp:positionV relativeFrom="paragraph">
                        <wp:posOffset>20822</wp:posOffset>
                      </wp:positionV>
                      <wp:extent cx="9206865" cy="659130"/>
                      <wp:effectExtent l="0" t="0" r="0" b="7620"/>
                      <wp:wrapNone/>
                      <wp:docPr id="496984731" name="Text Box 1"/>
                      <wp:cNvGraphicFramePr/>
                      <a:graphic xmlns:a="http://schemas.openxmlformats.org/drawingml/2006/main">
                        <a:graphicData uri="http://schemas.microsoft.com/office/word/2010/wordprocessingShape">
                          <wps:wsp>
                            <wps:cNvSpPr txBox="1"/>
                            <wps:spPr>
                              <a:xfrm>
                                <a:off x="0" y="0"/>
                                <a:ext cx="9206865" cy="659130"/>
                              </a:xfrm>
                              <a:prstGeom prst="rect">
                                <a:avLst/>
                              </a:prstGeom>
                              <a:noFill/>
                              <a:ln w="6350">
                                <a:noFill/>
                              </a:ln>
                            </wps:spPr>
                            <wps:txbx>
                              <w:txbxContent>
                                <w:p w14:paraId="441BD875" w14:textId="77777777" w:rsidR="00F76FF5" w:rsidRPr="00D723FA" w:rsidRDefault="00F76FF5" w:rsidP="00F76FF5">
                                  <w:pPr>
                                    <w:rPr>
                                      <w:rFonts w:ascii="Arial" w:hAnsi="Arial" w:cs="Arial"/>
                                      <w:sz w:val="24"/>
                                      <w:szCs w:val="24"/>
                                    </w:rPr>
                                  </w:pPr>
                                  <w:r w:rsidRPr="00D723FA">
                                    <w:rPr>
                                      <w:rFonts w:ascii="Arial" w:hAnsi="Arial" w:cs="Arial"/>
                                      <w:b/>
                                      <w:bCs/>
                                      <w:sz w:val="24"/>
                                      <w:szCs w:val="24"/>
                                    </w:rPr>
                                    <w:t>Preferred Learning Style:</w:t>
                                  </w:r>
                                  <w:r w:rsidRPr="00D723FA">
                                    <w:rPr>
                                      <w:rFonts w:ascii="Arial" w:hAnsi="Arial" w:cs="Arial"/>
                                      <w:sz w:val="24"/>
                                      <w:szCs w:val="24"/>
                                    </w:rPr>
                                    <w:t xml:space="preserve"> Visual learning</w:t>
                                  </w:r>
                                </w:p>
                                <w:p w14:paraId="7B4BE85A" w14:textId="77777777" w:rsidR="00F76FF5" w:rsidRPr="00D723FA" w:rsidRDefault="00F76FF5" w:rsidP="00F76FF5">
                                  <w:pPr>
                                    <w:rPr>
                                      <w:rFonts w:ascii="Arial" w:hAnsi="Arial" w:cs="Arial"/>
                                      <w:sz w:val="24"/>
                                      <w:szCs w:val="24"/>
                                    </w:rPr>
                                  </w:pPr>
                                  <w:r w:rsidRPr="00D723FA">
                                    <w:rPr>
                                      <w:rFonts w:ascii="Arial" w:hAnsi="Arial" w:cs="Arial"/>
                                      <w:b/>
                                      <w:bCs/>
                                      <w:sz w:val="24"/>
                                      <w:szCs w:val="24"/>
                                    </w:rPr>
                                    <w:t>Communication:</w:t>
                                  </w:r>
                                  <w:r w:rsidRPr="00D723FA">
                                    <w:rPr>
                                      <w:rFonts w:ascii="Arial" w:hAnsi="Arial" w:cs="Arial"/>
                                      <w:sz w:val="24"/>
                                      <w:szCs w:val="24"/>
                                    </w:rPr>
                                    <w:t xml:space="preserve"> Frankie verbally communicates.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D0A33E" id="_x0000_s1032" type="#_x0000_t202" style="position:absolute;margin-left:-5.55pt;margin-top:1.65pt;width:724.95pt;height:51.9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" filled="f" stroked="f" strokeweight=".5pt">
                      <v:textbox>
                        <w:txbxContent>
                          <w:p w14:paraId="441BD875" w14:textId="77777777" w:rsidR="00F76FF5" w:rsidRPr="00D723FA" w:rsidRDefault="00F76FF5" w:rsidP="00F76FF5">
                            <w:pPr>
                              <w:rPr>
                                <w:rFonts w:ascii="Arial" w:hAnsi="Arial" w:cs="Arial"/>
                                <w:sz w:val="24"/>
                                <w:szCs w:val="24"/>
                              </w:rPr>
                            </w:pPr>
                            <w:r w:rsidRPr="00D723FA">
                              <w:rPr>
                                <w:rFonts w:ascii="Arial" w:hAnsi="Arial" w:cs="Arial"/>
                                <w:b/>
                                <w:bCs/>
                                <w:sz w:val="24"/>
                                <w:szCs w:val="24"/>
                              </w:rPr>
                              <w:t>Preferred Learning Style:</w:t>
                            </w:r>
                            <w:r w:rsidRPr="00D723FA">
                              <w:rPr>
                                <w:rFonts w:ascii="Arial" w:hAnsi="Arial" w:cs="Arial"/>
                                <w:sz w:val="24"/>
                                <w:szCs w:val="24"/>
                              </w:rPr>
                              <w:t xml:space="preserve"> Visual learning</w:t>
                            </w:r>
                          </w:p>
                          <w:p w14:paraId="7B4BE85A" w14:textId="77777777" w:rsidR="00F76FF5" w:rsidRPr="00D723FA" w:rsidRDefault="00F76FF5" w:rsidP="00F76FF5">
                            <w:pPr>
                              <w:rPr>
                                <w:rFonts w:ascii="Arial" w:hAnsi="Arial" w:cs="Arial"/>
                                <w:sz w:val="24"/>
                                <w:szCs w:val="24"/>
                              </w:rPr>
                            </w:pPr>
                            <w:r w:rsidRPr="00D723FA">
                              <w:rPr>
                                <w:rFonts w:ascii="Arial" w:hAnsi="Arial" w:cs="Arial"/>
                                <w:b/>
                                <w:bCs/>
                                <w:sz w:val="24"/>
                                <w:szCs w:val="24"/>
                              </w:rPr>
                              <w:t>Communication:</w:t>
                            </w:r>
                            <w:r w:rsidRPr="00D723FA">
                              <w:rPr>
                                <w:rFonts w:ascii="Arial" w:hAnsi="Arial" w:cs="Arial"/>
                                <w:sz w:val="24"/>
                                <w:szCs w:val="24"/>
                              </w:rPr>
                              <w:t xml:space="preserve"> Frankie verbally communicates.</w:t>
                            </w:r>
                          </w:p>
                        </w:txbxContent>
                      </v:textbox>
                      <w10:wrap anchorx="margin"/>
                    </v:shape>
                  </w:pict>
                </mc:Fallback>
              </mc:AlternateContent>
            </w:r>
            <w:r w:rsidRPr="00F76FF5">
              <w:rPr>
                <w:rFonts w:ascii="Arial" w:hAnsi="Arial" w:cs="Arial"/>
                <w:sz w:val="26"/>
                <w:szCs w:val="26"/>
              </w:rPr>
              <w:t xml:space="preserve"> </w:t>
            </w:r>
          </w:p>
        </w:tc>
        <w:tc>
          <w:tcPr>
            <w:tcW w:w="7807" w:type="dxa"/>
            <w:tcBorders>
              <w:left w:val="nil"/>
              <w:bottom w:val="single" w:sz="4" w:space="0" w:color="auto"/>
            </w:tcBorders>
            <w:shd w:val="clear" w:color="auto" w:fill="FFF2CC" w:themeFill="accent4" w:themeFillTint="33"/>
          </w:tcPr>
          <w:p w14:paraId="4CF920CB" w14:textId="77777777" w:rsidR="00F76FF5" w:rsidRPr="00F76FF5" w:rsidRDefault="00F76FF5" w:rsidP="00F76FF5">
            <w:pPr>
              <w:rPr>
                <w:rFonts w:ascii="Arial" w:hAnsi="Arial" w:cs="Arial"/>
                <w:sz w:val="26"/>
                <w:szCs w:val="26"/>
              </w:rPr>
            </w:pPr>
          </w:p>
        </w:tc>
      </w:tr>
      <w:tr w:rsidR="00F76FF5" w:rsidRPr="00F76FF5" w14:paraId="2CA1D762" w14:textId="77777777" w:rsidTr="00C918AB">
        <w:trPr>
          <w:trHeight w:val="1635"/>
        </w:trPr>
        <w:tc>
          <w:tcPr>
            <w:tcW w:w="7225" w:type="dxa"/>
            <w:tcBorders>
              <w:right w:val="nil"/>
            </w:tcBorders>
            <w:shd w:val="clear" w:color="auto" w:fill="FFF2CC" w:themeFill="accent4" w:themeFillTint="33"/>
          </w:tcPr>
          <w:p w14:paraId="24F9DEA5" w14:textId="77777777" w:rsidR="00F76FF5" w:rsidRPr="00F76FF5" w:rsidRDefault="00F76FF5" w:rsidP="00F76FF5">
            <w:pPr>
              <w:rPr>
                <w:rFonts w:ascii="Arial" w:hAnsi="Arial" w:cs="Arial"/>
                <w:sz w:val="26"/>
                <w:szCs w:val="26"/>
              </w:rPr>
            </w:pPr>
            <w:r w:rsidRPr="00F76FF5">
              <w:rPr>
                <w:rFonts w:ascii="Arial" w:hAnsi="Arial" w:cs="Arial"/>
                <w:sz w:val="26"/>
                <w:szCs w:val="26"/>
              </w:rPr>
              <w:t xml:space="preserve"> </w:t>
            </w:r>
          </w:p>
        </w:tc>
        <w:tc>
          <w:tcPr>
            <w:tcW w:w="7807" w:type="dxa"/>
            <w:tcBorders>
              <w:left w:val="nil"/>
            </w:tcBorders>
            <w:shd w:val="clear" w:color="auto" w:fill="FFF2CC" w:themeFill="accent4" w:themeFillTint="33"/>
          </w:tcPr>
          <w:p w14:paraId="20DF2BD9" w14:textId="77777777" w:rsidR="00F76FF5" w:rsidRPr="00F76FF5" w:rsidRDefault="00F76FF5" w:rsidP="00F76FF5">
            <w:pPr>
              <w:rPr>
                <w:rFonts w:ascii="Arial" w:hAnsi="Arial" w:cs="Arial"/>
                <w:sz w:val="26"/>
                <w:szCs w:val="26"/>
              </w:rPr>
            </w:pPr>
            <w:r w:rsidRPr="00F76FF5">
              <w:rPr>
                <w:rFonts w:ascii="Arial" w:hAnsi="Arial" w:cs="Arial"/>
                <w:noProof/>
                <w:sz w:val="26"/>
                <w:szCs w:val="26"/>
              </w:rPr>
              <mc:AlternateContent>
                <mc:Choice Requires="wps">
                  <w:drawing>
                    <wp:anchor distT="0" distB="0" distL="114300" distR="114300" simplePos="0" relativeHeight="251666432" behindDoc="0" locked="0" layoutInCell="1" allowOverlap="1" wp14:anchorId="52F57858" wp14:editId="2E16B6A4">
                      <wp:simplePos x="0" y="0"/>
                      <wp:positionH relativeFrom="column">
                        <wp:posOffset>-4401746</wp:posOffset>
                      </wp:positionH>
                      <wp:positionV relativeFrom="paragraph">
                        <wp:posOffset>58273</wp:posOffset>
                      </wp:positionV>
                      <wp:extent cx="8851392" cy="1045028"/>
                      <wp:effectExtent l="0" t="0" r="0" b="3175"/>
                      <wp:wrapNone/>
                      <wp:docPr id="1330055914" name="Text Box 2"/>
                      <wp:cNvGraphicFramePr/>
                      <a:graphic xmlns:a="http://schemas.openxmlformats.org/drawingml/2006/main">
                        <a:graphicData uri="http://schemas.microsoft.com/office/word/2010/wordprocessingShape">
                          <wps:wsp>
                            <wps:cNvSpPr txBox="1"/>
                            <wps:spPr>
                              <a:xfrm>
                                <a:off x="0" y="0"/>
                                <a:ext cx="8851392" cy="1045028"/>
                              </a:xfrm>
                              <a:prstGeom prst="rect">
                                <a:avLst/>
                              </a:prstGeom>
                              <a:noFill/>
                              <a:ln w="6350">
                                <a:noFill/>
                              </a:ln>
                            </wps:spPr>
                            <wps:txbx>
                              <w:txbxContent>
                                <w:p w14:paraId="51AD4D99" w14:textId="77777777" w:rsidR="00F76FF5" w:rsidRPr="00D723FA" w:rsidRDefault="00F76FF5" w:rsidP="00F76FF5">
                                  <w:pPr>
                                    <w:rPr>
                                      <w:rFonts w:ascii="Arial" w:hAnsi="Arial" w:cs="Arial"/>
                                      <w:b/>
                                      <w:bCs/>
                                      <w:sz w:val="24"/>
                                      <w:szCs w:val="24"/>
                                    </w:rPr>
                                  </w:pPr>
                                  <w:r w:rsidRPr="00D723FA">
                                    <w:rPr>
                                      <w:rFonts w:ascii="Arial" w:hAnsi="Arial" w:cs="Arial"/>
                                      <w:b/>
                                      <w:bCs/>
                                      <w:sz w:val="24"/>
                                      <w:szCs w:val="24"/>
                                    </w:rPr>
                                    <w:t>Mobility Aid Usage:</w:t>
                                  </w:r>
                                </w:p>
                                <w:p w14:paraId="0086B51C" w14:textId="77777777" w:rsidR="00F76FF5" w:rsidRPr="00D723FA" w:rsidRDefault="00F76FF5" w:rsidP="00F76FF5">
                                  <w:pPr>
                                    <w:pStyle w:val="ListParagraph"/>
                                    <w:numPr>
                                      <w:ilvl w:val="0"/>
                                      <w:numId w:val="8"/>
                                    </w:numPr>
                                    <w:rPr>
                                      <w:rFonts w:ascii="Arial" w:hAnsi="Arial" w:cs="Arial"/>
                                      <w:b/>
                                      <w:bCs/>
                                      <w:sz w:val="24"/>
                                      <w:szCs w:val="24"/>
                                    </w:rPr>
                                  </w:pPr>
                                  <w:r w:rsidRPr="00D723FA">
                                    <w:rPr>
                                      <w:rFonts w:ascii="Arial" w:hAnsi="Arial" w:cs="Arial"/>
                                      <w:sz w:val="24"/>
                                      <w:szCs w:val="24"/>
                                    </w:rPr>
                                    <w:t xml:space="preserve">Uses both left and right handheld crutches. </w:t>
                                  </w:r>
                                </w:p>
                                <w:p w14:paraId="4ADEB46F" w14:textId="77777777" w:rsidR="00F76FF5" w:rsidRPr="00D723FA" w:rsidRDefault="00F76FF5" w:rsidP="00F76FF5">
                                  <w:pPr>
                                    <w:pStyle w:val="ListParagraph"/>
                                    <w:numPr>
                                      <w:ilvl w:val="0"/>
                                      <w:numId w:val="8"/>
                                    </w:numPr>
                                    <w:rPr>
                                      <w:rFonts w:ascii="Arial" w:hAnsi="Arial" w:cs="Arial"/>
                                      <w:b/>
                                      <w:bCs/>
                                      <w:sz w:val="24"/>
                                      <w:szCs w:val="24"/>
                                    </w:rPr>
                                  </w:pPr>
                                  <w:r w:rsidRPr="00D723FA">
                                    <w:rPr>
                                      <w:rFonts w:ascii="Arial" w:hAnsi="Arial" w:cs="Arial"/>
                                      <w:b/>
                                      <w:bCs/>
                                      <w:sz w:val="24"/>
                                      <w:szCs w:val="24"/>
                                    </w:rPr>
                                    <w:t>Moderate</w:t>
                                  </w:r>
                                  <w:r w:rsidRPr="00D723FA">
                                    <w:rPr>
                                      <w:rFonts w:ascii="Arial" w:hAnsi="Arial" w:cs="Arial"/>
                                      <w:sz w:val="24"/>
                                      <w:szCs w:val="24"/>
                                    </w:rPr>
                                    <w:t xml:space="preserve"> weight support through </w:t>
                                  </w:r>
                                  <w:r w:rsidRPr="00D723FA">
                                    <w:rPr>
                                      <w:rFonts w:ascii="Arial" w:hAnsi="Arial" w:cs="Arial"/>
                                      <w:b/>
                                      <w:bCs/>
                                      <w:sz w:val="24"/>
                                      <w:szCs w:val="24"/>
                                    </w:rPr>
                                    <w:t>left- hand crutch</w:t>
                                  </w:r>
                                  <w:r w:rsidRPr="00D723FA">
                                    <w:rPr>
                                      <w:rFonts w:ascii="Arial" w:hAnsi="Arial" w:cs="Arial"/>
                                      <w:sz w:val="24"/>
                                      <w:szCs w:val="24"/>
                                    </w:rPr>
                                    <w:t xml:space="preserve"> to support </w:t>
                                  </w:r>
                                  <w:r w:rsidRPr="00D723FA">
                                    <w:rPr>
                                      <w:rFonts w:ascii="Arial" w:hAnsi="Arial" w:cs="Arial"/>
                                      <w:b/>
                                      <w:bCs/>
                                      <w:sz w:val="24"/>
                                      <w:szCs w:val="24"/>
                                    </w:rPr>
                                    <w:t>right hip</w:t>
                                  </w:r>
                                  <w:r w:rsidRPr="00D723FA">
                                    <w:rPr>
                                      <w:rFonts w:ascii="Arial" w:hAnsi="Arial" w:cs="Arial"/>
                                      <w:sz w:val="24"/>
                                      <w:szCs w:val="24"/>
                                    </w:rPr>
                                    <w:t xml:space="preserve">, </w:t>
                                  </w:r>
                                  <w:r w:rsidRPr="00D723FA">
                                    <w:rPr>
                                      <w:rFonts w:ascii="Arial" w:hAnsi="Arial" w:cs="Arial"/>
                                      <w:b/>
                                      <w:bCs/>
                                      <w:sz w:val="24"/>
                                      <w:szCs w:val="24"/>
                                    </w:rPr>
                                    <w:t>minimal</w:t>
                                  </w:r>
                                  <w:r w:rsidRPr="00D723FA">
                                    <w:rPr>
                                      <w:rFonts w:ascii="Arial" w:hAnsi="Arial" w:cs="Arial"/>
                                      <w:sz w:val="24"/>
                                      <w:szCs w:val="24"/>
                                    </w:rPr>
                                    <w:t xml:space="preserve"> weight support through her </w:t>
                                  </w:r>
                                  <w:r w:rsidRPr="00D723FA">
                                    <w:rPr>
                                      <w:rFonts w:ascii="Arial" w:hAnsi="Arial" w:cs="Arial"/>
                                      <w:b/>
                                      <w:bCs/>
                                      <w:sz w:val="24"/>
                                      <w:szCs w:val="24"/>
                                    </w:rPr>
                                    <w:t>right-hand</w:t>
                                  </w:r>
                                  <w:r w:rsidRPr="00D723FA">
                                    <w:rPr>
                                      <w:rFonts w:ascii="Arial" w:hAnsi="Arial" w:cs="Arial"/>
                                      <w:sz w:val="24"/>
                                      <w:szCs w:val="24"/>
                                    </w:rPr>
                                    <w:t xml:space="preserve"> crutch to support </w:t>
                                  </w:r>
                                  <w:r w:rsidRPr="00D723FA">
                                    <w:rPr>
                                      <w:rFonts w:ascii="Arial" w:hAnsi="Arial" w:cs="Arial"/>
                                      <w:b/>
                                      <w:bCs/>
                                      <w:sz w:val="24"/>
                                      <w:szCs w:val="24"/>
                                    </w:rPr>
                                    <w:t>left hip</w:t>
                                  </w:r>
                                  <w:r w:rsidRPr="00D723FA">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57858" id="_x0000_s1033" type="#_x0000_t202" style="position:absolute;margin-left:-346.6pt;margin-top:4.6pt;width:696.95pt;height:8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" filled="f" stroked="f" strokeweight=".5pt">
                      <v:textbox>
                        <w:txbxContent>
                          <w:p w14:paraId="51AD4D99" w14:textId="77777777" w:rsidR="00F76FF5" w:rsidRPr="00D723FA" w:rsidRDefault="00F76FF5" w:rsidP="00F76FF5">
                            <w:pPr>
                              <w:rPr>
                                <w:rFonts w:ascii="Arial" w:hAnsi="Arial" w:cs="Arial"/>
                                <w:b/>
                                <w:bCs/>
                                <w:sz w:val="24"/>
                                <w:szCs w:val="24"/>
                              </w:rPr>
                            </w:pPr>
                            <w:r w:rsidRPr="00D723FA">
                              <w:rPr>
                                <w:rFonts w:ascii="Arial" w:hAnsi="Arial" w:cs="Arial"/>
                                <w:b/>
                                <w:bCs/>
                                <w:sz w:val="24"/>
                                <w:szCs w:val="24"/>
                              </w:rPr>
                              <w:t>Mobility Aid Usage:</w:t>
                            </w:r>
                          </w:p>
                          <w:p w14:paraId="0086B51C" w14:textId="77777777" w:rsidR="00F76FF5" w:rsidRPr="00D723FA" w:rsidRDefault="00F76FF5" w:rsidP="00F76FF5">
                            <w:pPr>
                              <w:pStyle w:val="ListParagraph"/>
                              <w:numPr>
                                <w:ilvl w:val="0"/>
                                <w:numId w:val="8"/>
                              </w:numPr>
                              <w:rPr>
                                <w:rFonts w:ascii="Arial" w:hAnsi="Arial" w:cs="Arial"/>
                                <w:b/>
                                <w:bCs/>
                                <w:sz w:val="24"/>
                                <w:szCs w:val="24"/>
                              </w:rPr>
                            </w:pPr>
                            <w:r w:rsidRPr="00D723FA">
                              <w:rPr>
                                <w:rFonts w:ascii="Arial" w:hAnsi="Arial" w:cs="Arial"/>
                                <w:sz w:val="24"/>
                                <w:szCs w:val="24"/>
                              </w:rPr>
                              <w:t xml:space="preserve">Uses both left and right handheld crutches. </w:t>
                            </w:r>
                          </w:p>
                          <w:p w14:paraId="4ADEB46F" w14:textId="77777777" w:rsidR="00F76FF5" w:rsidRPr="00D723FA" w:rsidRDefault="00F76FF5" w:rsidP="00F76FF5">
                            <w:pPr>
                              <w:pStyle w:val="ListParagraph"/>
                              <w:numPr>
                                <w:ilvl w:val="0"/>
                                <w:numId w:val="8"/>
                              </w:numPr>
                              <w:rPr>
                                <w:rFonts w:ascii="Arial" w:hAnsi="Arial" w:cs="Arial"/>
                                <w:b/>
                                <w:bCs/>
                                <w:sz w:val="24"/>
                                <w:szCs w:val="24"/>
                              </w:rPr>
                            </w:pPr>
                            <w:r w:rsidRPr="00D723FA">
                              <w:rPr>
                                <w:rFonts w:ascii="Arial" w:hAnsi="Arial" w:cs="Arial"/>
                                <w:b/>
                                <w:bCs/>
                                <w:sz w:val="24"/>
                                <w:szCs w:val="24"/>
                              </w:rPr>
                              <w:t>Moderate</w:t>
                            </w:r>
                            <w:r w:rsidRPr="00D723FA">
                              <w:rPr>
                                <w:rFonts w:ascii="Arial" w:hAnsi="Arial" w:cs="Arial"/>
                                <w:sz w:val="24"/>
                                <w:szCs w:val="24"/>
                              </w:rPr>
                              <w:t xml:space="preserve"> weight support through </w:t>
                            </w:r>
                            <w:r w:rsidRPr="00D723FA">
                              <w:rPr>
                                <w:rFonts w:ascii="Arial" w:hAnsi="Arial" w:cs="Arial"/>
                                <w:b/>
                                <w:bCs/>
                                <w:sz w:val="24"/>
                                <w:szCs w:val="24"/>
                              </w:rPr>
                              <w:t>left- hand crutch</w:t>
                            </w:r>
                            <w:r w:rsidRPr="00D723FA">
                              <w:rPr>
                                <w:rFonts w:ascii="Arial" w:hAnsi="Arial" w:cs="Arial"/>
                                <w:sz w:val="24"/>
                                <w:szCs w:val="24"/>
                              </w:rPr>
                              <w:t xml:space="preserve"> to support </w:t>
                            </w:r>
                            <w:r w:rsidRPr="00D723FA">
                              <w:rPr>
                                <w:rFonts w:ascii="Arial" w:hAnsi="Arial" w:cs="Arial"/>
                                <w:b/>
                                <w:bCs/>
                                <w:sz w:val="24"/>
                                <w:szCs w:val="24"/>
                              </w:rPr>
                              <w:t>right hip</w:t>
                            </w:r>
                            <w:r w:rsidRPr="00D723FA">
                              <w:rPr>
                                <w:rFonts w:ascii="Arial" w:hAnsi="Arial" w:cs="Arial"/>
                                <w:sz w:val="24"/>
                                <w:szCs w:val="24"/>
                              </w:rPr>
                              <w:t xml:space="preserve">, </w:t>
                            </w:r>
                            <w:r w:rsidRPr="00D723FA">
                              <w:rPr>
                                <w:rFonts w:ascii="Arial" w:hAnsi="Arial" w:cs="Arial"/>
                                <w:b/>
                                <w:bCs/>
                                <w:sz w:val="24"/>
                                <w:szCs w:val="24"/>
                              </w:rPr>
                              <w:t>minimal</w:t>
                            </w:r>
                            <w:r w:rsidRPr="00D723FA">
                              <w:rPr>
                                <w:rFonts w:ascii="Arial" w:hAnsi="Arial" w:cs="Arial"/>
                                <w:sz w:val="24"/>
                                <w:szCs w:val="24"/>
                              </w:rPr>
                              <w:t xml:space="preserve"> weight support through her </w:t>
                            </w:r>
                            <w:r w:rsidRPr="00D723FA">
                              <w:rPr>
                                <w:rFonts w:ascii="Arial" w:hAnsi="Arial" w:cs="Arial"/>
                                <w:b/>
                                <w:bCs/>
                                <w:sz w:val="24"/>
                                <w:szCs w:val="24"/>
                              </w:rPr>
                              <w:t>right-hand</w:t>
                            </w:r>
                            <w:r w:rsidRPr="00D723FA">
                              <w:rPr>
                                <w:rFonts w:ascii="Arial" w:hAnsi="Arial" w:cs="Arial"/>
                                <w:sz w:val="24"/>
                                <w:szCs w:val="24"/>
                              </w:rPr>
                              <w:t xml:space="preserve"> crutch to support </w:t>
                            </w:r>
                            <w:r w:rsidRPr="00D723FA">
                              <w:rPr>
                                <w:rFonts w:ascii="Arial" w:hAnsi="Arial" w:cs="Arial"/>
                                <w:b/>
                                <w:bCs/>
                                <w:sz w:val="24"/>
                                <w:szCs w:val="24"/>
                              </w:rPr>
                              <w:t>left hip</w:t>
                            </w:r>
                            <w:r w:rsidRPr="00D723FA">
                              <w:rPr>
                                <w:rFonts w:ascii="Arial" w:hAnsi="Arial" w:cs="Arial"/>
                                <w:sz w:val="24"/>
                                <w:szCs w:val="24"/>
                              </w:rPr>
                              <w:t xml:space="preserve">. </w:t>
                            </w:r>
                          </w:p>
                        </w:txbxContent>
                      </v:textbox>
                    </v:shape>
                  </w:pict>
                </mc:Fallback>
              </mc:AlternateContent>
            </w:r>
          </w:p>
        </w:tc>
      </w:tr>
    </w:tbl>
    <w:p w14:paraId="4330A489" w14:textId="77777777" w:rsidR="00F76FF5" w:rsidRDefault="00F76FF5" w:rsidP="00F76FF5">
      <w:pPr>
        <w:spacing w:line="360" w:lineRule="auto"/>
        <w:rPr>
          <w:rFonts w:ascii="Arial" w:hAnsi="Arial" w:cs="Arial"/>
        </w:rPr>
        <w:sectPr w:rsidR="00F76FF5" w:rsidSect="00F76FF5">
          <w:pgSz w:w="16838" w:h="11906" w:orient="landscape"/>
          <w:pgMar w:top="1440" w:right="1440" w:bottom="1440" w:left="1440" w:header="709" w:footer="709" w:gutter="0"/>
          <w:cols w:space="708"/>
          <w:docGrid w:linePitch="360"/>
        </w:sectPr>
      </w:pPr>
    </w:p>
    <w:p w14:paraId="5576F032" w14:textId="14D29787" w:rsidR="00F76FF5" w:rsidRDefault="00C13130" w:rsidP="00883BA9">
      <w:pPr>
        <w:spacing w:line="360" w:lineRule="auto"/>
        <w:rPr>
          <w:rFonts w:ascii="Arial" w:hAnsi="Arial" w:cs="Arial"/>
          <w:b/>
          <w:bCs/>
        </w:rPr>
      </w:pPr>
      <w:r>
        <w:rPr>
          <w:noProof/>
        </w:rPr>
        <w:lastRenderedPageBreak/>
        <w:drawing>
          <wp:anchor distT="0" distB="0" distL="114300" distR="114300" simplePos="0" relativeHeight="251669504" behindDoc="1" locked="0" layoutInCell="1" allowOverlap="1" wp14:anchorId="52D82D9F" wp14:editId="6E0BC339">
            <wp:simplePos x="0" y="0"/>
            <wp:positionH relativeFrom="margin">
              <wp:align>right</wp:align>
            </wp:positionH>
            <wp:positionV relativeFrom="page">
              <wp:posOffset>1182283</wp:posOffset>
            </wp:positionV>
            <wp:extent cx="5731510" cy="4425950"/>
            <wp:effectExtent l="0" t="0" r="2540" b="0"/>
            <wp:wrapTight wrapText="bothSides">
              <wp:wrapPolygon edited="0">
                <wp:start x="0" y="0"/>
                <wp:lineTo x="0" y="21476"/>
                <wp:lineTo x="21538" y="21476"/>
                <wp:lineTo x="21538" y="0"/>
                <wp:lineTo x="0" y="0"/>
              </wp:wrapPolygon>
            </wp:wrapTight>
            <wp:docPr id="4" name="Picture 3" descr="Epstein Framework by Fatma71 - Iss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pstein Framework by Fatma71 - Issuu"/>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4425950"/>
                    </a:xfrm>
                    <a:prstGeom prst="rect">
                      <a:avLst/>
                    </a:prstGeom>
                    <a:noFill/>
                    <a:ln>
                      <a:noFill/>
                    </a:ln>
                  </pic:spPr>
                </pic:pic>
              </a:graphicData>
            </a:graphic>
          </wp:anchor>
        </w:drawing>
      </w:r>
      <w:r w:rsidR="00F76FF5">
        <w:rPr>
          <w:rFonts w:ascii="Arial" w:hAnsi="Arial" w:cs="Arial"/>
          <w:b/>
          <w:bCs/>
        </w:rPr>
        <w:t>Appendix 2</w:t>
      </w:r>
    </w:p>
    <w:p w14:paraId="2B507B60" w14:textId="21E622D2" w:rsidR="00C13130" w:rsidRDefault="00C13130" w:rsidP="00883BA9">
      <w:pPr>
        <w:spacing w:line="360" w:lineRule="auto"/>
        <w:rPr>
          <w:rFonts w:ascii="Arial" w:hAnsi="Arial" w:cs="Arial"/>
          <w:b/>
          <w:bCs/>
        </w:rPr>
      </w:pPr>
    </w:p>
    <w:p w14:paraId="5476BD4B" w14:textId="525B56FB" w:rsidR="00A05D99" w:rsidRPr="00A05D99" w:rsidRDefault="00A05D99" w:rsidP="00883BA9">
      <w:pPr>
        <w:spacing w:line="360" w:lineRule="auto"/>
        <w:rPr>
          <w:rFonts w:ascii="Arial" w:hAnsi="Arial" w:cs="Arial"/>
        </w:rPr>
        <w:sectPr w:rsidR="00A05D99" w:rsidRPr="00A05D99" w:rsidSect="00F76FF5">
          <w:pgSz w:w="11906" w:h="16838"/>
          <w:pgMar w:top="1440" w:right="1440" w:bottom="1440" w:left="1440" w:header="709" w:footer="709" w:gutter="0"/>
          <w:cols w:space="708"/>
          <w:docGrid w:linePitch="360"/>
        </w:sectPr>
      </w:pPr>
      <w:r w:rsidRPr="00A05D99">
        <w:rPr>
          <w:rFonts w:ascii="Arial" w:hAnsi="Arial" w:cs="Arial"/>
        </w:rPr>
        <w:t>Image Reference</w:t>
      </w:r>
      <w:r w:rsidR="00C13130">
        <w:rPr>
          <w:rFonts w:ascii="Arial" w:hAnsi="Arial" w:cs="Arial"/>
        </w:rPr>
        <w:t xml:space="preserve">:  </w:t>
      </w:r>
      <w:r w:rsidR="00C13130" w:rsidRPr="00C13130">
        <w:rPr>
          <w:rFonts w:ascii="Arial" w:hAnsi="Arial" w:cs="Arial"/>
        </w:rPr>
        <w:t xml:space="preserve">Issuu (2022). Epstein Framework by Fatma71 - Issuu. [online] issuu.com. Available at: </w:t>
      </w:r>
      <w:hyperlink r:id="rId53" w:history="1">
        <w:r w:rsidR="00C13130" w:rsidRPr="0005164E">
          <w:rPr>
            <w:rStyle w:val="Hyperlink"/>
            <w:rFonts w:ascii="Arial" w:hAnsi="Arial" w:cs="Arial"/>
          </w:rPr>
          <w:t>https://issuu.com/fatma71/docs/final_assessment_fatma_mohsen_h00414828</w:t>
        </w:r>
      </w:hyperlink>
      <w:r w:rsidR="00C13130">
        <w:rPr>
          <w:rFonts w:ascii="Arial" w:hAnsi="Arial" w:cs="Arial"/>
        </w:rPr>
        <w:t xml:space="preserve"> </w:t>
      </w:r>
      <w:r w:rsidR="00C13130" w:rsidRPr="00C13130">
        <w:rPr>
          <w:rFonts w:ascii="Arial" w:hAnsi="Arial" w:cs="Arial"/>
        </w:rPr>
        <w:t>[Accessed 3 Nov. 2023].</w:t>
      </w:r>
    </w:p>
    <w:p w14:paraId="3AB582E1" w14:textId="7E5C182A" w:rsidR="000C6D8A" w:rsidRPr="00F76FF5" w:rsidRDefault="000C6D8A" w:rsidP="00883BA9">
      <w:pPr>
        <w:spacing w:line="360" w:lineRule="auto"/>
        <w:rPr>
          <w:rFonts w:ascii="Arial" w:hAnsi="Arial" w:cs="Arial"/>
          <w:b/>
          <w:bCs/>
        </w:rPr>
      </w:pPr>
    </w:p>
    <w:sectPr w:rsidR="000C6D8A" w:rsidRPr="00F76FF5" w:rsidSect="00F76FF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CF34E" w14:textId="77777777" w:rsidR="008B1834" w:rsidRDefault="008B1834" w:rsidP="008B1834">
      <w:pPr>
        <w:spacing w:after="0" w:line="240" w:lineRule="auto"/>
      </w:pPr>
      <w:r>
        <w:separator/>
      </w:r>
    </w:p>
  </w:endnote>
  <w:endnote w:type="continuationSeparator" w:id="0">
    <w:p w14:paraId="4CB88736" w14:textId="77777777" w:rsidR="008B1834" w:rsidRDefault="008B1834" w:rsidP="008B1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87479" w14:textId="77777777" w:rsidR="001D1934" w:rsidRPr="001D1934" w:rsidRDefault="001D1934">
    <w:pPr>
      <w:pStyle w:val="Footer"/>
      <w:jc w:val="center"/>
      <w:rPr>
        <w:caps/>
        <w:noProof/>
      </w:rPr>
    </w:pPr>
    <w:r w:rsidRPr="001D1934">
      <w:rPr>
        <w:caps/>
      </w:rPr>
      <w:fldChar w:fldCharType="begin"/>
    </w:r>
    <w:r w:rsidRPr="001D1934">
      <w:rPr>
        <w:caps/>
      </w:rPr>
      <w:instrText xml:space="preserve"> PAGE   \* MERGEFORMAT </w:instrText>
    </w:r>
    <w:r w:rsidRPr="001D1934">
      <w:rPr>
        <w:caps/>
      </w:rPr>
      <w:fldChar w:fldCharType="separate"/>
    </w:r>
    <w:r w:rsidRPr="001D1934">
      <w:rPr>
        <w:caps/>
        <w:noProof/>
      </w:rPr>
      <w:t>2</w:t>
    </w:r>
    <w:r w:rsidRPr="001D1934">
      <w:rPr>
        <w:caps/>
        <w:noProof/>
      </w:rPr>
      <w:fldChar w:fldCharType="end"/>
    </w:r>
  </w:p>
  <w:p w14:paraId="5C86B3B7" w14:textId="77777777" w:rsidR="001D1934" w:rsidRDefault="001D19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E0A17" w14:textId="77777777" w:rsidR="00C13130" w:rsidRPr="00C13130" w:rsidRDefault="00C13130">
    <w:pPr>
      <w:pStyle w:val="Footer"/>
      <w:jc w:val="center"/>
      <w:rPr>
        <w:caps/>
        <w:noProof/>
      </w:rPr>
    </w:pPr>
    <w:r w:rsidRPr="00C13130">
      <w:rPr>
        <w:caps/>
      </w:rPr>
      <w:fldChar w:fldCharType="begin"/>
    </w:r>
    <w:r w:rsidRPr="00C13130">
      <w:rPr>
        <w:caps/>
      </w:rPr>
      <w:instrText xml:space="preserve"> PAGE   \* MERGEFORMAT </w:instrText>
    </w:r>
    <w:r w:rsidRPr="00C13130">
      <w:rPr>
        <w:caps/>
      </w:rPr>
      <w:fldChar w:fldCharType="separate"/>
    </w:r>
    <w:r w:rsidRPr="00C13130">
      <w:rPr>
        <w:caps/>
        <w:noProof/>
      </w:rPr>
      <w:t>2</w:t>
    </w:r>
    <w:r w:rsidRPr="00C13130">
      <w:rPr>
        <w:caps/>
        <w:noProof/>
      </w:rPr>
      <w:fldChar w:fldCharType="end"/>
    </w:r>
  </w:p>
  <w:p w14:paraId="4122C87E" w14:textId="77777777" w:rsidR="00C13130" w:rsidRDefault="00C131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9130E" w14:textId="77777777" w:rsidR="008B1834" w:rsidRDefault="008B1834" w:rsidP="008B1834">
      <w:pPr>
        <w:spacing w:after="0" w:line="240" w:lineRule="auto"/>
      </w:pPr>
      <w:r>
        <w:separator/>
      </w:r>
    </w:p>
  </w:footnote>
  <w:footnote w:type="continuationSeparator" w:id="0">
    <w:p w14:paraId="583A2A05" w14:textId="77777777" w:rsidR="008B1834" w:rsidRDefault="008B1834" w:rsidP="008B18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FDCD2" w14:textId="5C3E1DC9" w:rsidR="001D1934" w:rsidRPr="001D1934" w:rsidRDefault="001D1934">
    <w:pPr>
      <w:pStyle w:val="Header"/>
    </w:pPr>
    <w:r w:rsidRPr="001D1934">
      <w:t>ECAD6013</w:t>
    </w:r>
    <w:r w:rsidRPr="001D1934">
      <w:ptab w:relativeTo="margin" w:alignment="center" w:leader="none"/>
    </w:r>
    <w:r w:rsidRPr="001D1934">
      <w:t>Lucy Evans</w:t>
    </w:r>
    <w:r w:rsidRPr="001D1934">
      <w:ptab w:relativeTo="margin" w:alignment="right" w:leader="none"/>
    </w:r>
    <w:r w:rsidRPr="001D1934">
      <w:t>Student Number: 2000871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B1117" w14:textId="30020409" w:rsidR="008B1834" w:rsidRDefault="008B1834">
    <w:pPr>
      <w:pStyle w:val="Header"/>
    </w:pPr>
    <w:r>
      <w:t>Lucy Evans</w:t>
    </w:r>
    <w:r>
      <w:ptab w:relativeTo="margin" w:alignment="center" w:leader="none"/>
    </w:r>
    <w:r>
      <w:t>Student Number: 2000871</w:t>
    </w:r>
    <w:r>
      <w:ptab w:relativeTo="margin" w:alignment="right" w:leader="none"/>
    </w:r>
    <w:r>
      <w:t>ECAD6013</w:t>
    </w:r>
  </w:p>
  <w:p w14:paraId="7509A02C" w14:textId="77777777" w:rsidR="00C13130" w:rsidRDefault="00C131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C18EB"/>
    <w:multiLevelType w:val="hybridMultilevel"/>
    <w:tmpl w:val="1EAE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56E41"/>
    <w:multiLevelType w:val="hybridMultilevel"/>
    <w:tmpl w:val="F4CE4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24AF1"/>
    <w:multiLevelType w:val="hybridMultilevel"/>
    <w:tmpl w:val="FF9EDD4A"/>
    <w:lvl w:ilvl="0" w:tplc="AB68662C">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4304AC"/>
    <w:multiLevelType w:val="hybridMultilevel"/>
    <w:tmpl w:val="E31EA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3E4282"/>
    <w:multiLevelType w:val="hybridMultilevel"/>
    <w:tmpl w:val="60AE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6A0E35"/>
    <w:multiLevelType w:val="hybridMultilevel"/>
    <w:tmpl w:val="60283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E50B04"/>
    <w:multiLevelType w:val="hybridMultilevel"/>
    <w:tmpl w:val="A1C81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001027"/>
    <w:multiLevelType w:val="hybridMultilevel"/>
    <w:tmpl w:val="B3B22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4089901">
    <w:abstractNumId w:val="5"/>
  </w:num>
  <w:num w:numId="2" w16cid:durableId="354237319">
    <w:abstractNumId w:val="6"/>
  </w:num>
  <w:num w:numId="3" w16cid:durableId="2130320092">
    <w:abstractNumId w:val="0"/>
  </w:num>
  <w:num w:numId="4" w16cid:durableId="1274900321">
    <w:abstractNumId w:val="1"/>
  </w:num>
  <w:num w:numId="5" w16cid:durableId="1247417253">
    <w:abstractNumId w:val="2"/>
  </w:num>
  <w:num w:numId="6" w16cid:durableId="1216547064">
    <w:abstractNumId w:val="4"/>
  </w:num>
  <w:num w:numId="7" w16cid:durableId="154617268">
    <w:abstractNumId w:val="3"/>
  </w:num>
  <w:num w:numId="8" w16cid:durableId="13961204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834"/>
    <w:rsid w:val="00003BA8"/>
    <w:rsid w:val="00015650"/>
    <w:rsid w:val="000166AC"/>
    <w:rsid w:val="00037D49"/>
    <w:rsid w:val="0005461A"/>
    <w:rsid w:val="00061B75"/>
    <w:rsid w:val="00074C9E"/>
    <w:rsid w:val="00076A54"/>
    <w:rsid w:val="00077EF4"/>
    <w:rsid w:val="000822E9"/>
    <w:rsid w:val="0008780A"/>
    <w:rsid w:val="00090F24"/>
    <w:rsid w:val="000A0B86"/>
    <w:rsid w:val="000A169E"/>
    <w:rsid w:val="000A7092"/>
    <w:rsid w:val="000B5EFA"/>
    <w:rsid w:val="000C222B"/>
    <w:rsid w:val="000C6D8A"/>
    <w:rsid w:val="000C760C"/>
    <w:rsid w:val="00111BDA"/>
    <w:rsid w:val="00112834"/>
    <w:rsid w:val="00115B01"/>
    <w:rsid w:val="00120F52"/>
    <w:rsid w:val="00126804"/>
    <w:rsid w:val="00127235"/>
    <w:rsid w:val="001470B5"/>
    <w:rsid w:val="001475F4"/>
    <w:rsid w:val="001604CD"/>
    <w:rsid w:val="00167A04"/>
    <w:rsid w:val="00184794"/>
    <w:rsid w:val="001950CE"/>
    <w:rsid w:val="001A7F57"/>
    <w:rsid w:val="001B4E6F"/>
    <w:rsid w:val="001C42B4"/>
    <w:rsid w:val="001D1934"/>
    <w:rsid w:val="001D2467"/>
    <w:rsid w:val="001D7C80"/>
    <w:rsid w:val="001E3D7C"/>
    <w:rsid w:val="00203146"/>
    <w:rsid w:val="002057FB"/>
    <w:rsid w:val="002426F5"/>
    <w:rsid w:val="00254687"/>
    <w:rsid w:val="00261AD9"/>
    <w:rsid w:val="00262EE1"/>
    <w:rsid w:val="00265671"/>
    <w:rsid w:val="00277F1E"/>
    <w:rsid w:val="00291C15"/>
    <w:rsid w:val="00295332"/>
    <w:rsid w:val="002B7464"/>
    <w:rsid w:val="002B763A"/>
    <w:rsid w:val="002C2AF6"/>
    <w:rsid w:val="002C49AE"/>
    <w:rsid w:val="002F428B"/>
    <w:rsid w:val="002F5F86"/>
    <w:rsid w:val="003049D9"/>
    <w:rsid w:val="00304D0B"/>
    <w:rsid w:val="00316532"/>
    <w:rsid w:val="00332CB7"/>
    <w:rsid w:val="003422DD"/>
    <w:rsid w:val="00347FF1"/>
    <w:rsid w:val="0035134D"/>
    <w:rsid w:val="003519BD"/>
    <w:rsid w:val="00351F39"/>
    <w:rsid w:val="003549D6"/>
    <w:rsid w:val="00367D0D"/>
    <w:rsid w:val="0038170D"/>
    <w:rsid w:val="0038533C"/>
    <w:rsid w:val="00390D20"/>
    <w:rsid w:val="003B1112"/>
    <w:rsid w:val="003B5D4C"/>
    <w:rsid w:val="003B72B7"/>
    <w:rsid w:val="003B7629"/>
    <w:rsid w:val="003C781C"/>
    <w:rsid w:val="003E00BA"/>
    <w:rsid w:val="003E6813"/>
    <w:rsid w:val="00404D86"/>
    <w:rsid w:val="004073D4"/>
    <w:rsid w:val="00411C7B"/>
    <w:rsid w:val="0041594F"/>
    <w:rsid w:val="00417FE8"/>
    <w:rsid w:val="00422DB1"/>
    <w:rsid w:val="004376F5"/>
    <w:rsid w:val="00445524"/>
    <w:rsid w:val="00454810"/>
    <w:rsid w:val="00465F39"/>
    <w:rsid w:val="004667CB"/>
    <w:rsid w:val="004832ED"/>
    <w:rsid w:val="00494717"/>
    <w:rsid w:val="004A25EA"/>
    <w:rsid w:val="004D4FA4"/>
    <w:rsid w:val="004D5E9F"/>
    <w:rsid w:val="004F401A"/>
    <w:rsid w:val="0050654C"/>
    <w:rsid w:val="00511C0A"/>
    <w:rsid w:val="00516B8D"/>
    <w:rsid w:val="005456CA"/>
    <w:rsid w:val="00584A62"/>
    <w:rsid w:val="00585044"/>
    <w:rsid w:val="005B2CDE"/>
    <w:rsid w:val="005B7238"/>
    <w:rsid w:val="005E482A"/>
    <w:rsid w:val="005F40F9"/>
    <w:rsid w:val="00606E6C"/>
    <w:rsid w:val="00612369"/>
    <w:rsid w:val="00646807"/>
    <w:rsid w:val="0066403D"/>
    <w:rsid w:val="0066791B"/>
    <w:rsid w:val="0067355E"/>
    <w:rsid w:val="00675684"/>
    <w:rsid w:val="00676F51"/>
    <w:rsid w:val="006B1ABC"/>
    <w:rsid w:val="006C6407"/>
    <w:rsid w:val="006E456C"/>
    <w:rsid w:val="006F357C"/>
    <w:rsid w:val="00775581"/>
    <w:rsid w:val="00787C86"/>
    <w:rsid w:val="0079568A"/>
    <w:rsid w:val="00797198"/>
    <w:rsid w:val="007C1872"/>
    <w:rsid w:val="007C2A1E"/>
    <w:rsid w:val="007D3394"/>
    <w:rsid w:val="007E69D7"/>
    <w:rsid w:val="008100BB"/>
    <w:rsid w:val="00815109"/>
    <w:rsid w:val="00827FF0"/>
    <w:rsid w:val="00831596"/>
    <w:rsid w:val="00833242"/>
    <w:rsid w:val="00833B2D"/>
    <w:rsid w:val="0084702A"/>
    <w:rsid w:val="00850465"/>
    <w:rsid w:val="00855301"/>
    <w:rsid w:val="00861848"/>
    <w:rsid w:val="00877FC1"/>
    <w:rsid w:val="00883BA9"/>
    <w:rsid w:val="0088669E"/>
    <w:rsid w:val="008A54B6"/>
    <w:rsid w:val="008B1834"/>
    <w:rsid w:val="008B4227"/>
    <w:rsid w:val="008B56B9"/>
    <w:rsid w:val="008C137F"/>
    <w:rsid w:val="008C16DE"/>
    <w:rsid w:val="008C21B5"/>
    <w:rsid w:val="008D6471"/>
    <w:rsid w:val="008D71E8"/>
    <w:rsid w:val="008E1C60"/>
    <w:rsid w:val="008E22AA"/>
    <w:rsid w:val="008F1012"/>
    <w:rsid w:val="008F5A60"/>
    <w:rsid w:val="008F6B07"/>
    <w:rsid w:val="0091474C"/>
    <w:rsid w:val="00926D50"/>
    <w:rsid w:val="00931A94"/>
    <w:rsid w:val="00931BBA"/>
    <w:rsid w:val="009438DA"/>
    <w:rsid w:val="0094745B"/>
    <w:rsid w:val="00947C12"/>
    <w:rsid w:val="00955511"/>
    <w:rsid w:val="00975DFC"/>
    <w:rsid w:val="0097674E"/>
    <w:rsid w:val="0097684C"/>
    <w:rsid w:val="009870EE"/>
    <w:rsid w:val="009C362F"/>
    <w:rsid w:val="009C5CC4"/>
    <w:rsid w:val="009D1532"/>
    <w:rsid w:val="009E0098"/>
    <w:rsid w:val="009E01B4"/>
    <w:rsid w:val="00A05D99"/>
    <w:rsid w:val="00A44A34"/>
    <w:rsid w:val="00A47150"/>
    <w:rsid w:val="00A54727"/>
    <w:rsid w:val="00A74033"/>
    <w:rsid w:val="00A953D3"/>
    <w:rsid w:val="00A97165"/>
    <w:rsid w:val="00AC1831"/>
    <w:rsid w:val="00AC25D5"/>
    <w:rsid w:val="00AD0CA8"/>
    <w:rsid w:val="00AE468B"/>
    <w:rsid w:val="00AE5D99"/>
    <w:rsid w:val="00AF379C"/>
    <w:rsid w:val="00B10AFC"/>
    <w:rsid w:val="00B13571"/>
    <w:rsid w:val="00B23606"/>
    <w:rsid w:val="00B27C06"/>
    <w:rsid w:val="00B37D4C"/>
    <w:rsid w:val="00B83B45"/>
    <w:rsid w:val="00B932D0"/>
    <w:rsid w:val="00B96EFD"/>
    <w:rsid w:val="00BA139D"/>
    <w:rsid w:val="00BD4106"/>
    <w:rsid w:val="00BD4B1B"/>
    <w:rsid w:val="00BD7C55"/>
    <w:rsid w:val="00C0449E"/>
    <w:rsid w:val="00C0567A"/>
    <w:rsid w:val="00C07DEF"/>
    <w:rsid w:val="00C13130"/>
    <w:rsid w:val="00C21116"/>
    <w:rsid w:val="00C30429"/>
    <w:rsid w:val="00C35CB1"/>
    <w:rsid w:val="00C67E6F"/>
    <w:rsid w:val="00CB17B6"/>
    <w:rsid w:val="00CC2C6B"/>
    <w:rsid w:val="00CE6DF5"/>
    <w:rsid w:val="00D00B13"/>
    <w:rsid w:val="00D02D84"/>
    <w:rsid w:val="00D108A6"/>
    <w:rsid w:val="00D21FED"/>
    <w:rsid w:val="00D23DDC"/>
    <w:rsid w:val="00D2615F"/>
    <w:rsid w:val="00D637D4"/>
    <w:rsid w:val="00D6411E"/>
    <w:rsid w:val="00D7223F"/>
    <w:rsid w:val="00D74393"/>
    <w:rsid w:val="00D909C7"/>
    <w:rsid w:val="00DB2428"/>
    <w:rsid w:val="00DC4632"/>
    <w:rsid w:val="00DC7BCB"/>
    <w:rsid w:val="00DD759A"/>
    <w:rsid w:val="00DE3C26"/>
    <w:rsid w:val="00DF725B"/>
    <w:rsid w:val="00E11BDA"/>
    <w:rsid w:val="00E85811"/>
    <w:rsid w:val="00E9229F"/>
    <w:rsid w:val="00E92399"/>
    <w:rsid w:val="00E97C0F"/>
    <w:rsid w:val="00EB06FB"/>
    <w:rsid w:val="00EB7236"/>
    <w:rsid w:val="00EC6F60"/>
    <w:rsid w:val="00EF1381"/>
    <w:rsid w:val="00F06120"/>
    <w:rsid w:val="00F115E8"/>
    <w:rsid w:val="00F1402F"/>
    <w:rsid w:val="00F2074E"/>
    <w:rsid w:val="00F3463F"/>
    <w:rsid w:val="00F34812"/>
    <w:rsid w:val="00F37166"/>
    <w:rsid w:val="00F41E1E"/>
    <w:rsid w:val="00F7262D"/>
    <w:rsid w:val="00F7613C"/>
    <w:rsid w:val="00F76FF5"/>
    <w:rsid w:val="00F84748"/>
    <w:rsid w:val="00FB5A18"/>
    <w:rsid w:val="00FB7118"/>
    <w:rsid w:val="00FC2095"/>
    <w:rsid w:val="00FE7091"/>
    <w:rsid w:val="00FF6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A565E"/>
  <w15:chartTrackingRefBased/>
  <w15:docId w15:val="{CCEAFE1C-340E-4D9C-BAA6-94BD4FFC1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834"/>
  </w:style>
  <w:style w:type="paragraph" w:styleId="Heading1">
    <w:name w:val="heading 1"/>
    <w:basedOn w:val="Normal"/>
    <w:next w:val="Normal"/>
    <w:link w:val="Heading1Char"/>
    <w:uiPriority w:val="9"/>
    <w:qFormat/>
    <w:rsid w:val="00D641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1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834"/>
  </w:style>
  <w:style w:type="paragraph" w:styleId="Footer">
    <w:name w:val="footer"/>
    <w:basedOn w:val="Normal"/>
    <w:link w:val="FooterChar"/>
    <w:uiPriority w:val="99"/>
    <w:unhideWhenUsed/>
    <w:rsid w:val="008B1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834"/>
  </w:style>
  <w:style w:type="paragraph" w:customStyle="1" w:styleId="AssignBody">
    <w:name w:val="AssignBody"/>
    <w:basedOn w:val="Normal"/>
    <w:link w:val="AssignBodyChar"/>
    <w:qFormat/>
    <w:rsid w:val="00DE3C26"/>
    <w:pPr>
      <w:spacing w:after="0" w:line="360" w:lineRule="auto"/>
    </w:pPr>
    <w:rPr>
      <w:rFonts w:ascii="Arial" w:hAnsi="Arial"/>
      <w:kern w:val="0"/>
      <w14:ligatures w14:val="none"/>
    </w:rPr>
  </w:style>
  <w:style w:type="paragraph" w:customStyle="1" w:styleId="AssignSubHeader">
    <w:name w:val="AssignSubHeader"/>
    <w:basedOn w:val="AssignBody"/>
    <w:next w:val="AssignBody"/>
    <w:link w:val="AssignSubHeaderChar"/>
    <w:qFormat/>
    <w:rsid w:val="00DE3C26"/>
    <w:rPr>
      <w:b/>
      <w:sz w:val="28"/>
    </w:rPr>
  </w:style>
  <w:style w:type="character" w:customStyle="1" w:styleId="AssignBodyChar">
    <w:name w:val="AssignBody Char"/>
    <w:basedOn w:val="DefaultParagraphFont"/>
    <w:link w:val="AssignBody"/>
    <w:rsid w:val="00DE3C26"/>
    <w:rPr>
      <w:rFonts w:ascii="Arial" w:hAnsi="Arial"/>
      <w:kern w:val="0"/>
      <w14:ligatures w14:val="none"/>
    </w:rPr>
  </w:style>
  <w:style w:type="paragraph" w:customStyle="1" w:styleId="AssignHeader">
    <w:name w:val="AssignHeader"/>
    <w:basedOn w:val="AssignSubHeader"/>
    <w:next w:val="AssignSubHeader"/>
    <w:link w:val="AssignHeaderChar"/>
    <w:qFormat/>
    <w:rsid w:val="00DE3C26"/>
    <w:pPr>
      <w:jc w:val="center"/>
    </w:pPr>
    <w:rPr>
      <w:sz w:val="36"/>
      <w:u w:val="single"/>
    </w:rPr>
  </w:style>
  <w:style w:type="character" w:customStyle="1" w:styleId="AssignSubHeaderChar">
    <w:name w:val="AssignSubHeader Char"/>
    <w:basedOn w:val="AssignBodyChar"/>
    <w:link w:val="AssignSubHeader"/>
    <w:rsid w:val="00DE3C26"/>
    <w:rPr>
      <w:rFonts w:ascii="Arial" w:hAnsi="Arial"/>
      <w:b/>
      <w:kern w:val="0"/>
      <w:sz w:val="28"/>
      <w14:ligatures w14:val="none"/>
    </w:rPr>
  </w:style>
  <w:style w:type="character" w:customStyle="1" w:styleId="AssignHeaderChar">
    <w:name w:val="AssignHeader Char"/>
    <w:basedOn w:val="AssignSubHeaderChar"/>
    <w:link w:val="AssignHeader"/>
    <w:rsid w:val="00DE3C26"/>
    <w:rPr>
      <w:rFonts w:ascii="Arial" w:hAnsi="Arial"/>
      <w:b/>
      <w:kern w:val="0"/>
      <w:sz w:val="36"/>
      <w:u w:val="single"/>
      <w14:ligatures w14:val="none"/>
    </w:rPr>
  </w:style>
  <w:style w:type="table" w:styleId="TableGrid">
    <w:name w:val="Table Grid"/>
    <w:basedOn w:val="TableNormal"/>
    <w:uiPriority w:val="39"/>
    <w:rsid w:val="003B5D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6D8A"/>
    <w:pPr>
      <w:ind w:left="720"/>
      <w:contextualSpacing/>
    </w:pPr>
  </w:style>
  <w:style w:type="table" w:customStyle="1" w:styleId="TableGrid1">
    <w:name w:val="Table Grid1"/>
    <w:basedOn w:val="TableNormal"/>
    <w:next w:val="TableGrid"/>
    <w:uiPriority w:val="39"/>
    <w:rsid w:val="000C6D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641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6411E"/>
    <w:pPr>
      <w:outlineLvl w:val="9"/>
    </w:pPr>
    <w:rPr>
      <w:kern w:val="0"/>
      <w:lang w:val="en-US"/>
      <w14:ligatures w14:val="none"/>
    </w:rPr>
  </w:style>
  <w:style w:type="character" w:styleId="Hyperlink">
    <w:name w:val="Hyperlink"/>
    <w:basedOn w:val="DefaultParagraphFont"/>
    <w:uiPriority w:val="99"/>
    <w:unhideWhenUsed/>
    <w:rsid w:val="008100BB"/>
    <w:rPr>
      <w:color w:val="0563C1" w:themeColor="hyperlink"/>
      <w:u w:val="single"/>
    </w:rPr>
  </w:style>
  <w:style w:type="character" w:styleId="UnresolvedMention">
    <w:name w:val="Unresolved Mention"/>
    <w:basedOn w:val="DefaultParagraphFont"/>
    <w:uiPriority w:val="99"/>
    <w:semiHidden/>
    <w:unhideWhenUsed/>
    <w:rsid w:val="008100BB"/>
    <w:rPr>
      <w:color w:val="605E5C"/>
      <w:shd w:val="clear" w:color="auto" w:fill="E1DFDD"/>
    </w:rPr>
  </w:style>
  <w:style w:type="table" w:customStyle="1" w:styleId="TableGrid2">
    <w:name w:val="Table Grid2"/>
    <w:basedOn w:val="TableNormal"/>
    <w:next w:val="TableGrid"/>
    <w:uiPriority w:val="39"/>
    <w:rsid w:val="00F76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10386">
      <w:bodyDiv w:val="1"/>
      <w:marLeft w:val="0"/>
      <w:marRight w:val="0"/>
      <w:marTop w:val="0"/>
      <w:marBottom w:val="0"/>
      <w:divBdr>
        <w:top w:val="none" w:sz="0" w:space="0" w:color="auto"/>
        <w:left w:val="none" w:sz="0" w:space="0" w:color="auto"/>
        <w:bottom w:val="none" w:sz="0" w:space="0" w:color="auto"/>
        <w:right w:val="none" w:sz="0" w:space="0" w:color="auto"/>
      </w:divBdr>
      <w:divsChild>
        <w:div w:id="753210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clkc.ohs.acf.hhs.gov/school-readiness/effective-practice-guides/social-emotional-development" TargetMode="External"/><Relationship Id="rId26" Type="http://schemas.openxmlformats.org/officeDocument/2006/relationships/hyperlink" Target="https://calls.ac.uk/wp-content/uploads/research-brief-3_final-Klein.pdf" TargetMode="External"/><Relationship Id="rId39" Type="http://schemas.openxmlformats.org/officeDocument/2006/relationships/hyperlink" Target="https://www.bell-foundation.org.uk/resources/detail/assessment-framework-primary/" TargetMode="External"/><Relationship Id="rId21" Type="http://schemas.openxmlformats.org/officeDocument/2006/relationships/hyperlink" Target="https://www.estyn.gov.wales/effective-practice/parental-involvement-placed-heart-school-life" TargetMode="External"/><Relationship Id="rId34" Type="http://schemas.openxmlformats.org/officeDocument/2006/relationships/hyperlink" Target="https://www.oliveboard.in/blog/progressive-education-and-theories/" TargetMode="External"/><Relationship Id="rId42" Type="http://schemas.openxmlformats.org/officeDocument/2006/relationships/hyperlink" Target="https://www.savethechildren.org.uk/content/dam/gb/reports/humanitarian/uncrc19-summary2.pdf" TargetMode="External"/><Relationship Id="rId47" Type="http://schemas.openxmlformats.org/officeDocument/2006/relationships/hyperlink" Target="https://www.gov.wales/sites/default/files/publications/2018-03/the-four-purposes-of-the-curriculum-for-wales.pdf" TargetMode="External"/><Relationship Id="rId50" Type="http://schemas.openxmlformats.org/officeDocument/2006/relationships/hyperlink" Target="https://www.wgu.edu/blog/3-types-learning-environments2111.html"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hildcomwales.org.uk/uncrc-childrens-rights/uncrc/" TargetMode="External"/><Relationship Id="rId29" Type="http://schemas.openxmlformats.org/officeDocument/2006/relationships/hyperlink" Target="https://www.structural-learning.com/post/jean-piagets-theory-of-cognitive-development-and-active-classrooms" TargetMode="External"/><Relationship Id="rId11" Type="http://schemas.openxmlformats.org/officeDocument/2006/relationships/footer" Target="footer1.xml"/><Relationship Id="rId24" Type="http://schemas.openxmlformats.org/officeDocument/2006/relationships/hyperlink" Target="https://v3.pebblepad.co.uk/spa/" TargetMode="External"/><Relationship Id="rId32" Type="http://schemas.openxmlformats.org/officeDocument/2006/relationships/hyperlink" Target="https://eresearch.qmu.ac.uk/handle/20.500.12289/7361" TargetMode="External"/><Relationship Id="rId37" Type="http://schemas.openxmlformats.org/officeDocument/2006/relationships/hyperlink" Target="https://www.swansea.gov.uk/article/1965/ALN---Definition-of-ALN" TargetMode="External"/><Relationship Id="rId40" Type="http://schemas.openxmlformats.org/officeDocument/2006/relationships/hyperlink" Target="https://www.goodschoolsguide.co.uk/special-educational-needs/schools-and-sen/senco" TargetMode="External"/><Relationship Id="rId45" Type="http://schemas.openxmlformats.org/officeDocument/2006/relationships/hyperlink" Target="https://www.kenpro.org/papers/childhood-theory.htm" TargetMode="External"/><Relationship Id="rId53" Type="http://schemas.openxmlformats.org/officeDocument/2006/relationships/hyperlink" Target="https://issuu.com/fatma71/docs/final_assessment_fatma_mohsen_h00414828" TargetMode="External"/><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hyperlink" Target="https://www.legislation.gov.uk/ukpga/2010/15/section/6" TargetMode="External"/><Relationship Id="rId31" Type="http://schemas.openxmlformats.org/officeDocument/2006/relationships/hyperlink" Target="https://www.onestopenglish.com/support-for-business-teachers/one-to-one-methodology-advantages-and-disadvantages-for-students/144655.article" TargetMode="External"/><Relationship Id="rId44" Type="http://schemas.openxmlformats.org/officeDocument/2006/relationships/hyperlink" Target="https://www.closer.ac.uk/wp-content/uploads/Briefing-3-Disability-and-growing-up-February-20141.pdf" TargetMode="External"/><Relationship Id="rId52"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www.bera.ac.uk/publication/ethical-guidelines-for-educational-research-2018-online" TargetMode="External"/><Relationship Id="rId22" Type="http://schemas.openxmlformats.org/officeDocument/2006/relationships/hyperlink" Target="https://www.estyn.gov.wales/effective-practice/pupils-lead-their-own-learning-experience" TargetMode="External"/><Relationship Id="rId27" Type="http://schemas.openxmlformats.org/officeDocument/2006/relationships/hyperlink" Target="https://www.oneeducation.co.uk/the-importance-of-a-good-transition/" TargetMode="External"/><Relationship Id="rId30" Type="http://schemas.openxmlformats.org/officeDocument/2006/relationships/hyperlink" Target="https://www.bristolautismsupport.org/ableism/" TargetMode="External"/><Relationship Id="rId35" Type="http://schemas.openxmlformats.org/officeDocument/2006/relationships/hyperlink" Target="https://www-sciencedirect-com.ezproxy.uwtsd.ac.uk/science/article/pii/S0959475203000926" TargetMode="External"/><Relationship Id="rId43" Type="http://schemas.openxmlformats.org/officeDocument/2006/relationships/hyperlink" Target="https://www.unicef.org.uk/what-we-do/un-convention-child-rights/" TargetMode="External"/><Relationship Id="rId48" Type="http://schemas.openxmlformats.org/officeDocument/2006/relationships/hyperlink" Target="https://www.gov.wales/curriculum-wales-overview" TargetMode="External"/><Relationship Id="rId8" Type="http://schemas.openxmlformats.org/officeDocument/2006/relationships/image" Target="media/image1.png"/><Relationship Id="rId51" Type="http://schemas.openxmlformats.org/officeDocument/2006/relationships/hyperlink" Target="https://www.google.co.uk/books/edition/Understanding_Emotional_Development/c1ucBQAAQBAJ?hl=en&amp;gbpv=1&amp;dq=is+emotional+development+important+theory&amp;printsec=frontcover"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gov.wales/sites/default/files/publications/2018-03/successful-futures.pdf" TargetMode="External"/><Relationship Id="rId25" Type="http://schemas.openxmlformats.org/officeDocument/2006/relationships/hyperlink" Target="https://store.extension.iastate.edu/product/9-11-Years-Ages-and-Stages" TargetMode="External"/><Relationship Id="rId33" Type="http://schemas.openxmlformats.org/officeDocument/2006/relationships/hyperlink" Target="https://www.southernearlychildhood.org/what-are-the-disadvantages-when-parental-involvement-for-the-child/" TargetMode="External"/><Relationship Id="rId38" Type="http://schemas.openxmlformats.org/officeDocument/2006/relationships/hyperlink" Target="https://www.swansea.gov.uk/article/1965/ALN---Definition-of-ALN" TargetMode="External"/><Relationship Id="rId46" Type="http://schemas.openxmlformats.org/officeDocument/2006/relationships/hyperlink" Target="https://www.webmd.com/parenting/developmental-milestones-10" TargetMode="External"/><Relationship Id="rId20" Type="http://schemas.openxmlformats.org/officeDocument/2006/relationships/hyperlink" Target="https://www.estyn.gov.wales/effective-practice/impact-professional-development" TargetMode="External"/><Relationship Id="rId41" Type="http://schemas.openxmlformats.org/officeDocument/2006/relationships/hyperlink" Target="https://www.rinstitute.org/post/6-factors-that-affect-student-achievemen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hinkific.com/blog/teaching-styles/" TargetMode="External"/><Relationship Id="rId23" Type="http://schemas.openxmlformats.org/officeDocument/2006/relationships/hyperlink" Target="https://www.estyn.gov.wales/effective-practice/effective-use-pdg-and-support-vulnerable-pupils" TargetMode="External"/><Relationship Id="rId28" Type="http://schemas.openxmlformats.org/officeDocument/2006/relationships/hyperlink" Target="https://www.sagepub.com/sites/default/files/upm-binaries/91189_Macblain_Introduction.pdf" TargetMode="External"/><Relationship Id="rId36" Type="http://schemas.openxmlformats.org/officeDocument/2006/relationships/hyperlink" Target="https://www.pearson.com/en-gb/schools/insights-and-events/making-an-impact/research-summaries/exploring-effective-pedagogy-in-primary-schools.html" TargetMode="External"/><Relationship Id="rId49" Type="http://schemas.openxmlformats.org/officeDocument/2006/relationships/hyperlink" Target="https://www.gov.wales/additional-learning-needs-transformation-programme-frequently-asked-ques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C7CA1-4743-4693-8B73-1DF7988F0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22169</TotalTime>
  <Pages>23</Pages>
  <Words>6958</Words>
  <Characters>39666</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Evans</dc:creator>
  <cp:keywords/>
  <dc:description/>
  <cp:lastModifiedBy>Lucy Evans</cp:lastModifiedBy>
  <cp:revision>156</cp:revision>
  <dcterms:created xsi:type="dcterms:W3CDTF">2023-10-10T16:26:00Z</dcterms:created>
  <dcterms:modified xsi:type="dcterms:W3CDTF">2023-11-03T21:39:00Z</dcterms:modified>
</cp:coreProperties>
</file>