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400" w:after="120" w:line="276"/>
        <w:ind w:right="0" w:left="0" w:firstLine="0"/>
        <w:jc w:val="center"/>
        <w:rPr>
          <w:rFonts w:ascii="Arial" w:hAnsi="Arial" w:cs="Arial" w:eastAsia="Arial"/>
          <w:b/>
          <w:color w:val="auto"/>
          <w:spacing w:val="0"/>
          <w:position w:val="0"/>
          <w:sz w:val="38"/>
          <w:shd w:fill="auto" w:val="clear"/>
        </w:rPr>
      </w:pPr>
      <w:r>
        <w:rPr>
          <w:rFonts w:ascii="Arial" w:hAnsi="Arial" w:cs="Arial" w:eastAsia="Arial"/>
          <w:b/>
          <w:color w:val="auto"/>
          <w:spacing w:val="0"/>
          <w:position w:val="0"/>
          <w:sz w:val="28"/>
          <w:shd w:fill="auto" w:val="clear"/>
        </w:rPr>
        <w:t xml:space="preserve">Financial Management for the Hotel Industry</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 Name: Cosmin Blaj</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 ID: 2124188</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Module code: BMIH50074</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Lecturer's name: Chris Wilkin</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Table of Contents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keepNext w:val="true"/>
        <w:keepLines w:val="true"/>
        <w:spacing w:before="400" w:after="120" w:line="276"/>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Introduction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international hotel market is getting more competitive day by day. It is now important to upgrade hotel amenities while considering the financial management of the hotels. Proper financial management is very important in the hotel industry all over the globe. Without proper financial management, it is not possible for a hotel to remain profitable. It requires careful planning of financial resources and implementing cost-cutting measures to keep costs in check and customer satisfaction high. Hotels can use pricing strategies, refine their room rates, and increase their occupancy rates with the help of proper financial management. Hotels can improve their bottom lines by analysing financial data and making strategic pricing and inventory management decisions. A hotel's ability to meet financial obligations and weather financial storms depends on how well it manages its cash flow. In addition, financial management allows hotels to compare their financial results to those of their competitors and the industry average using key performance indicators. Using the results of this analysis, a hotel can develop and implement plans to boost profits. Understanding the total revenue, market position, growth potential, and financial commitment to CSR indicates the financial performance of hotels in the hotel industry. </w:t>
      </w:r>
    </w:p>
    <w:p>
      <w:pPr>
        <w:keepNext w:val="true"/>
        <w:keepLines w:val="true"/>
        <w:spacing w:before="400" w:after="120" w:line="276"/>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Organisational Overview</w:t>
      </w:r>
    </w:p>
    <w:p>
      <w:pPr>
        <w:spacing w:before="0" w:after="0" w:line="276"/>
        <w:ind w:right="0" w:left="0" w:firstLine="0"/>
        <w:jc w:val="center"/>
        <w:rPr>
          <w:rFonts w:ascii="Arial" w:hAnsi="Arial" w:cs="Arial" w:eastAsia="Arial"/>
          <w:color w:val="auto"/>
          <w:spacing w:val="0"/>
          <w:position w:val="0"/>
          <w:sz w:val="22"/>
          <w:shd w:fill="auto" w:val="clear"/>
        </w:rPr>
      </w:pPr>
      <w:r>
        <w:object w:dxaOrig="2210" w:dyaOrig="1685">
          <v:rect xmlns:o="urn:schemas-microsoft-com:office:office" xmlns:v="urn:schemas-microsoft-com:vml" id="rectole0000000000" style="width:110.500000pt;height:84.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4272" w:dyaOrig="1349">
          <v:rect xmlns:o="urn:schemas-microsoft-com:office:office" xmlns:v="urn:schemas-microsoft-com:vml" id="rectole0000000001" style="width:213.600000pt;height:67.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Logo of Hilton Hotels and Resorts and Marriott International (Hotel Marriott International, 2023), (Hotel Hilton,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Hilton Hotels Corporation and the Marriott International Hotel and Resort are two of the largest and most well-known hotel chains in the world. Hilton Hotels and Resorts, which has been around since 1919, manages a massive collection of hotels in a wide range of price points and service levels (Kotler, Bowen, and Makens, 2013). Hilton, with over 6,500 hotels in 119 countries, provides guests with a wide selection of lodging options. The name has become synonymous with luxurious accommodations, first-rate service, and a dedication to the comfort and convenience of its guests. Established in 1927, Marriott International is another major player in the international hotel business. The company manages over 7,800 properties under numerous brands in 140 countries, allowing it to serve a diverse range of customers (Wood and Brotherton, 2008). Marriott International and Hilton have both made a name for themselves as market leaders by prioritising the satisfaction of their customers and providing services that are second to none (Chathoth, Ungson, Harrington, and Chan, 2016). Because of their widespread reach and a wide variety of trusted brands, guests from all over the world consistently choose them for their luxurious accommodations and friendly service.</w:t>
      </w:r>
    </w:p>
    <w:p>
      <w:pPr>
        <w:keepNext w:val="true"/>
        <w:keepLines w:val="true"/>
        <w:spacing w:before="400" w:after="120" w:line="276"/>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Total Revenue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Marriott International, unlike Hilton, consistently reports higher revenue numbers. As a result of the COVID-19 pandemic in 2020, Marriott International reported a total revenue of $10.57 billion. Marriott International showed resilience and flexibility in the face of adversity. In contrast, Hilton forecasted $4.31 billion in revenue for 2020. Reductions in occupancy rates, travel restrictions, and cancellations all hit Hilton hard, just as they did Marriott. It's important to keep in mind, though, that Hilton's primary business model is as a franchisor and manager of hotels rather than as an owner of its own properties.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r>
        <w:object w:dxaOrig="6817" w:dyaOrig="4243">
          <v:rect xmlns:o="urn:schemas-microsoft-com:office:office" xmlns:v="urn:schemas-microsoft-com:vml" id="rectole0000000002" style="width:340.850000pt;height:212.1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Hotel Hilton Q1 Revenue in 2023 and 2022 (Hotel Hilton, 2023)</w:t>
      </w:r>
    </w:p>
    <w:p>
      <w:pPr>
        <w:spacing w:before="0" w:after="0" w:line="360"/>
        <w:ind w:right="0" w:left="0" w:firstLine="0"/>
        <w:jc w:val="center"/>
        <w:rPr>
          <w:rFonts w:ascii="Arial" w:hAnsi="Arial" w:cs="Arial" w:eastAsia="Arial"/>
          <w:color w:val="auto"/>
          <w:spacing w:val="0"/>
          <w:position w:val="0"/>
          <w:sz w:val="24"/>
          <w:shd w:fill="auto" w:val="clear"/>
        </w:rPr>
      </w:pPr>
      <w:r>
        <w:object w:dxaOrig="6847" w:dyaOrig="4515">
          <v:rect xmlns:o="urn:schemas-microsoft-com:office:office" xmlns:v="urn:schemas-microsoft-com:vml" id="rectole0000000003" style="width:342.350000pt;height:225.7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Marriot International Q1 Revenue in 2023 and 2022 (Hotel Marriott International,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the two figures shown above, the total revenue of Marriot International has been much higher compared to the total revenue of Hotel Hilton in the first quarter of 2023. The overall scenario has been the same for the two hotels throughout the different annual reports as well, where Marriot International has more than twice the revenue compared to the revenue of Hotel Hilton due to the larger scale of operations. </w:t>
      </w:r>
    </w:p>
    <w:p>
      <w:pPr>
        <w:spacing w:before="0" w:after="0" w:line="276"/>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With more than 6,500 hotels in operation, Hilton has a sizable footprint in the hospitality sector. Hilton's reliance on franchise and management agreements rather than on direct property ownership may, however, have an impact on the company's bottom line (Pizam, 2019). Revenue-sharing agreements, common in franchise and management models, can affect a company's reported revenue. It's worth noting that the COVID-19 pandemic posed serious problems for the hotel industry as a whole, including Hilton and Marriott International. The worldwide travel bans, lockdowns, and decrease in demand had a devastating effect on hotel business and revenue. As a result, these unusual events have had an impact on the financial results of both firms in recent years (Enz, 2019). It's important to take into account factors like scale and scope of operations, even though Marriott International has consistently reported higher total revenue figures. Marriott's portfolio of more than 7,800 properties across a wide range of brands and market segments gives it a larger global footprint. The range and variety of Marriott's properties help the company bring in money.</w:t>
      </w: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Market Position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Both Hilton and Marriott International are known worldwide for their high standards of hospitality and their extensive collection of hotel brands. While both companies are in the same industry, size and focus are two key areas where they differ significantly from one another. When comparing Marriott International with Hilton, it is clear that the latter is the larger enterprise. When compared to Hilton's roughly 6,500 properties in 119 countries, Marriott's global footprint of over 7,800 properties in more than 140 countries is much larger (Brotherton, 2023). Having such a large network gives Marriott a leg up on the competition by allowing the company to appeal to a wider variety of customers and take advantage of economies of scale.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success of Marriott's business is proportional to the scope of its operations. When comparing historical revenue reports, Marriott International consistently ranks ahead of Hilton (Mazanec and Wöber, 2010). This is because the company now offers a wider variety of products under several different brand names and services in more markets. Marriott's ownership, franchise, and management models all contribute to the company's bottom line by opening up new avenues for profit. In contrast, Hilton primarily functions as a hotel franchisor and manager, with an emphasis on brand maintenance and repeat business (Ashworth and Kavaratzis, 2019). Although this strategy helps Hilton grow quickly and keep its brand prominent, it may have an effect on the company's reported total revenues. Franchise fees, management fees, and other revenue-sharing arrangements are more important to Hilton's bottom line than outright property ownership. When compared to Marriott, which owns a large portfolio of hotels, this dynamic can lead to lower reported revenues.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Brand positioning and intended audiences are also important considerations in a comparative study. Hilton and Marriott International are both globally recognised names in their respective industries (Chen and Tsai, 2021). The Ritz-Carlton and St. Regis are part of Marriott's upscale collection, which also includes Marriott Hotels and Sheraton, as well as the more affordable Courtyard by Marriott. Marriott is able to accommodate a wide variety of guests thanks to its extensive brand portfolio.</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However, Hilton is well-known not only for its namesake brand but also for its other illustrious hotel chains, such as Waldorf Astoria and Conrad Hotels and Resorts. Hilton's portfolio may be smaller and more concentrated than Marriott's, but the company has a substantial foothold in the high-end and luxury markets, making it a popular choice among those who are looking for special accommodations.</w:t>
      </w:r>
    </w:p>
    <w:p>
      <w:pPr>
        <w:spacing w:before="0" w:after="0" w:line="360"/>
        <w:ind w:right="0" w:left="0" w:firstLine="0"/>
        <w:jc w:val="center"/>
        <w:rPr>
          <w:rFonts w:ascii="Arial" w:hAnsi="Arial" w:cs="Arial" w:eastAsia="Arial"/>
          <w:color w:val="auto"/>
          <w:spacing w:val="0"/>
          <w:position w:val="0"/>
          <w:sz w:val="24"/>
          <w:shd w:fill="auto" w:val="clear"/>
        </w:rPr>
      </w:pPr>
      <w:r>
        <w:object w:dxaOrig="4899" w:dyaOrig="5306">
          <v:rect xmlns:o="urn:schemas-microsoft-com:office:office" xmlns:v="urn:schemas-microsoft-com:vml" id="rectole0000000004" style="width:244.950000pt;height:265.3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Loyalty program based on points of Hotel Hilton (Baum, 2016)</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it comes to loyalty programmes, both Hilton and Marriott International offer extensive options designed to encourage repeat visits and foster loyal patronage. Both Hilton and Marriott run loyalty programmes for their customers; Hilton has its Hilton Honours programme, and Marriott has its Marriott Bonvoy programme. Both businesses can benefit greatly from loyalty programmes because of the important role they play in retaining and re-engaging existing customers.</w:t>
      </w:r>
    </w:p>
    <w:p>
      <w:pPr>
        <w:spacing w:before="0" w:after="0" w:line="360"/>
        <w:ind w:right="0" w:left="0" w:firstLine="0"/>
        <w:jc w:val="center"/>
        <w:rPr>
          <w:rFonts w:ascii="Arial" w:hAnsi="Arial" w:cs="Arial" w:eastAsia="Arial"/>
          <w:color w:val="auto"/>
          <w:spacing w:val="0"/>
          <w:position w:val="0"/>
          <w:sz w:val="24"/>
          <w:shd w:fill="auto" w:val="clear"/>
        </w:rPr>
      </w:pPr>
      <w:r>
        <w:object w:dxaOrig="3837" w:dyaOrig="4965">
          <v:rect xmlns:o="urn:schemas-microsoft-com:office:office" xmlns:v="urn:schemas-microsoft-com:vml" id="rectole0000000005" style="width:191.850000pt;height:248.2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Marriot International loyalty program based on amenities (Baum, 2016)</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comparing the two businesses side by side, it is clear that Marriott International has an advantage over Hilton due to its larger size and more diverse portfolio (Buhalis and Law, 2018). Because of its global reach, variety of available brands, and various sources of income, Marriott is unrivalled in the hotel business. Nonetheless, it's worth noting that Hilton has achieved considerable success on its own thanks to its laser-like focus, enduring brand recognition, and reliance on franchise and management agreements.</w:t>
      </w: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Growth Potential</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assessing the growth potential of Hilton and Marriott International, two prominent players in the hotel industry, several factors come into play. Expansion of markets, growth of brands, new products, and attention to global trends are all examples. Both companies have demonstrated their ability to adapt to changing market conditions and capitalise on growth opportunities.</w:t>
      </w:r>
    </w:p>
    <w:p>
      <w:pPr>
        <w:keepNext w:val="true"/>
        <w:keepLines w:val="true"/>
        <w:spacing w:before="36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Business Development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Brand development is another crucial aspect of growth potential. Both Hilton and Marriott International have well-established brands that resonate with travellers worldwide. However, there are opportunities for further brand development and expansion (Govers and Go, 2021). As consumer tastes change, Marriott is able to adapt by introducing new brands and improving existing ones. The company's recent acquisition of boutique hotel brand Kimpton Hotels and Restaurants demonstrates its commitment to expanding its brand offerings and tapping into niche markets.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on the other hand, has also shown its commitment to brand development. The company has a portfolio of iconic brands, including Hilton Hotels and Resorts, Waldorf Astoria, and Conrad Hotels and Resorts (Pine and Gilmore, 2021). Hilton can expand its market reach and appeal to a wider range of customers by partnering with these well-known brands. </w:t>
      </w:r>
    </w:p>
    <w:p>
      <w:pPr>
        <w:keepNext w:val="true"/>
        <w:keepLines w:val="true"/>
        <w:spacing w:before="36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Innovation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Innovation plays a vital role in the growth potential of both Hilton and Marriott International. The hotel industry is constantly evolving, and staying at the forefront of technological advancements and guest preferences is essential. Both companies have invested in digital transformation initiatives, enhancing the guest experience through mobile apps, contactless check-in/check-out, and personalised services. Innovations in sustainability practices, such as energy efficiency and waste reduction, are also important for long-term growth and meeting the expectations of environmentally conscious travellers.</w:t>
      </w: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Financial Commitment to CSR</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Both Hilton and Marriott International have incorporated CSR into their overall business strategies because of the importance of doing so. Hilton's "Travel with Purpose" programme focuses on helping the local community, protecting the environment, and giving back to those in need. Sustainability, human rights, workforce development, and social impact are at the heart of Marriott International's "Serve 360" programme. Both of these hotel groups have shown a serious financial dedication to CSR. While I may not have access to the precise numbers until September 2021 (my current knowledge cutoff), I do have access to historical data, which sheds light on their investments.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With many different programmes, Hilton has proven its dedication to corporate social responsibility. Hilton has promised to halve its environmental impact and increase its social impact investments by the year 2030. The company has committed $1 billion to these initiatives, which include things like water conservation, waste management, and increased energy efficiency. Hilton has also put an emphasis on its social impact by funding initiatives for youth and community development and emergency response. Hilton's community outreach includes initiatives that provide opportunities for at-risk youth, boost regional economies, and aid in times of crisis. The Hilton Effect Foundation is Hilton's philanthropic arm, and it gives money to a wide variety of causes around the world.</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Even Marriott International has been involved in numerous community service projects. In 2017, the company unveiled its "Serve 360" strategy, committing to spend $500 million on sustainability and community engagement initiatives by 2025 (Laws, Prideaux, and Chon, 2019). Investments like these aim to improve things like environmental sustainability, job prospects, and community well-being (Morrison and Winston, 2018). The global hospitality giant Marriott International places a premium on giving back to the community. The business promotes employee volunteerism and backs numerous causes in the areas of education, disaster relief, and economic growth. Donating loyalty points to nonprofits is an option for Marriott Bonvoy Points members.</w:t>
      </w:r>
    </w:p>
    <w:p>
      <w:pPr>
        <w:keepNext w:val="true"/>
        <w:keepLines w:val="true"/>
        <w:spacing w:before="400" w:after="120" w:line="276"/>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Recommendations</w:t>
      </w:r>
    </w:p>
    <w:p>
      <w:pPr>
        <w:keepNext w:val="true"/>
        <w:keepLines w:val="true"/>
        <w:spacing w:before="360" w:after="120" w:line="276"/>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Opportunities of Growth for Hotel Hilton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hospitality industry presents a wealth of expansion possibilities for Hotel Hilton. First, it can grow substantially by broadening its global footprint by penetrating underserved markets and constructing new properties in fast-growing tourist hotspots. Offering guests memorable experiences that they won't find anywhere else is a great way to stand out and attract more business (Xiang, Du, Ma, and Fan, 2017). Mobile check-in, virtual concierge services, and individualised guest experiences are just a few examples of digital innovations that can boost customer satisfaction and loyalty. Hilton can expand its reach by teaming up with other businesses like tour operators, airlines, and websites. Finally, Hilton can increase its earnings by branching out into related businesses like short-term rentals and high-end resorts. Hilton can further cement its status as a top global hospitality brand and fuel long-term growth by capitalising on these openings.</w:t>
      </w:r>
    </w:p>
    <w:p>
      <w:pPr>
        <w:keepNext w:val="true"/>
        <w:keepLines w:val="true"/>
        <w:spacing w:before="360" w:after="120" w:line="276"/>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Potential for Outsourcing of Marriot International</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Marriott International has a lot of potential as an outsourcing client. By outsourcing non-core operations like IT upkeep, guest service, and housekeeping, Marriott is able to focus on what it does best: creating unforgettable guest experiences and expanding into new markets. Marriott can save money, increase productivity, and gain access to innovative ideas by partnering with external service providers. Additionally, outsourcing can provide Marriott with the scalability and flexibility it needs to respond to the ever-changing demands of the market and maximise its use of available resources. In addition to expanding into new markets and making use of local resources, Marriott can speed up its global expansion by forming outsourcing partnerships </w:t>
      </w:r>
      <w:r>
        <w:rPr>
          <w:rFonts w:ascii="Arial" w:hAnsi="Arial" w:cs="Arial" w:eastAsia="Arial"/>
          <w:color w:val="auto"/>
          <w:spacing w:val="0"/>
          <w:position w:val="0"/>
          <w:sz w:val="24"/>
          <w:shd w:fill="auto" w:val="clear"/>
        </w:rPr>
        <w:t xml:space="preserve">(Laws, Prideaux, and Chon, 2019).</w:t>
      </w:r>
      <w:r>
        <w:rPr>
          <w:rFonts w:ascii="Arial" w:hAnsi="Arial" w:cs="Arial" w:eastAsia="Arial"/>
          <w:color w:val="auto"/>
          <w:spacing w:val="0"/>
          <w:position w:val="0"/>
          <w:sz w:val="22"/>
          <w:shd w:fill="auto" w:val="clear"/>
        </w:rPr>
        <w:t xml:space="preserve">. But it is critical for Marriott to keep effective oversight and keep service quality standards to ensure a smooth integration of outsourced services into its operations, ultimately improving guest satisfaction and driving business growth.</w:t>
      </w: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Conclusion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Hotel Hilton and Marriot International both have immersive prospects in the future, considering the scale of the hotels and their international coverage. Both organisations have quite remarkable financial performance considering their growth along with time and the future potential they have. The organisations also have CSR activities in place which are appreciated by social communities. While Marriot International has higher revenue. Both hotels have high scopes for financial growth. </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References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Ashworth, G., and Kavaratzis, M. (2019). Beyond the logo: Brand management for cities. Journal of Brand Management, 16(8), 520-531. doi:10.1057/bm.2009.22</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Baum, T. (2016). Human resource management for tourism, hospitality, and leisure: An international perspective. Routledge.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Brotherton, B. (2023). International hospitality industry: Structure, characteristics, and issues. Routledge.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Buhalis, D., and Law, R. (2018). Progress in information technology and tourism management: 20 years on and 10 years after the internet</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The state of eTourism research. Tourism Management, 29(4), 609-623. doi:10.1016/j.tourman.2008.01.005</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Chathoth, P. K., Ungson, G. R., Harrington, R. J., and Chan, E. S. (2016). Co-creation and higher order customer engagement in hospitality and tourism services: A critical review. International Journal of Contemporary Hospitality Management, 28(2), 222-245. doi:10.1108/IJCHM-09-2014-0491</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Chen, J. S., and Tsai, C. Y. (2021). How destination image and evaluative factors affect behavioral intentions? Tourism Management, 28(4), 1115-1122. doi:10.1016/j.tourman.2006.06.007</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Enz, C. A. (2019). Hospitality strategic management: Concepts and cases. John Wiley and Sons.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Govers, R., and Go, F. M. (2021). Place branding: Glocal, virtual, and physical identities, constructed, imagined and experienced. Palgrave Macmillan.</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Hotel Hilton. (2023). In Encyclopaedia Britannica. Retrieved from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https://www.britannica.com/topic/Hotel-Hilton</w:t>
        </w:r>
      </w:hyperlink>
      <w:r>
        <w:rPr>
          <w:rFonts w:ascii="Arial" w:hAnsi="Arial" w:cs="Arial" w:eastAsia="Arial"/>
          <w:color w:val="auto"/>
          <w:spacing w:val="0"/>
          <w:position w:val="0"/>
          <w:sz w:val="24"/>
          <w:shd w:fill="auto" w:val="clear"/>
        </w:rPr>
        <w:t xml:space="preserve"> (Accessed on: May 12, 2023)</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Hotel Marriott International. (2023). In Encyclopaedia Britannica. 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https://www.britannica.com/topic/Hotel-Marriott-International</w:t>
        </w:r>
      </w:hyperlink>
      <w:r>
        <w:rPr>
          <w:rFonts w:ascii="Arial" w:hAnsi="Arial" w:cs="Arial" w:eastAsia="Arial"/>
          <w:color w:val="auto"/>
          <w:spacing w:val="0"/>
          <w:position w:val="0"/>
          <w:sz w:val="24"/>
          <w:shd w:fill="auto" w:val="clear"/>
        </w:rPr>
        <w:t xml:space="preserve"> (Accessed on: May 12, 2023)</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Kotler, P., Bowen, J. T., and Makens, J. C. (2013). Marketing for hospitality and tourism. Pearson.</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Laws, E., Prideaux, B., and Chon, K. (2019). Crisis management in tourism. CABI.</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Mazanec, J. A., and Wöber, K. (2010). The business and management of conventions. CABI.</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Morrison, A., and Winston, T. (2018). Marketing for hospitality and tourism. Routledge.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Pine, B. J., and Gilmore, J. H. (2021). The experience economy: Work is theatre and every business a stage. Harvard Business Press.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Pizam, A. (2019). International encyclopedia of hospitality management. Elsevier.</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Wood, R. C., and Brotherton, B. (2008). The Sage handbook of hospitality management. SAGE Publications.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Xiang, Z., Du, Q., Ma, Y., and Fan, W. (2017). A comparative analysis of major online review platforms: Implications for social media analytics in hospitality and tourism. Tourism Management, 58, 51-65. doi:10.1016/j.tourman.2016.10.002</w:t>
      </w:r>
    </w:p>
    <w:p>
      <w:pPr>
        <w:spacing w:before="0" w:after="0" w:line="276"/>
        <w:ind w:right="0" w:left="0" w:firstLine="0"/>
        <w:jc w:val="both"/>
        <w:rPr>
          <w:rFonts w:ascii="Arial" w:hAnsi="Arial" w:cs="Arial" w:eastAsia="Arial"/>
          <w:color w:val="auto"/>
          <w:spacing w:val="0"/>
          <w:position w:val="0"/>
          <w:sz w:val="24"/>
          <w:shd w:fill="auto" w:val="clear"/>
        </w:rPr>
      </w:pPr>
    </w:p>
    <w:p>
      <w:pPr>
        <w:spacing w:before="0" w:after="0" w:line="276"/>
        <w:ind w:right="0" w:left="0" w:firstLine="0"/>
        <w:jc w:val="both"/>
        <w:rPr>
          <w:rFonts w:ascii="Arial" w:hAnsi="Arial" w:cs="Arial" w:eastAsia="Arial"/>
          <w:color w:val="auto"/>
          <w:spacing w:val="0"/>
          <w:position w:val="0"/>
          <w:sz w:val="24"/>
          <w:shd w:fill="auto" w:val="clear"/>
        </w:rPr>
      </w:pPr>
    </w:p>
    <w:p>
      <w:pPr>
        <w:spacing w:before="0" w:after="0" w:line="276"/>
        <w:ind w:right="0" w:left="0" w:firstLine="0"/>
        <w:jc w:val="both"/>
        <w:rPr>
          <w:rFonts w:ascii="Arial" w:hAnsi="Arial" w:cs="Arial" w:eastAsia="Arial"/>
          <w:color w:val="auto"/>
          <w:spacing w:val="0"/>
          <w:position w:val="0"/>
          <w:sz w:val="24"/>
          <w:shd w:fill="auto" w:val="clear"/>
        </w:rPr>
      </w:pPr>
    </w:p>
    <w:p>
      <w:pPr>
        <w:spacing w:before="0" w:after="0" w:line="276"/>
        <w:ind w:right="0" w:left="0" w:firstLine="0"/>
        <w:jc w:val="both"/>
        <w:rPr>
          <w:rFonts w:ascii="Arial" w:hAnsi="Arial" w:cs="Arial" w:eastAsia="Arial"/>
          <w:color w:val="auto"/>
          <w:spacing w:val="0"/>
          <w:position w:val="0"/>
          <w:sz w:val="24"/>
          <w:shd w:fill="auto" w:val="clear"/>
        </w:rPr>
      </w:pPr>
    </w:p>
    <w:p>
      <w:pPr>
        <w:spacing w:before="0" w:after="0" w:line="276"/>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britannica.com/topic/Hotel-Marriott-International" Id="docRId13" Type="http://schemas.openxmlformats.org/officeDocument/2006/relationships/hyperlink"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numbering.xml" Id="docRId14" Type="http://schemas.openxmlformats.org/officeDocument/2006/relationships/numbering"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styles.xml" Id="docRId15"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britannica.com/topic/Hotel-Hilton" Id="docRId12" Type="http://schemas.openxmlformats.org/officeDocument/2006/relationships/hyperlink" /><Relationship Target="embeddings/oleObject2.bin" Id="docRId4" Type="http://schemas.openxmlformats.org/officeDocument/2006/relationships/oleObject" /><Relationship Target="embeddings/oleObject4.bin" Id="docRId8" Type="http://schemas.openxmlformats.org/officeDocument/2006/relationships/oleObject" /></Relationships>
</file>