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37E1B8" w14:textId="6195C62A" w:rsidR="00E901E0" w:rsidRDefault="00F6749E">
      <w:r w:rsidRPr="00C66FB5">
        <w:rPr>
          <w:rFonts w:ascii="Arial" w:hAnsi="Arial" w:cs="Arial"/>
          <w:noProof/>
          <w:sz w:val="24"/>
          <w:szCs w:val="24"/>
          <w:u w:val="single"/>
        </w:rPr>
        <mc:AlternateContent>
          <mc:Choice Requires="wps">
            <w:drawing>
              <wp:anchor distT="45720" distB="45720" distL="114300" distR="114300" simplePos="0" relativeHeight="251670528" behindDoc="0" locked="0" layoutInCell="1" allowOverlap="1" wp14:anchorId="3B2CF47E" wp14:editId="617558C5">
                <wp:simplePos x="0" y="0"/>
                <wp:positionH relativeFrom="column">
                  <wp:posOffset>4177665</wp:posOffset>
                </wp:positionH>
                <wp:positionV relativeFrom="paragraph">
                  <wp:posOffset>6688455</wp:posOffset>
                </wp:positionV>
                <wp:extent cx="2360930" cy="1404620"/>
                <wp:effectExtent l="0" t="0" r="12700" b="2794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71F742CD" w14:textId="38D067F6" w:rsidR="00C66FB5" w:rsidRPr="0041420C" w:rsidRDefault="0041420C">
                            <w:pPr>
                              <w:rPr>
                                <w:rFonts w:ascii="Arial" w:hAnsi="Arial" w:cs="Arial"/>
                                <w:sz w:val="24"/>
                                <w:szCs w:val="24"/>
                              </w:rPr>
                            </w:pPr>
                            <w:r w:rsidRPr="0041420C">
                              <w:rPr>
                                <w:rFonts w:ascii="Arial" w:hAnsi="Arial" w:cs="Arial"/>
                                <w:sz w:val="24"/>
                                <w:szCs w:val="24"/>
                              </w:rPr>
                              <w:t>(Kids Press Magazine, 2017)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B2CF47E" id="_x0000_t202" coordsize="21600,21600" o:spt="202" path="m,l,21600r21600,l21600,xe">
                <v:stroke joinstyle="miter"/>
                <v:path gradientshapeok="t" o:connecttype="rect"/>
              </v:shapetype>
              <v:shape id="Text Box 2" o:spid="_x0000_s1026" type="#_x0000_t202" style="position:absolute;margin-left:328.95pt;margin-top:526.65pt;width:185.9pt;height:110.6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" strokecolor="white [3212]">
                <v:textbox style="mso-fit-shape-to-text:t">
                  <w:txbxContent>
                    <w:p w14:paraId="71F742CD" w14:textId="38D067F6" w:rsidR="00C66FB5" w:rsidRPr="0041420C" w:rsidRDefault="0041420C">
                      <w:pPr>
                        <w:rPr>
                          <w:rFonts w:ascii="Arial" w:hAnsi="Arial" w:cs="Arial"/>
                          <w:sz w:val="24"/>
                          <w:szCs w:val="24"/>
                        </w:rPr>
                      </w:pPr>
                      <w:r w:rsidRPr="0041420C">
                        <w:rPr>
                          <w:rFonts w:ascii="Arial" w:hAnsi="Arial" w:cs="Arial"/>
                          <w:sz w:val="24"/>
                          <w:szCs w:val="24"/>
                        </w:rPr>
                        <w:t>(Kids Press Magazine, 2017)</w:t>
                      </w:r>
                    </w:p>
                  </w:txbxContent>
                </v:textbox>
                <w10:wrap type="square"/>
              </v:shape>
            </w:pict>
          </mc:Fallback>
        </mc:AlternateContent>
      </w:r>
      <w:r>
        <w:rPr>
          <w:noProof/>
        </w:rPr>
        <mc:AlternateContent>
          <mc:Choice Requires="wps">
            <w:drawing>
              <wp:anchor distT="0" distB="0" distL="114300" distR="114300" simplePos="0" relativeHeight="251662336" behindDoc="0" locked="0" layoutInCell="1" allowOverlap="1" wp14:anchorId="36EB2A67" wp14:editId="21D83E0B">
                <wp:simplePos x="0" y="0"/>
                <wp:positionH relativeFrom="column">
                  <wp:posOffset>-723900</wp:posOffset>
                </wp:positionH>
                <wp:positionV relativeFrom="paragraph">
                  <wp:posOffset>-847725</wp:posOffset>
                </wp:positionV>
                <wp:extent cx="72390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7239000" cy="1828800"/>
                        </a:xfrm>
                        <a:prstGeom prst="rect">
                          <a:avLst/>
                        </a:prstGeom>
                        <a:noFill/>
                        <a:ln>
                          <a:noFill/>
                        </a:ln>
                      </wps:spPr>
                      <wps:txbx>
                        <w:txbxContent>
                          <w:p w14:paraId="330C0D47" w14:textId="48B82D8B" w:rsidR="008A5843" w:rsidRPr="00F6749E" w:rsidRDefault="005D76D3" w:rsidP="008A5843">
                            <w:pPr>
                              <w:jc w:val="center"/>
                              <w:rPr>
                                <w:rFonts w:ascii="Arial Narrow" w:hAnsi="Arial Narrow"/>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arrow" w:hAnsi="Arial Narrow"/>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Portfolio of </w:t>
                            </w:r>
                            <w:r w:rsidR="005A2E51" w:rsidRPr="00F6749E">
                              <w:rPr>
                                <w:rFonts w:ascii="Arial Narrow" w:hAnsi="Arial Narrow"/>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Activities that are delivered that promotes Welsh language</w:t>
                            </w:r>
                            <w:r w:rsidR="00F6749E" w:rsidRPr="00F6749E">
                              <w:rPr>
                                <w:rFonts w:ascii="Arial Narrow" w:hAnsi="Arial Narrow"/>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cultural, historical, and geographical features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6EB2A67" id="Text Box 3" o:spid="_x0000_s1027" type="#_x0000_t202" style="position:absolute;margin-left:-57pt;margin-top:-66.75pt;width:570pt;height:2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" filled="f" stroked="f">
                <v:textbox style="mso-fit-shape-to-text:t">
                  <w:txbxContent>
                    <w:p w14:paraId="330C0D47" w14:textId="48B82D8B" w:rsidR="008A5843" w:rsidRPr="00F6749E" w:rsidRDefault="005D76D3" w:rsidP="008A5843">
                      <w:pPr>
                        <w:jc w:val="center"/>
                        <w:rPr>
                          <w:rFonts w:ascii="Arial Narrow" w:hAnsi="Arial Narrow"/>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arrow" w:hAnsi="Arial Narrow"/>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Portfolio of </w:t>
                      </w:r>
                      <w:r w:rsidR="005A2E51" w:rsidRPr="00F6749E">
                        <w:rPr>
                          <w:rFonts w:ascii="Arial Narrow" w:hAnsi="Arial Narrow"/>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Activities that are delivered that promotes Welsh language</w:t>
                      </w:r>
                      <w:r w:rsidR="00F6749E" w:rsidRPr="00F6749E">
                        <w:rPr>
                          <w:rFonts w:ascii="Arial Narrow" w:hAnsi="Arial Narrow"/>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cultural, historical, and geographical features</w:t>
                      </w:r>
                    </w:p>
                  </w:txbxContent>
                </v:textbox>
              </v:shape>
            </w:pict>
          </mc:Fallback>
        </mc:AlternateContent>
      </w:r>
      <w:r w:rsidR="00E901E0" w:rsidRPr="00E901E0">
        <w:rPr>
          <w:noProof/>
        </w:rPr>
        <w:drawing>
          <wp:anchor distT="0" distB="0" distL="114300" distR="114300" simplePos="0" relativeHeight="251658240" behindDoc="0" locked="0" layoutInCell="1" allowOverlap="1" wp14:anchorId="5A1FBE01" wp14:editId="18CB15EF">
            <wp:simplePos x="0" y="0"/>
            <wp:positionH relativeFrom="column">
              <wp:posOffset>-381000</wp:posOffset>
            </wp:positionH>
            <wp:positionV relativeFrom="paragraph">
              <wp:posOffset>0</wp:posOffset>
            </wp:positionV>
            <wp:extent cx="6572250" cy="65722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572250" cy="6572250"/>
                    </a:xfrm>
                    <a:prstGeom prst="rect">
                      <a:avLst/>
                    </a:prstGeom>
                  </pic:spPr>
                </pic:pic>
              </a:graphicData>
            </a:graphic>
            <wp14:sizeRelH relativeFrom="page">
              <wp14:pctWidth>0</wp14:pctWidth>
            </wp14:sizeRelH>
            <wp14:sizeRelV relativeFrom="page">
              <wp14:pctHeight>0</wp14:pctHeight>
            </wp14:sizeRelV>
          </wp:anchor>
        </w:drawing>
      </w:r>
    </w:p>
    <w:p w14:paraId="5DE457BD" w14:textId="21A3D128" w:rsidR="002F6E7C" w:rsidRDefault="00F6749E">
      <w:r>
        <w:rPr>
          <w:noProof/>
        </w:rPr>
        <mc:AlternateContent>
          <mc:Choice Requires="wps">
            <w:drawing>
              <wp:anchor distT="0" distB="0" distL="114300" distR="114300" simplePos="0" relativeHeight="251660288" behindDoc="0" locked="0" layoutInCell="1" allowOverlap="1" wp14:anchorId="2C528B62" wp14:editId="22176984">
                <wp:simplePos x="0" y="0"/>
                <wp:positionH relativeFrom="column">
                  <wp:posOffset>561975</wp:posOffset>
                </wp:positionH>
                <wp:positionV relativeFrom="paragraph">
                  <wp:posOffset>137795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75EC1E" w14:textId="77777777" w:rsidR="008A5843" w:rsidRDefault="008A5843" w:rsidP="008A5843">
                            <w:pPr>
                              <w:jc w:val="center"/>
                              <w:rPr>
                                <w:rFonts w:ascii="Arial Narrow" w:hAnsi="Arial Narrow"/>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5843">
                              <w:rPr>
                                <w:rFonts w:ascii="Arial Narrow" w:hAnsi="Arial Narrow"/>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SJIE5004: Celebrating Language</w:t>
                            </w:r>
                          </w:p>
                          <w:p w14:paraId="56A86095" w14:textId="7EF00A18" w:rsidR="008A5843" w:rsidRPr="008A5843" w:rsidRDefault="008A5843" w:rsidP="008A5843">
                            <w:pPr>
                              <w:jc w:val="center"/>
                              <w:rPr>
                                <w:rFonts w:ascii="Arial Narrow" w:hAnsi="Arial Narrow"/>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5843">
                              <w:rPr>
                                <w:rFonts w:ascii="Arial Narrow" w:hAnsi="Arial Narrow"/>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Culture Belonging to Wales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C528B62" id="Text Box 1" o:spid="_x0000_s1028" type="#_x0000_t202" style="position:absolute;margin-left:44.25pt;margin-top:10.85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7GEIQIAAE4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" filled="f" stroked="f">
                <v:textbox style="mso-fit-shape-to-text:t">
                  <w:txbxContent>
                    <w:p w14:paraId="1875EC1E" w14:textId="77777777" w:rsidR="008A5843" w:rsidRDefault="008A5843" w:rsidP="008A5843">
                      <w:pPr>
                        <w:jc w:val="center"/>
                        <w:rPr>
                          <w:rFonts w:ascii="Arial Narrow" w:hAnsi="Arial Narrow"/>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5843">
                        <w:rPr>
                          <w:rFonts w:ascii="Arial Narrow" w:hAnsi="Arial Narrow"/>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SJIE5004: Celebrating Language</w:t>
                      </w:r>
                    </w:p>
                    <w:p w14:paraId="56A86095" w14:textId="7EF00A18" w:rsidR="008A5843" w:rsidRPr="008A5843" w:rsidRDefault="008A5843" w:rsidP="008A5843">
                      <w:pPr>
                        <w:jc w:val="center"/>
                        <w:rPr>
                          <w:rFonts w:ascii="Arial Narrow" w:hAnsi="Arial Narrow"/>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5843">
                        <w:rPr>
                          <w:rFonts w:ascii="Arial Narrow" w:hAnsi="Arial Narrow"/>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Culture Belonging to Wales</w:t>
                      </w:r>
                    </w:p>
                  </w:txbxContent>
                </v:textbox>
              </v:shape>
            </w:pict>
          </mc:Fallback>
        </mc:AlternateContent>
      </w:r>
    </w:p>
    <w:p w14:paraId="1E5B02DF" w14:textId="603C4C56" w:rsidR="00E901E0" w:rsidRPr="00E901E0" w:rsidRDefault="00E901E0">
      <w:pPr>
        <w:rPr>
          <w:rFonts w:ascii="Arial Narrow" w:hAnsi="Arial Narrow"/>
          <w:sz w:val="40"/>
          <w:szCs w:val="40"/>
        </w:rPr>
      </w:pPr>
    </w:p>
    <w:p w14:paraId="52E5BDB2" w14:textId="4783AD80" w:rsidR="00E901E0" w:rsidRDefault="00E901E0"/>
    <w:p w14:paraId="0D94CAAB" w14:textId="1C64F62F" w:rsidR="00E901E0" w:rsidRDefault="00E901E0"/>
    <w:p w14:paraId="5F3CF870" w14:textId="30C358AB" w:rsidR="00E901E0" w:rsidRDefault="00E901E0"/>
    <w:p w14:paraId="2D57B9AC" w14:textId="512D74F5" w:rsidR="00E901E0" w:rsidRDefault="00F6749E">
      <w:r>
        <w:rPr>
          <w:noProof/>
        </w:rPr>
        <w:drawing>
          <wp:anchor distT="0" distB="0" distL="114300" distR="114300" simplePos="0" relativeHeight="251663360" behindDoc="1" locked="0" layoutInCell="1" allowOverlap="1" wp14:anchorId="2EC7FA6B" wp14:editId="0671B656">
            <wp:simplePos x="0" y="0"/>
            <wp:positionH relativeFrom="column">
              <wp:posOffset>1752600</wp:posOffset>
            </wp:positionH>
            <wp:positionV relativeFrom="paragraph">
              <wp:posOffset>-394335</wp:posOffset>
            </wp:positionV>
            <wp:extent cx="2514600" cy="834009"/>
            <wp:effectExtent l="0" t="0" r="0" b="4445"/>
            <wp:wrapTight wrapText="bothSides">
              <wp:wrapPolygon edited="0">
                <wp:start x="0" y="0"/>
                <wp:lineTo x="0" y="12832"/>
                <wp:lineTo x="327" y="19741"/>
                <wp:lineTo x="2782" y="21222"/>
                <wp:lineTo x="8673" y="21222"/>
                <wp:lineTo x="9655" y="21222"/>
                <wp:lineTo x="21436" y="21222"/>
                <wp:lineTo x="21436" y="12338"/>
                <wp:lineTo x="18655" y="7896"/>
                <wp:lineTo x="19800" y="1974"/>
                <wp:lineTo x="19309" y="494"/>
                <wp:lineTo x="15218" y="0"/>
                <wp:lineTo x="0" y="0"/>
              </wp:wrapPolygon>
            </wp:wrapTight>
            <wp:docPr id="4" name="Picture 4"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ergency Notices |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4600" cy="8340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2E9026" w14:textId="3F487FA6" w:rsidR="00E901E0" w:rsidRDefault="000937AF">
      <w:r>
        <w:rPr>
          <w:noProof/>
        </w:rPr>
        <w:lastRenderedPageBreak/>
        <mc:AlternateContent>
          <mc:Choice Requires="wps">
            <w:drawing>
              <wp:anchor distT="0" distB="0" distL="114300" distR="114300" simplePos="0" relativeHeight="251665408" behindDoc="0" locked="0" layoutInCell="1" allowOverlap="1" wp14:anchorId="491B266F" wp14:editId="6DE516F5">
                <wp:simplePos x="0" y="0"/>
                <wp:positionH relativeFrom="column">
                  <wp:posOffset>-752475</wp:posOffset>
                </wp:positionH>
                <wp:positionV relativeFrom="paragraph">
                  <wp:posOffset>-162560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218899" w14:textId="544C4613" w:rsidR="008A5843" w:rsidRPr="0031399C" w:rsidRDefault="008A5843" w:rsidP="008A5843">
                            <w:pPr>
                              <w:jc w:val="center"/>
                              <w:rPr>
                                <w:rFonts w:ascii="Arial Narrow" w:hAnsi="Arial Narrow"/>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399C">
                              <w:rPr>
                                <w:rFonts w:ascii="Arial Narrow" w:hAnsi="Arial Narrow"/>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91B266F" id="Text Box 5" o:spid="_x0000_s1029" type="#_x0000_t202" style="position:absolute;margin-left:-59.25pt;margin-top:-12.8pt;width:2in;height:2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" filled="f" stroked="f">
                <v:textbox style="mso-fit-shape-to-text:t">
                  <w:txbxContent>
                    <w:p w14:paraId="53218899" w14:textId="544C4613" w:rsidR="008A5843" w:rsidRPr="0031399C" w:rsidRDefault="008A5843" w:rsidP="008A5843">
                      <w:pPr>
                        <w:jc w:val="center"/>
                        <w:rPr>
                          <w:rFonts w:ascii="Arial Narrow" w:hAnsi="Arial Narrow"/>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399C">
                        <w:rPr>
                          <w:rFonts w:ascii="Arial Narrow" w:hAnsi="Arial Narrow"/>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txbxContent>
                </v:textbox>
              </v:shape>
            </w:pict>
          </mc:Fallback>
        </mc:AlternateContent>
      </w:r>
    </w:p>
    <w:p w14:paraId="1731F249" w14:textId="2D3198E2" w:rsidR="000937AF" w:rsidRDefault="000937AF">
      <w:pPr>
        <w:rPr>
          <w:rFonts w:ascii="Arial" w:hAnsi="Arial" w:cs="Arial"/>
          <w:sz w:val="24"/>
          <w:szCs w:val="24"/>
          <w:u w:val="single"/>
        </w:rPr>
      </w:pPr>
    </w:p>
    <w:p w14:paraId="1A40B146" w14:textId="02277178" w:rsidR="000937AF" w:rsidRDefault="000937AF">
      <w:pPr>
        <w:rPr>
          <w:rFonts w:ascii="Arial" w:hAnsi="Arial" w:cs="Arial"/>
          <w:sz w:val="24"/>
          <w:szCs w:val="24"/>
          <w:u w:val="single"/>
        </w:rPr>
      </w:pPr>
    </w:p>
    <w:p w14:paraId="5610D277" w14:textId="4563EE30" w:rsidR="000937AF" w:rsidRDefault="000937AF">
      <w:pPr>
        <w:rPr>
          <w:rFonts w:ascii="Arial" w:hAnsi="Arial" w:cs="Arial"/>
          <w:sz w:val="24"/>
          <w:szCs w:val="24"/>
          <w:u w:val="single"/>
        </w:rPr>
      </w:pPr>
    </w:p>
    <w:p w14:paraId="2FA1B6E2" w14:textId="08821B83" w:rsidR="000937AF" w:rsidRDefault="000937AF">
      <w:pPr>
        <w:rPr>
          <w:rFonts w:ascii="Arial" w:hAnsi="Arial" w:cs="Arial"/>
          <w:sz w:val="24"/>
          <w:szCs w:val="24"/>
          <w:u w:val="single"/>
        </w:rPr>
      </w:pPr>
    </w:p>
    <w:p w14:paraId="7DF9CC99" w14:textId="3E38A751" w:rsidR="000937AF" w:rsidRDefault="0031399C">
      <w:pPr>
        <w:rPr>
          <w:rFonts w:ascii="Arial" w:hAnsi="Arial" w:cs="Arial"/>
          <w:sz w:val="24"/>
          <w:szCs w:val="24"/>
          <w:u w:val="single"/>
        </w:rPr>
      </w:pPr>
      <w:r>
        <w:rPr>
          <w:noProof/>
        </w:rPr>
        <mc:AlternateContent>
          <mc:Choice Requires="wps">
            <w:drawing>
              <wp:anchor distT="45720" distB="45720" distL="114300" distR="114300" simplePos="0" relativeHeight="251667456" behindDoc="0" locked="0" layoutInCell="1" allowOverlap="1" wp14:anchorId="489ED79F" wp14:editId="6AFB432C">
                <wp:simplePos x="0" y="0"/>
                <wp:positionH relativeFrom="column">
                  <wp:posOffset>-752475</wp:posOffset>
                </wp:positionH>
                <wp:positionV relativeFrom="paragraph">
                  <wp:posOffset>237490</wp:posOffset>
                </wp:positionV>
                <wp:extent cx="7200900" cy="66008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0" cy="6600825"/>
                        </a:xfrm>
                        <a:prstGeom prst="rect">
                          <a:avLst/>
                        </a:prstGeom>
                        <a:solidFill>
                          <a:srgbClr val="FFFFFF"/>
                        </a:solidFill>
                        <a:ln w="9525">
                          <a:noFill/>
                          <a:miter lim="800000"/>
                          <a:headEnd/>
                          <a:tailEnd/>
                        </a:ln>
                      </wps:spPr>
                      <wps:txbx>
                        <w:txbxContent>
                          <w:p w14:paraId="01DE9E2B" w14:textId="032BC844" w:rsidR="008A5843" w:rsidRPr="0031399C" w:rsidRDefault="00007BCA" w:rsidP="0031399C">
                            <w:pPr>
                              <w:rPr>
                                <w:rFonts w:ascii="Arial Narrow" w:hAnsi="Arial Narrow"/>
                                <w:sz w:val="72"/>
                                <w:szCs w:val="72"/>
                              </w:rPr>
                            </w:pPr>
                            <w:r w:rsidRPr="0031399C">
                              <w:rPr>
                                <w:rFonts w:ascii="Arial Narrow" w:hAnsi="Arial Narrow"/>
                                <w:sz w:val="72"/>
                                <w:szCs w:val="72"/>
                              </w:rPr>
                              <w:t>Rationale</w:t>
                            </w:r>
                            <w:r w:rsidR="009018AF" w:rsidRPr="0031399C">
                              <w:rPr>
                                <w:rFonts w:ascii="Arial Narrow" w:hAnsi="Arial Narrow"/>
                                <w:sz w:val="72"/>
                                <w:szCs w:val="72"/>
                              </w:rPr>
                              <w:t xml:space="preserve"> </w:t>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22781A" w:rsidRPr="0031399C">
                              <w:rPr>
                                <w:rFonts w:ascii="Arial Narrow" w:hAnsi="Arial Narrow"/>
                                <w:sz w:val="72"/>
                                <w:szCs w:val="72"/>
                              </w:rPr>
                              <w:t>3</w:t>
                            </w:r>
                          </w:p>
                          <w:p w14:paraId="4DEA9A11" w14:textId="1ECF6802" w:rsidR="00007BCA" w:rsidRPr="0031399C" w:rsidRDefault="00007BCA" w:rsidP="0031399C">
                            <w:pPr>
                              <w:rPr>
                                <w:rFonts w:ascii="Arial Narrow" w:hAnsi="Arial Narrow"/>
                                <w:sz w:val="72"/>
                                <w:szCs w:val="72"/>
                              </w:rPr>
                            </w:pPr>
                            <w:r w:rsidRPr="0031399C">
                              <w:rPr>
                                <w:rFonts w:ascii="Arial Narrow" w:hAnsi="Arial Narrow"/>
                                <w:sz w:val="72"/>
                                <w:szCs w:val="72"/>
                              </w:rPr>
                              <w:t>Overview of Activities</w:t>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22781A" w:rsidRPr="0031399C">
                              <w:rPr>
                                <w:rFonts w:ascii="Arial Narrow" w:hAnsi="Arial Narrow"/>
                                <w:sz w:val="72"/>
                                <w:szCs w:val="72"/>
                              </w:rPr>
                              <w:t>4 - 6</w:t>
                            </w:r>
                          </w:p>
                          <w:p w14:paraId="5C8241FE" w14:textId="77E83A29" w:rsidR="00007BCA" w:rsidRPr="0031399C" w:rsidRDefault="00007BCA" w:rsidP="0031399C">
                            <w:pPr>
                              <w:rPr>
                                <w:rFonts w:ascii="Arial Narrow" w:hAnsi="Arial Narrow"/>
                                <w:sz w:val="72"/>
                                <w:szCs w:val="72"/>
                              </w:rPr>
                            </w:pPr>
                            <w:r w:rsidRPr="0031399C">
                              <w:rPr>
                                <w:rFonts w:ascii="Arial Narrow" w:hAnsi="Arial Narrow"/>
                                <w:sz w:val="72"/>
                                <w:szCs w:val="72"/>
                              </w:rPr>
                              <w:t>Evaluation</w:t>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CC5B7F" w:rsidRPr="0031399C">
                              <w:rPr>
                                <w:rFonts w:ascii="Arial Narrow" w:hAnsi="Arial Narrow"/>
                                <w:sz w:val="72"/>
                                <w:szCs w:val="72"/>
                              </w:rPr>
                              <w:t>6 - 7</w:t>
                            </w:r>
                          </w:p>
                          <w:p w14:paraId="5CB87FB9" w14:textId="39C2CFA9" w:rsidR="00007BCA" w:rsidRPr="0031399C" w:rsidRDefault="00007BCA" w:rsidP="0031399C">
                            <w:pPr>
                              <w:rPr>
                                <w:rFonts w:ascii="Arial Narrow" w:hAnsi="Arial Narrow"/>
                                <w:sz w:val="72"/>
                                <w:szCs w:val="72"/>
                              </w:rPr>
                            </w:pPr>
                            <w:r w:rsidRPr="0031399C">
                              <w:rPr>
                                <w:rFonts w:ascii="Arial Narrow" w:hAnsi="Arial Narrow"/>
                                <w:sz w:val="72"/>
                                <w:szCs w:val="72"/>
                              </w:rPr>
                              <w:t>Appendices</w:t>
                            </w:r>
                            <w:r w:rsidR="0031399C">
                              <w:rPr>
                                <w:rFonts w:ascii="Arial Narrow" w:hAnsi="Arial Narrow"/>
                                <w:sz w:val="72"/>
                                <w:szCs w:val="72"/>
                              </w:rPr>
                              <w:t xml:space="preserve"> </w:t>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955CA4" w:rsidRPr="0031399C">
                              <w:rPr>
                                <w:rFonts w:ascii="Arial Narrow" w:hAnsi="Arial Narrow"/>
                                <w:sz w:val="72"/>
                                <w:szCs w:val="72"/>
                              </w:rPr>
                              <w:t>8 - 16</w:t>
                            </w:r>
                          </w:p>
                          <w:p w14:paraId="146BBD67" w14:textId="0AAB0CD8" w:rsidR="00007BCA" w:rsidRPr="0031399C" w:rsidRDefault="00007BCA" w:rsidP="0031399C">
                            <w:pPr>
                              <w:rPr>
                                <w:rFonts w:ascii="Arial Narrow" w:hAnsi="Arial Narrow"/>
                                <w:sz w:val="72"/>
                                <w:szCs w:val="72"/>
                              </w:rPr>
                            </w:pPr>
                            <w:r w:rsidRPr="0031399C">
                              <w:rPr>
                                <w:rFonts w:ascii="Arial Narrow" w:hAnsi="Arial Narrow"/>
                                <w:sz w:val="72"/>
                                <w:szCs w:val="72"/>
                              </w:rPr>
                              <w:t>References</w:t>
                            </w:r>
                            <w:r w:rsidR="00955CA4" w:rsidRPr="0031399C">
                              <w:rPr>
                                <w:rFonts w:ascii="Arial Narrow" w:hAnsi="Arial Narrow"/>
                                <w:sz w:val="72"/>
                                <w:szCs w:val="72"/>
                              </w:rPr>
                              <w:t xml:space="preserve"> </w:t>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955CA4" w:rsidRPr="0031399C">
                              <w:rPr>
                                <w:rFonts w:ascii="Arial Narrow" w:hAnsi="Arial Narrow"/>
                                <w:sz w:val="72"/>
                                <w:szCs w:val="72"/>
                              </w:rPr>
                              <w:t xml:space="preserve">17 - </w:t>
                            </w:r>
                            <w:r w:rsidR="0031399C" w:rsidRPr="0031399C">
                              <w:rPr>
                                <w:rFonts w:ascii="Arial Narrow" w:hAnsi="Arial Narrow"/>
                                <w:sz w:val="72"/>
                                <w:szCs w:val="72"/>
                              </w:rPr>
                              <w:t>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9ED79F" id="_x0000_s1030" type="#_x0000_t202" style="position:absolute;margin-left:-59.25pt;margin-top:18.7pt;width:567pt;height:519.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" stroked="f">
                <v:textbox>
                  <w:txbxContent>
                    <w:p w14:paraId="01DE9E2B" w14:textId="032BC844" w:rsidR="008A5843" w:rsidRPr="0031399C" w:rsidRDefault="00007BCA" w:rsidP="0031399C">
                      <w:pPr>
                        <w:rPr>
                          <w:rFonts w:ascii="Arial Narrow" w:hAnsi="Arial Narrow"/>
                          <w:sz w:val="72"/>
                          <w:szCs w:val="72"/>
                        </w:rPr>
                      </w:pPr>
                      <w:r w:rsidRPr="0031399C">
                        <w:rPr>
                          <w:rFonts w:ascii="Arial Narrow" w:hAnsi="Arial Narrow"/>
                          <w:sz w:val="72"/>
                          <w:szCs w:val="72"/>
                        </w:rPr>
                        <w:t>Rationale</w:t>
                      </w:r>
                      <w:r w:rsidR="009018AF" w:rsidRPr="0031399C">
                        <w:rPr>
                          <w:rFonts w:ascii="Arial Narrow" w:hAnsi="Arial Narrow"/>
                          <w:sz w:val="72"/>
                          <w:szCs w:val="72"/>
                        </w:rPr>
                        <w:t xml:space="preserve"> </w:t>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22781A" w:rsidRPr="0031399C">
                        <w:rPr>
                          <w:rFonts w:ascii="Arial Narrow" w:hAnsi="Arial Narrow"/>
                          <w:sz w:val="72"/>
                          <w:szCs w:val="72"/>
                        </w:rPr>
                        <w:t>3</w:t>
                      </w:r>
                    </w:p>
                    <w:p w14:paraId="4DEA9A11" w14:textId="1ECF6802" w:rsidR="00007BCA" w:rsidRPr="0031399C" w:rsidRDefault="00007BCA" w:rsidP="0031399C">
                      <w:pPr>
                        <w:rPr>
                          <w:rFonts w:ascii="Arial Narrow" w:hAnsi="Arial Narrow"/>
                          <w:sz w:val="72"/>
                          <w:szCs w:val="72"/>
                        </w:rPr>
                      </w:pPr>
                      <w:r w:rsidRPr="0031399C">
                        <w:rPr>
                          <w:rFonts w:ascii="Arial Narrow" w:hAnsi="Arial Narrow"/>
                          <w:sz w:val="72"/>
                          <w:szCs w:val="72"/>
                        </w:rPr>
                        <w:t>Overview of Activities</w:t>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22781A" w:rsidRPr="0031399C">
                        <w:rPr>
                          <w:rFonts w:ascii="Arial Narrow" w:hAnsi="Arial Narrow"/>
                          <w:sz w:val="72"/>
                          <w:szCs w:val="72"/>
                        </w:rPr>
                        <w:t>4 - 6</w:t>
                      </w:r>
                    </w:p>
                    <w:p w14:paraId="5C8241FE" w14:textId="77E83A29" w:rsidR="00007BCA" w:rsidRPr="0031399C" w:rsidRDefault="00007BCA" w:rsidP="0031399C">
                      <w:pPr>
                        <w:rPr>
                          <w:rFonts w:ascii="Arial Narrow" w:hAnsi="Arial Narrow"/>
                          <w:sz w:val="72"/>
                          <w:szCs w:val="72"/>
                        </w:rPr>
                      </w:pPr>
                      <w:r w:rsidRPr="0031399C">
                        <w:rPr>
                          <w:rFonts w:ascii="Arial Narrow" w:hAnsi="Arial Narrow"/>
                          <w:sz w:val="72"/>
                          <w:szCs w:val="72"/>
                        </w:rPr>
                        <w:t>Evaluation</w:t>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CC5B7F" w:rsidRPr="0031399C">
                        <w:rPr>
                          <w:rFonts w:ascii="Arial Narrow" w:hAnsi="Arial Narrow"/>
                          <w:sz w:val="72"/>
                          <w:szCs w:val="72"/>
                        </w:rPr>
                        <w:t>6 - 7</w:t>
                      </w:r>
                    </w:p>
                    <w:p w14:paraId="5CB87FB9" w14:textId="39C2CFA9" w:rsidR="00007BCA" w:rsidRPr="0031399C" w:rsidRDefault="00007BCA" w:rsidP="0031399C">
                      <w:pPr>
                        <w:rPr>
                          <w:rFonts w:ascii="Arial Narrow" w:hAnsi="Arial Narrow"/>
                          <w:sz w:val="72"/>
                          <w:szCs w:val="72"/>
                        </w:rPr>
                      </w:pPr>
                      <w:r w:rsidRPr="0031399C">
                        <w:rPr>
                          <w:rFonts w:ascii="Arial Narrow" w:hAnsi="Arial Narrow"/>
                          <w:sz w:val="72"/>
                          <w:szCs w:val="72"/>
                        </w:rPr>
                        <w:t>Appendices</w:t>
                      </w:r>
                      <w:r w:rsidR="0031399C">
                        <w:rPr>
                          <w:rFonts w:ascii="Arial Narrow" w:hAnsi="Arial Narrow"/>
                          <w:sz w:val="72"/>
                          <w:szCs w:val="72"/>
                        </w:rPr>
                        <w:t xml:space="preserve"> </w:t>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955CA4" w:rsidRPr="0031399C">
                        <w:rPr>
                          <w:rFonts w:ascii="Arial Narrow" w:hAnsi="Arial Narrow"/>
                          <w:sz w:val="72"/>
                          <w:szCs w:val="72"/>
                        </w:rPr>
                        <w:t>8 - 16</w:t>
                      </w:r>
                    </w:p>
                    <w:p w14:paraId="146BBD67" w14:textId="0AAB0CD8" w:rsidR="00007BCA" w:rsidRPr="0031399C" w:rsidRDefault="00007BCA" w:rsidP="0031399C">
                      <w:pPr>
                        <w:rPr>
                          <w:rFonts w:ascii="Arial Narrow" w:hAnsi="Arial Narrow"/>
                          <w:sz w:val="72"/>
                          <w:szCs w:val="72"/>
                        </w:rPr>
                      </w:pPr>
                      <w:r w:rsidRPr="0031399C">
                        <w:rPr>
                          <w:rFonts w:ascii="Arial Narrow" w:hAnsi="Arial Narrow"/>
                          <w:sz w:val="72"/>
                          <w:szCs w:val="72"/>
                        </w:rPr>
                        <w:t>References</w:t>
                      </w:r>
                      <w:r w:rsidR="00955CA4" w:rsidRPr="0031399C">
                        <w:rPr>
                          <w:rFonts w:ascii="Arial Narrow" w:hAnsi="Arial Narrow"/>
                          <w:sz w:val="72"/>
                          <w:szCs w:val="72"/>
                        </w:rPr>
                        <w:t xml:space="preserve"> </w:t>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31399C">
                        <w:rPr>
                          <w:rFonts w:ascii="Arial Narrow" w:hAnsi="Arial Narrow"/>
                          <w:sz w:val="72"/>
                          <w:szCs w:val="72"/>
                        </w:rPr>
                        <w:tab/>
                      </w:r>
                      <w:r w:rsidR="00955CA4" w:rsidRPr="0031399C">
                        <w:rPr>
                          <w:rFonts w:ascii="Arial Narrow" w:hAnsi="Arial Narrow"/>
                          <w:sz w:val="72"/>
                          <w:szCs w:val="72"/>
                        </w:rPr>
                        <w:t xml:space="preserve">17 - </w:t>
                      </w:r>
                      <w:r w:rsidR="0031399C" w:rsidRPr="0031399C">
                        <w:rPr>
                          <w:rFonts w:ascii="Arial Narrow" w:hAnsi="Arial Narrow"/>
                          <w:sz w:val="72"/>
                          <w:szCs w:val="72"/>
                        </w:rPr>
                        <w:t>19</w:t>
                      </w:r>
                    </w:p>
                  </w:txbxContent>
                </v:textbox>
                <w10:wrap type="square"/>
              </v:shape>
            </w:pict>
          </mc:Fallback>
        </mc:AlternateContent>
      </w:r>
    </w:p>
    <w:p w14:paraId="480B4B08" w14:textId="77777777" w:rsidR="0031399C" w:rsidRDefault="0031399C">
      <w:pPr>
        <w:rPr>
          <w:rFonts w:ascii="Arial" w:hAnsi="Arial" w:cs="Arial"/>
          <w:sz w:val="24"/>
          <w:szCs w:val="24"/>
          <w:u w:val="single"/>
        </w:rPr>
      </w:pPr>
    </w:p>
    <w:p w14:paraId="2E96347C" w14:textId="78BB647F" w:rsidR="006E5563" w:rsidRPr="00876F79" w:rsidRDefault="006E5563" w:rsidP="003F1EB4">
      <w:pPr>
        <w:spacing w:before="30"/>
        <w:ind w:left="284" w:right="284"/>
        <w:jc w:val="both"/>
        <w:rPr>
          <w:rFonts w:ascii="Arial" w:hAnsi="Arial" w:cs="Arial"/>
          <w:sz w:val="24"/>
          <w:szCs w:val="24"/>
          <w:u w:val="single"/>
        </w:rPr>
      </w:pPr>
      <w:r>
        <w:rPr>
          <w:rFonts w:ascii="Arial" w:hAnsi="Arial" w:cs="Arial"/>
          <w:sz w:val="24"/>
          <w:szCs w:val="24"/>
        </w:rPr>
        <w:lastRenderedPageBreak/>
        <w:t xml:space="preserve">This portfolio will discuss </w:t>
      </w:r>
      <w:r w:rsidR="00B64D91">
        <w:rPr>
          <w:rFonts w:ascii="Arial" w:hAnsi="Arial" w:cs="Arial"/>
          <w:sz w:val="24"/>
          <w:szCs w:val="24"/>
        </w:rPr>
        <w:t>and critically analyse how Welsh language and culture can be celebrated</w:t>
      </w:r>
      <w:r w:rsidR="00DD2887">
        <w:rPr>
          <w:rFonts w:ascii="Arial" w:hAnsi="Arial" w:cs="Arial"/>
          <w:sz w:val="24"/>
          <w:szCs w:val="24"/>
        </w:rPr>
        <w:t xml:space="preserve"> within educational settings</w:t>
      </w:r>
      <w:r w:rsidR="00B64D91">
        <w:rPr>
          <w:rFonts w:ascii="Arial" w:hAnsi="Arial" w:cs="Arial"/>
          <w:sz w:val="24"/>
          <w:szCs w:val="24"/>
        </w:rPr>
        <w:t>, and how this celebration is important for the future of the Welsh population.</w:t>
      </w:r>
      <w:r w:rsidR="00CC79AF">
        <w:rPr>
          <w:rFonts w:ascii="Arial" w:hAnsi="Arial" w:cs="Arial"/>
          <w:sz w:val="24"/>
          <w:szCs w:val="24"/>
        </w:rPr>
        <w:t xml:space="preserve"> The Welsh language is one of the oldest languages of the </w:t>
      </w:r>
      <w:r w:rsidR="009D473B">
        <w:rPr>
          <w:rFonts w:ascii="Arial" w:hAnsi="Arial" w:cs="Arial"/>
          <w:sz w:val="24"/>
          <w:szCs w:val="24"/>
        </w:rPr>
        <w:t xml:space="preserve">British </w:t>
      </w:r>
      <w:r w:rsidR="00D40367">
        <w:rPr>
          <w:rFonts w:ascii="Arial" w:hAnsi="Arial" w:cs="Arial"/>
          <w:sz w:val="24"/>
          <w:szCs w:val="24"/>
        </w:rPr>
        <w:t>Isles and</w:t>
      </w:r>
      <w:r w:rsidR="009D473B">
        <w:rPr>
          <w:rFonts w:ascii="Arial" w:hAnsi="Arial" w:cs="Arial"/>
          <w:sz w:val="24"/>
          <w:szCs w:val="24"/>
        </w:rPr>
        <w:t xml:space="preserve"> </w:t>
      </w:r>
      <w:r w:rsidR="00D40367">
        <w:rPr>
          <w:rFonts w:ascii="Arial" w:hAnsi="Arial" w:cs="Arial"/>
          <w:sz w:val="24"/>
          <w:szCs w:val="24"/>
        </w:rPr>
        <w:t>can be traced back to the 8</w:t>
      </w:r>
      <w:r w:rsidR="00D40367" w:rsidRPr="00D40367">
        <w:rPr>
          <w:rFonts w:ascii="Arial" w:hAnsi="Arial" w:cs="Arial"/>
          <w:sz w:val="24"/>
          <w:szCs w:val="24"/>
          <w:vertAlign w:val="superscript"/>
        </w:rPr>
        <w:t>th</w:t>
      </w:r>
      <w:r w:rsidR="00D40367">
        <w:rPr>
          <w:rFonts w:ascii="Arial" w:hAnsi="Arial" w:cs="Arial"/>
          <w:sz w:val="24"/>
          <w:szCs w:val="24"/>
        </w:rPr>
        <w:t xml:space="preserve"> century (Greene, 2014)</w:t>
      </w:r>
      <w:r w:rsidR="00824360">
        <w:rPr>
          <w:rFonts w:ascii="Arial" w:hAnsi="Arial" w:cs="Arial"/>
          <w:sz w:val="24"/>
          <w:szCs w:val="24"/>
        </w:rPr>
        <w:t xml:space="preserve"> and pertai</w:t>
      </w:r>
      <w:r w:rsidR="007F6403">
        <w:rPr>
          <w:rFonts w:ascii="Arial" w:hAnsi="Arial" w:cs="Arial"/>
          <w:sz w:val="24"/>
          <w:szCs w:val="24"/>
        </w:rPr>
        <w:t xml:space="preserve">ns </w:t>
      </w:r>
      <w:r w:rsidR="000858CA">
        <w:rPr>
          <w:rFonts w:ascii="Arial" w:hAnsi="Arial" w:cs="Arial"/>
          <w:sz w:val="24"/>
          <w:szCs w:val="24"/>
        </w:rPr>
        <w:t xml:space="preserve">to why in my own opinion it is important to appreciate the </w:t>
      </w:r>
      <w:r w:rsidR="009439DA">
        <w:rPr>
          <w:rFonts w:ascii="Arial" w:hAnsi="Arial" w:cs="Arial"/>
          <w:sz w:val="24"/>
          <w:szCs w:val="24"/>
        </w:rPr>
        <w:t>traditions of the Welsh culture.</w:t>
      </w:r>
    </w:p>
    <w:p w14:paraId="2FAC0B7D" w14:textId="3EE09AFB" w:rsidR="00F41693" w:rsidRDefault="008E1DB4" w:rsidP="003F1EB4">
      <w:pPr>
        <w:spacing w:before="30"/>
        <w:ind w:left="284" w:right="284" w:firstLine="720"/>
        <w:jc w:val="both"/>
        <w:rPr>
          <w:rFonts w:ascii="Arial" w:hAnsi="Arial" w:cs="Arial"/>
          <w:sz w:val="24"/>
          <w:szCs w:val="24"/>
        </w:rPr>
      </w:pPr>
      <w:r>
        <w:rPr>
          <w:rFonts w:ascii="Arial" w:hAnsi="Arial" w:cs="Arial"/>
          <w:sz w:val="24"/>
          <w:szCs w:val="24"/>
        </w:rPr>
        <w:t>Howe, the Future Generations Commissioner for Wales</w:t>
      </w:r>
      <w:r w:rsidR="00746AAD">
        <w:rPr>
          <w:rFonts w:ascii="Arial" w:hAnsi="Arial" w:cs="Arial"/>
          <w:sz w:val="24"/>
          <w:szCs w:val="24"/>
        </w:rPr>
        <w:t>,</w:t>
      </w:r>
      <w:r>
        <w:rPr>
          <w:rFonts w:ascii="Arial" w:hAnsi="Arial" w:cs="Arial"/>
          <w:sz w:val="24"/>
          <w:szCs w:val="24"/>
        </w:rPr>
        <w:t xml:space="preserve"> stated in the Future Generations Act Report (2020</w:t>
      </w:r>
      <w:r w:rsidR="00F41693">
        <w:rPr>
          <w:rFonts w:ascii="Arial" w:hAnsi="Arial" w:cs="Arial"/>
          <w:sz w:val="24"/>
          <w:szCs w:val="24"/>
        </w:rPr>
        <w:t>, page 343</w:t>
      </w:r>
      <w:r>
        <w:rPr>
          <w:rFonts w:ascii="Arial" w:hAnsi="Arial" w:cs="Arial"/>
          <w:sz w:val="24"/>
          <w:szCs w:val="24"/>
        </w:rPr>
        <w:t>)</w:t>
      </w:r>
      <w:r w:rsidR="007D74D5">
        <w:rPr>
          <w:rFonts w:ascii="Arial" w:hAnsi="Arial" w:cs="Arial"/>
          <w:sz w:val="24"/>
          <w:szCs w:val="24"/>
        </w:rPr>
        <w:t xml:space="preserve"> </w:t>
      </w:r>
      <w:r w:rsidR="00746AAD">
        <w:rPr>
          <w:rFonts w:ascii="Arial" w:hAnsi="Arial" w:cs="Arial"/>
          <w:sz w:val="24"/>
          <w:szCs w:val="24"/>
        </w:rPr>
        <w:t xml:space="preserve">that </w:t>
      </w:r>
    </w:p>
    <w:p w14:paraId="4C79B194" w14:textId="14844341" w:rsidR="00F41693" w:rsidRDefault="001408D7" w:rsidP="00AA14C4">
      <w:pPr>
        <w:spacing w:before="30"/>
        <w:ind w:left="567" w:right="567"/>
        <w:rPr>
          <w:rFonts w:ascii="Arial" w:hAnsi="Arial" w:cs="Arial"/>
          <w:sz w:val="24"/>
          <w:szCs w:val="24"/>
        </w:rPr>
      </w:pPr>
      <w:r>
        <w:rPr>
          <w:rFonts w:ascii="Arial" w:hAnsi="Arial" w:cs="Arial"/>
          <w:sz w:val="24"/>
          <w:szCs w:val="24"/>
        </w:rPr>
        <w:t>“</w:t>
      </w:r>
      <w:r w:rsidR="007D74D5">
        <w:rPr>
          <w:rFonts w:ascii="Arial" w:hAnsi="Arial" w:cs="Arial"/>
          <w:sz w:val="24"/>
          <w:szCs w:val="24"/>
        </w:rPr>
        <w:t>culture is part of the DNA of Wales</w:t>
      </w:r>
      <w:r w:rsidR="00401443">
        <w:rPr>
          <w:rFonts w:ascii="Arial" w:hAnsi="Arial" w:cs="Arial"/>
          <w:sz w:val="24"/>
          <w:szCs w:val="24"/>
        </w:rPr>
        <w:t xml:space="preserve"> …</w:t>
      </w:r>
      <w:r w:rsidR="007D74D5">
        <w:rPr>
          <w:rFonts w:ascii="Arial" w:hAnsi="Arial" w:cs="Arial"/>
          <w:sz w:val="24"/>
          <w:szCs w:val="24"/>
        </w:rPr>
        <w:t xml:space="preserve"> </w:t>
      </w:r>
      <w:r w:rsidR="003F456E">
        <w:rPr>
          <w:rFonts w:ascii="Arial" w:hAnsi="Arial" w:cs="Arial"/>
          <w:sz w:val="24"/>
          <w:szCs w:val="24"/>
        </w:rPr>
        <w:t>it is an identity, a language we speak, an industry</w:t>
      </w:r>
      <w:r>
        <w:rPr>
          <w:rFonts w:ascii="Arial" w:hAnsi="Arial" w:cs="Arial"/>
          <w:sz w:val="24"/>
          <w:szCs w:val="24"/>
        </w:rPr>
        <w:t>, something that is experienced and something we engage in”</w:t>
      </w:r>
      <w:r w:rsidR="00F41693">
        <w:rPr>
          <w:rFonts w:ascii="Arial" w:hAnsi="Arial" w:cs="Arial"/>
          <w:sz w:val="24"/>
          <w:szCs w:val="24"/>
        </w:rPr>
        <w:t>.</w:t>
      </w:r>
    </w:p>
    <w:p w14:paraId="1AC97FC6" w14:textId="7641918C" w:rsidR="00A05623" w:rsidRDefault="006872EB" w:rsidP="003F1EB4">
      <w:pPr>
        <w:spacing w:before="30"/>
        <w:ind w:left="284" w:right="284"/>
        <w:jc w:val="both"/>
        <w:rPr>
          <w:rFonts w:ascii="Arial" w:hAnsi="Arial" w:cs="Arial"/>
          <w:sz w:val="24"/>
          <w:szCs w:val="24"/>
        </w:rPr>
      </w:pPr>
      <w:r>
        <w:rPr>
          <w:rFonts w:ascii="Arial" w:hAnsi="Arial" w:cs="Arial"/>
          <w:sz w:val="24"/>
          <w:szCs w:val="24"/>
        </w:rPr>
        <w:t>A</w:t>
      </w:r>
      <w:r w:rsidR="00EF5E54">
        <w:rPr>
          <w:rFonts w:ascii="Arial" w:hAnsi="Arial" w:cs="Arial"/>
          <w:sz w:val="24"/>
          <w:szCs w:val="24"/>
        </w:rPr>
        <w:t xml:space="preserve">fter </w:t>
      </w:r>
      <w:r w:rsidR="003B77B3">
        <w:rPr>
          <w:rFonts w:ascii="Arial" w:hAnsi="Arial" w:cs="Arial"/>
          <w:sz w:val="24"/>
          <w:szCs w:val="24"/>
        </w:rPr>
        <w:t xml:space="preserve">the language became threatened </w:t>
      </w:r>
      <w:r w:rsidR="00090D06">
        <w:rPr>
          <w:rFonts w:ascii="Arial" w:hAnsi="Arial" w:cs="Arial"/>
          <w:sz w:val="24"/>
          <w:szCs w:val="24"/>
        </w:rPr>
        <w:t xml:space="preserve">historically, there has since been a revival in the efforts to encourage appreciation and use of the language and culture. In </w:t>
      </w:r>
      <w:r w:rsidR="00A55123">
        <w:rPr>
          <w:rFonts w:ascii="Arial" w:hAnsi="Arial" w:cs="Arial"/>
          <w:sz w:val="24"/>
          <w:szCs w:val="24"/>
        </w:rPr>
        <w:t>the 16</w:t>
      </w:r>
      <w:r w:rsidR="00A55123" w:rsidRPr="00A55123">
        <w:rPr>
          <w:rFonts w:ascii="Arial" w:hAnsi="Arial" w:cs="Arial"/>
          <w:sz w:val="24"/>
          <w:szCs w:val="24"/>
          <w:vertAlign w:val="superscript"/>
        </w:rPr>
        <w:t>th</w:t>
      </w:r>
      <w:r w:rsidR="00A55123">
        <w:rPr>
          <w:rFonts w:ascii="Arial" w:hAnsi="Arial" w:cs="Arial"/>
          <w:sz w:val="24"/>
          <w:szCs w:val="24"/>
        </w:rPr>
        <w:t xml:space="preserve"> centur</w:t>
      </w:r>
      <w:r w:rsidR="00AC4AFA">
        <w:rPr>
          <w:rFonts w:ascii="Arial" w:hAnsi="Arial" w:cs="Arial"/>
          <w:sz w:val="24"/>
          <w:szCs w:val="24"/>
        </w:rPr>
        <w:t xml:space="preserve">y, </w:t>
      </w:r>
      <w:r w:rsidR="00791591">
        <w:rPr>
          <w:rFonts w:ascii="Arial" w:hAnsi="Arial" w:cs="Arial"/>
          <w:sz w:val="24"/>
          <w:szCs w:val="24"/>
        </w:rPr>
        <w:t>when Henry VIII was King of England</w:t>
      </w:r>
      <w:r w:rsidR="00E1691B">
        <w:rPr>
          <w:rFonts w:ascii="Arial" w:hAnsi="Arial" w:cs="Arial"/>
          <w:sz w:val="24"/>
          <w:szCs w:val="24"/>
        </w:rPr>
        <w:t>,</w:t>
      </w:r>
      <w:r w:rsidR="00791591">
        <w:rPr>
          <w:rFonts w:ascii="Arial" w:hAnsi="Arial" w:cs="Arial"/>
          <w:sz w:val="24"/>
          <w:szCs w:val="24"/>
        </w:rPr>
        <w:t xml:space="preserve"> </w:t>
      </w:r>
      <w:r w:rsidR="006D238D">
        <w:rPr>
          <w:rFonts w:ascii="Arial" w:hAnsi="Arial" w:cs="Arial"/>
          <w:sz w:val="24"/>
          <w:szCs w:val="24"/>
        </w:rPr>
        <w:t>i</w:t>
      </w:r>
      <w:r w:rsidR="00791591">
        <w:rPr>
          <w:rFonts w:ascii="Arial" w:hAnsi="Arial" w:cs="Arial"/>
          <w:sz w:val="24"/>
          <w:szCs w:val="24"/>
        </w:rPr>
        <w:t xml:space="preserve">n 1536 </w:t>
      </w:r>
      <w:r w:rsidR="001A761D">
        <w:rPr>
          <w:rFonts w:ascii="Arial" w:hAnsi="Arial" w:cs="Arial"/>
          <w:sz w:val="24"/>
          <w:szCs w:val="24"/>
        </w:rPr>
        <w:t>his</w:t>
      </w:r>
      <w:r w:rsidR="00E1691B">
        <w:rPr>
          <w:rFonts w:ascii="Arial" w:hAnsi="Arial" w:cs="Arial"/>
          <w:sz w:val="24"/>
          <w:szCs w:val="24"/>
        </w:rPr>
        <w:t xml:space="preserve"> Act of Union</w:t>
      </w:r>
      <w:r w:rsidR="001A761D">
        <w:rPr>
          <w:rFonts w:ascii="Arial" w:hAnsi="Arial" w:cs="Arial"/>
          <w:sz w:val="24"/>
          <w:szCs w:val="24"/>
        </w:rPr>
        <w:t xml:space="preserve"> between England and Wales stripped the Welsh language of its status </w:t>
      </w:r>
      <w:r w:rsidR="000418AE">
        <w:rPr>
          <w:rFonts w:ascii="Arial" w:hAnsi="Arial" w:cs="Arial"/>
          <w:sz w:val="24"/>
          <w:szCs w:val="24"/>
        </w:rPr>
        <w:t>within the labour market and administratively through the justice system</w:t>
      </w:r>
      <w:r w:rsidR="00AA3836">
        <w:rPr>
          <w:rFonts w:ascii="Arial" w:hAnsi="Arial" w:cs="Arial"/>
          <w:sz w:val="24"/>
          <w:szCs w:val="24"/>
        </w:rPr>
        <w:t xml:space="preserve">, and essentially ‘banned’ the use of the Welsh language </w:t>
      </w:r>
      <w:r w:rsidR="00395BD7">
        <w:rPr>
          <w:rFonts w:ascii="Arial" w:hAnsi="Arial" w:cs="Arial"/>
          <w:sz w:val="24"/>
          <w:szCs w:val="24"/>
        </w:rPr>
        <w:t>within education (</w:t>
      </w:r>
      <w:r w:rsidR="005D2197">
        <w:rPr>
          <w:rFonts w:ascii="Arial" w:hAnsi="Arial" w:cs="Arial"/>
          <w:sz w:val="24"/>
          <w:szCs w:val="24"/>
        </w:rPr>
        <w:t>Brain, 2020).</w:t>
      </w:r>
      <w:r w:rsidR="00217838">
        <w:rPr>
          <w:rFonts w:ascii="Arial" w:hAnsi="Arial" w:cs="Arial"/>
          <w:sz w:val="24"/>
          <w:szCs w:val="24"/>
        </w:rPr>
        <w:t xml:space="preserve"> In the following centuries the level of Welsh speakers continued to fall, </w:t>
      </w:r>
      <w:r w:rsidR="006D15DD">
        <w:rPr>
          <w:rFonts w:ascii="Arial" w:hAnsi="Arial" w:cs="Arial"/>
          <w:sz w:val="24"/>
          <w:szCs w:val="24"/>
        </w:rPr>
        <w:t>with a large amount of migration in the 18</w:t>
      </w:r>
      <w:r w:rsidR="006D15DD" w:rsidRPr="006D15DD">
        <w:rPr>
          <w:rFonts w:ascii="Arial" w:hAnsi="Arial" w:cs="Arial"/>
          <w:sz w:val="24"/>
          <w:szCs w:val="24"/>
          <w:vertAlign w:val="superscript"/>
        </w:rPr>
        <w:t>th</w:t>
      </w:r>
      <w:r w:rsidR="006D15DD">
        <w:rPr>
          <w:rFonts w:ascii="Arial" w:hAnsi="Arial" w:cs="Arial"/>
          <w:sz w:val="24"/>
          <w:szCs w:val="24"/>
        </w:rPr>
        <w:t xml:space="preserve"> and 19</w:t>
      </w:r>
      <w:r w:rsidR="006D15DD" w:rsidRPr="006D15DD">
        <w:rPr>
          <w:rFonts w:ascii="Arial" w:hAnsi="Arial" w:cs="Arial"/>
          <w:sz w:val="24"/>
          <w:szCs w:val="24"/>
          <w:vertAlign w:val="superscript"/>
        </w:rPr>
        <w:t>th</w:t>
      </w:r>
      <w:r w:rsidR="0033688E">
        <w:rPr>
          <w:rFonts w:ascii="Arial" w:hAnsi="Arial" w:cs="Arial"/>
          <w:sz w:val="24"/>
          <w:szCs w:val="24"/>
          <w:vertAlign w:val="superscript"/>
        </w:rPr>
        <w:t xml:space="preserve"> </w:t>
      </w:r>
      <w:r w:rsidR="0033688E">
        <w:rPr>
          <w:rFonts w:ascii="Arial" w:hAnsi="Arial" w:cs="Arial"/>
          <w:sz w:val="24"/>
          <w:szCs w:val="24"/>
        </w:rPr>
        <w:t>century,</w:t>
      </w:r>
      <w:r w:rsidR="000E04D2">
        <w:rPr>
          <w:rFonts w:ascii="Arial" w:hAnsi="Arial" w:cs="Arial"/>
          <w:sz w:val="24"/>
          <w:szCs w:val="24"/>
        </w:rPr>
        <w:t xml:space="preserve"> </w:t>
      </w:r>
      <w:r w:rsidR="006D15DD">
        <w:rPr>
          <w:rFonts w:ascii="Arial" w:hAnsi="Arial" w:cs="Arial"/>
          <w:sz w:val="24"/>
          <w:szCs w:val="24"/>
        </w:rPr>
        <w:t>due to the industrial revolution</w:t>
      </w:r>
      <w:r w:rsidR="000E04D2">
        <w:rPr>
          <w:rFonts w:ascii="Arial" w:hAnsi="Arial" w:cs="Arial"/>
          <w:sz w:val="24"/>
          <w:szCs w:val="24"/>
        </w:rPr>
        <w:t>, with a population increase of over a million between 1750 and 1901</w:t>
      </w:r>
      <w:r w:rsidR="0015311B">
        <w:rPr>
          <w:rFonts w:ascii="Arial" w:hAnsi="Arial" w:cs="Arial"/>
          <w:sz w:val="24"/>
          <w:szCs w:val="24"/>
        </w:rPr>
        <w:t>, many of these being English speaking</w:t>
      </w:r>
      <w:r w:rsidR="006D15DD">
        <w:rPr>
          <w:rFonts w:ascii="Arial" w:hAnsi="Arial" w:cs="Arial"/>
          <w:sz w:val="24"/>
          <w:szCs w:val="24"/>
        </w:rPr>
        <w:t xml:space="preserve"> </w:t>
      </w:r>
      <w:r w:rsidR="00844358">
        <w:rPr>
          <w:rFonts w:ascii="Arial" w:hAnsi="Arial" w:cs="Arial"/>
          <w:sz w:val="24"/>
          <w:szCs w:val="24"/>
        </w:rPr>
        <w:t>(Smith et al, 2020)</w:t>
      </w:r>
      <w:r w:rsidR="00A05623">
        <w:rPr>
          <w:rFonts w:ascii="Arial" w:hAnsi="Arial" w:cs="Arial"/>
          <w:sz w:val="24"/>
          <w:szCs w:val="24"/>
        </w:rPr>
        <w:t>.</w:t>
      </w:r>
    </w:p>
    <w:p w14:paraId="7E3249B4" w14:textId="18CABD55" w:rsidR="0075158E" w:rsidRDefault="0031060E" w:rsidP="003F1EB4">
      <w:pPr>
        <w:spacing w:before="30"/>
        <w:ind w:left="284" w:right="284" w:firstLine="720"/>
        <w:jc w:val="both"/>
        <w:rPr>
          <w:rFonts w:ascii="Arial" w:hAnsi="Arial" w:cs="Arial"/>
          <w:sz w:val="24"/>
          <w:szCs w:val="24"/>
        </w:rPr>
      </w:pPr>
      <w:r>
        <w:rPr>
          <w:rFonts w:ascii="Arial" w:hAnsi="Arial" w:cs="Arial"/>
          <w:sz w:val="24"/>
          <w:szCs w:val="24"/>
        </w:rPr>
        <w:t>In the 20</w:t>
      </w:r>
      <w:r w:rsidRPr="0031060E">
        <w:rPr>
          <w:rFonts w:ascii="Arial" w:hAnsi="Arial" w:cs="Arial"/>
          <w:sz w:val="24"/>
          <w:szCs w:val="24"/>
          <w:vertAlign w:val="superscript"/>
        </w:rPr>
        <w:t>th</w:t>
      </w:r>
      <w:r>
        <w:rPr>
          <w:rFonts w:ascii="Arial" w:hAnsi="Arial" w:cs="Arial"/>
          <w:sz w:val="24"/>
          <w:szCs w:val="24"/>
        </w:rPr>
        <w:t xml:space="preserve"> and 21</w:t>
      </w:r>
      <w:r w:rsidRPr="0031060E">
        <w:rPr>
          <w:rFonts w:ascii="Arial" w:hAnsi="Arial" w:cs="Arial"/>
          <w:sz w:val="24"/>
          <w:szCs w:val="24"/>
          <w:vertAlign w:val="superscript"/>
        </w:rPr>
        <w:t>st</w:t>
      </w:r>
      <w:r>
        <w:rPr>
          <w:rFonts w:ascii="Arial" w:hAnsi="Arial" w:cs="Arial"/>
          <w:sz w:val="24"/>
          <w:szCs w:val="24"/>
        </w:rPr>
        <w:t xml:space="preserve"> cent</w:t>
      </w:r>
      <w:r w:rsidR="00D02792">
        <w:rPr>
          <w:rFonts w:ascii="Arial" w:hAnsi="Arial" w:cs="Arial"/>
          <w:sz w:val="24"/>
          <w:szCs w:val="24"/>
        </w:rPr>
        <w:t>uries</w:t>
      </w:r>
      <w:r w:rsidR="00E72476">
        <w:rPr>
          <w:rFonts w:ascii="Arial" w:hAnsi="Arial" w:cs="Arial"/>
          <w:sz w:val="24"/>
          <w:szCs w:val="24"/>
        </w:rPr>
        <w:t>,</w:t>
      </w:r>
      <w:r w:rsidR="00D02792">
        <w:rPr>
          <w:rFonts w:ascii="Arial" w:hAnsi="Arial" w:cs="Arial"/>
          <w:sz w:val="24"/>
          <w:szCs w:val="24"/>
        </w:rPr>
        <w:t xml:space="preserve"> many acts were created to help facilitate and promote the use of the language</w:t>
      </w:r>
      <w:r w:rsidR="00981806">
        <w:rPr>
          <w:rFonts w:ascii="Arial" w:hAnsi="Arial" w:cs="Arial"/>
          <w:sz w:val="24"/>
          <w:szCs w:val="24"/>
        </w:rPr>
        <w:t xml:space="preserve">, </w:t>
      </w:r>
      <w:r w:rsidR="008452B7">
        <w:rPr>
          <w:rFonts w:ascii="Arial" w:hAnsi="Arial" w:cs="Arial"/>
          <w:sz w:val="24"/>
          <w:szCs w:val="24"/>
        </w:rPr>
        <w:t>of which seemed to attempt to reverse some of the effects of the previous centuries. T</w:t>
      </w:r>
      <w:r w:rsidR="00981806">
        <w:rPr>
          <w:rFonts w:ascii="Arial" w:hAnsi="Arial" w:cs="Arial"/>
          <w:sz w:val="24"/>
          <w:szCs w:val="24"/>
        </w:rPr>
        <w:t>hese include the 1967 Welsh Language Act which gave the commitment that Welsh could be used in the courts</w:t>
      </w:r>
      <w:r w:rsidR="0014687B">
        <w:rPr>
          <w:rFonts w:ascii="Arial" w:hAnsi="Arial" w:cs="Arial"/>
          <w:sz w:val="24"/>
          <w:szCs w:val="24"/>
        </w:rPr>
        <w:t xml:space="preserve"> and provided rights for the prescription of forms through the medium of Welsh (Reinks et al, 2014)</w:t>
      </w:r>
      <w:r w:rsidR="005D0E95">
        <w:rPr>
          <w:rFonts w:ascii="Arial" w:hAnsi="Arial" w:cs="Arial"/>
          <w:sz w:val="24"/>
          <w:szCs w:val="24"/>
        </w:rPr>
        <w:t xml:space="preserve">. In 1993 this was revised under the same name, </w:t>
      </w:r>
      <w:r w:rsidR="00901BEB">
        <w:rPr>
          <w:rFonts w:ascii="Arial" w:hAnsi="Arial" w:cs="Arial"/>
          <w:sz w:val="24"/>
          <w:szCs w:val="24"/>
        </w:rPr>
        <w:t xml:space="preserve">mainly </w:t>
      </w:r>
      <w:r w:rsidR="005D0E95">
        <w:rPr>
          <w:rFonts w:ascii="Arial" w:hAnsi="Arial" w:cs="Arial"/>
          <w:sz w:val="24"/>
          <w:szCs w:val="24"/>
        </w:rPr>
        <w:t>stat</w:t>
      </w:r>
      <w:r w:rsidR="00E9172E">
        <w:rPr>
          <w:rFonts w:ascii="Arial" w:hAnsi="Arial" w:cs="Arial"/>
          <w:sz w:val="24"/>
          <w:szCs w:val="24"/>
        </w:rPr>
        <w:t>ing</w:t>
      </w:r>
      <w:r w:rsidR="005D0E95">
        <w:rPr>
          <w:rFonts w:ascii="Arial" w:hAnsi="Arial" w:cs="Arial"/>
          <w:sz w:val="24"/>
          <w:szCs w:val="24"/>
        </w:rPr>
        <w:t xml:space="preserve"> that the Welsh language should </w:t>
      </w:r>
      <w:r w:rsidR="000D5E88">
        <w:rPr>
          <w:rFonts w:ascii="Arial" w:hAnsi="Arial" w:cs="Arial"/>
          <w:sz w:val="24"/>
          <w:szCs w:val="24"/>
        </w:rPr>
        <w:t>be promoted and facilitated</w:t>
      </w:r>
      <w:r w:rsidR="00E9172E">
        <w:rPr>
          <w:rFonts w:ascii="Arial" w:hAnsi="Arial" w:cs="Arial"/>
          <w:sz w:val="24"/>
          <w:szCs w:val="24"/>
        </w:rPr>
        <w:t xml:space="preserve"> and</w:t>
      </w:r>
      <w:r w:rsidR="000D5E88">
        <w:rPr>
          <w:rFonts w:ascii="Arial" w:hAnsi="Arial" w:cs="Arial"/>
          <w:sz w:val="24"/>
          <w:szCs w:val="24"/>
        </w:rPr>
        <w:t xml:space="preserve"> treated equally to the English language </w:t>
      </w:r>
      <w:r w:rsidR="00E9172E">
        <w:rPr>
          <w:rFonts w:ascii="Arial" w:hAnsi="Arial" w:cs="Arial"/>
          <w:sz w:val="24"/>
          <w:szCs w:val="24"/>
        </w:rPr>
        <w:t>(NafW, 1993).</w:t>
      </w:r>
      <w:r w:rsidR="00901BEB">
        <w:rPr>
          <w:rFonts w:ascii="Arial" w:hAnsi="Arial" w:cs="Arial"/>
          <w:sz w:val="24"/>
          <w:szCs w:val="24"/>
        </w:rPr>
        <w:t xml:space="preserve"> To do this, the Welsh Language Board was established to ensure public bodies </w:t>
      </w:r>
      <w:r w:rsidR="0028019F">
        <w:rPr>
          <w:rFonts w:ascii="Arial" w:hAnsi="Arial" w:cs="Arial"/>
          <w:sz w:val="24"/>
          <w:szCs w:val="24"/>
        </w:rPr>
        <w:t xml:space="preserve">followed language schemes in order to facilitate Welsh language use within </w:t>
      </w:r>
      <w:r w:rsidR="00F119CC">
        <w:rPr>
          <w:rFonts w:ascii="Arial" w:hAnsi="Arial" w:cs="Arial"/>
          <w:sz w:val="24"/>
          <w:szCs w:val="24"/>
        </w:rPr>
        <w:t>public</w:t>
      </w:r>
      <w:r w:rsidR="003937A4">
        <w:rPr>
          <w:rFonts w:ascii="Arial" w:hAnsi="Arial" w:cs="Arial"/>
          <w:sz w:val="24"/>
          <w:szCs w:val="24"/>
        </w:rPr>
        <w:t xml:space="preserve"> services such as Police and Crime Bodies, Fire and Rescue, </w:t>
      </w:r>
      <w:r w:rsidR="005F4DA7">
        <w:rPr>
          <w:rFonts w:ascii="Arial" w:hAnsi="Arial" w:cs="Arial"/>
          <w:sz w:val="24"/>
          <w:szCs w:val="24"/>
        </w:rPr>
        <w:t>Health Services, as well as the Administration of Justice (Reinks et al, 2014).</w:t>
      </w:r>
      <w:r w:rsidR="0061285E">
        <w:rPr>
          <w:rFonts w:ascii="Arial" w:hAnsi="Arial" w:cs="Arial"/>
          <w:sz w:val="24"/>
          <w:szCs w:val="24"/>
        </w:rPr>
        <w:t xml:space="preserve"> The Welsh language was only given </w:t>
      </w:r>
      <w:r w:rsidR="0056411C">
        <w:rPr>
          <w:rFonts w:ascii="Arial" w:hAnsi="Arial" w:cs="Arial"/>
          <w:sz w:val="24"/>
          <w:szCs w:val="24"/>
        </w:rPr>
        <w:t xml:space="preserve">official status </w:t>
      </w:r>
      <w:r w:rsidR="00FB65BA">
        <w:rPr>
          <w:rFonts w:ascii="Arial" w:hAnsi="Arial" w:cs="Arial"/>
          <w:sz w:val="24"/>
          <w:szCs w:val="24"/>
        </w:rPr>
        <w:t xml:space="preserve">and recognised as </w:t>
      </w:r>
      <w:r w:rsidR="0056411C">
        <w:rPr>
          <w:rFonts w:ascii="Arial" w:hAnsi="Arial" w:cs="Arial"/>
          <w:sz w:val="24"/>
          <w:szCs w:val="24"/>
        </w:rPr>
        <w:t>such,</w:t>
      </w:r>
      <w:r w:rsidR="0061285E">
        <w:rPr>
          <w:rFonts w:ascii="Arial" w:hAnsi="Arial" w:cs="Arial"/>
          <w:sz w:val="24"/>
          <w:szCs w:val="24"/>
        </w:rPr>
        <w:t xml:space="preserve"> in the 21</w:t>
      </w:r>
      <w:r w:rsidR="0061285E" w:rsidRPr="0061285E">
        <w:rPr>
          <w:rFonts w:ascii="Arial" w:hAnsi="Arial" w:cs="Arial"/>
          <w:sz w:val="24"/>
          <w:szCs w:val="24"/>
          <w:vertAlign w:val="superscript"/>
        </w:rPr>
        <w:t>st</w:t>
      </w:r>
      <w:r w:rsidR="0061285E">
        <w:rPr>
          <w:rFonts w:ascii="Arial" w:hAnsi="Arial" w:cs="Arial"/>
          <w:sz w:val="24"/>
          <w:szCs w:val="24"/>
        </w:rPr>
        <w:t xml:space="preserve"> century in 2011</w:t>
      </w:r>
      <w:r w:rsidR="00650ED6">
        <w:rPr>
          <w:rFonts w:ascii="Arial" w:hAnsi="Arial" w:cs="Arial"/>
          <w:sz w:val="24"/>
          <w:szCs w:val="24"/>
        </w:rPr>
        <w:t xml:space="preserve"> within the Welsh Language Measure (NafW, 2011)</w:t>
      </w:r>
      <w:r w:rsidR="00960D70">
        <w:rPr>
          <w:rFonts w:ascii="Arial" w:hAnsi="Arial" w:cs="Arial"/>
          <w:sz w:val="24"/>
          <w:szCs w:val="24"/>
        </w:rPr>
        <w:t>.</w:t>
      </w:r>
      <w:r w:rsidR="00F17369">
        <w:rPr>
          <w:rFonts w:ascii="Arial" w:hAnsi="Arial" w:cs="Arial"/>
          <w:sz w:val="24"/>
          <w:szCs w:val="24"/>
        </w:rPr>
        <w:t xml:space="preserve"> </w:t>
      </w:r>
    </w:p>
    <w:p w14:paraId="4AE28373" w14:textId="6DB7EFB7" w:rsidR="0031408F" w:rsidRPr="003F1EB4" w:rsidRDefault="00F17369" w:rsidP="003F1EB4">
      <w:pPr>
        <w:spacing w:before="30"/>
        <w:ind w:left="284" w:right="284" w:firstLine="720"/>
        <w:jc w:val="both"/>
        <w:rPr>
          <w:rFonts w:ascii="Arial" w:hAnsi="Arial" w:cs="Arial"/>
          <w:sz w:val="24"/>
          <w:szCs w:val="24"/>
        </w:rPr>
      </w:pPr>
      <w:r>
        <w:rPr>
          <w:rFonts w:ascii="Arial" w:hAnsi="Arial" w:cs="Arial"/>
          <w:sz w:val="24"/>
          <w:szCs w:val="24"/>
        </w:rPr>
        <w:t>The first census to show increase in the number of those able to speak Welsh</w:t>
      </w:r>
      <w:r w:rsidR="00DB400C">
        <w:rPr>
          <w:rFonts w:ascii="Arial" w:hAnsi="Arial" w:cs="Arial"/>
          <w:sz w:val="24"/>
          <w:szCs w:val="24"/>
        </w:rPr>
        <w:t xml:space="preserve"> </w:t>
      </w:r>
      <w:r>
        <w:rPr>
          <w:rFonts w:ascii="Arial" w:hAnsi="Arial" w:cs="Arial"/>
          <w:sz w:val="24"/>
          <w:szCs w:val="24"/>
        </w:rPr>
        <w:t xml:space="preserve">was </w:t>
      </w:r>
      <w:r w:rsidR="00661EB8">
        <w:rPr>
          <w:rFonts w:ascii="Arial" w:hAnsi="Arial" w:cs="Arial"/>
          <w:sz w:val="24"/>
          <w:szCs w:val="24"/>
        </w:rPr>
        <w:t xml:space="preserve">in </w:t>
      </w:r>
      <w:r>
        <w:rPr>
          <w:rFonts w:ascii="Arial" w:hAnsi="Arial" w:cs="Arial"/>
          <w:sz w:val="24"/>
          <w:szCs w:val="24"/>
        </w:rPr>
        <w:t xml:space="preserve">the </w:t>
      </w:r>
      <w:r w:rsidR="00661EB8">
        <w:rPr>
          <w:rFonts w:ascii="Arial" w:hAnsi="Arial" w:cs="Arial"/>
          <w:sz w:val="24"/>
          <w:szCs w:val="24"/>
        </w:rPr>
        <w:t>first census of the 21</w:t>
      </w:r>
      <w:r w:rsidR="00661EB8" w:rsidRPr="00661EB8">
        <w:rPr>
          <w:rFonts w:ascii="Arial" w:hAnsi="Arial" w:cs="Arial"/>
          <w:sz w:val="24"/>
          <w:szCs w:val="24"/>
          <w:vertAlign w:val="superscript"/>
        </w:rPr>
        <w:t>st</w:t>
      </w:r>
      <w:r w:rsidR="00661EB8">
        <w:rPr>
          <w:rFonts w:ascii="Arial" w:hAnsi="Arial" w:cs="Arial"/>
          <w:sz w:val="24"/>
          <w:szCs w:val="24"/>
        </w:rPr>
        <w:t xml:space="preserve"> century, in </w:t>
      </w:r>
      <w:r>
        <w:rPr>
          <w:rFonts w:ascii="Arial" w:hAnsi="Arial" w:cs="Arial"/>
          <w:sz w:val="24"/>
          <w:szCs w:val="24"/>
        </w:rPr>
        <w:t>2001</w:t>
      </w:r>
      <w:r w:rsidR="00E25366">
        <w:rPr>
          <w:rFonts w:ascii="Arial" w:hAnsi="Arial" w:cs="Arial"/>
          <w:sz w:val="24"/>
          <w:szCs w:val="24"/>
        </w:rPr>
        <w:t xml:space="preserve"> (</w:t>
      </w:r>
      <w:r w:rsidR="0006292F">
        <w:rPr>
          <w:rFonts w:ascii="Arial" w:hAnsi="Arial" w:cs="Arial"/>
          <w:sz w:val="24"/>
          <w:szCs w:val="24"/>
        </w:rPr>
        <w:t>Jones, 2012)</w:t>
      </w:r>
      <w:r w:rsidR="00661EB8">
        <w:rPr>
          <w:rFonts w:ascii="Arial" w:hAnsi="Arial" w:cs="Arial"/>
          <w:sz w:val="24"/>
          <w:szCs w:val="24"/>
        </w:rPr>
        <w:t xml:space="preserve">. </w:t>
      </w:r>
      <w:r w:rsidR="00E56B78">
        <w:rPr>
          <w:rFonts w:ascii="Arial" w:hAnsi="Arial" w:cs="Arial"/>
          <w:sz w:val="24"/>
          <w:szCs w:val="24"/>
        </w:rPr>
        <w:t>The main result showed that there was a rise in Welsh speakers of 2.1% for those over 3 year</w:t>
      </w:r>
      <w:r w:rsidR="002570F8">
        <w:rPr>
          <w:rFonts w:ascii="Arial" w:hAnsi="Arial" w:cs="Arial"/>
          <w:sz w:val="24"/>
          <w:szCs w:val="24"/>
        </w:rPr>
        <w:t>s. I</w:t>
      </w:r>
      <w:r w:rsidR="00E56B78">
        <w:rPr>
          <w:rFonts w:ascii="Arial" w:hAnsi="Arial" w:cs="Arial"/>
          <w:sz w:val="24"/>
          <w:szCs w:val="24"/>
        </w:rPr>
        <w:t>t also showed us that the main rise was in the</w:t>
      </w:r>
      <w:r w:rsidR="00E0655D">
        <w:rPr>
          <w:rFonts w:ascii="Arial" w:hAnsi="Arial" w:cs="Arial"/>
          <w:sz w:val="24"/>
          <w:szCs w:val="24"/>
        </w:rPr>
        <w:t xml:space="preserve"> </w:t>
      </w:r>
      <w:r w:rsidR="00563434">
        <w:rPr>
          <w:rFonts w:ascii="Arial" w:hAnsi="Arial" w:cs="Arial"/>
          <w:sz w:val="24"/>
          <w:szCs w:val="24"/>
        </w:rPr>
        <w:t>youngest generation</w:t>
      </w:r>
      <w:r w:rsidR="00155AF4">
        <w:rPr>
          <w:rFonts w:ascii="Arial" w:hAnsi="Arial" w:cs="Arial"/>
          <w:sz w:val="24"/>
          <w:szCs w:val="24"/>
        </w:rPr>
        <w:t>s</w:t>
      </w:r>
      <w:r w:rsidR="00563434">
        <w:rPr>
          <w:rFonts w:ascii="Arial" w:hAnsi="Arial" w:cs="Arial"/>
          <w:sz w:val="24"/>
          <w:szCs w:val="24"/>
        </w:rPr>
        <w:t xml:space="preserve">, </w:t>
      </w:r>
      <w:r w:rsidR="003F78A4">
        <w:rPr>
          <w:rFonts w:ascii="Arial" w:hAnsi="Arial" w:cs="Arial"/>
          <w:sz w:val="24"/>
          <w:szCs w:val="24"/>
        </w:rPr>
        <w:t xml:space="preserve">both </w:t>
      </w:r>
      <w:r w:rsidR="00563434">
        <w:rPr>
          <w:rFonts w:ascii="Arial" w:hAnsi="Arial" w:cs="Arial"/>
          <w:sz w:val="24"/>
          <w:szCs w:val="24"/>
        </w:rPr>
        <w:t xml:space="preserve">the 5-9 </w:t>
      </w:r>
      <w:r w:rsidR="008304C0">
        <w:rPr>
          <w:rFonts w:ascii="Arial" w:hAnsi="Arial" w:cs="Arial"/>
          <w:sz w:val="24"/>
          <w:szCs w:val="24"/>
        </w:rPr>
        <w:t xml:space="preserve">years bracket </w:t>
      </w:r>
      <w:r w:rsidR="003F78A4">
        <w:rPr>
          <w:rFonts w:ascii="Arial" w:hAnsi="Arial" w:cs="Arial"/>
          <w:sz w:val="24"/>
          <w:szCs w:val="24"/>
        </w:rPr>
        <w:t xml:space="preserve">and 10-14 </w:t>
      </w:r>
      <w:r w:rsidR="008304C0">
        <w:rPr>
          <w:rFonts w:ascii="Arial" w:hAnsi="Arial" w:cs="Arial"/>
          <w:sz w:val="24"/>
          <w:szCs w:val="24"/>
        </w:rPr>
        <w:t xml:space="preserve">showed an increase of </w:t>
      </w:r>
      <w:r w:rsidR="00F41B6C">
        <w:rPr>
          <w:rFonts w:ascii="Arial" w:hAnsi="Arial" w:cs="Arial"/>
          <w:sz w:val="24"/>
          <w:szCs w:val="24"/>
        </w:rPr>
        <w:t>around 14</w:t>
      </w:r>
      <w:r w:rsidR="00F41B6C" w:rsidRPr="008B3BE5">
        <w:rPr>
          <w:rFonts w:ascii="Arial" w:hAnsi="Arial" w:cs="Arial"/>
          <w:sz w:val="24"/>
          <w:szCs w:val="24"/>
        </w:rPr>
        <w:t>%</w:t>
      </w:r>
      <w:r w:rsidR="00F90C03" w:rsidRPr="008B3BE5">
        <w:rPr>
          <w:rFonts w:ascii="Arial" w:hAnsi="Arial" w:cs="Arial"/>
          <w:sz w:val="24"/>
          <w:szCs w:val="24"/>
        </w:rPr>
        <w:t xml:space="preserve"> [see appendix </w:t>
      </w:r>
      <w:r w:rsidR="005521D9" w:rsidRPr="008B3BE5">
        <w:rPr>
          <w:rFonts w:ascii="Arial" w:hAnsi="Arial" w:cs="Arial"/>
          <w:sz w:val="24"/>
          <w:szCs w:val="24"/>
        </w:rPr>
        <w:t>1]</w:t>
      </w:r>
      <w:r w:rsidR="003F78A4" w:rsidRPr="008B3BE5">
        <w:rPr>
          <w:rFonts w:ascii="Arial" w:hAnsi="Arial" w:cs="Arial"/>
          <w:sz w:val="24"/>
          <w:szCs w:val="24"/>
        </w:rPr>
        <w:t>.</w:t>
      </w:r>
      <w:r w:rsidR="003F78A4">
        <w:rPr>
          <w:rFonts w:ascii="Arial" w:hAnsi="Arial" w:cs="Arial"/>
          <w:sz w:val="24"/>
          <w:szCs w:val="24"/>
        </w:rPr>
        <w:t xml:space="preserve"> This rise</w:t>
      </w:r>
      <w:r w:rsidR="00680336">
        <w:rPr>
          <w:rFonts w:ascii="Arial" w:hAnsi="Arial" w:cs="Arial"/>
          <w:sz w:val="24"/>
          <w:szCs w:val="24"/>
        </w:rPr>
        <w:t xml:space="preserve"> </w:t>
      </w:r>
      <w:r w:rsidR="000F26BA">
        <w:rPr>
          <w:rFonts w:ascii="Arial" w:hAnsi="Arial" w:cs="Arial"/>
          <w:sz w:val="24"/>
          <w:szCs w:val="24"/>
        </w:rPr>
        <w:t>can be attributed to the release of the Education Reform Act of 1988</w:t>
      </w:r>
      <w:r w:rsidR="00A240CB">
        <w:rPr>
          <w:rFonts w:ascii="Arial" w:hAnsi="Arial" w:cs="Arial"/>
          <w:sz w:val="24"/>
          <w:szCs w:val="24"/>
        </w:rPr>
        <w:t xml:space="preserve"> in which Welsh</w:t>
      </w:r>
      <w:r w:rsidR="003F5650">
        <w:rPr>
          <w:rFonts w:ascii="Arial" w:hAnsi="Arial" w:cs="Arial"/>
          <w:sz w:val="24"/>
          <w:szCs w:val="24"/>
        </w:rPr>
        <w:t xml:space="preserve"> was recognised as a</w:t>
      </w:r>
      <w:r w:rsidR="00A240CB">
        <w:rPr>
          <w:rFonts w:ascii="Arial" w:hAnsi="Arial" w:cs="Arial"/>
          <w:sz w:val="24"/>
          <w:szCs w:val="24"/>
        </w:rPr>
        <w:t xml:space="preserve"> core subject within </w:t>
      </w:r>
      <w:r w:rsidR="00EC34FE">
        <w:rPr>
          <w:rFonts w:ascii="Arial" w:hAnsi="Arial" w:cs="Arial"/>
          <w:sz w:val="24"/>
          <w:szCs w:val="24"/>
        </w:rPr>
        <w:t xml:space="preserve">schools which taught at least </w:t>
      </w:r>
      <w:r w:rsidR="002A0ACB">
        <w:rPr>
          <w:rFonts w:ascii="Arial" w:hAnsi="Arial" w:cs="Arial"/>
          <w:sz w:val="24"/>
          <w:szCs w:val="24"/>
        </w:rPr>
        <w:t xml:space="preserve">one foundation subject and Religious Education wholly or partly through the medium of Welsh, named </w:t>
      </w:r>
      <w:r w:rsidR="00A240CB">
        <w:rPr>
          <w:rFonts w:ascii="Arial" w:hAnsi="Arial" w:cs="Arial"/>
          <w:sz w:val="24"/>
          <w:szCs w:val="24"/>
        </w:rPr>
        <w:t>‘Welsh-speaking’ schools</w:t>
      </w:r>
      <w:r w:rsidR="002A0ACB">
        <w:rPr>
          <w:rFonts w:ascii="Arial" w:hAnsi="Arial" w:cs="Arial"/>
          <w:sz w:val="24"/>
          <w:szCs w:val="24"/>
        </w:rPr>
        <w:t xml:space="preserve"> (</w:t>
      </w:r>
      <w:r w:rsidR="00ED19BC">
        <w:rPr>
          <w:rFonts w:ascii="Arial" w:hAnsi="Arial" w:cs="Arial"/>
          <w:sz w:val="24"/>
          <w:szCs w:val="24"/>
        </w:rPr>
        <w:t>Re</w:t>
      </w:r>
      <w:r w:rsidR="003F5650">
        <w:rPr>
          <w:rFonts w:ascii="Arial" w:hAnsi="Arial" w:cs="Arial"/>
          <w:sz w:val="24"/>
          <w:szCs w:val="24"/>
        </w:rPr>
        <w:t xml:space="preserve">inks </w:t>
      </w:r>
      <w:r w:rsidR="003F5650">
        <w:rPr>
          <w:rFonts w:ascii="Arial" w:hAnsi="Arial" w:cs="Arial"/>
          <w:sz w:val="24"/>
          <w:szCs w:val="24"/>
        </w:rPr>
        <w:lastRenderedPageBreak/>
        <w:t xml:space="preserve">et al, 2014) </w:t>
      </w:r>
      <w:r w:rsidR="00373548">
        <w:rPr>
          <w:rFonts w:ascii="Arial" w:hAnsi="Arial" w:cs="Arial"/>
          <w:sz w:val="24"/>
          <w:szCs w:val="24"/>
        </w:rPr>
        <w:t>and in 1990 Welsh became compulsory at all schools for key stage 1, 2 and 3 (</w:t>
      </w:r>
      <w:r w:rsidR="00297B90">
        <w:rPr>
          <w:rFonts w:ascii="Arial" w:hAnsi="Arial" w:cs="Arial"/>
          <w:sz w:val="24"/>
          <w:szCs w:val="24"/>
        </w:rPr>
        <w:t>Statutory Instruments, 1990) and key stage 4 in 1999 (Statutory Instruments, 1998).</w:t>
      </w:r>
    </w:p>
    <w:p w14:paraId="3D16BAD5" w14:textId="79349F18" w:rsidR="00BC5B04" w:rsidRPr="007B72FB" w:rsidRDefault="00626811" w:rsidP="003F1EB4">
      <w:pPr>
        <w:spacing w:before="30"/>
        <w:ind w:left="284" w:right="284" w:firstLine="720"/>
        <w:jc w:val="both"/>
        <w:rPr>
          <w:rFonts w:ascii="Arial" w:hAnsi="Arial" w:cs="Arial"/>
          <w:sz w:val="24"/>
          <w:szCs w:val="24"/>
        </w:rPr>
      </w:pPr>
      <w:r>
        <w:rPr>
          <w:rFonts w:ascii="Arial" w:hAnsi="Arial" w:cs="Arial"/>
          <w:sz w:val="24"/>
          <w:szCs w:val="24"/>
        </w:rPr>
        <w:t xml:space="preserve">The Curriculum Cymreig was established to ensure that </w:t>
      </w:r>
      <w:r w:rsidR="00A21118">
        <w:rPr>
          <w:rFonts w:ascii="Arial" w:hAnsi="Arial" w:cs="Arial"/>
          <w:sz w:val="24"/>
          <w:szCs w:val="24"/>
        </w:rPr>
        <w:t xml:space="preserve">individuals in Wales </w:t>
      </w:r>
      <w:r w:rsidR="008622AB">
        <w:rPr>
          <w:rFonts w:ascii="Arial" w:hAnsi="Arial" w:cs="Arial"/>
          <w:sz w:val="24"/>
          <w:szCs w:val="24"/>
        </w:rPr>
        <w:t xml:space="preserve">would </w:t>
      </w:r>
      <w:r w:rsidR="00C16D52">
        <w:rPr>
          <w:rFonts w:ascii="Arial" w:hAnsi="Arial" w:cs="Arial"/>
          <w:sz w:val="24"/>
          <w:szCs w:val="24"/>
        </w:rPr>
        <w:t>receive</w:t>
      </w:r>
      <w:r w:rsidR="00433E89">
        <w:rPr>
          <w:rFonts w:ascii="Arial" w:hAnsi="Arial" w:cs="Arial"/>
          <w:sz w:val="24"/>
          <w:szCs w:val="24"/>
        </w:rPr>
        <w:t xml:space="preserve"> education </w:t>
      </w:r>
      <w:r w:rsidR="00A831C2">
        <w:rPr>
          <w:rFonts w:ascii="Arial" w:hAnsi="Arial" w:cs="Arial"/>
          <w:sz w:val="24"/>
          <w:szCs w:val="24"/>
        </w:rPr>
        <w:t xml:space="preserve">in curriculum subjects to ‘develop and apply their knowledge and environmental, historical, </w:t>
      </w:r>
      <w:r w:rsidR="00EA292B">
        <w:rPr>
          <w:rFonts w:ascii="Arial" w:hAnsi="Arial" w:cs="Arial"/>
          <w:sz w:val="24"/>
          <w:szCs w:val="24"/>
        </w:rPr>
        <w:t>and linguistic characteristics of Wales’ (WG</w:t>
      </w:r>
      <w:r w:rsidR="001E0062">
        <w:rPr>
          <w:rFonts w:ascii="Arial" w:hAnsi="Arial" w:cs="Arial"/>
          <w:sz w:val="24"/>
          <w:szCs w:val="24"/>
        </w:rPr>
        <w:t>,</w:t>
      </w:r>
      <w:r w:rsidR="00AE6EE5">
        <w:rPr>
          <w:rFonts w:ascii="Arial" w:hAnsi="Arial" w:cs="Arial"/>
          <w:sz w:val="24"/>
          <w:szCs w:val="24"/>
        </w:rPr>
        <w:t xml:space="preserve"> 2013)</w:t>
      </w:r>
      <w:r w:rsidR="00EA292B">
        <w:rPr>
          <w:rFonts w:ascii="Arial" w:hAnsi="Arial" w:cs="Arial"/>
          <w:sz w:val="24"/>
          <w:szCs w:val="24"/>
        </w:rPr>
        <w:t xml:space="preserve">, by </w:t>
      </w:r>
      <w:r w:rsidR="000E5449">
        <w:rPr>
          <w:rFonts w:ascii="Arial" w:hAnsi="Arial" w:cs="Arial"/>
          <w:sz w:val="24"/>
          <w:szCs w:val="24"/>
        </w:rPr>
        <w:t>establishing that some</w:t>
      </w:r>
      <w:r w:rsidR="00EA292B">
        <w:rPr>
          <w:rFonts w:ascii="Arial" w:hAnsi="Arial" w:cs="Arial"/>
          <w:sz w:val="24"/>
          <w:szCs w:val="24"/>
        </w:rPr>
        <w:t xml:space="preserve"> subjects are </w:t>
      </w:r>
      <w:r w:rsidR="000E5449">
        <w:rPr>
          <w:rFonts w:ascii="Arial" w:hAnsi="Arial" w:cs="Arial"/>
          <w:sz w:val="24"/>
          <w:szCs w:val="24"/>
        </w:rPr>
        <w:t xml:space="preserve">delivered using different programmes of study to the combined National Curriculum with England, such as Geography, </w:t>
      </w:r>
      <w:r w:rsidR="000562B2">
        <w:rPr>
          <w:rFonts w:ascii="Arial" w:hAnsi="Arial" w:cs="Arial"/>
          <w:sz w:val="24"/>
          <w:szCs w:val="24"/>
        </w:rPr>
        <w:t>History, Art and Music</w:t>
      </w:r>
      <w:r w:rsidR="00FD4BCA">
        <w:rPr>
          <w:rFonts w:ascii="Arial" w:hAnsi="Arial" w:cs="Arial"/>
          <w:sz w:val="24"/>
          <w:szCs w:val="24"/>
        </w:rPr>
        <w:t xml:space="preserve"> (</w:t>
      </w:r>
      <w:r w:rsidR="0099343F">
        <w:rPr>
          <w:rFonts w:ascii="Arial" w:hAnsi="Arial" w:cs="Arial"/>
          <w:sz w:val="24"/>
          <w:szCs w:val="24"/>
        </w:rPr>
        <w:t>AC</w:t>
      </w:r>
      <w:r w:rsidR="00FC6814">
        <w:rPr>
          <w:rFonts w:ascii="Arial" w:hAnsi="Arial" w:cs="Arial"/>
          <w:sz w:val="24"/>
          <w:szCs w:val="24"/>
        </w:rPr>
        <w:t>C</w:t>
      </w:r>
      <w:r w:rsidR="0099343F">
        <w:rPr>
          <w:rFonts w:ascii="Arial" w:hAnsi="Arial" w:cs="Arial"/>
          <w:sz w:val="24"/>
          <w:szCs w:val="24"/>
        </w:rPr>
        <w:t>AC, 2003)</w:t>
      </w:r>
      <w:r w:rsidR="00D37AB7">
        <w:rPr>
          <w:rFonts w:ascii="Arial" w:hAnsi="Arial" w:cs="Arial"/>
          <w:sz w:val="24"/>
          <w:szCs w:val="24"/>
        </w:rPr>
        <w:t>.</w:t>
      </w:r>
      <w:r w:rsidR="00D71C08">
        <w:rPr>
          <w:rFonts w:ascii="Arial" w:hAnsi="Arial" w:cs="Arial"/>
          <w:sz w:val="24"/>
          <w:szCs w:val="24"/>
        </w:rPr>
        <w:t xml:space="preserve"> </w:t>
      </w:r>
      <w:r w:rsidR="00526903">
        <w:rPr>
          <w:rFonts w:ascii="Arial" w:hAnsi="Arial" w:cs="Arial"/>
          <w:sz w:val="24"/>
          <w:szCs w:val="24"/>
        </w:rPr>
        <w:t>T</w:t>
      </w:r>
      <w:r w:rsidR="00E9390E">
        <w:rPr>
          <w:rFonts w:ascii="Arial" w:hAnsi="Arial" w:cs="Arial"/>
          <w:sz w:val="24"/>
          <w:szCs w:val="24"/>
        </w:rPr>
        <w:t xml:space="preserve">he </w:t>
      </w:r>
      <w:r w:rsidR="00220A2C">
        <w:rPr>
          <w:rFonts w:ascii="Arial" w:hAnsi="Arial" w:cs="Arial"/>
          <w:sz w:val="24"/>
          <w:szCs w:val="24"/>
        </w:rPr>
        <w:t>Qualifications, Curriculum and Assessment Authority</w:t>
      </w:r>
      <w:r w:rsidR="003A5AF4">
        <w:rPr>
          <w:rFonts w:ascii="Arial" w:hAnsi="Arial" w:cs="Arial"/>
          <w:sz w:val="24"/>
          <w:szCs w:val="24"/>
        </w:rPr>
        <w:t xml:space="preserve"> </w:t>
      </w:r>
      <w:r w:rsidR="00AF5952">
        <w:rPr>
          <w:rFonts w:ascii="Arial" w:hAnsi="Arial" w:cs="Arial"/>
          <w:sz w:val="24"/>
          <w:szCs w:val="24"/>
        </w:rPr>
        <w:t>(A</w:t>
      </w:r>
      <w:r w:rsidR="00220A2C">
        <w:rPr>
          <w:rFonts w:ascii="Arial" w:hAnsi="Arial" w:cs="Arial"/>
          <w:sz w:val="24"/>
          <w:szCs w:val="24"/>
        </w:rPr>
        <w:t>C</w:t>
      </w:r>
      <w:r w:rsidR="00AF5952">
        <w:rPr>
          <w:rFonts w:ascii="Arial" w:hAnsi="Arial" w:cs="Arial"/>
          <w:sz w:val="24"/>
          <w:szCs w:val="24"/>
        </w:rPr>
        <w:t>CAC)</w:t>
      </w:r>
      <w:r w:rsidR="00DB39E9">
        <w:rPr>
          <w:rFonts w:ascii="Arial" w:hAnsi="Arial" w:cs="Arial"/>
          <w:sz w:val="24"/>
          <w:szCs w:val="24"/>
        </w:rPr>
        <w:t xml:space="preserve"> released guidance on </w:t>
      </w:r>
      <w:r w:rsidR="00453EB3">
        <w:rPr>
          <w:rFonts w:ascii="Arial" w:hAnsi="Arial" w:cs="Arial"/>
          <w:sz w:val="24"/>
          <w:szCs w:val="24"/>
        </w:rPr>
        <w:t>developing a</w:t>
      </w:r>
      <w:r w:rsidR="00DB39E9">
        <w:rPr>
          <w:rFonts w:ascii="Arial" w:hAnsi="Arial" w:cs="Arial"/>
          <w:sz w:val="24"/>
          <w:szCs w:val="24"/>
        </w:rPr>
        <w:t xml:space="preserve"> </w:t>
      </w:r>
      <w:r w:rsidR="000E3117">
        <w:rPr>
          <w:rFonts w:ascii="Arial" w:hAnsi="Arial" w:cs="Arial"/>
          <w:sz w:val="24"/>
          <w:szCs w:val="24"/>
        </w:rPr>
        <w:t>Curriculum Cymreig</w:t>
      </w:r>
      <w:r w:rsidR="003F65DD">
        <w:rPr>
          <w:rFonts w:ascii="Arial" w:hAnsi="Arial" w:cs="Arial"/>
          <w:sz w:val="24"/>
          <w:szCs w:val="24"/>
        </w:rPr>
        <w:t xml:space="preserve">. </w:t>
      </w:r>
      <w:r w:rsidR="00B20A78">
        <w:rPr>
          <w:rFonts w:ascii="Arial" w:hAnsi="Arial" w:cs="Arial"/>
          <w:sz w:val="24"/>
          <w:szCs w:val="24"/>
        </w:rPr>
        <w:t>Th</w:t>
      </w:r>
      <w:r w:rsidR="006520C9">
        <w:rPr>
          <w:rFonts w:ascii="Arial" w:hAnsi="Arial" w:cs="Arial"/>
          <w:sz w:val="24"/>
          <w:szCs w:val="24"/>
        </w:rPr>
        <w:t>is</w:t>
      </w:r>
      <w:r w:rsidR="00894E28">
        <w:rPr>
          <w:rFonts w:ascii="Arial" w:hAnsi="Arial" w:cs="Arial"/>
          <w:sz w:val="24"/>
          <w:szCs w:val="24"/>
        </w:rPr>
        <w:t xml:space="preserve"> </w:t>
      </w:r>
      <w:r w:rsidR="006520C9">
        <w:rPr>
          <w:rFonts w:ascii="Arial" w:hAnsi="Arial" w:cs="Arial"/>
          <w:sz w:val="24"/>
          <w:szCs w:val="24"/>
        </w:rPr>
        <w:t>g</w:t>
      </w:r>
      <w:r w:rsidR="00894E28">
        <w:rPr>
          <w:rFonts w:ascii="Arial" w:hAnsi="Arial" w:cs="Arial"/>
          <w:sz w:val="24"/>
          <w:szCs w:val="24"/>
        </w:rPr>
        <w:t xml:space="preserve">uidance </w:t>
      </w:r>
      <w:r w:rsidR="006520C9">
        <w:rPr>
          <w:rFonts w:ascii="Arial" w:hAnsi="Arial" w:cs="Arial"/>
          <w:sz w:val="24"/>
          <w:szCs w:val="24"/>
        </w:rPr>
        <w:t xml:space="preserve">states that </w:t>
      </w:r>
      <w:r w:rsidR="00DC3D12">
        <w:rPr>
          <w:rFonts w:ascii="Arial" w:hAnsi="Arial" w:cs="Arial"/>
          <w:sz w:val="24"/>
          <w:szCs w:val="24"/>
        </w:rPr>
        <w:t xml:space="preserve">cultural </w:t>
      </w:r>
      <w:r w:rsidR="006520C9">
        <w:rPr>
          <w:rFonts w:ascii="Arial" w:hAnsi="Arial" w:cs="Arial"/>
          <w:sz w:val="24"/>
          <w:szCs w:val="24"/>
        </w:rPr>
        <w:t xml:space="preserve">aspects of the Curriculum can be exercised by celebrating </w:t>
      </w:r>
      <w:r w:rsidR="003E3522">
        <w:rPr>
          <w:rFonts w:ascii="Arial" w:hAnsi="Arial" w:cs="Arial"/>
          <w:sz w:val="24"/>
          <w:szCs w:val="24"/>
        </w:rPr>
        <w:t>distinctive cultures, languages and traditions of Wales</w:t>
      </w:r>
      <w:r w:rsidR="002444DC">
        <w:rPr>
          <w:rFonts w:ascii="Arial" w:hAnsi="Arial" w:cs="Arial"/>
          <w:sz w:val="24"/>
          <w:szCs w:val="24"/>
        </w:rPr>
        <w:t xml:space="preserve"> and exploring the expressive and creative arts in Wale</w:t>
      </w:r>
      <w:r w:rsidR="00EA486C">
        <w:rPr>
          <w:rFonts w:ascii="Arial" w:hAnsi="Arial" w:cs="Arial"/>
          <w:sz w:val="24"/>
          <w:szCs w:val="24"/>
        </w:rPr>
        <w:t xml:space="preserve">s </w:t>
      </w:r>
      <w:r w:rsidR="00F53D7A">
        <w:rPr>
          <w:rFonts w:ascii="Arial" w:hAnsi="Arial" w:cs="Arial"/>
          <w:sz w:val="24"/>
          <w:szCs w:val="24"/>
        </w:rPr>
        <w:t xml:space="preserve">in schools </w:t>
      </w:r>
      <w:r w:rsidR="00547DE8">
        <w:rPr>
          <w:rFonts w:ascii="Arial" w:hAnsi="Arial" w:cs="Arial"/>
          <w:sz w:val="24"/>
          <w:szCs w:val="24"/>
        </w:rPr>
        <w:t xml:space="preserve">such as </w:t>
      </w:r>
      <w:r w:rsidR="00EA486C">
        <w:rPr>
          <w:rFonts w:ascii="Arial" w:hAnsi="Arial" w:cs="Arial"/>
          <w:sz w:val="24"/>
          <w:szCs w:val="24"/>
        </w:rPr>
        <w:t>literature and dancing</w:t>
      </w:r>
      <w:r w:rsidR="007D1FD7">
        <w:rPr>
          <w:rFonts w:ascii="Arial" w:hAnsi="Arial" w:cs="Arial"/>
          <w:sz w:val="24"/>
          <w:szCs w:val="24"/>
        </w:rPr>
        <w:t xml:space="preserve"> (ACCAC, 20</w:t>
      </w:r>
      <w:r w:rsidR="00FC6814">
        <w:rPr>
          <w:rFonts w:ascii="Arial" w:hAnsi="Arial" w:cs="Arial"/>
          <w:sz w:val="24"/>
          <w:szCs w:val="24"/>
        </w:rPr>
        <w:t>0</w:t>
      </w:r>
      <w:r w:rsidR="007D1FD7">
        <w:rPr>
          <w:rFonts w:ascii="Arial" w:hAnsi="Arial" w:cs="Arial"/>
          <w:sz w:val="24"/>
          <w:szCs w:val="24"/>
        </w:rPr>
        <w:t>3)</w:t>
      </w:r>
      <w:r w:rsidR="00EA486C">
        <w:rPr>
          <w:rFonts w:ascii="Arial" w:hAnsi="Arial" w:cs="Arial"/>
          <w:sz w:val="24"/>
          <w:szCs w:val="24"/>
        </w:rPr>
        <w:t xml:space="preserve">. </w:t>
      </w:r>
      <w:r w:rsidR="00547DE8">
        <w:rPr>
          <w:rFonts w:ascii="Arial" w:hAnsi="Arial" w:cs="Arial"/>
          <w:sz w:val="24"/>
          <w:szCs w:val="24"/>
        </w:rPr>
        <w:t>T</w:t>
      </w:r>
      <w:r w:rsidR="00EA486C">
        <w:rPr>
          <w:rFonts w:ascii="Arial" w:hAnsi="Arial" w:cs="Arial"/>
          <w:sz w:val="24"/>
          <w:szCs w:val="24"/>
        </w:rPr>
        <w:t xml:space="preserve">he Eisteddfod is a </w:t>
      </w:r>
      <w:r w:rsidR="007D1FD7">
        <w:rPr>
          <w:rFonts w:ascii="Arial" w:hAnsi="Arial" w:cs="Arial"/>
          <w:sz w:val="24"/>
          <w:szCs w:val="24"/>
        </w:rPr>
        <w:t xml:space="preserve">fun and engaging way to ensure </w:t>
      </w:r>
      <w:r w:rsidR="001647D0">
        <w:rPr>
          <w:rFonts w:ascii="Arial" w:hAnsi="Arial" w:cs="Arial"/>
          <w:sz w:val="24"/>
          <w:szCs w:val="24"/>
        </w:rPr>
        <w:t xml:space="preserve">individuals </w:t>
      </w:r>
      <w:r w:rsidR="00D77D91">
        <w:rPr>
          <w:rFonts w:ascii="Arial" w:hAnsi="Arial" w:cs="Arial"/>
          <w:sz w:val="24"/>
          <w:szCs w:val="24"/>
        </w:rPr>
        <w:t>can</w:t>
      </w:r>
      <w:r w:rsidR="00F301D7">
        <w:rPr>
          <w:rFonts w:ascii="Arial" w:hAnsi="Arial" w:cs="Arial"/>
          <w:sz w:val="24"/>
          <w:szCs w:val="24"/>
        </w:rPr>
        <w:t xml:space="preserve"> celebrate and appreciate their own culture</w:t>
      </w:r>
      <w:r w:rsidR="00547DE8">
        <w:rPr>
          <w:rFonts w:ascii="Arial" w:hAnsi="Arial" w:cs="Arial"/>
          <w:sz w:val="24"/>
          <w:szCs w:val="24"/>
        </w:rPr>
        <w:t>, especially through literature and dancing</w:t>
      </w:r>
      <w:r w:rsidR="00F301D7">
        <w:rPr>
          <w:rFonts w:ascii="Arial" w:hAnsi="Arial" w:cs="Arial"/>
          <w:sz w:val="24"/>
          <w:szCs w:val="24"/>
        </w:rPr>
        <w:t xml:space="preserve">. </w:t>
      </w:r>
    </w:p>
    <w:p w14:paraId="64B9B800" w14:textId="798A844B" w:rsidR="00F44EBB" w:rsidRDefault="00CC2D1E" w:rsidP="003F1EB4">
      <w:pPr>
        <w:spacing w:before="30"/>
        <w:ind w:left="284" w:right="284" w:firstLine="720"/>
        <w:jc w:val="both"/>
        <w:rPr>
          <w:rFonts w:ascii="Arial" w:hAnsi="Arial" w:cs="Arial"/>
          <w:sz w:val="24"/>
          <w:szCs w:val="24"/>
        </w:rPr>
      </w:pPr>
      <w:r>
        <w:rPr>
          <w:rFonts w:ascii="Arial" w:hAnsi="Arial" w:cs="Arial"/>
          <w:sz w:val="24"/>
          <w:szCs w:val="24"/>
        </w:rPr>
        <w:t xml:space="preserve">The </w:t>
      </w:r>
      <w:r w:rsidR="00881D97">
        <w:rPr>
          <w:rFonts w:ascii="Arial" w:hAnsi="Arial" w:cs="Arial"/>
          <w:sz w:val="24"/>
          <w:szCs w:val="24"/>
        </w:rPr>
        <w:t>E</w:t>
      </w:r>
      <w:r>
        <w:rPr>
          <w:rFonts w:ascii="Arial" w:hAnsi="Arial" w:cs="Arial"/>
          <w:sz w:val="24"/>
          <w:szCs w:val="24"/>
        </w:rPr>
        <w:t xml:space="preserve">isteddfod is a form of </w:t>
      </w:r>
      <w:r w:rsidR="00A51188">
        <w:rPr>
          <w:rFonts w:ascii="Arial" w:hAnsi="Arial" w:cs="Arial"/>
          <w:sz w:val="24"/>
          <w:szCs w:val="24"/>
        </w:rPr>
        <w:t>festival</w:t>
      </w:r>
      <w:r>
        <w:rPr>
          <w:rFonts w:ascii="Arial" w:hAnsi="Arial" w:cs="Arial"/>
          <w:sz w:val="24"/>
          <w:szCs w:val="24"/>
        </w:rPr>
        <w:t xml:space="preserve"> that</w:t>
      </w:r>
      <w:r w:rsidR="00BE2E7D">
        <w:rPr>
          <w:rFonts w:ascii="Arial" w:hAnsi="Arial" w:cs="Arial"/>
          <w:sz w:val="24"/>
          <w:szCs w:val="24"/>
        </w:rPr>
        <w:t xml:space="preserve"> has</w:t>
      </w:r>
      <w:r w:rsidR="006A71AF">
        <w:rPr>
          <w:rFonts w:ascii="Arial" w:hAnsi="Arial" w:cs="Arial"/>
          <w:sz w:val="24"/>
          <w:szCs w:val="24"/>
        </w:rPr>
        <w:t xml:space="preserve"> </w:t>
      </w:r>
      <w:r>
        <w:rPr>
          <w:rFonts w:ascii="Arial" w:hAnsi="Arial" w:cs="Arial"/>
          <w:sz w:val="24"/>
          <w:szCs w:val="24"/>
        </w:rPr>
        <w:t>historically</w:t>
      </w:r>
      <w:r w:rsidR="00BE2E7D">
        <w:rPr>
          <w:rFonts w:ascii="Arial" w:hAnsi="Arial" w:cs="Arial"/>
          <w:sz w:val="24"/>
          <w:szCs w:val="24"/>
        </w:rPr>
        <w:t xml:space="preserve"> </w:t>
      </w:r>
      <w:r>
        <w:rPr>
          <w:rFonts w:ascii="Arial" w:hAnsi="Arial" w:cs="Arial"/>
          <w:sz w:val="24"/>
          <w:szCs w:val="24"/>
        </w:rPr>
        <w:t>celebrate</w:t>
      </w:r>
      <w:r w:rsidR="00364A1E">
        <w:rPr>
          <w:rFonts w:ascii="Arial" w:hAnsi="Arial" w:cs="Arial"/>
          <w:sz w:val="24"/>
          <w:szCs w:val="24"/>
        </w:rPr>
        <w:t>d</w:t>
      </w:r>
      <w:r>
        <w:rPr>
          <w:rFonts w:ascii="Arial" w:hAnsi="Arial" w:cs="Arial"/>
          <w:sz w:val="24"/>
          <w:szCs w:val="24"/>
        </w:rPr>
        <w:t xml:space="preserve"> Welsh culture, </w:t>
      </w:r>
      <w:r w:rsidR="001F3001">
        <w:rPr>
          <w:rFonts w:ascii="Arial" w:hAnsi="Arial" w:cs="Arial"/>
          <w:sz w:val="24"/>
          <w:szCs w:val="24"/>
        </w:rPr>
        <w:t>literature,</w:t>
      </w:r>
      <w:r w:rsidR="00405BDE">
        <w:rPr>
          <w:rFonts w:ascii="Arial" w:hAnsi="Arial" w:cs="Arial"/>
          <w:sz w:val="24"/>
          <w:szCs w:val="24"/>
        </w:rPr>
        <w:t xml:space="preserve"> and music</w:t>
      </w:r>
      <w:r w:rsidR="003943D3">
        <w:rPr>
          <w:rFonts w:ascii="Arial" w:hAnsi="Arial" w:cs="Arial"/>
          <w:sz w:val="24"/>
          <w:szCs w:val="24"/>
        </w:rPr>
        <w:t>, and continues to be the oldest and largest celebration of Welsh Culture (Johnson, 2020)</w:t>
      </w:r>
      <w:r w:rsidR="00405BDE">
        <w:rPr>
          <w:rFonts w:ascii="Arial" w:hAnsi="Arial" w:cs="Arial"/>
          <w:sz w:val="24"/>
          <w:szCs w:val="24"/>
        </w:rPr>
        <w:t xml:space="preserve">. </w:t>
      </w:r>
      <w:r w:rsidR="003C1F35">
        <w:rPr>
          <w:rFonts w:ascii="Arial" w:hAnsi="Arial" w:cs="Arial"/>
          <w:sz w:val="24"/>
          <w:szCs w:val="24"/>
        </w:rPr>
        <w:t xml:space="preserve">Although according to Edwards (2016) </w:t>
      </w:r>
      <w:r w:rsidR="00681612">
        <w:rPr>
          <w:rFonts w:ascii="Arial" w:hAnsi="Arial" w:cs="Arial"/>
          <w:sz w:val="24"/>
          <w:szCs w:val="24"/>
        </w:rPr>
        <w:t>there is a story of the eisteddfod dating back to as far as the 6</w:t>
      </w:r>
      <w:r w:rsidR="00681612" w:rsidRPr="00681612">
        <w:rPr>
          <w:rFonts w:ascii="Arial" w:hAnsi="Arial" w:cs="Arial"/>
          <w:sz w:val="24"/>
          <w:szCs w:val="24"/>
          <w:vertAlign w:val="superscript"/>
        </w:rPr>
        <w:t>th</w:t>
      </w:r>
      <w:r w:rsidR="00681612">
        <w:rPr>
          <w:rFonts w:ascii="Arial" w:hAnsi="Arial" w:cs="Arial"/>
          <w:sz w:val="24"/>
          <w:szCs w:val="24"/>
        </w:rPr>
        <w:t xml:space="preserve"> century, </w:t>
      </w:r>
      <w:r w:rsidR="00E733D7">
        <w:rPr>
          <w:rFonts w:ascii="Arial" w:hAnsi="Arial" w:cs="Arial"/>
          <w:sz w:val="24"/>
          <w:szCs w:val="24"/>
        </w:rPr>
        <w:t>the main belief and association</w:t>
      </w:r>
      <w:r w:rsidR="00BF0144">
        <w:rPr>
          <w:rFonts w:ascii="Arial" w:hAnsi="Arial" w:cs="Arial"/>
          <w:sz w:val="24"/>
          <w:szCs w:val="24"/>
        </w:rPr>
        <w:t xml:space="preserve"> </w:t>
      </w:r>
      <w:r w:rsidR="00E733D7">
        <w:rPr>
          <w:rFonts w:ascii="Arial" w:hAnsi="Arial" w:cs="Arial"/>
          <w:sz w:val="24"/>
          <w:szCs w:val="24"/>
        </w:rPr>
        <w:t xml:space="preserve">with the first eisteddfod is the National Eisteddfod which took place in </w:t>
      </w:r>
      <w:r w:rsidR="00425101">
        <w:rPr>
          <w:rFonts w:ascii="Arial" w:hAnsi="Arial" w:cs="Arial"/>
          <w:sz w:val="24"/>
          <w:szCs w:val="24"/>
        </w:rPr>
        <w:t xml:space="preserve">Cardigan Castle </w:t>
      </w:r>
      <w:r w:rsidR="00DA23CD">
        <w:rPr>
          <w:rFonts w:ascii="Arial" w:hAnsi="Arial" w:cs="Arial"/>
          <w:sz w:val="24"/>
          <w:szCs w:val="24"/>
        </w:rPr>
        <w:t xml:space="preserve">on Christmas day </w:t>
      </w:r>
      <w:r w:rsidR="00425101">
        <w:rPr>
          <w:rFonts w:ascii="Arial" w:hAnsi="Arial" w:cs="Arial"/>
          <w:sz w:val="24"/>
          <w:szCs w:val="24"/>
        </w:rPr>
        <w:t xml:space="preserve">in 1176 </w:t>
      </w:r>
      <w:r w:rsidR="00452F0F">
        <w:rPr>
          <w:rFonts w:ascii="Arial" w:hAnsi="Arial" w:cs="Arial"/>
          <w:sz w:val="24"/>
          <w:szCs w:val="24"/>
        </w:rPr>
        <w:t>(Johnson,</w:t>
      </w:r>
      <w:r w:rsidR="007211CA">
        <w:rPr>
          <w:rFonts w:ascii="Arial" w:hAnsi="Arial" w:cs="Arial"/>
          <w:sz w:val="24"/>
          <w:szCs w:val="24"/>
        </w:rPr>
        <w:t xml:space="preserve"> 2020)</w:t>
      </w:r>
      <w:r w:rsidR="00526903">
        <w:rPr>
          <w:rFonts w:ascii="Arial" w:hAnsi="Arial" w:cs="Arial"/>
          <w:sz w:val="24"/>
          <w:szCs w:val="24"/>
        </w:rPr>
        <w:t xml:space="preserve"> </w:t>
      </w:r>
      <w:r w:rsidR="00526903" w:rsidRPr="008B3BE5">
        <w:rPr>
          <w:rFonts w:ascii="Arial" w:hAnsi="Arial" w:cs="Arial"/>
          <w:sz w:val="24"/>
          <w:szCs w:val="24"/>
        </w:rPr>
        <w:t>[see appendix 2]</w:t>
      </w:r>
      <w:r w:rsidR="00627E55" w:rsidRPr="008B3BE5">
        <w:rPr>
          <w:rFonts w:ascii="Arial" w:hAnsi="Arial" w:cs="Arial"/>
          <w:sz w:val="24"/>
          <w:szCs w:val="24"/>
        </w:rPr>
        <w:t>.</w:t>
      </w:r>
      <w:r w:rsidR="00627E55">
        <w:rPr>
          <w:rFonts w:ascii="Arial" w:hAnsi="Arial" w:cs="Arial"/>
          <w:sz w:val="24"/>
          <w:szCs w:val="24"/>
        </w:rPr>
        <w:t xml:space="preserve"> </w:t>
      </w:r>
      <w:r w:rsidR="000A6627">
        <w:rPr>
          <w:rFonts w:ascii="Arial" w:hAnsi="Arial" w:cs="Arial"/>
          <w:sz w:val="24"/>
          <w:szCs w:val="24"/>
        </w:rPr>
        <w:t xml:space="preserve">It is said that </w:t>
      </w:r>
      <w:r w:rsidR="00DB260B">
        <w:rPr>
          <w:rFonts w:ascii="Arial" w:hAnsi="Arial" w:cs="Arial"/>
          <w:sz w:val="24"/>
          <w:szCs w:val="24"/>
        </w:rPr>
        <w:t xml:space="preserve">Lord Rhys </w:t>
      </w:r>
      <w:r w:rsidR="0001260D">
        <w:rPr>
          <w:rFonts w:ascii="Arial" w:hAnsi="Arial" w:cs="Arial"/>
          <w:sz w:val="24"/>
          <w:szCs w:val="24"/>
        </w:rPr>
        <w:t>of Deheubarth (Edwards, 2016)</w:t>
      </w:r>
      <w:r w:rsidR="00DB260B">
        <w:rPr>
          <w:rFonts w:ascii="Arial" w:hAnsi="Arial" w:cs="Arial"/>
          <w:sz w:val="24"/>
          <w:szCs w:val="24"/>
        </w:rPr>
        <w:t xml:space="preserve"> </w:t>
      </w:r>
      <w:r w:rsidR="000A6627">
        <w:rPr>
          <w:rFonts w:ascii="Arial" w:hAnsi="Arial" w:cs="Arial"/>
          <w:sz w:val="24"/>
          <w:szCs w:val="24"/>
        </w:rPr>
        <w:t>invited Welsh poets</w:t>
      </w:r>
      <w:r w:rsidR="008F3C9C">
        <w:rPr>
          <w:rFonts w:ascii="Arial" w:hAnsi="Arial" w:cs="Arial"/>
          <w:sz w:val="24"/>
          <w:szCs w:val="24"/>
        </w:rPr>
        <w:t xml:space="preserve">, </w:t>
      </w:r>
      <w:r w:rsidR="000A6627">
        <w:rPr>
          <w:rFonts w:ascii="Arial" w:hAnsi="Arial" w:cs="Arial"/>
          <w:sz w:val="24"/>
          <w:szCs w:val="24"/>
        </w:rPr>
        <w:t xml:space="preserve">musicians </w:t>
      </w:r>
      <w:r w:rsidR="008F3C9C">
        <w:rPr>
          <w:rFonts w:ascii="Arial" w:hAnsi="Arial" w:cs="Arial"/>
          <w:sz w:val="24"/>
          <w:szCs w:val="24"/>
        </w:rPr>
        <w:t xml:space="preserve">and bards </w:t>
      </w:r>
      <w:r w:rsidR="00E80448">
        <w:rPr>
          <w:rFonts w:ascii="Arial" w:hAnsi="Arial" w:cs="Arial"/>
          <w:sz w:val="24"/>
          <w:szCs w:val="24"/>
        </w:rPr>
        <w:t xml:space="preserve">(Celtic Breizh, 2019) </w:t>
      </w:r>
      <w:r w:rsidR="00A51188">
        <w:rPr>
          <w:rFonts w:ascii="Arial" w:hAnsi="Arial" w:cs="Arial"/>
          <w:sz w:val="24"/>
          <w:szCs w:val="24"/>
        </w:rPr>
        <w:t>to compete</w:t>
      </w:r>
      <w:r w:rsidR="00275AAE">
        <w:rPr>
          <w:rFonts w:ascii="Arial" w:hAnsi="Arial" w:cs="Arial"/>
          <w:sz w:val="24"/>
          <w:szCs w:val="24"/>
        </w:rPr>
        <w:t xml:space="preserve"> from all over Wales,</w:t>
      </w:r>
      <w:r w:rsidR="00A51188">
        <w:rPr>
          <w:rFonts w:ascii="Arial" w:hAnsi="Arial" w:cs="Arial"/>
          <w:sz w:val="24"/>
          <w:szCs w:val="24"/>
        </w:rPr>
        <w:t xml:space="preserve"> </w:t>
      </w:r>
      <w:r w:rsidR="00AB2FC8">
        <w:rPr>
          <w:rFonts w:ascii="Arial" w:hAnsi="Arial" w:cs="Arial"/>
          <w:sz w:val="24"/>
          <w:szCs w:val="24"/>
        </w:rPr>
        <w:t xml:space="preserve">with a chair at the Lord’s table </w:t>
      </w:r>
      <w:r w:rsidR="00C91B04">
        <w:rPr>
          <w:rFonts w:ascii="Arial" w:hAnsi="Arial" w:cs="Arial"/>
          <w:sz w:val="24"/>
          <w:szCs w:val="24"/>
        </w:rPr>
        <w:t>awarded to the</w:t>
      </w:r>
      <w:r w:rsidR="00DD46E9">
        <w:rPr>
          <w:rFonts w:ascii="Arial" w:hAnsi="Arial" w:cs="Arial"/>
          <w:sz w:val="24"/>
          <w:szCs w:val="24"/>
        </w:rPr>
        <w:t xml:space="preserve"> winning poet and musician</w:t>
      </w:r>
      <w:r w:rsidR="00D346DE">
        <w:rPr>
          <w:rFonts w:ascii="Arial" w:hAnsi="Arial" w:cs="Arial"/>
          <w:sz w:val="24"/>
          <w:szCs w:val="24"/>
        </w:rPr>
        <w:t xml:space="preserve"> (Johnson, 2020)</w:t>
      </w:r>
      <w:r w:rsidR="00DD46E9">
        <w:rPr>
          <w:rFonts w:ascii="Arial" w:hAnsi="Arial" w:cs="Arial"/>
          <w:sz w:val="24"/>
          <w:szCs w:val="24"/>
        </w:rPr>
        <w:t xml:space="preserve">, </w:t>
      </w:r>
      <w:r w:rsidR="00197932">
        <w:rPr>
          <w:rFonts w:ascii="Arial" w:hAnsi="Arial" w:cs="Arial"/>
          <w:sz w:val="24"/>
          <w:szCs w:val="24"/>
        </w:rPr>
        <w:t>which is thought to have relevancy to how a</w:t>
      </w:r>
      <w:r w:rsidR="00551411">
        <w:rPr>
          <w:rFonts w:ascii="Arial" w:hAnsi="Arial" w:cs="Arial"/>
          <w:sz w:val="24"/>
          <w:szCs w:val="24"/>
        </w:rPr>
        <w:t xml:space="preserve"> wooden</w:t>
      </w:r>
      <w:r w:rsidR="00D91184">
        <w:rPr>
          <w:rFonts w:ascii="Arial" w:hAnsi="Arial" w:cs="Arial"/>
          <w:sz w:val="24"/>
          <w:szCs w:val="24"/>
        </w:rPr>
        <w:t>,</w:t>
      </w:r>
      <w:r w:rsidR="00F04485">
        <w:rPr>
          <w:rFonts w:ascii="Arial" w:hAnsi="Arial" w:cs="Arial"/>
          <w:sz w:val="24"/>
          <w:szCs w:val="24"/>
        </w:rPr>
        <w:t xml:space="preserve"> hand-</w:t>
      </w:r>
      <w:r w:rsidR="00D91184">
        <w:rPr>
          <w:rFonts w:ascii="Arial" w:hAnsi="Arial" w:cs="Arial"/>
          <w:sz w:val="24"/>
          <w:szCs w:val="24"/>
        </w:rPr>
        <w:t>carved</w:t>
      </w:r>
      <w:r w:rsidR="00197932">
        <w:rPr>
          <w:rFonts w:ascii="Arial" w:hAnsi="Arial" w:cs="Arial"/>
          <w:sz w:val="24"/>
          <w:szCs w:val="24"/>
        </w:rPr>
        <w:t xml:space="preserve"> </w:t>
      </w:r>
      <w:r w:rsidR="00D91184">
        <w:rPr>
          <w:rFonts w:ascii="Arial" w:hAnsi="Arial" w:cs="Arial"/>
          <w:sz w:val="24"/>
          <w:szCs w:val="24"/>
        </w:rPr>
        <w:t>arm</w:t>
      </w:r>
      <w:r w:rsidR="00197932">
        <w:rPr>
          <w:rFonts w:ascii="Arial" w:hAnsi="Arial" w:cs="Arial"/>
          <w:sz w:val="24"/>
          <w:szCs w:val="24"/>
        </w:rPr>
        <w:t>chair</w:t>
      </w:r>
      <w:r w:rsidR="00D91184">
        <w:rPr>
          <w:rFonts w:ascii="Arial" w:hAnsi="Arial" w:cs="Arial"/>
          <w:sz w:val="24"/>
          <w:szCs w:val="24"/>
        </w:rPr>
        <w:t xml:space="preserve"> </w:t>
      </w:r>
      <w:r w:rsidR="00197932">
        <w:rPr>
          <w:rFonts w:ascii="Arial" w:hAnsi="Arial" w:cs="Arial"/>
          <w:sz w:val="24"/>
          <w:szCs w:val="24"/>
        </w:rPr>
        <w:t xml:space="preserve">became the </w:t>
      </w:r>
      <w:r w:rsidR="004F27A3">
        <w:rPr>
          <w:rFonts w:ascii="Arial" w:hAnsi="Arial" w:cs="Arial"/>
          <w:sz w:val="24"/>
          <w:szCs w:val="24"/>
        </w:rPr>
        <w:t xml:space="preserve">traditional prize for the winner of the </w:t>
      </w:r>
      <w:r w:rsidR="00BD2BC4">
        <w:rPr>
          <w:rFonts w:ascii="Arial" w:hAnsi="Arial" w:cs="Arial"/>
          <w:sz w:val="24"/>
          <w:szCs w:val="24"/>
        </w:rPr>
        <w:t>best long poem</w:t>
      </w:r>
      <w:r w:rsidR="007F14F0">
        <w:rPr>
          <w:rFonts w:ascii="Arial" w:hAnsi="Arial" w:cs="Arial"/>
          <w:sz w:val="24"/>
          <w:szCs w:val="24"/>
        </w:rPr>
        <w:t xml:space="preserve"> </w:t>
      </w:r>
      <w:r w:rsidR="00BD2BC4">
        <w:rPr>
          <w:rFonts w:ascii="Arial" w:hAnsi="Arial" w:cs="Arial"/>
          <w:sz w:val="24"/>
          <w:szCs w:val="24"/>
        </w:rPr>
        <w:t>(</w:t>
      </w:r>
      <w:r w:rsidR="007C22E5">
        <w:rPr>
          <w:rFonts w:ascii="Arial" w:hAnsi="Arial" w:cs="Arial"/>
          <w:sz w:val="24"/>
          <w:szCs w:val="24"/>
        </w:rPr>
        <w:t>Celtic Breizh, 201</w:t>
      </w:r>
      <w:r w:rsidR="007A5D6F">
        <w:rPr>
          <w:rFonts w:ascii="Arial" w:hAnsi="Arial" w:cs="Arial"/>
          <w:sz w:val="24"/>
          <w:szCs w:val="24"/>
        </w:rPr>
        <w:t>9</w:t>
      </w:r>
      <w:r w:rsidR="007C22E5">
        <w:rPr>
          <w:rFonts w:ascii="Arial" w:hAnsi="Arial" w:cs="Arial"/>
          <w:sz w:val="24"/>
          <w:szCs w:val="24"/>
        </w:rPr>
        <w:t>)</w:t>
      </w:r>
      <w:r w:rsidR="00731F9E">
        <w:rPr>
          <w:rFonts w:ascii="Arial" w:hAnsi="Arial" w:cs="Arial"/>
          <w:sz w:val="24"/>
          <w:szCs w:val="24"/>
        </w:rPr>
        <w:t>.</w:t>
      </w:r>
      <w:r w:rsidR="000B3236">
        <w:rPr>
          <w:rFonts w:ascii="Arial" w:hAnsi="Arial" w:cs="Arial"/>
          <w:sz w:val="24"/>
          <w:szCs w:val="24"/>
        </w:rPr>
        <w:t xml:space="preserve"> </w:t>
      </w:r>
      <w:r w:rsidR="008412CF">
        <w:rPr>
          <w:rFonts w:ascii="Arial" w:hAnsi="Arial" w:cs="Arial"/>
          <w:sz w:val="24"/>
          <w:szCs w:val="24"/>
        </w:rPr>
        <w:t>The</w:t>
      </w:r>
      <w:r w:rsidR="002B6C80">
        <w:rPr>
          <w:rFonts w:ascii="Arial" w:hAnsi="Arial" w:cs="Arial"/>
          <w:sz w:val="24"/>
          <w:szCs w:val="24"/>
        </w:rPr>
        <w:t>re was a</w:t>
      </w:r>
      <w:r w:rsidR="008412CF">
        <w:rPr>
          <w:rFonts w:ascii="Arial" w:hAnsi="Arial" w:cs="Arial"/>
          <w:sz w:val="24"/>
          <w:szCs w:val="24"/>
        </w:rPr>
        <w:t xml:space="preserve"> decline </w:t>
      </w:r>
      <w:r w:rsidR="003B56A5">
        <w:rPr>
          <w:rFonts w:ascii="Arial" w:hAnsi="Arial" w:cs="Arial"/>
          <w:sz w:val="24"/>
          <w:szCs w:val="24"/>
        </w:rPr>
        <w:t xml:space="preserve">in celebrations </w:t>
      </w:r>
      <w:r w:rsidR="00E6401F">
        <w:rPr>
          <w:rFonts w:ascii="Arial" w:hAnsi="Arial" w:cs="Arial"/>
          <w:sz w:val="24"/>
          <w:szCs w:val="24"/>
        </w:rPr>
        <w:t xml:space="preserve">and festivals </w:t>
      </w:r>
      <w:r w:rsidR="008412CF">
        <w:rPr>
          <w:rFonts w:ascii="Arial" w:hAnsi="Arial" w:cs="Arial"/>
          <w:sz w:val="24"/>
          <w:szCs w:val="24"/>
        </w:rPr>
        <w:t>during the 16</w:t>
      </w:r>
      <w:r w:rsidR="008412CF" w:rsidRPr="008412CF">
        <w:rPr>
          <w:rFonts w:ascii="Arial" w:hAnsi="Arial" w:cs="Arial"/>
          <w:sz w:val="24"/>
          <w:szCs w:val="24"/>
          <w:vertAlign w:val="superscript"/>
        </w:rPr>
        <w:t>th</w:t>
      </w:r>
      <w:r w:rsidR="008412CF">
        <w:rPr>
          <w:rFonts w:ascii="Arial" w:hAnsi="Arial" w:cs="Arial"/>
          <w:sz w:val="24"/>
          <w:szCs w:val="24"/>
        </w:rPr>
        <w:t xml:space="preserve"> century</w:t>
      </w:r>
      <w:r w:rsidR="002B6C80">
        <w:rPr>
          <w:rFonts w:ascii="Arial" w:hAnsi="Arial" w:cs="Arial"/>
          <w:sz w:val="24"/>
          <w:szCs w:val="24"/>
        </w:rPr>
        <w:t xml:space="preserve"> which</w:t>
      </w:r>
      <w:r w:rsidR="008412CF">
        <w:rPr>
          <w:rFonts w:ascii="Arial" w:hAnsi="Arial" w:cs="Arial"/>
          <w:sz w:val="24"/>
          <w:szCs w:val="24"/>
        </w:rPr>
        <w:t xml:space="preserve"> is</w:t>
      </w:r>
      <w:r w:rsidR="00EA50E6">
        <w:rPr>
          <w:rFonts w:ascii="Arial" w:hAnsi="Arial" w:cs="Arial"/>
          <w:sz w:val="24"/>
          <w:szCs w:val="24"/>
        </w:rPr>
        <w:t xml:space="preserve"> mainly thought to be </w:t>
      </w:r>
      <w:r w:rsidR="000B1C58">
        <w:rPr>
          <w:rFonts w:ascii="Arial" w:hAnsi="Arial" w:cs="Arial"/>
          <w:sz w:val="24"/>
          <w:szCs w:val="24"/>
        </w:rPr>
        <w:t>because of</w:t>
      </w:r>
      <w:r w:rsidR="00EA50E6">
        <w:rPr>
          <w:rFonts w:ascii="Arial" w:hAnsi="Arial" w:cs="Arial"/>
          <w:sz w:val="24"/>
          <w:szCs w:val="24"/>
        </w:rPr>
        <w:t xml:space="preserve"> the </w:t>
      </w:r>
      <w:r w:rsidR="007D61C6">
        <w:rPr>
          <w:rFonts w:ascii="Arial" w:hAnsi="Arial" w:cs="Arial"/>
          <w:sz w:val="24"/>
          <w:szCs w:val="24"/>
        </w:rPr>
        <w:t xml:space="preserve">loss of patronage in Welsh culture </w:t>
      </w:r>
      <w:r w:rsidR="003B56A5">
        <w:rPr>
          <w:rFonts w:ascii="Arial" w:hAnsi="Arial" w:cs="Arial"/>
          <w:sz w:val="24"/>
          <w:szCs w:val="24"/>
        </w:rPr>
        <w:t xml:space="preserve">(Johnson, 2020) </w:t>
      </w:r>
      <w:r w:rsidR="007D61C6">
        <w:rPr>
          <w:rFonts w:ascii="Arial" w:hAnsi="Arial" w:cs="Arial"/>
          <w:sz w:val="24"/>
          <w:szCs w:val="24"/>
        </w:rPr>
        <w:t>during Henry VIII’s reign</w:t>
      </w:r>
      <w:r w:rsidR="002C143F">
        <w:rPr>
          <w:rFonts w:ascii="Arial" w:hAnsi="Arial" w:cs="Arial"/>
          <w:sz w:val="24"/>
          <w:szCs w:val="24"/>
        </w:rPr>
        <w:t xml:space="preserve">, as previously mentioned. </w:t>
      </w:r>
      <w:r w:rsidR="003B56A5">
        <w:rPr>
          <w:rFonts w:ascii="Arial" w:hAnsi="Arial" w:cs="Arial"/>
          <w:sz w:val="24"/>
          <w:szCs w:val="24"/>
        </w:rPr>
        <w:t>There was also a</w:t>
      </w:r>
      <w:r w:rsidR="001D1A20">
        <w:rPr>
          <w:rFonts w:ascii="Arial" w:hAnsi="Arial" w:cs="Arial"/>
          <w:sz w:val="24"/>
          <w:szCs w:val="24"/>
        </w:rPr>
        <w:t xml:space="preserve"> </w:t>
      </w:r>
      <w:r w:rsidR="00E6401F">
        <w:rPr>
          <w:rFonts w:ascii="Arial" w:hAnsi="Arial" w:cs="Arial"/>
          <w:sz w:val="24"/>
          <w:szCs w:val="24"/>
        </w:rPr>
        <w:t xml:space="preserve">further </w:t>
      </w:r>
      <w:r w:rsidR="001D1A20">
        <w:rPr>
          <w:rFonts w:ascii="Arial" w:hAnsi="Arial" w:cs="Arial"/>
          <w:sz w:val="24"/>
          <w:szCs w:val="24"/>
        </w:rPr>
        <w:t>decline in the 18</w:t>
      </w:r>
      <w:r w:rsidR="001D1A20" w:rsidRPr="001D1A20">
        <w:rPr>
          <w:rFonts w:ascii="Arial" w:hAnsi="Arial" w:cs="Arial"/>
          <w:sz w:val="24"/>
          <w:szCs w:val="24"/>
          <w:vertAlign w:val="superscript"/>
        </w:rPr>
        <w:t>th</w:t>
      </w:r>
      <w:r w:rsidR="001D1A20">
        <w:rPr>
          <w:rFonts w:ascii="Arial" w:hAnsi="Arial" w:cs="Arial"/>
          <w:sz w:val="24"/>
          <w:szCs w:val="24"/>
        </w:rPr>
        <w:t xml:space="preserve"> century</w:t>
      </w:r>
      <w:r w:rsidR="00731F9E">
        <w:rPr>
          <w:rFonts w:ascii="Arial" w:hAnsi="Arial" w:cs="Arial"/>
          <w:sz w:val="24"/>
          <w:szCs w:val="24"/>
        </w:rPr>
        <w:t xml:space="preserve"> (Johnson, 2020)</w:t>
      </w:r>
      <w:r w:rsidR="001D1A20">
        <w:rPr>
          <w:rFonts w:ascii="Arial" w:hAnsi="Arial" w:cs="Arial"/>
          <w:sz w:val="24"/>
          <w:szCs w:val="24"/>
        </w:rPr>
        <w:t xml:space="preserve"> </w:t>
      </w:r>
      <w:r w:rsidR="003B56A5">
        <w:rPr>
          <w:rFonts w:ascii="Arial" w:hAnsi="Arial" w:cs="Arial"/>
          <w:sz w:val="24"/>
          <w:szCs w:val="24"/>
        </w:rPr>
        <w:t xml:space="preserve">which </w:t>
      </w:r>
      <w:r w:rsidR="00680FB2">
        <w:rPr>
          <w:rFonts w:ascii="Arial" w:hAnsi="Arial" w:cs="Arial"/>
          <w:sz w:val="24"/>
          <w:szCs w:val="24"/>
        </w:rPr>
        <w:t xml:space="preserve">may have been as a result of the industrial revolution of which brought on the rise of migration into Wales from other areas, resulting in the </w:t>
      </w:r>
      <w:r w:rsidR="00470F5F">
        <w:rPr>
          <w:rFonts w:ascii="Arial" w:hAnsi="Arial" w:cs="Arial"/>
          <w:sz w:val="24"/>
          <w:szCs w:val="24"/>
        </w:rPr>
        <w:t>decrease in Welsh speakers</w:t>
      </w:r>
      <w:r w:rsidR="00024557">
        <w:rPr>
          <w:rFonts w:ascii="Arial" w:hAnsi="Arial" w:cs="Arial"/>
          <w:sz w:val="24"/>
          <w:szCs w:val="24"/>
        </w:rPr>
        <w:t xml:space="preserve"> (</w:t>
      </w:r>
      <w:r w:rsidR="002A2BF8">
        <w:rPr>
          <w:rFonts w:ascii="Arial" w:hAnsi="Arial" w:cs="Arial"/>
          <w:sz w:val="24"/>
          <w:szCs w:val="24"/>
        </w:rPr>
        <w:t>Greene, 2017). Festivities</w:t>
      </w:r>
      <w:r w:rsidR="00F44EBB">
        <w:rPr>
          <w:rFonts w:ascii="Arial" w:hAnsi="Arial" w:cs="Arial"/>
          <w:sz w:val="24"/>
          <w:szCs w:val="24"/>
        </w:rPr>
        <w:t xml:space="preserve"> w</w:t>
      </w:r>
      <w:r w:rsidR="002A2BF8">
        <w:rPr>
          <w:rFonts w:ascii="Arial" w:hAnsi="Arial" w:cs="Arial"/>
          <w:sz w:val="24"/>
          <w:szCs w:val="24"/>
        </w:rPr>
        <w:t>ere</w:t>
      </w:r>
      <w:r w:rsidR="00F44EBB">
        <w:rPr>
          <w:rFonts w:ascii="Arial" w:hAnsi="Arial" w:cs="Arial"/>
          <w:sz w:val="24"/>
          <w:szCs w:val="24"/>
        </w:rPr>
        <w:t xml:space="preserve"> </w:t>
      </w:r>
      <w:r w:rsidR="005F075E">
        <w:rPr>
          <w:rFonts w:ascii="Arial" w:hAnsi="Arial" w:cs="Arial"/>
          <w:sz w:val="24"/>
          <w:szCs w:val="24"/>
        </w:rPr>
        <w:t xml:space="preserve">revived </w:t>
      </w:r>
      <w:r w:rsidR="005E7C93">
        <w:rPr>
          <w:rFonts w:ascii="Arial" w:hAnsi="Arial" w:cs="Arial"/>
          <w:sz w:val="24"/>
          <w:szCs w:val="24"/>
        </w:rPr>
        <w:t xml:space="preserve">in </w:t>
      </w:r>
      <w:r w:rsidR="003D23F3">
        <w:rPr>
          <w:rFonts w:ascii="Arial" w:hAnsi="Arial" w:cs="Arial"/>
          <w:sz w:val="24"/>
          <w:szCs w:val="24"/>
        </w:rPr>
        <w:t xml:space="preserve">the </w:t>
      </w:r>
      <w:r w:rsidR="00093579">
        <w:rPr>
          <w:rFonts w:ascii="Arial" w:hAnsi="Arial" w:cs="Arial"/>
          <w:sz w:val="24"/>
          <w:szCs w:val="24"/>
        </w:rPr>
        <w:t>19</w:t>
      </w:r>
      <w:r w:rsidR="00093579" w:rsidRPr="00093579">
        <w:rPr>
          <w:rFonts w:ascii="Arial" w:hAnsi="Arial" w:cs="Arial"/>
          <w:sz w:val="24"/>
          <w:szCs w:val="24"/>
          <w:vertAlign w:val="superscript"/>
        </w:rPr>
        <w:t>th</w:t>
      </w:r>
      <w:r w:rsidR="00093579">
        <w:rPr>
          <w:rFonts w:ascii="Arial" w:hAnsi="Arial" w:cs="Arial"/>
          <w:sz w:val="24"/>
          <w:szCs w:val="24"/>
        </w:rPr>
        <w:t xml:space="preserve"> century</w:t>
      </w:r>
      <w:r w:rsidR="00655548">
        <w:rPr>
          <w:rFonts w:ascii="Arial" w:hAnsi="Arial" w:cs="Arial"/>
          <w:sz w:val="24"/>
          <w:szCs w:val="24"/>
        </w:rPr>
        <w:t xml:space="preserve">, specifically in 1880 </w:t>
      </w:r>
      <w:r w:rsidR="000B4A9B">
        <w:rPr>
          <w:rFonts w:ascii="Arial" w:hAnsi="Arial" w:cs="Arial"/>
          <w:sz w:val="24"/>
          <w:szCs w:val="24"/>
        </w:rPr>
        <w:t>when the National Eisteddfod Association was formed</w:t>
      </w:r>
      <w:r w:rsidR="0050417B">
        <w:rPr>
          <w:rFonts w:ascii="Arial" w:hAnsi="Arial" w:cs="Arial"/>
          <w:sz w:val="24"/>
          <w:szCs w:val="24"/>
        </w:rPr>
        <w:t xml:space="preserve"> </w:t>
      </w:r>
      <w:r w:rsidR="00785DF7">
        <w:rPr>
          <w:rFonts w:ascii="Arial" w:hAnsi="Arial" w:cs="Arial"/>
          <w:sz w:val="24"/>
          <w:szCs w:val="24"/>
        </w:rPr>
        <w:t>(</w:t>
      </w:r>
      <w:r w:rsidR="00214684">
        <w:rPr>
          <w:rFonts w:ascii="Arial" w:hAnsi="Arial" w:cs="Arial"/>
          <w:sz w:val="24"/>
          <w:szCs w:val="24"/>
        </w:rPr>
        <w:t>Johnson, 2020)</w:t>
      </w:r>
      <w:r w:rsidR="00213782">
        <w:rPr>
          <w:rFonts w:ascii="Arial" w:hAnsi="Arial" w:cs="Arial"/>
          <w:sz w:val="24"/>
          <w:szCs w:val="24"/>
        </w:rPr>
        <w:t xml:space="preserve">. </w:t>
      </w:r>
      <w:r w:rsidR="000B4A9B">
        <w:rPr>
          <w:rFonts w:ascii="Arial" w:hAnsi="Arial" w:cs="Arial"/>
          <w:sz w:val="24"/>
          <w:szCs w:val="24"/>
        </w:rPr>
        <w:t xml:space="preserve">Since their conception the festivals have </w:t>
      </w:r>
      <w:r w:rsidR="00A646F8">
        <w:rPr>
          <w:rFonts w:ascii="Arial" w:hAnsi="Arial" w:cs="Arial"/>
          <w:sz w:val="24"/>
          <w:szCs w:val="24"/>
        </w:rPr>
        <w:t xml:space="preserve">occurred every year, </w:t>
      </w:r>
      <w:r w:rsidR="00F06610">
        <w:rPr>
          <w:rFonts w:ascii="Arial" w:hAnsi="Arial" w:cs="Arial"/>
          <w:sz w:val="24"/>
          <w:szCs w:val="24"/>
        </w:rPr>
        <w:t xml:space="preserve">with the </w:t>
      </w:r>
      <w:r w:rsidR="00213782">
        <w:rPr>
          <w:rFonts w:ascii="Arial" w:hAnsi="Arial" w:cs="Arial"/>
          <w:sz w:val="24"/>
          <w:szCs w:val="24"/>
        </w:rPr>
        <w:t xml:space="preserve">only </w:t>
      </w:r>
      <w:r w:rsidR="00F06610">
        <w:rPr>
          <w:rFonts w:ascii="Arial" w:hAnsi="Arial" w:cs="Arial"/>
          <w:sz w:val="24"/>
          <w:szCs w:val="24"/>
        </w:rPr>
        <w:t>exception</w:t>
      </w:r>
      <w:r w:rsidR="00213782">
        <w:rPr>
          <w:rFonts w:ascii="Arial" w:hAnsi="Arial" w:cs="Arial"/>
          <w:sz w:val="24"/>
          <w:szCs w:val="24"/>
        </w:rPr>
        <w:t>s</w:t>
      </w:r>
      <w:r w:rsidR="00F06610">
        <w:rPr>
          <w:rFonts w:ascii="Arial" w:hAnsi="Arial" w:cs="Arial"/>
          <w:sz w:val="24"/>
          <w:szCs w:val="24"/>
        </w:rPr>
        <w:t xml:space="preserve"> </w:t>
      </w:r>
      <w:r w:rsidR="00213782">
        <w:rPr>
          <w:rFonts w:ascii="Arial" w:hAnsi="Arial" w:cs="Arial"/>
          <w:sz w:val="24"/>
          <w:szCs w:val="24"/>
        </w:rPr>
        <w:t xml:space="preserve">in </w:t>
      </w:r>
      <w:r w:rsidR="00F06610">
        <w:rPr>
          <w:rFonts w:ascii="Arial" w:hAnsi="Arial" w:cs="Arial"/>
          <w:sz w:val="24"/>
          <w:szCs w:val="24"/>
        </w:rPr>
        <w:t>19</w:t>
      </w:r>
      <w:r w:rsidR="00000B9C">
        <w:rPr>
          <w:rFonts w:ascii="Arial" w:hAnsi="Arial" w:cs="Arial"/>
          <w:sz w:val="24"/>
          <w:szCs w:val="24"/>
        </w:rPr>
        <w:t>14</w:t>
      </w:r>
      <w:r w:rsidR="00895500">
        <w:rPr>
          <w:rFonts w:ascii="Arial" w:hAnsi="Arial" w:cs="Arial"/>
          <w:sz w:val="24"/>
          <w:szCs w:val="24"/>
        </w:rPr>
        <w:t xml:space="preserve"> in which</w:t>
      </w:r>
      <w:r w:rsidR="00856B28">
        <w:rPr>
          <w:rFonts w:ascii="Arial" w:hAnsi="Arial" w:cs="Arial"/>
          <w:sz w:val="24"/>
          <w:szCs w:val="24"/>
        </w:rPr>
        <w:t xml:space="preserve"> the Bangor eisteddfod was postponed to the following year due to the </w:t>
      </w:r>
      <w:r w:rsidR="00DD33BB">
        <w:rPr>
          <w:rFonts w:ascii="Arial" w:hAnsi="Arial" w:cs="Arial"/>
          <w:sz w:val="24"/>
          <w:szCs w:val="24"/>
        </w:rPr>
        <w:t xml:space="preserve">conflict of the </w:t>
      </w:r>
      <w:r w:rsidR="003A3FAF">
        <w:rPr>
          <w:rFonts w:ascii="Arial" w:hAnsi="Arial" w:cs="Arial"/>
          <w:sz w:val="24"/>
          <w:szCs w:val="24"/>
        </w:rPr>
        <w:t>F</w:t>
      </w:r>
      <w:r w:rsidR="009F09F4">
        <w:rPr>
          <w:rFonts w:ascii="Arial" w:hAnsi="Arial" w:cs="Arial"/>
          <w:sz w:val="24"/>
          <w:szCs w:val="24"/>
        </w:rPr>
        <w:t xml:space="preserve">irst </w:t>
      </w:r>
      <w:r w:rsidR="003A3FAF">
        <w:rPr>
          <w:rFonts w:ascii="Arial" w:hAnsi="Arial" w:cs="Arial"/>
          <w:sz w:val="24"/>
          <w:szCs w:val="24"/>
        </w:rPr>
        <w:t>W</w:t>
      </w:r>
      <w:r w:rsidR="009F09F4">
        <w:rPr>
          <w:rFonts w:ascii="Arial" w:hAnsi="Arial" w:cs="Arial"/>
          <w:sz w:val="24"/>
          <w:szCs w:val="24"/>
        </w:rPr>
        <w:t xml:space="preserve">orld </w:t>
      </w:r>
      <w:r w:rsidR="003A3FAF">
        <w:rPr>
          <w:rFonts w:ascii="Arial" w:hAnsi="Arial" w:cs="Arial"/>
          <w:sz w:val="24"/>
          <w:szCs w:val="24"/>
        </w:rPr>
        <w:t>W</w:t>
      </w:r>
      <w:r w:rsidR="009F09F4">
        <w:rPr>
          <w:rFonts w:ascii="Arial" w:hAnsi="Arial" w:cs="Arial"/>
          <w:sz w:val="24"/>
          <w:szCs w:val="24"/>
        </w:rPr>
        <w:t>ar,</w:t>
      </w:r>
      <w:r w:rsidR="00000B9C">
        <w:rPr>
          <w:rFonts w:ascii="Arial" w:hAnsi="Arial" w:cs="Arial"/>
          <w:sz w:val="24"/>
          <w:szCs w:val="24"/>
        </w:rPr>
        <w:t xml:space="preserve"> and </w:t>
      </w:r>
      <w:r w:rsidR="009B6CC4">
        <w:rPr>
          <w:rFonts w:ascii="Arial" w:hAnsi="Arial" w:cs="Arial"/>
          <w:sz w:val="24"/>
          <w:szCs w:val="24"/>
        </w:rPr>
        <w:t xml:space="preserve">in 1940 </w:t>
      </w:r>
      <w:r w:rsidR="003A3FAF">
        <w:rPr>
          <w:rFonts w:ascii="Arial" w:hAnsi="Arial" w:cs="Arial"/>
          <w:sz w:val="24"/>
          <w:szCs w:val="24"/>
        </w:rPr>
        <w:t xml:space="preserve">during the Second World War </w:t>
      </w:r>
      <w:r w:rsidR="00F03A45">
        <w:rPr>
          <w:rFonts w:ascii="Arial" w:hAnsi="Arial" w:cs="Arial"/>
          <w:sz w:val="24"/>
          <w:szCs w:val="24"/>
        </w:rPr>
        <w:t xml:space="preserve">the National Eisteddfod was not permitted to hold the festival as </w:t>
      </w:r>
      <w:r w:rsidR="00267C69">
        <w:rPr>
          <w:rFonts w:ascii="Arial" w:hAnsi="Arial" w:cs="Arial"/>
          <w:sz w:val="24"/>
          <w:szCs w:val="24"/>
        </w:rPr>
        <w:t xml:space="preserve">areas intended for use were in ‘danger zones’, as a result the first and only radio Eisteddfod was held </w:t>
      </w:r>
      <w:r w:rsidR="00E62512">
        <w:rPr>
          <w:rFonts w:ascii="Arial" w:hAnsi="Arial" w:cs="Arial"/>
          <w:sz w:val="24"/>
          <w:szCs w:val="24"/>
        </w:rPr>
        <w:t>(</w:t>
      </w:r>
      <w:r w:rsidR="00025090">
        <w:rPr>
          <w:rFonts w:ascii="Arial" w:hAnsi="Arial" w:cs="Arial"/>
          <w:sz w:val="24"/>
          <w:szCs w:val="24"/>
        </w:rPr>
        <w:t xml:space="preserve">National </w:t>
      </w:r>
      <w:r w:rsidR="00E62512">
        <w:rPr>
          <w:rFonts w:ascii="Arial" w:hAnsi="Arial" w:cs="Arial"/>
          <w:sz w:val="24"/>
          <w:szCs w:val="24"/>
        </w:rPr>
        <w:t xml:space="preserve">Museum Wales, </w:t>
      </w:r>
      <w:r w:rsidR="00025090">
        <w:rPr>
          <w:rFonts w:ascii="Arial" w:hAnsi="Arial" w:cs="Arial"/>
          <w:sz w:val="24"/>
          <w:szCs w:val="24"/>
        </w:rPr>
        <w:t>2010</w:t>
      </w:r>
      <w:r w:rsidR="00E62512">
        <w:rPr>
          <w:rFonts w:ascii="Arial" w:hAnsi="Arial" w:cs="Arial"/>
          <w:sz w:val="24"/>
          <w:szCs w:val="24"/>
        </w:rPr>
        <w:t>)</w:t>
      </w:r>
      <w:r w:rsidR="00025090">
        <w:rPr>
          <w:rFonts w:ascii="Arial" w:hAnsi="Arial" w:cs="Arial"/>
          <w:sz w:val="24"/>
          <w:szCs w:val="24"/>
        </w:rPr>
        <w:t>.</w:t>
      </w:r>
    </w:p>
    <w:p w14:paraId="4EC0764A" w14:textId="5DC4339E" w:rsidR="00773F41" w:rsidRDefault="00F102D1" w:rsidP="003F1EB4">
      <w:pPr>
        <w:spacing w:before="30"/>
        <w:ind w:left="284" w:right="284" w:firstLine="720"/>
        <w:jc w:val="both"/>
        <w:rPr>
          <w:rFonts w:ascii="Arial" w:hAnsi="Arial" w:cs="Arial"/>
          <w:sz w:val="24"/>
          <w:szCs w:val="24"/>
        </w:rPr>
      </w:pPr>
      <w:r>
        <w:rPr>
          <w:rFonts w:ascii="Arial" w:hAnsi="Arial" w:cs="Arial"/>
          <w:sz w:val="24"/>
          <w:szCs w:val="24"/>
        </w:rPr>
        <w:t>While there are National</w:t>
      </w:r>
      <w:r w:rsidR="00FA0E04">
        <w:rPr>
          <w:rFonts w:ascii="Arial" w:hAnsi="Arial" w:cs="Arial"/>
          <w:sz w:val="24"/>
          <w:szCs w:val="24"/>
        </w:rPr>
        <w:t xml:space="preserve"> eisteddfods which can be entered by any </w:t>
      </w:r>
      <w:r w:rsidR="0053052A">
        <w:rPr>
          <w:rFonts w:ascii="Arial" w:hAnsi="Arial" w:cs="Arial"/>
          <w:sz w:val="24"/>
          <w:szCs w:val="24"/>
        </w:rPr>
        <w:t>individual</w:t>
      </w:r>
      <w:r w:rsidR="00FA0E04">
        <w:rPr>
          <w:rFonts w:ascii="Arial" w:hAnsi="Arial" w:cs="Arial"/>
          <w:sz w:val="24"/>
          <w:szCs w:val="24"/>
        </w:rPr>
        <w:t xml:space="preserve"> across Wales,</w:t>
      </w:r>
      <w:r>
        <w:rPr>
          <w:rFonts w:ascii="Arial" w:hAnsi="Arial" w:cs="Arial"/>
          <w:sz w:val="24"/>
          <w:szCs w:val="24"/>
        </w:rPr>
        <w:t xml:space="preserve"> and</w:t>
      </w:r>
      <w:r w:rsidR="00FA0E04">
        <w:rPr>
          <w:rFonts w:ascii="Arial" w:hAnsi="Arial" w:cs="Arial"/>
          <w:sz w:val="24"/>
          <w:szCs w:val="24"/>
        </w:rPr>
        <w:t xml:space="preserve"> </w:t>
      </w:r>
      <w:r>
        <w:rPr>
          <w:rFonts w:ascii="Arial" w:hAnsi="Arial" w:cs="Arial"/>
          <w:sz w:val="24"/>
          <w:szCs w:val="24"/>
        </w:rPr>
        <w:t xml:space="preserve">Urdd eisteddfods </w:t>
      </w:r>
      <w:r w:rsidR="00FA0E04">
        <w:rPr>
          <w:rFonts w:ascii="Arial" w:hAnsi="Arial" w:cs="Arial"/>
          <w:sz w:val="24"/>
          <w:szCs w:val="24"/>
        </w:rPr>
        <w:t>which are specifically for those under the age of 2</w:t>
      </w:r>
      <w:r w:rsidR="00AA17BD">
        <w:rPr>
          <w:rFonts w:ascii="Arial" w:hAnsi="Arial" w:cs="Arial"/>
          <w:sz w:val="24"/>
          <w:szCs w:val="24"/>
        </w:rPr>
        <w:t xml:space="preserve">5 (Urdd Gobaith Cymru, 2020) </w:t>
      </w:r>
      <w:r>
        <w:rPr>
          <w:rFonts w:ascii="Arial" w:hAnsi="Arial" w:cs="Arial"/>
          <w:sz w:val="24"/>
          <w:szCs w:val="24"/>
        </w:rPr>
        <w:t xml:space="preserve">held every year, schools across Wales also </w:t>
      </w:r>
      <w:r w:rsidR="00FD6321">
        <w:rPr>
          <w:rFonts w:ascii="Arial" w:hAnsi="Arial" w:cs="Arial"/>
          <w:sz w:val="24"/>
          <w:szCs w:val="24"/>
        </w:rPr>
        <w:t>hold their own</w:t>
      </w:r>
      <w:r w:rsidR="00622119">
        <w:rPr>
          <w:rFonts w:ascii="Arial" w:hAnsi="Arial" w:cs="Arial"/>
          <w:sz w:val="24"/>
          <w:szCs w:val="24"/>
        </w:rPr>
        <w:t xml:space="preserve"> celebration</w:t>
      </w:r>
      <w:r w:rsidR="00211C76">
        <w:rPr>
          <w:rFonts w:ascii="Arial" w:hAnsi="Arial" w:cs="Arial"/>
          <w:sz w:val="24"/>
          <w:szCs w:val="24"/>
        </w:rPr>
        <w:t xml:space="preserve">. At School A </w:t>
      </w:r>
      <w:r w:rsidR="007E02AD">
        <w:rPr>
          <w:rFonts w:ascii="Arial" w:hAnsi="Arial" w:cs="Arial"/>
          <w:sz w:val="24"/>
          <w:szCs w:val="24"/>
        </w:rPr>
        <w:t xml:space="preserve">an eisteddfod is held </w:t>
      </w:r>
      <w:r w:rsidR="00133431">
        <w:rPr>
          <w:rFonts w:ascii="Arial" w:hAnsi="Arial" w:cs="Arial"/>
          <w:sz w:val="24"/>
          <w:szCs w:val="24"/>
        </w:rPr>
        <w:t xml:space="preserve">in March </w:t>
      </w:r>
      <w:r w:rsidR="00133431">
        <w:rPr>
          <w:rFonts w:ascii="Arial" w:hAnsi="Arial" w:cs="Arial"/>
          <w:sz w:val="24"/>
          <w:szCs w:val="24"/>
        </w:rPr>
        <w:lastRenderedPageBreak/>
        <w:t xml:space="preserve">as a Saint David’s Day celebration </w:t>
      </w:r>
      <w:r w:rsidR="00AA57B1">
        <w:rPr>
          <w:rFonts w:ascii="Arial" w:hAnsi="Arial" w:cs="Arial"/>
          <w:sz w:val="24"/>
          <w:szCs w:val="24"/>
        </w:rPr>
        <w:t>for</w:t>
      </w:r>
      <w:r w:rsidR="003B6B5F">
        <w:rPr>
          <w:rFonts w:ascii="Arial" w:hAnsi="Arial" w:cs="Arial"/>
          <w:sz w:val="24"/>
          <w:szCs w:val="24"/>
        </w:rPr>
        <w:t xml:space="preserve"> key stage 3</w:t>
      </w:r>
      <w:r w:rsidR="00AC7D6D">
        <w:rPr>
          <w:rFonts w:ascii="Arial" w:hAnsi="Arial" w:cs="Arial"/>
          <w:sz w:val="24"/>
          <w:szCs w:val="24"/>
        </w:rPr>
        <w:t xml:space="preserve"> and 4</w:t>
      </w:r>
      <w:r w:rsidR="00A17009">
        <w:rPr>
          <w:rFonts w:ascii="Arial" w:hAnsi="Arial" w:cs="Arial"/>
          <w:sz w:val="24"/>
          <w:szCs w:val="24"/>
        </w:rPr>
        <w:t>,</w:t>
      </w:r>
      <w:r w:rsidR="00CA5953">
        <w:rPr>
          <w:rFonts w:ascii="Arial" w:hAnsi="Arial" w:cs="Arial"/>
          <w:sz w:val="24"/>
          <w:szCs w:val="24"/>
        </w:rPr>
        <w:t xml:space="preserve"> with key stage 5 </w:t>
      </w:r>
      <w:r w:rsidR="005A6A95">
        <w:rPr>
          <w:rFonts w:ascii="Arial" w:hAnsi="Arial" w:cs="Arial"/>
          <w:sz w:val="24"/>
          <w:szCs w:val="24"/>
        </w:rPr>
        <w:t xml:space="preserve">allowed to take part but </w:t>
      </w:r>
      <w:r w:rsidR="000651CE">
        <w:rPr>
          <w:rFonts w:ascii="Arial" w:hAnsi="Arial" w:cs="Arial"/>
          <w:sz w:val="24"/>
          <w:szCs w:val="24"/>
        </w:rPr>
        <w:t xml:space="preserve">are </w:t>
      </w:r>
      <w:r w:rsidR="005A6A95">
        <w:rPr>
          <w:rFonts w:ascii="Arial" w:hAnsi="Arial" w:cs="Arial"/>
          <w:sz w:val="24"/>
          <w:szCs w:val="24"/>
        </w:rPr>
        <w:t xml:space="preserve">also </w:t>
      </w:r>
      <w:r w:rsidR="00CA5953">
        <w:rPr>
          <w:rFonts w:ascii="Arial" w:hAnsi="Arial" w:cs="Arial"/>
          <w:sz w:val="24"/>
          <w:szCs w:val="24"/>
        </w:rPr>
        <w:t xml:space="preserve">encouraged to </w:t>
      </w:r>
      <w:r w:rsidR="00902C14">
        <w:rPr>
          <w:rFonts w:ascii="Arial" w:hAnsi="Arial" w:cs="Arial"/>
          <w:sz w:val="24"/>
          <w:szCs w:val="24"/>
        </w:rPr>
        <w:t xml:space="preserve">help with organising events and </w:t>
      </w:r>
      <w:r w:rsidR="00116AE0">
        <w:rPr>
          <w:rFonts w:ascii="Arial" w:hAnsi="Arial" w:cs="Arial"/>
          <w:sz w:val="24"/>
          <w:szCs w:val="24"/>
        </w:rPr>
        <w:t xml:space="preserve">carrying out </w:t>
      </w:r>
      <w:r w:rsidR="00902C14">
        <w:rPr>
          <w:rFonts w:ascii="Arial" w:hAnsi="Arial" w:cs="Arial"/>
          <w:sz w:val="24"/>
          <w:szCs w:val="24"/>
        </w:rPr>
        <w:t xml:space="preserve">practice sessions. </w:t>
      </w:r>
      <w:r w:rsidR="00B90409">
        <w:rPr>
          <w:rFonts w:ascii="Arial" w:hAnsi="Arial" w:cs="Arial"/>
          <w:sz w:val="24"/>
          <w:szCs w:val="24"/>
        </w:rPr>
        <w:t>I</w:t>
      </w:r>
      <w:r w:rsidR="00FE5353">
        <w:rPr>
          <w:rFonts w:ascii="Arial" w:hAnsi="Arial" w:cs="Arial"/>
          <w:sz w:val="24"/>
          <w:szCs w:val="24"/>
        </w:rPr>
        <w:t xml:space="preserve">t is a way to celebrate Welsh language and culture through enjoyment and fun for all ages and abilities, with </w:t>
      </w:r>
      <w:r w:rsidR="00B37E1B">
        <w:rPr>
          <w:rFonts w:ascii="Arial" w:hAnsi="Arial" w:cs="Arial"/>
          <w:sz w:val="24"/>
          <w:szCs w:val="24"/>
        </w:rPr>
        <w:t xml:space="preserve">competitions concentrating on </w:t>
      </w:r>
      <w:r w:rsidR="001E0912">
        <w:rPr>
          <w:rFonts w:ascii="Arial" w:hAnsi="Arial" w:cs="Arial"/>
          <w:sz w:val="24"/>
          <w:szCs w:val="24"/>
        </w:rPr>
        <w:t>cultural the</w:t>
      </w:r>
      <w:r w:rsidR="00881CA8">
        <w:rPr>
          <w:rFonts w:ascii="Arial" w:hAnsi="Arial" w:cs="Arial"/>
          <w:sz w:val="24"/>
          <w:szCs w:val="24"/>
        </w:rPr>
        <w:t>mes.</w:t>
      </w:r>
      <w:r w:rsidR="008013E2">
        <w:rPr>
          <w:rFonts w:ascii="Arial" w:hAnsi="Arial" w:cs="Arial"/>
          <w:sz w:val="24"/>
          <w:szCs w:val="24"/>
        </w:rPr>
        <w:t xml:space="preserve"> There are traditional </w:t>
      </w:r>
      <w:r w:rsidR="003422DA">
        <w:rPr>
          <w:rFonts w:ascii="Arial" w:hAnsi="Arial" w:cs="Arial"/>
          <w:sz w:val="24"/>
          <w:szCs w:val="24"/>
        </w:rPr>
        <w:t>competitions held, such as</w:t>
      </w:r>
      <w:r w:rsidR="00404128">
        <w:rPr>
          <w:rFonts w:ascii="Arial" w:hAnsi="Arial" w:cs="Arial"/>
          <w:sz w:val="24"/>
          <w:szCs w:val="24"/>
        </w:rPr>
        <w:t xml:space="preserve"> </w:t>
      </w:r>
      <w:r w:rsidR="00764D5F">
        <w:rPr>
          <w:rFonts w:ascii="Arial" w:hAnsi="Arial" w:cs="Arial"/>
          <w:sz w:val="24"/>
          <w:szCs w:val="24"/>
        </w:rPr>
        <w:t xml:space="preserve">a </w:t>
      </w:r>
      <w:r w:rsidR="00404128">
        <w:rPr>
          <w:rFonts w:ascii="Arial" w:hAnsi="Arial" w:cs="Arial"/>
          <w:sz w:val="24"/>
          <w:szCs w:val="24"/>
        </w:rPr>
        <w:t>Welsh</w:t>
      </w:r>
      <w:r w:rsidR="003422DA">
        <w:rPr>
          <w:rFonts w:ascii="Arial" w:hAnsi="Arial" w:cs="Arial"/>
          <w:sz w:val="24"/>
          <w:szCs w:val="24"/>
        </w:rPr>
        <w:t xml:space="preserve"> </w:t>
      </w:r>
      <w:r w:rsidR="00B15203">
        <w:rPr>
          <w:rFonts w:ascii="Arial" w:hAnsi="Arial" w:cs="Arial"/>
          <w:sz w:val="24"/>
          <w:szCs w:val="24"/>
        </w:rPr>
        <w:t xml:space="preserve">literary competition for key stage </w:t>
      </w:r>
      <w:r w:rsidR="00116AE0">
        <w:rPr>
          <w:rFonts w:ascii="Arial" w:hAnsi="Arial" w:cs="Arial"/>
          <w:sz w:val="24"/>
          <w:szCs w:val="24"/>
        </w:rPr>
        <w:t>4 of which award</w:t>
      </w:r>
      <w:r w:rsidR="00404128">
        <w:rPr>
          <w:rFonts w:ascii="Arial" w:hAnsi="Arial" w:cs="Arial"/>
          <w:sz w:val="24"/>
          <w:szCs w:val="24"/>
        </w:rPr>
        <w:t>s the chair,</w:t>
      </w:r>
      <w:r w:rsidR="00B15203">
        <w:rPr>
          <w:rFonts w:ascii="Arial" w:hAnsi="Arial" w:cs="Arial"/>
          <w:sz w:val="24"/>
          <w:szCs w:val="24"/>
        </w:rPr>
        <w:t xml:space="preserve"> </w:t>
      </w:r>
      <w:r w:rsidR="00764D5F">
        <w:rPr>
          <w:rFonts w:ascii="Arial" w:hAnsi="Arial" w:cs="Arial"/>
          <w:sz w:val="24"/>
          <w:szCs w:val="24"/>
        </w:rPr>
        <w:t xml:space="preserve">a </w:t>
      </w:r>
      <w:r w:rsidR="009E758D">
        <w:rPr>
          <w:rFonts w:ascii="Arial" w:hAnsi="Arial" w:cs="Arial"/>
          <w:sz w:val="24"/>
          <w:szCs w:val="24"/>
        </w:rPr>
        <w:t>Welsh literary competition for key stage 3 which</w:t>
      </w:r>
      <w:r w:rsidR="00BB2412">
        <w:rPr>
          <w:rFonts w:ascii="Arial" w:hAnsi="Arial" w:cs="Arial"/>
          <w:sz w:val="24"/>
          <w:szCs w:val="24"/>
        </w:rPr>
        <w:t xml:space="preserve"> award a trophy, </w:t>
      </w:r>
      <w:r w:rsidR="00764D5F">
        <w:rPr>
          <w:rFonts w:ascii="Arial" w:hAnsi="Arial" w:cs="Arial"/>
          <w:sz w:val="24"/>
          <w:szCs w:val="24"/>
        </w:rPr>
        <w:t xml:space="preserve">an </w:t>
      </w:r>
      <w:r w:rsidR="00404128">
        <w:rPr>
          <w:rFonts w:ascii="Arial" w:hAnsi="Arial" w:cs="Arial"/>
          <w:sz w:val="24"/>
          <w:szCs w:val="24"/>
        </w:rPr>
        <w:t xml:space="preserve">English literary competition </w:t>
      </w:r>
      <w:r w:rsidR="00764D5F">
        <w:rPr>
          <w:rFonts w:ascii="Arial" w:hAnsi="Arial" w:cs="Arial"/>
          <w:sz w:val="24"/>
          <w:szCs w:val="24"/>
        </w:rPr>
        <w:t>of which reward</w:t>
      </w:r>
      <w:r w:rsidR="00876654">
        <w:rPr>
          <w:rFonts w:ascii="Arial" w:hAnsi="Arial" w:cs="Arial"/>
          <w:sz w:val="24"/>
          <w:szCs w:val="24"/>
        </w:rPr>
        <w:t>s</w:t>
      </w:r>
      <w:r w:rsidR="00764D5F">
        <w:rPr>
          <w:rFonts w:ascii="Arial" w:hAnsi="Arial" w:cs="Arial"/>
          <w:sz w:val="24"/>
          <w:szCs w:val="24"/>
        </w:rPr>
        <w:t xml:space="preserve"> a crown, and </w:t>
      </w:r>
      <w:r w:rsidR="00B707B4">
        <w:rPr>
          <w:rFonts w:ascii="Arial" w:hAnsi="Arial" w:cs="Arial"/>
          <w:sz w:val="24"/>
          <w:szCs w:val="24"/>
        </w:rPr>
        <w:t>solo instrumental performances</w:t>
      </w:r>
      <w:r w:rsidR="00426381">
        <w:rPr>
          <w:rFonts w:ascii="Arial" w:hAnsi="Arial" w:cs="Arial"/>
          <w:sz w:val="24"/>
          <w:szCs w:val="24"/>
        </w:rPr>
        <w:t xml:space="preserve"> </w:t>
      </w:r>
      <w:r w:rsidR="00426381" w:rsidRPr="008B3BE5">
        <w:rPr>
          <w:rFonts w:ascii="Arial" w:hAnsi="Arial" w:cs="Arial"/>
          <w:sz w:val="24"/>
          <w:szCs w:val="24"/>
        </w:rPr>
        <w:t xml:space="preserve">[see appendix </w:t>
      </w:r>
      <w:r w:rsidR="00AB475F" w:rsidRPr="008B3BE5">
        <w:rPr>
          <w:rFonts w:ascii="Arial" w:hAnsi="Arial" w:cs="Arial"/>
          <w:sz w:val="24"/>
          <w:szCs w:val="24"/>
        </w:rPr>
        <w:t>3</w:t>
      </w:r>
      <w:r w:rsidR="00426381" w:rsidRPr="008B3BE5">
        <w:rPr>
          <w:rFonts w:ascii="Arial" w:hAnsi="Arial" w:cs="Arial"/>
          <w:sz w:val="24"/>
          <w:szCs w:val="24"/>
        </w:rPr>
        <w:t>]</w:t>
      </w:r>
      <w:r w:rsidR="00587769" w:rsidRPr="008B3BE5">
        <w:rPr>
          <w:rFonts w:ascii="Arial" w:hAnsi="Arial" w:cs="Arial"/>
          <w:sz w:val="24"/>
          <w:szCs w:val="24"/>
        </w:rPr>
        <w:t>,</w:t>
      </w:r>
      <w:r w:rsidR="00587769">
        <w:rPr>
          <w:rFonts w:ascii="Arial" w:hAnsi="Arial" w:cs="Arial"/>
          <w:sz w:val="24"/>
          <w:szCs w:val="24"/>
        </w:rPr>
        <w:t xml:space="preserve"> and </w:t>
      </w:r>
      <w:r w:rsidR="00362BE6">
        <w:rPr>
          <w:rFonts w:ascii="Arial" w:hAnsi="Arial" w:cs="Arial"/>
          <w:sz w:val="24"/>
          <w:szCs w:val="24"/>
        </w:rPr>
        <w:t>reciting competitions for first and second language speakers</w:t>
      </w:r>
      <w:r w:rsidR="00571ACE">
        <w:rPr>
          <w:rFonts w:ascii="Arial" w:hAnsi="Arial" w:cs="Arial"/>
          <w:sz w:val="24"/>
          <w:szCs w:val="24"/>
        </w:rPr>
        <w:t xml:space="preserve"> – these are part of the traditional ‘Coroni’r Bardd’ ceremony (</w:t>
      </w:r>
      <w:r w:rsidR="00AB7993">
        <w:rPr>
          <w:rFonts w:ascii="Arial" w:hAnsi="Arial" w:cs="Arial"/>
          <w:sz w:val="24"/>
          <w:szCs w:val="24"/>
        </w:rPr>
        <w:t>Johnson, 2020).</w:t>
      </w:r>
      <w:r w:rsidR="00362BE6">
        <w:rPr>
          <w:rFonts w:ascii="Arial" w:hAnsi="Arial" w:cs="Arial"/>
          <w:sz w:val="24"/>
          <w:szCs w:val="24"/>
        </w:rPr>
        <w:t xml:space="preserve"> A poem about a local castle to the school was used </w:t>
      </w:r>
      <w:r w:rsidR="003231AB">
        <w:rPr>
          <w:rFonts w:ascii="Arial" w:hAnsi="Arial" w:cs="Arial"/>
          <w:sz w:val="24"/>
          <w:szCs w:val="24"/>
        </w:rPr>
        <w:t>for the second language competition, of which helps the individuals taking part to associate with their geographical</w:t>
      </w:r>
      <w:r w:rsidR="0048612F">
        <w:rPr>
          <w:rFonts w:ascii="Arial" w:hAnsi="Arial" w:cs="Arial"/>
          <w:sz w:val="24"/>
          <w:szCs w:val="24"/>
        </w:rPr>
        <w:t xml:space="preserve"> and local</w:t>
      </w:r>
      <w:r w:rsidR="003231AB">
        <w:rPr>
          <w:rFonts w:ascii="Arial" w:hAnsi="Arial" w:cs="Arial"/>
          <w:sz w:val="24"/>
          <w:szCs w:val="24"/>
        </w:rPr>
        <w:t xml:space="preserve"> environment</w:t>
      </w:r>
      <w:r w:rsidR="003B1E78">
        <w:rPr>
          <w:rFonts w:ascii="Arial" w:hAnsi="Arial" w:cs="Arial"/>
          <w:sz w:val="24"/>
          <w:szCs w:val="24"/>
        </w:rPr>
        <w:t xml:space="preserve"> </w:t>
      </w:r>
      <w:r w:rsidR="003B1E78" w:rsidRPr="008B3BE5">
        <w:rPr>
          <w:rFonts w:ascii="Arial" w:hAnsi="Arial" w:cs="Arial"/>
          <w:sz w:val="24"/>
          <w:szCs w:val="24"/>
        </w:rPr>
        <w:t>[see appendix</w:t>
      </w:r>
      <w:r w:rsidR="00AB475F" w:rsidRPr="008B3BE5">
        <w:rPr>
          <w:rFonts w:ascii="Arial" w:hAnsi="Arial" w:cs="Arial"/>
          <w:sz w:val="24"/>
          <w:szCs w:val="24"/>
        </w:rPr>
        <w:t xml:space="preserve"> 4</w:t>
      </w:r>
      <w:r w:rsidR="003B1E78" w:rsidRPr="008B3BE5">
        <w:rPr>
          <w:rFonts w:ascii="Arial" w:hAnsi="Arial" w:cs="Arial"/>
          <w:sz w:val="24"/>
          <w:szCs w:val="24"/>
        </w:rPr>
        <w:t>]</w:t>
      </w:r>
      <w:r w:rsidR="003231AB" w:rsidRPr="008B3BE5">
        <w:rPr>
          <w:rFonts w:ascii="Arial" w:hAnsi="Arial" w:cs="Arial"/>
          <w:sz w:val="24"/>
          <w:szCs w:val="24"/>
        </w:rPr>
        <w:t>.</w:t>
      </w:r>
      <w:r w:rsidR="00764D5F">
        <w:rPr>
          <w:rFonts w:ascii="Arial" w:hAnsi="Arial" w:cs="Arial"/>
          <w:sz w:val="24"/>
          <w:szCs w:val="24"/>
        </w:rPr>
        <w:t xml:space="preserve"> </w:t>
      </w:r>
      <w:r w:rsidR="00EF2A0B">
        <w:rPr>
          <w:rFonts w:ascii="Arial" w:hAnsi="Arial" w:cs="Arial"/>
          <w:sz w:val="24"/>
          <w:szCs w:val="24"/>
        </w:rPr>
        <w:t>In 20</w:t>
      </w:r>
      <w:r w:rsidR="00253E34">
        <w:rPr>
          <w:rFonts w:ascii="Arial" w:hAnsi="Arial" w:cs="Arial"/>
          <w:sz w:val="24"/>
          <w:szCs w:val="24"/>
        </w:rPr>
        <w:t>20</w:t>
      </w:r>
      <w:r w:rsidR="00EF2A0B">
        <w:rPr>
          <w:rFonts w:ascii="Arial" w:hAnsi="Arial" w:cs="Arial"/>
          <w:sz w:val="24"/>
          <w:szCs w:val="24"/>
        </w:rPr>
        <w:t>,</w:t>
      </w:r>
      <w:r w:rsidR="005D045C">
        <w:rPr>
          <w:rFonts w:ascii="Arial" w:hAnsi="Arial" w:cs="Arial"/>
          <w:sz w:val="24"/>
          <w:szCs w:val="24"/>
        </w:rPr>
        <w:t xml:space="preserve"> </w:t>
      </w:r>
      <w:r w:rsidR="00EF2A0B">
        <w:rPr>
          <w:rFonts w:ascii="Arial" w:hAnsi="Arial" w:cs="Arial"/>
          <w:sz w:val="24"/>
          <w:szCs w:val="24"/>
        </w:rPr>
        <w:t>h</w:t>
      </w:r>
      <w:r w:rsidR="00881CA8">
        <w:rPr>
          <w:rFonts w:ascii="Arial" w:hAnsi="Arial" w:cs="Arial"/>
          <w:sz w:val="24"/>
          <w:szCs w:val="24"/>
        </w:rPr>
        <w:t xml:space="preserve">istory competitions </w:t>
      </w:r>
      <w:r w:rsidR="00823C33">
        <w:rPr>
          <w:rFonts w:ascii="Arial" w:hAnsi="Arial" w:cs="Arial"/>
          <w:sz w:val="24"/>
          <w:szCs w:val="24"/>
        </w:rPr>
        <w:t>were held</w:t>
      </w:r>
      <w:r w:rsidR="00426381">
        <w:rPr>
          <w:rFonts w:ascii="Arial" w:hAnsi="Arial" w:cs="Arial"/>
          <w:sz w:val="24"/>
          <w:szCs w:val="24"/>
        </w:rPr>
        <w:t xml:space="preserve"> for key stage 3</w:t>
      </w:r>
      <w:r w:rsidR="00823C33">
        <w:rPr>
          <w:rFonts w:ascii="Arial" w:hAnsi="Arial" w:cs="Arial"/>
          <w:sz w:val="24"/>
          <w:szCs w:val="24"/>
        </w:rPr>
        <w:t xml:space="preserve"> </w:t>
      </w:r>
      <w:r w:rsidR="00881CA8">
        <w:rPr>
          <w:rFonts w:ascii="Arial" w:hAnsi="Arial" w:cs="Arial"/>
          <w:sz w:val="24"/>
          <w:szCs w:val="24"/>
        </w:rPr>
        <w:t>includ</w:t>
      </w:r>
      <w:r w:rsidR="00823C33">
        <w:rPr>
          <w:rFonts w:ascii="Arial" w:hAnsi="Arial" w:cs="Arial"/>
          <w:sz w:val="24"/>
          <w:szCs w:val="24"/>
        </w:rPr>
        <w:t>ing</w:t>
      </w:r>
      <w:r w:rsidR="00881CA8">
        <w:rPr>
          <w:rFonts w:ascii="Arial" w:hAnsi="Arial" w:cs="Arial"/>
          <w:sz w:val="24"/>
          <w:szCs w:val="24"/>
        </w:rPr>
        <w:t xml:space="preserve"> creating a shield</w:t>
      </w:r>
      <w:r w:rsidR="002F76EA">
        <w:rPr>
          <w:rFonts w:ascii="Arial" w:hAnsi="Arial" w:cs="Arial"/>
          <w:sz w:val="24"/>
          <w:szCs w:val="24"/>
        </w:rPr>
        <w:t xml:space="preserve"> for those in Year 7</w:t>
      </w:r>
      <w:r w:rsidR="003735AF">
        <w:rPr>
          <w:rFonts w:ascii="Arial" w:hAnsi="Arial" w:cs="Arial"/>
          <w:sz w:val="24"/>
          <w:szCs w:val="24"/>
        </w:rPr>
        <w:t>, creating a dating profile for Henry VIII</w:t>
      </w:r>
      <w:r w:rsidR="002F76EA">
        <w:rPr>
          <w:rFonts w:ascii="Arial" w:hAnsi="Arial" w:cs="Arial"/>
          <w:sz w:val="24"/>
          <w:szCs w:val="24"/>
        </w:rPr>
        <w:t xml:space="preserve"> for those in Year 8 </w:t>
      </w:r>
      <w:r w:rsidR="003735AF">
        <w:rPr>
          <w:rFonts w:ascii="Arial" w:hAnsi="Arial" w:cs="Arial"/>
          <w:sz w:val="24"/>
          <w:szCs w:val="24"/>
        </w:rPr>
        <w:t xml:space="preserve">and </w:t>
      </w:r>
      <w:r w:rsidR="00E74FBB">
        <w:rPr>
          <w:rFonts w:ascii="Arial" w:hAnsi="Arial" w:cs="Arial"/>
          <w:sz w:val="24"/>
          <w:szCs w:val="24"/>
        </w:rPr>
        <w:t>creating a</w:t>
      </w:r>
      <w:r w:rsidR="002F76EA">
        <w:rPr>
          <w:rFonts w:ascii="Arial" w:hAnsi="Arial" w:cs="Arial"/>
          <w:sz w:val="24"/>
          <w:szCs w:val="24"/>
        </w:rPr>
        <w:t>n effective propaganda poster for World War One for those in Year</w:t>
      </w:r>
      <w:r w:rsidR="002C604A">
        <w:rPr>
          <w:rFonts w:ascii="Arial" w:hAnsi="Arial" w:cs="Arial"/>
          <w:sz w:val="24"/>
          <w:szCs w:val="24"/>
        </w:rPr>
        <w:t xml:space="preserve"> 9</w:t>
      </w:r>
      <w:r w:rsidR="007F49C2">
        <w:rPr>
          <w:rFonts w:ascii="Arial" w:hAnsi="Arial" w:cs="Arial"/>
          <w:sz w:val="24"/>
          <w:szCs w:val="24"/>
        </w:rPr>
        <w:t xml:space="preserve"> </w:t>
      </w:r>
      <w:r w:rsidR="007F49C2" w:rsidRPr="008B3BE5">
        <w:rPr>
          <w:rFonts w:ascii="Arial" w:hAnsi="Arial" w:cs="Arial"/>
          <w:sz w:val="24"/>
          <w:szCs w:val="24"/>
        </w:rPr>
        <w:t xml:space="preserve">[see appendix </w:t>
      </w:r>
      <w:r w:rsidR="00E24D8B" w:rsidRPr="008B3BE5">
        <w:rPr>
          <w:rFonts w:ascii="Arial" w:hAnsi="Arial" w:cs="Arial"/>
          <w:sz w:val="24"/>
          <w:szCs w:val="24"/>
        </w:rPr>
        <w:t>5</w:t>
      </w:r>
      <w:r w:rsidR="007F49C2" w:rsidRPr="008B3BE5">
        <w:rPr>
          <w:rFonts w:ascii="Arial" w:hAnsi="Arial" w:cs="Arial"/>
          <w:sz w:val="24"/>
          <w:szCs w:val="24"/>
        </w:rPr>
        <w:t>].</w:t>
      </w:r>
      <w:r w:rsidR="005F7ADB">
        <w:rPr>
          <w:rFonts w:ascii="Arial" w:hAnsi="Arial" w:cs="Arial"/>
          <w:sz w:val="24"/>
          <w:szCs w:val="24"/>
        </w:rPr>
        <w:t xml:space="preserve"> </w:t>
      </w:r>
      <w:r w:rsidR="002A1C67">
        <w:rPr>
          <w:rFonts w:ascii="Arial" w:hAnsi="Arial" w:cs="Arial"/>
          <w:sz w:val="24"/>
          <w:szCs w:val="24"/>
        </w:rPr>
        <w:t>L</w:t>
      </w:r>
      <w:r w:rsidR="00486A5E">
        <w:rPr>
          <w:rFonts w:ascii="Arial" w:hAnsi="Arial" w:cs="Arial"/>
          <w:sz w:val="24"/>
          <w:szCs w:val="24"/>
        </w:rPr>
        <w:t xml:space="preserve">eading up to the eisteddfod </w:t>
      </w:r>
      <w:r w:rsidR="002A1C67">
        <w:rPr>
          <w:rFonts w:ascii="Arial" w:hAnsi="Arial" w:cs="Arial"/>
          <w:sz w:val="24"/>
          <w:szCs w:val="24"/>
        </w:rPr>
        <w:t>individuals learn about Henry VIII and his impact on Wales</w:t>
      </w:r>
      <w:r w:rsidR="00300176">
        <w:rPr>
          <w:rFonts w:ascii="Arial" w:hAnsi="Arial" w:cs="Arial"/>
          <w:sz w:val="24"/>
          <w:szCs w:val="24"/>
        </w:rPr>
        <w:t xml:space="preserve"> in their history lessons</w:t>
      </w:r>
      <w:r w:rsidR="002A1C67">
        <w:rPr>
          <w:rFonts w:ascii="Arial" w:hAnsi="Arial" w:cs="Arial"/>
          <w:sz w:val="24"/>
          <w:szCs w:val="24"/>
        </w:rPr>
        <w:t xml:space="preserve">, and have the opportunity to use </w:t>
      </w:r>
      <w:r w:rsidR="00887749">
        <w:rPr>
          <w:rFonts w:ascii="Arial" w:hAnsi="Arial" w:cs="Arial"/>
          <w:sz w:val="24"/>
          <w:szCs w:val="24"/>
        </w:rPr>
        <w:t xml:space="preserve">props and artefacts to </w:t>
      </w:r>
      <w:r w:rsidR="002A1C67">
        <w:rPr>
          <w:rFonts w:ascii="Arial" w:hAnsi="Arial" w:cs="Arial"/>
          <w:sz w:val="24"/>
          <w:szCs w:val="24"/>
        </w:rPr>
        <w:t xml:space="preserve">re-enact </w:t>
      </w:r>
      <w:r w:rsidR="00300176">
        <w:rPr>
          <w:rFonts w:ascii="Arial" w:hAnsi="Arial" w:cs="Arial"/>
          <w:sz w:val="24"/>
          <w:szCs w:val="24"/>
        </w:rPr>
        <w:t xml:space="preserve">battles such as the Battle of Bosworth, </w:t>
      </w:r>
      <w:r w:rsidR="00887749">
        <w:rPr>
          <w:rFonts w:ascii="Arial" w:hAnsi="Arial" w:cs="Arial"/>
          <w:sz w:val="24"/>
          <w:szCs w:val="24"/>
        </w:rPr>
        <w:t xml:space="preserve">to encourage participation in the shield-building competition. </w:t>
      </w:r>
      <w:r w:rsidR="005F7ADB">
        <w:rPr>
          <w:rFonts w:ascii="Arial" w:hAnsi="Arial" w:cs="Arial"/>
          <w:sz w:val="24"/>
          <w:szCs w:val="24"/>
        </w:rPr>
        <w:t xml:space="preserve">The guidance for the development of the Curriculum Cymreig in 2003 states that gaining knowledge about </w:t>
      </w:r>
      <w:r w:rsidR="008B44C1">
        <w:rPr>
          <w:rFonts w:ascii="Arial" w:hAnsi="Arial" w:cs="Arial"/>
          <w:sz w:val="24"/>
          <w:szCs w:val="24"/>
        </w:rPr>
        <w:t>the religious and political past of Wales</w:t>
      </w:r>
      <w:r w:rsidR="006033D2">
        <w:rPr>
          <w:rFonts w:ascii="Arial" w:hAnsi="Arial" w:cs="Arial"/>
          <w:sz w:val="24"/>
          <w:szCs w:val="24"/>
        </w:rPr>
        <w:t xml:space="preserve"> helps individuals </w:t>
      </w:r>
      <w:r w:rsidR="00DD4B30">
        <w:rPr>
          <w:rFonts w:ascii="Arial" w:hAnsi="Arial" w:cs="Arial"/>
          <w:sz w:val="24"/>
          <w:szCs w:val="24"/>
        </w:rPr>
        <w:t>acquire a sense of belonging</w:t>
      </w:r>
      <w:r w:rsidR="00DF452E">
        <w:rPr>
          <w:rFonts w:ascii="Arial" w:hAnsi="Arial" w:cs="Arial"/>
          <w:sz w:val="24"/>
          <w:szCs w:val="24"/>
        </w:rPr>
        <w:t xml:space="preserve"> (</w:t>
      </w:r>
      <w:r w:rsidR="00A935C2">
        <w:rPr>
          <w:rFonts w:ascii="Arial" w:hAnsi="Arial" w:cs="Arial"/>
          <w:sz w:val="24"/>
          <w:szCs w:val="24"/>
        </w:rPr>
        <w:t>AC</w:t>
      </w:r>
      <w:r w:rsidR="00B53756">
        <w:rPr>
          <w:rFonts w:ascii="Arial" w:hAnsi="Arial" w:cs="Arial"/>
          <w:sz w:val="24"/>
          <w:szCs w:val="24"/>
        </w:rPr>
        <w:t>C</w:t>
      </w:r>
      <w:r w:rsidR="00A935C2">
        <w:rPr>
          <w:rFonts w:ascii="Arial" w:hAnsi="Arial" w:cs="Arial"/>
          <w:sz w:val="24"/>
          <w:szCs w:val="24"/>
        </w:rPr>
        <w:t>AC, 2003</w:t>
      </w:r>
      <w:r w:rsidR="00DF452E">
        <w:rPr>
          <w:rFonts w:ascii="Arial" w:hAnsi="Arial" w:cs="Arial"/>
          <w:sz w:val="24"/>
          <w:szCs w:val="24"/>
        </w:rPr>
        <w:t>).</w:t>
      </w:r>
      <w:r w:rsidR="007F49C2">
        <w:rPr>
          <w:rFonts w:ascii="Arial" w:hAnsi="Arial" w:cs="Arial"/>
          <w:sz w:val="24"/>
          <w:szCs w:val="24"/>
        </w:rPr>
        <w:t xml:space="preserve"> </w:t>
      </w:r>
      <w:r w:rsidR="00313D18">
        <w:rPr>
          <w:rFonts w:ascii="Arial" w:hAnsi="Arial" w:cs="Arial"/>
          <w:sz w:val="24"/>
          <w:szCs w:val="24"/>
        </w:rPr>
        <w:t xml:space="preserve">The art </w:t>
      </w:r>
      <w:r w:rsidR="007B2F9B">
        <w:rPr>
          <w:rFonts w:ascii="Arial" w:hAnsi="Arial" w:cs="Arial"/>
          <w:sz w:val="24"/>
          <w:szCs w:val="24"/>
        </w:rPr>
        <w:t xml:space="preserve">department encourages pupils to take part in their competition with </w:t>
      </w:r>
      <w:r w:rsidR="00EF2A0B">
        <w:rPr>
          <w:rFonts w:ascii="Arial" w:hAnsi="Arial" w:cs="Arial"/>
          <w:sz w:val="24"/>
          <w:szCs w:val="24"/>
        </w:rPr>
        <w:t xml:space="preserve">a sea and mountain theme, where any media can be </w:t>
      </w:r>
      <w:r w:rsidR="00657026">
        <w:rPr>
          <w:rFonts w:ascii="Arial" w:hAnsi="Arial" w:cs="Arial"/>
          <w:sz w:val="24"/>
          <w:szCs w:val="24"/>
        </w:rPr>
        <w:t>entered,</w:t>
      </w:r>
      <w:r w:rsidR="00A528A8">
        <w:rPr>
          <w:rFonts w:ascii="Arial" w:hAnsi="Arial" w:cs="Arial"/>
          <w:sz w:val="24"/>
          <w:szCs w:val="24"/>
        </w:rPr>
        <w:t xml:space="preserve"> and </w:t>
      </w:r>
      <w:r w:rsidR="00657026">
        <w:rPr>
          <w:rFonts w:ascii="Arial" w:hAnsi="Arial" w:cs="Arial"/>
          <w:sz w:val="24"/>
          <w:szCs w:val="24"/>
        </w:rPr>
        <w:t>individuals</w:t>
      </w:r>
      <w:r w:rsidR="00A528A8">
        <w:rPr>
          <w:rFonts w:ascii="Arial" w:hAnsi="Arial" w:cs="Arial"/>
          <w:sz w:val="24"/>
          <w:szCs w:val="24"/>
        </w:rPr>
        <w:t xml:space="preserve"> study local mountains </w:t>
      </w:r>
      <w:r w:rsidR="003E520F">
        <w:rPr>
          <w:rFonts w:ascii="Arial" w:hAnsi="Arial" w:cs="Arial"/>
          <w:sz w:val="24"/>
          <w:szCs w:val="24"/>
        </w:rPr>
        <w:t>and areas associated with Welsh history</w:t>
      </w:r>
      <w:r w:rsidR="00657026">
        <w:rPr>
          <w:rFonts w:ascii="Arial" w:hAnsi="Arial" w:cs="Arial"/>
          <w:sz w:val="24"/>
          <w:szCs w:val="24"/>
        </w:rPr>
        <w:t xml:space="preserve"> in lessons prior to the Eisteddfod</w:t>
      </w:r>
      <w:r w:rsidR="002D6706">
        <w:rPr>
          <w:rFonts w:ascii="Arial" w:hAnsi="Arial" w:cs="Arial"/>
          <w:sz w:val="24"/>
          <w:szCs w:val="24"/>
        </w:rPr>
        <w:t xml:space="preserve"> </w:t>
      </w:r>
      <w:r w:rsidR="002D6706" w:rsidRPr="008B3BE5">
        <w:rPr>
          <w:rFonts w:ascii="Arial" w:hAnsi="Arial" w:cs="Arial"/>
          <w:sz w:val="24"/>
          <w:szCs w:val="24"/>
        </w:rPr>
        <w:t>[see appendix</w:t>
      </w:r>
      <w:r w:rsidR="00933544" w:rsidRPr="008B3BE5">
        <w:rPr>
          <w:rFonts w:ascii="Arial" w:hAnsi="Arial" w:cs="Arial"/>
          <w:sz w:val="24"/>
          <w:szCs w:val="24"/>
        </w:rPr>
        <w:t xml:space="preserve"> 6</w:t>
      </w:r>
      <w:r w:rsidR="002D6706" w:rsidRPr="008B3BE5">
        <w:rPr>
          <w:rFonts w:ascii="Arial" w:hAnsi="Arial" w:cs="Arial"/>
          <w:sz w:val="24"/>
          <w:szCs w:val="24"/>
        </w:rPr>
        <w:t>]</w:t>
      </w:r>
      <w:r w:rsidR="00870338" w:rsidRPr="008B3BE5">
        <w:rPr>
          <w:rFonts w:ascii="Arial" w:hAnsi="Arial" w:cs="Arial"/>
          <w:sz w:val="24"/>
          <w:szCs w:val="24"/>
        </w:rPr>
        <w:t>.</w:t>
      </w:r>
      <w:r w:rsidR="00870338">
        <w:rPr>
          <w:rFonts w:ascii="Arial" w:hAnsi="Arial" w:cs="Arial"/>
          <w:sz w:val="24"/>
          <w:szCs w:val="24"/>
        </w:rPr>
        <w:t xml:space="preserve"> </w:t>
      </w:r>
      <w:r w:rsidR="007A2602">
        <w:rPr>
          <w:rFonts w:ascii="Arial" w:hAnsi="Arial" w:cs="Arial"/>
          <w:sz w:val="24"/>
          <w:szCs w:val="24"/>
        </w:rPr>
        <w:t xml:space="preserve">There was also a </w:t>
      </w:r>
      <w:r w:rsidR="00F45B9E">
        <w:rPr>
          <w:rFonts w:ascii="Arial" w:hAnsi="Arial" w:cs="Arial"/>
          <w:sz w:val="24"/>
          <w:szCs w:val="24"/>
        </w:rPr>
        <w:t>‘</w:t>
      </w:r>
      <w:r w:rsidR="007A2602">
        <w:rPr>
          <w:rFonts w:ascii="Arial" w:hAnsi="Arial" w:cs="Arial"/>
          <w:sz w:val="24"/>
          <w:szCs w:val="24"/>
        </w:rPr>
        <w:t>Dawnsio Gwerin</w:t>
      </w:r>
      <w:r w:rsidR="00F45B9E">
        <w:rPr>
          <w:rFonts w:ascii="Arial" w:hAnsi="Arial" w:cs="Arial"/>
          <w:sz w:val="24"/>
          <w:szCs w:val="24"/>
        </w:rPr>
        <w:t>’</w:t>
      </w:r>
      <w:r w:rsidR="007A2602">
        <w:rPr>
          <w:rFonts w:ascii="Arial" w:hAnsi="Arial" w:cs="Arial"/>
          <w:sz w:val="24"/>
          <w:szCs w:val="24"/>
        </w:rPr>
        <w:t xml:space="preserve"> competition which encourages pupils to learn </w:t>
      </w:r>
      <w:r w:rsidR="00F629D7">
        <w:rPr>
          <w:rFonts w:ascii="Arial" w:hAnsi="Arial" w:cs="Arial"/>
          <w:sz w:val="24"/>
          <w:szCs w:val="24"/>
        </w:rPr>
        <w:t>a range of</w:t>
      </w:r>
      <w:r w:rsidR="007A2602">
        <w:rPr>
          <w:rFonts w:ascii="Arial" w:hAnsi="Arial" w:cs="Arial"/>
          <w:sz w:val="24"/>
          <w:szCs w:val="24"/>
        </w:rPr>
        <w:t xml:space="preserve"> </w:t>
      </w:r>
      <w:r w:rsidR="00C813BB">
        <w:rPr>
          <w:rFonts w:ascii="Arial" w:hAnsi="Arial" w:cs="Arial"/>
          <w:sz w:val="24"/>
          <w:szCs w:val="24"/>
        </w:rPr>
        <w:t>traditional folk dance</w:t>
      </w:r>
      <w:r w:rsidR="007F58F4">
        <w:rPr>
          <w:rFonts w:ascii="Arial" w:hAnsi="Arial" w:cs="Arial"/>
          <w:sz w:val="24"/>
          <w:szCs w:val="24"/>
        </w:rPr>
        <w:t>s</w:t>
      </w:r>
      <w:r w:rsidR="003C0E7A">
        <w:rPr>
          <w:rFonts w:ascii="Arial" w:hAnsi="Arial" w:cs="Arial"/>
          <w:sz w:val="24"/>
          <w:szCs w:val="24"/>
        </w:rPr>
        <w:t xml:space="preserve"> </w:t>
      </w:r>
      <w:r w:rsidR="003C0E7A" w:rsidRPr="008B3BE5">
        <w:rPr>
          <w:rFonts w:ascii="Arial" w:hAnsi="Arial" w:cs="Arial"/>
          <w:sz w:val="24"/>
          <w:szCs w:val="24"/>
        </w:rPr>
        <w:t>[see appendix</w:t>
      </w:r>
      <w:r w:rsidR="00165B99" w:rsidRPr="008B3BE5">
        <w:rPr>
          <w:rFonts w:ascii="Arial" w:hAnsi="Arial" w:cs="Arial"/>
          <w:sz w:val="24"/>
          <w:szCs w:val="24"/>
        </w:rPr>
        <w:t xml:space="preserve"> 7</w:t>
      </w:r>
      <w:r w:rsidR="003C0E7A" w:rsidRPr="008B3BE5">
        <w:rPr>
          <w:rFonts w:ascii="Arial" w:hAnsi="Arial" w:cs="Arial"/>
          <w:sz w:val="24"/>
          <w:szCs w:val="24"/>
        </w:rPr>
        <w:t>]</w:t>
      </w:r>
      <w:r w:rsidR="00C813BB">
        <w:rPr>
          <w:rFonts w:ascii="Arial" w:hAnsi="Arial" w:cs="Arial"/>
          <w:sz w:val="24"/>
          <w:szCs w:val="24"/>
        </w:rPr>
        <w:t xml:space="preserve"> associated with Welsh culture </w:t>
      </w:r>
      <w:r w:rsidR="00F629D7">
        <w:rPr>
          <w:rFonts w:ascii="Arial" w:hAnsi="Arial" w:cs="Arial"/>
          <w:sz w:val="24"/>
          <w:szCs w:val="24"/>
        </w:rPr>
        <w:t xml:space="preserve">such as </w:t>
      </w:r>
      <w:r w:rsidR="00D23337">
        <w:rPr>
          <w:rFonts w:ascii="Arial" w:hAnsi="Arial" w:cs="Arial"/>
          <w:sz w:val="24"/>
          <w:szCs w:val="24"/>
        </w:rPr>
        <w:t>formation dancing which includes</w:t>
      </w:r>
      <w:r w:rsidR="00204A27">
        <w:rPr>
          <w:rFonts w:ascii="Arial" w:hAnsi="Arial" w:cs="Arial"/>
          <w:sz w:val="24"/>
          <w:szCs w:val="24"/>
        </w:rPr>
        <w:t xml:space="preserve"> specific steps and clog dancing designed to create a rhythmic s</w:t>
      </w:r>
      <w:r w:rsidR="00E77E9E">
        <w:rPr>
          <w:rFonts w:ascii="Arial" w:hAnsi="Arial" w:cs="Arial"/>
          <w:sz w:val="24"/>
          <w:szCs w:val="24"/>
        </w:rPr>
        <w:t>ound</w:t>
      </w:r>
      <w:r w:rsidR="00BB174C">
        <w:rPr>
          <w:rFonts w:ascii="Arial" w:hAnsi="Arial" w:cs="Arial"/>
          <w:sz w:val="24"/>
          <w:szCs w:val="24"/>
        </w:rPr>
        <w:t xml:space="preserve">, some of which date back to </w:t>
      </w:r>
      <w:r w:rsidR="007C6A46">
        <w:rPr>
          <w:rFonts w:ascii="Arial" w:hAnsi="Arial" w:cs="Arial"/>
          <w:sz w:val="24"/>
          <w:szCs w:val="24"/>
        </w:rPr>
        <w:t>1188 (James, 2002)</w:t>
      </w:r>
      <w:r w:rsidR="000E3EF6">
        <w:rPr>
          <w:rFonts w:ascii="Arial" w:hAnsi="Arial" w:cs="Arial"/>
          <w:sz w:val="24"/>
          <w:szCs w:val="24"/>
        </w:rPr>
        <w:t>.</w:t>
      </w:r>
      <w:r w:rsidR="008D663F">
        <w:rPr>
          <w:rFonts w:ascii="Arial" w:hAnsi="Arial" w:cs="Arial"/>
          <w:sz w:val="24"/>
          <w:szCs w:val="24"/>
        </w:rPr>
        <w:t xml:space="preserve"> </w:t>
      </w:r>
      <w:r w:rsidR="00760DD5">
        <w:rPr>
          <w:rFonts w:ascii="Arial" w:hAnsi="Arial" w:cs="Arial"/>
          <w:sz w:val="24"/>
          <w:szCs w:val="24"/>
        </w:rPr>
        <w:t>There are a few other competitions and activities l</w:t>
      </w:r>
      <w:r w:rsidR="008D663F">
        <w:rPr>
          <w:rFonts w:ascii="Arial" w:hAnsi="Arial" w:cs="Arial"/>
          <w:sz w:val="24"/>
          <w:szCs w:val="24"/>
        </w:rPr>
        <w:t>eading up to the Eisteddfod</w:t>
      </w:r>
      <w:r w:rsidR="00760DD5">
        <w:rPr>
          <w:rFonts w:ascii="Arial" w:hAnsi="Arial" w:cs="Arial"/>
          <w:sz w:val="24"/>
          <w:szCs w:val="24"/>
        </w:rPr>
        <w:t>;</w:t>
      </w:r>
      <w:r w:rsidR="008D663F">
        <w:rPr>
          <w:rFonts w:ascii="Arial" w:hAnsi="Arial" w:cs="Arial"/>
          <w:sz w:val="24"/>
          <w:szCs w:val="24"/>
        </w:rPr>
        <w:t xml:space="preserve"> catering and food technology classes usually bake and cook traditional </w:t>
      </w:r>
      <w:r w:rsidR="003F57DC">
        <w:rPr>
          <w:rFonts w:ascii="Arial" w:hAnsi="Arial" w:cs="Arial"/>
          <w:sz w:val="24"/>
          <w:szCs w:val="24"/>
        </w:rPr>
        <w:t>Welsh foods to sell on the day</w:t>
      </w:r>
      <w:r w:rsidR="00760DD5">
        <w:rPr>
          <w:rFonts w:ascii="Arial" w:hAnsi="Arial" w:cs="Arial"/>
          <w:sz w:val="24"/>
          <w:szCs w:val="24"/>
        </w:rPr>
        <w:t xml:space="preserve">, there are other more relaxed competitions such as </w:t>
      </w:r>
      <w:r w:rsidR="006F4E88">
        <w:rPr>
          <w:rFonts w:ascii="Arial" w:hAnsi="Arial" w:cs="Arial"/>
          <w:sz w:val="24"/>
          <w:szCs w:val="24"/>
        </w:rPr>
        <w:t>‘Stori</w:t>
      </w:r>
      <w:r w:rsidR="003E7D00">
        <w:rPr>
          <w:rFonts w:ascii="Arial" w:hAnsi="Arial" w:cs="Arial"/>
          <w:sz w:val="24"/>
          <w:szCs w:val="24"/>
        </w:rPr>
        <w:t xml:space="preserve"> a Sain’ </w:t>
      </w:r>
      <w:r w:rsidR="00BE1299" w:rsidRPr="008B3BE5">
        <w:rPr>
          <w:rFonts w:ascii="Arial" w:hAnsi="Arial" w:cs="Arial"/>
          <w:sz w:val="24"/>
          <w:szCs w:val="24"/>
        </w:rPr>
        <w:t>[see appendix</w:t>
      </w:r>
      <w:r w:rsidR="00165B99" w:rsidRPr="008B3BE5">
        <w:rPr>
          <w:rFonts w:ascii="Arial" w:hAnsi="Arial" w:cs="Arial"/>
          <w:sz w:val="24"/>
          <w:szCs w:val="24"/>
        </w:rPr>
        <w:t xml:space="preserve"> 8</w:t>
      </w:r>
      <w:r w:rsidR="00BE1299" w:rsidRPr="008B3BE5">
        <w:rPr>
          <w:rFonts w:ascii="Arial" w:hAnsi="Arial" w:cs="Arial"/>
          <w:sz w:val="24"/>
          <w:szCs w:val="24"/>
        </w:rPr>
        <w:t>]</w:t>
      </w:r>
      <w:r w:rsidR="00BE1299">
        <w:rPr>
          <w:rFonts w:ascii="Arial" w:hAnsi="Arial" w:cs="Arial"/>
          <w:sz w:val="24"/>
          <w:szCs w:val="24"/>
        </w:rPr>
        <w:t xml:space="preserve"> </w:t>
      </w:r>
      <w:r w:rsidR="006F6F33">
        <w:rPr>
          <w:rFonts w:ascii="Arial" w:hAnsi="Arial" w:cs="Arial"/>
          <w:sz w:val="24"/>
          <w:szCs w:val="24"/>
        </w:rPr>
        <w:t xml:space="preserve">where a Welsh story is read to another contestant for the first time and they must create funny actions to </w:t>
      </w:r>
      <w:r w:rsidR="00014E89">
        <w:rPr>
          <w:rFonts w:ascii="Arial" w:hAnsi="Arial" w:cs="Arial"/>
          <w:sz w:val="24"/>
          <w:szCs w:val="24"/>
        </w:rPr>
        <w:t>portray the story, creating a music video</w:t>
      </w:r>
      <w:r w:rsidR="001A3A9B">
        <w:rPr>
          <w:rFonts w:ascii="Arial" w:hAnsi="Arial" w:cs="Arial"/>
          <w:sz w:val="24"/>
          <w:szCs w:val="24"/>
        </w:rPr>
        <w:t xml:space="preserve"> </w:t>
      </w:r>
      <w:r w:rsidR="00BE1299" w:rsidRPr="008B3BE5">
        <w:rPr>
          <w:rFonts w:ascii="Arial" w:hAnsi="Arial" w:cs="Arial"/>
          <w:sz w:val="24"/>
          <w:szCs w:val="24"/>
        </w:rPr>
        <w:t>[see appendix</w:t>
      </w:r>
      <w:r w:rsidR="00571ACE" w:rsidRPr="008B3BE5">
        <w:rPr>
          <w:rFonts w:ascii="Arial" w:hAnsi="Arial" w:cs="Arial"/>
          <w:sz w:val="24"/>
          <w:szCs w:val="24"/>
        </w:rPr>
        <w:t xml:space="preserve"> 9</w:t>
      </w:r>
      <w:r w:rsidR="00BE1299" w:rsidRPr="008B3BE5">
        <w:rPr>
          <w:rFonts w:ascii="Arial" w:hAnsi="Arial" w:cs="Arial"/>
          <w:sz w:val="24"/>
          <w:szCs w:val="24"/>
        </w:rPr>
        <w:t>]</w:t>
      </w:r>
      <w:r w:rsidR="00BE1299">
        <w:rPr>
          <w:rFonts w:ascii="Arial" w:hAnsi="Arial" w:cs="Arial"/>
          <w:sz w:val="24"/>
          <w:szCs w:val="24"/>
        </w:rPr>
        <w:t xml:space="preserve"> </w:t>
      </w:r>
      <w:r w:rsidR="001A3A9B">
        <w:rPr>
          <w:rFonts w:ascii="Arial" w:hAnsi="Arial" w:cs="Arial"/>
          <w:sz w:val="24"/>
          <w:szCs w:val="24"/>
        </w:rPr>
        <w:t xml:space="preserve">and the ‘ice-bucket challenge’ </w:t>
      </w:r>
      <w:r w:rsidR="005A07A0">
        <w:rPr>
          <w:rFonts w:ascii="Arial" w:hAnsi="Arial" w:cs="Arial"/>
          <w:sz w:val="24"/>
          <w:szCs w:val="24"/>
        </w:rPr>
        <w:t xml:space="preserve">where the heads of each house along with one younger member of the house are drenched in ice </w:t>
      </w:r>
      <w:r w:rsidR="00821DAD">
        <w:rPr>
          <w:rFonts w:ascii="Arial" w:hAnsi="Arial" w:cs="Arial"/>
          <w:sz w:val="24"/>
          <w:szCs w:val="24"/>
        </w:rPr>
        <w:t>and water</w:t>
      </w:r>
      <w:r w:rsidR="003C0E7A">
        <w:rPr>
          <w:rFonts w:ascii="Arial" w:hAnsi="Arial" w:cs="Arial"/>
          <w:sz w:val="24"/>
          <w:szCs w:val="24"/>
        </w:rPr>
        <w:t xml:space="preserve"> </w:t>
      </w:r>
      <w:r w:rsidR="003C0E7A" w:rsidRPr="008B3BE5">
        <w:rPr>
          <w:rFonts w:ascii="Arial" w:hAnsi="Arial" w:cs="Arial"/>
          <w:sz w:val="24"/>
          <w:szCs w:val="24"/>
        </w:rPr>
        <w:t>[see appendix</w:t>
      </w:r>
      <w:r w:rsidR="00571ACE" w:rsidRPr="008B3BE5">
        <w:rPr>
          <w:rFonts w:ascii="Arial" w:hAnsi="Arial" w:cs="Arial"/>
          <w:sz w:val="24"/>
          <w:szCs w:val="24"/>
        </w:rPr>
        <w:t xml:space="preserve"> 10</w:t>
      </w:r>
      <w:r w:rsidR="003C0E7A" w:rsidRPr="008B3BE5">
        <w:rPr>
          <w:rFonts w:ascii="Arial" w:hAnsi="Arial" w:cs="Arial"/>
          <w:sz w:val="24"/>
          <w:szCs w:val="24"/>
        </w:rPr>
        <w:t>]</w:t>
      </w:r>
      <w:r w:rsidR="00821DAD">
        <w:rPr>
          <w:rFonts w:ascii="Arial" w:hAnsi="Arial" w:cs="Arial"/>
          <w:sz w:val="24"/>
          <w:szCs w:val="24"/>
        </w:rPr>
        <w:t xml:space="preserve"> and compete to win the best video created to portray this</w:t>
      </w:r>
      <w:r w:rsidR="00580091">
        <w:rPr>
          <w:rFonts w:ascii="Arial" w:hAnsi="Arial" w:cs="Arial"/>
          <w:sz w:val="24"/>
          <w:szCs w:val="24"/>
        </w:rPr>
        <w:t>, and</w:t>
      </w:r>
      <w:r w:rsidR="00AB2FE6">
        <w:rPr>
          <w:rFonts w:ascii="Arial" w:hAnsi="Arial" w:cs="Arial"/>
          <w:sz w:val="24"/>
          <w:szCs w:val="24"/>
        </w:rPr>
        <w:t xml:space="preserve"> a more modern dancing competition – ‘</w:t>
      </w:r>
      <w:r w:rsidR="00580091">
        <w:rPr>
          <w:rFonts w:ascii="Arial" w:hAnsi="Arial" w:cs="Arial"/>
          <w:sz w:val="24"/>
          <w:szCs w:val="24"/>
        </w:rPr>
        <w:t>disco dancing</w:t>
      </w:r>
      <w:r w:rsidR="00AB2FE6">
        <w:rPr>
          <w:rFonts w:ascii="Arial" w:hAnsi="Arial" w:cs="Arial"/>
          <w:sz w:val="24"/>
          <w:szCs w:val="24"/>
        </w:rPr>
        <w:t>’</w:t>
      </w:r>
      <w:r w:rsidR="003C0E7A">
        <w:rPr>
          <w:rFonts w:ascii="Arial" w:hAnsi="Arial" w:cs="Arial"/>
          <w:sz w:val="24"/>
          <w:szCs w:val="24"/>
        </w:rPr>
        <w:t xml:space="preserve"> </w:t>
      </w:r>
      <w:r w:rsidR="003C0E7A" w:rsidRPr="008B3BE5">
        <w:rPr>
          <w:rFonts w:ascii="Arial" w:hAnsi="Arial" w:cs="Arial"/>
          <w:sz w:val="24"/>
          <w:szCs w:val="24"/>
        </w:rPr>
        <w:t>[see appendix</w:t>
      </w:r>
      <w:r w:rsidR="004D357D" w:rsidRPr="008B3BE5">
        <w:rPr>
          <w:rFonts w:ascii="Arial" w:hAnsi="Arial" w:cs="Arial"/>
          <w:sz w:val="24"/>
          <w:szCs w:val="24"/>
        </w:rPr>
        <w:t xml:space="preserve"> 11</w:t>
      </w:r>
      <w:r w:rsidR="003C0E7A" w:rsidRPr="008B3BE5">
        <w:rPr>
          <w:rFonts w:ascii="Arial" w:hAnsi="Arial" w:cs="Arial"/>
          <w:sz w:val="24"/>
          <w:szCs w:val="24"/>
        </w:rPr>
        <w:t>]</w:t>
      </w:r>
      <w:r w:rsidR="00821DAD" w:rsidRPr="008B3BE5">
        <w:rPr>
          <w:rFonts w:ascii="Arial" w:hAnsi="Arial" w:cs="Arial"/>
          <w:sz w:val="24"/>
          <w:szCs w:val="24"/>
        </w:rPr>
        <w:t>.</w:t>
      </w:r>
      <w:r w:rsidR="00821DAD">
        <w:rPr>
          <w:rFonts w:ascii="Arial" w:hAnsi="Arial" w:cs="Arial"/>
          <w:sz w:val="24"/>
          <w:szCs w:val="24"/>
        </w:rPr>
        <w:t xml:space="preserve"> </w:t>
      </w:r>
      <w:r w:rsidR="008E26BB">
        <w:rPr>
          <w:rFonts w:ascii="Arial" w:hAnsi="Arial" w:cs="Arial"/>
          <w:sz w:val="24"/>
          <w:szCs w:val="24"/>
        </w:rPr>
        <w:t xml:space="preserve">These less formal events create a relaxed atmosphere </w:t>
      </w:r>
      <w:r w:rsidR="002F39F8">
        <w:rPr>
          <w:rFonts w:ascii="Arial" w:hAnsi="Arial" w:cs="Arial"/>
          <w:sz w:val="24"/>
          <w:szCs w:val="24"/>
        </w:rPr>
        <w:t>and allow</w:t>
      </w:r>
      <w:r w:rsidR="00B86A8C">
        <w:rPr>
          <w:rFonts w:ascii="Arial" w:hAnsi="Arial" w:cs="Arial"/>
          <w:sz w:val="24"/>
          <w:szCs w:val="24"/>
        </w:rPr>
        <w:t>s</w:t>
      </w:r>
      <w:r w:rsidR="002F39F8">
        <w:rPr>
          <w:rFonts w:ascii="Arial" w:hAnsi="Arial" w:cs="Arial"/>
          <w:sz w:val="24"/>
          <w:szCs w:val="24"/>
        </w:rPr>
        <w:t xml:space="preserve"> individuals to hear and speak the Welsh language in an environment where </w:t>
      </w:r>
      <w:r w:rsidR="00B86A8C">
        <w:rPr>
          <w:rFonts w:ascii="Arial" w:hAnsi="Arial" w:cs="Arial"/>
          <w:sz w:val="24"/>
          <w:szCs w:val="24"/>
        </w:rPr>
        <w:t>it is promoted</w:t>
      </w:r>
      <w:r w:rsidR="00DF4FAE">
        <w:rPr>
          <w:rFonts w:ascii="Arial" w:hAnsi="Arial" w:cs="Arial"/>
          <w:sz w:val="24"/>
          <w:szCs w:val="24"/>
        </w:rPr>
        <w:t xml:space="preserve"> and in a social environment with peers. Vygotsky</w:t>
      </w:r>
      <w:r w:rsidR="00AA5DC0">
        <w:rPr>
          <w:rFonts w:ascii="Arial" w:hAnsi="Arial" w:cs="Arial"/>
          <w:sz w:val="24"/>
          <w:szCs w:val="24"/>
        </w:rPr>
        <w:t xml:space="preserve">’s Sociocultural Theory </w:t>
      </w:r>
      <w:r w:rsidR="00701741">
        <w:rPr>
          <w:rFonts w:ascii="Arial" w:hAnsi="Arial" w:cs="Arial"/>
          <w:sz w:val="24"/>
          <w:szCs w:val="24"/>
        </w:rPr>
        <w:t>stresses the importance of social interaction in the development of cognition and language development</w:t>
      </w:r>
      <w:r w:rsidR="008B74EA">
        <w:rPr>
          <w:rFonts w:ascii="Arial" w:hAnsi="Arial" w:cs="Arial"/>
          <w:sz w:val="24"/>
          <w:szCs w:val="24"/>
        </w:rPr>
        <w:t>. Vygotsky also places emphasis on culture and how this</w:t>
      </w:r>
      <w:r w:rsidR="005C03A9">
        <w:rPr>
          <w:rFonts w:ascii="Arial" w:hAnsi="Arial" w:cs="Arial"/>
          <w:sz w:val="24"/>
          <w:szCs w:val="24"/>
        </w:rPr>
        <w:t xml:space="preserve">, with social interaction </w:t>
      </w:r>
      <w:r w:rsidR="005D733C">
        <w:rPr>
          <w:rFonts w:ascii="Arial" w:hAnsi="Arial" w:cs="Arial"/>
          <w:sz w:val="24"/>
          <w:szCs w:val="24"/>
        </w:rPr>
        <w:t>improves cognitive development and this ultimately results from an internalization of language (McLeod, 2020).</w:t>
      </w:r>
    </w:p>
    <w:p w14:paraId="1D560757" w14:textId="53273061" w:rsidR="00E901E0" w:rsidRPr="00266449" w:rsidRDefault="006709B3" w:rsidP="003F1EB4">
      <w:pPr>
        <w:spacing w:before="30"/>
        <w:ind w:left="284" w:right="284" w:firstLine="720"/>
        <w:jc w:val="both"/>
        <w:rPr>
          <w:rFonts w:ascii="Arial" w:hAnsi="Arial" w:cs="Arial"/>
          <w:sz w:val="24"/>
          <w:szCs w:val="24"/>
        </w:rPr>
      </w:pPr>
      <w:r>
        <w:rPr>
          <w:rFonts w:ascii="Arial" w:hAnsi="Arial" w:cs="Arial"/>
          <w:sz w:val="24"/>
          <w:szCs w:val="24"/>
        </w:rPr>
        <w:lastRenderedPageBreak/>
        <w:t>Sinc</w:t>
      </w:r>
      <w:r w:rsidR="00815A14">
        <w:rPr>
          <w:rFonts w:ascii="Arial" w:hAnsi="Arial" w:cs="Arial"/>
          <w:sz w:val="24"/>
          <w:szCs w:val="24"/>
        </w:rPr>
        <w:t xml:space="preserve">e at least 2016, </w:t>
      </w:r>
      <w:r>
        <w:rPr>
          <w:rFonts w:ascii="Arial" w:hAnsi="Arial" w:cs="Arial"/>
          <w:sz w:val="24"/>
          <w:szCs w:val="24"/>
        </w:rPr>
        <w:t>Disney</w:t>
      </w:r>
      <w:r w:rsidR="001C32EA">
        <w:rPr>
          <w:rFonts w:ascii="Arial" w:hAnsi="Arial" w:cs="Arial"/>
          <w:sz w:val="24"/>
          <w:szCs w:val="24"/>
        </w:rPr>
        <w:t xml:space="preserve"> </w:t>
      </w:r>
      <w:r>
        <w:rPr>
          <w:rFonts w:ascii="Arial" w:hAnsi="Arial" w:cs="Arial"/>
          <w:sz w:val="24"/>
          <w:szCs w:val="24"/>
        </w:rPr>
        <w:t>Land Paris have held a</w:t>
      </w:r>
      <w:r w:rsidR="00394160">
        <w:rPr>
          <w:rFonts w:ascii="Arial" w:hAnsi="Arial" w:cs="Arial"/>
          <w:sz w:val="24"/>
          <w:szCs w:val="24"/>
        </w:rPr>
        <w:t>n annual</w:t>
      </w:r>
      <w:r>
        <w:rPr>
          <w:rFonts w:ascii="Arial" w:hAnsi="Arial" w:cs="Arial"/>
          <w:sz w:val="24"/>
          <w:szCs w:val="24"/>
        </w:rPr>
        <w:t xml:space="preserve"> ‘Saint David’s Day Welsh Weekend’ on the closest weekend to March </w:t>
      </w:r>
      <w:r w:rsidR="001C32EA">
        <w:rPr>
          <w:rFonts w:ascii="Arial" w:hAnsi="Arial" w:cs="Arial"/>
          <w:sz w:val="24"/>
          <w:szCs w:val="24"/>
        </w:rPr>
        <w:t xml:space="preserve">the </w:t>
      </w:r>
      <w:r>
        <w:rPr>
          <w:rFonts w:ascii="Arial" w:hAnsi="Arial" w:cs="Arial"/>
          <w:sz w:val="24"/>
          <w:szCs w:val="24"/>
        </w:rPr>
        <w:t>1</w:t>
      </w:r>
      <w:r w:rsidRPr="006709B3">
        <w:rPr>
          <w:rFonts w:ascii="Arial" w:hAnsi="Arial" w:cs="Arial"/>
          <w:sz w:val="24"/>
          <w:szCs w:val="24"/>
          <w:vertAlign w:val="superscript"/>
        </w:rPr>
        <w:t>st</w:t>
      </w:r>
      <w:r w:rsidR="00757265">
        <w:rPr>
          <w:rFonts w:ascii="Arial" w:hAnsi="Arial" w:cs="Arial"/>
          <w:sz w:val="24"/>
          <w:szCs w:val="24"/>
        </w:rPr>
        <w:t xml:space="preserve">. This celebration includes </w:t>
      </w:r>
      <w:r w:rsidR="00EC1CED">
        <w:rPr>
          <w:rFonts w:ascii="Arial" w:hAnsi="Arial" w:cs="Arial"/>
          <w:sz w:val="24"/>
          <w:szCs w:val="24"/>
        </w:rPr>
        <w:t>a Disney fanfare</w:t>
      </w:r>
      <w:r w:rsidR="005715E0">
        <w:rPr>
          <w:rFonts w:ascii="Arial" w:hAnsi="Arial" w:cs="Arial"/>
          <w:sz w:val="24"/>
          <w:szCs w:val="24"/>
        </w:rPr>
        <w:t xml:space="preserve"> and meet and greet with</w:t>
      </w:r>
      <w:r w:rsidR="00EC1CED">
        <w:rPr>
          <w:rFonts w:ascii="Arial" w:hAnsi="Arial" w:cs="Arial"/>
          <w:sz w:val="24"/>
          <w:szCs w:val="24"/>
        </w:rPr>
        <w:t xml:space="preserve"> Mickey and Minnie Mouse dressed in traditional Welsh </w:t>
      </w:r>
      <w:r w:rsidR="00EC1CED" w:rsidRPr="008B3BE5">
        <w:rPr>
          <w:rFonts w:ascii="Arial" w:hAnsi="Arial" w:cs="Arial"/>
          <w:sz w:val="24"/>
          <w:szCs w:val="24"/>
        </w:rPr>
        <w:t>costume [see appendix</w:t>
      </w:r>
      <w:r w:rsidR="004D357D" w:rsidRPr="008B3BE5">
        <w:rPr>
          <w:rFonts w:ascii="Arial" w:hAnsi="Arial" w:cs="Arial"/>
          <w:sz w:val="24"/>
          <w:szCs w:val="24"/>
        </w:rPr>
        <w:t xml:space="preserve"> 12</w:t>
      </w:r>
      <w:r w:rsidR="00EC1CED" w:rsidRPr="008B3BE5">
        <w:rPr>
          <w:rFonts w:ascii="Arial" w:hAnsi="Arial" w:cs="Arial"/>
          <w:sz w:val="24"/>
          <w:szCs w:val="24"/>
        </w:rPr>
        <w:t>]</w:t>
      </w:r>
      <w:r w:rsidR="00FA119B">
        <w:rPr>
          <w:rFonts w:ascii="Arial" w:hAnsi="Arial" w:cs="Arial"/>
          <w:sz w:val="24"/>
          <w:szCs w:val="24"/>
        </w:rPr>
        <w:t xml:space="preserve"> (</w:t>
      </w:r>
      <w:r w:rsidR="004C0D1A">
        <w:rPr>
          <w:rFonts w:ascii="Arial" w:hAnsi="Arial" w:cs="Arial"/>
          <w:sz w:val="24"/>
          <w:szCs w:val="24"/>
        </w:rPr>
        <w:t xml:space="preserve">Salon Mickey, 2016). </w:t>
      </w:r>
      <w:r w:rsidR="00EE1028">
        <w:rPr>
          <w:rFonts w:ascii="Arial" w:hAnsi="Arial" w:cs="Arial"/>
          <w:sz w:val="24"/>
          <w:szCs w:val="24"/>
        </w:rPr>
        <w:t xml:space="preserve">There is usually a choir performance, with </w:t>
      </w:r>
      <w:r w:rsidR="009F1300">
        <w:rPr>
          <w:rFonts w:ascii="Arial" w:hAnsi="Arial" w:cs="Arial"/>
          <w:sz w:val="24"/>
          <w:szCs w:val="24"/>
        </w:rPr>
        <w:t xml:space="preserve">performances by Ysgol Gyfun Glantaf and </w:t>
      </w:r>
      <w:r w:rsidR="00FF3822">
        <w:rPr>
          <w:rFonts w:ascii="Arial" w:hAnsi="Arial" w:cs="Arial"/>
          <w:sz w:val="24"/>
          <w:szCs w:val="24"/>
        </w:rPr>
        <w:t>‘</w:t>
      </w:r>
      <w:r w:rsidR="009F1300">
        <w:rPr>
          <w:rFonts w:ascii="Arial" w:hAnsi="Arial" w:cs="Arial"/>
          <w:sz w:val="24"/>
          <w:szCs w:val="24"/>
        </w:rPr>
        <w:t>Only Men Aloud</w:t>
      </w:r>
      <w:r w:rsidR="00FF3822">
        <w:rPr>
          <w:rFonts w:ascii="Arial" w:hAnsi="Arial" w:cs="Arial"/>
          <w:sz w:val="24"/>
          <w:szCs w:val="24"/>
        </w:rPr>
        <w:t>’</w:t>
      </w:r>
      <w:r w:rsidR="009F1300">
        <w:rPr>
          <w:rFonts w:ascii="Arial" w:hAnsi="Arial" w:cs="Arial"/>
          <w:sz w:val="24"/>
          <w:szCs w:val="24"/>
        </w:rPr>
        <w:t xml:space="preserve"> in 2020 (Thedlpgeek, 2020)</w:t>
      </w:r>
      <w:r w:rsidR="00F70CCA">
        <w:rPr>
          <w:rFonts w:ascii="Arial" w:hAnsi="Arial" w:cs="Arial"/>
          <w:sz w:val="24"/>
          <w:szCs w:val="24"/>
        </w:rPr>
        <w:t xml:space="preserve">. There are booths for face painting </w:t>
      </w:r>
      <w:r w:rsidR="003E14BD">
        <w:rPr>
          <w:rFonts w:ascii="Arial" w:hAnsi="Arial" w:cs="Arial"/>
          <w:sz w:val="24"/>
          <w:szCs w:val="24"/>
        </w:rPr>
        <w:t>that are Welsh themed,</w:t>
      </w:r>
      <w:r w:rsidR="00E00B89">
        <w:rPr>
          <w:rFonts w:ascii="Arial" w:hAnsi="Arial" w:cs="Arial"/>
          <w:sz w:val="24"/>
          <w:szCs w:val="24"/>
        </w:rPr>
        <w:t xml:space="preserve"> craft and food stalls,</w:t>
      </w:r>
      <w:r w:rsidR="003E14BD">
        <w:rPr>
          <w:rFonts w:ascii="Arial" w:hAnsi="Arial" w:cs="Arial"/>
          <w:sz w:val="24"/>
          <w:szCs w:val="24"/>
        </w:rPr>
        <w:t xml:space="preserve"> and in 2020 there was a new light projection show </w:t>
      </w:r>
      <w:r w:rsidR="00546CE5">
        <w:rPr>
          <w:rFonts w:ascii="Arial" w:hAnsi="Arial" w:cs="Arial"/>
          <w:sz w:val="24"/>
          <w:szCs w:val="24"/>
        </w:rPr>
        <w:t>displaying the colours of St David’s Day (green white and red</w:t>
      </w:r>
      <w:r w:rsidR="00546CE5" w:rsidRPr="008B3BE5">
        <w:rPr>
          <w:rFonts w:ascii="Arial" w:hAnsi="Arial" w:cs="Arial"/>
          <w:sz w:val="24"/>
          <w:szCs w:val="24"/>
        </w:rPr>
        <w:t>)</w:t>
      </w:r>
      <w:r w:rsidR="000C6B1F" w:rsidRPr="008B3BE5">
        <w:rPr>
          <w:rFonts w:ascii="Arial" w:hAnsi="Arial" w:cs="Arial"/>
          <w:sz w:val="24"/>
          <w:szCs w:val="24"/>
        </w:rPr>
        <w:t xml:space="preserve"> [see appendix</w:t>
      </w:r>
      <w:r w:rsidR="009A2354" w:rsidRPr="008B3BE5">
        <w:rPr>
          <w:rFonts w:ascii="Arial" w:hAnsi="Arial" w:cs="Arial"/>
          <w:sz w:val="24"/>
          <w:szCs w:val="24"/>
        </w:rPr>
        <w:t xml:space="preserve"> 13</w:t>
      </w:r>
      <w:r w:rsidR="000C6B1F" w:rsidRPr="008B3BE5">
        <w:rPr>
          <w:rFonts w:ascii="Arial" w:hAnsi="Arial" w:cs="Arial"/>
          <w:sz w:val="24"/>
          <w:szCs w:val="24"/>
        </w:rPr>
        <w:t>]</w:t>
      </w:r>
      <w:r w:rsidR="00546CE5" w:rsidRPr="008B3BE5">
        <w:rPr>
          <w:rFonts w:ascii="Arial" w:hAnsi="Arial" w:cs="Arial"/>
          <w:sz w:val="24"/>
          <w:szCs w:val="24"/>
        </w:rPr>
        <w:t xml:space="preserve"> </w:t>
      </w:r>
      <w:r w:rsidR="003E14BD" w:rsidRPr="008B3BE5">
        <w:rPr>
          <w:rFonts w:ascii="Arial" w:hAnsi="Arial" w:cs="Arial"/>
          <w:sz w:val="24"/>
          <w:szCs w:val="24"/>
        </w:rPr>
        <w:t xml:space="preserve">before the fireworks display which </w:t>
      </w:r>
      <w:r w:rsidR="00546CE5" w:rsidRPr="008B3BE5">
        <w:rPr>
          <w:rFonts w:ascii="Arial" w:hAnsi="Arial" w:cs="Arial"/>
          <w:sz w:val="24"/>
          <w:szCs w:val="24"/>
        </w:rPr>
        <w:t xml:space="preserve">also </w:t>
      </w:r>
      <w:r w:rsidR="00121E8F" w:rsidRPr="008B3BE5">
        <w:rPr>
          <w:rFonts w:ascii="Arial" w:hAnsi="Arial" w:cs="Arial"/>
          <w:sz w:val="24"/>
          <w:szCs w:val="24"/>
        </w:rPr>
        <w:t>has a Welsh</w:t>
      </w:r>
      <w:r w:rsidR="00546CE5" w:rsidRPr="008B3BE5">
        <w:rPr>
          <w:rFonts w:ascii="Arial" w:hAnsi="Arial" w:cs="Arial"/>
          <w:sz w:val="24"/>
          <w:szCs w:val="24"/>
        </w:rPr>
        <w:t xml:space="preserve"> colour</w:t>
      </w:r>
      <w:r w:rsidR="00121E8F" w:rsidRPr="008B3BE5">
        <w:rPr>
          <w:rFonts w:ascii="Arial" w:hAnsi="Arial" w:cs="Arial"/>
          <w:sz w:val="24"/>
          <w:szCs w:val="24"/>
        </w:rPr>
        <w:t xml:space="preserve"> theme</w:t>
      </w:r>
      <w:r w:rsidR="00546CE5" w:rsidRPr="008B3BE5">
        <w:rPr>
          <w:rFonts w:ascii="Arial" w:hAnsi="Arial" w:cs="Arial"/>
          <w:sz w:val="24"/>
          <w:szCs w:val="24"/>
        </w:rPr>
        <w:t xml:space="preserve"> </w:t>
      </w:r>
      <w:r w:rsidR="000C6B1F" w:rsidRPr="008B3BE5">
        <w:rPr>
          <w:rFonts w:ascii="Arial" w:hAnsi="Arial" w:cs="Arial"/>
          <w:sz w:val="24"/>
          <w:szCs w:val="24"/>
        </w:rPr>
        <w:t>[see appendix</w:t>
      </w:r>
      <w:r w:rsidR="009A2354" w:rsidRPr="008B3BE5">
        <w:rPr>
          <w:rFonts w:ascii="Arial" w:hAnsi="Arial" w:cs="Arial"/>
          <w:sz w:val="24"/>
          <w:szCs w:val="24"/>
        </w:rPr>
        <w:t xml:space="preserve"> 14</w:t>
      </w:r>
      <w:r w:rsidR="000C6B1F" w:rsidRPr="008B3BE5">
        <w:rPr>
          <w:rFonts w:ascii="Arial" w:hAnsi="Arial" w:cs="Arial"/>
          <w:sz w:val="24"/>
          <w:szCs w:val="24"/>
        </w:rPr>
        <w:t>]</w:t>
      </w:r>
      <w:r w:rsidR="000C6B1F">
        <w:rPr>
          <w:rFonts w:ascii="Arial" w:hAnsi="Arial" w:cs="Arial"/>
          <w:sz w:val="24"/>
          <w:szCs w:val="24"/>
        </w:rPr>
        <w:t xml:space="preserve"> </w:t>
      </w:r>
      <w:r w:rsidR="00546CE5">
        <w:rPr>
          <w:rFonts w:ascii="Arial" w:hAnsi="Arial" w:cs="Arial"/>
          <w:sz w:val="24"/>
          <w:szCs w:val="24"/>
        </w:rPr>
        <w:t xml:space="preserve">(Salon Mickey, 2016). </w:t>
      </w:r>
      <w:r w:rsidR="00125136">
        <w:rPr>
          <w:rFonts w:ascii="Arial" w:hAnsi="Arial" w:cs="Arial"/>
          <w:sz w:val="24"/>
          <w:szCs w:val="24"/>
        </w:rPr>
        <w:t xml:space="preserve">Schools around Wales take the trip to Paris, France to promote </w:t>
      </w:r>
      <w:r w:rsidR="00944845">
        <w:rPr>
          <w:rFonts w:ascii="Arial" w:hAnsi="Arial" w:cs="Arial"/>
          <w:sz w:val="24"/>
          <w:szCs w:val="24"/>
        </w:rPr>
        <w:t xml:space="preserve">the Welsh culture and language in an </w:t>
      </w:r>
      <w:r w:rsidR="00266449">
        <w:rPr>
          <w:rFonts w:ascii="Arial" w:hAnsi="Arial" w:cs="Arial"/>
          <w:sz w:val="24"/>
          <w:szCs w:val="24"/>
        </w:rPr>
        <w:t>inclusive and</w:t>
      </w:r>
      <w:r w:rsidR="00944845">
        <w:rPr>
          <w:rFonts w:ascii="Arial" w:hAnsi="Arial" w:cs="Arial"/>
          <w:sz w:val="24"/>
          <w:szCs w:val="24"/>
        </w:rPr>
        <w:t xml:space="preserve"> enticing way. </w:t>
      </w:r>
    </w:p>
    <w:p w14:paraId="23177188" w14:textId="10CC1171" w:rsidR="00780A0C" w:rsidRDefault="00F20068" w:rsidP="003F1EB4">
      <w:pPr>
        <w:spacing w:before="30"/>
        <w:ind w:left="284" w:right="284" w:firstLine="720"/>
        <w:jc w:val="both"/>
        <w:rPr>
          <w:rFonts w:ascii="Arial" w:hAnsi="Arial" w:cs="Arial"/>
          <w:sz w:val="24"/>
          <w:szCs w:val="24"/>
        </w:rPr>
      </w:pPr>
      <w:r>
        <w:rPr>
          <w:rFonts w:ascii="Arial" w:hAnsi="Arial" w:cs="Arial"/>
          <w:sz w:val="24"/>
          <w:szCs w:val="24"/>
        </w:rPr>
        <w:t>The school Eisteddfod is</w:t>
      </w:r>
      <w:r w:rsidR="00D23D7A">
        <w:rPr>
          <w:rFonts w:ascii="Arial" w:hAnsi="Arial" w:cs="Arial"/>
          <w:sz w:val="24"/>
          <w:szCs w:val="24"/>
        </w:rPr>
        <w:t xml:space="preserve"> </w:t>
      </w:r>
      <w:r w:rsidR="00A353A9">
        <w:rPr>
          <w:rFonts w:ascii="Arial" w:hAnsi="Arial" w:cs="Arial"/>
          <w:sz w:val="24"/>
          <w:szCs w:val="24"/>
        </w:rPr>
        <w:t xml:space="preserve">a </w:t>
      </w:r>
      <w:r w:rsidR="00D23D7A">
        <w:rPr>
          <w:rFonts w:ascii="Arial" w:hAnsi="Arial" w:cs="Arial"/>
          <w:sz w:val="24"/>
          <w:szCs w:val="24"/>
        </w:rPr>
        <w:t>positive activity to encourage Welsh language and culture</w:t>
      </w:r>
      <w:r w:rsidR="00A353A9">
        <w:rPr>
          <w:rFonts w:ascii="Arial" w:hAnsi="Arial" w:cs="Arial"/>
          <w:sz w:val="24"/>
          <w:szCs w:val="24"/>
        </w:rPr>
        <w:t xml:space="preserve">, but also has some areas for improvement. </w:t>
      </w:r>
      <w:r w:rsidR="00316E18">
        <w:rPr>
          <w:rFonts w:ascii="Arial" w:hAnsi="Arial" w:cs="Arial"/>
          <w:sz w:val="24"/>
          <w:szCs w:val="24"/>
        </w:rPr>
        <w:t>For individuals with Additional Learning Needs</w:t>
      </w:r>
      <w:r w:rsidR="005760B3">
        <w:rPr>
          <w:rFonts w:ascii="Arial" w:hAnsi="Arial" w:cs="Arial"/>
          <w:sz w:val="24"/>
          <w:szCs w:val="24"/>
        </w:rPr>
        <w:t xml:space="preserve"> (ALN)</w:t>
      </w:r>
      <w:r w:rsidR="00316E18">
        <w:rPr>
          <w:rFonts w:ascii="Arial" w:hAnsi="Arial" w:cs="Arial"/>
          <w:sz w:val="24"/>
          <w:szCs w:val="24"/>
        </w:rPr>
        <w:t xml:space="preserve">, specifically sensory based conditions or disorders such as </w:t>
      </w:r>
      <w:r w:rsidR="009735A9">
        <w:rPr>
          <w:rFonts w:ascii="Arial" w:hAnsi="Arial" w:cs="Arial"/>
          <w:sz w:val="24"/>
          <w:szCs w:val="24"/>
        </w:rPr>
        <w:t>Autistic</w:t>
      </w:r>
      <w:r w:rsidR="00316E18">
        <w:rPr>
          <w:rFonts w:ascii="Arial" w:hAnsi="Arial" w:cs="Arial"/>
          <w:sz w:val="24"/>
          <w:szCs w:val="24"/>
        </w:rPr>
        <w:t xml:space="preserve"> Spectrum disorder </w:t>
      </w:r>
      <w:r w:rsidR="001E2D6C">
        <w:rPr>
          <w:rFonts w:ascii="Arial" w:hAnsi="Arial" w:cs="Arial"/>
          <w:sz w:val="24"/>
          <w:szCs w:val="24"/>
        </w:rPr>
        <w:t xml:space="preserve">and those with </w:t>
      </w:r>
      <w:r w:rsidR="00617F82">
        <w:rPr>
          <w:rFonts w:ascii="Arial" w:hAnsi="Arial" w:cs="Arial"/>
          <w:sz w:val="24"/>
          <w:szCs w:val="24"/>
        </w:rPr>
        <w:t>sensory processing issues can find the Eisteddfod as a very distressing place</w:t>
      </w:r>
      <w:r w:rsidR="003C7289">
        <w:rPr>
          <w:rFonts w:ascii="Arial" w:hAnsi="Arial" w:cs="Arial"/>
          <w:sz w:val="24"/>
          <w:szCs w:val="24"/>
        </w:rPr>
        <w:t xml:space="preserve"> as some individuals with Autism experience hyper-sensitivity to a range of stimuli (</w:t>
      </w:r>
      <w:r w:rsidR="00A74874">
        <w:rPr>
          <w:rFonts w:ascii="Arial" w:hAnsi="Arial" w:cs="Arial"/>
          <w:sz w:val="24"/>
          <w:szCs w:val="24"/>
        </w:rPr>
        <w:t>Autism Speaks, 2020)</w:t>
      </w:r>
      <w:r w:rsidR="005C130E">
        <w:rPr>
          <w:rFonts w:ascii="Arial" w:hAnsi="Arial" w:cs="Arial"/>
          <w:sz w:val="24"/>
          <w:szCs w:val="24"/>
        </w:rPr>
        <w:t>;</w:t>
      </w:r>
      <w:r w:rsidR="00FD4FAB">
        <w:rPr>
          <w:rFonts w:ascii="Arial" w:hAnsi="Arial" w:cs="Arial"/>
          <w:sz w:val="24"/>
          <w:szCs w:val="24"/>
        </w:rPr>
        <w:t xml:space="preserve"> the setting is usually concert based, with an audience and stage, </w:t>
      </w:r>
      <w:r w:rsidR="005C130E">
        <w:rPr>
          <w:rFonts w:ascii="Arial" w:hAnsi="Arial" w:cs="Arial"/>
          <w:sz w:val="24"/>
          <w:szCs w:val="24"/>
        </w:rPr>
        <w:t xml:space="preserve">with bright, flashing lights, </w:t>
      </w:r>
      <w:r w:rsidR="00FD4FAB">
        <w:rPr>
          <w:rFonts w:ascii="Arial" w:hAnsi="Arial" w:cs="Arial"/>
          <w:sz w:val="24"/>
          <w:szCs w:val="24"/>
        </w:rPr>
        <w:t>microphones and speakers to ensure all attendees can hear the events and loud music</w:t>
      </w:r>
      <w:r w:rsidR="005C130E">
        <w:rPr>
          <w:rFonts w:ascii="Arial" w:hAnsi="Arial" w:cs="Arial"/>
          <w:sz w:val="24"/>
          <w:szCs w:val="24"/>
        </w:rPr>
        <w:t>.</w:t>
      </w:r>
      <w:r w:rsidR="008D6180">
        <w:rPr>
          <w:rFonts w:ascii="Arial" w:hAnsi="Arial" w:cs="Arial"/>
          <w:sz w:val="24"/>
          <w:szCs w:val="24"/>
        </w:rPr>
        <w:t xml:space="preserve"> </w:t>
      </w:r>
      <w:r w:rsidR="0096479B">
        <w:rPr>
          <w:rFonts w:ascii="Arial" w:hAnsi="Arial" w:cs="Arial"/>
          <w:sz w:val="24"/>
          <w:szCs w:val="24"/>
        </w:rPr>
        <w:t xml:space="preserve">At School A, individuals who do not wish to attend due to these issues are permitted </w:t>
      </w:r>
      <w:r w:rsidR="005760B3">
        <w:rPr>
          <w:rFonts w:ascii="Arial" w:hAnsi="Arial" w:cs="Arial"/>
          <w:sz w:val="24"/>
          <w:szCs w:val="24"/>
        </w:rPr>
        <w:t xml:space="preserve">to spend most of the day at the ALN base and participate in </w:t>
      </w:r>
      <w:r w:rsidR="00D97F9D">
        <w:rPr>
          <w:rFonts w:ascii="Arial" w:hAnsi="Arial" w:cs="Arial"/>
          <w:sz w:val="24"/>
          <w:szCs w:val="24"/>
        </w:rPr>
        <w:t>Welsh themed crafts such as creating paper daffodils and drawing</w:t>
      </w:r>
      <w:r w:rsidR="00730D43">
        <w:rPr>
          <w:rFonts w:ascii="Arial" w:hAnsi="Arial" w:cs="Arial"/>
          <w:sz w:val="24"/>
          <w:szCs w:val="24"/>
        </w:rPr>
        <w:t xml:space="preserve">/painting portraits. At the 2020 eisteddfod at School A, for the first time, in 2020, an ALN competition was included as a way to encourage pupils who experience </w:t>
      </w:r>
      <w:r w:rsidR="00D6099F">
        <w:rPr>
          <w:rFonts w:ascii="Arial" w:hAnsi="Arial" w:cs="Arial"/>
          <w:sz w:val="24"/>
          <w:szCs w:val="24"/>
        </w:rPr>
        <w:t xml:space="preserve">an Additional Need can design a poster </w:t>
      </w:r>
      <w:r w:rsidR="00EE392E">
        <w:rPr>
          <w:rFonts w:ascii="Arial" w:hAnsi="Arial" w:cs="Arial"/>
          <w:sz w:val="24"/>
          <w:szCs w:val="24"/>
        </w:rPr>
        <w:t xml:space="preserve">to raise awareness </w:t>
      </w:r>
      <w:r w:rsidR="00DE4CBF">
        <w:rPr>
          <w:rFonts w:ascii="Arial" w:hAnsi="Arial" w:cs="Arial"/>
          <w:sz w:val="24"/>
          <w:szCs w:val="24"/>
        </w:rPr>
        <w:t xml:space="preserve">of an aspect of ALN such as dyslexia, ADHD, Autism, hearing impairment, speech and language difficulties and Down’s Syndrome </w:t>
      </w:r>
      <w:r w:rsidR="00DE4CBF" w:rsidRPr="008B3BE5">
        <w:rPr>
          <w:rFonts w:ascii="Arial" w:hAnsi="Arial" w:cs="Arial"/>
          <w:sz w:val="24"/>
          <w:szCs w:val="24"/>
        </w:rPr>
        <w:t>[see appendix</w:t>
      </w:r>
      <w:r w:rsidR="00661945" w:rsidRPr="008B3BE5">
        <w:rPr>
          <w:rFonts w:ascii="Arial" w:hAnsi="Arial" w:cs="Arial"/>
          <w:sz w:val="24"/>
          <w:szCs w:val="24"/>
        </w:rPr>
        <w:t xml:space="preserve"> 15</w:t>
      </w:r>
      <w:r w:rsidR="00DE4CBF" w:rsidRPr="008B3BE5">
        <w:rPr>
          <w:rFonts w:ascii="Arial" w:hAnsi="Arial" w:cs="Arial"/>
          <w:sz w:val="24"/>
          <w:szCs w:val="24"/>
        </w:rPr>
        <w:t>].</w:t>
      </w:r>
      <w:r w:rsidR="001941EE" w:rsidRPr="008B3BE5">
        <w:rPr>
          <w:rFonts w:ascii="Arial" w:hAnsi="Arial" w:cs="Arial"/>
          <w:sz w:val="24"/>
          <w:szCs w:val="24"/>
        </w:rPr>
        <w:t xml:space="preserve"> </w:t>
      </w:r>
      <w:r w:rsidR="00780A0C" w:rsidRPr="008B3BE5">
        <w:rPr>
          <w:rFonts w:ascii="Arial" w:hAnsi="Arial" w:cs="Arial"/>
          <w:sz w:val="24"/>
          <w:szCs w:val="24"/>
        </w:rPr>
        <w:t>Attendance</w:t>
      </w:r>
      <w:r w:rsidR="00780A0C">
        <w:rPr>
          <w:rFonts w:ascii="Arial" w:hAnsi="Arial" w:cs="Arial"/>
          <w:sz w:val="24"/>
          <w:szCs w:val="24"/>
        </w:rPr>
        <w:t xml:space="preserve"> competitions </w:t>
      </w:r>
      <w:r w:rsidR="00DE4CBF">
        <w:rPr>
          <w:rFonts w:ascii="Arial" w:hAnsi="Arial" w:cs="Arial"/>
          <w:sz w:val="24"/>
          <w:szCs w:val="24"/>
        </w:rPr>
        <w:t xml:space="preserve">can </w:t>
      </w:r>
      <w:r w:rsidR="00C7517B">
        <w:rPr>
          <w:rFonts w:ascii="Arial" w:hAnsi="Arial" w:cs="Arial"/>
          <w:sz w:val="24"/>
          <w:szCs w:val="24"/>
        </w:rPr>
        <w:t>have negative affects on those who</w:t>
      </w:r>
      <w:r w:rsidR="00357BB4">
        <w:rPr>
          <w:rFonts w:ascii="Arial" w:hAnsi="Arial" w:cs="Arial"/>
          <w:sz w:val="24"/>
          <w:szCs w:val="24"/>
        </w:rPr>
        <w:t xml:space="preserve"> do not speak Welsh as</w:t>
      </w:r>
      <w:r w:rsidR="005D0F90">
        <w:rPr>
          <w:rFonts w:ascii="Arial" w:hAnsi="Arial" w:cs="Arial"/>
          <w:sz w:val="24"/>
          <w:szCs w:val="24"/>
        </w:rPr>
        <w:t xml:space="preserve">, from experience at a </w:t>
      </w:r>
      <w:r w:rsidR="00106254">
        <w:rPr>
          <w:rFonts w:ascii="Arial" w:hAnsi="Arial" w:cs="Arial"/>
          <w:sz w:val="24"/>
          <w:szCs w:val="24"/>
        </w:rPr>
        <w:t>Bilingual ‘</w:t>
      </w:r>
      <w:r w:rsidR="00BF730A">
        <w:rPr>
          <w:rFonts w:ascii="Arial" w:hAnsi="Arial" w:cs="Arial"/>
          <w:sz w:val="24"/>
          <w:szCs w:val="24"/>
        </w:rPr>
        <w:t>Type B</w:t>
      </w:r>
      <w:r w:rsidR="00106254">
        <w:rPr>
          <w:rFonts w:ascii="Arial" w:hAnsi="Arial" w:cs="Arial"/>
          <w:sz w:val="24"/>
          <w:szCs w:val="24"/>
        </w:rPr>
        <w:t>’</w:t>
      </w:r>
      <w:r w:rsidR="00BF730A">
        <w:rPr>
          <w:rFonts w:ascii="Arial" w:hAnsi="Arial" w:cs="Arial"/>
          <w:sz w:val="24"/>
          <w:szCs w:val="24"/>
        </w:rPr>
        <w:t xml:space="preserve"> school</w:t>
      </w:r>
      <w:r w:rsidR="00106254">
        <w:rPr>
          <w:rFonts w:ascii="Arial" w:hAnsi="Arial" w:cs="Arial"/>
          <w:sz w:val="24"/>
          <w:szCs w:val="24"/>
        </w:rPr>
        <w:t>, meaning there are both English and Welsh medium streams,</w:t>
      </w:r>
      <w:r w:rsidR="00357BB4">
        <w:rPr>
          <w:rFonts w:ascii="Arial" w:hAnsi="Arial" w:cs="Arial"/>
          <w:sz w:val="24"/>
          <w:szCs w:val="24"/>
        </w:rPr>
        <w:t xml:space="preserve"> many individuals </w:t>
      </w:r>
      <w:r w:rsidR="00106254">
        <w:rPr>
          <w:rFonts w:ascii="Arial" w:hAnsi="Arial" w:cs="Arial"/>
          <w:sz w:val="24"/>
          <w:szCs w:val="24"/>
        </w:rPr>
        <w:t xml:space="preserve">that learn Second Language Welsh </w:t>
      </w:r>
      <w:r w:rsidR="00357BB4">
        <w:rPr>
          <w:rFonts w:ascii="Arial" w:hAnsi="Arial" w:cs="Arial"/>
          <w:sz w:val="24"/>
          <w:szCs w:val="24"/>
        </w:rPr>
        <w:t xml:space="preserve">feel it is a ‘Welsh only’ event, </w:t>
      </w:r>
      <w:r w:rsidR="001E0EF2">
        <w:rPr>
          <w:rFonts w:ascii="Arial" w:hAnsi="Arial" w:cs="Arial"/>
          <w:sz w:val="24"/>
          <w:szCs w:val="24"/>
        </w:rPr>
        <w:t xml:space="preserve">and </w:t>
      </w:r>
      <w:r w:rsidR="005E116B">
        <w:rPr>
          <w:rFonts w:ascii="Arial" w:hAnsi="Arial" w:cs="Arial"/>
          <w:sz w:val="24"/>
          <w:szCs w:val="24"/>
        </w:rPr>
        <w:t xml:space="preserve">would rather stay at home as it is a mandatory event. The intention of the competition may be to positively reinforce, by offering points to each house of which </w:t>
      </w:r>
      <w:r w:rsidR="00454B39">
        <w:rPr>
          <w:rFonts w:ascii="Arial" w:hAnsi="Arial" w:cs="Arial"/>
          <w:sz w:val="24"/>
          <w:szCs w:val="24"/>
        </w:rPr>
        <w:t xml:space="preserve">is awarded </w:t>
      </w:r>
      <w:r w:rsidR="00FA6CD2">
        <w:rPr>
          <w:rFonts w:ascii="Arial" w:hAnsi="Arial" w:cs="Arial"/>
          <w:sz w:val="24"/>
          <w:szCs w:val="24"/>
        </w:rPr>
        <w:t xml:space="preserve">150 extra points if 95% of the house attends on that day, and 100 extra points for 90% </w:t>
      </w:r>
      <w:r w:rsidR="00FA6CD2" w:rsidRPr="008B3BE5">
        <w:rPr>
          <w:rFonts w:ascii="Arial" w:hAnsi="Arial" w:cs="Arial"/>
          <w:sz w:val="24"/>
          <w:szCs w:val="24"/>
        </w:rPr>
        <w:t>[see appendix</w:t>
      </w:r>
      <w:r w:rsidR="00661945" w:rsidRPr="008B3BE5">
        <w:rPr>
          <w:rFonts w:ascii="Arial" w:hAnsi="Arial" w:cs="Arial"/>
          <w:sz w:val="24"/>
          <w:szCs w:val="24"/>
        </w:rPr>
        <w:t xml:space="preserve"> 16</w:t>
      </w:r>
      <w:r w:rsidR="00FA6CD2" w:rsidRPr="008B3BE5">
        <w:rPr>
          <w:rFonts w:ascii="Arial" w:hAnsi="Arial" w:cs="Arial"/>
          <w:sz w:val="24"/>
          <w:szCs w:val="24"/>
        </w:rPr>
        <w:t>]</w:t>
      </w:r>
      <w:r w:rsidR="001941EE" w:rsidRPr="008B3BE5">
        <w:rPr>
          <w:rFonts w:ascii="Arial" w:hAnsi="Arial" w:cs="Arial"/>
          <w:sz w:val="24"/>
          <w:szCs w:val="24"/>
        </w:rPr>
        <w:t>,</w:t>
      </w:r>
      <w:r w:rsidR="001941EE">
        <w:rPr>
          <w:rFonts w:ascii="Arial" w:hAnsi="Arial" w:cs="Arial"/>
          <w:sz w:val="24"/>
          <w:szCs w:val="24"/>
        </w:rPr>
        <w:t xml:space="preserve"> but one’s fear is that this may, in fact, negatively reinforce this behaviour causing more pupils to refuse to attend school on that day if their parents or guardians do not allow them to</w:t>
      </w:r>
      <w:r w:rsidR="00727FD4">
        <w:rPr>
          <w:rFonts w:ascii="Arial" w:hAnsi="Arial" w:cs="Arial"/>
          <w:sz w:val="24"/>
          <w:szCs w:val="24"/>
        </w:rPr>
        <w:t xml:space="preserve">. </w:t>
      </w:r>
      <w:r w:rsidR="004E0273">
        <w:rPr>
          <w:rFonts w:ascii="Arial" w:hAnsi="Arial" w:cs="Arial"/>
          <w:sz w:val="24"/>
          <w:szCs w:val="24"/>
        </w:rPr>
        <w:t>Ma</w:t>
      </w:r>
      <w:r w:rsidR="00FD7AF6">
        <w:rPr>
          <w:rFonts w:ascii="Arial" w:hAnsi="Arial" w:cs="Arial"/>
          <w:sz w:val="24"/>
          <w:szCs w:val="24"/>
        </w:rPr>
        <w:t>r</w:t>
      </w:r>
      <w:r w:rsidR="004E0273">
        <w:rPr>
          <w:rFonts w:ascii="Arial" w:hAnsi="Arial" w:cs="Arial"/>
          <w:sz w:val="24"/>
          <w:szCs w:val="24"/>
        </w:rPr>
        <w:t>cin</w:t>
      </w:r>
      <w:r w:rsidR="00727FD4">
        <w:rPr>
          <w:rFonts w:ascii="Arial" w:hAnsi="Arial" w:cs="Arial"/>
          <w:sz w:val="24"/>
          <w:szCs w:val="24"/>
        </w:rPr>
        <w:t xml:space="preserve"> </w:t>
      </w:r>
      <w:r w:rsidR="00850844">
        <w:rPr>
          <w:rFonts w:ascii="Arial" w:hAnsi="Arial" w:cs="Arial"/>
          <w:sz w:val="24"/>
          <w:szCs w:val="24"/>
        </w:rPr>
        <w:t xml:space="preserve">(2017) </w:t>
      </w:r>
      <w:r w:rsidR="00727FD4">
        <w:rPr>
          <w:rFonts w:ascii="Arial" w:hAnsi="Arial" w:cs="Arial"/>
          <w:sz w:val="24"/>
          <w:szCs w:val="24"/>
        </w:rPr>
        <w:t xml:space="preserve">states </w:t>
      </w:r>
      <w:r w:rsidR="00850844">
        <w:rPr>
          <w:rFonts w:ascii="Arial" w:hAnsi="Arial" w:cs="Arial"/>
          <w:sz w:val="24"/>
          <w:szCs w:val="24"/>
        </w:rPr>
        <w:t xml:space="preserve">that negative reinforcement </w:t>
      </w:r>
      <w:r w:rsidR="00DD48D1">
        <w:rPr>
          <w:rFonts w:ascii="Arial" w:hAnsi="Arial" w:cs="Arial"/>
          <w:sz w:val="24"/>
          <w:szCs w:val="24"/>
        </w:rPr>
        <w:t xml:space="preserve">actually increases the </w:t>
      </w:r>
      <w:r w:rsidR="009E4D25">
        <w:rPr>
          <w:rFonts w:ascii="Arial" w:hAnsi="Arial" w:cs="Arial"/>
          <w:sz w:val="24"/>
          <w:szCs w:val="24"/>
        </w:rPr>
        <w:t xml:space="preserve">unfavourable </w:t>
      </w:r>
      <w:r w:rsidR="00DD48D1">
        <w:rPr>
          <w:rFonts w:ascii="Arial" w:hAnsi="Arial" w:cs="Arial"/>
          <w:sz w:val="24"/>
          <w:szCs w:val="24"/>
        </w:rPr>
        <w:t>behaviour</w:t>
      </w:r>
      <w:r w:rsidR="009E4D25">
        <w:rPr>
          <w:rFonts w:ascii="Arial" w:hAnsi="Arial" w:cs="Arial"/>
          <w:sz w:val="24"/>
          <w:szCs w:val="24"/>
        </w:rPr>
        <w:t>s</w:t>
      </w:r>
      <w:r w:rsidR="00DD48D1">
        <w:rPr>
          <w:rFonts w:ascii="Arial" w:hAnsi="Arial" w:cs="Arial"/>
          <w:sz w:val="24"/>
          <w:szCs w:val="24"/>
        </w:rPr>
        <w:t>.</w:t>
      </w:r>
      <w:r w:rsidR="00F86D90">
        <w:rPr>
          <w:rFonts w:ascii="Arial" w:hAnsi="Arial" w:cs="Arial"/>
          <w:sz w:val="24"/>
          <w:szCs w:val="24"/>
        </w:rPr>
        <w:t xml:space="preserve"> This therefore causes the loss of encouragement in the Welsh language and culture that those who attend </w:t>
      </w:r>
      <w:r w:rsidR="00CD7956">
        <w:rPr>
          <w:rFonts w:ascii="Arial" w:hAnsi="Arial" w:cs="Arial"/>
          <w:sz w:val="24"/>
          <w:szCs w:val="24"/>
        </w:rPr>
        <w:t>the event have.</w:t>
      </w:r>
    </w:p>
    <w:p w14:paraId="476CB77F" w14:textId="4B1D99D6" w:rsidR="00C94803" w:rsidRDefault="002A58BB" w:rsidP="003F1EB4">
      <w:pPr>
        <w:spacing w:before="30"/>
        <w:ind w:left="284" w:right="284" w:firstLine="720"/>
        <w:jc w:val="both"/>
        <w:rPr>
          <w:rFonts w:ascii="Arial" w:hAnsi="Arial" w:cs="Arial"/>
          <w:sz w:val="24"/>
          <w:szCs w:val="24"/>
        </w:rPr>
      </w:pPr>
      <w:r>
        <w:rPr>
          <w:rFonts w:ascii="Arial" w:hAnsi="Arial" w:cs="Arial"/>
          <w:sz w:val="24"/>
          <w:szCs w:val="24"/>
        </w:rPr>
        <w:t xml:space="preserve">The Disneyland Paris activity trip for St David’s day also has a positive impact as there are no formal or written tasks for pupils to complete, this is intended to help pupils understand that learning Welsh and speaking the language can be an enjoyable experience, and that Welsh culture is  something </w:t>
      </w:r>
      <w:r>
        <w:rPr>
          <w:rFonts w:ascii="Arial" w:hAnsi="Arial" w:cs="Arial"/>
          <w:sz w:val="24"/>
          <w:szCs w:val="24"/>
        </w:rPr>
        <w:lastRenderedPageBreak/>
        <w:t>of value and should be, and is being represented. Pupils are encouraged to speak Welsh at the event. As Piaget states, children acquire and develop language through interaction with the environment (McLeod, 2018) [1], at the Disney event the individuals can develop their language without realising, in a relaxed and welcoming environment with positive reinforcements for speaking the language, of which Skinner characterises as Operant Conditioning – when positive reinforcement occurs when a desirable behaviour is shown (McLeod, 2018) [2].</w:t>
      </w:r>
      <w:r w:rsidR="0069386D">
        <w:rPr>
          <w:rFonts w:ascii="Arial" w:hAnsi="Arial" w:cs="Arial"/>
          <w:sz w:val="24"/>
          <w:szCs w:val="24"/>
        </w:rPr>
        <w:t xml:space="preserve"> </w:t>
      </w:r>
    </w:p>
    <w:p w14:paraId="72362878" w14:textId="5F9B0689" w:rsidR="00DD7A3E" w:rsidRDefault="00DD7A3E" w:rsidP="003F1EB4">
      <w:pPr>
        <w:spacing w:before="30"/>
        <w:ind w:left="284" w:right="284" w:firstLine="720"/>
        <w:jc w:val="both"/>
        <w:rPr>
          <w:rFonts w:ascii="Arial" w:hAnsi="Arial" w:cs="Arial"/>
          <w:sz w:val="24"/>
          <w:szCs w:val="24"/>
        </w:rPr>
      </w:pPr>
      <w:r>
        <w:rPr>
          <w:rFonts w:ascii="Arial" w:hAnsi="Arial" w:cs="Arial"/>
          <w:sz w:val="24"/>
          <w:szCs w:val="24"/>
        </w:rPr>
        <w:t>UNESCO</w:t>
      </w:r>
      <w:r w:rsidR="005229B1">
        <w:rPr>
          <w:rFonts w:ascii="Arial" w:hAnsi="Arial" w:cs="Arial"/>
          <w:sz w:val="24"/>
          <w:szCs w:val="24"/>
        </w:rPr>
        <w:t xml:space="preserve"> </w:t>
      </w:r>
      <w:r>
        <w:rPr>
          <w:rFonts w:ascii="Arial" w:hAnsi="Arial" w:cs="Arial"/>
          <w:sz w:val="24"/>
          <w:szCs w:val="24"/>
        </w:rPr>
        <w:t xml:space="preserve">recommends the use of bilingual </w:t>
      </w:r>
      <w:r w:rsidR="00266449">
        <w:rPr>
          <w:rFonts w:ascii="Arial" w:hAnsi="Arial" w:cs="Arial"/>
          <w:sz w:val="24"/>
          <w:szCs w:val="24"/>
        </w:rPr>
        <w:t>teaching:</w:t>
      </w:r>
    </w:p>
    <w:p w14:paraId="2D05EF8C" w14:textId="77777777" w:rsidR="00737C98" w:rsidRDefault="00DE1C09" w:rsidP="003F1EB4">
      <w:pPr>
        <w:spacing w:before="30"/>
        <w:ind w:left="567" w:right="567"/>
        <w:jc w:val="both"/>
        <w:rPr>
          <w:rFonts w:ascii="Arial" w:hAnsi="Arial" w:cs="Arial"/>
          <w:sz w:val="24"/>
          <w:szCs w:val="24"/>
        </w:rPr>
      </w:pPr>
      <w:r>
        <w:rPr>
          <w:rFonts w:ascii="Arial" w:hAnsi="Arial" w:cs="Arial"/>
          <w:sz w:val="24"/>
          <w:szCs w:val="24"/>
        </w:rPr>
        <w:t xml:space="preserve">“the public and private </w:t>
      </w:r>
      <w:r w:rsidR="0096314D">
        <w:rPr>
          <w:rFonts w:ascii="Arial" w:hAnsi="Arial" w:cs="Arial"/>
          <w:sz w:val="24"/>
          <w:szCs w:val="24"/>
        </w:rPr>
        <w:t xml:space="preserve">sectors and the civil society at local, national, regional and international levels should work to provide the necessary resources and </w:t>
      </w:r>
      <w:r w:rsidR="00401EAD">
        <w:rPr>
          <w:rFonts w:ascii="Arial" w:hAnsi="Arial" w:cs="Arial"/>
          <w:sz w:val="24"/>
          <w:szCs w:val="24"/>
        </w:rPr>
        <w:t>take the necessary measures to alleviate language barriers and promote human interaction”</w:t>
      </w:r>
      <w:r w:rsidR="00737C98">
        <w:rPr>
          <w:rFonts w:ascii="Arial" w:hAnsi="Arial" w:cs="Arial"/>
          <w:sz w:val="24"/>
          <w:szCs w:val="24"/>
        </w:rPr>
        <w:t xml:space="preserve"> (UNESCO, 2010, page 2)</w:t>
      </w:r>
    </w:p>
    <w:p w14:paraId="7705D8D3" w14:textId="4E01F002" w:rsidR="002A58BB" w:rsidRDefault="00C61FFD" w:rsidP="003F1EB4">
      <w:pPr>
        <w:spacing w:before="30"/>
        <w:ind w:left="284" w:right="284"/>
        <w:jc w:val="both"/>
        <w:rPr>
          <w:rFonts w:ascii="Arial" w:hAnsi="Arial" w:cs="Arial"/>
          <w:sz w:val="24"/>
          <w:szCs w:val="24"/>
        </w:rPr>
      </w:pPr>
      <w:r>
        <w:rPr>
          <w:rFonts w:ascii="Arial" w:hAnsi="Arial" w:cs="Arial"/>
          <w:sz w:val="24"/>
          <w:szCs w:val="24"/>
        </w:rPr>
        <w:t xml:space="preserve">The Wellbeing of Future Generations Act ensures that the decisions taken today are not at the expense of future generations, and states that it is vital for the culture of Wales to be integrated into education, and envisions that by 2050, in the hopes that there are 1 million speakers by then, ‘bilingualism will be beneficial to both the economy and individuals through cognitive and social benefits’ (Howe, 2020). </w:t>
      </w:r>
      <w:r w:rsidR="0069386D">
        <w:rPr>
          <w:rFonts w:ascii="Arial" w:hAnsi="Arial" w:cs="Arial"/>
          <w:sz w:val="24"/>
          <w:szCs w:val="24"/>
        </w:rPr>
        <w:t xml:space="preserve">Both activities encourage </w:t>
      </w:r>
      <w:r w:rsidR="00C94803">
        <w:rPr>
          <w:rFonts w:ascii="Arial" w:hAnsi="Arial" w:cs="Arial"/>
          <w:sz w:val="24"/>
          <w:szCs w:val="24"/>
        </w:rPr>
        <w:t>b</w:t>
      </w:r>
      <w:r w:rsidR="0069386D">
        <w:rPr>
          <w:rFonts w:ascii="Arial" w:hAnsi="Arial" w:cs="Arial"/>
          <w:sz w:val="24"/>
          <w:szCs w:val="24"/>
        </w:rPr>
        <w:t xml:space="preserve">ilingualism as many </w:t>
      </w:r>
      <w:r w:rsidR="00FE2975">
        <w:rPr>
          <w:rFonts w:ascii="Arial" w:hAnsi="Arial" w:cs="Arial"/>
          <w:sz w:val="24"/>
          <w:szCs w:val="24"/>
        </w:rPr>
        <w:t xml:space="preserve">competitions </w:t>
      </w:r>
      <w:r w:rsidR="00750327">
        <w:rPr>
          <w:rFonts w:ascii="Arial" w:hAnsi="Arial" w:cs="Arial"/>
          <w:sz w:val="24"/>
          <w:szCs w:val="24"/>
        </w:rPr>
        <w:t xml:space="preserve">in the Eisteddfod </w:t>
      </w:r>
      <w:r w:rsidR="00FE2975">
        <w:rPr>
          <w:rFonts w:ascii="Arial" w:hAnsi="Arial" w:cs="Arial"/>
          <w:sz w:val="24"/>
          <w:szCs w:val="24"/>
        </w:rPr>
        <w:t>use</w:t>
      </w:r>
      <w:r w:rsidR="00750327">
        <w:rPr>
          <w:rFonts w:ascii="Arial" w:hAnsi="Arial" w:cs="Arial"/>
          <w:sz w:val="24"/>
          <w:szCs w:val="24"/>
        </w:rPr>
        <w:t xml:space="preserve"> both</w:t>
      </w:r>
      <w:r w:rsidR="00FE2975">
        <w:rPr>
          <w:rFonts w:ascii="Arial" w:hAnsi="Arial" w:cs="Arial"/>
          <w:sz w:val="24"/>
          <w:szCs w:val="24"/>
        </w:rPr>
        <w:t xml:space="preserve"> English </w:t>
      </w:r>
      <w:r w:rsidR="002B47FA">
        <w:rPr>
          <w:rFonts w:ascii="Arial" w:hAnsi="Arial" w:cs="Arial"/>
          <w:sz w:val="24"/>
          <w:szCs w:val="24"/>
        </w:rPr>
        <w:t xml:space="preserve">and Welsh </w:t>
      </w:r>
      <w:r w:rsidR="00FE2975">
        <w:rPr>
          <w:rFonts w:ascii="Arial" w:hAnsi="Arial" w:cs="Arial"/>
          <w:sz w:val="24"/>
          <w:szCs w:val="24"/>
        </w:rPr>
        <w:t xml:space="preserve">songs and the English story competition </w:t>
      </w:r>
      <w:r w:rsidR="00523E1C" w:rsidRPr="008B3BE5">
        <w:rPr>
          <w:rFonts w:ascii="Arial" w:hAnsi="Arial" w:cs="Arial"/>
          <w:sz w:val="24"/>
          <w:szCs w:val="24"/>
        </w:rPr>
        <w:t>[see appendix 17]</w:t>
      </w:r>
      <w:r w:rsidR="00523E1C">
        <w:rPr>
          <w:rFonts w:ascii="Arial" w:hAnsi="Arial" w:cs="Arial"/>
          <w:sz w:val="24"/>
          <w:szCs w:val="24"/>
        </w:rPr>
        <w:t xml:space="preserve"> </w:t>
      </w:r>
      <w:r w:rsidR="002B47FA">
        <w:rPr>
          <w:rFonts w:ascii="Arial" w:hAnsi="Arial" w:cs="Arial"/>
          <w:sz w:val="24"/>
          <w:szCs w:val="24"/>
        </w:rPr>
        <w:t xml:space="preserve">and Welsh poem competitions </w:t>
      </w:r>
      <w:r w:rsidR="00750327">
        <w:rPr>
          <w:rFonts w:ascii="Arial" w:hAnsi="Arial" w:cs="Arial"/>
          <w:sz w:val="24"/>
          <w:szCs w:val="24"/>
        </w:rPr>
        <w:t xml:space="preserve">allow pupils to </w:t>
      </w:r>
      <w:r w:rsidR="002B47FA">
        <w:rPr>
          <w:rFonts w:ascii="Arial" w:hAnsi="Arial" w:cs="Arial"/>
          <w:sz w:val="24"/>
          <w:szCs w:val="24"/>
        </w:rPr>
        <w:t xml:space="preserve">create a range of media in two languages. The Disneyland Paris trip </w:t>
      </w:r>
      <w:r w:rsidR="00C94803">
        <w:rPr>
          <w:rFonts w:ascii="Arial" w:hAnsi="Arial" w:cs="Arial"/>
          <w:sz w:val="24"/>
          <w:szCs w:val="24"/>
        </w:rPr>
        <w:t xml:space="preserve">encourages bilingualism </w:t>
      </w:r>
      <w:r w:rsidR="00B258F1">
        <w:rPr>
          <w:rFonts w:ascii="Arial" w:hAnsi="Arial" w:cs="Arial"/>
          <w:sz w:val="24"/>
          <w:szCs w:val="24"/>
        </w:rPr>
        <w:t xml:space="preserve">in a relaxed environment which can alleviate the barrier </w:t>
      </w:r>
      <w:r w:rsidR="004D7F25">
        <w:rPr>
          <w:rFonts w:ascii="Arial" w:hAnsi="Arial" w:cs="Arial"/>
          <w:sz w:val="24"/>
          <w:szCs w:val="24"/>
        </w:rPr>
        <w:t>for many individuals who are not fluent in the language</w:t>
      </w:r>
      <w:r w:rsidR="00841503">
        <w:rPr>
          <w:rFonts w:ascii="Arial" w:hAnsi="Arial" w:cs="Arial"/>
          <w:sz w:val="24"/>
          <w:szCs w:val="24"/>
        </w:rPr>
        <w:t xml:space="preserve"> who feel a lack of confidence due to feeling their understanding is not proficient enough to engage in conversation</w:t>
      </w:r>
      <w:r w:rsidR="00BF3A69">
        <w:rPr>
          <w:rFonts w:ascii="Arial" w:hAnsi="Arial" w:cs="Arial"/>
          <w:sz w:val="24"/>
          <w:szCs w:val="24"/>
        </w:rPr>
        <w:t xml:space="preserve"> (</w:t>
      </w:r>
      <w:r w:rsidR="007C3BDE">
        <w:rPr>
          <w:rFonts w:ascii="Arial" w:hAnsi="Arial" w:cs="Arial"/>
          <w:sz w:val="24"/>
          <w:szCs w:val="24"/>
        </w:rPr>
        <w:t>Davies, 2020)</w:t>
      </w:r>
      <w:r w:rsidR="00213B94">
        <w:rPr>
          <w:rFonts w:ascii="Arial" w:hAnsi="Arial" w:cs="Arial"/>
          <w:sz w:val="24"/>
          <w:szCs w:val="24"/>
        </w:rPr>
        <w:t>.</w:t>
      </w:r>
      <w:r>
        <w:rPr>
          <w:rFonts w:ascii="Arial" w:hAnsi="Arial" w:cs="Arial"/>
          <w:sz w:val="24"/>
          <w:szCs w:val="24"/>
        </w:rPr>
        <w:t xml:space="preserve"> </w:t>
      </w:r>
    </w:p>
    <w:p w14:paraId="7B753A37" w14:textId="555FA918" w:rsidR="00390842" w:rsidRPr="002D43A0" w:rsidRDefault="006E151A" w:rsidP="003F1EB4">
      <w:pPr>
        <w:spacing w:before="30"/>
        <w:ind w:left="284" w:right="284" w:firstLine="720"/>
        <w:jc w:val="both"/>
        <w:rPr>
          <w:rFonts w:ascii="Arial" w:hAnsi="Arial" w:cs="Arial"/>
          <w:sz w:val="24"/>
          <w:szCs w:val="24"/>
        </w:rPr>
      </w:pPr>
      <w:r>
        <w:rPr>
          <w:rFonts w:ascii="Arial" w:hAnsi="Arial" w:cs="Arial"/>
          <w:sz w:val="24"/>
          <w:szCs w:val="24"/>
        </w:rPr>
        <w:t>Personally, I am hopeful</w:t>
      </w:r>
      <w:r w:rsidR="00390842">
        <w:rPr>
          <w:rFonts w:ascii="Arial" w:hAnsi="Arial" w:cs="Arial"/>
          <w:sz w:val="24"/>
          <w:szCs w:val="24"/>
        </w:rPr>
        <w:t xml:space="preserve"> for the future of the Welsh language </w:t>
      </w:r>
      <w:r w:rsidR="00FD07A8">
        <w:rPr>
          <w:rFonts w:ascii="Arial" w:hAnsi="Arial" w:cs="Arial"/>
          <w:sz w:val="24"/>
          <w:szCs w:val="24"/>
        </w:rPr>
        <w:t xml:space="preserve">as </w:t>
      </w:r>
      <w:r w:rsidR="002E0718">
        <w:rPr>
          <w:rFonts w:ascii="Arial" w:hAnsi="Arial" w:cs="Arial"/>
          <w:sz w:val="24"/>
          <w:szCs w:val="24"/>
        </w:rPr>
        <w:t xml:space="preserve">Donaldson states in the Successful Futures </w:t>
      </w:r>
      <w:r w:rsidR="00B35F4A">
        <w:rPr>
          <w:rFonts w:ascii="Arial" w:hAnsi="Arial" w:cs="Arial"/>
          <w:sz w:val="24"/>
          <w:szCs w:val="24"/>
        </w:rPr>
        <w:t>Independent Review</w:t>
      </w:r>
      <w:r w:rsidR="00C12655">
        <w:rPr>
          <w:rFonts w:ascii="Arial" w:hAnsi="Arial" w:cs="Arial"/>
          <w:sz w:val="24"/>
          <w:szCs w:val="24"/>
        </w:rPr>
        <w:t xml:space="preserve"> (2015)</w:t>
      </w:r>
      <w:r w:rsidR="00B35F4A">
        <w:rPr>
          <w:rFonts w:ascii="Arial" w:hAnsi="Arial" w:cs="Arial"/>
          <w:sz w:val="24"/>
          <w:szCs w:val="24"/>
        </w:rPr>
        <w:t xml:space="preserve"> of the Curriculum 2022, languages are </w:t>
      </w:r>
      <w:r w:rsidR="0019039E">
        <w:rPr>
          <w:rFonts w:ascii="Arial" w:hAnsi="Arial" w:cs="Arial"/>
          <w:sz w:val="24"/>
          <w:szCs w:val="24"/>
        </w:rPr>
        <w:t xml:space="preserve">seen as a key to </w:t>
      </w:r>
      <w:r w:rsidR="008B60E0">
        <w:rPr>
          <w:rFonts w:ascii="Arial" w:hAnsi="Arial" w:cs="Arial"/>
          <w:sz w:val="24"/>
          <w:szCs w:val="24"/>
        </w:rPr>
        <w:t>social cohesion</w:t>
      </w:r>
      <w:r w:rsidR="003361ED">
        <w:rPr>
          <w:rFonts w:ascii="Arial" w:hAnsi="Arial" w:cs="Arial"/>
          <w:sz w:val="24"/>
          <w:szCs w:val="24"/>
        </w:rPr>
        <w:t xml:space="preserve"> and </w:t>
      </w:r>
      <w:r w:rsidR="00DB68B5">
        <w:rPr>
          <w:rFonts w:ascii="Arial" w:hAnsi="Arial" w:cs="Arial"/>
          <w:sz w:val="24"/>
          <w:szCs w:val="24"/>
        </w:rPr>
        <w:t xml:space="preserve">key to how individuals are able to </w:t>
      </w:r>
      <w:r w:rsidR="00FD2C39">
        <w:rPr>
          <w:rFonts w:ascii="Arial" w:hAnsi="Arial" w:cs="Arial"/>
          <w:sz w:val="24"/>
          <w:szCs w:val="24"/>
        </w:rPr>
        <w:t>understand</w:t>
      </w:r>
      <w:r w:rsidR="00DB68B5">
        <w:rPr>
          <w:rFonts w:ascii="Arial" w:hAnsi="Arial" w:cs="Arial"/>
          <w:sz w:val="24"/>
          <w:szCs w:val="24"/>
        </w:rPr>
        <w:t xml:space="preserve"> their own culture and gain a sense of </w:t>
      </w:r>
      <w:r w:rsidR="00A5196C">
        <w:rPr>
          <w:rFonts w:ascii="Arial" w:hAnsi="Arial" w:cs="Arial"/>
          <w:sz w:val="24"/>
          <w:szCs w:val="24"/>
        </w:rPr>
        <w:t>identity</w:t>
      </w:r>
      <w:r w:rsidR="00CF21AB">
        <w:rPr>
          <w:rFonts w:ascii="Arial" w:hAnsi="Arial" w:cs="Arial"/>
          <w:sz w:val="24"/>
          <w:szCs w:val="24"/>
        </w:rPr>
        <w:t>,</w:t>
      </w:r>
      <w:r w:rsidR="003361ED">
        <w:rPr>
          <w:rFonts w:ascii="Arial" w:hAnsi="Arial" w:cs="Arial"/>
          <w:sz w:val="24"/>
          <w:szCs w:val="24"/>
        </w:rPr>
        <w:t xml:space="preserve"> as this helps to not only develop their own identity</w:t>
      </w:r>
      <w:r w:rsidR="004C7544">
        <w:rPr>
          <w:rFonts w:ascii="Arial" w:hAnsi="Arial" w:cs="Arial"/>
          <w:sz w:val="24"/>
          <w:szCs w:val="24"/>
        </w:rPr>
        <w:t xml:space="preserve"> as Welsh citizens, but to empathetically understand the relationship between their own cultures and those of other people (WG, 2020)</w:t>
      </w:r>
      <w:r w:rsidR="00C12655">
        <w:rPr>
          <w:rFonts w:ascii="Arial" w:hAnsi="Arial" w:cs="Arial"/>
          <w:sz w:val="24"/>
          <w:szCs w:val="24"/>
        </w:rPr>
        <w:t>.</w:t>
      </w:r>
      <w:r w:rsidR="00176AC0">
        <w:rPr>
          <w:rFonts w:ascii="Arial" w:hAnsi="Arial" w:cs="Arial"/>
          <w:sz w:val="24"/>
          <w:szCs w:val="24"/>
        </w:rPr>
        <w:t xml:space="preserve"> It is advised</w:t>
      </w:r>
      <w:r w:rsidR="00C12655">
        <w:rPr>
          <w:rFonts w:ascii="Arial" w:hAnsi="Arial" w:cs="Arial"/>
          <w:sz w:val="24"/>
          <w:szCs w:val="24"/>
        </w:rPr>
        <w:t xml:space="preserve"> </w:t>
      </w:r>
      <w:r w:rsidR="00015473">
        <w:rPr>
          <w:rFonts w:ascii="Arial" w:hAnsi="Arial" w:cs="Arial"/>
          <w:sz w:val="24"/>
          <w:szCs w:val="24"/>
        </w:rPr>
        <w:t>that</w:t>
      </w:r>
      <w:r w:rsidR="00C12655">
        <w:rPr>
          <w:rFonts w:ascii="Arial" w:hAnsi="Arial" w:cs="Arial"/>
          <w:sz w:val="24"/>
          <w:szCs w:val="24"/>
        </w:rPr>
        <w:t xml:space="preserve"> schools</w:t>
      </w:r>
      <w:r w:rsidR="00176AC0">
        <w:rPr>
          <w:rFonts w:ascii="Arial" w:hAnsi="Arial" w:cs="Arial"/>
          <w:sz w:val="24"/>
          <w:szCs w:val="24"/>
        </w:rPr>
        <w:t xml:space="preserve"> </w:t>
      </w:r>
      <w:r w:rsidR="00C12655">
        <w:rPr>
          <w:rFonts w:ascii="Arial" w:hAnsi="Arial" w:cs="Arial"/>
          <w:sz w:val="24"/>
          <w:szCs w:val="24"/>
        </w:rPr>
        <w:t xml:space="preserve">to </w:t>
      </w:r>
      <w:r w:rsidR="00F26055">
        <w:rPr>
          <w:rFonts w:ascii="Arial" w:hAnsi="Arial" w:cs="Arial"/>
          <w:sz w:val="24"/>
          <w:szCs w:val="24"/>
        </w:rPr>
        <w:t xml:space="preserve">continue to follow </w:t>
      </w:r>
      <w:r w:rsidR="00176AC0">
        <w:rPr>
          <w:rFonts w:ascii="Arial" w:hAnsi="Arial" w:cs="Arial"/>
          <w:sz w:val="24"/>
          <w:szCs w:val="24"/>
        </w:rPr>
        <w:t xml:space="preserve">recommendations made by Donaldson, to have a greater focus on </w:t>
      </w:r>
      <w:r w:rsidR="003C63FC">
        <w:rPr>
          <w:rFonts w:ascii="Arial" w:hAnsi="Arial" w:cs="Arial"/>
          <w:sz w:val="24"/>
          <w:szCs w:val="24"/>
        </w:rPr>
        <w:t>“</w:t>
      </w:r>
      <w:r w:rsidR="00176AC0">
        <w:rPr>
          <w:rFonts w:ascii="Arial" w:hAnsi="Arial" w:cs="Arial"/>
          <w:sz w:val="24"/>
          <w:szCs w:val="24"/>
        </w:rPr>
        <w:t>individuals’</w:t>
      </w:r>
      <w:r w:rsidR="00F26055">
        <w:rPr>
          <w:rFonts w:ascii="Arial" w:hAnsi="Arial" w:cs="Arial"/>
          <w:sz w:val="24"/>
          <w:szCs w:val="24"/>
        </w:rPr>
        <w:t xml:space="preserve"> ability to communicate confidently in everyday settings</w:t>
      </w:r>
      <w:r w:rsidR="00D768A5">
        <w:rPr>
          <w:rFonts w:ascii="Arial" w:hAnsi="Arial" w:cs="Arial"/>
          <w:sz w:val="24"/>
          <w:szCs w:val="24"/>
        </w:rPr>
        <w:t>, with an emphasis on its increasing role in the workplace</w:t>
      </w:r>
      <w:r w:rsidR="003C63FC">
        <w:rPr>
          <w:rFonts w:ascii="Arial" w:hAnsi="Arial" w:cs="Arial"/>
          <w:sz w:val="24"/>
          <w:szCs w:val="24"/>
        </w:rPr>
        <w:t>”</w:t>
      </w:r>
      <w:r w:rsidR="00D768A5">
        <w:rPr>
          <w:rFonts w:ascii="Arial" w:hAnsi="Arial" w:cs="Arial"/>
          <w:sz w:val="24"/>
          <w:szCs w:val="24"/>
        </w:rPr>
        <w:t xml:space="preserve"> (Donaldson, 2015</w:t>
      </w:r>
      <w:r w:rsidR="003C63FC">
        <w:rPr>
          <w:rFonts w:ascii="Arial" w:hAnsi="Arial" w:cs="Arial"/>
          <w:sz w:val="24"/>
          <w:szCs w:val="24"/>
        </w:rPr>
        <w:t>, page 108</w:t>
      </w:r>
      <w:r w:rsidR="00D768A5">
        <w:rPr>
          <w:rFonts w:ascii="Arial" w:hAnsi="Arial" w:cs="Arial"/>
          <w:sz w:val="24"/>
          <w:szCs w:val="24"/>
        </w:rPr>
        <w:t>)</w:t>
      </w:r>
      <w:r w:rsidR="00015473">
        <w:rPr>
          <w:rFonts w:ascii="Arial" w:hAnsi="Arial" w:cs="Arial"/>
          <w:sz w:val="24"/>
          <w:szCs w:val="24"/>
        </w:rPr>
        <w:t>.</w:t>
      </w:r>
    </w:p>
    <w:p w14:paraId="149BF342" w14:textId="0BF2EFAC" w:rsidR="00E901E0" w:rsidRDefault="00E901E0"/>
    <w:p w14:paraId="6DA69681" w14:textId="3543FA98" w:rsidR="00E901E0" w:rsidRDefault="00E901E0"/>
    <w:p w14:paraId="3F04BB5F" w14:textId="339502E1" w:rsidR="00E901E0" w:rsidRDefault="00E901E0"/>
    <w:p w14:paraId="769C43A2" w14:textId="63DB8C25" w:rsidR="00E901E0" w:rsidRDefault="00E901E0"/>
    <w:p w14:paraId="04802C32" w14:textId="77777777" w:rsidR="003F1EB4" w:rsidRDefault="003F1EB4"/>
    <w:p w14:paraId="0DC9E437" w14:textId="737FAF97" w:rsidR="00E901E0" w:rsidRDefault="00B81212">
      <w:pPr>
        <w:rPr>
          <w:rFonts w:ascii="Arial" w:hAnsi="Arial" w:cs="Arial"/>
          <w:sz w:val="24"/>
          <w:szCs w:val="24"/>
          <w:u w:val="single"/>
        </w:rPr>
      </w:pPr>
      <w:r w:rsidRPr="00B81212">
        <w:rPr>
          <w:rFonts w:ascii="Arial" w:hAnsi="Arial" w:cs="Arial"/>
          <w:sz w:val="24"/>
          <w:szCs w:val="24"/>
          <w:u w:val="single"/>
        </w:rPr>
        <w:lastRenderedPageBreak/>
        <w:t>Appendices</w:t>
      </w:r>
    </w:p>
    <w:p w14:paraId="18458F86" w14:textId="00AE5DF9" w:rsidR="00A80E70" w:rsidRPr="00F90C03" w:rsidRDefault="00D6405A">
      <w:pPr>
        <w:rPr>
          <w:rFonts w:ascii="Arial" w:hAnsi="Arial" w:cs="Arial"/>
          <w:sz w:val="24"/>
          <w:szCs w:val="24"/>
        </w:rPr>
      </w:pPr>
      <w:r>
        <w:rPr>
          <w:rFonts w:ascii="Arial" w:hAnsi="Arial" w:cs="Arial"/>
          <w:noProof/>
          <w:sz w:val="24"/>
          <w:szCs w:val="24"/>
        </w:rPr>
        <w:drawing>
          <wp:anchor distT="0" distB="0" distL="114300" distR="114300" simplePos="0" relativeHeight="251672576" behindDoc="1" locked="0" layoutInCell="1" allowOverlap="1" wp14:anchorId="0474E115" wp14:editId="2883FBD2">
            <wp:simplePos x="0" y="0"/>
            <wp:positionH relativeFrom="column">
              <wp:posOffset>0</wp:posOffset>
            </wp:positionH>
            <wp:positionV relativeFrom="paragraph">
              <wp:posOffset>227965</wp:posOffset>
            </wp:positionV>
            <wp:extent cx="5410200" cy="4019550"/>
            <wp:effectExtent l="0" t="0" r="0" b="0"/>
            <wp:wrapTight wrapText="bothSides">
              <wp:wrapPolygon edited="0">
                <wp:start x="0" y="0"/>
                <wp:lineTo x="0" y="21498"/>
                <wp:lineTo x="21524" y="21498"/>
                <wp:lineTo x="21524" y="0"/>
                <wp:lineTo x="0" y="0"/>
              </wp:wrapPolygon>
            </wp:wrapTight>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410200" cy="4019550"/>
                    </a:xfrm>
                    <a:prstGeom prst="rect">
                      <a:avLst/>
                    </a:prstGeom>
                  </pic:spPr>
                </pic:pic>
              </a:graphicData>
            </a:graphic>
            <wp14:sizeRelH relativeFrom="page">
              <wp14:pctWidth>0</wp14:pctWidth>
            </wp14:sizeRelH>
            <wp14:sizeRelV relativeFrom="page">
              <wp14:pctHeight>0</wp14:pctHeight>
            </wp14:sizeRelV>
          </wp:anchor>
        </w:drawing>
      </w:r>
      <w:r w:rsidRPr="00DF46B1">
        <w:rPr>
          <w:noProof/>
        </w:rPr>
        <w:drawing>
          <wp:anchor distT="0" distB="0" distL="114300" distR="114300" simplePos="0" relativeHeight="251671552" behindDoc="1" locked="0" layoutInCell="1" allowOverlap="1" wp14:anchorId="1F38778C" wp14:editId="34DAD056">
            <wp:simplePos x="0" y="0"/>
            <wp:positionH relativeFrom="column">
              <wp:posOffset>200025</wp:posOffset>
            </wp:positionH>
            <wp:positionV relativeFrom="paragraph">
              <wp:posOffset>4504690</wp:posOffset>
            </wp:positionV>
            <wp:extent cx="5731510" cy="3768725"/>
            <wp:effectExtent l="0" t="0" r="2540" b="3175"/>
            <wp:wrapTight wrapText="bothSides">
              <wp:wrapPolygon edited="0">
                <wp:start x="0" y="0"/>
                <wp:lineTo x="0" y="21509"/>
                <wp:lineTo x="21538" y="21509"/>
                <wp:lineTo x="2153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768725"/>
                    </a:xfrm>
                    <a:prstGeom prst="rect">
                      <a:avLst/>
                    </a:prstGeom>
                  </pic:spPr>
                </pic:pic>
              </a:graphicData>
            </a:graphic>
            <wp14:sizeRelH relativeFrom="page">
              <wp14:pctWidth>0</wp14:pctWidth>
            </wp14:sizeRelH>
            <wp14:sizeRelV relativeFrom="page">
              <wp14:pctHeight>0</wp14:pctHeight>
            </wp14:sizeRelV>
          </wp:anchor>
        </w:drawing>
      </w:r>
      <w:r w:rsidR="00F90C03" w:rsidRPr="00F90C03">
        <w:rPr>
          <w:rFonts w:ascii="Arial" w:hAnsi="Arial" w:cs="Arial"/>
          <w:sz w:val="24"/>
          <w:szCs w:val="24"/>
        </w:rPr>
        <w:t>Appendix 1</w:t>
      </w:r>
      <w:r w:rsidR="00F90C03">
        <w:rPr>
          <w:rFonts w:ascii="Arial" w:hAnsi="Arial" w:cs="Arial"/>
          <w:sz w:val="24"/>
          <w:szCs w:val="24"/>
        </w:rPr>
        <w:t>: (</w:t>
      </w:r>
      <w:r w:rsidR="00250941">
        <w:rPr>
          <w:rFonts w:ascii="Arial" w:hAnsi="Arial" w:cs="Arial"/>
          <w:sz w:val="24"/>
          <w:szCs w:val="24"/>
        </w:rPr>
        <w:t>Jones, 2012</w:t>
      </w:r>
      <w:r w:rsidR="005521D9">
        <w:rPr>
          <w:rFonts w:ascii="Arial" w:hAnsi="Arial" w:cs="Arial"/>
          <w:sz w:val="24"/>
          <w:szCs w:val="24"/>
        </w:rPr>
        <w:t>, page 12</w:t>
      </w:r>
      <w:r w:rsidR="00250941">
        <w:rPr>
          <w:rFonts w:ascii="Arial" w:hAnsi="Arial" w:cs="Arial"/>
          <w:sz w:val="24"/>
          <w:szCs w:val="24"/>
        </w:rPr>
        <w:t>)</w:t>
      </w:r>
    </w:p>
    <w:p w14:paraId="78410B82" w14:textId="125DB1E1" w:rsidR="00F90C03" w:rsidRDefault="00DF46B1" w:rsidP="00A80E70">
      <w:pPr>
        <w:rPr>
          <w:rFonts w:ascii="Arial" w:hAnsi="Arial" w:cs="Arial"/>
          <w:sz w:val="24"/>
          <w:szCs w:val="24"/>
        </w:rPr>
      </w:pPr>
      <w:r>
        <w:rPr>
          <w:rFonts w:ascii="Arial" w:hAnsi="Arial" w:cs="Arial"/>
          <w:sz w:val="24"/>
          <w:szCs w:val="24"/>
        </w:rPr>
        <w:t xml:space="preserve">Appendix 2: </w:t>
      </w:r>
      <w:r w:rsidR="00984B6B">
        <w:rPr>
          <w:rFonts w:ascii="Arial" w:hAnsi="Arial" w:cs="Arial"/>
          <w:sz w:val="24"/>
          <w:szCs w:val="24"/>
        </w:rPr>
        <w:t>(Johnson, 2020) ‘Carnarvon Castle 1862’</w:t>
      </w:r>
    </w:p>
    <w:p w14:paraId="6C70EA4F" w14:textId="2FC1275C" w:rsidR="00F90C03" w:rsidRDefault="00984B6B" w:rsidP="00A80E70">
      <w:pPr>
        <w:rPr>
          <w:rFonts w:ascii="Arial" w:hAnsi="Arial" w:cs="Arial"/>
          <w:sz w:val="24"/>
          <w:szCs w:val="24"/>
        </w:rPr>
      </w:pPr>
      <w:r>
        <w:rPr>
          <w:rFonts w:ascii="Arial" w:hAnsi="Arial" w:cs="Arial"/>
          <w:sz w:val="24"/>
          <w:szCs w:val="24"/>
        </w:rPr>
        <w:lastRenderedPageBreak/>
        <w:t>Appendix 3:</w:t>
      </w:r>
      <w:r w:rsidR="00C90FF0">
        <w:rPr>
          <w:rFonts w:ascii="Arial" w:hAnsi="Arial" w:cs="Arial"/>
          <w:sz w:val="24"/>
          <w:szCs w:val="24"/>
        </w:rPr>
        <w:t xml:space="preserve"> </w:t>
      </w:r>
      <w:r w:rsidR="00937431">
        <w:rPr>
          <w:rFonts w:ascii="Arial" w:hAnsi="Arial" w:cs="Arial"/>
          <w:sz w:val="24"/>
          <w:szCs w:val="24"/>
        </w:rPr>
        <w:t xml:space="preserve">(School A, 2020) </w:t>
      </w:r>
      <w:r w:rsidR="00D709E2">
        <w:rPr>
          <w:rFonts w:ascii="Arial" w:hAnsi="Arial" w:cs="Arial"/>
          <w:sz w:val="24"/>
          <w:szCs w:val="24"/>
        </w:rPr>
        <w:t xml:space="preserve">Chairing </w:t>
      </w:r>
      <w:r w:rsidR="00937431">
        <w:rPr>
          <w:rFonts w:ascii="Arial" w:hAnsi="Arial" w:cs="Arial"/>
          <w:sz w:val="24"/>
          <w:szCs w:val="24"/>
        </w:rPr>
        <w:t xml:space="preserve">and Crowning of the Bard </w:t>
      </w:r>
      <w:r w:rsidR="00C90FF0">
        <w:rPr>
          <w:rFonts w:ascii="Arial" w:hAnsi="Arial" w:cs="Arial"/>
          <w:sz w:val="24"/>
          <w:szCs w:val="24"/>
        </w:rPr>
        <w:t xml:space="preserve">Ceremony </w:t>
      </w:r>
      <w:r w:rsidR="00937431">
        <w:rPr>
          <w:rFonts w:ascii="Arial" w:hAnsi="Arial" w:cs="Arial"/>
          <w:sz w:val="24"/>
          <w:szCs w:val="24"/>
        </w:rPr>
        <w:t>Competitions</w:t>
      </w:r>
    </w:p>
    <w:p w14:paraId="55A51E67" w14:textId="323F6325" w:rsidR="00CB782C" w:rsidRDefault="00D6405A" w:rsidP="00CB782C">
      <w:pPr>
        <w:rPr>
          <w:rFonts w:ascii="Arial" w:hAnsi="Arial" w:cs="Arial"/>
          <w:sz w:val="24"/>
          <w:szCs w:val="24"/>
        </w:rPr>
      </w:pPr>
      <w:r>
        <w:rPr>
          <w:rFonts w:ascii="Arial" w:hAnsi="Arial" w:cs="Arial"/>
          <w:noProof/>
          <w:sz w:val="24"/>
          <w:szCs w:val="24"/>
        </w:rPr>
        <w:drawing>
          <wp:anchor distT="0" distB="0" distL="114300" distR="114300" simplePos="0" relativeHeight="251674624" behindDoc="1" locked="0" layoutInCell="1" allowOverlap="1" wp14:anchorId="2C9A6B1A" wp14:editId="198741C9">
            <wp:simplePos x="0" y="0"/>
            <wp:positionH relativeFrom="column">
              <wp:posOffset>0</wp:posOffset>
            </wp:positionH>
            <wp:positionV relativeFrom="paragraph">
              <wp:posOffset>4445</wp:posOffset>
            </wp:positionV>
            <wp:extent cx="5730875" cy="4310380"/>
            <wp:effectExtent l="0" t="0" r="3175" b="0"/>
            <wp:wrapTight wrapText="bothSides">
              <wp:wrapPolygon edited="0">
                <wp:start x="0" y="0"/>
                <wp:lineTo x="0" y="21479"/>
                <wp:lineTo x="21540" y="21479"/>
                <wp:lineTo x="2154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4310380"/>
                    </a:xfrm>
                    <a:prstGeom prst="rect">
                      <a:avLst/>
                    </a:prstGeom>
                    <a:noFill/>
                  </pic:spPr>
                </pic:pic>
              </a:graphicData>
            </a:graphic>
            <wp14:sizeRelH relativeFrom="page">
              <wp14:pctWidth>0</wp14:pctWidth>
            </wp14:sizeRelH>
            <wp14:sizeRelV relativeFrom="page">
              <wp14:pctHeight>0</wp14:pctHeight>
            </wp14:sizeRelV>
          </wp:anchor>
        </w:drawing>
      </w:r>
      <w:r w:rsidR="00CB782C" w:rsidRPr="00CB782C">
        <w:rPr>
          <w:rFonts w:ascii="Arial" w:hAnsi="Arial" w:cs="Arial"/>
          <w:sz w:val="24"/>
          <w:szCs w:val="24"/>
        </w:rPr>
        <w:t xml:space="preserve"> </w:t>
      </w:r>
      <w:r w:rsidR="00CB782C">
        <w:rPr>
          <w:rFonts w:ascii="Arial" w:hAnsi="Arial" w:cs="Arial"/>
          <w:sz w:val="24"/>
          <w:szCs w:val="24"/>
        </w:rPr>
        <w:t>Appendix 4: (School A, 2020) Eisteddfod reciting group second language competition poster shown to all pupils</w:t>
      </w:r>
    </w:p>
    <w:p w14:paraId="196CE239" w14:textId="77777777" w:rsidR="00CB782C" w:rsidRDefault="00CB782C" w:rsidP="0068043E">
      <w:pPr>
        <w:rPr>
          <w:rFonts w:ascii="Arial" w:hAnsi="Arial" w:cs="Arial"/>
          <w:sz w:val="24"/>
          <w:szCs w:val="24"/>
        </w:rPr>
      </w:pPr>
      <w:r>
        <w:rPr>
          <w:rFonts w:ascii="Arial" w:hAnsi="Arial" w:cs="Arial"/>
          <w:noProof/>
          <w:sz w:val="24"/>
          <w:szCs w:val="24"/>
        </w:rPr>
        <w:drawing>
          <wp:anchor distT="0" distB="0" distL="114300" distR="114300" simplePos="0" relativeHeight="251678720" behindDoc="1" locked="0" layoutInCell="1" allowOverlap="1" wp14:anchorId="5CB4F27B" wp14:editId="7AD1A8BC">
            <wp:simplePos x="0" y="0"/>
            <wp:positionH relativeFrom="column">
              <wp:posOffset>0</wp:posOffset>
            </wp:positionH>
            <wp:positionV relativeFrom="paragraph">
              <wp:posOffset>2540</wp:posOffset>
            </wp:positionV>
            <wp:extent cx="5730875" cy="3218815"/>
            <wp:effectExtent l="0" t="0" r="3175" b="635"/>
            <wp:wrapTight wrapText="bothSides">
              <wp:wrapPolygon edited="0">
                <wp:start x="0" y="0"/>
                <wp:lineTo x="0" y="21476"/>
                <wp:lineTo x="21540" y="21476"/>
                <wp:lineTo x="21540"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218815"/>
                    </a:xfrm>
                    <a:prstGeom prst="rect">
                      <a:avLst/>
                    </a:prstGeom>
                    <a:noFill/>
                  </pic:spPr>
                </pic:pic>
              </a:graphicData>
            </a:graphic>
            <wp14:sizeRelH relativeFrom="page">
              <wp14:pctWidth>0</wp14:pctWidth>
            </wp14:sizeRelH>
            <wp14:sizeRelV relativeFrom="page">
              <wp14:pctHeight>0</wp14:pctHeight>
            </wp14:sizeRelV>
          </wp:anchor>
        </w:drawing>
      </w:r>
    </w:p>
    <w:p w14:paraId="57E68EB8" w14:textId="70E4ED34" w:rsidR="0068043E" w:rsidRDefault="0068043E" w:rsidP="0068043E">
      <w:pPr>
        <w:rPr>
          <w:rFonts w:ascii="Arial" w:hAnsi="Arial" w:cs="Arial"/>
          <w:sz w:val="24"/>
          <w:szCs w:val="24"/>
        </w:rPr>
      </w:pPr>
      <w:r>
        <w:rPr>
          <w:rFonts w:ascii="Arial" w:hAnsi="Arial" w:cs="Arial"/>
          <w:sz w:val="24"/>
          <w:szCs w:val="24"/>
        </w:rPr>
        <w:lastRenderedPageBreak/>
        <w:t xml:space="preserve">Appendix 5: (School A, 2020) </w:t>
      </w:r>
      <w:r w:rsidR="00AD232D">
        <w:rPr>
          <w:rFonts w:ascii="Arial" w:hAnsi="Arial" w:cs="Arial"/>
          <w:sz w:val="24"/>
          <w:szCs w:val="24"/>
        </w:rPr>
        <w:t xml:space="preserve">Eisteddfod </w:t>
      </w:r>
      <w:r>
        <w:rPr>
          <w:rFonts w:ascii="Arial" w:hAnsi="Arial" w:cs="Arial"/>
          <w:sz w:val="24"/>
          <w:szCs w:val="24"/>
        </w:rPr>
        <w:t xml:space="preserve">History </w:t>
      </w:r>
      <w:r w:rsidR="00AD232D">
        <w:rPr>
          <w:rFonts w:ascii="Arial" w:hAnsi="Arial" w:cs="Arial"/>
          <w:sz w:val="24"/>
          <w:szCs w:val="24"/>
        </w:rPr>
        <w:t>c</w:t>
      </w:r>
      <w:r>
        <w:rPr>
          <w:rFonts w:ascii="Arial" w:hAnsi="Arial" w:cs="Arial"/>
          <w:sz w:val="24"/>
          <w:szCs w:val="24"/>
        </w:rPr>
        <w:t>ompetition Poster shown to pupils</w:t>
      </w:r>
    </w:p>
    <w:p w14:paraId="004C77CB" w14:textId="495EF3D9" w:rsidR="0068043E" w:rsidRDefault="0068043E" w:rsidP="0068043E">
      <w:pPr>
        <w:rPr>
          <w:rFonts w:ascii="Arial" w:hAnsi="Arial" w:cs="Arial"/>
          <w:sz w:val="24"/>
          <w:szCs w:val="24"/>
        </w:rPr>
      </w:pPr>
      <w:r>
        <w:rPr>
          <w:rFonts w:ascii="Arial" w:hAnsi="Arial" w:cs="Arial"/>
          <w:noProof/>
          <w:sz w:val="24"/>
          <w:szCs w:val="24"/>
        </w:rPr>
        <w:drawing>
          <wp:inline distT="0" distB="0" distL="0" distR="0" wp14:anchorId="592FAF07" wp14:editId="79C6678C">
            <wp:extent cx="5730875" cy="3225165"/>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7FBD0552" w14:textId="77777777" w:rsidR="00B46D84" w:rsidRDefault="00B46D84" w:rsidP="00AD232D">
      <w:pPr>
        <w:rPr>
          <w:rFonts w:ascii="Arial" w:hAnsi="Arial" w:cs="Arial"/>
          <w:sz w:val="24"/>
          <w:szCs w:val="24"/>
        </w:rPr>
      </w:pPr>
    </w:p>
    <w:p w14:paraId="4818AB06" w14:textId="77777777" w:rsidR="00B46D84" w:rsidRDefault="00B46D84" w:rsidP="00AD232D">
      <w:pPr>
        <w:rPr>
          <w:rFonts w:ascii="Arial" w:hAnsi="Arial" w:cs="Arial"/>
          <w:sz w:val="24"/>
          <w:szCs w:val="24"/>
        </w:rPr>
      </w:pPr>
    </w:p>
    <w:p w14:paraId="5DB9D08D" w14:textId="77777777" w:rsidR="00B46D84" w:rsidRDefault="00B46D84" w:rsidP="00AD232D">
      <w:pPr>
        <w:rPr>
          <w:rFonts w:ascii="Arial" w:hAnsi="Arial" w:cs="Arial"/>
          <w:sz w:val="24"/>
          <w:szCs w:val="24"/>
        </w:rPr>
      </w:pPr>
    </w:p>
    <w:p w14:paraId="78D86291" w14:textId="77777777" w:rsidR="00B46D84" w:rsidRDefault="00B46D84" w:rsidP="00AD232D">
      <w:pPr>
        <w:rPr>
          <w:rFonts w:ascii="Arial" w:hAnsi="Arial" w:cs="Arial"/>
          <w:sz w:val="24"/>
          <w:szCs w:val="24"/>
        </w:rPr>
      </w:pPr>
    </w:p>
    <w:p w14:paraId="5ABDA884" w14:textId="3C82969A" w:rsidR="00AD232D" w:rsidRDefault="00AD232D" w:rsidP="00AD232D">
      <w:pPr>
        <w:rPr>
          <w:rFonts w:ascii="Arial" w:hAnsi="Arial" w:cs="Arial"/>
          <w:sz w:val="24"/>
          <w:szCs w:val="24"/>
        </w:rPr>
      </w:pPr>
      <w:r>
        <w:rPr>
          <w:rFonts w:ascii="Arial" w:hAnsi="Arial" w:cs="Arial"/>
          <w:sz w:val="24"/>
          <w:szCs w:val="24"/>
        </w:rPr>
        <w:t>Appendix 6: (School A, 2020) Eisteddfod Art competition poster shown to pupils</w:t>
      </w:r>
    </w:p>
    <w:p w14:paraId="08477C59" w14:textId="1E393971" w:rsidR="00AD232D" w:rsidRDefault="00AD232D" w:rsidP="00AD232D">
      <w:pPr>
        <w:rPr>
          <w:rFonts w:ascii="Arial" w:hAnsi="Arial" w:cs="Arial"/>
          <w:sz w:val="24"/>
          <w:szCs w:val="24"/>
        </w:rPr>
      </w:pPr>
      <w:r>
        <w:rPr>
          <w:rFonts w:ascii="Arial" w:hAnsi="Arial" w:cs="Arial"/>
          <w:noProof/>
          <w:sz w:val="24"/>
          <w:szCs w:val="24"/>
        </w:rPr>
        <w:drawing>
          <wp:inline distT="0" distB="0" distL="0" distR="0" wp14:anchorId="288D319F" wp14:editId="6D755017">
            <wp:extent cx="5730875" cy="3042285"/>
            <wp:effectExtent l="0" t="0" r="3175"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3042285"/>
                    </a:xfrm>
                    <a:prstGeom prst="rect">
                      <a:avLst/>
                    </a:prstGeom>
                    <a:noFill/>
                  </pic:spPr>
                </pic:pic>
              </a:graphicData>
            </a:graphic>
          </wp:inline>
        </w:drawing>
      </w:r>
    </w:p>
    <w:p w14:paraId="2C2B4F51" w14:textId="42812D26" w:rsidR="00B46D84" w:rsidRDefault="00F52F5B" w:rsidP="00AD232D">
      <w:pPr>
        <w:rPr>
          <w:rFonts w:ascii="Arial" w:hAnsi="Arial" w:cs="Arial"/>
          <w:sz w:val="24"/>
          <w:szCs w:val="24"/>
        </w:rPr>
      </w:pPr>
      <w:r>
        <w:rPr>
          <w:noProof/>
        </w:rPr>
        <w:lastRenderedPageBreak/>
        <w:drawing>
          <wp:anchor distT="0" distB="0" distL="114300" distR="114300" simplePos="0" relativeHeight="251675648" behindDoc="1" locked="0" layoutInCell="1" allowOverlap="1" wp14:anchorId="20F627F7" wp14:editId="6999833B">
            <wp:simplePos x="0" y="0"/>
            <wp:positionH relativeFrom="column">
              <wp:posOffset>323850</wp:posOffset>
            </wp:positionH>
            <wp:positionV relativeFrom="paragraph">
              <wp:posOffset>238125</wp:posOffset>
            </wp:positionV>
            <wp:extent cx="5010150" cy="3745865"/>
            <wp:effectExtent l="0" t="0" r="9525" b="6985"/>
            <wp:wrapTight wrapText="bothSides">
              <wp:wrapPolygon edited="0">
                <wp:start x="0" y="0"/>
                <wp:lineTo x="0" y="21530"/>
                <wp:lineTo x="21518" y="21530"/>
                <wp:lineTo x="2151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010150" cy="3745865"/>
                    </a:xfrm>
                    <a:prstGeom prst="rect">
                      <a:avLst/>
                    </a:prstGeom>
                  </pic:spPr>
                </pic:pic>
              </a:graphicData>
            </a:graphic>
            <wp14:sizeRelH relativeFrom="page">
              <wp14:pctWidth>0</wp14:pctWidth>
            </wp14:sizeRelH>
            <wp14:sizeRelV relativeFrom="page">
              <wp14:pctHeight>0</wp14:pctHeight>
            </wp14:sizeRelV>
          </wp:anchor>
        </w:drawing>
      </w:r>
      <w:r w:rsidR="00AD232D">
        <w:rPr>
          <w:rFonts w:ascii="Arial" w:hAnsi="Arial" w:cs="Arial"/>
          <w:sz w:val="24"/>
          <w:szCs w:val="24"/>
        </w:rPr>
        <w:t>Appendix 7:</w:t>
      </w:r>
      <w:r>
        <w:rPr>
          <w:rFonts w:ascii="Arial" w:hAnsi="Arial" w:cs="Arial"/>
          <w:sz w:val="24"/>
          <w:szCs w:val="24"/>
        </w:rPr>
        <w:t xml:space="preserve"> (School A, 2020) Eisteddfod folk dancing poster shown to pupils</w:t>
      </w:r>
    </w:p>
    <w:p w14:paraId="6F130B23" w14:textId="72A6C589" w:rsidR="00B46D84" w:rsidRPr="00B46D84" w:rsidRDefault="00B46D84" w:rsidP="00B46D84">
      <w:pPr>
        <w:rPr>
          <w:rFonts w:ascii="Arial" w:hAnsi="Arial" w:cs="Arial"/>
          <w:sz w:val="24"/>
          <w:szCs w:val="24"/>
        </w:rPr>
      </w:pPr>
    </w:p>
    <w:p w14:paraId="11544A57" w14:textId="69B4A7C5" w:rsidR="00B46D84" w:rsidRPr="00B46D84" w:rsidRDefault="00B46D84" w:rsidP="00B46D84">
      <w:pPr>
        <w:rPr>
          <w:rFonts w:ascii="Arial" w:hAnsi="Arial" w:cs="Arial"/>
          <w:sz w:val="24"/>
          <w:szCs w:val="24"/>
        </w:rPr>
      </w:pPr>
    </w:p>
    <w:p w14:paraId="52952B4C" w14:textId="3FAAF0AE" w:rsidR="00B46D84" w:rsidRPr="00B46D84" w:rsidRDefault="00B46D84" w:rsidP="00B46D84">
      <w:pPr>
        <w:rPr>
          <w:rFonts w:ascii="Arial" w:hAnsi="Arial" w:cs="Arial"/>
          <w:sz w:val="24"/>
          <w:szCs w:val="24"/>
        </w:rPr>
      </w:pPr>
    </w:p>
    <w:p w14:paraId="1BE01689" w14:textId="7ECD38A4" w:rsidR="00B46D84" w:rsidRPr="00B46D84" w:rsidRDefault="00B46D84" w:rsidP="00B46D84">
      <w:pPr>
        <w:rPr>
          <w:rFonts w:ascii="Arial" w:hAnsi="Arial" w:cs="Arial"/>
          <w:sz w:val="24"/>
          <w:szCs w:val="24"/>
        </w:rPr>
      </w:pPr>
    </w:p>
    <w:p w14:paraId="2202F898" w14:textId="6707B35C" w:rsidR="00B46D84" w:rsidRPr="00B46D84" w:rsidRDefault="00B46D84" w:rsidP="00B46D84">
      <w:pPr>
        <w:rPr>
          <w:rFonts w:ascii="Arial" w:hAnsi="Arial" w:cs="Arial"/>
          <w:sz w:val="24"/>
          <w:szCs w:val="24"/>
        </w:rPr>
      </w:pPr>
    </w:p>
    <w:p w14:paraId="2D78CFF4" w14:textId="0ECE7CF7" w:rsidR="00B46D84" w:rsidRPr="00B46D84" w:rsidRDefault="00B46D84" w:rsidP="00B46D84">
      <w:pPr>
        <w:rPr>
          <w:rFonts w:ascii="Arial" w:hAnsi="Arial" w:cs="Arial"/>
          <w:sz w:val="24"/>
          <w:szCs w:val="24"/>
        </w:rPr>
      </w:pPr>
    </w:p>
    <w:p w14:paraId="229CC17C" w14:textId="72B77CE6" w:rsidR="00B46D84" w:rsidRPr="00B46D84" w:rsidRDefault="00B46D84" w:rsidP="00B46D84">
      <w:pPr>
        <w:rPr>
          <w:rFonts w:ascii="Arial" w:hAnsi="Arial" w:cs="Arial"/>
          <w:sz w:val="24"/>
          <w:szCs w:val="24"/>
        </w:rPr>
      </w:pPr>
    </w:p>
    <w:p w14:paraId="043F6F01" w14:textId="10923F20" w:rsidR="00B46D84" w:rsidRPr="00B46D84" w:rsidRDefault="00B46D84" w:rsidP="00B46D84">
      <w:pPr>
        <w:rPr>
          <w:rFonts w:ascii="Arial" w:hAnsi="Arial" w:cs="Arial"/>
          <w:sz w:val="24"/>
          <w:szCs w:val="24"/>
        </w:rPr>
      </w:pPr>
    </w:p>
    <w:p w14:paraId="558C6639" w14:textId="063A6A02" w:rsidR="00B46D84" w:rsidRPr="00B46D84" w:rsidRDefault="00B46D84" w:rsidP="00B46D84">
      <w:pPr>
        <w:rPr>
          <w:rFonts w:ascii="Arial" w:hAnsi="Arial" w:cs="Arial"/>
          <w:sz w:val="24"/>
          <w:szCs w:val="24"/>
        </w:rPr>
      </w:pPr>
    </w:p>
    <w:p w14:paraId="0A018547" w14:textId="7762B142" w:rsidR="00B46D84" w:rsidRPr="00B46D84" w:rsidRDefault="00B46D84" w:rsidP="00B46D84">
      <w:pPr>
        <w:rPr>
          <w:rFonts w:ascii="Arial" w:hAnsi="Arial" w:cs="Arial"/>
          <w:sz w:val="24"/>
          <w:szCs w:val="24"/>
        </w:rPr>
      </w:pPr>
    </w:p>
    <w:p w14:paraId="20372139" w14:textId="7E023F13" w:rsidR="00B46D84" w:rsidRPr="00B46D84" w:rsidRDefault="00B46D84" w:rsidP="00B46D84">
      <w:pPr>
        <w:rPr>
          <w:rFonts w:ascii="Arial" w:hAnsi="Arial" w:cs="Arial"/>
          <w:sz w:val="24"/>
          <w:szCs w:val="24"/>
        </w:rPr>
      </w:pPr>
    </w:p>
    <w:p w14:paraId="373AC506" w14:textId="64A53A3D" w:rsidR="00B46D84" w:rsidRPr="00B46D84" w:rsidRDefault="00B46D84" w:rsidP="00B46D84">
      <w:pPr>
        <w:rPr>
          <w:rFonts w:ascii="Arial" w:hAnsi="Arial" w:cs="Arial"/>
          <w:sz w:val="24"/>
          <w:szCs w:val="24"/>
        </w:rPr>
      </w:pPr>
    </w:p>
    <w:p w14:paraId="739FB271" w14:textId="77777777" w:rsidR="00F52F5B" w:rsidRDefault="00F52F5B" w:rsidP="00B46D84">
      <w:pPr>
        <w:rPr>
          <w:rFonts w:ascii="Arial" w:hAnsi="Arial" w:cs="Arial"/>
          <w:sz w:val="24"/>
          <w:szCs w:val="24"/>
        </w:rPr>
      </w:pPr>
    </w:p>
    <w:p w14:paraId="24AC6036" w14:textId="1D004349" w:rsidR="00F52F5B" w:rsidRDefault="00F52F5B" w:rsidP="00B46D84">
      <w:pPr>
        <w:rPr>
          <w:rFonts w:ascii="Arial" w:hAnsi="Arial" w:cs="Arial"/>
          <w:sz w:val="24"/>
          <w:szCs w:val="24"/>
        </w:rPr>
      </w:pPr>
      <w:r>
        <w:rPr>
          <w:rFonts w:ascii="Arial" w:hAnsi="Arial" w:cs="Arial"/>
          <w:noProof/>
          <w:sz w:val="24"/>
          <w:szCs w:val="24"/>
        </w:rPr>
        <w:drawing>
          <wp:anchor distT="0" distB="0" distL="114300" distR="114300" simplePos="0" relativeHeight="251676672" behindDoc="1" locked="0" layoutInCell="1" allowOverlap="1" wp14:anchorId="2A73D72C" wp14:editId="769DC0F4">
            <wp:simplePos x="0" y="0"/>
            <wp:positionH relativeFrom="column">
              <wp:posOffset>180975</wp:posOffset>
            </wp:positionH>
            <wp:positionV relativeFrom="paragraph">
              <wp:posOffset>530225</wp:posOffset>
            </wp:positionV>
            <wp:extent cx="5429250" cy="4083050"/>
            <wp:effectExtent l="0" t="0" r="0" b="0"/>
            <wp:wrapTight wrapText="bothSides">
              <wp:wrapPolygon edited="0">
                <wp:start x="0" y="0"/>
                <wp:lineTo x="0" y="21466"/>
                <wp:lineTo x="21524" y="21466"/>
                <wp:lineTo x="21524"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29250" cy="40830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4"/>
          <w:szCs w:val="24"/>
        </w:rPr>
        <w:t>Appendix 8: (School A, 2020) Eisteddfod Story and Sound competition poster shown to pupils</w:t>
      </w:r>
    </w:p>
    <w:p w14:paraId="316BB16F" w14:textId="44595718" w:rsidR="00F24453" w:rsidRDefault="00F24453" w:rsidP="00B46D84">
      <w:pPr>
        <w:rPr>
          <w:rFonts w:ascii="Arial" w:hAnsi="Arial" w:cs="Arial"/>
          <w:sz w:val="24"/>
          <w:szCs w:val="24"/>
        </w:rPr>
      </w:pPr>
      <w:r>
        <w:rPr>
          <w:rFonts w:ascii="Arial" w:hAnsi="Arial" w:cs="Arial"/>
          <w:sz w:val="24"/>
          <w:szCs w:val="24"/>
        </w:rPr>
        <w:lastRenderedPageBreak/>
        <w:t>Appendix 9:</w:t>
      </w:r>
      <w:r w:rsidR="00FE32CB">
        <w:rPr>
          <w:rFonts w:ascii="Arial" w:hAnsi="Arial" w:cs="Arial"/>
          <w:sz w:val="24"/>
          <w:szCs w:val="24"/>
        </w:rPr>
        <w:t xml:space="preserve"> (School A, 2020) Eisteddfod </w:t>
      </w:r>
      <w:r w:rsidR="00853F86">
        <w:rPr>
          <w:rFonts w:ascii="Arial" w:hAnsi="Arial" w:cs="Arial"/>
          <w:sz w:val="24"/>
          <w:szCs w:val="24"/>
        </w:rPr>
        <w:t>music video competition shown to all pupils</w:t>
      </w:r>
    </w:p>
    <w:p w14:paraId="34328482" w14:textId="326F0E9C" w:rsidR="00F24453" w:rsidRDefault="00084174" w:rsidP="00B46D84">
      <w:pPr>
        <w:rPr>
          <w:rFonts w:ascii="Arial" w:hAnsi="Arial" w:cs="Arial"/>
          <w:sz w:val="24"/>
          <w:szCs w:val="24"/>
        </w:rPr>
      </w:pPr>
      <w:r>
        <w:rPr>
          <w:rFonts w:ascii="Arial" w:hAnsi="Arial" w:cs="Arial"/>
          <w:noProof/>
          <w:sz w:val="24"/>
          <w:szCs w:val="24"/>
        </w:rPr>
        <w:drawing>
          <wp:anchor distT="0" distB="0" distL="114300" distR="114300" simplePos="0" relativeHeight="251680768" behindDoc="1" locked="0" layoutInCell="1" allowOverlap="1" wp14:anchorId="4532B1CA" wp14:editId="41634A4F">
            <wp:simplePos x="0" y="0"/>
            <wp:positionH relativeFrom="column">
              <wp:posOffset>389890</wp:posOffset>
            </wp:positionH>
            <wp:positionV relativeFrom="paragraph">
              <wp:posOffset>4766945</wp:posOffset>
            </wp:positionV>
            <wp:extent cx="5073650" cy="3799840"/>
            <wp:effectExtent l="0" t="0" r="0" b="0"/>
            <wp:wrapTight wrapText="bothSides">
              <wp:wrapPolygon edited="0">
                <wp:start x="0" y="0"/>
                <wp:lineTo x="0" y="21441"/>
                <wp:lineTo x="21492" y="21441"/>
                <wp:lineTo x="21492"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73650" cy="3799840"/>
                    </a:xfrm>
                    <a:prstGeom prst="rect">
                      <a:avLst/>
                    </a:prstGeom>
                    <a:noFill/>
                  </pic:spPr>
                </pic:pic>
              </a:graphicData>
            </a:graphic>
            <wp14:sizeRelH relativeFrom="page">
              <wp14:pctWidth>0</wp14:pctWidth>
            </wp14:sizeRelH>
            <wp14:sizeRelV relativeFrom="page">
              <wp14:pctHeight>0</wp14:pctHeight>
            </wp14:sizeRelV>
          </wp:anchor>
        </w:drawing>
      </w:r>
      <w:r w:rsidR="00FE32CB">
        <w:rPr>
          <w:noProof/>
        </w:rPr>
        <w:drawing>
          <wp:anchor distT="0" distB="0" distL="114300" distR="114300" simplePos="0" relativeHeight="251679744" behindDoc="1" locked="0" layoutInCell="1" allowOverlap="1" wp14:anchorId="4592D974" wp14:editId="24A27215">
            <wp:simplePos x="0" y="0"/>
            <wp:positionH relativeFrom="column">
              <wp:posOffset>0</wp:posOffset>
            </wp:positionH>
            <wp:positionV relativeFrom="paragraph">
              <wp:posOffset>4445</wp:posOffset>
            </wp:positionV>
            <wp:extent cx="5731510" cy="4291965"/>
            <wp:effectExtent l="0" t="0" r="2540" b="0"/>
            <wp:wrapTight wrapText="bothSides">
              <wp:wrapPolygon edited="0">
                <wp:start x="0" y="0"/>
                <wp:lineTo x="0" y="21475"/>
                <wp:lineTo x="21538" y="21475"/>
                <wp:lineTo x="21538"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4291965"/>
                    </a:xfrm>
                    <a:prstGeom prst="rect">
                      <a:avLst/>
                    </a:prstGeom>
                  </pic:spPr>
                </pic:pic>
              </a:graphicData>
            </a:graphic>
            <wp14:sizeRelH relativeFrom="page">
              <wp14:pctWidth>0</wp14:pctWidth>
            </wp14:sizeRelH>
            <wp14:sizeRelV relativeFrom="page">
              <wp14:pctHeight>0</wp14:pctHeight>
            </wp14:sizeRelV>
          </wp:anchor>
        </w:drawing>
      </w:r>
      <w:r w:rsidR="00853F86">
        <w:rPr>
          <w:rFonts w:ascii="Arial" w:hAnsi="Arial" w:cs="Arial"/>
          <w:sz w:val="24"/>
          <w:szCs w:val="24"/>
        </w:rPr>
        <w:t>Appendix 10:</w:t>
      </w:r>
      <w:r>
        <w:rPr>
          <w:rFonts w:ascii="Arial" w:hAnsi="Arial" w:cs="Arial"/>
          <w:sz w:val="24"/>
          <w:szCs w:val="24"/>
        </w:rPr>
        <w:t xml:space="preserve"> (School A, 2020) Eisteddfod ice bucket challenge competition shown to all pupils</w:t>
      </w:r>
    </w:p>
    <w:p w14:paraId="054C15A2" w14:textId="08749DB5" w:rsidR="00F24453" w:rsidRDefault="00F24453" w:rsidP="00B46D84">
      <w:pPr>
        <w:rPr>
          <w:rFonts w:ascii="Arial" w:hAnsi="Arial" w:cs="Arial"/>
          <w:sz w:val="24"/>
          <w:szCs w:val="24"/>
        </w:rPr>
      </w:pPr>
    </w:p>
    <w:p w14:paraId="72B83492" w14:textId="77777777" w:rsidR="00F24453" w:rsidRDefault="00F24453" w:rsidP="00B46D84">
      <w:pPr>
        <w:rPr>
          <w:rFonts w:ascii="Arial" w:hAnsi="Arial" w:cs="Arial"/>
          <w:sz w:val="24"/>
          <w:szCs w:val="24"/>
        </w:rPr>
      </w:pPr>
    </w:p>
    <w:p w14:paraId="7EEAE756" w14:textId="77777777" w:rsidR="00F24453" w:rsidRDefault="00F24453" w:rsidP="00B46D84">
      <w:pPr>
        <w:rPr>
          <w:rFonts w:ascii="Arial" w:hAnsi="Arial" w:cs="Arial"/>
          <w:sz w:val="24"/>
          <w:szCs w:val="24"/>
        </w:rPr>
      </w:pPr>
    </w:p>
    <w:p w14:paraId="36DE60FD" w14:textId="77777777" w:rsidR="00F24453" w:rsidRDefault="00F24453" w:rsidP="00B46D84">
      <w:pPr>
        <w:rPr>
          <w:rFonts w:ascii="Arial" w:hAnsi="Arial" w:cs="Arial"/>
          <w:sz w:val="24"/>
          <w:szCs w:val="24"/>
        </w:rPr>
      </w:pPr>
    </w:p>
    <w:p w14:paraId="63F511BA" w14:textId="77777777" w:rsidR="00F24453" w:rsidRDefault="00F24453" w:rsidP="00B46D84">
      <w:pPr>
        <w:rPr>
          <w:rFonts w:ascii="Arial" w:hAnsi="Arial" w:cs="Arial"/>
          <w:sz w:val="24"/>
          <w:szCs w:val="24"/>
        </w:rPr>
      </w:pPr>
    </w:p>
    <w:p w14:paraId="1E23E6FF" w14:textId="77777777" w:rsidR="00F24453" w:rsidRDefault="00F24453" w:rsidP="00B46D84">
      <w:pPr>
        <w:rPr>
          <w:rFonts w:ascii="Arial" w:hAnsi="Arial" w:cs="Arial"/>
          <w:sz w:val="24"/>
          <w:szCs w:val="24"/>
        </w:rPr>
      </w:pPr>
    </w:p>
    <w:p w14:paraId="5446344C" w14:textId="77777777" w:rsidR="00F24453" w:rsidRDefault="00F24453" w:rsidP="00B46D84">
      <w:pPr>
        <w:rPr>
          <w:rFonts w:ascii="Arial" w:hAnsi="Arial" w:cs="Arial"/>
          <w:sz w:val="24"/>
          <w:szCs w:val="24"/>
        </w:rPr>
      </w:pPr>
    </w:p>
    <w:p w14:paraId="56A57426" w14:textId="77777777" w:rsidR="00F24453" w:rsidRDefault="00F24453" w:rsidP="00B46D84">
      <w:pPr>
        <w:rPr>
          <w:rFonts w:ascii="Arial" w:hAnsi="Arial" w:cs="Arial"/>
          <w:sz w:val="24"/>
          <w:szCs w:val="24"/>
        </w:rPr>
      </w:pPr>
    </w:p>
    <w:p w14:paraId="6C523BA3" w14:textId="77777777" w:rsidR="00F24453" w:rsidRDefault="00F24453" w:rsidP="00B46D84">
      <w:pPr>
        <w:rPr>
          <w:rFonts w:ascii="Arial" w:hAnsi="Arial" w:cs="Arial"/>
          <w:sz w:val="24"/>
          <w:szCs w:val="24"/>
        </w:rPr>
      </w:pPr>
    </w:p>
    <w:p w14:paraId="4A3CC67C" w14:textId="77777777" w:rsidR="00F24453" w:rsidRDefault="00F24453" w:rsidP="00B46D84">
      <w:pPr>
        <w:rPr>
          <w:rFonts w:ascii="Arial" w:hAnsi="Arial" w:cs="Arial"/>
          <w:sz w:val="24"/>
          <w:szCs w:val="24"/>
        </w:rPr>
      </w:pPr>
    </w:p>
    <w:p w14:paraId="04D2BF9C" w14:textId="77777777" w:rsidR="00F24453" w:rsidRDefault="00F24453" w:rsidP="00B46D84">
      <w:pPr>
        <w:rPr>
          <w:rFonts w:ascii="Arial" w:hAnsi="Arial" w:cs="Arial"/>
          <w:sz w:val="24"/>
          <w:szCs w:val="24"/>
        </w:rPr>
      </w:pPr>
    </w:p>
    <w:p w14:paraId="35640A2C" w14:textId="77777777" w:rsidR="00F24453" w:rsidRDefault="00F24453" w:rsidP="00B46D84">
      <w:pPr>
        <w:rPr>
          <w:rFonts w:ascii="Arial" w:hAnsi="Arial" w:cs="Arial"/>
          <w:sz w:val="24"/>
          <w:szCs w:val="24"/>
        </w:rPr>
      </w:pPr>
    </w:p>
    <w:p w14:paraId="11A56F2E" w14:textId="77777777" w:rsidR="00F24453" w:rsidRDefault="00F24453" w:rsidP="00B46D84">
      <w:pPr>
        <w:rPr>
          <w:rFonts w:ascii="Arial" w:hAnsi="Arial" w:cs="Arial"/>
          <w:sz w:val="24"/>
          <w:szCs w:val="24"/>
        </w:rPr>
      </w:pPr>
    </w:p>
    <w:p w14:paraId="29DE337F" w14:textId="6EAE6EAF" w:rsidR="00F24453" w:rsidRDefault="00084174" w:rsidP="00B46D84">
      <w:pPr>
        <w:rPr>
          <w:rFonts w:ascii="Arial" w:hAnsi="Arial" w:cs="Arial"/>
          <w:sz w:val="24"/>
          <w:szCs w:val="24"/>
        </w:rPr>
      </w:pPr>
      <w:r>
        <w:rPr>
          <w:rFonts w:ascii="Arial" w:hAnsi="Arial" w:cs="Arial"/>
          <w:sz w:val="24"/>
          <w:szCs w:val="24"/>
        </w:rPr>
        <w:lastRenderedPageBreak/>
        <w:t>Appendix 11:</w:t>
      </w:r>
      <w:r w:rsidR="00FA3599">
        <w:rPr>
          <w:rFonts w:ascii="Arial" w:hAnsi="Arial" w:cs="Arial"/>
          <w:sz w:val="24"/>
          <w:szCs w:val="24"/>
        </w:rPr>
        <w:t xml:space="preserve"> (School A, 2020) Disco dancing competition poster shown to all pupils</w:t>
      </w:r>
    </w:p>
    <w:p w14:paraId="1EEC99E0" w14:textId="2299B73D" w:rsidR="002E6305" w:rsidRDefault="00FA3599" w:rsidP="00B46D84">
      <w:pPr>
        <w:rPr>
          <w:rFonts w:ascii="Arial" w:hAnsi="Arial" w:cs="Arial"/>
          <w:sz w:val="24"/>
          <w:szCs w:val="24"/>
        </w:rPr>
      </w:pPr>
      <w:r>
        <w:rPr>
          <w:noProof/>
        </w:rPr>
        <w:drawing>
          <wp:anchor distT="0" distB="0" distL="114300" distR="114300" simplePos="0" relativeHeight="251681792" behindDoc="1" locked="0" layoutInCell="1" allowOverlap="1" wp14:anchorId="06AA93E3" wp14:editId="4052BD8F">
            <wp:simplePos x="0" y="0"/>
            <wp:positionH relativeFrom="column">
              <wp:posOffset>0</wp:posOffset>
            </wp:positionH>
            <wp:positionV relativeFrom="paragraph">
              <wp:posOffset>4445</wp:posOffset>
            </wp:positionV>
            <wp:extent cx="5731510" cy="4302760"/>
            <wp:effectExtent l="0" t="0" r="2540" b="2540"/>
            <wp:wrapTight wrapText="bothSides">
              <wp:wrapPolygon edited="0">
                <wp:start x="0" y="0"/>
                <wp:lineTo x="0" y="21517"/>
                <wp:lineTo x="21538" y="21517"/>
                <wp:lineTo x="21538"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43027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szCs w:val="24"/>
        </w:rPr>
        <w:t>Appendix 12:</w:t>
      </w:r>
      <w:r w:rsidR="008F7AA9">
        <w:rPr>
          <w:rFonts w:ascii="Arial" w:hAnsi="Arial" w:cs="Arial"/>
          <w:sz w:val="24"/>
          <w:szCs w:val="24"/>
        </w:rPr>
        <w:t xml:space="preserve"> (</w:t>
      </w:r>
      <w:r w:rsidR="00412F32">
        <w:rPr>
          <w:rFonts w:ascii="Arial" w:hAnsi="Arial" w:cs="Arial"/>
          <w:sz w:val="24"/>
          <w:szCs w:val="24"/>
        </w:rPr>
        <w:t xml:space="preserve">Salon Mickey, </w:t>
      </w:r>
      <w:r w:rsidR="00350A0D">
        <w:rPr>
          <w:rFonts w:ascii="Arial" w:hAnsi="Arial" w:cs="Arial"/>
          <w:sz w:val="24"/>
          <w:szCs w:val="24"/>
        </w:rPr>
        <w:t>2016) Mickey and Minnie in traditional Welsh costumes</w:t>
      </w:r>
    </w:p>
    <w:p w14:paraId="18BEA4A9" w14:textId="7E175A46" w:rsidR="00AE17D1" w:rsidRDefault="008F7AA9" w:rsidP="00B46D84">
      <w:pPr>
        <w:rPr>
          <w:rFonts w:ascii="Arial" w:hAnsi="Arial" w:cs="Arial"/>
          <w:sz w:val="24"/>
          <w:szCs w:val="24"/>
        </w:rPr>
      </w:pPr>
      <w:r>
        <w:rPr>
          <w:rFonts w:ascii="Arial" w:hAnsi="Arial" w:cs="Arial"/>
          <w:noProof/>
          <w:sz w:val="24"/>
          <w:szCs w:val="24"/>
        </w:rPr>
        <w:drawing>
          <wp:inline distT="0" distB="0" distL="0" distR="0" wp14:anchorId="034D9EBF" wp14:editId="2CF96596">
            <wp:extent cx="4999355" cy="33350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99355" cy="3335020"/>
                    </a:xfrm>
                    <a:prstGeom prst="rect">
                      <a:avLst/>
                    </a:prstGeom>
                    <a:noFill/>
                  </pic:spPr>
                </pic:pic>
              </a:graphicData>
            </a:graphic>
          </wp:inline>
        </w:drawing>
      </w:r>
    </w:p>
    <w:p w14:paraId="60EF3BB2" w14:textId="54D1F6B3" w:rsidR="00350A0D" w:rsidRDefault="00350A0D" w:rsidP="00B46D84">
      <w:pPr>
        <w:rPr>
          <w:rFonts w:ascii="Arial" w:hAnsi="Arial" w:cs="Arial"/>
          <w:sz w:val="24"/>
          <w:szCs w:val="24"/>
        </w:rPr>
      </w:pPr>
    </w:p>
    <w:p w14:paraId="15F22578" w14:textId="651E6B04" w:rsidR="00350A0D" w:rsidRDefault="00350A0D" w:rsidP="00B46D84">
      <w:pPr>
        <w:rPr>
          <w:rFonts w:ascii="Arial" w:hAnsi="Arial" w:cs="Arial"/>
          <w:sz w:val="24"/>
          <w:szCs w:val="24"/>
        </w:rPr>
      </w:pPr>
      <w:r>
        <w:rPr>
          <w:rFonts w:ascii="Arial" w:hAnsi="Arial" w:cs="Arial"/>
          <w:sz w:val="24"/>
          <w:szCs w:val="24"/>
        </w:rPr>
        <w:lastRenderedPageBreak/>
        <w:t>Appendix</w:t>
      </w:r>
      <w:r w:rsidR="00F270B8">
        <w:rPr>
          <w:rFonts w:ascii="Arial" w:hAnsi="Arial" w:cs="Arial"/>
          <w:sz w:val="24"/>
          <w:szCs w:val="24"/>
        </w:rPr>
        <w:t xml:space="preserve"> 13:</w:t>
      </w:r>
      <w:r w:rsidR="001C6019">
        <w:rPr>
          <w:rFonts w:ascii="Arial" w:hAnsi="Arial" w:cs="Arial"/>
          <w:sz w:val="24"/>
          <w:szCs w:val="24"/>
        </w:rPr>
        <w:t xml:space="preserve"> (Salon Mickey, 2016) </w:t>
      </w:r>
      <w:r w:rsidR="007E707E">
        <w:rPr>
          <w:rFonts w:ascii="Arial" w:hAnsi="Arial" w:cs="Arial"/>
          <w:sz w:val="24"/>
          <w:szCs w:val="24"/>
        </w:rPr>
        <w:t>Disneyland Paris St. David’s Day weekend lights show</w:t>
      </w:r>
    </w:p>
    <w:p w14:paraId="4042706D" w14:textId="32B98A99" w:rsidR="00F270B8" w:rsidRDefault="00F270B8" w:rsidP="00B46D84">
      <w:pPr>
        <w:rPr>
          <w:rFonts w:ascii="Arial" w:hAnsi="Arial" w:cs="Arial"/>
          <w:noProof/>
          <w:sz w:val="24"/>
          <w:szCs w:val="24"/>
        </w:rPr>
      </w:pPr>
      <w:r>
        <w:rPr>
          <w:rFonts w:ascii="Arial" w:hAnsi="Arial" w:cs="Arial"/>
          <w:noProof/>
          <w:sz w:val="24"/>
          <w:szCs w:val="24"/>
        </w:rPr>
        <w:drawing>
          <wp:inline distT="0" distB="0" distL="0" distR="0" wp14:anchorId="11B56AD7" wp14:editId="11B62F6D">
            <wp:extent cx="5730875" cy="3462655"/>
            <wp:effectExtent l="0" t="0" r="3175" b="444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875" cy="3462655"/>
                    </a:xfrm>
                    <a:prstGeom prst="rect">
                      <a:avLst/>
                    </a:prstGeom>
                    <a:noFill/>
                  </pic:spPr>
                </pic:pic>
              </a:graphicData>
            </a:graphic>
          </wp:inline>
        </w:drawing>
      </w:r>
    </w:p>
    <w:p w14:paraId="1306CCE0" w14:textId="685FFA19" w:rsidR="00A2392E" w:rsidRDefault="00A2392E" w:rsidP="00A2392E">
      <w:pPr>
        <w:rPr>
          <w:rFonts w:ascii="Arial" w:hAnsi="Arial" w:cs="Arial"/>
          <w:noProof/>
          <w:sz w:val="24"/>
          <w:szCs w:val="24"/>
        </w:rPr>
      </w:pPr>
      <w:r>
        <w:rPr>
          <w:rFonts w:ascii="Arial" w:hAnsi="Arial" w:cs="Arial"/>
          <w:noProof/>
          <w:sz w:val="24"/>
          <w:szCs w:val="24"/>
        </w:rPr>
        <w:t>Appendix 14:</w:t>
      </w:r>
      <w:r w:rsidR="0006102E">
        <w:rPr>
          <w:rFonts w:ascii="Arial" w:hAnsi="Arial" w:cs="Arial"/>
          <w:noProof/>
          <w:sz w:val="24"/>
          <w:szCs w:val="24"/>
        </w:rPr>
        <w:t xml:space="preserve"> (Thedlpgeek, 2020) Disneyland Paris St. David’s Day weekend Fireworks display</w:t>
      </w:r>
    </w:p>
    <w:p w14:paraId="055EF655" w14:textId="4AD61579" w:rsidR="00A2392E" w:rsidRDefault="0006102E" w:rsidP="00A2392E">
      <w:pPr>
        <w:rPr>
          <w:rFonts w:ascii="Arial" w:hAnsi="Arial" w:cs="Arial"/>
          <w:noProof/>
          <w:sz w:val="24"/>
          <w:szCs w:val="24"/>
        </w:rPr>
      </w:pPr>
      <w:r>
        <w:rPr>
          <w:rFonts w:ascii="Arial" w:hAnsi="Arial" w:cs="Arial"/>
          <w:noProof/>
          <w:sz w:val="24"/>
          <w:szCs w:val="24"/>
        </w:rPr>
        <w:drawing>
          <wp:inline distT="0" distB="0" distL="0" distR="0" wp14:anchorId="13FE60D2" wp14:editId="22BF1EEB">
            <wp:extent cx="5739930" cy="38290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3800" cy="3838303"/>
                    </a:xfrm>
                    <a:prstGeom prst="rect">
                      <a:avLst/>
                    </a:prstGeom>
                    <a:noFill/>
                  </pic:spPr>
                </pic:pic>
              </a:graphicData>
            </a:graphic>
          </wp:inline>
        </w:drawing>
      </w:r>
    </w:p>
    <w:p w14:paraId="120299A7" w14:textId="484AE5A3" w:rsidR="0006102E" w:rsidRDefault="0006102E" w:rsidP="0006102E">
      <w:pPr>
        <w:tabs>
          <w:tab w:val="left" w:pos="2670"/>
        </w:tabs>
        <w:rPr>
          <w:rFonts w:ascii="Arial" w:hAnsi="Arial" w:cs="Arial"/>
          <w:sz w:val="24"/>
          <w:szCs w:val="24"/>
        </w:rPr>
      </w:pPr>
      <w:r>
        <w:rPr>
          <w:rFonts w:ascii="Arial" w:hAnsi="Arial" w:cs="Arial"/>
          <w:sz w:val="24"/>
          <w:szCs w:val="24"/>
        </w:rPr>
        <w:tab/>
      </w:r>
    </w:p>
    <w:p w14:paraId="7C588311" w14:textId="6AA90FBF" w:rsidR="0006102E" w:rsidRDefault="0006102E" w:rsidP="0006102E">
      <w:pPr>
        <w:tabs>
          <w:tab w:val="left" w:pos="2670"/>
        </w:tabs>
        <w:rPr>
          <w:rFonts w:ascii="Arial" w:hAnsi="Arial" w:cs="Arial"/>
          <w:sz w:val="24"/>
          <w:szCs w:val="24"/>
        </w:rPr>
      </w:pPr>
    </w:p>
    <w:p w14:paraId="72CDF3DE" w14:textId="598C43FF" w:rsidR="0006102E" w:rsidRDefault="0006102E" w:rsidP="0006102E">
      <w:pPr>
        <w:tabs>
          <w:tab w:val="left" w:pos="2670"/>
        </w:tabs>
        <w:rPr>
          <w:rFonts w:ascii="Arial" w:hAnsi="Arial" w:cs="Arial"/>
          <w:sz w:val="24"/>
          <w:szCs w:val="24"/>
        </w:rPr>
      </w:pPr>
      <w:r>
        <w:rPr>
          <w:rFonts w:ascii="Arial" w:hAnsi="Arial" w:cs="Arial"/>
          <w:sz w:val="24"/>
          <w:szCs w:val="24"/>
        </w:rPr>
        <w:t>Appendix 15:</w:t>
      </w:r>
      <w:r w:rsidR="00091F51">
        <w:rPr>
          <w:rFonts w:ascii="Arial" w:hAnsi="Arial" w:cs="Arial"/>
          <w:sz w:val="24"/>
          <w:szCs w:val="24"/>
        </w:rPr>
        <w:t xml:space="preserve"> (School A, 2020) Eisteddfod Additional Learning Needs (ALN) competitio</w:t>
      </w:r>
      <w:r w:rsidR="001F6685">
        <w:rPr>
          <w:rFonts w:ascii="Arial" w:hAnsi="Arial" w:cs="Arial"/>
          <w:noProof/>
          <w:sz w:val="24"/>
          <w:szCs w:val="24"/>
        </w:rPr>
        <w:drawing>
          <wp:anchor distT="0" distB="0" distL="114300" distR="114300" simplePos="0" relativeHeight="251682816" behindDoc="1" locked="0" layoutInCell="1" allowOverlap="1" wp14:anchorId="1DCFDE7C" wp14:editId="043A65DB">
            <wp:simplePos x="0" y="0"/>
            <wp:positionH relativeFrom="column">
              <wp:posOffset>0</wp:posOffset>
            </wp:positionH>
            <wp:positionV relativeFrom="paragraph">
              <wp:posOffset>381000</wp:posOffset>
            </wp:positionV>
            <wp:extent cx="5730875" cy="3291840"/>
            <wp:effectExtent l="0" t="0" r="3175" b="3810"/>
            <wp:wrapTight wrapText="bothSides">
              <wp:wrapPolygon edited="0">
                <wp:start x="0" y="0"/>
                <wp:lineTo x="0" y="21500"/>
                <wp:lineTo x="21540" y="21500"/>
                <wp:lineTo x="21540"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875" cy="3291840"/>
                    </a:xfrm>
                    <a:prstGeom prst="rect">
                      <a:avLst/>
                    </a:prstGeom>
                    <a:noFill/>
                  </pic:spPr>
                </pic:pic>
              </a:graphicData>
            </a:graphic>
            <wp14:sizeRelH relativeFrom="page">
              <wp14:pctWidth>0</wp14:pctWidth>
            </wp14:sizeRelH>
            <wp14:sizeRelV relativeFrom="page">
              <wp14:pctHeight>0</wp14:pctHeight>
            </wp14:sizeRelV>
          </wp:anchor>
        </w:drawing>
      </w:r>
      <w:r w:rsidR="00091F51">
        <w:rPr>
          <w:rFonts w:ascii="Arial" w:hAnsi="Arial" w:cs="Arial"/>
          <w:sz w:val="24"/>
          <w:szCs w:val="24"/>
        </w:rPr>
        <w:t>n poster shown to all pupils</w:t>
      </w:r>
    </w:p>
    <w:p w14:paraId="75198465" w14:textId="6DE149D1" w:rsidR="002D11D5" w:rsidRDefault="002D11D5" w:rsidP="002D11D5">
      <w:pPr>
        <w:tabs>
          <w:tab w:val="left" w:pos="3165"/>
        </w:tabs>
        <w:rPr>
          <w:rFonts w:ascii="Arial" w:hAnsi="Arial" w:cs="Arial"/>
          <w:sz w:val="24"/>
          <w:szCs w:val="24"/>
        </w:rPr>
      </w:pPr>
      <w:r>
        <w:rPr>
          <w:rFonts w:ascii="Arial" w:hAnsi="Arial" w:cs="Arial"/>
          <w:sz w:val="24"/>
          <w:szCs w:val="24"/>
        </w:rPr>
        <w:t>(English Version)</w:t>
      </w:r>
    </w:p>
    <w:p w14:paraId="76D9DB19" w14:textId="70843BC8" w:rsidR="002D11D5" w:rsidRPr="002D11D5" w:rsidRDefault="002D11D5" w:rsidP="002D11D5">
      <w:pPr>
        <w:tabs>
          <w:tab w:val="left" w:pos="3165"/>
        </w:tabs>
        <w:rPr>
          <w:rFonts w:ascii="Arial" w:hAnsi="Arial" w:cs="Arial"/>
          <w:sz w:val="24"/>
          <w:szCs w:val="24"/>
        </w:rPr>
      </w:pPr>
      <w:r>
        <w:rPr>
          <w:rFonts w:ascii="Arial" w:hAnsi="Arial" w:cs="Arial"/>
          <w:noProof/>
          <w:sz w:val="24"/>
          <w:szCs w:val="24"/>
        </w:rPr>
        <w:drawing>
          <wp:inline distT="0" distB="0" distL="0" distR="0" wp14:anchorId="75E4BF10" wp14:editId="70726B1D">
            <wp:extent cx="5730875" cy="3298190"/>
            <wp:effectExtent l="0" t="0" r="317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75" cy="3298190"/>
                    </a:xfrm>
                    <a:prstGeom prst="rect">
                      <a:avLst/>
                    </a:prstGeom>
                    <a:noFill/>
                  </pic:spPr>
                </pic:pic>
              </a:graphicData>
            </a:graphic>
          </wp:inline>
        </w:drawing>
      </w:r>
    </w:p>
    <w:p w14:paraId="0D7B7B9B" w14:textId="5711AC4E" w:rsidR="002D11D5" w:rsidRDefault="002D11D5" w:rsidP="002D11D5">
      <w:pPr>
        <w:rPr>
          <w:rFonts w:ascii="Arial" w:hAnsi="Arial" w:cs="Arial"/>
          <w:sz w:val="24"/>
          <w:szCs w:val="24"/>
        </w:rPr>
      </w:pPr>
      <w:r>
        <w:rPr>
          <w:rFonts w:ascii="Arial" w:hAnsi="Arial" w:cs="Arial"/>
          <w:sz w:val="24"/>
          <w:szCs w:val="24"/>
        </w:rPr>
        <w:t>(Welsh Version)</w:t>
      </w:r>
    </w:p>
    <w:p w14:paraId="5C0C230E" w14:textId="58A9C533" w:rsidR="002D11D5" w:rsidRDefault="002D11D5" w:rsidP="002D11D5">
      <w:pPr>
        <w:rPr>
          <w:rFonts w:ascii="Arial" w:hAnsi="Arial" w:cs="Arial"/>
          <w:sz w:val="24"/>
          <w:szCs w:val="24"/>
        </w:rPr>
      </w:pPr>
    </w:p>
    <w:p w14:paraId="03FF0BB3" w14:textId="6A708128" w:rsidR="002D11D5" w:rsidRDefault="002D11D5" w:rsidP="002D11D5">
      <w:pPr>
        <w:rPr>
          <w:rFonts w:ascii="Arial" w:hAnsi="Arial" w:cs="Arial"/>
          <w:sz w:val="24"/>
          <w:szCs w:val="24"/>
        </w:rPr>
      </w:pPr>
    </w:p>
    <w:p w14:paraId="0F5B8AC0" w14:textId="1F0BB637" w:rsidR="002D11D5" w:rsidRDefault="002D11D5" w:rsidP="002D11D5">
      <w:pPr>
        <w:rPr>
          <w:rFonts w:ascii="Arial" w:hAnsi="Arial" w:cs="Arial"/>
          <w:sz w:val="24"/>
          <w:szCs w:val="24"/>
        </w:rPr>
      </w:pPr>
      <w:r>
        <w:rPr>
          <w:rFonts w:ascii="Arial" w:hAnsi="Arial" w:cs="Arial"/>
          <w:sz w:val="24"/>
          <w:szCs w:val="24"/>
        </w:rPr>
        <w:lastRenderedPageBreak/>
        <w:t>Appendix</w:t>
      </w:r>
      <w:r w:rsidR="00260843">
        <w:rPr>
          <w:rFonts w:ascii="Arial" w:hAnsi="Arial" w:cs="Arial"/>
          <w:sz w:val="24"/>
          <w:szCs w:val="24"/>
        </w:rPr>
        <w:t xml:space="preserve"> 16: (School A, 2020) Eisteddfod attendance competition poster shown to all pupils</w:t>
      </w:r>
    </w:p>
    <w:p w14:paraId="7E99E27C" w14:textId="0656CFC5" w:rsidR="00260843" w:rsidRPr="002D11D5" w:rsidRDefault="00260843" w:rsidP="002D11D5">
      <w:pPr>
        <w:rPr>
          <w:rFonts w:ascii="Arial" w:hAnsi="Arial" w:cs="Arial"/>
          <w:sz w:val="24"/>
          <w:szCs w:val="24"/>
        </w:rPr>
      </w:pPr>
      <w:r>
        <w:rPr>
          <w:rFonts w:ascii="Arial" w:hAnsi="Arial" w:cs="Arial"/>
          <w:noProof/>
          <w:sz w:val="24"/>
          <w:szCs w:val="24"/>
        </w:rPr>
        <w:drawing>
          <wp:inline distT="0" distB="0" distL="0" distR="0" wp14:anchorId="43501120" wp14:editId="0FE24279">
            <wp:extent cx="5730875" cy="4310380"/>
            <wp:effectExtent l="0" t="0" r="317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4310380"/>
                    </a:xfrm>
                    <a:prstGeom prst="rect">
                      <a:avLst/>
                    </a:prstGeom>
                    <a:noFill/>
                  </pic:spPr>
                </pic:pic>
              </a:graphicData>
            </a:graphic>
          </wp:inline>
        </w:drawing>
      </w:r>
    </w:p>
    <w:p w14:paraId="25AE1229" w14:textId="2A0E6C71" w:rsidR="00975371" w:rsidRDefault="00234272">
      <w:pPr>
        <w:rPr>
          <w:rFonts w:ascii="Arial" w:hAnsi="Arial" w:cs="Arial"/>
          <w:sz w:val="24"/>
          <w:szCs w:val="24"/>
        </w:rPr>
      </w:pPr>
      <w:r>
        <w:rPr>
          <w:rFonts w:ascii="Arial" w:hAnsi="Arial" w:cs="Arial"/>
          <w:noProof/>
          <w:sz w:val="24"/>
          <w:szCs w:val="24"/>
        </w:rPr>
        <w:drawing>
          <wp:anchor distT="0" distB="0" distL="114300" distR="114300" simplePos="0" relativeHeight="251683840" behindDoc="1" locked="0" layoutInCell="1" allowOverlap="1" wp14:anchorId="1C44E163" wp14:editId="7712A78F">
            <wp:simplePos x="0" y="0"/>
            <wp:positionH relativeFrom="column">
              <wp:posOffset>370840</wp:posOffset>
            </wp:positionH>
            <wp:positionV relativeFrom="paragraph">
              <wp:posOffset>391895</wp:posOffset>
            </wp:positionV>
            <wp:extent cx="5360185" cy="3562350"/>
            <wp:effectExtent l="0" t="0" r="0" b="0"/>
            <wp:wrapTight wrapText="bothSides">
              <wp:wrapPolygon edited="0">
                <wp:start x="0" y="0"/>
                <wp:lineTo x="0" y="21484"/>
                <wp:lineTo x="21495" y="21484"/>
                <wp:lineTo x="21495"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6">
                      <a:extLst>
                        <a:ext uri="{28A0092B-C50C-407E-A947-70E740481C1C}">
                          <a14:useLocalDpi xmlns:a14="http://schemas.microsoft.com/office/drawing/2010/main" val="0"/>
                        </a:ext>
                      </a:extLst>
                    </a:blip>
                    <a:srcRect b="11726"/>
                    <a:stretch/>
                  </pic:blipFill>
                  <pic:spPr bwMode="auto">
                    <a:xfrm>
                      <a:off x="0" y="0"/>
                      <a:ext cx="5360185" cy="3562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0843">
        <w:rPr>
          <w:rFonts w:ascii="Arial" w:hAnsi="Arial" w:cs="Arial"/>
          <w:sz w:val="24"/>
          <w:szCs w:val="24"/>
        </w:rPr>
        <w:t>Appendix 17: (School A, 2020)</w:t>
      </w:r>
      <w:r w:rsidR="00710235">
        <w:rPr>
          <w:rFonts w:ascii="Arial" w:hAnsi="Arial" w:cs="Arial"/>
          <w:sz w:val="24"/>
          <w:szCs w:val="24"/>
        </w:rPr>
        <w:t xml:space="preserve"> Eisteddfod English story competition poster shown to all pupils</w:t>
      </w:r>
    </w:p>
    <w:p w14:paraId="0662F7DB" w14:textId="1DCB4701" w:rsidR="00955CA4" w:rsidRDefault="00955CA4">
      <w:pPr>
        <w:rPr>
          <w:rFonts w:ascii="Arial" w:hAnsi="Arial" w:cs="Arial"/>
          <w:sz w:val="24"/>
          <w:szCs w:val="24"/>
        </w:rPr>
      </w:pPr>
    </w:p>
    <w:p w14:paraId="1A6FBEEB" w14:textId="4BFBF0C6" w:rsidR="00955CA4" w:rsidRDefault="00955CA4">
      <w:pPr>
        <w:rPr>
          <w:rFonts w:ascii="Arial" w:hAnsi="Arial" w:cs="Arial"/>
          <w:sz w:val="24"/>
          <w:szCs w:val="24"/>
        </w:rPr>
      </w:pPr>
    </w:p>
    <w:p w14:paraId="1B50A6A3" w14:textId="0015725E" w:rsidR="00955CA4" w:rsidRDefault="00955CA4">
      <w:pPr>
        <w:rPr>
          <w:rFonts w:ascii="Arial" w:hAnsi="Arial" w:cs="Arial"/>
          <w:sz w:val="24"/>
          <w:szCs w:val="24"/>
        </w:rPr>
      </w:pPr>
    </w:p>
    <w:p w14:paraId="51D127A3" w14:textId="5FEA677D" w:rsidR="00955CA4" w:rsidRDefault="00955CA4">
      <w:pPr>
        <w:rPr>
          <w:rFonts w:ascii="Arial" w:hAnsi="Arial" w:cs="Arial"/>
          <w:sz w:val="24"/>
          <w:szCs w:val="24"/>
        </w:rPr>
      </w:pPr>
    </w:p>
    <w:p w14:paraId="3E9114A1" w14:textId="5ED145BE" w:rsidR="00955CA4" w:rsidRDefault="00955CA4">
      <w:pPr>
        <w:rPr>
          <w:rFonts w:ascii="Arial" w:hAnsi="Arial" w:cs="Arial"/>
          <w:sz w:val="24"/>
          <w:szCs w:val="24"/>
        </w:rPr>
      </w:pPr>
    </w:p>
    <w:p w14:paraId="1D6D8163" w14:textId="0D097402" w:rsidR="00955CA4" w:rsidRDefault="00955CA4">
      <w:pPr>
        <w:rPr>
          <w:rFonts w:ascii="Arial" w:hAnsi="Arial" w:cs="Arial"/>
          <w:sz w:val="24"/>
          <w:szCs w:val="24"/>
        </w:rPr>
      </w:pPr>
    </w:p>
    <w:p w14:paraId="3EB41751" w14:textId="1DEF46CF" w:rsidR="00955CA4" w:rsidRDefault="00955CA4">
      <w:pPr>
        <w:rPr>
          <w:rFonts w:ascii="Arial" w:hAnsi="Arial" w:cs="Arial"/>
          <w:sz w:val="24"/>
          <w:szCs w:val="24"/>
        </w:rPr>
      </w:pPr>
    </w:p>
    <w:p w14:paraId="7F7C3881" w14:textId="5B90ADBD" w:rsidR="00955CA4" w:rsidRDefault="00955CA4">
      <w:pPr>
        <w:rPr>
          <w:rFonts w:ascii="Arial" w:hAnsi="Arial" w:cs="Arial"/>
          <w:sz w:val="24"/>
          <w:szCs w:val="24"/>
        </w:rPr>
      </w:pPr>
    </w:p>
    <w:p w14:paraId="586615AF" w14:textId="5F5AB53C" w:rsidR="00955CA4" w:rsidRDefault="00955CA4">
      <w:pPr>
        <w:rPr>
          <w:rFonts w:ascii="Arial" w:hAnsi="Arial" w:cs="Arial"/>
          <w:sz w:val="24"/>
          <w:szCs w:val="24"/>
        </w:rPr>
      </w:pPr>
    </w:p>
    <w:p w14:paraId="35E7B6C2" w14:textId="155B02E7" w:rsidR="00955CA4" w:rsidRDefault="00955CA4">
      <w:pPr>
        <w:rPr>
          <w:rFonts w:ascii="Arial" w:hAnsi="Arial" w:cs="Arial"/>
          <w:sz w:val="24"/>
          <w:szCs w:val="24"/>
        </w:rPr>
      </w:pPr>
    </w:p>
    <w:p w14:paraId="5F8B03E6" w14:textId="7321804B" w:rsidR="00955CA4" w:rsidRDefault="00955CA4">
      <w:pPr>
        <w:rPr>
          <w:rFonts w:ascii="Arial" w:hAnsi="Arial" w:cs="Arial"/>
          <w:sz w:val="24"/>
          <w:szCs w:val="24"/>
        </w:rPr>
      </w:pPr>
    </w:p>
    <w:p w14:paraId="6743B31B" w14:textId="2B3B085F" w:rsidR="00955CA4" w:rsidRDefault="00955CA4">
      <w:pPr>
        <w:rPr>
          <w:rFonts w:ascii="Arial" w:hAnsi="Arial" w:cs="Arial"/>
          <w:sz w:val="24"/>
          <w:szCs w:val="24"/>
        </w:rPr>
      </w:pPr>
    </w:p>
    <w:p w14:paraId="2CDD92E7" w14:textId="77777777" w:rsidR="00955CA4" w:rsidRPr="008B3BE5" w:rsidRDefault="00955CA4" w:rsidP="00955CA4">
      <w:pPr>
        <w:rPr>
          <w:rFonts w:ascii="Arial" w:hAnsi="Arial" w:cs="Arial"/>
          <w:sz w:val="24"/>
          <w:szCs w:val="24"/>
          <w:u w:val="single"/>
        </w:rPr>
      </w:pPr>
      <w:r w:rsidRPr="008B3BE5">
        <w:rPr>
          <w:rFonts w:ascii="Arial" w:hAnsi="Arial" w:cs="Arial"/>
          <w:sz w:val="24"/>
          <w:szCs w:val="24"/>
          <w:u w:val="single"/>
        </w:rPr>
        <w:lastRenderedPageBreak/>
        <w:t>References</w:t>
      </w:r>
    </w:p>
    <w:p w14:paraId="4B5965CF" w14:textId="77777777" w:rsidR="00955CA4" w:rsidRDefault="00955CA4" w:rsidP="00955CA4">
      <w:pPr>
        <w:pStyle w:val="ListParagraph"/>
        <w:numPr>
          <w:ilvl w:val="0"/>
          <w:numId w:val="1"/>
        </w:numPr>
        <w:rPr>
          <w:rFonts w:ascii="Arial" w:hAnsi="Arial" w:cs="Arial"/>
          <w:sz w:val="24"/>
          <w:szCs w:val="24"/>
        </w:rPr>
      </w:pPr>
      <w:r>
        <w:rPr>
          <w:rFonts w:ascii="Arial" w:hAnsi="Arial" w:cs="Arial"/>
          <w:sz w:val="24"/>
          <w:szCs w:val="24"/>
        </w:rPr>
        <w:t xml:space="preserve">Autism Speaks (2020) Sensory Issues. Available at : </w:t>
      </w:r>
      <w:hyperlink r:id="rId27" w:history="1">
        <w:r w:rsidRPr="009C553B">
          <w:rPr>
            <w:rStyle w:val="Hyperlink"/>
            <w:rFonts w:ascii="Arial" w:hAnsi="Arial" w:cs="Arial"/>
            <w:sz w:val="24"/>
            <w:szCs w:val="24"/>
          </w:rPr>
          <w:t>https://www.autismspeaks.org/sensory-issues</w:t>
        </w:r>
      </w:hyperlink>
      <w:r>
        <w:rPr>
          <w:rFonts w:ascii="Arial" w:hAnsi="Arial" w:cs="Arial"/>
          <w:sz w:val="24"/>
          <w:szCs w:val="24"/>
        </w:rPr>
        <w:t xml:space="preserve"> (Accessed 04/11/2020)</w:t>
      </w:r>
    </w:p>
    <w:p w14:paraId="3FA39163" w14:textId="77777777" w:rsidR="00955CA4" w:rsidRDefault="00955CA4" w:rsidP="00955CA4">
      <w:pPr>
        <w:pStyle w:val="ListParagraph"/>
        <w:numPr>
          <w:ilvl w:val="0"/>
          <w:numId w:val="1"/>
        </w:numPr>
        <w:rPr>
          <w:rFonts w:ascii="Arial" w:hAnsi="Arial" w:cs="Arial"/>
          <w:sz w:val="24"/>
          <w:szCs w:val="24"/>
        </w:rPr>
      </w:pPr>
      <w:r w:rsidRPr="00D75555">
        <w:rPr>
          <w:rFonts w:ascii="Arial" w:hAnsi="Arial" w:cs="Arial"/>
          <w:sz w:val="24"/>
          <w:szCs w:val="24"/>
        </w:rPr>
        <w:t xml:space="preserve">Brain, J (2020) The Welsh Language: History Magazine. Historic UK Copyright. Available at : </w:t>
      </w:r>
      <w:hyperlink r:id="rId28" w:history="1">
        <w:r w:rsidRPr="009C553B">
          <w:rPr>
            <w:rStyle w:val="Hyperlink"/>
            <w:rFonts w:ascii="Arial" w:hAnsi="Arial" w:cs="Arial"/>
            <w:sz w:val="24"/>
            <w:szCs w:val="24"/>
          </w:rPr>
          <w:t>https://www.historic-uk.com/HistoryUK/HistoryofWales/Welsh-Language/</w:t>
        </w:r>
      </w:hyperlink>
      <w:r>
        <w:rPr>
          <w:rFonts w:ascii="Arial" w:hAnsi="Arial" w:cs="Arial"/>
          <w:sz w:val="24"/>
          <w:szCs w:val="24"/>
        </w:rPr>
        <w:t xml:space="preserve"> </w:t>
      </w:r>
      <w:r w:rsidRPr="00D75555">
        <w:rPr>
          <w:rFonts w:ascii="Arial" w:hAnsi="Arial" w:cs="Arial"/>
          <w:sz w:val="24"/>
          <w:szCs w:val="24"/>
        </w:rPr>
        <w:t>(Accessed 17/10/2020)</w:t>
      </w:r>
    </w:p>
    <w:p w14:paraId="010D5EFB" w14:textId="77777777" w:rsidR="00955CA4" w:rsidRPr="006F306B" w:rsidRDefault="00955CA4" w:rsidP="00955CA4">
      <w:pPr>
        <w:pStyle w:val="ListParagraph"/>
        <w:numPr>
          <w:ilvl w:val="0"/>
          <w:numId w:val="1"/>
        </w:numPr>
        <w:rPr>
          <w:rFonts w:ascii="Arial" w:hAnsi="Arial" w:cs="Arial"/>
          <w:sz w:val="24"/>
          <w:szCs w:val="24"/>
        </w:rPr>
      </w:pPr>
      <w:r w:rsidRPr="004C5C96">
        <w:rPr>
          <w:rFonts w:ascii="Arial" w:hAnsi="Arial" w:cs="Arial"/>
          <w:sz w:val="24"/>
          <w:szCs w:val="24"/>
        </w:rPr>
        <w:t xml:space="preserve">Celtic Breizh (2019) The Eisteddfod: welcome to the land of bards and poets! Available at : </w:t>
      </w:r>
      <w:hyperlink r:id="rId29" w:history="1">
        <w:r w:rsidRPr="009C553B">
          <w:rPr>
            <w:rStyle w:val="Hyperlink"/>
            <w:rFonts w:ascii="Arial" w:hAnsi="Arial" w:cs="Arial"/>
            <w:sz w:val="24"/>
            <w:szCs w:val="24"/>
          </w:rPr>
          <w:t>https://celticbreizh.com/the-eisteddfod-welcome-to-the-land-of-bards-and-poets</w:t>
        </w:r>
      </w:hyperlink>
      <w:r>
        <w:rPr>
          <w:rFonts w:ascii="Arial" w:hAnsi="Arial" w:cs="Arial"/>
          <w:sz w:val="24"/>
          <w:szCs w:val="24"/>
        </w:rPr>
        <w:t xml:space="preserve"> (Accessed 27/10/2020)</w:t>
      </w:r>
    </w:p>
    <w:p w14:paraId="790178C1" w14:textId="77777777" w:rsidR="00955CA4" w:rsidRDefault="00955CA4" w:rsidP="00955CA4">
      <w:pPr>
        <w:pStyle w:val="ListParagraph"/>
        <w:numPr>
          <w:ilvl w:val="0"/>
          <w:numId w:val="1"/>
        </w:numPr>
        <w:rPr>
          <w:rFonts w:ascii="Arial" w:hAnsi="Arial" w:cs="Arial"/>
          <w:sz w:val="24"/>
          <w:szCs w:val="24"/>
        </w:rPr>
      </w:pPr>
      <w:r>
        <w:rPr>
          <w:rFonts w:ascii="Arial" w:hAnsi="Arial" w:cs="Arial"/>
          <w:sz w:val="24"/>
          <w:szCs w:val="24"/>
        </w:rPr>
        <w:t xml:space="preserve">Davies, E. (2020) Barriers to Communication. Available at : </w:t>
      </w:r>
      <w:hyperlink r:id="rId30" w:history="1">
        <w:r w:rsidRPr="009C553B">
          <w:rPr>
            <w:rStyle w:val="Hyperlink"/>
            <w:rFonts w:ascii="Arial" w:hAnsi="Arial" w:cs="Arial"/>
            <w:sz w:val="24"/>
            <w:szCs w:val="24"/>
          </w:rPr>
          <w:t>https://ethandaviesq.weebly.com/barriers-to-communication.html#</w:t>
        </w:r>
      </w:hyperlink>
      <w:r>
        <w:rPr>
          <w:rFonts w:ascii="Arial" w:hAnsi="Arial" w:cs="Arial"/>
          <w:sz w:val="24"/>
          <w:szCs w:val="24"/>
        </w:rPr>
        <w:t xml:space="preserve"> (Accessed 05/11/2020)</w:t>
      </w:r>
    </w:p>
    <w:p w14:paraId="48827F72" w14:textId="228F7EBB" w:rsidR="00955CA4" w:rsidRDefault="00955CA4" w:rsidP="00955CA4">
      <w:pPr>
        <w:pStyle w:val="ListParagraph"/>
        <w:numPr>
          <w:ilvl w:val="0"/>
          <w:numId w:val="1"/>
        </w:numPr>
        <w:rPr>
          <w:rFonts w:ascii="Arial" w:hAnsi="Arial" w:cs="Arial"/>
          <w:sz w:val="24"/>
          <w:szCs w:val="24"/>
        </w:rPr>
      </w:pPr>
      <w:r>
        <w:rPr>
          <w:rFonts w:ascii="Arial" w:hAnsi="Arial" w:cs="Arial"/>
          <w:sz w:val="24"/>
          <w:szCs w:val="24"/>
        </w:rPr>
        <w:t xml:space="preserve">Donaldson, G. (2015) Successful Futures: Independent Review of Curriculum and Assessment Arrangements in Wales. Crown Copyright. Available at : </w:t>
      </w:r>
      <w:hyperlink r:id="rId31" w:history="1">
        <w:r w:rsidRPr="009C553B">
          <w:rPr>
            <w:rStyle w:val="Hyperlink"/>
            <w:rFonts w:ascii="Arial" w:hAnsi="Arial" w:cs="Arial"/>
            <w:sz w:val="24"/>
            <w:szCs w:val="24"/>
          </w:rPr>
          <w:t>https://gov.wales/sites/default/files/publications/2018-03/successful-futures.pdf</w:t>
        </w:r>
      </w:hyperlink>
      <w:r>
        <w:rPr>
          <w:rFonts w:ascii="Arial" w:hAnsi="Arial" w:cs="Arial"/>
          <w:sz w:val="24"/>
          <w:szCs w:val="24"/>
        </w:rPr>
        <w:t xml:space="preserve"> (Accessed 01/11/2020)</w:t>
      </w:r>
    </w:p>
    <w:p w14:paraId="75FD9D3A" w14:textId="5B97AC9B" w:rsidR="00F54D8F" w:rsidRDefault="00F54D8F" w:rsidP="00955CA4">
      <w:pPr>
        <w:pStyle w:val="ListParagraph"/>
        <w:numPr>
          <w:ilvl w:val="0"/>
          <w:numId w:val="1"/>
        </w:numPr>
        <w:rPr>
          <w:rFonts w:ascii="Arial" w:hAnsi="Arial" w:cs="Arial"/>
          <w:sz w:val="24"/>
          <w:szCs w:val="24"/>
        </w:rPr>
      </w:pPr>
      <w:r>
        <w:rPr>
          <w:rFonts w:ascii="Arial" w:hAnsi="Arial" w:cs="Arial"/>
          <w:sz w:val="24"/>
          <w:szCs w:val="24"/>
        </w:rPr>
        <w:t>Edwards, H. (2016) The Eisteddfod. University of Wales Press</w:t>
      </w:r>
    </w:p>
    <w:p w14:paraId="1B634ECA" w14:textId="4F1C3DBC" w:rsidR="00F54D8F" w:rsidRPr="00F54D8F" w:rsidRDefault="00F54D8F" w:rsidP="00F54D8F">
      <w:pPr>
        <w:pStyle w:val="ListParagraph"/>
        <w:numPr>
          <w:ilvl w:val="0"/>
          <w:numId w:val="1"/>
        </w:numPr>
        <w:rPr>
          <w:rFonts w:ascii="Arial" w:hAnsi="Arial" w:cs="Arial"/>
          <w:sz w:val="24"/>
          <w:szCs w:val="24"/>
        </w:rPr>
      </w:pPr>
      <w:r w:rsidRPr="00F54D8F">
        <w:rPr>
          <w:rFonts w:ascii="Arial" w:hAnsi="Arial" w:cs="Arial"/>
          <w:sz w:val="24"/>
          <w:szCs w:val="24"/>
        </w:rPr>
        <w:t xml:space="preserve">Greene, D. (2017) Celtic Languages: Encyclopædia Britannica. Available at : </w:t>
      </w:r>
      <w:hyperlink r:id="rId32" w:history="1">
        <w:r w:rsidRPr="00F54D8F">
          <w:rPr>
            <w:rStyle w:val="Hyperlink"/>
            <w:rFonts w:ascii="Arial" w:hAnsi="Arial" w:cs="Arial"/>
            <w:sz w:val="24"/>
            <w:szCs w:val="24"/>
          </w:rPr>
          <w:t>https://www.britannica.com/topic/Celtic-languages/</w:t>
        </w:r>
      </w:hyperlink>
      <w:r>
        <w:rPr>
          <w:rFonts w:ascii="Arial" w:hAnsi="Arial" w:cs="Arial"/>
          <w:sz w:val="24"/>
          <w:szCs w:val="24"/>
          <w:u w:val="single"/>
        </w:rPr>
        <w:t xml:space="preserve"> </w:t>
      </w:r>
      <w:r w:rsidRPr="00F54D8F">
        <w:rPr>
          <w:rFonts w:ascii="Arial" w:hAnsi="Arial" w:cs="Arial"/>
          <w:sz w:val="24"/>
          <w:szCs w:val="24"/>
        </w:rPr>
        <w:t>(Accessed on 02/10/2020)</w:t>
      </w:r>
    </w:p>
    <w:p w14:paraId="51601D0B" w14:textId="77777777" w:rsidR="00955CA4" w:rsidRPr="006F306B" w:rsidRDefault="00955CA4" w:rsidP="00955CA4">
      <w:pPr>
        <w:pStyle w:val="ListParagraph"/>
        <w:numPr>
          <w:ilvl w:val="0"/>
          <w:numId w:val="1"/>
        </w:numPr>
        <w:rPr>
          <w:rFonts w:ascii="Arial" w:hAnsi="Arial" w:cs="Arial"/>
          <w:sz w:val="24"/>
          <w:szCs w:val="24"/>
        </w:rPr>
      </w:pPr>
      <w:r w:rsidRPr="009A5158">
        <w:rPr>
          <w:rFonts w:ascii="Arial" w:hAnsi="Arial" w:cs="Arial"/>
          <w:sz w:val="24"/>
          <w:szCs w:val="24"/>
        </w:rPr>
        <w:t xml:space="preserve">Howe, S. (2020) The Future Generations Report 2020. Future Generations Commissioner For Wales Copyright. Available at : </w:t>
      </w:r>
      <w:hyperlink r:id="rId33" w:history="1">
        <w:r w:rsidRPr="009C553B">
          <w:rPr>
            <w:rStyle w:val="Hyperlink"/>
            <w:rFonts w:ascii="Arial" w:hAnsi="Arial" w:cs="Arial"/>
            <w:sz w:val="24"/>
            <w:szCs w:val="24"/>
          </w:rPr>
          <w:t>https://www.futuregenerations.wales/wp-content/uploads/2020/05/FGC-Report-English.pdf</w:t>
        </w:r>
      </w:hyperlink>
      <w:r>
        <w:rPr>
          <w:rFonts w:ascii="Arial" w:hAnsi="Arial" w:cs="Arial"/>
          <w:sz w:val="24"/>
          <w:szCs w:val="24"/>
        </w:rPr>
        <w:t xml:space="preserve"> </w:t>
      </w:r>
      <w:r w:rsidRPr="009A5158">
        <w:rPr>
          <w:rFonts w:ascii="Arial" w:hAnsi="Arial" w:cs="Arial"/>
          <w:sz w:val="24"/>
          <w:szCs w:val="24"/>
        </w:rPr>
        <w:t>(Accessed 28/10/2020)</w:t>
      </w:r>
    </w:p>
    <w:p w14:paraId="6F4706A9" w14:textId="6727E843" w:rsidR="00955CA4" w:rsidRPr="004C5C96" w:rsidRDefault="00955CA4" w:rsidP="00955CA4">
      <w:pPr>
        <w:pStyle w:val="ListParagraph"/>
        <w:numPr>
          <w:ilvl w:val="0"/>
          <w:numId w:val="1"/>
        </w:numPr>
        <w:rPr>
          <w:rFonts w:ascii="Arial" w:hAnsi="Arial" w:cs="Arial"/>
          <w:sz w:val="24"/>
          <w:szCs w:val="24"/>
        </w:rPr>
      </w:pPr>
      <w:r w:rsidRPr="004C5C96">
        <w:rPr>
          <w:rFonts w:ascii="Arial" w:hAnsi="Arial" w:cs="Arial"/>
          <w:sz w:val="24"/>
          <w:szCs w:val="24"/>
        </w:rPr>
        <w:t>J</w:t>
      </w:r>
      <w:r w:rsidR="006B56B6">
        <w:rPr>
          <w:rFonts w:ascii="Arial" w:hAnsi="Arial" w:cs="Arial"/>
          <w:sz w:val="24"/>
          <w:szCs w:val="24"/>
        </w:rPr>
        <w:t>ames</w:t>
      </w:r>
      <w:r w:rsidRPr="004C5C96">
        <w:rPr>
          <w:rFonts w:ascii="Arial" w:hAnsi="Arial" w:cs="Arial"/>
          <w:sz w:val="24"/>
          <w:szCs w:val="24"/>
        </w:rPr>
        <w:t>, A. (2002) A Short History of Welsh dancing: 16</w:t>
      </w:r>
      <w:r w:rsidRPr="004C5C96">
        <w:rPr>
          <w:rFonts w:ascii="Arial" w:hAnsi="Arial" w:cs="Arial"/>
          <w:sz w:val="24"/>
          <w:szCs w:val="24"/>
          <w:vertAlign w:val="superscript"/>
        </w:rPr>
        <w:t>th</w:t>
      </w:r>
      <w:r w:rsidRPr="004C5C96">
        <w:rPr>
          <w:rFonts w:ascii="Arial" w:hAnsi="Arial" w:cs="Arial"/>
          <w:sz w:val="24"/>
          <w:szCs w:val="24"/>
        </w:rPr>
        <w:t xml:space="preserve"> International Congress on Dance research. Corfu: Greece. Available at : </w:t>
      </w:r>
      <w:hyperlink r:id="rId34" w:history="1">
        <w:r w:rsidRPr="009C553B">
          <w:rPr>
            <w:rStyle w:val="Hyperlink"/>
            <w:rFonts w:ascii="Arial" w:hAnsi="Arial" w:cs="Arial"/>
            <w:sz w:val="24"/>
            <w:szCs w:val="24"/>
          </w:rPr>
          <w:t>http://writings.orchesis-portal.org/index.php/en/articlesen/articles-by-others/91-english/articlesen/306-james-angharad-a-short-history-of-welsh-dancing-16th-international-congress-on-dance-research-corfu-greece-30-10-3-11-2002</w:t>
        </w:r>
      </w:hyperlink>
      <w:r>
        <w:rPr>
          <w:rFonts w:ascii="Arial" w:hAnsi="Arial" w:cs="Arial"/>
          <w:sz w:val="24"/>
          <w:szCs w:val="24"/>
        </w:rPr>
        <w:t xml:space="preserve"> (Accessed 27/10/2020)</w:t>
      </w:r>
    </w:p>
    <w:p w14:paraId="0B28CB56" w14:textId="20F2ED8A" w:rsidR="00F54D8F" w:rsidRPr="00F54D8F" w:rsidRDefault="00F54D8F" w:rsidP="00F54D8F">
      <w:pPr>
        <w:pStyle w:val="ListParagraph"/>
        <w:numPr>
          <w:ilvl w:val="0"/>
          <w:numId w:val="1"/>
        </w:numPr>
        <w:rPr>
          <w:rFonts w:ascii="Arial" w:hAnsi="Arial" w:cs="Arial"/>
          <w:sz w:val="24"/>
          <w:szCs w:val="24"/>
        </w:rPr>
      </w:pPr>
      <w:r>
        <w:rPr>
          <w:rFonts w:ascii="Arial" w:hAnsi="Arial" w:cs="Arial"/>
          <w:sz w:val="24"/>
          <w:szCs w:val="24"/>
        </w:rPr>
        <w:t>Johnson, B. (2020) The National Eisteddfod of Wales. History of Wales: History magazine. Historic UK Ltd Copyright. Available at :</w:t>
      </w:r>
      <w:r w:rsidRPr="00F54D8F">
        <w:rPr>
          <w:rFonts w:ascii="Arial" w:hAnsi="Arial" w:cs="Arial"/>
          <w:sz w:val="24"/>
          <w:szCs w:val="24"/>
        </w:rPr>
        <w:t xml:space="preserve"> </w:t>
      </w:r>
      <w:hyperlink r:id="rId35" w:history="1">
        <w:r w:rsidRPr="007C6124">
          <w:rPr>
            <w:rStyle w:val="Hyperlink"/>
            <w:rFonts w:ascii="Arial" w:hAnsi="Arial" w:cs="Arial"/>
            <w:sz w:val="24"/>
            <w:szCs w:val="24"/>
          </w:rPr>
          <w:t>https://www.historic-uk.com/HistoryUK/HistoryofWales/The-National-Eisteddfod-of-Wales/</w:t>
        </w:r>
      </w:hyperlink>
      <w:r>
        <w:rPr>
          <w:rFonts w:ascii="Arial" w:hAnsi="Arial" w:cs="Arial"/>
          <w:sz w:val="24"/>
          <w:szCs w:val="24"/>
        </w:rPr>
        <w:t xml:space="preserve"> (Accessed 05/10/2020)</w:t>
      </w:r>
    </w:p>
    <w:p w14:paraId="12D76F2B" w14:textId="09793D14" w:rsidR="00955CA4" w:rsidRDefault="00955CA4" w:rsidP="00955CA4">
      <w:pPr>
        <w:pStyle w:val="ListParagraph"/>
        <w:numPr>
          <w:ilvl w:val="0"/>
          <w:numId w:val="1"/>
        </w:numPr>
        <w:rPr>
          <w:rFonts w:ascii="Arial" w:hAnsi="Arial" w:cs="Arial"/>
          <w:sz w:val="24"/>
          <w:szCs w:val="24"/>
        </w:rPr>
      </w:pPr>
      <w:r w:rsidRPr="005869E8">
        <w:rPr>
          <w:rFonts w:ascii="Arial" w:hAnsi="Arial" w:cs="Arial"/>
          <w:sz w:val="24"/>
          <w:szCs w:val="24"/>
        </w:rPr>
        <w:t xml:space="preserve">Jones, H. (2012) A statistical overview of the Welsh language. Cardiff: Welsh Language Board  </w:t>
      </w:r>
      <w:hyperlink r:id="rId36" w:history="1">
        <w:r w:rsidRPr="009C553B">
          <w:rPr>
            <w:rStyle w:val="Hyperlink"/>
            <w:rFonts w:ascii="Arial" w:hAnsi="Arial" w:cs="Arial"/>
            <w:sz w:val="24"/>
            <w:szCs w:val="24"/>
          </w:rPr>
          <w:t>http://www.comisiynyddygymraeg.cymru/English/Publications%20List/A%20statistical%20overview%20of%20the%20Welsh%20language.pdf</w:t>
        </w:r>
      </w:hyperlink>
      <w:r>
        <w:rPr>
          <w:rFonts w:ascii="Arial" w:hAnsi="Arial" w:cs="Arial"/>
          <w:sz w:val="24"/>
          <w:szCs w:val="24"/>
        </w:rPr>
        <w:t xml:space="preserve"> (Accessed 02/10/2020)</w:t>
      </w:r>
    </w:p>
    <w:p w14:paraId="6DD07C24" w14:textId="77777777" w:rsidR="00955CA4" w:rsidRDefault="00955CA4" w:rsidP="00955CA4">
      <w:pPr>
        <w:pStyle w:val="ListParagraph"/>
        <w:numPr>
          <w:ilvl w:val="0"/>
          <w:numId w:val="1"/>
        </w:numPr>
        <w:rPr>
          <w:rFonts w:ascii="Arial" w:hAnsi="Arial" w:cs="Arial"/>
          <w:sz w:val="24"/>
          <w:szCs w:val="24"/>
        </w:rPr>
      </w:pPr>
      <w:r>
        <w:rPr>
          <w:rFonts w:ascii="Arial" w:hAnsi="Arial" w:cs="Arial"/>
          <w:sz w:val="24"/>
          <w:szCs w:val="24"/>
        </w:rPr>
        <w:t>Kids Press Magazine (2017) Wales Culture Map [Digital Artwork] Available at :</w:t>
      </w:r>
      <w:r w:rsidRPr="005414F5">
        <w:t xml:space="preserve"> </w:t>
      </w:r>
      <w:hyperlink r:id="rId37" w:history="1">
        <w:r w:rsidRPr="009C553B">
          <w:rPr>
            <w:rStyle w:val="Hyperlink"/>
            <w:rFonts w:ascii="Arial" w:hAnsi="Arial" w:cs="Arial"/>
            <w:sz w:val="24"/>
            <w:szCs w:val="24"/>
          </w:rPr>
          <w:t>https://kidspressmagazine.com/science-for-kids/images-clip-art/european-countries-flags-capitals/wales-culture-map.html</w:t>
        </w:r>
      </w:hyperlink>
      <w:r>
        <w:rPr>
          <w:rFonts w:ascii="Arial" w:hAnsi="Arial" w:cs="Arial"/>
          <w:sz w:val="24"/>
          <w:szCs w:val="24"/>
        </w:rPr>
        <w:t xml:space="preserve"> (Accessed 01/10/2020)</w:t>
      </w:r>
    </w:p>
    <w:p w14:paraId="723761C4" w14:textId="77777777" w:rsidR="00955CA4" w:rsidRPr="006F306B" w:rsidRDefault="00955CA4" w:rsidP="00955CA4">
      <w:pPr>
        <w:pStyle w:val="ListParagraph"/>
        <w:numPr>
          <w:ilvl w:val="0"/>
          <w:numId w:val="1"/>
        </w:numPr>
        <w:rPr>
          <w:rFonts w:ascii="Arial" w:hAnsi="Arial" w:cs="Arial"/>
          <w:sz w:val="24"/>
          <w:szCs w:val="24"/>
        </w:rPr>
      </w:pPr>
      <w:r>
        <w:rPr>
          <w:rFonts w:ascii="Arial" w:hAnsi="Arial" w:cs="Arial"/>
          <w:sz w:val="24"/>
          <w:szCs w:val="24"/>
        </w:rPr>
        <w:t xml:space="preserve">Marcin, A. (2017) Understanding Negative Reinforcement. Available at : </w:t>
      </w:r>
      <w:hyperlink r:id="rId38" w:history="1">
        <w:r w:rsidRPr="009C553B">
          <w:rPr>
            <w:rStyle w:val="Hyperlink"/>
            <w:rFonts w:ascii="Arial" w:hAnsi="Arial" w:cs="Arial"/>
            <w:sz w:val="24"/>
            <w:szCs w:val="24"/>
          </w:rPr>
          <w:t>https://www.healthline.com/health/negative-reinforcement</w:t>
        </w:r>
      </w:hyperlink>
      <w:r>
        <w:rPr>
          <w:rFonts w:ascii="Arial" w:hAnsi="Arial" w:cs="Arial"/>
          <w:sz w:val="24"/>
          <w:szCs w:val="24"/>
        </w:rPr>
        <w:t xml:space="preserve"> (Accessed 05/11/2020)</w:t>
      </w:r>
    </w:p>
    <w:p w14:paraId="51AEA399" w14:textId="77777777" w:rsidR="00955CA4" w:rsidRDefault="00955CA4" w:rsidP="00955CA4">
      <w:pPr>
        <w:pStyle w:val="ListParagraph"/>
        <w:numPr>
          <w:ilvl w:val="0"/>
          <w:numId w:val="1"/>
        </w:numPr>
        <w:rPr>
          <w:rFonts w:ascii="Arial" w:hAnsi="Arial" w:cs="Arial"/>
          <w:sz w:val="24"/>
          <w:szCs w:val="24"/>
        </w:rPr>
      </w:pPr>
      <w:r>
        <w:rPr>
          <w:rFonts w:ascii="Arial" w:hAnsi="Arial" w:cs="Arial"/>
          <w:sz w:val="24"/>
          <w:szCs w:val="24"/>
        </w:rPr>
        <w:t xml:space="preserve">McLeod, S. (2018) [1] Jean Piaget’s Theory and Stages of Cognitive Development. Available at : </w:t>
      </w:r>
      <w:hyperlink r:id="rId39" w:history="1">
        <w:r w:rsidRPr="009C553B">
          <w:rPr>
            <w:rStyle w:val="Hyperlink"/>
            <w:rFonts w:ascii="Arial" w:hAnsi="Arial" w:cs="Arial"/>
            <w:sz w:val="24"/>
            <w:szCs w:val="24"/>
          </w:rPr>
          <w:t>https://www.simplypsychology.org/piaget.html</w:t>
        </w:r>
      </w:hyperlink>
      <w:r>
        <w:rPr>
          <w:rFonts w:ascii="Arial" w:hAnsi="Arial" w:cs="Arial"/>
          <w:sz w:val="24"/>
          <w:szCs w:val="24"/>
        </w:rPr>
        <w:t xml:space="preserve"> (Accessed 01/11/2020)</w:t>
      </w:r>
    </w:p>
    <w:p w14:paraId="33C7071D" w14:textId="77777777" w:rsidR="00955CA4" w:rsidRDefault="00955CA4" w:rsidP="00955CA4">
      <w:pPr>
        <w:pStyle w:val="ListParagraph"/>
        <w:numPr>
          <w:ilvl w:val="0"/>
          <w:numId w:val="1"/>
        </w:numPr>
        <w:rPr>
          <w:rFonts w:ascii="Arial" w:hAnsi="Arial" w:cs="Arial"/>
          <w:sz w:val="24"/>
          <w:szCs w:val="24"/>
        </w:rPr>
      </w:pPr>
      <w:r>
        <w:rPr>
          <w:rFonts w:ascii="Arial" w:hAnsi="Arial" w:cs="Arial"/>
          <w:sz w:val="24"/>
          <w:szCs w:val="24"/>
        </w:rPr>
        <w:lastRenderedPageBreak/>
        <w:t xml:space="preserve">McLeod, S. (2018) [2] Skinner – Operant Conditioning. Available at : </w:t>
      </w:r>
      <w:hyperlink r:id="rId40" w:history="1">
        <w:r w:rsidRPr="009C553B">
          <w:rPr>
            <w:rStyle w:val="Hyperlink"/>
            <w:rFonts w:ascii="Arial" w:hAnsi="Arial" w:cs="Arial"/>
            <w:sz w:val="24"/>
            <w:szCs w:val="24"/>
          </w:rPr>
          <w:t>https://www.simplypsychology.org/operant-conditioning.html</w:t>
        </w:r>
      </w:hyperlink>
      <w:r>
        <w:rPr>
          <w:rFonts w:ascii="Arial" w:hAnsi="Arial" w:cs="Arial"/>
          <w:sz w:val="24"/>
          <w:szCs w:val="24"/>
        </w:rPr>
        <w:t xml:space="preserve"> (Accessed 01/11/2020)</w:t>
      </w:r>
    </w:p>
    <w:p w14:paraId="7568B7E7" w14:textId="77777777" w:rsidR="00955CA4" w:rsidRDefault="00955CA4" w:rsidP="00955CA4">
      <w:pPr>
        <w:pStyle w:val="ListParagraph"/>
        <w:numPr>
          <w:ilvl w:val="0"/>
          <w:numId w:val="1"/>
        </w:numPr>
        <w:rPr>
          <w:rFonts w:ascii="Arial" w:hAnsi="Arial" w:cs="Arial"/>
          <w:sz w:val="24"/>
          <w:szCs w:val="24"/>
        </w:rPr>
      </w:pPr>
      <w:r>
        <w:rPr>
          <w:rFonts w:ascii="Arial" w:hAnsi="Arial" w:cs="Arial"/>
          <w:sz w:val="24"/>
          <w:szCs w:val="24"/>
        </w:rPr>
        <w:t xml:space="preserve">McLeod, S. (2020) Lev Vygotsky’s Sociocultural Theory. Available at : </w:t>
      </w:r>
      <w:hyperlink r:id="rId41" w:history="1">
        <w:r w:rsidRPr="009C553B">
          <w:rPr>
            <w:rStyle w:val="Hyperlink"/>
            <w:rFonts w:ascii="Arial" w:hAnsi="Arial" w:cs="Arial"/>
            <w:sz w:val="24"/>
            <w:szCs w:val="24"/>
          </w:rPr>
          <w:t>https://www.simplypsychology.org/vygotsky.html</w:t>
        </w:r>
      </w:hyperlink>
      <w:r>
        <w:rPr>
          <w:rFonts w:ascii="Arial" w:hAnsi="Arial" w:cs="Arial"/>
          <w:sz w:val="24"/>
          <w:szCs w:val="24"/>
        </w:rPr>
        <w:t xml:space="preserve"> (Accessed 02/11/2020)</w:t>
      </w:r>
    </w:p>
    <w:p w14:paraId="4D6406FD" w14:textId="77777777" w:rsidR="00955CA4" w:rsidRDefault="00955CA4" w:rsidP="00955CA4">
      <w:pPr>
        <w:pStyle w:val="ListParagraph"/>
        <w:numPr>
          <w:ilvl w:val="0"/>
          <w:numId w:val="1"/>
        </w:numPr>
        <w:rPr>
          <w:rFonts w:ascii="Arial" w:hAnsi="Arial" w:cs="Arial"/>
          <w:sz w:val="24"/>
          <w:szCs w:val="24"/>
        </w:rPr>
      </w:pPr>
      <w:r w:rsidRPr="004C5C96">
        <w:rPr>
          <w:rFonts w:ascii="Arial" w:hAnsi="Arial" w:cs="Arial"/>
          <w:sz w:val="24"/>
          <w:szCs w:val="24"/>
        </w:rPr>
        <w:t xml:space="preserve">National Museum of Wales (2010) Historically Interesting Eisteddfodau. Available at :  </w:t>
      </w:r>
      <w:hyperlink r:id="rId42" w:history="1">
        <w:r w:rsidRPr="009C553B">
          <w:rPr>
            <w:rStyle w:val="Hyperlink"/>
            <w:rFonts w:ascii="Arial" w:hAnsi="Arial" w:cs="Arial"/>
            <w:sz w:val="24"/>
            <w:szCs w:val="24"/>
          </w:rPr>
          <w:t>https://museum.wales/blog/2010-07-25/Historically-interesting-eisteddfodau/</w:t>
        </w:r>
      </w:hyperlink>
      <w:r>
        <w:rPr>
          <w:rFonts w:ascii="Arial" w:hAnsi="Arial" w:cs="Arial"/>
          <w:sz w:val="24"/>
          <w:szCs w:val="24"/>
        </w:rPr>
        <w:t xml:space="preserve"> (Accessed 25/10/2020)</w:t>
      </w:r>
    </w:p>
    <w:p w14:paraId="116CEB4F" w14:textId="77777777" w:rsidR="00955CA4" w:rsidRPr="006F306B" w:rsidRDefault="00955CA4" w:rsidP="00955CA4">
      <w:pPr>
        <w:pStyle w:val="ListParagraph"/>
        <w:numPr>
          <w:ilvl w:val="0"/>
          <w:numId w:val="1"/>
        </w:numPr>
        <w:rPr>
          <w:rFonts w:ascii="Arial" w:hAnsi="Arial" w:cs="Arial"/>
          <w:sz w:val="24"/>
          <w:szCs w:val="24"/>
        </w:rPr>
      </w:pPr>
      <w:r w:rsidRPr="004C5C96">
        <w:rPr>
          <w:rFonts w:ascii="Arial" w:hAnsi="Arial" w:cs="Arial"/>
          <w:sz w:val="24"/>
          <w:szCs w:val="24"/>
        </w:rPr>
        <w:t xml:space="preserve">National Museum of Wales (2020) History of the Welsh Eisteddfodau. Available at : </w:t>
      </w:r>
      <w:hyperlink r:id="rId43" w:history="1">
        <w:r w:rsidRPr="004C5C96">
          <w:rPr>
            <w:rStyle w:val="Hyperlink"/>
            <w:rFonts w:ascii="Arial" w:hAnsi="Arial" w:cs="Arial"/>
            <w:sz w:val="24"/>
            <w:szCs w:val="24"/>
          </w:rPr>
          <w:t>https://museum.wales/collections/eisteddfodau/</w:t>
        </w:r>
      </w:hyperlink>
      <w:r w:rsidRPr="004C5C96">
        <w:rPr>
          <w:rFonts w:ascii="Arial" w:hAnsi="Arial" w:cs="Arial"/>
          <w:sz w:val="24"/>
          <w:szCs w:val="24"/>
        </w:rPr>
        <w:t xml:space="preserve"> </w:t>
      </w:r>
      <w:r>
        <w:rPr>
          <w:rFonts w:ascii="Arial" w:hAnsi="Arial" w:cs="Arial"/>
          <w:sz w:val="24"/>
          <w:szCs w:val="24"/>
        </w:rPr>
        <w:t>(Accessed 26/10/2020)</w:t>
      </w:r>
    </w:p>
    <w:p w14:paraId="1A8BEF8C" w14:textId="77777777" w:rsidR="00955CA4" w:rsidRDefault="00955CA4" w:rsidP="00955CA4">
      <w:pPr>
        <w:pStyle w:val="ListParagraph"/>
        <w:numPr>
          <w:ilvl w:val="0"/>
          <w:numId w:val="1"/>
        </w:numPr>
        <w:rPr>
          <w:rFonts w:ascii="Arial" w:hAnsi="Arial" w:cs="Arial"/>
          <w:sz w:val="24"/>
          <w:szCs w:val="24"/>
        </w:rPr>
      </w:pPr>
      <w:r w:rsidRPr="00F264C7">
        <w:rPr>
          <w:rFonts w:ascii="Arial" w:hAnsi="Arial" w:cs="Arial"/>
          <w:sz w:val="24"/>
          <w:szCs w:val="24"/>
        </w:rPr>
        <w:t xml:space="preserve">National Assembly for Wales (NAfW) (1993) Welsh Language Act. Crown Copyright. Available at : </w:t>
      </w:r>
      <w:hyperlink r:id="rId44" w:history="1">
        <w:r w:rsidRPr="009C553B">
          <w:rPr>
            <w:rStyle w:val="Hyperlink"/>
            <w:rFonts w:ascii="Arial" w:hAnsi="Arial" w:cs="Arial"/>
            <w:sz w:val="24"/>
            <w:szCs w:val="24"/>
          </w:rPr>
          <w:t>https://www.legislation.gov.uk/ukpga/1993/38/pdfs/ukpga_19930038_en.pdf</w:t>
        </w:r>
      </w:hyperlink>
      <w:r>
        <w:rPr>
          <w:rFonts w:ascii="Arial" w:hAnsi="Arial" w:cs="Arial"/>
          <w:sz w:val="24"/>
          <w:szCs w:val="24"/>
        </w:rPr>
        <w:t xml:space="preserve"> </w:t>
      </w:r>
      <w:r w:rsidRPr="00F264C7">
        <w:rPr>
          <w:rFonts w:ascii="Arial" w:hAnsi="Arial" w:cs="Arial"/>
          <w:sz w:val="24"/>
          <w:szCs w:val="24"/>
        </w:rPr>
        <w:t>(Accessed 15/10/2020)</w:t>
      </w:r>
    </w:p>
    <w:p w14:paraId="05718A08" w14:textId="77777777" w:rsidR="00955CA4" w:rsidRDefault="00955CA4" w:rsidP="00955CA4">
      <w:pPr>
        <w:pStyle w:val="ListParagraph"/>
        <w:numPr>
          <w:ilvl w:val="0"/>
          <w:numId w:val="1"/>
        </w:numPr>
        <w:rPr>
          <w:rFonts w:ascii="Arial" w:hAnsi="Arial" w:cs="Arial"/>
          <w:sz w:val="24"/>
          <w:szCs w:val="24"/>
        </w:rPr>
      </w:pPr>
      <w:r w:rsidRPr="00555600">
        <w:rPr>
          <w:rFonts w:ascii="Arial" w:hAnsi="Arial" w:cs="Arial"/>
          <w:sz w:val="24"/>
          <w:szCs w:val="24"/>
        </w:rPr>
        <w:t xml:space="preserve">National Assembly for Wales (NAfW) (2011) Welsh Language (Wales) Measure. Crown Copyright. Available at : </w:t>
      </w:r>
      <w:hyperlink r:id="rId45" w:history="1">
        <w:r w:rsidRPr="009C553B">
          <w:rPr>
            <w:rStyle w:val="Hyperlink"/>
            <w:rFonts w:ascii="Arial" w:hAnsi="Arial" w:cs="Arial"/>
            <w:sz w:val="24"/>
            <w:szCs w:val="24"/>
          </w:rPr>
          <w:t>https://www.legislation.gov.uk/mwa/2011/1/pdfs/mwa_20110001_en.pdf?lang=en</w:t>
        </w:r>
      </w:hyperlink>
      <w:r>
        <w:rPr>
          <w:rFonts w:ascii="Arial" w:hAnsi="Arial" w:cs="Arial"/>
          <w:sz w:val="24"/>
          <w:szCs w:val="24"/>
        </w:rPr>
        <w:t xml:space="preserve"> </w:t>
      </w:r>
      <w:r w:rsidRPr="00555600">
        <w:rPr>
          <w:rFonts w:ascii="Arial" w:hAnsi="Arial" w:cs="Arial"/>
          <w:sz w:val="24"/>
          <w:szCs w:val="24"/>
        </w:rPr>
        <w:t>(Accessed 15/10/2020)</w:t>
      </w:r>
    </w:p>
    <w:p w14:paraId="6FC902E9" w14:textId="77777777" w:rsidR="00955CA4" w:rsidRPr="006F306B" w:rsidRDefault="00955CA4" w:rsidP="00955CA4">
      <w:pPr>
        <w:pStyle w:val="ListParagraph"/>
        <w:numPr>
          <w:ilvl w:val="0"/>
          <w:numId w:val="1"/>
        </w:numPr>
        <w:rPr>
          <w:rFonts w:ascii="Arial" w:hAnsi="Arial" w:cs="Arial"/>
          <w:sz w:val="24"/>
          <w:szCs w:val="24"/>
        </w:rPr>
      </w:pPr>
      <w:r>
        <w:rPr>
          <w:rFonts w:ascii="Arial" w:hAnsi="Arial" w:cs="Arial"/>
          <w:sz w:val="24"/>
          <w:szCs w:val="24"/>
        </w:rPr>
        <w:t xml:space="preserve">Qualifications, Curriculum and Assessment Authority for Wales (ACAC) (2003). Developing the Curriculum Cymreig: Guidance. Qualifications, Curriculum and Assessment Authority for Wales Copyright: Cardiff. Available at: </w:t>
      </w:r>
      <w:hyperlink r:id="rId46" w:history="1">
        <w:r w:rsidRPr="009C553B">
          <w:rPr>
            <w:rStyle w:val="Hyperlink"/>
            <w:rFonts w:ascii="Arial" w:hAnsi="Arial" w:cs="Arial"/>
            <w:sz w:val="24"/>
            <w:szCs w:val="24"/>
          </w:rPr>
          <w:t>https://hwb.gov.wales/api/storage/8e68e2f5-851f-43b8-af24-9eb38cf62482/developing-the-curriculum-cymreig.pdf</w:t>
        </w:r>
      </w:hyperlink>
      <w:r>
        <w:rPr>
          <w:rFonts w:ascii="Arial" w:hAnsi="Arial" w:cs="Arial"/>
          <w:sz w:val="24"/>
          <w:szCs w:val="24"/>
        </w:rPr>
        <w:t xml:space="preserve"> (Accessed 04/10/2020)</w:t>
      </w:r>
    </w:p>
    <w:p w14:paraId="0D8192B8" w14:textId="77777777" w:rsidR="00955CA4" w:rsidRDefault="00955CA4" w:rsidP="00955CA4">
      <w:pPr>
        <w:pStyle w:val="ListParagraph"/>
        <w:numPr>
          <w:ilvl w:val="0"/>
          <w:numId w:val="1"/>
        </w:numPr>
        <w:rPr>
          <w:rFonts w:ascii="Arial" w:hAnsi="Arial" w:cs="Arial"/>
          <w:sz w:val="24"/>
          <w:szCs w:val="24"/>
        </w:rPr>
      </w:pPr>
      <w:r w:rsidRPr="001317DA">
        <w:rPr>
          <w:rFonts w:ascii="Arial" w:hAnsi="Arial" w:cs="Arial"/>
          <w:sz w:val="24"/>
          <w:szCs w:val="24"/>
        </w:rPr>
        <w:t xml:space="preserve">Reinks, I., Benedictus-Van Den, S. (2014) Welsh: The Welsh language in education in the UK; 2nd Edition. Mercator European Research Centre on Multilingualism and Language Learning, 2014. Available at : </w:t>
      </w:r>
      <w:hyperlink r:id="rId47" w:history="1">
        <w:r w:rsidRPr="009C553B">
          <w:rPr>
            <w:rStyle w:val="Hyperlink"/>
            <w:rFonts w:ascii="Arial" w:hAnsi="Arial" w:cs="Arial"/>
            <w:sz w:val="24"/>
            <w:szCs w:val="24"/>
          </w:rPr>
          <w:t>https://www.mercator-research.eu/fileadmin/mercator/documents/regional_dossiers/welsh_in_the_uk_2nd.pdf</w:t>
        </w:r>
      </w:hyperlink>
      <w:r>
        <w:rPr>
          <w:rFonts w:ascii="Arial" w:hAnsi="Arial" w:cs="Arial"/>
          <w:sz w:val="24"/>
          <w:szCs w:val="24"/>
        </w:rPr>
        <w:t xml:space="preserve"> </w:t>
      </w:r>
      <w:r w:rsidRPr="001317DA">
        <w:rPr>
          <w:rFonts w:ascii="Arial" w:hAnsi="Arial" w:cs="Arial"/>
          <w:sz w:val="24"/>
          <w:szCs w:val="24"/>
        </w:rPr>
        <w:t>(Accessed 20/10/2020)</w:t>
      </w:r>
    </w:p>
    <w:p w14:paraId="3EE649E0" w14:textId="77777777" w:rsidR="00955CA4" w:rsidRDefault="00955CA4" w:rsidP="00955CA4">
      <w:pPr>
        <w:pStyle w:val="ListParagraph"/>
        <w:numPr>
          <w:ilvl w:val="0"/>
          <w:numId w:val="1"/>
        </w:numPr>
        <w:rPr>
          <w:rFonts w:ascii="Arial" w:hAnsi="Arial" w:cs="Arial"/>
          <w:sz w:val="24"/>
          <w:szCs w:val="24"/>
        </w:rPr>
      </w:pPr>
      <w:r>
        <w:rPr>
          <w:rFonts w:ascii="Arial" w:hAnsi="Arial" w:cs="Arial"/>
          <w:sz w:val="24"/>
          <w:szCs w:val="24"/>
        </w:rPr>
        <w:t xml:space="preserve">Salon Mickey (2016) St David’s Welsh Festival 2016 Programme. Available at : </w:t>
      </w:r>
      <w:hyperlink r:id="rId48" w:history="1">
        <w:r w:rsidRPr="009C553B">
          <w:rPr>
            <w:rStyle w:val="Hyperlink"/>
            <w:rFonts w:ascii="Arial" w:hAnsi="Arial" w:cs="Arial"/>
            <w:sz w:val="24"/>
            <w:szCs w:val="24"/>
          </w:rPr>
          <w:t>https://salonmickey.wordpress.com/tag/st-davids-welsh-festival/</w:t>
        </w:r>
      </w:hyperlink>
      <w:r>
        <w:rPr>
          <w:rFonts w:ascii="Arial" w:hAnsi="Arial" w:cs="Arial"/>
          <w:sz w:val="24"/>
          <w:szCs w:val="24"/>
        </w:rPr>
        <w:t xml:space="preserve"> (Accessed 16/10/2020)</w:t>
      </w:r>
    </w:p>
    <w:p w14:paraId="23ACF696" w14:textId="77777777" w:rsidR="00955CA4" w:rsidRPr="00C700A1" w:rsidRDefault="00955CA4" w:rsidP="00955CA4">
      <w:pPr>
        <w:pStyle w:val="ListParagraph"/>
        <w:numPr>
          <w:ilvl w:val="0"/>
          <w:numId w:val="1"/>
        </w:numPr>
        <w:rPr>
          <w:rFonts w:ascii="Arial" w:hAnsi="Arial" w:cs="Arial"/>
          <w:sz w:val="24"/>
          <w:szCs w:val="24"/>
        </w:rPr>
      </w:pPr>
      <w:r w:rsidRPr="00C700A1">
        <w:rPr>
          <w:rFonts w:ascii="Arial" w:hAnsi="Arial" w:cs="Arial"/>
          <w:sz w:val="24"/>
          <w:szCs w:val="24"/>
        </w:rPr>
        <w:t>School A (2020) 2020 Eisteddfod Leaflet. Information withheld to protect anonymity</w:t>
      </w:r>
    </w:p>
    <w:p w14:paraId="3D7C94A9" w14:textId="77777777" w:rsidR="00955CA4" w:rsidRDefault="00955CA4" w:rsidP="00955CA4">
      <w:pPr>
        <w:pStyle w:val="ListParagraph"/>
        <w:numPr>
          <w:ilvl w:val="0"/>
          <w:numId w:val="1"/>
        </w:numPr>
        <w:rPr>
          <w:rFonts w:ascii="Arial" w:hAnsi="Arial" w:cs="Arial"/>
          <w:sz w:val="24"/>
          <w:szCs w:val="24"/>
        </w:rPr>
      </w:pPr>
      <w:r w:rsidRPr="00095A18">
        <w:rPr>
          <w:rFonts w:ascii="Arial" w:hAnsi="Arial" w:cs="Arial"/>
          <w:sz w:val="24"/>
          <w:szCs w:val="24"/>
        </w:rPr>
        <w:t xml:space="preserve">Smith, J.B., Carter, H. and Gruffudd, P. (2020) Wales: Encyclopædia Britannica. Available at : </w:t>
      </w:r>
      <w:hyperlink r:id="rId49" w:history="1">
        <w:r w:rsidRPr="009C553B">
          <w:rPr>
            <w:rStyle w:val="Hyperlink"/>
            <w:rFonts w:ascii="Arial" w:hAnsi="Arial" w:cs="Arial"/>
            <w:sz w:val="24"/>
            <w:szCs w:val="24"/>
          </w:rPr>
          <w:t>https://www.britannica.com/place/Wales</w:t>
        </w:r>
      </w:hyperlink>
      <w:r>
        <w:rPr>
          <w:rFonts w:ascii="Arial" w:hAnsi="Arial" w:cs="Arial"/>
          <w:sz w:val="24"/>
          <w:szCs w:val="24"/>
        </w:rPr>
        <w:t xml:space="preserve"> </w:t>
      </w:r>
      <w:r w:rsidRPr="00095A18">
        <w:rPr>
          <w:rFonts w:ascii="Arial" w:hAnsi="Arial" w:cs="Arial"/>
          <w:sz w:val="24"/>
          <w:szCs w:val="24"/>
        </w:rPr>
        <w:t>(Accessed 03/10/2020)</w:t>
      </w:r>
    </w:p>
    <w:p w14:paraId="6F5FEBC3" w14:textId="77777777" w:rsidR="00955CA4" w:rsidRDefault="00955CA4" w:rsidP="00955CA4">
      <w:pPr>
        <w:pStyle w:val="ListParagraph"/>
        <w:numPr>
          <w:ilvl w:val="0"/>
          <w:numId w:val="1"/>
        </w:numPr>
        <w:rPr>
          <w:rFonts w:ascii="Arial" w:hAnsi="Arial" w:cs="Arial"/>
          <w:sz w:val="24"/>
          <w:szCs w:val="24"/>
        </w:rPr>
      </w:pPr>
      <w:r>
        <w:rPr>
          <w:rFonts w:ascii="Arial" w:hAnsi="Arial" w:cs="Arial"/>
          <w:sz w:val="24"/>
          <w:szCs w:val="24"/>
        </w:rPr>
        <w:t xml:space="preserve">Statutory Instruments (1990) The Education (National Curriculum) (Attainment Targets and Programmes of Study in Welsh) Order 1990. Crown Copyright. Available at : </w:t>
      </w:r>
      <w:hyperlink r:id="rId50" w:history="1">
        <w:r w:rsidRPr="009C553B">
          <w:rPr>
            <w:rStyle w:val="Hyperlink"/>
            <w:rFonts w:ascii="Arial" w:hAnsi="Arial" w:cs="Arial"/>
            <w:sz w:val="24"/>
            <w:szCs w:val="24"/>
          </w:rPr>
          <w:t>https://www.legislation.gov.uk/uksi/1990/1082/made/data.pdf</w:t>
        </w:r>
      </w:hyperlink>
      <w:r>
        <w:rPr>
          <w:rFonts w:ascii="Arial" w:hAnsi="Arial" w:cs="Arial"/>
          <w:sz w:val="24"/>
          <w:szCs w:val="24"/>
        </w:rPr>
        <w:t xml:space="preserve"> (Accessed 05/10/2020)</w:t>
      </w:r>
    </w:p>
    <w:p w14:paraId="4DE485E9" w14:textId="77777777" w:rsidR="00955CA4" w:rsidRDefault="00955CA4" w:rsidP="00955CA4">
      <w:pPr>
        <w:pStyle w:val="ListParagraph"/>
        <w:numPr>
          <w:ilvl w:val="0"/>
          <w:numId w:val="1"/>
        </w:numPr>
        <w:rPr>
          <w:rFonts w:ascii="Arial" w:hAnsi="Arial" w:cs="Arial"/>
          <w:sz w:val="24"/>
          <w:szCs w:val="24"/>
        </w:rPr>
      </w:pPr>
      <w:r>
        <w:rPr>
          <w:rFonts w:ascii="Arial" w:hAnsi="Arial" w:cs="Arial"/>
          <w:sz w:val="24"/>
          <w:szCs w:val="24"/>
        </w:rPr>
        <w:t xml:space="preserve">Statutory Instruments (1998) The Education (National Curriculum) (Attainment Targets and Programmes of Study in Welsh (Amendment) Order 1998. Crown Copyright. Available at : </w:t>
      </w:r>
      <w:hyperlink r:id="rId51" w:history="1">
        <w:r w:rsidRPr="009C553B">
          <w:rPr>
            <w:rStyle w:val="Hyperlink"/>
            <w:rFonts w:ascii="Arial" w:hAnsi="Arial" w:cs="Arial"/>
            <w:sz w:val="24"/>
            <w:szCs w:val="24"/>
          </w:rPr>
          <w:t>https://www.legislation.gov.uk/uksi/1998/2576/made/data.pdf</w:t>
        </w:r>
      </w:hyperlink>
      <w:r>
        <w:rPr>
          <w:rFonts w:ascii="Arial" w:hAnsi="Arial" w:cs="Arial"/>
          <w:sz w:val="24"/>
          <w:szCs w:val="24"/>
        </w:rPr>
        <w:t xml:space="preserve"> (Accessed 10/10/2020)</w:t>
      </w:r>
    </w:p>
    <w:p w14:paraId="52F20F0A" w14:textId="77777777" w:rsidR="00955CA4" w:rsidRDefault="00955CA4" w:rsidP="00955CA4">
      <w:pPr>
        <w:pStyle w:val="ListParagraph"/>
        <w:numPr>
          <w:ilvl w:val="0"/>
          <w:numId w:val="1"/>
        </w:numPr>
        <w:rPr>
          <w:rFonts w:ascii="Arial" w:hAnsi="Arial" w:cs="Arial"/>
          <w:sz w:val="24"/>
          <w:szCs w:val="24"/>
        </w:rPr>
      </w:pPr>
      <w:r>
        <w:rPr>
          <w:rFonts w:ascii="Arial" w:hAnsi="Arial" w:cs="Arial"/>
          <w:sz w:val="24"/>
          <w:szCs w:val="24"/>
        </w:rPr>
        <w:lastRenderedPageBreak/>
        <w:t>Thedlpgeek (2020) Disneyland Paris celebrates St David’s Day 2020. Available at :</w:t>
      </w:r>
      <w:r w:rsidRPr="00264DF5">
        <w:t xml:space="preserve"> </w:t>
      </w:r>
      <w:hyperlink r:id="rId52" w:history="1">
        <w:r w:rsidRPr="009C553B">
          <w:rPr>
            <w:rStyle w:val="Hyperlink"/>
            <w:rFonts w:ascii="Arial" w:hAnsi="Arial" w:cs="Arial"/>
            <w:sz w:val="24"/>
            <w:szCs w:val="24"/>
          </w:rPr>
          <w:t>http://thedlpgeek.com/disneyland-paris-celebrates-st-davids-day-2020/</w:t>
        </w:r>
      </w:hyperlink>
      <w:r>
        <w:rPr>
          <w:rFonts w:ascii="Arial" w:hAnsi="Arial" w:cs="Arial"/>
          <w:sz w:val="24"/>
          <w:szCs w:val="24"/>
        </w:rPr>
        <w:t xml:space="preserve"> (Accessed 15/10/2020)</w:t>
      </w:r>
    </w:p>
    <w:p w14:paraId="2B37D2D8" w14:textId="77777777" w:rsidR="00955CA4" w:rsidRDefault="00955CA4" w:rsidP="00955CA4">
      <w:pPr>
        <w:pStyle w:val="ListParagraph"/>
        <w:numPr>
          <w:ilvl w:val="0"/>
          <w:numId w:val="1"/>
        </w:numPr>
        <w:rPr>
          <w:rFonts w:ascii="Arial" w:hAnsi="Arial" w:cs="Arial"/>
          <w:sz w:val="24"/>
          <w:szCs w:val="24"/>
        </w:rPr>
      </w:pPr>
      <w:r>
        <w:rPr>
          <w:rFonts w:ascii="Arial" w:hAnsi="Arial" w:cs="Arial"/>
          <w:sz w:val="24"/>
          <w:szCs w:val="24"/>
        </w:rPr>
        <w:t xml:space="preserve">UNESCO (2010) Recommendation Concerning The Promotion and Use of Multilingualism and Universal Access to Cyberspace. UNESCO: Paris. Available at : </w:t>
      </w:r>
      <w:hyperlink r:id="rId53" w:history="1">
        <w:r w:rsidRPr="009C553B">
          <w:rPr>
            <w:rStyle w:val="Hyperlink"/>
            <w:rFonts w:ascii="Arial" w:hAnsi="Arial" w:cs="Arial"/>
            <w:sz w:val="24"/>
            <w:szCs w:val="24"/>
          </w:rPr>
          <w:t>https://en.unesco.org/sites/default/files/eng_-_recommendation_concerning_the_promotion_and_use_of_multilingualism_and_universal_access_to_cyberspace.pdf</w:t>
        </w:r>
      </w:hyperlink>
      <w:r>
        <w:rPr>
          <w:rFonts w:ascii="Arial" w:hAnsi="Arial" w:cs="Arial"/>
          <w:sz w:val="24"/>
          <w:szCs w:val="24"/>
        </w:rPr>
        <w:t xml:space="preserve"> (Accessed 02/11/2020)</w:t>
      </w:r>
    </w:p>
    <w:p w14:paraId="711DEF04" w14:textId="324748F5" w:rsidR="00955CA4" w:rsidRDefault="00955CA4" w:rsidP="003F1EB4">
      <w:pPr>
        <w:pStyle w:val="ListParagraph"/>
        <w:numPr>
          <w:ilvl w:val="0"/>
          <w:numId w:val="1"/>
        </w:numPr>
        <w:rPr>
          <w:rFonts w:ascii="Arial" w:hAnsi="Arial" w:cs="Arial"/>
          <w:sz w:val="24"/>
          <w:szCs w:val="24"/>
        </w:rPr>
      </w:pPr>
      <w:r w:rsidRPr="004C5C96">
        <w:rPr>
          <w:rFonts w:ascii="Arial" w:hAnsi="Arial" w:cs="Arial"/>
          <w:sz w:val="24"/>
          <w:szCs w:val="24"/>
        </w:rPr>
        <w:t xml:space="preserve">Urdd Gobaith Cymru (2020) What is the Urdd Eisteddfod? Urdd Gobaith Cymru Copyright. Available at : </w:t>
      </w:r>
      <w:hyperlink r:id="rId54" w:history="1">
        <w:r w:rsidRPr="004C5C96">
          <w:rPr>
            <w:rStyle w:val="Hyperlink"/>
            <w:rFonts w:ascii="Arial" w:hAnsi="Arial" w:cs="Arial"/>
            <w:sz w:val="24"/>
            <w:szCs w:val="24"/>
          </w:rPr>
          <w:t>https://www.urdd.cymru/en/eisteddfod/what-eisteddfod/</w:t>
        </w:r>
      </w:hyperlink>
      <w:r w:rsidRPr="004C5C96">
        <w:rPr>
          <w:rFonts w:ascii="Arial" w:hAnsi="Arial" w:cs="Arial"/>
          <w:sz w:val="24"/>
          <w:szCs w:val="24"/>
        </w:rPr>
        <w:t xml:space="preserve"> </w:t>
      </w:r>
      <w:r>
        <w:rPr>
          <w:rFonts w:ascii="Arial" w:hAnsi="Arial" w:cs="Arial"/>
          <w:sz w:val="24"/>
          <w:szCs w:val="24"/>
        </w:rPr>
        <w:t>(Accessed 10/10/2020)</w:t>
      </w:r>
    </w:p>
    <w:p w14:paraId="69BFE5B9" w14:textId="241010F5" w:rsidR="00F54D8F" w:rsidRPr="00F54D8F" w:rsidRDefault="00F54D8F" w:rsidP="00F54D8F">
      <w:pPr>
        <w:pStyle w:val="ListParagraph"/>
        <w:numPr>
          <w:ilvl w:val="0"/>
          <w:numId w:val="1"/>
        </w:numPr>
        <w:rPr>
          <w:rFonts w:ascii="Arial" w:hAnsi="Arial" w:cs="Arial"/>
          <w:sz w:val="24"/>
          <w:szCs w:val="24"/>
        </w:rPr>
      </w:pPr>
      <w:r w:rsidRPr="00F54D8F">
        <w:rPr>
          <w:rFonts w:ascii="Arial" w:hAnsi="Arial" w:cs="Arial"/>
          <w:sz w:val="24"/>
          <w:szCs w:val="24"/>
        </w:rPr>
        <w:t xml:space="preserve">Welsh Government </w:t>
      </w:r>
      <w:r w:rsidR="00FC6814">
        <w:rPr>
          <w:rFonts w:ascii="Arial" w:hAnsi="Arial" w:cs="Arial"/>
          <w:sz w:val="24"/>
          <w:szCs w:val="24"/>
        </w:rPr>
        <w:t xml:space="preserve">(WG) </w:t>
      </w:r>
      <w:r w:rsidRPr="00F54D8F">
        <w:rPr>
          <w:rFonts w:ascii="Arial" w:hAnsi="Arial" w:cs="Arial"/>
          <w:sz w:val="24"/>
          <w:szCs w:val="24"/>
        </w:rPr>
        <w:t xml:space="preserve">(2020) Curriculum For Wales: Languages, Literacy and Communication Guidance. Available at : </w:t>
      </w:r>
      <w:hyperlink r:id="rId55" w:history="1">
        <w:r w:rsidRPr="00F54D8F">
          <w:rPr>
            <w:rStyle w:val="Hyperlink"/>
            <w:rFonts w:ascii="Arial" w:hAnsi="Arial" w:cs="Arial"/>
            <w:sz w:val="24"/>
            <w:szCs w:val="24"/>
          </w:rPr>
          <w:t>https://hwb.gov.wales/curriculum-for-wales/languages-literacy-and-communication/</w:t>
        </w:r>
      </w:hyperlink>
      <w:r w:rsidRPr="00F54D8F">
        <w:rPr>
          <w:rFonts w:ascii="Arial" w:hAnsi="Arial" w:cs="Arial"/>
          <w:sz w:val="24"/>
          <w:szCs w:val="24"/>
        </w:rPr>
        <w:t xml:space="preserve"> (Accessed 27/10/2020)</w:t>
      </w:r>
    </w:p>
    <w:p w14:paraId="73C6A3B6" w14:textId="6C6DB3E6" w:rsidR="00F54D8F" w:rsidRPr="003F1EB4" w:rsidRDefault="00FC6814" w:rsidP="003F1EB4">
      <w:pPr>
        <w:pStyle w:val="ListParagraph"/>
        <w:numPr>
          <w:ilvl w:val="0"/>
          <w:numId w:val="1"/>
        </w:numPr>
        <w:rPr>
          <w:rFonts w:ascii="Arial" w:hAnsi="Arial" w:cs="Arial"/>
          <w:sz w:val="24"/>
          <w:szCs w:val="24"/>
        </w:rPr>
      </w:pPr>
      <w:r>
        <w:rPr>
          <w:rFonts w:ascii="Arial" w:hAnsi="Arial" w:cs="Arial"/>
          <w:sz w:val="24"/>
          <w:szCs w:val="24"/>
        </w:rPr>
        <w:t xml:space="preserve">Welsh Government (WG)(2013) </w:t>
      </w:r>
      <w:r w:rsidRPr="00FC6814">
        <w:rPr>
          <w:rFonts w:ascii="Arial" w:hAnsi="Arial" w:cs="Arial"/>
          <w:sz w:val="24"/>
          <w:szCs w:val="24"/>
        </w:rPr>
        <w:t>The Cwricwlwm Cymreig, history and the story of Wales</w:t>
      </w:r>
      <w:r>
        <w:rPr>
          <w:rFonts w:ascii="Arial" w:hAnsi="Arial" w:cs="Arial"/>
          <w:sz w:val="24"/>
          <w:szCs w:val="24"/>
        </w:rPr>
        <w:t>:</w:t>
      </w:r>
      <w:r w:rsidRPr="00FC6814">
        <w:rPr>
          <w:rFonts w:ascii="Arial" w:hAnsi="Arial" w:cs="Arial"/>
          <w:sz w:val="24"/>
          <w:szCs w:val="24"/>
        </w:rPr>
        <w:t xml:space="preserve"> Final report</w:t>
      </w:r>
      <w:r>
        <w:rPr>
          <w:rFonts w:ascii="Arial" w:hAnsi="Arial" w:cs="Arial"/>
          <w:sz w:val="24"/>
          <w:szCs w:val="24"/>
        </w:rPr>
        <w:t xml:space="preserve">. Crown Copyright. Available at : </w:t>
      </w:r>
      <w:hyperlink r:id="rId56" w:history="1">
        <w:r w:rsidRPr="007C6124">
          <w:rPr>
            <w:rStyle w:val="Hyperlink"/>
            <w:rFonts w:ascii="Arial" w:hAnsi="Arial" w:cs="Arial"/>
            <w:sz w:val="24"/>
            <w:szCs w:val="24"/>
          </w:rPr>
          <w:t>https://gov.wales/sites/default/files/publications/2018-11/the-cwricwlwm-cymreig-history-and-the-story-of-wales-final-report.pdf</w:t>
        </w:r>
      </w:hyperlink>
      <w:r>
        <w:rPr>
          <w:rFonts w:ascii="Arial" w:hAnsi="Arial" w:cs="Arial"/>
          <w:sz w:val="24"/>
          <w:szCs w:val="24"/>
        </w:rPr>
        <w:t xml:space="preserve"> (Accessed 20/10/2020)</w:t>
      </w:r>
    </w:p>
    <w:sectPr w:rsidR="00F54D8F" w:rsidRPr="003F1EB4" w:rsidSect="008B3BE5">
      <w:footerReference w:type="default" r:id="rId5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E5B24B" w14:textId="77777777" w:rsidR="00405C9F" w:rsidRDefault="00405C9F" w:rsidP="00E901E0">
      <w:pPr>
        <w:spacing w:after="0" w:line="240" w:lineRule="auto"/>
      </w:pPr>
      <w:r>
        <w:separator/>
      </w:r>
    </w:p>
  </w:endnote>
  <w:endnote w:type="continuationSeparator" w:id="0">
    <w:p w14:paraId="36B506E1" w14:textId="77777777" w:rsidR="00405C9F" w:rsidRDefault="00405C9F" w:rsidP="00E90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4683383"/>
      <w:docPartObj>
        <w:docPartGallery w:val="Page Numbers (Bottom of Page)"/>
        <w:docPartUnique/>
      </w:docPartObj>
    </w:sdtPr>
    <w:sdtEndPr>
      <w:rPr>
        <w:noProof/>
      </w:rPr>
    </w:sdtEndPr>
    <w:sdtContent>
      <w:p w14:paraId="5DE41535" w14:textId="50834D4D" w:rsidR="008B3BE5" w:rsidRDefault="008B3BE5">
        <w:pPr>
          <w:pStyle w:val="Footer"/>
        </w:pPr>
        <w:r>
          <w:fldChar w:fldCharType="begin"/>
        </w:r>
        <w:r>
          <w:instrText xml:space="preserve"> PAGE   \* MERGEFORMAT </w:instrText>
        </w:r>
        <w:r>
          <w:fldChar w:fldCharType="separate"/>
        </w:r>
        <w:r>
          <w:rPr>
            <w:noProof/>
          </w:rPr>
          <w:t>2</w:t>
        </w:r>
        <w:r>
          <w:rPr>
            <w:noProof/>
          </w:rPr>
          <w:fldChar w:fldCharType="end"/>
        </w:r>
      </w:p>
    </w:sdtContent>
  </w:sdt>
  <w:p w14:paraId="430925F1" w14:textId="77777777" w:rsidR="008B3BE5" w:rsidRDefault="008B3B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16058F" w14:textId="77777777" w:rsidR="00405C9F" w:rsidRDefault="00405C9F" w:rsidP="00E901E0">
      <w:pPr>
        <w:spacing w:after="0" w:line="240" w:lineRule="auto"/>
      </w:pPr>
      <w:r>
        <w:separator/>
      </w:r>
    </w:p>
  </w:footnote>
  <w:footnote w:type="continuationSeparator" w:id="0">
    <w:p w14:paraId="701394E4" w14:textId="77777777" w:rsidR="00405C9F" w:rsidRDefault="00405C9F" w:rsidP="00E90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C12D3C"/>
    <w:multiLevelType w:val="hybridMultilevel"/>
    <w:tmpl w:val="29727FD2"/>
    <w:lvl w:ilvl="0" w:tplc="1F763D4E">
      <w:start w:val="1"/>
      <w:numFmt w:val="bullet"/>
      <w:lvlText w:val="•"/>
      <w:lvlJc w:val="left"/>
      <w:pPr>
        <w:tabs>
          <w:tab w:val="num" w:pos="720"/>
        </w:tabs>
        <w:ind w:left="720" w:hanging="360"/>
      </w:pPr>
      <w:rPr>
        <w:rFonts w:ascii="Arial" w:hAnsi="Arial" w:hint="default"/>
      </w:rPr>
    </w:lvl>
    <w:lvl w:ilvl="1" w:tplc="537416AA" w:tentative="1">
      <w:start w:val="1"/>
      <w:numFmt w:val="bullet"/>
      <w:lvlText w:val="•"/>
      <w:lvlJc w:val="left"/>
      <w:pPr>
        <w:tabs>
          <w:tab w:val="num" w:pos="1440"/>
        </w:tabs>
        <w:ind w:left="1440" w:hanging="360"/>
      </w:pPr>
      <w:rPr>
        <w:rFonts w:ascii="Arial" w:hAnsi="Arial" w:hint="default"/>
      </w:rPr>
    </w:lvl>
    <w:lvl w:ilvl="2" w:tplc="D4AC6850" w:tentative="1">
      <w:start w:val="1"/>
      <w:numFmt w:val="bullet"/>
      <w:lvlText w:val="•"/>
      <w:lvlJc w:val="left"/>
      <w:pPr>
        <w:tabs>
          <w:tab w:val="num" w:pos="2160"/>
        </w:tabs>
        <w:ind w:left="2160" w:hanging="360"/>
      </w:pPr>
      <w:rPr>
        <w:rFonts w:ascii="Arial" w:hAnsi="Arial" w:hint="default"/>
      </w:rPr>
    </w:lvl>
    <w:lvl w:ilvl="3" w:tplc="2DC66F8A" w:tentative="1">
      <w:start w:val="1"/>
      <w:numFmt w:val="bullet"/>
      <w:lvlText w:val="•"/>
      <w:lvlJc w:val="left"/>
      <w:pPr>
        <w:tabs>
          <w:tab w:val="num" w:pos="2880"/>
        </w:tabs>
        <w:ind w:left="2880" w:hanging="360"/>
      </w:pPr>
      <w:rPr>
        <w:rFonts w:ascii="Arial" w:hAnsi="Arial" w:hint="default"/>
      </w:rPr>
    </w:lvl>
    <w:lvl w:ilvl="4" w:tplc="9BA6AD78" w:tentative="1">
      <w:start w:val="1"/>
      <w:numFmt w:val="bullet"/>
      <w:lvlText w:val="•"/>
      <w:lvlJc w:val="left"/>
      <w:pPr>
        <w:tabs>
          <w:tab w:val="num" w:pos="3600"/>
        </w:tabs>
        <w:ind w:left="3600" w:hanging="360"/>
      </w:pPr>
      <w:rPr>
        <w:rFonts w:ascii="Arial" w:hAnsi="Arial" w:hint="default"/>
      </w:rPr>
    </w:lvl>
    <w:lvl w:ilvl="5" w:tplc="7602C9C4" w:tentative="1">
      <w:start w:val="1"/>
      <w:numFmt w:val="bullet"/>
      <w:lvlText w:val="•"/>
      <w:lvlJc w:val="left"/>
      <w:pPr>
        <w:tabs>
          <w:tab w:val="num" w:pos="4320"/>
        </w:tabs>
        <w:ind w:left="4320" w:hanging="360"/>
      </w:pPr>
      <w:rPr>
        <w:rFonts w:ascii="Arial" w:hAnsi="Arial" w:hint="default"/>
      </w:rPr>
    </w:lvl>
    <w:lvl w:ilvl="6" w:tplc="024C6364" w:tentative="1">
      <w:start w:val="1"/>
      <w:numFmt w:val="bullet"/>
      <w:lvlText w:val="•"/>
      <w:lvlJc w:val="left"/>
      <w:pPr>
        <w:tabs>
          <w:tab w:val="num" w:pos="5040"/>
        </w:tabs>
        <w:ind w:left="5040" w:hanging="360"/>
      </w:pPr>
      <w:rPr>
        <w:rFonts w:ascii="Arial" w:hAnsi="Arial" w:hint="default"/>
      </w:rPr>
    </w:lvl>
    <w:lvl w:ilvl="7" w:tplc="5C2C6BDA" w:tentative="1">
      <w:start w:val="1"/>
      <w:numFmt w:val="bullet"/>
      <w:lvlText w:val="•"/>
      <w:lvlJc w:val="left"/>
      <w:pPr>
        <w:tabs>
          <w:tab w:val="num" w:pos="5760"/>
        </w:tabs>
        <w:ind w:left="5760" w:hanging="360"/>
      </w:pPr>
      <w:rPr>
        <w:rFonts w:ascii="Arial" w:hAnsi="Arial" w:hint="default"/>
      </w:rPr>
    </w:lvl>
    <w:lvl w:ilvl="8" w:tplc="12AA5ED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1813E66"/>
    <w:multiLevelType w:val="hybridMultilevel"/>
    <w:tmpl w:val="FB603DF6"/>
    <w:lvl w:ilvl="0" w:tplc="82FC5D80">
      <w:start w:val="1"/>
      <w:numFmt w:val="bullet"/>
      <w:lvlText w:val="•"/>
      <w:lvlJc w:val="left"/>
      <w:pPr>
        <w:tabs>
          <w:tab w:val="num" w:pos="720"/>
        </w:tabs>
        <w:ind w:left="720" w:hanging="360"/>
      </w:pPr>
      <w:rPr>
        <w:rFonts w:ascii="Arial" w:hAnsi="Arial" w:hint="default"/>
      </w:rPr>
    </w:lvl>
    <w:lvl w:ilvl="1" w:tplc="6DDCF7C2" w:tentative="1">
      <w:start w:val="1"/>
      <w:numFmt w:val="bullet"/>
      <w:lvlText w:val="•"/>
      <w:lvlJc w:val="left"/>
      <w:pPr>
        <w:tabs>
          <w:tab w:val="num" w:pos="1440"/>
        </w:tabs>
        <w:ind w:left="1440" w:hanging="360"/>
      </w:pPr>
      <w:rPr>
        <w:rFonts w:ascii="Arial" w:hAnsi="Arial" w:hint="default"/>
      </w:rPr>
    </w:lvl>
    <w:lvl w:ilvl="2" w:tplc="998E544C" w:tentative="1">
      <w:start w:val="1"/>
      <w:numFmt w:val="bullet"/>
      <w:lvlText w:val="•"/>
      <w:lvlJc w:val="left"/>
      <w:pPr>
        <w:tabs>
          <w:tab w:val="num" w:pos="2160"/>
        </w:tabs>
        <w:ind w:left="2160" w:hanging="360"/>
      </w:pPr>
      <w:rPr>
        <w:rFonts w:ascii="Arial" w:hAnsi="Arial" w:hint="default"/>
      </w:rPr>
    </w:lvl>
    <w:lvl w:ilvl="3" w:tplc="53CE6152" w:tentative="1">
      <w:start w:val="1"/>
      <w:numFmt w:val="bullet"/>
      <w:lvlText w:val="•"/>
      <w:lvlJc w:val="left"/>
      <w:pPr>
        <w:tabs>
          <w:tab w:val="num" w:pos="2880"/>
        </w:tabs>
        <w:ind w:left="2880" w:hanging="360"/>
      </w:pPr>
      <w:rPr>
        <w:rFonts w:ascii="Arial" w:hAnsi="Arial" w:hint="default"/>
      </w:rPr>
    </w:lvl>
    <w:lvl w:ilvl="4" w:tplc="EB524CA6" w:tentative="1">
      <w:start w:val="1"/>
      <w:numFmt w:val="bullet"/>
      <w:lvlText w:val="•"/>
      <w:lvlJc w:val="left"/>
      <w:pPr>
        <w:tabs>
          <w:tab w:val="num" w:pos="3600"/>
        </w:tabs>
        <w:ind w:left="3600" w:hanging="360"/>
      </w:pPr>
      <w:rPr>
        <w:rFonts w:ascii="Arial" w:hAnsi="Arial" w:hint="default"/>
      </w:rPr>
    </w:lvl>
    <w:lvl w:ilvl="5" w:tplc="F9A48B94" w:tentative="1">
      <w:start w:val="1"/>
      <w:numFmt w:val="bullet"/>
      <w:lvlText w:val="•"/>
      <w:lvlJc w:val="left"/>
      <w:pPr>
        <w:tabs>
          <w:tab w:val="num" w:pos="4320"/>
        </w:tabs>
        <w:ind w:left="4320" w:hanging="360"/>
      </w:pPr>
      <w:rPr>
        <w:rFonts w:ascii="Arial" w:hAnsi="Arial" w:hint="default"/>
      </w:rPr>
    </w:lvl>
    <w:lvl w:ilvl="6" w:tplc="4358112A" w:tentative="1">
      <w:start w:val="1"/>
      <w:numFmt w:val="bullet"/>
      <w:lvlText w:val="•"/>
      <w:lvlJc w:val="left"/>
      <w:pPr>
        <w:tabs>
          <w:tab w:val="num" w:pos="5040"/>
        </w:tabs>
        <w:ind w:left="5040" w:hanging="360"/>
      </w:pPr>
      <w:rPr>
        <w:rFonts w:ascii="Arial" w:hAnsi="Arial" w:hint="default"/>
      </w:rPr>
    </w:lvl>
    <w:lvl w:ilvl="7" w:tplc="F3C6A0EA" w:tentative="1">
      <w:start w:val="1"/>
      <w:numFmt w:val="bullet"/>
      <w:lvlText w:val="•"/>
      <w:lvlJc w:val="left"/>
      <w:pPr>
        <w:tabs>
          <w:tab w:val="num" w:pos="5760"/>
        </w:tabs>
        <w:ind w:left="5760" w:hanging="360"/>
      </w:pPr>
      <w:rPr>
        <w:rFonts w:ascii="Arial" w:hAnsi="Arial" w:hint="default"/>
      </w:rPr>
    </w:lvl>
    <w:lvl w:ilvl="8" w:tplc="9CA0202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553476E"/>
    <w:multiLevelType w:val="hybridMultilevel"/>
    <w:tmpl w:val="CC9C26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4D55F9"/>
    <w:multiLevelType w:val="hybridMultilevel"/>
    <w:tmpl w:val="AE50C5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1E0"/>
    <w:rsid w:val="00000B9C"/>
    <w:rsid w:val="00002A03"/>
    <w:rsid w:val="00007BCA"/>
    <w:rsid w:val="0001260D"/>
    <w:rsid w:val="00014E89"/>
    <w:rsid w:val="00015473"/>
    <w:rsid w:val="000233A9"/>
    <w:rsid w:val="00023403"/>
    <w:rsid w:val="00024557"/>
    <w:rsid w:val="00025090"/>
    <w:rsid w:val="00040FF0"/>
    <w:rsid w:val="000418AE"/>
    <w:rsid w:val="000562B2"/>
    <w:rsid w:val="0006102E"/>
    <w:rsid w:val="0006292F"/>
    <w:rsid w:val="00065022"/>
    <w:rsid w:val="000651CE"/>
    <w:rsid w:val="00077AEB"/>
    <w:rsid w:val="00084174"/>
    <w:rsid w:val="000858CA"/>
    <w:rsid w:val="000858E1"/>
    <w:rsid w:val="00090D06"/>
    <w:rsid w:val="00091F51"/>
    <w:rsid w:val="00093579"/>
    <w:rsid w:val="000937AF"/>
    <w:rsid w:val="00095A18"/>
    <w:rsid w:val="000A21FC"/>
    <w:rsid w:val="000A6627"/>
    <w:rsid w:val="000B1C58"/>
    <w:rsid w:val="000B3236"/>
    <w:rsid w:val="000B4A9B"/>
    <w:rsid w:val="000B5930"/>
    <w:rsid w:val="000C6B1F"/>
    <w:rsid w:val="000D5E88"/>
    <w:rsid w:val="000E04D2"/>
    <w:rsid w:val="000E3117"/>
    <w:rsid w:val="000E3EF6"/>
    <w:rsid w:val="000E5449"/>
    <w:rsid w:val="000F1D67"/>
    <w:rsid w:val="000F26BA"/>
    <w:rsid w:val="00103197"/>
    <w:rsid w:val="00106254"/>
    <w:rsid w:val="00107832"/>
    <w:rsid w:val="00116AE0"/>
    <w:rsid w:val="00121E8F"/>
    <w:rsid w:val="00125136"/>
    <w:rsid w:val="001317DA"/>
    <w:rsid w:val="00133431"/>
    <w:rsid w:val="001408D7"/>
    <w:rsid w:val="0014687B"/>
    <w:rsid w:val="0015311B"/>
    <w:rsid w:val="00153303"/>
    <w:rsid w:val="00155AF4"/>
    <w:rsid w:val="001647D0"/>
    <w:rsid w:val="00165B99"/>
    <w:rsid w:val="00176AC0"/>
    <w:rsid w:val="0018231C"/>
    <w:rsid w:val="0019039E"/>
    <w:rsid w:val="001941EE"/>
    <w:rsid w:val="00197932"/>
    <w:rsid w:val="001A3A9B"/>
    <w:rsid w:val="001A761D"/>
    <w:rsid w:val="001B55BE"/>
    <w:rsid w:val="001B71DC"/>
    <w:rsid w:val="001C32EA"/>
    <w:rsid w:val="001C6019"/>
    <w:rsid w:val="001D1A20"/>
    <w:rsid w:val="001E0062"/>
    <w:rsid w:val="001E0912"/>
    <w:rsid w:val="001E0EF2"/>
    <w:rsid w:val="001E2D6C"/>
    <w:rsid w:val="001E3650"/>
    <w:rsid w:val="001F3001"/>
    <w:rsid w:val="001F37D8"/>
    <w:rsid w:val="001F59E2"/>
    <w:rsid w:val="001F6685"/>
    <w:rsid w:val="002035BB"/>
    <w:rsid w:val="00204A27"/>
    <w:rsid w:val="00211C76"/>
    <w:rsid w:val="00213782"/>
    <w:rsid w:val="00213B94"/>
    <w:rsid w:val="00214684"/>
    <w:rsid w:val="00217838"/>
    <w:rsid w:val="00220A2C"/>
    <w:rsid w:val="002264E9"/>
    <w:rsid w:val="0022781A"/>
    <w:rsid w:val="00234272"/>
    <w:rsid w:val="00236B2A"/>
    <w:rsid w:val="00240D39"/>
    <w:rsid w:val="002444DC"/>
    <w:rsid w:val="00250941"/>
    <w:rsid w:val="00253E34"/>
    <w:rsid w:val="002570F8"/>
    <w:rsid w:val="00260843"/>
    <w:rsid w:val="00266449"/>
    <w:rsid w:val="00267C69"/>
    <w:rsid w:val="002700EE"/>
    <w:rsid w:val="002737DC"/>
    <w:rsid w:val="00275AAE"/>
    <w:rsid w:val="0028019F"/>
    <w:rsid w:val="002827B3"/>
    <w:rsid w:val="00297B90"/>
    <w:rsid w:val="002A0ACB"/>
    <w:rsid w:val="002A1C67"/>
    <w:rsid w:val="002A2BF8"/>
    <w:rsid w:val="002A57AE"/>
    <w:rsid w:val="002A58BB"/>
    <w:rsid w:val="002A7F0E"/>
    <w:rsid w:val="002B47FA"/>
    <w:rsid w:val="002B6C80"/>
    <w:rsid w:val="002C143F"/>
    <w:rsid w:val="002C604A"/>
    <w:rsid w:val="002D11D5"/>
    <w:rsid w:val="002D43A0"/>
    <w:rsid w:val="002D6706"/>
    <w:rsid w:val="002E0718"/>
    <w:rsid w:val="002E6305"/>
    <w:rsid w:val="002F39F8"/>
    <w:rsid w:val="002F76EA"/>
    <w:rsid w:val="00300176"/>
    <w:rsid w:val="00305006"/>
    <w:rsid w:val="0031060E"/>
    <w:rsid w:val="0031399C"/>
    <w:rsid w:val="00313D18"/>
    <w:rsid w:val="0031408F"/>
    <w:rsid w:val="00316E18"/>
    <w:rsid w:val="003178B1"/>
    <w:rsid w:val="003231AB"/>
    <w:rsid w:val="003361ED"/>
    <w:rsid w:val="0033688E"/>
    <w:rsid w:val="00336B69"/>
    <w:rsid w:val="003422DA"/>
    <w:rsid w:val="003424A3"/>
    <w:rsid w:val="00350A0D"/>
    <w:rsid w:val="00357BB4"/>
    <w:rsid w:val="00362BE6"/>
    <w:rsid w:val="00364A1E"/>
    <w:rsid w:val="00372303"/>
    <w:rsid w:val="00373548"/>
    <w:rsid w:val="003735AF"/>
    <w:rsid w:val="003822CE"/>
    <w:rsid w:val="00390842"/>
    <w:rsid w:val="003915ED"/>
    <w:rsid w:val="003937A4"/>
    <w:rsid w:val="00394160"/>
    <w:rsid w:val="003943D3"/>
    <w:rsid w:val="00395BD7"/>
    <w:rsid w:val="003A3FAF"/>
    <w:rsid w:val="003A5AF4"/>
    <w:rsid w:val="003B1E78"/>
    <w:rsid w:val="003B56A5"/>
    <w:rsid w:val="003B6B5F"/>
    <w:rsid w:val="003B77B3"/>
    <w:rsid w:val="003C0E7A"/>
    <w:rsid w:val="003C1F35"/>
    <w:rsid w:val="003C4BFC"/>
    <w:rsid w:val="003C63FC"/>
    <w:rsid w:val="003C7289"/>
    <w:rsid w:val="003D23F3"/>
    <w:rsid w:val="003E14BD"/>
    <w:rsid w:val="003E2D40"/>
    <w:rsid w:val="003E3522"/>
    <w:rsid w:val="003E520F"/>
    <w:rsid w:val="003E7D00"/>
    <w:rsid w:val="003F1EB4"/>
    <w:rsid w:val="003F456E"/>
    <w:rsid w:val="003F5650"/>
    <w:rsid w:val="003F57DC"/>
    <w:rsid w:val="003F65DD"/>
    <w:rsid w:val="003F78A4"/>
    <w:rsid w:val="00401443"/>
    <w:rsid w:val="00401EAD"/>
    <w:rsid w:val="00404128"/>
    <w:rsid w:val="00405BDE"/>
    <w:rsid w:val="00405C9F"/>
    <w:rsid w:val="00412F32"/>
    <w:rsid w:val="0041420C"/>
    <w:rsid w:val="00423059"/>
    <w:rsid w:val="0042470B"/>
    <w:rsid w:val="00425101"/>
    <w:rsid w:val="00426381"/>
    <w:rsid w:val="00433E89"/>
    <w:rsid w:val="00444733"/>
    <w:rsid w:val="00452F0F"/>
    <w:rsid w:val="00453EB3"/>
    <w:rsid w:val="00454B39"/>
    <w:rsid w:val="00461513"/>
    <w:rsid w:val="00470F5F"/>
    <w:rsid w:val="00472E81"/>
    <w:rsid w:val="0048612F"/>
    <w:rsid w:val="00486A5E"/>
    <w:rsid w:val="004A053E"/>
    <w:rsid w:val="004A7EDD"/>
    <w:rsid w:val="004C0D1A"/>
    <w:rsid w:val="004C5C96"/>
    <w:rsid w:val="004C7544"/>
    <w:rsid w:val="004D357D"/>
    <w:rsid w:val="004D7F25"/>
    <w:rsid w:val="004E0273"/>
    <w:rsid w:val="004E6F09"/>
    <w:rsid w:val="004F27A3"/>
    <w:rsid w:val="0050417B"/>
    <w:rsid w:val="00510AFB"/>
    <w:rsid w:val="005229B1"/>
    <w:rsid w:val="00523E1C"/>
    <w:rsid w:val="00526903"/>
    <w:rsid w:val="0053052A"/>
    <w:rsid w:val="00534342"/>
    <w:rsid w:val="00535C6D"/>
    <w:rsid w:val="00542054"/>
    <w:rsid w:val="00542879"/>
    <w:rsid w:val="00546CE5"/>
    <w:rsid w:val="00547DE8"/>
    <w:rsid w:val="00551411"/>
    <w:rsid w:val="005521D9"/>
    <w:rsid w:val="00552DDB"/>
    <w:rsid w:val="00555600"/>
    <w:rsid w:val="00563434"/>
    <w:rsid w:val="0056411C"/>
    <w:rsid w:val="0056608C"/>
    <w:rsid w:val="00567061"/>
    <w:rsid w:val="00567B84"/>
    <w:rsid w:val="005715E0"/>
    <w:rsid w:val="00571ACE"/>
    <w:rsid w:val="005760B3"/>
    <w:rsid w:val="00577EED"/>
    <w:rsid w:val="00580091"/>
    <w:rsid w:val="005869E8"/>
    <w:rsid w:val="00587769"/>
    <w:rsid w:val="005A0650"/>
    <w:rsid w:val="005A07A0"/>
    <w:rsid w:val="005A2E51"/>
    <w:rsid w:val="005A38D9"/>
    <w:rsid w:val="005A6A95"/>
    <w:rsid w:val="005C03A9"/>
    <w:rsid w:val="005C130E"/>
    <w:rsid w:val="005D045C"/>
    <w:rsid w:val="005D0E95"/>
    <w:rsid w:val="005D0F90"/>
    <w:rsid w:val="005D2197"/>
    <w:rsid w:val="005D6650"/>
    <w:rsid w:val="005D733C"/>
    <w:rsid w:val="005D76D3"/>
    <w:rsid w:val="005E116B"/>
    <w:rsid w:val="005E7C93"/>
    <w:rsid w:val="005F075E"/>
    <w:rsid w:val="005F32DA"/>
    <w:rsid w:val="005F4DA7"/>
    <w:rsid w:val="005F7ADB"/>
    <w:rsid w:val="006033D2"/>
    <w:rsid w:val="00606F34"/>
    <w:rsid w:val="0061285E"/>
    <w:rsid w:val="00615A2F"/>
    <w:rsid w:val="00617F82"/>
    <w:rsid w:val="00622119"/>
    <w:rsid w:val="0062327C"/>
    <w:rsid w:val="00626811"/>
    <w:rsid w:val="00627E55"/>
    <w:rsid w:val="0063360B"/>
    <w:rsid w:val="00637EB0"/>
    <w:rsid w:val="00643069"/>
    <w:rsid w:val="00650ED6"/>
    <w:rsid w:val="00651CB3"/>
    <w:rsid w:val="006520C9"/>
    <w:rsid w:val="00653986"/>
    <w:rsid w:val="006547BD"/>
    <w:rsid w:val="00655548"/>
    <w:rsid w:val="00657026"/>
    <w:rsid w:val="00661945"/>
    <w:rsid w:val="00661EB8"/>
    <w:rsid w:val="006709B3"/>
    <w:rsid w:val="00672229"/>
    <w:rsid w:val="00674802"/>
    <w:rsid w:val="00680336"/>
    <w:rsid w:val="0068043E"/>
    <w:rsid w:val="00680FB2"/>
    <w:rsid w:val="00681612"/>
    <w:rsid w:val="0068240F"/>
    <w:rsid w:val="006872EB"/>
    <w:rsid w:val="0069386D"/>
    <w:rsid w:val="006A35ED"/>
    <w:rsid w:val="006A71AF"/>
    <w:rsid w:val="006B285D"/>
    <w:rsid w:val="006B56B6"/>
    <w:rsid w:val="006C1C09"/>
    <w:rsid w:val="006D15DD"/>
    <w:rsid w:val="006D238D"/>
    <w:rsid w:val="006E151A"/>
    <w:rsid w:val="006E5563"/>
    <w:rsid w:val="006F4E88"/>
    <w:rsid w:val="006F6F33"/>
    <w:rsid w:val="00701741"/>
    <w:rsid w:val="00707056"/>
    <w:rsid w:val="00710235"/>
    <w:rsid w:val="007211CA"/>
    <w:rsid w:val="00727FD4"/>
    <w:rsid w:val="00730D43"/>
    <w:rsid w:val="00731F9E"/>
    <w:rsid w:val="0073797C"/>
    <w:rsid w:val="00737C98"/>
    <w:rsid w:val="00742275"/>
    <w:rsid w:val="00746AAD"/>
    <w:rsid w:val="00750327"/>
    <w:rsid w:val="0075158E"/>
    <w:rsid w:val="0075526D"/>
    <w:rsid w:val="00757265"/>
    <w:rsid w:val="00760DD5"/>
    <w:rsid w:val="00764D5F"/>
    <w:rsid w:val="00773F41"/>
    <w:rsid w:val="00780A0C"/>
    <w:rsid w:val="0078520F"/>
    <w:rsid w:val="00785DF7"/>
    <w:rsid w:val="00791591"/>
    <w:rsid w:val="007A2602"/>
    <w:rsid w:val="007A5D6F"/>
    <w:rsid w:val="007B19D7"/>
    <w:rsid w:val="007B2F9B"/>
    <w:rsid w:val="007B72FB"/>
    <w:rsid w:val="007C22E5"/>
    <w:rsid w:val="007C3BDE"/>
    <w:rsid w:val="007C5848"/>
    <w:rsid w:val="007C6A46"/>
    <w:rsid w:val="007D1FD7"/>
    <w:rsid w:val="007D3AC0"/>
    <w:rsid w:val="007D61C6"/>
    <w:rsid w:val="007D74D5"/>
    <w:rsid w:val="007D7B01"/>
    <w:rsid w:val="007E02AD"/>
    <w:rsid w:val="007E707E"/>
    <w:rsid w:val="007F14F0"/>
    <w:rsid w:val="007F49C2"/>
    <w:rsid w:val="007F58F4"/>
    <w:rsid w:val="007F6403"/>
    <w:rsid w:val="007F6419"/>
    <w:rsid w:val="008013E2"/>
    <w:rsid w:val="00815A14"/>
    <w:rsid w:val="00816B5C"/>
    <w:rsid w:val="00821DAD"/>
    <w:rsid w:val="00823C33"/>
    <w:rsid w:val="00824360"/>
    <w:rsid w:val="008304C0"/>
    <w:rsid w:val="008412CF"/>
    <w:rsid w:val="00841503"/>
    <w:rsid w:val="00844358"/>
    <w:rsid w:val="008452B7"/>
    <w:rsid w:val="00850844"/>
    <w:rsid w:val="00853F86"/>
    <w:rsid w:val="00856B28"/>
    <w:rsid w:val="008622AB"/>
    <w:rsid w:val="008626F5"/>
    <w:rsid w:val="00863B50"/>
    <w:rsid w:val="008645D3"/>
    <w:rsid w:val="00864D52"/>
    <w:rsid w:val="00870338"/>
    <w:rsid w:val="00875DC7"/>
    <w:rsid w:val="00876654"/>
    <w:rsid w:val="00876F79"/>
    <w:rsid w:val="00881A1D"/>
    <w:rsid w:val="00881CA8"/>
    <w:rsid w:val="00881D97"/>
    <w:rsid w:val="00887749"/>
    <w:rsid w:val="00894E28"/>
    <w:rsid w:val="00895500"/>
    <w:rsid w:val="008A3D11"/>
    <w:rsid w:val="008A5843"/>
    <w:rsid w:val="008B10F7"/>
    <w:rsid w:val="008B2915"/>
    <w:rsid w:val="008B3BE5"/>
    <w:rsid w:val="008B44C1"/>
    <w:rsid w:val="008B60E0"/>
    <w:rsid w:val="008B67E6"/>
    <w:rsid w:val="008B74EA"/>
    <w:rsid w:val="008C4181"/>
    <w:rsid w:val="008D6180"/>
    <w:rsid w:val="008D663F"/>
    <w:rsid w:val="008E1DB4"/>
    <w:rsid w:val="008E26BB"/>
    <w:rsid w:val="008E3497"/>
    <w:rsid w:val="008F10C9"/>
    <w:rsid w:val="008F30E5"/>
    <w:rsid w:val="008F3C9C"/>
    <w:rsid w:val="008F7AA9"/>
    <w:rsid w:val="009018AF"/>
    <w:rsid w:val="00901BEB"/>
    <w:rsid w:val="00902A57"/>
    <w:rsid w:val="00902C14"/>
    <w:rsid w:val="009044BF"/>
    <w:rsid w:val="00910029"/>
    <w:rsid w:val="00924490"/>
    <w:rsid w:val="00932C8B"/>
    <w:rsid w:val="00933544"/>
    <w:rsid w:val="00935FEF"/>
    <w:rsid w:val="00937431"/>
    <w:rsid w:val="009439DA"/>
    <w:rsid w:val="00944845"/>
    <w:rsid w:val="00955CA4"/>
    <w:rsid w:val="00960D70"/>
    <w:rsid w:val="009613C1"/>
    <w:rsid w:val="0096314D"/>
    <w:rsid w:val="0096479B"/>
    <w:rsid w:val="009735A9"/>
    <w:rsid w:val="00975371"/>
    <w:rsid w:val="00975EC1"/>
    <w:rsid w:val="00981806"/>
    <w:rsid w:val="00984574"/>
    <w:rsid w:val="00984B6B"/>
    <w:rsid w:val="00984D82"/>
    <w:rsid w:val="009918AB"/>
    <w:rsid w:val="0099263C"/>
    <w:rsid w:val="0099343F"/>
    <w:rsid w:val="009A2354"/>
    <w:rsid w:val="009A3DF5"/>
    <w:rsid w:val="009A5158"/>
    <w:rsid w:val="009B6CC4"/>
    <w:rsid w:val="009C0CE0"/>
    <w:rsid w:val="009D2B2E"/>
    <w:rsid w:val="009D2DED"/>
    <w:rsid w:val="009D473B"/>
    <w:rsid w:val="009E4D25"/>
    <w:rsid w:val="009E5FD9"/>
    <w:rsid w:val="009E758D"/>
    <w:rsid w:val="009F09F4"/>
    <w:rsid w:val="009F1300"/>
    <w:rsid w:val="009F2804"/>
    <w:rsid w:val="00A05623"/>
    <w:rsid w:val="00A17009"/>
    <w:rsid w:val="00A21118"/>
    <w:rsid w:val="00A2392E"/>
    <w:rsid w:val="00A240CB"/>
    <w:rsid w:val="00A25212"/>
    <w:rsid w:val="00A312EB"/>
    <w:rsid w:val="00A353A9"/>
    <w:rsid w:val="00A40029"/>
    <w:rsid w:val="00A51188"/>
    <w:rsid w:val="00A5196C"/>
    <w:rsid w:val="00A528A8"/>
    <w:rsid w:val="00A54AD2"/>
    <w:rsid w:val="00A55123"/>
    <w:rsid w:val="00A6068D"/>
    <w:rsid w:val="00A646F8"/>
    <w:rsid w:val="00A74874"/>
    <w:rsid w:val="00A80E70"/>
    <w:rsid w:val="00A831C2"/>
    <w:rsid w:val="00A935C2"/>
    <w:rsid w:val="00AA14C4"/>
    <w:rsid w:val="00AA17BD"/>
    <w:rsid w:val="00AA3836"/>
    <w:rsid w:val="00AA57B1"/>
    <w:rsid w:val="00AA5DC0"/>
    <w:rsid w:val="00AB2FC8"/>
    <w:rsid w:val="00AB2FE6"/>
    <w:rsid w:val="00AB475F"/>
    <w:rsid w:val="00AB7057"/>
    <w:rsid w:val="00AB7993"/>
    <w:rsid w:val="00AB7B6B"/>
    <w:rsid w:val="00AC37F3"/>
    <w:rsid w:val="00AC4AFA"/>
    <w:rsid w:val="00AC7D6D"/>
    <w:rsid w:val="00AD232D"/>
    <w:rsid w:val="00AE17D1"/>
    <w:rsid w:val="00AE6EE5"/>
    <w:rsid w:val="00AF5952"/>
    <w:rsid w:val="00B10BD3"/>
    <w:rsid w:val="00B15203"/>
    <w:rsid w:val="00B20A78"/>
    <w:rsid w:val="00B258F1"/>
    <w:rsid w:val="00B35F4A"/>
    <w:rsid w:val="00B37E1B"/>
    <w:rsid w:val="00B41506"/>
    <w:rsid w:val="00B41CF5"/>
    <w:rsid w:val="00B46D84"/>
    <w:rsid w:val="00B53756"/>
    <w:rsid w:val="00B64D91"/>
    <w:rsid w:val="00B707B4"/>
    <w:rsid w:val="00B72DB0"/>
    <w:rsid w:val="00B81212"/>
    <w:rsid w:val="00B86A8C"/>
    <w:rsid w:val="00B90409"/>
    <w:rsid w:val="00BB174C"/>
    <w:rsid w:val="00BB2412"/>
    <w:rsid w:val="00BB42D9"/>
    <w:rsid w:val="00BB5ECF"/>
    <w:rsid w:val="00BC5B04"/>
    <w:rsid w:val="00BC7399"/>
    <w:rsid w:val="00BD2BC4"/>
    <w:rsid w:val="00BE06F1"/>
    <w:rsid w:val="00BE1299"/>
    <w:rsid w:val="00BE2E7D"/>
    <w:rsid w:val="00BF0144"/>
    <w:rsid w:val="00BF1572"/>
    <w:rsid w:val="00BF3A69"/>
    <w:rsid w:val="00BF730A"/>
    <w:rsid w:val="00C01E85"/>
    <w:rsid w:val="00C0436F"/>
    <w:rsid w:val="00C05568"/>
    <w:rsid w:val="00C11C9C"/>
    <w:rsid w:val="00C12655"/>
    <w:rsid w:val="00C16D52"/>
    <w:rsid w:val="00C2242E"/>
    <w:rsid w:val="00C25FB1"/>
    <w:rsid w:val="00C26508"/>
    <w:rsid w:val="00C37A67"/>
    <w:rsid w:val="00C614AF"/>
    <w:rsid w:val="00C61FFD"/>
    <w:rsid w:val="00C66FB5"/>
    <w:rsid w:val="00C7307C"/>
    <w:rsid w:val="00C7517B"/>
    <w:rsid w:val="00C76EA0"/>
    <w:rsid w:val="00C809D0"/>
    <w:rsid w:val="00C813BB"/>
    <w:rsid w:val="00C90FF0"/>
    <w:rsid w:val="00C91B04"/>
    <w:rsid w:val="00C91B62"/>
    <w:rsid w:val="00C94006"/>
    <w:rsid w:val="00C94803"/>
    <w:rsid w:val="00C94987"/>
    <w:rsid w:val="00C95386"/>
    <w:rsid w:val="00CA5953"/>
    <w:rsid w:val="00CB539A"/>
    <w:rsid w:val="00CB782C"/>
    <w:rsid w:val="00CC2D1E"/>
    <w:rsid w:val="00CC5B7F"/>
    <w:rsid w:val="00CC79AF"/>
    <w:rsid w:val="00CD294A"/>
    <w:rsid w:val="00CD7956"/>
    <w:rsid w:val="00CE3243"/>
    <w:rsid w:val="00CE5037"/>
    <w:rsid w:val="00CF21AB"/>
    <w:rsid w:val="00D02792"/>
    <w:rsid w:val="00D07390"/>
    <w:rsid w:val="00D17696"/>
    <w:rsid w:val="00D22EF5"/>
    <w:rsid w:val="00D23337"/>
    <w:rsid w:val="00D23D7A"/>
    <w:rsid w:val="00D346DE"/>
    <w:rsid w:val="00D37AB7"/>
    <w:rsid w:val="00D40367"/>
    <w:rsid w:val="00D6099F"/>
    <w:rsid w:val="00D6405A"/>
    <w:rsid w:val="00D708FB"/>
    <w:rsid w:val="00D709E2"/>
    <w:rsid w:val="00D71C08"/>
    <w:rsid w:val="00D75555"/>
    <w:rsid w:val="00D768A5"/>
    <w:rsid w:val="00D77D91"/>
    <w:rsid w:val="00D91184"/>
    <w:rsid w:val="00D949D9"/>
    <w:rsid w:val="00D97F9D"/>
    <w:rsid w:val="00DA23CD"/>
    <w:rsid w:val="00DA3D23"/>
    <w:rsid w:val="00DA613C"/>
    <w:rsid w:val="00DA65E3"/>
    <w:rsid w:val="00DB260B"/>
    <w:rsid w:val="00DB39E9"/>
    <w:rsid w:val="00DB400C"/>
    <w:rsid w:val="00DB68B5"/>
    <w:rsid w:val="00DC0A32"/>
    <w:rsid w:val="00DC3D12"/>
    <w:rsid w:val="00DC679E"/>
    <w:rsid w:val="00DC7805"/>
    <w:rsid w:val="00DD2887"/>
    <w:rsid w:val="00DD33BB"/>
    <w:rsid w:val="00DD46E9"/>
    <w:rsid w:val="00DD48D1"/>
    <w:rsid w:val="00DD4B30"/>
    <w:rsid w:val="00DD7A3E"/>
    <w:rsid w:val="00DE1C09"/>
    <w:rsid w:val="00DE4CBF"/>
    <w:rsid w:val="00DE7D32"/>
    <w:rsid w:val="00DF452E"/>
    <w:rsid w:val="00DF46B1"/>
    <w:rsid w:val="00DF4FAE"/>
    <w:rsid w:val="00E00B89"/>
    <w:rsid w:val="00E0655D"/>
    <w:rsid w:val="00E1691B"/>
    <w:rsid w:val="00E24D8B"/>
    <w:rsid w:val="00E25366"/>
    <w:rsid w:val="00E364C0"/>
    <w:rsid w:val="00E56B67"/>
    <w:rsid w:val="00E56B78"/>
    <w:rsid w:val="00E62512"/>
    <w:rsid w:val="00E6401F"/>
    <w:rsid w:val="00E72476"/>
    <w:rsid w:val="00E733D7"/>
    <w:rsid w:val="00E74FBB"/>
    <w:rsid w:val="00E77E9E"/>
    <w:rsid w:val="00E80448"/>
    <w:rsid w:val="00E82780"/>
    <w:rsid w:val="00E901E0"/>
    <w:rsid w:val="00E9172E"/>
    <w:rsid w:val="00E9390E"/>
    <w:rsid w:val="00EA2376"/>
    <w:rsid w:val="00EA292B"/>
    <w:rsid w:val="00EA486C"/>
    <w:rsid w:val="00EA50E6"/>
    <w:rsid w:val="00EC1CED"/>
    <w:rsid w:val="00EC34FE"/>
    <w:rsid w:val="00EC6FD4"/>
    <w:rsid w:val="00ED19BC"/>
    <w:rsid w:val="00EE0950"/>
    <w:rsid w:val="00EE1028"/>
    <w:rsid w:val="00EE392E"/>
    <w:rsid w:val="00EF2A0B"/>
    <w:rsid w:val="00EF59CA"/>
    <w:rsid w:val="00EF5E54"/>
    <w:rsid w:val="00F02E50"/>
    <w:rsid w:val="00F03A45"/>
    <w:rsid w:val="00F04485"/>
    <w:rsid w:val="00F06610"/>
    <w:rsid w:val="00F102D1"/>
    <w:rsid w:val="00F119CC"/>
    <w:rsid w:val="00F17369"/>
    <w:rsid w:val="00F20068"/>
    <w:rsid w:val="00F224F2"/>
    <w:rsid w:val="00F24453"/>
    <w:rsid w:val="00F26055"/>
    <w:rsid w:val="00F264C7"/>
    <w:rsid w:val="00F270B8"/>
    <w:rsid w:val="00F301D7"/>
    <w:rsid w:val="00F37E4E"/>
    <w:rsid w:val="00F41693"/>
    <w:rsid w:val="00F41B6C"/>
    <w:rsid w:val="00F44EBB"/>
    <w:rsid w:val="00F45B9E"/>
    <w:rsid w:val="00F509F7"/>
    <w:rsid w:val="00F50C38"/>
    <w:rsid w:val="00F52F5B"/>
    <w:rsid w:val="00F53D7A"/>
    <w:rsid w:val="00F54D8F"/>
    <w:rsid w:val="00F55507"/>
    <w:rsid w:val="00F629D7"/>
    <w:rsid w:val="00F66F94"/>
    <w:rsid w:val="00F6749E"/>
    <w:rsid w:val="00F70CCA"/>
    <w:rsid w:val="00F71EBD"/>
    <w:rsid w:val="00F74532"/>
    <w:rsid w:val="00F76317"/>
    <w:rsid w:val="00F76480"/>
    <w:rsid w:val="00F80181"/>
    <w:rsid w:val="00F80F41"/>
    <w:rsid w:val="00F86D90"/>
    <w:rsid w:val="00F90C03"/>
    <w:rsid w:val="00F964D7"/>
    <w:rsid w:val="00FA0E04"/>
    <w:rsid w:val="00FA119B"/>
    <w:rsid w:val="00FA20E8"/>
    <w:rsid w:val="00FA3599"/>
    <w:rsid w:val="00FA6A51"/>
    <w:rsid w:val="00FA6CD2"/>
    <w:rsid w:val="00FB63DD"/>
    <w:rsid w:val="00FB65BA"/>
    <w:rsid w:val="00FC080D"/>
    <w:rsid w:val="00FC6814"/>
    <w:rsid w:val="00FD07A8"/>
    <w:rsid w:val="00FD2C39"/>
    <w:rsid w:val="00FD4BCA"/>
    <w:rsid w:val="00FD4FAB"/>
    <w:rsid w:val="00FD6321"/>
    <w:rsid w:val="00FD7AF6"/>
    <w:rsid w:val="00FE2975"/>
    <w:rsid w:val="00FE32CB"/>
    <w:rsid w:val="00FE5353"/>
    <w:rsid w:val="00FF16CA"/>
    <w:rsid w:val="00FF3822"/>
    <w:rsid w:val="00FF5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D53784"/>
  <w15:chartTrackingRefBased/>
  <w15:docId w15:val="{6D5F1A49-348F-423C-B69F-7103C046A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0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1E0"/>
  </w:style>
  <w:style w:type="paragraph" w:styleId="Footer">
    <w:name w:val="footer"/>
    <w:basedOn w:val="Normal"/>
    <w:link w:val="FooterChar"/>
    <w:uiPriority w:val="99"/>
    <w:unhideWhenUsed/>
    <w:rsid w:val="00E90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1E0"/>
  </w:style>
  <w:style w:type="character" w:styleId="Hyperlink">
    <w:name w:val="Hyperlink"/>
    <w:basedOn w:val="DefaultParagraphFont"/>
    <w:uiPriority w:val="99"/>
    <w:unhideWhenUsed/>
    <w:rsid w:val="00E901E0"/>
    <w:rPr>
      <w:color w:val="0563C1" w:themeColor="hyperlink"/>
      <w:u w:val="single"/>
    </w:rPr>
  </w:style>
  <w:style w:type="character" w:styleId="UnresolvedMention">
    <w:name w:val="Unresolved Mention"/>
    <w:basedOn w:val="DefaultParagraphFont"/>
    <w:uiPriority w:val="99"/>
    <w:semiHidden/>
    <w:unhideWhenUsed/>
    <w:rsid w:val="00E901E0"/>
    <w:rPr>
      <w:color w:val="605E5C"/>
      <w:shd w:val="clear" w:color="auto" w:fill="E1DFDD"/>
    </w:rPr>
  </w:style>
  <w:style w:type="paragraph" w:styleId="ListParagraph">
    <w:name w:val="List Paragraph"/>
    <w:basedOn w:val="Normal"/>
    <w:uiPriority w:val="34"/>
    <w:qFormat/>
    <w:rsid w:val="007B19D7"/>
    <w:pPr>
      <w:ind w:left="720"/>
      <w:contextualSpacing/>
    </w:pPr>
  </w:style>
  <w:style w:type="paragraph" w:styleId="NormalWeb">
    <w:name w:val="Normal (Web)"/>
    <w:basedOn w:val="Normal"/>
    <w:uiPriority w:val="99"/>
    <w:semiHidden/>
    <w:unhideWhenUsed/>
    <w:rsid w:val="00F54D8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0710305">
      <w:bodyDiv w:val="1"/>
      <w:marLeft w:val="0"/>
      <w:marRight w:val="0"/>
      <w:marTop w:val="0"/>
      <w:marBottom w:val="0"/>
      <w:divBdr>
        <w:top w:val="none" w:sz="0" w:space="0" w:color="auto"/>
        <w:left w:val="none" w:sz="0" w:space="0" w:color="auto"/>
        <w:bottom w:val="none" w:sz="0" w:space="0" w:color="auto"/>
        <w:right w:val="none" w:sz="0" w:space="0" w:color="auto"/>
      </w:divBdr>
    </w:div>
    <w:div w:id="695887676">
      <w:bodyDiv w:val="1"/>
      <w:marLeft w:val="0"/>
      <w:marRight w:val="0"/>
      <w:marTop w:val="0"/>
      <w:marBottom w:val="0"/>
      <w:divBdr>
        <w:top w:val="none" w:sz="0" w:space="0" w:color="auto"/>
        <w:left w:val="none" w:sz="0" w:space="0" w:color="auto"/>
        <w:bottom w:val="none" w:sz="0" w:space="0" w:color="auto"/>
        <w:right w:val="none" w:sz="0" w:space="0" w:color="auto"/>
      </w:divBdr>
      <w:divsChild>
        <w:div w:id="954405046">
          <w:marLeft w:val="547"/>
          <w:marRight w:val="0"/>
          <w:marTop w:val="0"/>
          <w:marBottom w:val="0"/>
          <w:divBdr>
            <w:top w:val="none" w:sz="0" w:space="0" w:color="auto"/>
            <w:left w:val="none" w:sz="0" w:space="0" w:color="auto"/>
            <w:bottom w:val="none" w:sz="0" w:space="0" w:color="auto"/>
            <w:right w:val="none" w:sz="0" w:space="0" w:color="auto"/>
          </w:divBdr>
        </w:div>
      </w:divsChild>
    </w:div>
    <w:div w:id="729769665">
      <w:bodyDiv w:val="1"/>
      <w:marLeft w:val="0"/>
      <w:marRight w:val="0"/>
      <w:marTop w:val="0"/>
      <w:marBottom w:val="0"/>
      <w:divBdr>
        <w:top w:val="none" w:sz="0" w:space="0" w:color="auto"/>
        <w:left w:val="none" w:sz="0" w:space="0" w:color="auto"/>
        <w:bottom w:val="none" w:sz="0" w:space="0" w:color="auto"/>
        <w:right w:val="none" w:sz="0" w:space="0" w:color="auto"/>
      </w:divBdr>
      <w:divsChild>
        <w:div w:id="874737863">
          <w:marLeft w:val="547"/>
          <w:marRight w:val="0"/>
          <w:marTop w:val="0"/>
          <w:marBottom w:val="0"/>
          <w:divBdr>
            <w:top w:val="none" w:sz="0" w:space="0" w:color="auto"/>
            <w:left w:val="none" w:sz="0" w:space="0" w:color="auto"/>
            <w:bottom w:val="none" w:sz="0" w:space="0" w:color="auto"/>
            <w:right w:val="none" w:sz="0" w:space="0" w:color="auto"/>
          </w:divBdr>
        </w:div>
      </w:divsChild>
    </w:div>
    <w:div w:id="199625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simplypsychology.org/piaget.html" TargetMode="External"/><Relationship Id="rId21" Type="http://schemas.openxmlformats.org/officeDocument/2006/relationships/image" Target="media/image15.png"/><Relationship Id="rId34" Type="http://schemas.openxmlformats.org/officeDocument/2006/relationships/hyperlink" Target="http://writings.orchesis-portal.org/index.php/en/articlesen/articles-by-others/91-english/articlesen/306-james-angharad-a-short-history-of-welsh-dancing-16th-international-congress-on-dance-research-corfu-greece-30-10-3-11-2002" TargetMode="External"/><Relationship Id="rId42" Type="http://schemas.openxmlformats.org/officeDocument/2006/relationships/hyperlink" Target="https://museum.wales/blog/2010-07-25/Historically-interesting-eisteddfodau/" TargetMode="External"/><Relationship Id="rId47" Type="http://schemas.openxmlformats.org/officeDocument/2006/relationships/hyperlink" Target="https://www.mercator-research.eu/fileadmin/mercator/documents/regional_dossiers/welsh_in_the_uk_2nd.pdf" TargetMode="External"/><Relationship Id="rId50" Type="http://schemas.openxmlformats.org/officeDocument/2006/relationships/hyperlink" Target="https://www.legislation.gov.uk/uksi/1990/1082/made/data.pdf" TargetMode="External"/><Relationship Id="rId55" Type="http://schemas.openxmlformats.org/officeDocument/2006/relationships/hyperlink" Target="https://hwb.gov.wales/curriculum-for-wales/languages-literacy-and-communication/"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celticbreizh.com/the-eisteddfod-welcome-to-the-land-of-bards-and-poets"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britannica.com/topic/Celtic-languages/" TargetMode="External"/><Relationship Id="rId37" Type="http://schemas.openxmlformats.org/officeDocument/2006/relationships/hyperlink" Target="https://kidspressmagazine.com/science-for-kids/images-clip-art/european-countries-flags-capitals/wales-culture-map.html" TargetMode="External"/><Relationship Id="rId40" Type="http://schemas.openxmlformats.org/officeDocument/2006/relationships/hyperlink" Target="https://www.simplypsychology.org/operant-conditioning.html" TargetMode="External"/><Relationship Id="rId45" Type="http://schemas.openxmlformats.org/officeDocument/2006/relationships/hyperlink" Target="https://www.legislation.gov.uk/mwa/2011/1/pdfs/mwa_20110001_en.pdf?lang=en" TargetMode="External"/><Relationship Id="rId53" Type="http://schemas.openxmlformats.org/officeDocument/2006/relationships/hyperlink" Target="https://en.unesco.org/sites/default/files/eng_-_recommendation_concerning_the_promotion_and_use_of_multilingualism_and_universal_access_to_cyberspace.pdf"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autismspeaks.org/sensory-issues" TargetMode="External"/><Relationship Id="rId30" Type="http://schemas.openxmlformats.org/officeDocument/2006/relationships/hyperlink" Target="https://ethandaviesq.weebly.com/barriers-to-communication.html" TargetMode="External"/><Relationship Id="rId35" Type="http://schemas.openxmlformats.org/officeDocument/2006/relationships/hyperlink" Target="https://www.historic-uk.com/HistoryUK/HistoryofWales/The-National-Eisteddfod-of-Wales/" TargetMode="External"/><Relationship Id="rId43" Type="http://schemas.openxmlformats.org/officeDocument/2006/relationships/hyperlink" Target="https://museum.wales/collections/eisteddfodau/" TargetMode="External"/><Relationship Id="rId48" Type="http://schemas.openxmlformats.org/officeDocument/2006/relationships/hyperlink" Target="https://salonmickey.wordpress.com/tag/st-davids-welsh-festival/" TargetMode="External"/><Relationship Id="rId56" Type="http://schemas.openxmlformats.org/officeDocument/2006/relationships/hyperlink" Target="https://gov.wales/sites/default/files/publications/2018-11/the-cwricwlwm-cymreig-history-and-the-story-of-wales-final-report.pdf" TargetMode="External"/><Relationship Id="rId8" Type="http://schemas.openxmlformats.org/officeDocument/2006/relationships/image" Target="media/image2.png"/><Relationship Id="rId51" Type="http://schemas.openxmlformats.org/officeDocument/2006/relationships/hyperlink" Target="https://www.legislation.gov.uk/uksi/1998/2576/made/data.pdf"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futuregenerations.wales/wp-content/uploads/2020/05/FGC-Report-English.pdf" TargetMode="External"/><Relationship Id="rId38" Type="http://schemas.openxmlformats.org/officeDocument/2006/relationships/hyperlink" Target="https://www.healthline.com/health/negative-reinforcement" TargetMode="External"/><Relationship Id="rId46" Type="http://schemas.openxmlformats.org/officeDocument/2006/relationships/hyperlink" Target="https://hwb.gov.wales/api/storage/8e68e2f5-851f-43b8-af24-9eb38cf62482/developing-the-curriculum-cymreig.pdf" TargetMode="External"/><Relationship Id="rId59"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hyperlink" Target="https://www.simplypsychology.org/vygotsky.html" TargetMode="External"/><Relationship Id="rId54" Type="http://schemas.openxmlformats.org/officeDocument/2006/relationships/hyperlink" Target="https://www.urdd.cymru/en/eisteddfod/what-eisteddfod/"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historic-uk.com/HistoryUK/HistoryofWales/Welsh-Language/" TargetMode="External"/><Relationship Id="rId36" Type="http://schemas.openxmlformats.org/officeDocument/2006/relationships/hyperlink" Target="http://www.comisiynyddygymraeg.cymru/English/Publications%20List/A%20statistical%20overview%20of%20the%20Welsh%20language.pdf" TargetMode="External"/><Relationship Id="rId49" Type="http://schemas.openxmlformats.org/officeDocument/2006/relationships/hyperlink" Target="https://www.britannica.com/place/Wales" TargetMode="External"/><Relationship Id="rId57" Type="http://schemas.openxmlformats.org/officeDocument/2006/relationships/footer" Target="footer1.xml"/><Relationship Id="rId10" Type="http://schemas.openxmlformats.org/officeDocument/2006/relationships/image" Target="media/image4.png"/><Relationship Id="rId31" Type="http://schemas.openxmlformats.org/officeDocument/2006/relationships/hyperlink" Target="https://gov.wales/sites/default/files/publications/2018-03/successful-futures.pdf" TargetMode="External"/><Relationship Id="rId44" Type="http://schemas.openxmlformats.org/officeDocument/2006/relationships/hyperlink" Target="https://www.legislation.gov.uk/ukpga/1993/38/pdfs/ukpga_19930038_en.pdf" TargetMode="External"/><Relationship Id="rId52" Type="http://schemas.openxmlformats.org/officeDocument/2006/relationships/hyperlink" Target="http://thedlpgeek.com/disneyland-paris-celebrates-st-davids-day-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6152</TotalTime>
  <Pages>19</Pages>
  <Words>4047</Words>
  <Characters>23074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Balbini</dc:creator>
  <cp:keywords/>
  <dc:description/>
  <cp:lastModifiedBy>Jenna Balbini</cp:lastModifiedBy>
  <cp:revision>653</cp:revision>
  <dcterms:created xsi:type="dcterms:W3CDTF">2020-10-20T17:04:00Z</dcterms:created>
  <dcterms:modified xsi:type="dcterms:W3CDTF">2020-11-15T23:40:00Z</dcterms:modified>
</cp:coreProperties>
</file>