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cstheme="minorHAnsi"/>
        </w:rPr>
        <w:id w:val="-297759406"/>
        <w:docPartObj>
          <w:docPartGallery w:val="Cover Pages"/>
          <w:docPartUnique/>
        </w:docPartObj>
      </w:sdtPr>
      <w:sdtContent>
        <w:p w14:paraId="4BC34D28" w14:textId="5288C4BD" w:rsidR="00DC768F" w:rsidRPr="00590F05" w:rsidRDefault="00DC768F">
          <w:pPr>
            <w:rPr>
              <w:rFonts w:cstheme="minorHAnsi"/>
            </w:rPr>
          </w:pPr>
          <w:r w:rsidRPr="00590F05">
            <w:rPr>
              <w:rFonts w:cstheme="minorHAnsi"/>
              <w:noProof/>
            </w:rPr>
            <mc:AlternateContent>
              <mc:Choice Requires="wpg">
                <w:drawing>
                  <wp:anchor distT="0" distB="0" distL="114300" distR="114300" simplePos="0" relativeHeight="251659264" behindDoc="1" locked="0" layoutInCell="1" allowOverlap="1" wp14:anchorId="1E73D292" wp14:editId="4CCCC6B8">
                    <wp:simplePos x="0" y="0"/>
                    <wp:positionH relativeFrom="page">
                      <wp:align>center</wp:align>
                    </wp:positionH>
                    <wp:positionV relativeFrom="page">
                      <wp:align>center</wp:align>
                    </wp:positionV>
                    <wp:extent cx="6852920" cy="9142730"/>
                    <wp:effectExtent l="0" t="0" r="0" b="129540"/>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tx1">
                                  <a:lumMod val="75000"/>
                                  <a:lumOff val="2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rgbClr val="FFC000"/>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7BC7540" w14:textId="77777777" w:rsidR="00D844BD" w:rsidRPr="00C752E6" w:rsidRDefault="00D844BD">
                                  <w:pPr>
                                    <w:pStyle w:val="NoSpacing"/>
                                    <w:rPr>
                                      <w:color w:val="002060"/>
                                      <w:sz w:val="32"/>
                                      <w:szCs w:val="32"/>
                                    </w:rPr>
                                  </w:pPr>
                                  <w:r w:rsidRPr="00C752E6">
                                    <w:rPr>
                                      <w:color w:val="002060"/>
                                      <w:sz w:val="32"/>
                                      <w:szCs w:val="32"/>
                                    </w:rPr>
                                    <w:t xml:space="preserve">MASTERS PROJECT - ACFA7003 </w:t>
                                  </w:r>
                                </w:p>
                                <w:p w14:paraId="171812C7" w14:textId="1195104C" w:rsidR="00C752E6" w:rsidRDefault="00000000">
                                  <w:pPr>
                                    <w:pStyle w:val="NoSpacing"/>
                                    <w:rPr>
                                      <w:caps/>
                                      <w:color w:val="FFFFFF" w:themeColor="background1"/>
                                    </w:rPr>
                                  </w:pPr>
                                  <w:sdt>
                                    <w:sdtPr>
                                      <w:rPr>
                                        <w:caps/>
                                        <w:color w:val="002060"/>
                                      </w:rPr>
                                      <w:alias w:val="Company"/>
                                      <w:tag w:val=""/>
                                      <w:id w:val="922067218"/>
                                      <w:dataBinding w:prefixMappings="xmlns:ns0='http://schemas.openxmlformats.org/officeDocument/2006/extended-properties' " w:xpath="/ns0:Properties[1]/ns0:Company[1]" w:storeItemID="{6668398D-A668-4E3E-A5EB-62B293D839F1}"/>
                                      <w:text/>
                                    </w:sdtPr>
                                    <w:sdtContent>
                                      <w:r w:rsidR="00270594" w:rsidRPr="00C752E6">
                                        <w:rPr>
                                          <w:caps/>
                                          <w:color w:val="002060"/>
                                        </w:rPr>
                                        <w:t>MSC ADAVANCED MANUFACTURING (INDUSTRY 4.0)</w:t>
                                      </w:r>
                                    </w:sdtContent>
                                  </w:sdt>
                                  <w:r w:rsidR="00DC768F">
                                    <w:rPr>
                                      <w:caps/>
                                      <w:color w:val="FFFFFF" w:themeColor="background1"/>
                                    </w:rPr>
                                    <w:t xml:space="preserve"> </w:t>
                                  </w:r>
                                  <w:r w:rsidR="00DC768F" w:rsidRPr="00C752E6">
                                    <w:rPr>
                                      <w:caps/>
                                      <w:color w:val="002060"/>
                                    </w:rPr>
                                    <w:t>|</w:t>
                                  </w:r>
                                  <w:r w:rsidR="00DC768F">
                                    <w:rPr>
                                      <w:caps/>
                                      <w:color w:val="FFFFFF" w:themeColor="background1"/>
                                    </w:rPr>
                                    <w:t xml:space="preserve"> </w:t>
                                  </w:r>
                                  <w:sdt>
                                    <w:sdtPr>
                                      <w:rPr>
                                        <w:caps/>
                                        <w:color w:val="002060"/>
                                      </w:rPr>
                                      <w:alias w:val="Address"/>
                                      <w:tag w:val=""/>
                                      <w:id w:val="2113163453"/>
                                      <w:dataBinding w:prefixMappings="xmlns:ns0='http://schemas.microsoft.com/office/2006/coverPageProps' " w:xpath="/ns0:CoverPageProperties[1]/ns0:CompanyAddress[1]" w:storeItemID="{55AF091B-3C7A-41E3-B477-F2FDAA23CFDA}"/>
                                      <w:text/>
                                    </w:sdtPr>
                                    <w:sdtContent>
                                      <w:r w:rsidR="00C752E6" w:rsidRPr="00C752E6">
                                        <w:rPr>
                                          <w:caps/>
                                          <w:color w:val="002060"/>
                                        </w:rPr>
                                        <w:t>Mahesh k</w:t>
                                      </w:r>
                                    </w:sdtContent>
                                  </w:sdt>
                                  <w:r w:rsidR="00C752E6" w:rsidRPr="00C752E6">
                                    <w:rPr>
                                      <w:caps/>
                                      <w:color w:val="002060"/>
                                    </w:rPr>
                                    <w:t>annath</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56CFB1F" w14:textId="5B1818E3" w:rsidR="00DC768F" w:rsidRPr="00142259" w:rsidRDefault="00C752E6" w:rsidP="00661192">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56"/>
                                          <w:szCs w:val="56"/>
                                        </w:rPr>
                                      </w:pPr>
                                      <w:r>
                                        <w:rPr>
                                          <w:rFonts w:asciiTheme="majorHAnsi" w:eastAsiaTheme="majorEastAsia" w:hAnsiTheme="majorHAnsi" w:cstheme="majorBidi"/>
                                          <w:color w:val="595959" w:themeColor="text1" w:themeTint="A6"/>
                                          <w:sz w:val="56"/>
                                          <w:szCs w:val="56"/>
                                        </w:rPr>
                                        <w:t>Additive Manufactures Role in the Bespoke Jewellery Industry.</w:t>
                                      </w:r>
                                    </w:p>
                                  </w:sdtContent>
                                </w:sdt>
                                <w:sdt>
                                  <w:sdtPr>
                                    <w:rPr>
                                      <w:caps/>
                                      <w:color w:val="000000" w:themeColor="text1"/>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0EAC003" w14:textId="332EE2B6" w:rsidR="00DC768F" w:rsidRDefault="00D844BD" w:rsidP="00142259">
                                      <w:pPr>
                                        <w:pStyle w:val="NoSpacing"/>
                                        <w:spacing w:before="240"/>
                                        <w:jc w:val="center"/>
                                        <w:rPr>
                                          <w:caps/>
                                          <w:color w:val="44546A" w:themeColor="text2"/>
                                          <w:sz w:val="36"/>
                                          <w:szCs w:val="36"/>
                                        </w:rPr>
                                      </w:pPr>
                                      <w:r w:rsidRPr="007F682E">
                                        <w:rPr>
                                          <w:caps/>
                                          <w:color w:val="000000" w:themeColor="text1"/>
                                          <w:sz w:val="36"/>
                                          <w:szCs w:val="36"/>
                                        </w:rPr>
                                        <w:t>Adam Evans (0450685)</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E73D292"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" fillcolor="#404040 [2429]"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" fillcolor="#ffc000" stroked="f" strokeweight="1pt">
                      <v:textbox inset="36pt,14.4pt,36pt,36pt">
                        <w:txbxContent>
                          <w:p w14:paraId="07BC7540" w14:textId="77777777" w:rsidR="00D844BD" w:rsidRPr="00C752E6" w:rsidRDefault="00D844BD">
                            <w:pPr>
                              <w:pStyle w:val="NoSpacing"/>
                              <w:rPr>
                                <w:color w:val="002060"/>
                                <w:sz w:val="32"/>
                                <w:szCs w:val="32"/>
                              </w:rPr>
                            </w:pPr>
                            <w:r w:rsidRPr="00C752E6">
                              <w:rPr>
                                <w:color w:val="002060"/>
                                <w:sz w:val="32"/>
                                <w:szCs w:val="32"/>
                              </w:rPr>
                              <w:t xml:space="preserve">MASTERS PROJECT - ACFA7003 </w:t>
                            </w:r>
                          </w:p>
                          <w:p w14:paraId="171812C7" w14:textId="1195104C" w:rsidR="00C752E6" w:rsidRDefault="00000000">
                            <w:pPr>
                              <w:pStyle w:val="NoSpacing"/>
                              <w:rPr>
                                <w:caps/>
                                <w:color w:val="FFFFFF" w:themeColor="background1"/>
                              </w:rPr>
                            </w:pPr>
                            <w:sdt>
                              <w:sdtPr>
                                <w:rPr>
                                  <w:caps/>
                                  <w:color w:val="002060"/>
                                </w:rPr>
                                <w:alias w:val="Company"/>
                                <w:tag w:val=""/>
                                <w:id w:val="922067218"/>
                                <w:dataBinding w:prefixMappings="xmlns:ns0='http://schemas.openxmlformats.org/officeDocument/2006/extended-properties' " w:xpath="/ns0:Properties[1]/ns0:Company[1]" w:storeItemID="{6668398D-A668-4E3E-A5EB-62B293D839F1}"/>
                                <w:text/>
                              </w:sdtPr>
                              <w:sdtContent>
                                <w:r w:rsidR="00270594" w:rsidRPr="00C752E6">
                                  <w:rPr>
                                    <w:caps/>
                                    <w:color w:val="002060"/>
                                  </w:rPr>
                                  <w:t>MSC ADAVANCED MANUFACTURING (INDUSTRY 4.0)</w:t>
                                </w:r>
                              </w:sdtContent>
                            </w:sdt>
                            <w:r w:rsidR="00DC768F">
                              <w:rPr>
                                <w:caps/>
                                <w:color w:val="FFFFFF" w:themeColor="background1"/>
                              </w:rPr>
                              <w:t xml:space="preserve"> </w:t>
                            </w:r>
                            <w:r w:rsidR="00DC768F" w:rsidRPr="00C752E6">
                              <w:rPr>
                                <w:caps/>
                                <w:color w:val="002060"/>
                              </w:rPr>
                              <w:t>|</w:t>
                            </w:r>
                            <w:r w:rsidR="00DC768F">
                              <w:rPr>
                                <w:caps/>
                                <w:color w:val="FFFFFF" w:themeColor="background1"/>
                              </w:rPr>
                              <w:t xml:space="preserve"> </w:t>
                            </w:r>
                            <w:sdt>
                              <w:sdtPr>
                                <w:rPr>
                                  <w:caps/>
                                  <w:color w:val="002060"/>
                                </w:rPr>
                                <w:alias w:val="Address"/>
                                <w:tag w:val=""/>
                                <w:id w:val="2113163453"/>
                                <w:dataBinding w:prefixMappings="xmlns:ns0='http://schemas.microsoft.com/office/2006/coverPageProps' " w:xpath="/ns0:CoverPageProperties[1]/ns0:CompanyAddress[1]" w:storeItemID="{55AF091B-3C7A-41E3-B477-F2FDAA23CFDA}"/>
                                <w:text/>
                              </w:sdtPr>
                              <w:sdtContent>
                                <w:r w:rsidR="00C752E6" w:rsidRPr="00C752E6">
                                  <w:rPr>
                                    <w:caps/>
                                    <w:color w:val="002060"/>
                                  </w:rPr>
                                  <w:t>Mahesh k</w:t>
                                </w:r>
                              </w:sdtContent>
                            </w:sdt>
                            <w:r w:rsidR="00C752E6" w:rsidRPr="00C752E6">
                              <w:rPr>
                                <w:caps/>
                                <w:color w:val="002060"/>
                              </w:rPr>
                              <w:t>annath</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Fonts w:asciiTheme="majorHAnsi" w:eastAsiaTheme="majorEastAsia" w:hAnsiTheme="majorHAnsi" w:cstheme="majorBidi"/>
                                <w:color w:val="595959" w:themeColor="text1" w:themeTint="A6"/>
                                <w:sz w:val="56"/>
                                <w:szCs w:val="56"/>
                              </w:rPr>
                              <w:alias w:val="Title"/>
                              <w:tag w:val=""/>
                              <w:id w:val="-1476986296"/>
                              <w:dataBinding w:prefixMappings="xmlns:ns0='http://purl.org/dc/elements/1.1/' xmlns:ns1='http://schemas.openxmlformats.org/package/2006/metadata/core-properties' " w:xpath="/ns1:coreProperties[1]/ns0:title[1]" w:storeItemID="{6C3C8BC8-F283-45AE-878A-BAB7291924A1}"/>
                              <w:text/>
                            </w:sdtPr>
                            <w:sdtContent>
                              <w:p w14:paraId="656CFB1F" w14:textId="5B1818E3" w:rsidR="00DC768F" w:rsidRPr="00142259" w:rsidRDefault="00C752E6" w:rsidP="00661192">
                                <w:pPr>
                                  <w:pStyle w:val="NoSpacing"/>
                                  <w:pBdr>
                                    <w:bottom w:val="single" w:sz="6" w:space="4" w:color="7F7F7F" w:themeColor="text1" w:themeTint="80"/>
                                  </w:pBdr>
                                  <w:jc w:val="center"/>
                                  <w:rPr>
                                    <w:rFonts w:asciiTheme="majorHAnsi" w:eastAsiaTheme="majorEastAsia" w:hAnsiTheme="majorHAnsi" w:cstheme="majorBidi"/>
                                    <w:color w:val="595959" w:themeColor="text1" w:themeTint="A6"/>
                                    <w:sz w:val="56"/>
                                    <w:szCs w:val="56"/>
                                  </w:rPr>
                                </w:pPr>
                                <w:r>
                                  <w:rPr>
                                    <w:rFonts w:asciiTheme="majorHAnsi" w:eastAsiaTheme="majorEastAsia" w:hAnsiTheme="majorHAnsi" w:cstheme="majorBidi"/>
                                    <w:color w:val="595959" w:themeColor="text1" w:themeTint="A6"/>
                                    <w:sz w:val="56"/>
                                    <w:szCs w:val="56"/>
                                  </w:rPr>
                                  <w:t>Additive Manufactures Role in the Bespoke Jewellery Industry.</w:t>
                                </w:r>
                              </w:p>
                            </w:sdtContent>
                          </w:sdt>
                          <w:sdt>
                            <w:sdtPr>
                              <w:rPr>
                                <w:caps/>
                                <w:color w:val="000000" w:themeColor="text1"/>
                                <w:sz w:val="36"/>
                                <w:szCs w:val="36"/>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Content>
                              <w:p w14:paraId="20EAC003" w14:textId="332EE2B6" w:rsidR="00DC768F" w:rsidRDefault="00D844BD" w:rsidP="00142259">
                                <w:pPr>
                                  <w:pStyle w:val="NoSpacing"/>
                                  <w:spacing w:before="240"/>
                                  <w:jc w:val="center"/>
                                  <w:rPr>
                                    <w:caps/>
                                    <w:color w:val="44546A" w:themeColor="text2"/>
                                    <w:sz w:val="36"/>
                                    <w:szCs w:val="36"/>
                                  </w:rPr>
                                </w:pPr>
                                <w:r w:rsidRPr="007F682E">
                                  <w:rPr>
                                    <w:caps/>
                                    <w:color w:val="000000" w:themeColor="text1"/>
                                    <w:sz w:val="36"/>
                                    <w:szCs w:val="36"/>
                                  </w:rPr>
                                  <w:t>Adam Evans (0450685)</w:t>
                                </w:r>
                              </w:p>
                            </w:sdtContent>
                          </w:sdt>
                        </w:txbxContent>
                      </v:textbox>
                    </v:shape>
                    <w10:wrap anchorx="page" anchory="page"/>
                  </v:group>
                </w:pict>
              </mc:Fallback>
            </mc:AlternateContent>
          </w:r>
        </w:p>
        <w:p w14:paraId="10F209EF" w14:textId="3D1183BB" w:rsidR="00DC768F" w:rsidRPr="00590F05" w:rsidRDefault="00C752E6" w:rsidP="00C752E6">
          <w:pPr>
            <w:jc w:val="center"/>
            <w:rPr>
              <w:rFonts w:cstheme="minorHAnsi"/>
            </w:rPr>
          </w:pPr>
          <w:r w:rsidRPr="00C752E6">
            <w:rPr>
              <w:rFonts w:cstheme="minorHAnsi"/>
              <w:noProof/>
            </w:rPr>
            <w:drawing>
              <wp:inline distT="0" distB="0" distL="0" distR="0" wp14:anchorId="1F436810" wp14:editId="77FBF49E">
                <wp:extent cx="3132091" cy="1364098"/>
                <wp:effectExtent l="0" t="0" r="0" b="762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9"/>
                        <a:stretch>
                          <a:fillRect/>
                        </a:stretch>
                      </pic:blipFill>
                      <pic:spPr>
                        <a:xfrm>
                          <a:off x="0" y="0"/>
                          <a:ext cx="3132091" cy="1364098"/>
                        </a:xfrm>
                        <a:prstGeom prst="rect">
                          <a:avLst/>
                        </a:prstGeom>
                      </pic:spPr>
                    </pic:pic>
                  </a:graphicData>
                </a:graphic>
              </wp:inline>
            </w:drawing>
          </w:r>
          <w:r w:rsidR="00DC768F" w:rsidRPr="00590F05">
            <w:rPr>
              <w:rFonts w:cstheme="minorHAnsi"/>
            </w:rPr>
            <w:br w:type="page"/>
          </w:r>
        </w:p>
      </w:sdtContent>
    </w:sdt>
    <w:p w14:paraId="2CFAF1F4" w14:textId="5FA199E9" w:rsidR="00D709A7" w:rsidRDefault="00DC768F">
      <w:pPr>
        <w:rPr>
          <w:rFonts w:cstheme="minorHAnsi"/>
          <w:b/>
          <w:bCs/>
          <w:sz w:val="28"/>
          <w:szCs w:val="28"/>
        </w:rPr>
      </w:pPr>
      <w:r w:rsidRPr="00590F05">
        <w:rPr>
          <w:rFonts w:cstheme="minorHAnsi"/>
          <w:b/>
          <w:bCs/>
          <w:sz w:val="28"/>
          <w:szCs w:val="28"/>
        </w:rPr>
        <w:lastRenderedPageBreak/>
        <w:t>Abstract</w:t>
      </w:r>
    </w:p>
    <w:p w14:paraId="1945B38B" w14:textId="4D2E2977" w:rsidR="00DB4F4F" w:rsidRDefault="002C4AC0">
      <w:pPr>
        <w:rPr>
          <w:rFonts w:cstheme="minorHAnsi"/>
          <w:sz w:val="24"/>
          <w:szCs w:val="24"/>
        </w:rPr>
      </w:pPr>
      <w:r w:rsidRPr="002C4AC0">
        <w:rPr>
          <w:rFonts w:cstheme="minorHAnsi"/>
          <w:sz w:val="24"/>
          <w:szCs w:val="24"/>
        </w:rPr>
        <w:t xml:space="preserve">This </w:t>
      </w:r>
      <w:r>
        <w:rPr>
          <w:rFonts w:cstheme="minorHAnsi"/>
          <w:sz w:val="24"/>
          <w:szCs w:val="24"/>
        </w:rPr>
        <w:t xml:space="preserve">project intends to look at the developments of additive manufacture during the age of industry 4.0. How the pillars of I.4 have enabled and promoted its adoption and where these developments </w:t>
      </w:r>
      <w:r w:rsidR="00901902">
        <w:rPr>
          <w:rFonts w:cstheme="minorHAnsi"/>
          <w:sz w:val="24"/>
          <w:szCs w:val="24"/>
        </w:rPr>
        <w:t xml:space="preserve">have </w:t>
      </w:r>
      <w:r w:rsidR="00810B52">
        <w:rPr>
          <w:rFonts w:cstheme="minorHAnsi"/>
          <w:sz w:val="24"/>
          <w:szCs w:val="24"/>
        </w:rPr>
        <w:t>led</w:t>
      </w:r>
      <w:r w:rsidR="00901902">
        <w:rPr>
          <w:rFonts w:cstheme="minorHAnsi"/>
          <w:sz w:val="24"/>
          <w:szCs w:val="24"/>
        </w:rPr>
        <w:t>. The bespoke Jewellery industry has been an operator for additive manufacture in its lost wax investment casting processes and is now defining it’s place within direct metal printing processes, such as selective laser melting.</w:t>
      </w:r>
      <w:r w:rsidR="00DB4F4F">
        <w:rPr>
          <w:rFonts w:cstheme="minorHAnsi"/>
          <w:sz w:val="24"/>
          <w:szCs w:val="24"/>
        </w:rPr>
        <w:t xml:space="preserve"> It will look at the associated software for the computer Aided design and manufacturing operators as well as the new tooling that will be required. What this will mean for current skilled workers in regard to role and quality of life within the industry. The post processing that will be required for the novel designs will be addressed.</w:t>
      </w:r>
      <w:r w:rsidR="00901902">
        <w:rPr>
          <w:rFonts w:cstheme="minorHAnsi"/>
          <w:sz w:val="24"/>
          <w:szCs w:val="24"/>
        </w:rPr>
        <w:t xml:space="preserve"> A study of the Design possibilities and innovations that these manufacturing processes allow and the enable</w:t>
      </w:r>
      <w:r w:rsidR="00DB4F4F">
        <w:rPr>
          <w:rFonts w:cstheme="minorHAnsi"/>
          <w:sz w:val="24"/>
          <w:szCs w:val="24"/>
        </w:rPr>
        <w:t>r</w:t>
      </w:r>
      <w:r w:rsidR="00901902">
        <w:rPr>
          <w:rFonts w:cstheme="minorHAnsi"/>
          <w:sz w:val="24"/>
          <w:szCs w:val="24"/>
        </w:rPr>
        <w:t xml:space="preserve">s and the barriers that are in place. </w:t>
      </w:r>
      <w:r w:rsidR="00DB4F4F">
        <w:rPr>
          <w:rFonts w:cstheme="minorHAnsi"/>
          <w:sz w:val="24"/>
          <w:szCs w:val="24"/>
        </w:rPr>
        <w:t>Innovations in design were selected and reviewed with a comparison to current methods, such as indirect metal printing and direct metal printing.</w:t>
      </w:r>
      <w:r w:rsidR="00810B52">
        <w:rPr>
          <w:rFonts w:cstheme="minorHAnsi"/>
          <w:sz w:val="24"/>
          <w:szCs w:val="24"/>
        </w:rPr>
        <w:t xml:space="preserve"> </w:t>
      </w:r>
      <w:r w:rsidR="00DB4F4F">
        <w:rPr>
          <w:rFonts w:cstheme="minorHAnsi"/>
          <w:sz w:val="24"/>
          <w:szCs w:val="24"/>
        </w:rPr>
        <w:t>Th</w:t>
      </w:r>
      <w:r w:rsidR="00810B52">
        <w:rPr>
          <w:rFonts w:cstheme="minorHAnsi"/>
          <w:sz w:val="24"/>
          <w:szCs w:val="24"/>
        </w:rPr>
        <w:t>e skill set gap between operators can be addressed by embedding technology now so that when direct metal printing has been refined, it can be utilised with haste.</w:t>
      </w:r>
      <w:r w:rsidR="007F682E">
        <w:rPr>
          <w:rFonts w:cstheme="minorHAnsi"/>
          <w:sz w:val="24"/>
          <w:szCs w:val="24"/>
        </w:rPr>
        <w:t xml:space="preserve"> The technologies </w:t>
      </w:r>
      <w:r w:rsidR="00AB4031">
        <w:rPr>
          <w:rFonts w:cstheme="minorHAnsi"/>
          <w:sz w:val="24"/>
          <w:szCs w:val="24"/>
        </w:rPr>
        <w:t xml:space="preserve">surrounding additive manufacture are still being perfected and will need to be so for </w:t>
      </w:r>
      <w:r w:rsidR="00DA17CE">
        <w:rPr>
          <w:rFonts w:cstheme="minorHAnsi"/>
          <w:sz w:val="24"/>
          <w:szCs w:val="24"/>
        </w:rPr>
        <w:t>its realisation.</w:t>
      </w:r>
    </w:p>
    <w:p w14:paraId="60B990B6" w14:textId="49F17DBE" w:rsidR="00901902" w:rsidRDefault="00901902">
      <w:pPr>
        <w:rPr>
          <w:rFonts w:cstheme="minorHAnsi"/>
          <w:sz w:val="24"/>
          <w:szCs w:val="24"/>
        </w:rPr>
      </w:pPr>
    </w:p>
    <w:p w14:paraId="5071C3E1" w14:textId="77777777" w:rsidR="00901902" w:rsidRPr="002C4AC0" w:rsidRDefault="00901902">
      <w:pPr>
        <w:rPr>
          <w:rFonts w:cstheme="minorHAnsi"/>
          <w:sz w:val="24"/>
          <w:szCs w:val="24"/>
        </w:rPr>
      </w:pPr>
    </w:p>
    <w:p w14:paraId="7BD3B91F" w14:textId="314E52C1" w:rsidR="00587D2E" w:rsidRPr="00590F05" w:rsidRDefault="00587D2E">
      <w:pPr>
        <w:rPr>
          <w:rFonts w:cstheme="minorHAnsi"/>
        </w:rPr>
      </w:pPr>
      <w:r w:rsidRPr="00590F05">
        <w:rPr>
          <w:rFonts w:cstheme="minorHAnsi"/>
        </w:rPr>
        <w:br w:type="page"/>
      </w:r>
    </w:p>
    <w:p w14:paraId="3A72970C" w14:textId="239C38AC" w:rsidR="00DC768F" w:rsidRDefault="00DC768F">
      <w:pPr>
        <w:rPr>
          <w:rFonts w:cstheme="minorHAnsi"/>
          <w:b/>
          <w:bCs/>
          <w:sz w:val="28"/>
          <w:szCs w:val="28"/>
        </w:rPr>
      </w:pPr>
      <w:r w:rsidRPr="00590F05">
        <w:rPr>
          <w:rFonts w:cstheme="minorHAnsi"/>
          <w:b/>
          <w:bCs/>
          <w:sz w:val="28"/>
          <w:szCs w:val="28"/>
        </w:rPr>
        <w:lastRenderedPageBreak/>
        <w:t>Acknowledgments</w:t>
      </w:r>
    </w:p>
    <w:p w14:paraId="3B36E5D1" w14:textId="441B59C5" w:rsidR="00992B87" w:rsidRDefault="00992B87">
      <w:pPr>
        <w:rPr>
          <w:rFonts w:cstheme="minorHAnsi"/>
          <w:b/>
          <w:bCs/>
          <w:sz w:val="28"/>
          <w:szCs w:val="28"/>
        </w:rPr>
      </w:pPr>
    </w:p>
    <w:p w14:paraId="451640A6" w14:textId="64A40D4D" w:rsidR="00901902" w:rsidRDefault="00901902">
      <w:pPr>
        <w:rPr>
          <w:rFonts w:cstheme="minorHAnsi"/>
          <w:sz w:val="24"/>
          <w:szCs w:val="24"/>
        </w:rPr>
      </w:pPr>
      <w:r>
        <w:rPr>
          <w:rFonts w:cstheme="minorHAnsi"/>
          <w:sz w:val="24"/>
          <w:szCs w:val="24"/>
        </w:rPr>
        <w:t xml:space="preserve">I would like to formally thank the </w:t>
      </w:r>
      <w:r w:rsidR="0031311C">
        <w:rPr>
          <w:rFonts w:cstheme="minorHAnsi"/>
          <w:sz w:val="24"/>
          <w:szCs w:val="24"/>
        </w:rPr>
        <w:t xml:space="preserve">following </w:t>
      </w:r>
      <w:r>
        <w:rPr>
          <w:rFonts w:cstheme="minorHAnsi"/>
          <w:sz w:val="24"/>
          <w:szCs w:val="24"/>
        </w:rPr>
        <w:t xml:space="preserve">people and </w:t>
      </w:r>
      <w:r w:rsidR="00DB4F4F">
        <w:rPr>
          <w:rFonts w:cstheme="minorHAnsi"/>
          <w:sz w:val="24"/>
          <w:szCs w:val="24"/>
        </w:rPr>
        <w:t xml:space="preserve">organisations for </w:t>
      </w:r>
      <w:r w:rsidR="004C6F60">
        <w:rPr>
          <w:rFonts w:cstheme="minorHAnsi"/>
          <w:sz w:val="24"/>
          <w:szCs w:val="24"/>
        </w:rPr>
        <w:t>their</w:t>
      </w:r>
      <w:r w:rsidR="00DB4F4F">
        <w:rPr>
          <w:rFonts w:cstheme="minorHAnsi"/>
          <w:sz w:val="24"/>
          <w:szCs w:val="24"/>
        </w:rPr>
        <w:t xml:space="preserve"> support provided during this project.</w:t>
      </w:r>
    </w:p>
    <w:p w14:paraId="74BFE987" w14:textId="77777777" w:rsidR="00DB4F4F" w:rsidRDefault="00DB4F4F">
      <w:pPr>
        <w:rPr>
          <w:rFonts w:cstheme="minorHAnsi"/>
          <w:sz w:val="24"/>
          <w:szCs w:val="24"/>
        </w:rPr>
      </w:pPr>
    </w:p>
    <w:p w14:paraId="684FA20C" w14:textId="40F26E54" w:rsidR="00992B87" w:rsidRPr="002C4AC0" w:rsidRDefault="00DB4F4F">
      <w:pPr>
        <w:rPr>
          <w:rFonts w:cstheme="minorHAnsi"/>
          <w:sz w:val="24"/>
          <w:szCs w:val="24"/>
        </w:rPr>
      </w:pPr>
      <w:r>
        <w:rPr>
          <w:rFonts w:cstheme="minorHAnsi"/>
          <w:sz w:val="24"/>
          <w:szCs w:val="24"/>
        </w:rPr>
        <w:t>Mahesh Kannath and a</w:t>
      </w:r>
      <w:r w:rsidR="00992B87" w:rsidRPr="002C4AC0">
        <w:rPr>
          <w:rFonts w:cstheme="minorHAnsi"/>
          <w:sz w:val="24"/>
          <w:szCs w:val="24"/>
        </w:rPr>
        <w:t xml:space="preserve">ll at </w:t>
      </w:r>
      <w:r>
        <w:rPr>
          <w:rFonts w:cstheme="minorHAnsi"/>
          <w:sz w:val="24"/>
          <w:szCs w:val="24"/>
        </w:rPr>
        <w:t>University of Wales Trinity Saint David</w:t>
      </w:r>
      <w:r w:rsidR="00992B87" w:rsidRPr="002C4AC0">
        <w:rPr>
          <w:rFonts w:cstheme="minorHAnsi"/>
          <w:sz w:val="24"/>
          <w:szCs w:val="24"/>
        </w:rPr>
        <w:t xml:space="preserve"> and Made</w:t>
      </w:r>
      <w:r>
        <w:rPr>
          <w:rFonts w:cstheme="minorHAnsi"/>
          <w:sz w:val="24"/>
          <w:szCs w:val="24"/>
        </w:rPr>
        <w:t>.</w:t>
      </w:r>
    </w:p>
    <w:p w14:paraId="36B92085" w14:textId="772164C8" w:rsidR="00992B87" w:rsidRPr="002C4AC0" w:rsidRDefault="00992B87">
      <w:pPr>
        <w:rPr>
          <w:rFonts w:cstheme="minorHAnsi"/>
          <w:sz w:val="24"/>
          <w:szCs w:val="24"/>
        </w:rPr>
      </w:pPr>
    </w:p>
    <w:p w14:paraId="57243E06" w14:textId="31521019" w:rsidR="00992B87" w:rsidRPr="002C4AC0" w:rsidRDefault="00901902">
      <w:pPr>
        <w:rPr>
          <w:rFonts w:cstheme="minorHAnsi"/>
          <w:sz w:val="24"/>
          <w:szCs w:val="24"/>
        </w:rPr>
      </w:pPr>
      <w:r>
        <w:rPr>
          <w:rFonts w:cstheme="minorHAnsi"/>
          <w:sz w:val="24"/>
          <w:szCs w:val="24"/>
        </w:rPr>
        <w:t>The team at Diamond Centre Wales</w:t>
      </w:r>
      <w:r w:rsidR="00DB4F4F">
        <w:rPr>
          <w:rFonts w:cstheme="minorHAnsi"/>
          <w:sz w:val="24"/>
          <w:szCs w:val="24"/>
        </w:rPr>
        <w:t>.</w:t>
      </w:r>
    </w:p>
    <w:p w14:paraId="5379C4B8" w14:textId="017CADE0" w:rsidR="00992B87" w:rsidRPr="002C4AC0" w:rsidRDefault="00992B87">
      <w:pPr>
        <w:rPr>
          <w:rFonts w:cstheme="minorHAnsi"/>
          <w:sz w:val="24"/>
          <w:szCs w:val="24"/>
        </w:rPr>
      </w:pPr>
    </w:p>
    <w:p w14:paraId="2727147D" w14:textId="3CE9A119" w:rsidR="00992B87" w:rsidRPr="002C4AC0" w:rsidRDefault="00992B87">
      <w:pPr>
        <w:rPr>
          <w:rFonts w:cstheme="minorHAnsi"/>
          <w:sz w:val="24"/>
          <w:szCs w:val="24"/>
        </w:rPr>
      </w:pPr>
      <w:r w:rsidRPr="002C4AC0">
        <w:rPr>
          <w:rFonts w:cstheme="minorHAnsi"/>
          <w:sz w:val="24"/>
          <w:szCs w:val="24"/>
        </w:rPr>
        <w:t>Simon</w:t>
      </w:r>
      <w:r w:rsidR="00E70290">
        <w:rPr>
          <w:rFonts w:cstheme="minorHAnsi"/>
          <w:sz w:val="24"/>
          <w:szCs w:val="24"/>
        </w:rPr>
        <w:t xml:space="preserve"> Evans</w:t>
      </w:r>
      <w:r w:rsidR="00901902">
        <w:rPr>
          <w:rFonts w:cstheme="minorHAnsi"/>
          <w:sz w:val="24"/>
          <w:szCs w:val="24"/>
        </w:rPr>
        <w:t xml:space="preserve"> and </w:t>
      </w:r>
      <w:r w:rsidRPr="002C4AC0">
        <w:rPr>
          <w:rFonts w:cstheme="minorHAnsi"/>
          <w:sz w:val="24"/>
          <w:szCs w:val="24"/>
        </w:rPr>
        <w:t>Jewelled Phoenix</w:t>
      </w:r>
      <w:r w:rsidR="00DB4F4F">
        <w:rPr>
          <w:rFonts w:cstheme="minorHAnsi"/>
          <w:sz w:val="24"/>
          <w:szCs w:val="24"/>
        </w:rPr>
        <w:t>.</w:t>
      </w:r>
    </w:p>
    <w:p w14:paraId="70E6A190" w14:textId="77777777" w:rsidR="00992B87" w:rsidRPr="002C4AC0" w:rsidRDefault="00992B87">
      <w:pPr>
        <w:rPr>
          <w:rFonts w:cstheme="minorHAnsi"/>
          <w:sz w:val="24"/>
          <w:szCs w:val="24"/>
        </w:rPr>
      </w:pPr>
    </w:p>
    <w:p w14:paraId="6D0F9269" w14:textId="7BA938F6" w:rsidR="00992B87" w:rsidRPr="002C4AC0" w:rsidRDefault="004C6F60">
      <w:pPr>
        <w:rPr>
          <w:rFonts w:cstheme="minorHAnsi"/>
          <w:sz w:val="24"/>
          <w:szCs w:val="24"/>
        </w:rPr>
      </w:pPr>
      <w:r>
        <w:rPr>
          <w:rFonts w:cstheme="minorHAnsi"/>
          <w:sz w:val="24"/>
          <w:szCs w:val="24"/>
        </w:rPr>
        <w:t>Tom Dunlop and SPECIFIC.</w:t>
      </w:r>
    </w:p>
    <w:p w14:paraId="4017689E" w14:textId="0C78BC36" w:rsidR="00992B87" w:rsidRDefault="00992B87">
      <w:pPr>
        <w:rPr>
          <w:rFonts w:cstheme="minorHAnsi"/>
          <w:sz w:val="24"/>
          <w:szCs w:val="24"/>
        </w:rPr>
      </w:pPr>
    </w:p>
    <w:p w14:paraId="0ED917EC" w14:textId="69D61F82" w:rsidR="00E70290" w:rsidRDefault="00E70290">
      <w:pPr>
        <w:rPr>
          <w:rFonts w:cstheme="minorHAnsi"/>
          <w:sz w:val="24"/>
          <w:szCs w:val="24"/>
        </w:rPr>
      </w:pPr>
      <w:r>
        <w:rPr>
          <w:rFonts w:cstheme="minorHAnsi"/>
          <w:sz w:val="24"/>
          <w:szCs w:val="24"/>
        </w:rPr>
        <w:t>James Evans.</w:t>
      </w:r>
    </w:p>
    <w:p w14:paraId="6F97A42E" w14:textId="77777777" w:rsidR="00E70290" w:rsidRPr="002C4AC0" w:rsidRDefault="00E70290">
      <w:pPr>
        <w:rPr>
          <w:rFonts w:cstheme="minorHAnsi"/>
          <w:sz w:val="24"/>
          <w:szCs w:val="24"/>
        </w:rPr>
      </w:pPr>
    </w:p>
    <w:p w14:paraId="128B4B7F" w14:textId="3C8EE0CE" w:rsidR="00992B87" w:rsidRPr="002C4AC0" w:rsidRDefault="00992B87">
      <w:pPr>
        <w:rPr>
          <w:rFonts w:cstheme="minorHAnsi"/>
          <w:sz w:val="24"/>
          <w:szCs w:val="24"/>
        </w:rPr>
      </w:pPr>
      <w:r w:rsidRPr="002C4AC0">
        <w:rPr>
          <w:rFonts w:cstheme="minorHAnsi"/>
          <w:sz w:val="24"/>
          <w:szCs w:val="24"/>
        </w:rPr>
        <w:t>Kath and George.</w:t>
      </w:r>
    </w:p>
    <w:p w14:paraId="1B3C2291" w14:textId="77777777" w:rsidR="00587D2E" w:rsidRPr="00590F05" w:rsidRDefault="00587D2E">
      <w:pPr>
        <w:rPr>
          <w:rFonts w:cstheme="minorHAnsi"/>
        </w:rPr>
      </w:pPr>
      <w:r w:rsidRPr="00590F05">
        <w:rPr>
          <w:rFonts w:cstheme="minorHAnsi"/>
        </w:rPr>
        <w:br w:type="page"/>
      </w:r>
    </w:p>
    <w:p w14:paraId="01483689" w14:textId="213D01C1" w:rsidR="00DC768F" w:rsidRPr="00590F05" w:rsidRDefault="00587D2E">
      <w:pPr>
        <w:rPr>
          <w:rFonts w:cstheme="minorHAnsi"/>
          <w:b/>
          <w:bCs/>
          <w:sz w:val="28"/>
          <w:szCs w:val="28"/>
        </w:rPr>
      </w:pPr>
      <w:r w:rsidRPr="00590F05">
        <w:rPr>
          <w:rFonts w:cstheme="minorHAnsi"/>
          <w:b/>
          <w:bCs/>
          <w:sz w:val="28"/>
          <w:szCs w:val="28"/>
        </w:rPr>
        <w:lastRenderedPageBreak/>
        <w:t>Declaration</w:t>
      </w:r>
      <w:r w:rsidR="00DC768F" w:rsidRPr="00590F05">
        <w:rPr>
          <w:rFonts w:cstheme="minorHAnsi"/>
          <w:b/>
          <w:bCs/>
          <w:sz w:val="28"/>
          <w:szCs w:val="28"/>
        </w:rPr>
        <w:t xml:space="preserve"> Statement</w:t>
      </w:r>
    </w:p>
    <w:p w14:paraId="58325C5D" w14:textId="77777777" w:rsidR="00590F05" w:rsidRPr="00590F05" w:rsidRDefault="00590F05" w:rsidP="00590F05">
      <w:pPr>
        <w:shd w:val="clear" w:color="auto" w:fill="FFFFFF"/>
        <w:spacing w:after="0" w:line="240" w:lineRule="auto"/>
        <w:rPr>
          <w:rFonts w:eastAsia="Times New Roman" w:cstheme="minorHAnsi"/>
          <w:color w:val="222222"/>
          <w:sz w:val="24"/>
          <w:szCs w:val="24"/>
          <w:lang w:eastAsia="en-GB"/>
        </w:rPr>
      </w:pPr>
      <w:r w:rsidRPr="00590F05">
        <w:rPr>
          <w:rFonts w:eastAsia="Times New Roman" w:cstheme="minorHAnsi"/>
          <w:color w:val="222222"/>
          <w:lang w:eastAsia="en-GB"/>
        </w:rPr>
        <w:t> </w:t>
      </w:r>
    </w:p>
    <w:p w14:paraId="1F0E45D0" w14:textId="77777777" w:rsidR="00590F05" w:rsidRPr="00590F05" w:rsidRDefault="00590F05" w:rsidP="00590F05">
      <w:pPr>
        <w:shd w:val="clear" w:color="auto" w:fill="FFFFFF"/>
        <w:spacing w:after="0" w:line="240" w:lineRule="auto"/>
        <w:rPr>
          <w:rFonts w:eastAsia="Times New Roman" w:cstheme="minorHAnsi"/>
          <w:color w:val="222222"/>
          <w:sz w:val="28"/>
          <w:szCs w:val="28"/>
          <w:lang w:eastAsia="en-GB"/>
        </w:rPr>
      </w:pPr>
      <w:r w:rsidRPr="00590F05">
        <w:rPr>
          <w:rFonts w:eastAsia="Times New Roman" w:cstheme="minorHAnsi"/>
          <w:b/>
          <w:bCs/>
          <w:color w:val="222222"/>
          <w:sz w:val="24"/>
          <w:szCs w:val="24"/>
          <w:lang w:eastAsia="en-GB"/>
        </w:rPr>
        <w:t>I certify that this is all my own work and that all other sources of information, data, images etc. have been acknowledged and referenced This work has not been previously accepted in substance for any other degree and is not being concurrently submitted in candidature for any other degree:</w:t>
      </w:r>
    </w:p>
    <w:p w14:paraId="0198F0DE" w14:textId="77777777" w:rsidR="00590F05" w:rsidRPr="00590F05" w:rsidRDefault="00590F05" w:rsidP="00590F05">
      <w:pPr>
        <w:shd w:val="clear" w:color="auto" w:fill="FFFFFF"/>
        <w:spacing w:after="0" w:line="240" w:lineRule="auto"/>
        <w:rPr>
          <w:rFonts w:eastAsia="Times New Roman" w:cstheme="minorHAnsi"/>
          <w:color w:val="222222"/>
          <w:sz w:val="28"/>
          <w:szCs w:val="28"/>
          <w:lang w:eastAsia="en-GB"/>
        </w:rPr>
      </w:pPr>
      <w:r w:rsidRPr="00590F05">
        <w:rPr>
          <w:rFonts w:eastAsia="Times New Roman" w:cstheme="minorHAnsi"/>
          <w:color w:val="222222"/>
          <w:sz w:val="24"/>
          <w:szCs w:val="24"/>
          <w:lang w:eastAsia="en-GB"/>
        </w:rPr>
        <w:t> </w:t>
      </w:r>
    </w:p>
    <w:p w14:paraId="635D1FE1" w14:textId="77777777" w:rsidR="00590F05" w:rsidRPr="00590F05" w:rsidRDefault="00590F05" w:rsidP="00590F05">
      <w:pPr>
        <w:shd w:val="clear" w:color="auto" w:fill="FFFFFF"/>
        <w:spacing w:after="0" w:line="240" w:lineRule="auto"/>
        <w:rPr>
          <w:rFonts w:eastAsia="Times New Roman" w:cstheme="minorHAnsi"/>
          <w:color w:val="222222"/>
          <w:sz w:val="28"/>
          <w:szCs w:val="28"/>
          <w:lang w:eastAsia="en-GB"/>
        </w:rPr>
      </w:pPr>
      <w:r w:rsidRPr="00590F05">
        <w:rPr>
          <w:rFonts w:eastAsia="Times New Roman" w:cstheme="minorHAnsi"/>
          <w:color w:val="222222"/>
          <w:sz w:val="28"/>
          <w:szCs w:val="28"/>
          <w:lang w:eastAsia="en-GB"/>
        </w:rPr>
        <w:t> </w:t>
      </w:r>
    </w:p>
    <w:p w14:paraId="069CF387" w14:textId="77777777" w:rsidR="00590F05" w:rsidRPr="00590F05" w:rsidRDefault="00590F05" w:rsidP="00590F05">
      <w:pPr>
        <w:shd w:val="clear" w:color="auto" w:fill="FFFFFF"/>
        <w:spacing w:after="0" w:line="240" w:lineRule="auto"/>
        <w:rPr>
          <w:rFonts w:eastAsia="Times New Roman" w:cstheme="minorHAnsi"/>
          <w:color w:val="222222"/>
          <w:sz w:val="28"/>
          <w:szCs w:val="28"/>
          <w:lang w:eastAsia="en-GB"/>
        </w:rPr>
      </w:pPr>
      <w:r w:rsidRPr="00590F05">
        <w:rPr>
          <w:rFonts w:eastAsia="Times New Roman" w:cstheme="minorHAnsi"/>
          <w:color w:val="222222"/>
          <w:sz w:val="28"/>
          <w:szCs w:val="28"/>
          <w:lang w:eastAsia="en-GB"/>
        </w:rPr>
        <w:t> </w:t>
      </w:r>
    </w:p>
    <w:p w14:paraId="4E37397D" w14:textId="4EABF48E" w:rsidR="00590F05" w:rsidRPr="00590F05" w:rsidRDefault="00590F05" w:rsidP="00590F05">
      <w:pPr>
        <w:shd w:val="clear" w:color="auto" w:fill="FFFFFF"/>
        <w:spacing w:after="0" w:line="240" w:lineRule="auto"/>
        <w:jc w:val="center"/>
        <w:rPr>
          <w:rFonts w:eastAsia="Times New Roman" w:cstheme="minorHAnsi"/>
          <w:color w:val="222222"/>
          <w:sz w:val="28"/>
          <w:szCs w:val="28"/>
          <w:lang w:eastAsia="en-GB"/>
        </w:rPr>
      </w:pPr>
      <w:r w:rsidRPr="00590F05">
        <w:rPr>
          <w:rFonts w:eastAsia="Times New Roman" w:cstheme="minorHAnsi"/>
          <w:color w:val="222222"/>
          <w:sz w:val="28"/>
          <w:szCs w:val="28"/>
          <w:lang w:eastAsia="en-GB"/>
        </w:rPr>
        <w:t>Signed:</w:t>
      </w:r>
      <w:r w:rsidR="00B97FC1">
        <w:rPr>
          <w:rFonts w:eastAsia="Times New Roman" w:cstheme="minorHAnsi"/>
          <w:color w:val="222222"/>
          <w:sz w:val="28"/>
          <w:szCs w:val="28"/>
          <w:lang w:eastAsia="en-GB"/>
        </w:rPr>
        <w:t xml:space="preserve"> Adam Evans</w:t>
      </w:r>
      <w:r w:rsidRPr="00590F05">
        <w:rPr>
          <w:rFonts w:eastAsia="Times New Roman" w:cstheme="minorHAnsi"/>
          <w:color w:val="222222"/>
          <w:sz w:val="28"/>
          <w:szCs w:val="28"/>
          <w:lang w:eastAsia="en-GB"/>
        </w:rPr>
        <w:t>                              Date:</w:t>
      </w:r>
      <w:r w:rsidR="00B97FC1">
        <w:rPr>
          <w:rFonts w:eastAsia="Times New Roman" w:cstheme="minorHAnsi"/>
          <w:color w:val="222222"/>
          <w:sz w:val="28"/>
          <w:szCs w:val="28"/>
          <w:lang w:eastAsia="en-GB"/>
        </w:rPr>
        <w:t>28/02/2023</w:t>
      </w:r>
    </w:p>
    <w:p w14:paraId="3D04BA9E" w14:textId="77777777" w:rsidR="00587D2E" w:rsidRPr="00590F05" w:rsidRDefault="00587D2E">
      <w:pPr>
        <w:rPr>
          <w:rFonts w:cstheme="minorHAnsi"/>
        </w:rPr>
      </w:pPr>
      <w:r w:rsidRPr="00590F05">
        <w:rPr>
          <w:rFonts w:cstheme="minorHAnsi"/>
        </w:rPr>
        <w:br w:type="page"/>
      </w:r>
    </w:p>
    <w:p w14:paraId="379BE892" w14:textId="39754421" w:rsidR="00DC768F" w:rsidRDefault="00DC768F">
      <w:pPr>
        <w:rPr>
          <w:rFonts w:cstheme="minorHAnsi"/>
          <w:b/>
          <w:bCs/>
          <w:sz w:val="28"/>
          <w:szCs w:val="28"/>
        </w:rPr>
      </w:pPr>
      <w:r w:rsidRPr="00590F05">
        <w:rPr>
          <w:rFonts w:cstheme="minorHAnsi"/>
          <w:b/>
          <w:bCs/>
          <w:sz w:val="28"/>
          <w:szCs w:val="28"/>
        </w:rPr>
        <w:lastRenderedPageBreak/>
        <w:t>Contents Page</w:t>
      </w:r>
    </w:p>
    <w:p w14:paraId="62C37CD4" w14:textId="0098BEDD" w:rsidR="00D57DDC" w:rsidRDefault="00D57DDC">
      <w:pPr>
        <w:rPr>
          <w:rFonts w:cstheme="minorHAnsi"/>
          <w:b/>
          <w:bCs/>
          <w:sz w:val="28"/>
          <w:szCs w:val="28"/>
        </w:rPr>
      </w:pPr>
    </w:p>
    <w:p w14:paraId="430039E5" w14:textId="77777777" w:rsidR="007F0F9E" w:rsidRDefault="007F0F9E" w:rsidP="007F0F9E">
      <w:pPr>
        <w:rPr>
          <w:rFonts w:cstheme="minorHAnsi"/>
          <w:sz w:val="24"/>
          <w:szCs w:val="24"/>
        </w:rPr>
      </w:pPr>
      <w:r>
        <w:rPr>
          <w:rFonts w:cstheme="minorHAnsi"/>
          <w:sz w:val="24"/>
          <w:szCs w:val="24"/>
        </w:rPr>
        <w:t>Abstract</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w:t>
      </w:r>
    </w:p>
    <w:p w14:paraId="7AB9E14D" w14:textId="77777777" w:rsidR="007F0F9E" w:rsidRDefault="007F0F9E" w:rsidP="007F0F9E">
      <w:pPr>
        <w:rPr>
          <w:rFonts w:cstheme="minorHAnsi"/>
          <w:sz w:val="24"/>
          <w:szCs w:val="24"/>
        </w:rPr>
      </w:pPr>
      <w:r>
        <w:rPr>
          <w:rFonts w:cstheme="minorHAnsi"/>
          <w:sz w:val="24"/>
          <w:szCs w:val="24"/>
        </w:rPr>
        <w:t>Acknowledgments</w:t>
      </w:r>
      <w:r>
        <w:rPr>
          <w:rFonts w:cstheme="minorHAnsi"/>
          <w:sz w:val="24"/>
          <w:szCs w:val="24"/>
        </w:rPr>
        <w:tab/>
      </w:r>
      <w:r>
        <w:rPr>
          <w:rFonts w:cstheme="minorHAnsi"/>
          <w:sz w:val="24"/>
          <w:szCs w:val="24"/>
        </w:rPr>
        <w:tab/>
      </w:r>
      <w:r>
        <w:rPr>
          <w:rFonts w:cstheme="minorHAnsi"/>
          <w:sz w:val="24"/>
          <w:szCs w:val="24"/>
        </w:rPr>
        <w:tab/>
        <w:t>2</w:t>
      </w:r>
    </w:p>
    <w:p w14:paraId="48054261" w14:textId="77777777" w:rsidR="007F0F9E" w:rsidRPr="001D4777" w:rsidRDefault="007F0F9E" w:rsidP="007F0F9E">
      <w:pPr>
        <w:rPr>
          <w:rFonts w:cstheme="minorHAnsi"/>
          <w:sz w:val="24"/>
          <w:szCs w:val="24"/>
        </w:rPr>
      </w:pPr>
      <w:r w:rsidRPr="001D4777">
        <w:rPr>
          <w:rFonts w:cstheme="minorHAnsi"/>
          <w:sz w:val="24"/>
          <w:szCs w:val="24"/>
        </w:rPr>
        <w:t xml:space="preserve">Declaration Statement </w:t>
      </w:r>
      <w:r>
        <w:rPr>
          <w:rFonts w:cstheme="minorHAnsi"/>
          <w:sz w:val="24"/>
          <w:szCs w:val="24"/>
        </w:rPr>
        <w:tab/>
      </w:r>
      <w:r>
        <w:rPr>
          <w:rFonts w:cstheme="minorHAnsi"/>
          <w:sz w:val="24"/>
          <w:szCs w:val="24"/>
        </w:rPr>
        <w:tab/>
        <w:t>3</w:t>
      </w:r>
    </w:p>
    <w:p w14:paraId="0CD06360" w14:textId="77777777" w:rsidR="007F0F9E" w:rsidRPr="001D4777" w:rsidRDefault="007F0F9E" w:rsidP="007F0F9E">
      <w:pPr>
        <w:rPr>
          <w:rFonts w:cstheme="minorHAnsi"/>
          <w:sz w:val="24"/>
          <w:szCs w:val="24"/>
        </w:rPr>
      </w:pPr>
      <w:r>
        <w:rPr>
          <w:rFonts w:cstheme="minorHAnsi"/>
          <w:sz w:val="24"/>
          <w:szCs w:val="24"/>
        </w:rPr>
        <w:t>C</w:t>
      </w:r>
      <w:r w:rsidRPr="001D4777">
        <w:rPr>
          <w:rFonts w:cstheme="minorHAnsi"/>
          <w:sz w:val="24"/>
          <w:szCs w:val="24"/>
        </w:rPr>
        <w:t>ontents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4</w:t>
      </w:r>
    </w:p>
    <w:p w14:paraId="31810F13" w14:textId="77777777" w:rsidR="007F0F9E" w:rsidRPr="001D4777" w:rsidRDefault="007F0F9E" w:rsidP="007F0F9E">
      <w:pPr>
        <w:rPr>
          <w:rFonts w:cstheme="minorHAnsi"/>
          <w:sz w:val="24"/>
          <w:szCs w:val="24"/>
        </w:rPr>
      </w:pPr>
      <w:r w:rsidRPr="001D4777">
        <w:rPr>
          <w:rFonts w:cstheme="minorHAnsi"/>
          <w:sz w:val="24"/>
          <w:szCs w:val="24"/>
        </w:rPr>
        <w:t>List of figures and Tables</w:t>
      </w:r>
      <w:r>
        <w:rPr>
          <w:rFonts w:cstheme="minorHAnsi"/>
          <w:sz w:val="24"/>
          <w:szCs w:val="24"/>
        </w:rPr>
        <w:tab/>
      </w:r>
      <w:r>
        <w:rPr>
          <w:rFonts w:cstheme="minorHAnsi"/>
          <w:sz w:val="24"/>
          <w:szCs w:val="24"/>
        </w:rPr>
        <w:tab/>
        <w:t>6</w:t>
      </w:r>
    </w:p>
    <w:p w14:paraId="3F2C2465" w14:textId="77777777" w:rsidR="007F0F9E" w:rsidRPr="001D4777" w:rsidRDefault="007F0F9E" w:rsidP="007F0F9E">
      <w:pPr>
        <w:rPr>
          <w:rFonts w:cstheme="minorHAnsi"/>
          <w:sz w:val="24"/>
          <w:szCs w:val="24"/>
        </w:rPr>
      </w:pPr>
      <w:r w:rsidRPr="001D4777">
        <w:rPr>
          <w:rFonts w:cstheme="minorHAnsi"/>
          <w:sz w:val="24"/>
          <w:szCs w:val="24"/>
        </w:rPr>
        <w:t>Introduction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8</w:t>
      </w:r>
    </w:p>
    <w:p w14:paraId="1B7CFE07" w14:textId="77777777" w:rsidR="007F0F9E" w:rsidRPr="001D4777" w:rsidRDefault="007F0F9E" w:rsidP="007F0F9E">
      <w:pPr>
        <w:rPr>
          <w:rFonts w:cstheme="minorHAnsi"/>
          <w:sz w:val="24"/>
          <w:szCs w:val="24"/>
        </w:rPr>
      </w:pPr>
      <w:r w:rsidRPr="001D4777">
        <w:rPr>
          <w:rFonts w:cstheme="minorHAnsi"/>
          <w:sz w:val="24"/>
          <w:szCs w:val="24"/>
        </w:rPr>
        <w:t>Diamond Centre Wales</w:t>
      </w:r>
      <w:r>
        <w:rPr>
          <w:rFonts w:cstheme="minorHAnsi"/>
          <w:sz w:val="24"/>
          <w:szCs w:val="24"/>
        </w:rPr>
        <w:tab/>
      </w:r>
      <w:r>
        <w:rPr>
          <w:rFonts w:cstheme="minorHAnsi"/>
          <w:sz w:val="24"/>
          <w:szCs w:val="24"/>
        </w:rPr>
        <w:tab/>
        <w:t>9</w:t>
      </w:r>
    </w:p>
    <w:p w14:paraId="252A0306" w14:textId="77777777" w:rsidR="007F0F9E" w:rsidRPr="001D4777" w:rsidRDefault="007F0F9E" w:rsidP="007F0F9E">
      <w:pPr>
        <w:rPr>
          <w:rFonts w:cstheme="minorHAnsi"/>
          <w:sz w:val="24"/>
          <w:szCs w:val="24"/>
        </w:rPr>
      </w:pPr>
      <w:r w:rsidRPr="001D4777">
        <w:rPr>
          <w:rFonts w:cstheme="minorHAnsi"/>
          <w:sz w:val="24"/>
          <w:szCs w:val="24"/>
        </w:rPr>
        <w:t>Aims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10</w:t>
      </w:r>
    </w:p>
    <w:p w14:paraId="57C2C4A9" w14:textId="77777777" w:rsidR="007F0F9E" w:rsidRPr="001D4777" w:rsidRDefault="007F0F9E" w:rsidP="007F0F9E">
      <w:pPr>
        <w:rPr>
          <w:rFonts w:cstheme="minorHAnsi"/>
          <w:sz w:val="24"/>
          <w:szCs w:val="24"/>
        </w:rPr>
      </w:pPr>
      <w:r w:rsidRPr="001D4777">
        <w:rPr>
          <w:rFonts w:cstheme="minorHAnsi"/>
          <w:sz w:val="24"/>
          <w:szCs w:val="24"/>
        </w:rPr>
        <w:t>Objective</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10</w:t>
      </w:r>
    </w:p>
    <w:p w14:paraId="65FF6C2C" w14:textId="77777777" w:rsidR="007F0F9E" w:rsidRPr="001D4777" w:rsidRDefault="007F0F9E" w:rsidP="007F0F9E">
      <w:pPr>
        <w:rPr>
          <w:rFonts w:cstheme="minorHAnsi"/>
          <w:sz w:val="24"/>
          <w:szCs w:val="24"/>
        </w:rPr>
      </w:pPr>
      <w:r w:rsidRPr="001D4777">
        <w:rPr>
          <w:rFonts w:cstheme="minorHAnsi"/>
          <w:sz w:val="24"/>
          <w:szCs w:val="24"/>
        </w:rPr>
        <w:t>Literature Review</w:t>
      </w:r>
      <w:r>
        <w:rPr>
          <w:rFonts w:cstheme="minorHAnsi"/>
          <w:sz w:val="24"/>
          <w:szCs w:val="24"/>
        </w:rPr>
        <w:tab/>
      </w:r>
      <w:r>
        <w:rPr>
          <w:rFonts w:cstheme="minorHAnsi"/>
          <w:sz w:val="24"/>
          <w:szCs w:val="24"/>
        </w:rPr>
        <w:tab/>
      </w:r>
      <w:r>
        <w:rPr>
          <w:rFonts w:cstheme="minorHAnsi"/>
          <w:sz w:val="24"/>
          <w:szCs w:val="24"/>
        </w:rPr>
        <w:tab/>
        <w:t>11</w:t>
      </w:r>
    </w:p>
    <w:p w14:paraId="12E5B997" w14:textId="77777777" w:rsidR="007F0F9E" w:rsidRPr="001D4777" w:rsidRDefault="007F0F9E" w:rsidP="007F0F9E">
      <w:pPr>
        <w:rPr>
          <w:rFonts w:cstheme="minorHAnsi"/>
          <w:sz w:val="24"/>
          <w:szCs w:val="24"/>
        </w:rPr>
      </w:pPr>
      <w:r w:rsidRPr="001D4777">
        <w:rPr>
          <w:rFonts w:cstheme="minorHAnsi"/>
          <w:sz w:val="24"/>
          <w:szCs w:val="24"/>
        </w:rPr>
        <w:t>Industrial ages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11</w:t>
      </w:r>
    </w:p>
    <w:p w14:paraId="120D9506" w14:textId="77777777" w:rsidR="007F0F9E" w:rsidRPr="001D4777" w:rsidRDefault="007F0F9E" w:rsidP="007F0F9E">
      <w:pPr>
        <w:rPr>
          <w:rFonts w:cstheme="minorHAnsi"/>
          <w:sz w:val="24"/>
          <w:szCs w:val="24"/>
        </w:rPr>
      </w:pPr>
      <w:r w:rsidRPr="001D4777">
        <w:rPr>
          <w:rFonts w:cstheme="minorHAnsi"/>
          <w:sz w:val="24"/>
          <w:szCs w:val="24"/>
        </w:rPr>
        <w:t>The Pillars</w:t>
      </w:r>
      <w:r>
        <w:rPr>
          <w:rFonts w:cstheme="minorHAnsi"/>
          <w:sz w:val="24"/>
          <w:szCs w:val="24"/>
        </w:rPr>
        <w:t xml:space="preserve"> </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12</w:t>
      </w:r>
    </w:p>
    <w:p w14:paraId="2E1ABF61" w14:textId="77777777" w:rsidR="007F0F9E" w:rsidRPr="001D4777" w:rsidRDefault="007F0F9E" w:rsidP="007F0F9E">
      <w:pPr>
        <w:rPr>
          <w:rFonts w:cstheme="minorHAnsi"/>
          <w:sz w:val="24"/>
          <w:szCs w:val="24"/>
        </w:rPr>
      </w:pPr>
      <w:r w:rsidRPr="001D4777">
        <w:rPr>
          <w:rFonts w:cstheme="minorHAnsi"/>
          <w:sz w:val="24"/>
          <w:szCs w:val="24"/>
        </w:rPr>
        <w:t>Additive Manufacturing</w:t>
      </w:r>
      <w:r>
        <w:rPr>
          <w:rFonts w:cstheme="minorHAnsi"/>
          <w:sz w:val="24"/>
          <w:szCs w:val="24"/>
        </w:rPr>
        <w:tab/>
      </w:r>
      <w:r>
        <w:rPr>
          <w:rFonts w:cstheme="minorHAnsi"/>
          <w:sz w:val="24"/>
          <w:szCs w:val="24"/>
        </w:rPr>
        <w:tab/>
        <w:t>12</w:t>
      </w:r>
    </w:p>
    <w:p w14:paraId="532CA88E" w14:textId="77777777" w:rsidR="007F0F9E" w:rsidRPr="001D4777" w:rsidRDefault="007F0F9E" w:rsidP="007F0F9E">
      <w:pPr>
        <w:rPr>
          <w:rFonts w:cstheme="minorHAnsi"/>
          <w:sz w:val="24"/>
          <w:szCs w:val="24"/>
        </w:rPr>
      </w:pPr>
      <w:r w:rsidRPr="001D4777">
        <w:rPr>
          <w:rFonts w:cstheme="minorHAnsi"/>
          <w:sz w:val="24"/>
          <w:szCs w:val="24"/>
        </w:rPr>
        <w:t>Augmented Reality</w:t>
      </w:r>
      <w:r>
        <w:rPr>
          <w:rFonts w:cstheme="minorHAnsi"/>
          <w:sz w:val="24"/>
          <w:szCs w:val="24"/>
        </w:rPr>
        <w:tab/>
      </w:r>
      <w:r>
        <w:rPr>
          <w:rFonts w:cstheme="minorHAnsi"/>
          <w:sz w:val="24"/>
          <w:szCs w:val="24"/>
        </w:rPr>
        <w:tab/>
      </w:r>
      <w:r>
        <w:rPr>
          <w:rFonts w:cstheme="minorHAnsi"/>
          <w:sz w:val="24"/>
          <w:szCs w:val="24"/>
        </w:rPr>
        <w:tab/>
        <w:t>13</w:t>
      </w:r>
    </w:p>
    <w:p w14:paraId="734B31E4" w14:textId="77777777" w:rsidR="007F0F9E" w:rsidRPr="001D4777" w:rsidRDefault="007F0F9E" w:rsidP="007F0F9E">
      <w:pPr>
        <w:rPr>
          <w:rFonts w:cstheme="minorHAnsi"/>
          <w:sz w:val="24"/>
          <w:szCs w:val="24"/>
        </w:rPr>
      </w:pPr>
      <w:r w:rsidRPr="001D4777">
        <w:rPr>
          <w:rFonts w:cstheme="minorHAnsi"/>
          <w:sz w:val="24"/>
          <w:szCs w:val="24"/>
        </w:rPr>
        <w:t>Autonomous Robots</w:t>
      </w:r>
      <w:r>
        <w:rPr>
          <w:rFonts w:cstheme="minorHAnsi"/>
          <w:sz w:val="24"/>
          <w:szCs w:val="24"/>
        </w:rPr>
        <w:tab/>
      </w:r>
      <w:r>
        <w:rPr>
          <w:rFonts w:cstheme="minorHAnsi"/>
          <w:sz w:val="24"/>
          <w:szCs w:val="24"/>
        </w:rPr>
        <w:tab/>
      </w:r>
      <w:r>
        <w:rPr>
          <w:rFonts w:cstheme="minorHAnsi"/>
          <w:sz w:val="24"/>
          <w:szCs w:val="24"/>
        </w:rPr>
        <w:tab/>
        <w:t>13</w:t>
      </w:r>
    </w:p>
    <w:p w14:paraId="26C5DDA8" w14:textId="77777777" w:rsidR="007F0F9E" w:rsidRPr="001D4777" w:rsidRDefault="007F0F9E" w:rsidP="007F0F9E">
      <w:pPr>
        <w:rPr>
          <w:rFonts w:cstheme="minorHAnsi"/>
          <w:sz w:val="24"/>
          <w:szCs w:val="24"/>
        </w:rPr>
      </w:pPr>
      <w:r w:rsidRPr="001D4777">
        <w:rPr>
          <w:rFonts w:cstheme="minorHAnsi"/>
          <w:sz w:val="24"/>
          <w:szCs w:val="24"/>
        </w:rPr>
        <w:t>Big Data Analytics</w:t>
      </w:r>
      <w:r>
        <w:rPr>
          <w:rFonts w:cstheme="minorHAnsi"/>
          <w:sz w:val="24"/>
          <w:szCs w:val="24"/>
        </w:rPr>
        <w:tab/>
      </w:r>
      <w:r>
        <w:rPr>
          <w:rFonts w:cstheme="minorHAnsi"/>
          <w:sz w:val="24"/>
          <w:szCs w:val="24"/>
        </w:rPr>
        <w:tab/>
      </w:r>
      <w:r>
        <w:rPr>
          <w:rFonts w:cstheme="minorHAnsi"/>
          <w:sz w:val="24"/>
          <w:szCs w:val="24"/>
        </w:rPr>
        <w:tab/>
        <w:t>14</w:t>
      </w:r>
    </w:p>
    <w:p w14:paraId="0FD54A2E" w14:textId="77777777" w:rsidR="007F0F9E" w:rsidRPr="001D4777" w:rsidRDefault="007F0F9E" w:rsidP="007F0F9E">
      <w:pPr>
        <w:rPr>
          <w:rFonts w:cstheme="minorHAnsi"/>
          <w:sz w:val="24"/>
          <w:szCs w:val="24"/>
        </w:rPr>
      </w:pPr>
      <w:r w:rsidRPr="001D4777">
        <w:rPr>
          <w:rFonts w:cstheme="minorHAnsi"/>
          <w:sz w:val="24"/>
          <w:szCs w:val="24"/>
        </w:rPr>
        <w:t>Cloud Computing</w:t>
      </w:r>
      <w:r>
        <w:rPr>
          <w:rFonts w:cstheme="minorHAnsi"/>
          <w:sz w:val="24"/>
          <w:szCs w:val="24"/>
        </w:rPr>
        <w:tab/>
      </w:r>
      <w:r>
        <w:rPr>
          <w:rFonts w:cstheme="minorHAnsi"/>
          <w:sz w:val="24"/>
          <w:szCs w:val="24"/>
        </w:rPr>
        <w:tab/>
      </w:r>
      <w:r>
        <w:rPr>
          <w:rFonts w:cstheme="minorHAnsi"/>
          <w:sz w:val="24"/>
          <w:szCs w:val="24"/>
        </w:rPr>
        <w:tab/>
        <w:t>14</w:t>
      </w:r>
    </w:p>
    <w:p w14:paraId="048B7984" w14:textId="77777777" w:rsidR="007F0F9E" w:rsidRPr="001D4777" w:rsidRDefault="007F0F9E" w:rsidP="007F0F9E">
      <w:pPr>
        <w:rPr>
          <w:rFonts w:cstheme="minorHAnsi"/>
          <w:sz w:val="24"/>
          <w:szCs w:val="24"/>
        </w:rPr>
      </w:pPr>
      <w:r w:rsidRPr="001D4777">
        <w:rPr>
          <w:rFonts w:cstheme="minorHAnsi"/>
          <w:sz w:val="24"/>
          <w:szCs w:val="24"/>
        </w:rPr>
        <w:t>Cyber Security</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15</w:t>
      </w:r>
    </w:p>
    <w:p w14:paraId="75C17645" w14:textId="77777777" w:rsidR="007F0F9E" w:rsidRPr="001D4777" w:rsidRDefault="007F0F9E" w:rsidP="007F0F9E">
      <w:pPr>
        <w:rPr>
          <w:rFonts w:cstheme="minorHAnsi"/>
          <w:sz w:val="24"/>
          <w:szCs w:val="24"/>
        </w:rPr>
      </w:pPr>
      <w:r w:rsidRPr="001D4777">
        <w:rPr>
          <w:rFonts w:cstheme="minorHAnsi"/>
          <w:sz w:val="24"/>
          <w:szCs w:val="24"/>
        </w:rPr>
        <w:t>The Internet of Things</w:t>
      </w:r>
      <w:r>
        <w:rPr>
          <w:rFonts w:cstheme="minorHAnsi"/>
          <w:sz w:val="24"/>
          <w:szCs w:val="24"/>
        </w:rPr>
        <w:tab/>
      </w:r>
      <w:r>
        <w:rPr>
          <w:rFonts w:cstheme="minorHAnsi"/>
          <w:sz w:val="24"/>
          <w:szCs w:val="24"/>
        </w:rPr>
        <w:tab/>
      </w:r>
      <w:r>
        <w:rPr>
          <w:rFonts w:cstheme="minorHAnsi"/>
          <w:sz w:val="24"/>
          <w:szCs w:val="24"/>
        </w:rPr>
        <w:tab/>
        <w:t>15</w:t>
      </w:r>
    </w:p>
    <w:p w14:paraId="19E3338C" w14:textId="77777777" w:rsidR="007F0F9E" w:rsidRPr="001D4777" w:rsidRDefault="007F0F9E" w:rsidP="007F0F9E">
      <w:pPr>
        <w:rPr>
          <w:rFonts w:cstheme="minorHAnsi"/>
          <w:sz w:val="24"/>
          <w:szCs w:val="24"/>
        </w:rPr>
      </w:pPr>
      <w:r w:rsidRPr="001D4777">
        <w:rPr>
          <w:rFonts w:cstheme="minorHAnsi"/>
          <w:sz w:val="24"/>
          <w:szCs w:val="24"/>
        </w:rPr>
        <w:t>Simulation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16</w:t>
      </w:r>
    </w:p>
    <w:p w14:paraId="3C3D4CB7" w14:textId="77777777" w:rsidR="007F0F9E" w:rsidRPr="001D4777" w:rsidRDefault="007F0F9E" w:rsidP="007F0F9E">
      <w:pPr>
        <w:rPr>
          <w:rFonts w:cstheme="minorHAnsi"/>
          <w:sz w:val="24"/>
          <w:szCs w:val="24"/>
        </w:rPr>
      </w:pPr>
      <w:r w:rsidRPr="001D4777">
        <w:rPr>
          <w:rFonts w:cstheme="minorHAnsi"/>
          <w:sz w:val="24"/>
          <w:szCs w:val="24"/>
        </w:rPr>
        <w:t>Manufacturing Systems</w:t>
      </w:r>
      <w:r>
        <w:rPr>
          <w:rFonts w:cstheme="minorHAnsi"/>
          <w:sz w:val="24"/>
          <w:szCs w:val="24"/>
        </w:rPr>
        <w:tab/>
      </w:r>
      <w:r>
        <w:rPr>
          <w:rFonts w:cstheme="minorHAnsi"/>
          <w:sz w:val="24"/>
          <w:szCs w:val="24"/>
        </w:rPr>
        <w:tab/>
        <w:t>17</w:t>
      </w:r>
    </w:p>
    <w:p w14:paraId="16B4CD91" w14:textId="77777777" w:rsidR="007F0F9E" w:rsidRPr="001D4777" w:rsidRDefault="007F0F9E" w:rsidP="007F0F9E">
      <w:pPr>
        <w:rPr>
          <w:rFonts w:cstheme="minorHAnsi"/>
          <w:sz w:val="24"/>
          <w:szCs w:val="24"/>
        </w:rPr>
      </w:pPr>
      <w:r w:rsidRPr="001D4777">
        <w:rPr>
          <w:rFonts w:cstheme="minorHAnsi"/>
          <w:sz w:val="24"/>
          <w:szCs w:val="24"/>
        </w:rPr>
        <w:t xml:space="preserve">Indirect use of </w:t>
      </w:r>
      <w:r>
        <w:rPr>
          <w:rFonts w:cstheme="minorHAnsi"/>
          <w:sz w:val="24"/>
          <w:szCs w:val="24"/>
        </w:rPr>
        <w:t>AM</w:t>
      </w:r>
      <w:r>
        <w:rPr>
          <w:rFonts w:cstheme="minorHAnsi"/>
          <w:sz w:val="24"/>
          <w:szCs w:val="24"/>
        </w:rPr>
        <w:tab/>
      </w:r>
      <w:r>
        <w:rPr>
          <w:rFonts w:cstheme="minorHAnsi"/>
          <w:sz w:val="24"/>
          <w:szCs w:val="24"/>
        </w:rPr>
        <w:tab/>
      </w:r>
      <w:r>
        <w:rPr>
          <w:rFonts w:cstheme="minorHAnsi"/>
          <w:sz w:val="24"/>
          <w:szCs w:val="24"/>
        </w:rPr>
        <w:tab/>
        <w:t>18</w:t>
      </w:r>
    </w:p>
    <w:p w14:paraId="313EF949" w14:textId="77777777" w:rsidR="007F0F9E" w:rsidRPr="001D4777" w:rsidRDefault="007F0F9E" w:rsidP="007F0F9E">
      <w:pPr>
        <w:rPr>
          <w:rFonts w:cstheme="minorHAnsi"/>
          <w:sz w:val="24"/>
          <w:szCs w:val="24"/>
        </w:rPr>
      </w:pPr>
      <w:r w:rsidRPr="001D4777">
        <w:rPr>
          <w:rFonts w:cstheme="minorHAnsi"/>
          <w:sz w:val="24"/>
          <w:szCs w:val="24"/>
        </w:rPr>
        <w:t>Investment Casting</w:t>
      </w:r>
      <w:r>
        <w:rPr>
          <w:rFonts w:cstheme="minorHAnsi"/>
          <w:sz w:val="24"/>
          <w:szCs w:val="24"/>
        </w:rPr>
        <w:tab/>
      </w:r>
      <w:r>
        <w:rPr>
          <w:rFonts w:cstheme="minorHAnsi"/>
          <w:sz w:val="24"/>
          <w:szCs w:val="24"/>
        </w:rPr>
        <w:tab/>
      </w:r>
      <w:r>
        <w:rPr>
          <w:rFonts w:cstheme="minorHAnsi"/>
          <w:sz w:val="24"/>
          <w:szCs w:val="24"/>
        </w:rPr>
        <w:tab/>
        <w:t>20</w:t>
      </w:r>
    </w:p>
    <w:p w14:paraId="57EE358B" w14:textId="77777777" w:rsidR="007F0F9E" w:rsidRPr="001D4777" w:rsidRDefault="007F0F9E" w:rsidP="007F0F9E">
      <w:pPr>
        <w:rPr>
          <w:rFonts w:cstheme="minorHAnsi"/>
          <w:sz w:val="24"/>
          <w:szCs w:val="24"/>
        </w:rPr>
      </w:pPr>
      <w:r w:rsidRPr="001D4777">
        <w:rPr>
          <w:rFonts w:cstheme="minorHAnsi"/>
          <w:sz w:val="24"/>
          <w:szCs w:val="24"/>
        </w:rPr>
        <w:t>Direct Metal casting</w:t>
      </w:r>
      <w:r>
        <w:rPr>
          <w:rFonts w:cstheme="minorHAnsi"/>
          <w:sz w:val="24"/>
          <w:szCs w:val="24"/>
        </w:rPr>
        <w:tab/>
      </w:r>
      <w:r>
        <w:rPr>
          <w:rFonts w:cstheme="minorHAnsi"/>
          <w:sz w:val="24"/>
          <w:szCs w:val="24"/>
        </w:rPr>
        <w:tab/>
      </w:r>
      <w:r>
        <w:rPr>
          <w:rFonts w:cstheme="minorHAnsi"/>
          <w:sz w:val="24"/>
          <w:szCs w:val="24"/>
        </w:rPr>
        <w:tab/>
        <w:t>21</w:t>
      </w:r>
    </w:p>
    <w:p w14:paraId="6888EF09" w14:textId="77777777" w:rsidR="007F0F9E" w:rsidRPr="001D4777" w:rsidRDefault="007F0F9E" w:rsidP="007F0F9E">
      <w:pPr>
        <w:rPr>
          <w:rFonts w:cstheme="minorHAnsi"/>
          <w:sz w:val="24"/>
          <w:szCs w:val="24"/>
        </w:rPr>
      </w:pPr>
      <w:r w:rsidRPr="001D4777">
        <w:rPr>
          <w:rFonts w:cstheme="minorHAnsi"/>
          <w:sz w:val="24"/>
          <w:szCs w:val="24"/>
        </w:rPr>
        <w:t>Alpha Laser</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22</w:t>
      </w:r>
    </w:p>
    <w:p w14:paraId="6847086E" w14:textId="77777777" w:rsidR="007F0F9E" w:rsidRPr="001D4777" w:rsidRDefault="007F0F9E" w:rsidP="007F0F9E">
      <w:pPr>
        <w:rPr>
          <w:rFonts w:cstheme="minorHAnsi"/>
          <w:sz w:val="24"/>
          <w:szCs w:val="24"/>
        </w:rPr>
      </w:pPr>
      <w:r w:rsidRPr="001D4777">
        <w:rPr>
          <w:rFonts w:cstheme="minorHAnsi"/>
          <w:sz w:val="24"/>
          <w:szCs w:val="24"/>
        </w:rPr>
        <w:t>3Design -Cad software</w:t>
      </w:r>
      <w:r>
        <w:rPr>
          <w:rFonts w:cstheme="minorHAnsi"/>
          <w:sz w:val="24"/>
          <w:szCs w:val="24"/>
        </w:rPr>
        <w:tab/>
      </w:r>
      <w:r>
        <w:rPr>
          <w:rFonts w:cstheme="minorHAnsi"/>
          <w:sz w:val="24"/>
          <w:szCs w:val="24"/>
        </w:rPr>
        <w:tab/>
        <w:t>22</w:t>
      </w:r>
    </w:p>
    <w:p w14:paraId="081B4DD7" w14:textId="77777777" w:rsidR="007F0F9E" w:rsidRPr="001D4777" w:rsidRDefault="007F0F9E" w:rsidP="007F0F9E">
      <w:pPr>
        <w:rPr>
          <w:rFonts w:cstheme="minorHAnsi"/>
          <w:sz w:val="24"/>
          <w:szCs w:val="24"/>
        </w:rPr>
      </w:pPr>
      <w:r w:rsidRPr="001D4777">
        <w:rPr>
          <w:rFonts w:cstheme="minorHAnsi"/>
          <w:sz w:val="24"/>
          <w:szCs w:val="24"/>
        </w:rPr>
        <w:t>Design Process</w:t>
      </w:r>
      <w:r>
        <w:rPr>
          <w:rFonts w:cstheme="minorHAnsi"/>
          <w:sz w:val="24"/>
          <w:szCs w:val="24"/>
        </w:rPr>
        <w:tab/>
      </w:r>
      <w:r>
        <w:rPr>
          <w:rFonts w:cstheme="minorHAnsi"/>
          <w:sz w:val="24"/>
          <w:szCs w:val="24"/>
        </w:rPr>
        <w:tab/>
      </w:r>
      <w:r>
        <w:rPr>
          <w:rFonts w:cstheme="minorHAnsi"/>
          <w:sz w:val="24"/>
          <w:szCs w:val="24"/>
        </w:rPr>
        <w:tab/>
        <w:t>24</w:t>
      </w:r>
    </w:p>
    <w:p w14:paraId="1A85D779" w14:textId="77777777" w:rsidR="007F0F9E" w:rsidRPr="001D4777" w:rsidRDefault="007F0F9E" w:rsidP="007F0F9E">
      <w:pPr>
        <w:rPr>
          <w:rFonts w:cstheme="minorHAnsi"/>
          <w:sz w:val="24"/>
          <w:szCs w:val="24"/>
        </w:rPr>
      </w:pPr>
      <w:r w:rsidRPr="001D4777">
        <w:rPr>
          <w:rFonts w:cstheme="minorHAnsi"/>
          <w:sz w:val="24"/>
          <w:szCs w:val="24"/>
        </w:rPr>
        <w:lastRenderedPageBreak/>
        <w:t>Polishing</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31</w:t>
      </w:r>
    </w:p>
    <w:p w14:paraId="1BA7F06F" w14:textId="77777777" w:rsidR="007F0F9E" w:rsidRPr="001D4777" w:rsidRDefault="007F0F9E" w:rsidP="007F0F9E">
      <w:pPr>
        <w:rPr>
          <w:rFonts w:cstheme="minorHAnsi"/>
          <w:sz w:val="24"/>
          <w:szCs w:val="24"/>
        </w:rPr>
      </w:pPr>
      <w:r w:rsidRPr="001D4777">
        <w:rPr>
          <w:rFonts w:cstheme="minorHAnsi"/>
          <w:sz w:val="24"/>
          <w:szCs w:val="24"/>
        </w:rPr>
        <w:t>Current finishing techniques</w:t>
      </w:r>
      <w:r>
        <w:rPr>
          <w:rFonts w:cstheme="minorHAnsi"/>
          <w:sz w:val="24"/>
          <w:szCs w:val="24"/>
        </w:rPr>
        <w:tab/>
      </w:r>
      <w:r>
        <w:rPr>
          <w:rFonts w:cstheme="minorHAnsi"/>
          <w:sz w:val="24"/>
          <w:szCs w:val="24"/>
        </w:rPr>
        <w:tab/>
        <w:t>31</w:t>
      </w:r>
    </w:p>
    <w:p w14:paraId="14BFA400" w14:textId="77777777" w:rsidR="007F0F9E" w:rsidRPr="001D4777" w:rsidRDefault="007F0F9E" w:rsidP="007F0F9E">
      <w:pPr>
        <w:rPr>
          <w:rFonts w:cstheme="minorHAnsi"/>
          <w:sz w:val="24"/>
          <w:szCs w:val="24"/>
        </w:rPr>
      </w:pPr>
      <w:r>
        <w:rPr>
          <w:rFonts w:cstheme="minorHAnsi"/>
          <w:sz w:val="24"/>
          <w:szCs w:val="24"/>
        </w:rPr>
        <w:t>PEP</w:t>
      </w:r>
      <w:r w:rsidRPr="001D4777">
        <w:rPr>
          <w:rFonts w:cstheme="minorHAnsi"/>
          <w:sz w:val="24"/>
          <w:szCs w:val="24"/>
        </w:rPr>
        <w:t xml:space="preserve"> and Electropolishing</w:t>
      </w:r>
      <w:r>
        <w:rPr>
          <w:rFonts w:cstheme="minorHAnsi"/>
          <w:sz w:val="24"/>
          <w:szCs w:val="24"/>
        </w:rPr>
        <w:tab/>
      </w:r>
      <w:r>
        <w:rPr>
          <w:rFonts w:cstheme="minorHAnsi"/>
          <w:sz w:val="24"/>
          <w:szCs w:val="24"/>
        </w:rPr>
        <w:tab/>
        <w:t>32</w:t>
      </w:r>
    </w:p>
    <w:p w14:paraId="17034707" w14:textId="77777777" w:rsidR="007F0F9E" w:rsidRPr="001D4777" w:rsidRDefault="007F0F9E" w:rsidP="007F0F9E">
      <w:pPr>
        <w:rPr>
          <w:rFonts w:cstheme="minorHAnsi"/>
          <w:sz w:val="24"/>
          <w:szCs w:val="24"/>
        </w:rPr>
      </w:pPr>
      <w:r w:rsidRPr="001D4777">
        <w:rPr>
          <w:rFonts w:cstheme="minorHAnsi"/>
          <w:sz w:val="24"/>
          <w:szCs w:val="24"/>
        </w:rPr>
        <w:t>Platinum</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33</w:t>
      </w:r>
    </w:p>
    <w:p w14:paraId="73C8A5C4" w14:textId="77777777" w:rsidR="007F0F9E" w:rsidRPr="001D4777" w:rsidRDefault="007F0F9E" w:rsidP="007F0F9E">
      <w:pPr>
        <w:rPr>
          <w:rFonts w:cstheme="minorHAnsi"/>
          <w:sz w:val="24"/>
          <w:szCs w:val="24"/>
        </w:rPr>
      </w:pPr>
      <w:r w:rsidRPr="001D4777">
        <w:rPr>
          <w:rFonts w:cstheme="minorHAnsi"/>
          <w:sz w:val="24"/>
          <w:szCs w:val="24"/>
        </w:rPr>
        <w:t>Reclamation of Metal</w:t>
      </w:r>
      <w:r>
        <w:rPr>
          <w:rFonts w:cstheme="minorHAnsi"/>
          <w:sz w:val="24"/>
          <w:szCs w:val="24"/>
        </w:rPr>
        <w:tab/>
      </w:r>
      <w:r>
        <w:rPr>
          <w:rFonts w:cstheme="minorHAnsi"/>
          <w:sz w:val="24"/>
          <w:szCs w:val="24"/>
        </w:rPr>
        <w:tab/>
      </w:r>
      <w:r>
        <w:rPr>
          <w:rFonts w:cstheme="minorHAnsi"/>
          <w:sz w:val="24"/>
          <w:szCs w:val="24"/>
        </w:rPr>
        <w:tab/>
        <w:t>34</w:t>
      </w:r>
    </w:p>
    <w:p w14:paraId="738C4251" w14:textId="77777777" w:rsidR="007F0F9E" w:rsidRPr="001D4777" w:rsidRDefault="007F0F9E" w:rsidP="007F0F9E">
      <w:pPr>
        <w:rPr>
          <w:rFonts w:cstheme="minorHAnsi"/>
          <w:sz w:val="24"/>
          <w:szCs w:val="24"/>
        </w:rPr>
      </w:pPr>
      <w:r w:rsidRPr="001D4777">
        <w:rPr>
          <w:rFonts w:cstheme="minorHAnsi"/>
          <w:sz w:val="24"/>
          <w:szCs w:val="24"/>
        </w:rPr>
        <w:t>Circular Economy</w:t>
      </w:r>
      <w:r>
        <w:rPr>
          <w:rFonts w:cstheme="minorHAnsi"/>
          <w:sz w:val="24"/>
          <w:szCs w:val="24"/>
        </w:rPr>
        <w:tab/>
      </w:r>
      <w:r>
        <w:rPr>
          <w:rFonts w:cstheme="minorHAnsi"/>
          <w:sz w:val="24"/>
          <w:szCs w:val="24"/>
        </w:rPr>
        <w:tab/>
      </w:r>
      <w:r>
        <w:rPr>
          <w:rFonts w:cstheme="minorHAnsi"/>
          <w:sz w:val="24"/>
          <w:szCs w:val="24"/>
        </w:rPr>
        <w:tab/>
        <w:t>35</w:t>
      </w:r>
    </w:p>
    <w:p w14:paraId="66D90FD7" w14:textId="77777777" w:rsidR="007F0F9E" w:rsidRPr="001D4777" w:rsidRDefault="007F0F9E" w:rsidP="007F0F9E">
      <w:pPr>
        <w:rPr>
          <w:rFonts w:cstheme="minorHAnsi"/>
          <w:sz w:val="24"/>
          <w:szCs w:val="24"/>
        </w:rPr>
      </w:pPr>
      <w:r w:rsidRPr="001D4777">
        <w:rPr>
          <w:rFonts w:cstheme="minorHAnsi"/>
          <w:sz w:val="24"/>
          <w:szCs w:val="24"/>
        </w:rPr>
        <w:t>Design for Recycling and reuse</w:t>
      </w:r>
      <w:r>
        <w:rPr>
          <w:rFonts w:cstheme="minorHAnsi"/>
          <w:sz w:val="24"/>
          <w:szCs w:val="24"/>
        </w:rPr>
        <w:tab/>
        <w:t>35</w:t>
      </w:r>
    </w:p>
    <w:p w14:paraId="30419308" w14:textId="77777777" w:rsidR="007F0F9E" w:rsidRPr="001D4777" w:rsidRDefault="007F0F9E" w:rsidP="007F0F9E">
      <w:pPr>
        <w:rPr>
          <w:rFonts w:cstheme="minorHAnsi"/>
          <w:sz w:val="24"/>
          <w:szCs w:val="24"/>
        </w:rPr>
      </w:pPr>
      <w:r w:rsidRPr="001D4777">
        <w:rPr>
          <w:rFonts w:cstheme="minorHAnsi"/>
          <w:sz w:val="24"/>
          <w:szCs w:val="24"/>
        </w:rPr>
        <w:t>Methodology</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36</w:t>
      </w:r>
    </w:p>
    <w:p w14:paraId="5EB27145" w14:textId="77777777" w:rsidR="007F0F9E" w:rsidRPr="001D4777" w:rsidRDefault="007F0F9E" w:rsidP="007F0F9E">
      <w:pPr>
        <w:rPr>
          <w:rFonts w:cstheme="minorHAnsi"/>
          <w:sz w:val="24"/>
          <w:szCs w:val="24"/>
        </w:rPr>
      </w:pPr>
      <w:r w:rsidRPr="001D4777">
        <w:rPr>
          <w:rFonts w:cstheme="minorHAnsi"/>
          <w:sz w:val="24"/>
          <w:szCs w:val="24"/>
        </w:rPr>
        <w:t>Adjustable Ring</w:t>
      </w:r>
      <w:r>
        <w:rPr>
          <w:rFonts w:cstheme="minorHAnsi"/>
          <w:sz w:val="24"/>
          <w:szCs w:val="24"/>
        </w:rPr>
        <w:tab/>
      </w:r>
      <w:r>
        <w:rPr>
          <w:rFonts w:cstheme="minorHAnsi"/>
          <w:sz w:val="24"/>
          <w:szCs w:val="24"/>
        </w:rPr>
        <w:tab/>
      </w:r>
      <w:r>
        <w:rPr>
          <w:rFonts w:cstheme="minorHAnsi"/>
          <w:sz w:val="24"/>
          <w:szCs w:val="24"/>
        </w:rPr>
        <w:tab/>
        <w:t>36</w:t>
      </w:r>
    </w:p>
    <w:p w14:paraId="7EB05C53" w14:textId="77777777" w:rsidR="007F0F9E" w:rsidRPr="001D4777" w:rsidRDefault="007F0F9E" w:rsidP="007F0F9E">
      <w:pPr>
        <w:rPr>
          <w:rFonts w:cstheme="minorHAnsi"/>
          <w:sz w:val="24"/>
          <w:szCs w:val="24"/>
        </w:rPr>
      </w:pPr>
      <w:r w:rsidRPr="001D4777">
        <w:rPr>
          <w:rFonts w:cstheme="minorHAnsi"/>
          <w:sz w:val="24"/>
          <w:szCs w:val="24"/>
        </w:rPr>
        <w:t>Hollow Piece</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40</w:t>
      </w:r>
    </w:p>
    <w:p w14:paraId="4ED2CA72" w14:textId="77777777" w:rsidR="007F0F9E" w:rsidRPr="001D4777" w:rsidRDefault="007F0F9E" w:rsidP="007F0F9E">
      <w:pPr>
        <w:rPr>
          <w:rFonts w:cstheme="minorHAnsi"/>
          <w:sz w:val="24"/>
          <w:szCs w:val="24"/>
        </w:rPr>
      </w:pPr>
      <w:r w:rsidRPr="001D4777">
        <w:rPr>
          <w:rFonts w:cstheme="minorHAnsi"/>
          <w:sz w:val="24"/>
          <w:szCs w:val="24"/>
        </w:rPr>
        <w:t>Gyroid Ring</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42</w:t>
      </w:r>
    </w:p>
    <w:p w14:paraId="07AD5FA5" w14:textId="77777777" w:rsidR="007F0F9E" w:rsidRPr="001D4777" w:rsidRDefault="007F0F9E" w:rsidP="007F0F9E">
      <w:pPr>
        <w:rPr>
          <w:rFonts w:cstheme="minorHAnsi"/>
          <w:sz w:val="24"/>
          <w:szCs w:val="24"/>
        </w:rPr>
      </w:pPr>
      <w:r w:rsidRPr="001D4777">
        <w:rPr>
          <w:rFonts w:cstheme="minorHAnsi"/>
          <w:sz w:val="24"/>
          <w:szCs w:val="24"/>
        </w:rPr>
        <w:t>Comparison of Print vs Cast Piece</w:t>
      </w:r>
      <w:r>
        <w:rPr>
          <w:rFonts w:cstheme="minorHAnsi"/>
          <w:sz w:val="24"/>
          <w:szCs w:val="24"/>
        </w:rPr>
        <w:tab/>
        <w:t>44</w:t>
      </w:r>
    </w:p>
    <w:p w14:paraId="213AE375" w14:textId="77777777" w:rsidR="007F0F9E" w:rsidRPr="001D4777" w:rsidRDefault="007F0F9E" w:rsidP="007F0F9E">
      <w:pPr>
        <w:rPr>
          <w:rFonts w:cstheme="minorHAnsi"/>
          <w:sz w:val="24"/>
          <w:szCs w:val="24"/>
        </w:rPr>
      </w:pPr>
      <w:r w:rsidRPr="001D4777">
        <w:rPr>
          <w:rFonts w:cstheme="minorHAnsi"/>
          <w:sz w:val="24"/>
          <w:szCs w:val="24"/>
        </w:rPr>
        <w:t>Discussion and Results</w:t>
      </w:r>
      <w:r>
        <w:rPr>
          <w:rFonts w:cstheme="minorHAnsi"/>
          <w:sz w:val="24"/>
          <w:szCs w:val="24"/>
        </w:rPr>
        <w:t xml:space="preserve"> </w:t>
      </w:r>
      <w:r>
        <w:rPr>
          <w:rFonts w:cstheme="minorHAnsi"/>
          <w:sz w:val="24"/>
          <w:szCs w:val="24"/>
        </w:rPr>
        <w:tab/>
      </w:r>
      <w:r>
        <w:rPr>
          <w:rFonts w:cstheme="minorHAnsi"/>
          <w:sz w:val="24"/>
          <w:szCs w:val="24"/>
        </w:rPr>
        <w:tab/>
        <w:t>46</w:t>
      </w:r>
    </w:p>
    <w:p w14:paraId="6B34C0EA" w14:textId="77777777" w:rsidR="007F0F9E" w:rsidRPr="001D4777" w:rsidRDefault="007F0F9E" w:rsidP="007F0F9E">
      <w:pPr>
        <w:rPr>
          <w:rFonts w:cstheme="minorHAnsi"/>
          <w:sz w:val="24"/>
          <w:szCs w:val="24"/>
        </w:rPr>
      </w:pPr>
      <w:r w:rsidRPr="001D4777">
        <w:rPr>
          <w:rFonts w:cstheme="minorHAnsi"/>
          <w:sz w:val="24"/>
          <w:szCs w:val="24"/>
        </w:rPr>
        <w:t>Adjustable ring</w:t>
      </w:r>
      <w:r>
        <w:rPr>
          <w:rFonts w:cstheme="minorHAnsi"/>
          <w:sz w:val="24"/>
          <w:szCs w:val="24"/>
        </w:rPr>
        <w:tab/>
      </w:r>
      <w:r>
        <w:rPr>
          <w:rFonts w:cstheme="minorHAnsi"/>
          <w:sz w:val="24"/>
          <w:szCs w:val="24"/>
        </w:rPr>
        <w:tab/>
      </w:r>
      <w:r>
        <w:rPr>
          <w:rFonts w:cstheme="minorHAnsi"/>
          <w:sz w:val="24"/>
          <w:szCs w:val="24"/>
        </w:rPr>
        <w:tab/>
        <w:t>46</w:t>
      </w:r>
    </w:p>
    <w:p w14:paraId="61D9C0CD" w14:textId="77777777" w:rsidR="007F0F9E" w:rsidRPr="001D4777" w:rsidRDefault="007F0F9E" w:rsidP="007F0F9E">
      <w:pPr>
        <w:rPr>
          <w:rFonts w:cstheme="minorHAnsi"/>
          <w:sz w:val="24"/>
          <w:szCs w:val="24"/>
        </w:rPr>
      </w:pPr>
      <w:r w:rsidRPr="001D4777">
        <w:rPr>
          <w:rFonts w:cstheme="minorHAnsi"/>
          <w:sz w:val="24"/>
          <w:szCs w:val="24"/>
        </w:rPr>
        <w:t>Hollow Pieces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46</w:t>
      </w:r>
    </w:p>
    <w:p w14:paraId="79C6529C" w14:textId="77777777" w:rsidR="007F0F9E" w:rsidRPr="001D4777" w:rsidRDefault="007F0F9E" w:rsidP="007F0F9E">
      <w:pPr>
        <w:rPr>
          <w:rFonts w:cstheme="minorHAnsi"/>
          <w:sz w:val="24"/>
          <w:szCs w:val="24"/>
        </w:rPr>
      </w:pPr>
      <w:r w:rsidRPr="001D4777">
        <w:rPr>
          <w:rFonts w:cstheme="minorHAnsi"/>
          <w:sz w:val="24"/>
          <w:szCs w:val="24"/>
        </w:rPr>
        <w:t>Gyroid Ring</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46</w:t>
      </w:r>
    </w:p>
    <w:p w14:paraId="485C1838" w14:textId="77777777" w:rsidR="007F0F9E" w:rsidRPr="001D4777" w:rsidRDefault="007F0F9E" w:rsidP="007F0F9E">
      <w:pPr>
        <w:rPr>
          <w:rFonts w:cstheme="minorHAnsi"/>
          <w:sz w:val="24"/>
          <w:szCs w:val="24"/>
        </w:rPr>
      </w:pPr>
      <w:r w:rsidRPr="001D4777">
        <w:rPr>
          <w:rFonts w:cstheme="minorHAnsi"/>
          <w:sz w:val="24"/>
          <w:szCs w:val="24"/>
        </w:rPr>
        <w:t>Comparison of Print Vs Cast Piece</w:t>
      </w:r>
      <w:r>
        <w:rPr>
          <w:rFonts w:cstheme="minorHAnsi"/>
          <w:sz w:val="24"/>
          <w:szCs w:val="24"/>
        </w:rPr>
        <w:tab/>
        <w:t>48</w:t>
      </w:r>
    </w:p>
    <w:p w14:paraId="1019E567" w14:textId="77777777" w:rsidR="007F0F9E" w:rsidRPr="001D4777" w:rsidRDefault="007F0F9E" w:rsidP="007F0F9E">
      <w:pPr>
        <w:rPr>
          <w:rFonts w:cstheme="minorHAnsi"/>
          <w:sz w:val="24"/>
          <w:szCs w:val="24"/>
        </w:rPr>
      </w:pPr>
      <w:r w:rsidRPr="001D4777">
        <w:rPr>
          <w:rFonts w:cstheme="minorHAnsi"/>
          <w:sz w:val="24"/>
          <w:szCs w:val="24"/>
        </w:rPr>
        <w:t>Comparison of printed piece</w:t>
      </w:r>
      <w:r>
        <w:rPr>
          <w:rFonts w:cstheme="minorHAnsi"/>
          <w:sz w:val="24"/>
          <w:szCs w:val="24"/>
        </w:rPr>
        <w:tab/>
      </w:r>
      <w:r>
        <w:rPr>
          <w:rFonts w:cstheme="minorHAnsi"/>
          <w:sz w:val="24"/>
          <w:szCs w:val="24"/>
        </w:rPr>
        <w:tab/>
        <w:t>49</w:t>
      </w:r>
    </w:p>
    <w:p w14:paraId="4C8257B7" w14:textId="77777777" w:rsidR="007F0F9E" w:rsidRPr="001D4777" w:rsidRDefault="007F0F9E" w:rsidP="007F0F9E">
      <w:pPr>
        <w:rPr>
          <w:rFonts w:cstheme="minorHAnsi"/>
          <w:sz w:val="24"/>
          <w:szCs w:val="24"/>
        </w:rPr>
      </w:pPr>
      <w:r w:rsidRPr="001D4777">
        <w:rPr>
          <w:rFonts w:cstheme="minorHAnsi"/>
          <w:sz w:val="24"/>
          <w:szCs w:val="24"/>
        </w:rPr>
        <w:t>Conclusion</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53</w:t>
      </w:r>
    </w:p>
    <w:p w14:paraId="3F6BE345" w14:textId="77777777" w:rsidR="007F0F9E" w:rsidRPr="001D4777" w:rsidRDefault="007F0F9E" w:rsidP="007F0F9E">
      <w:pPr>
        <w:rPr>
          <w:rFonts w:cstheme="minorHAnsi"/>
          <w:sz w:val="24"/>
          <w:szCs w:val="24"/>
        </w:rPr>
      </w:pPr>
      <w:r w:rsidRPr="001D4777">
        <w:rPr>
          <w:rFonts w:cstheme="minorHAnsi"/>
          <w:sz w:val="24"/>
          <w:szCs w:val="24"/>
        </w:rPr>
        <w:t>Limitations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55</w:t>
      </w:r>
    </w:p>
    <w:p w14:paraId="28FA951A" w14:textId="77777777" w:rsidR="007F0F9E" w:rsidRPr="001D4777" w:rsidRDefault="007F0F9E" w:rsidP="007F0F9E">
      <w:pPr>
        <w:rPr>
          <w:rFonts w:cstheme="minorHAnsi"/>
          <w:sz w:val="24"/>
          <w:szCs w:val="24"/>
        </w:rPr>
      </w:pPr>
      <w:r w:rsidRPr="001D4777">
        <w:rPr>
          <w:rFonts w:cstheme="minorHAnsi"/>
          <w:sz w:val="24"/>
          <w:szCs w:val="24"/>
        </w:rPr>
        <w:t xml:space="preserve">Recommendations </w:t>
      </w:r>
      <w:r>
        <w:rPr>
          <w:rFonts w:cstheme="minorHAnsi"/>
          <w:sz w:val="24"/>
          <w:szCs w:val="24"/>
        </w:rPr>
        <w:t>&amp;</w:t>
      </w:r>
      <w:r w:rsidRPr="001D4777">
        <w:rPr>
          <w:rFonts w:cstheme="minorHAnsi"/>
          <w:sz w:val="24"/>
          <w:szCs w:val="24"/>
        </w:rPr>
        <w:t xml:space="preserve"> Further Work</w:t>
      </w:r>
      <w:r>
        <w:rPr>
          <w:rFonts w:cstheme="minorHAnsi"/>
          <w:sz w:val="24"/>
          <w:szCs w:val="24"/>
        </w:rPr>
        <w:tab/>
        <w:t>56</w:t>
      </w:r>
    </w:p>
    <w:p w14:paraId="3036C16A" w14:textId="77777777" w:rsidR="007F0F9E" w:rsidRPr="001D4777" w:rsidRDefault="007F0F9E" w:rsidP="007F0F9E">
      <w:pPr>
        <w:rPr>
          <w:rFonts w:cstheme="minorHAnsi"/>
          <w:sz w:val="24"/>
          <w:szCs w:val="24"/>
        </w:rPr>
      </w:pPr>
      <w:r w:rsidRPr="001D4777">
        <w:rPr>
          <w:rFonts w:cstheme="minorHAnsi"/>
          <w:sz w:val="24"/>
          <w:szCs w:val="24"/>
        </w:rPr>
        <w:t>References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57</w:t>
      </w:r>
    </w:p>
    <w:p w14:paraId="3FA6D779" w14:textId="77777777" w:rsidR="007F0F9E" w:rsidRPr="001D4777" w:rsidRDefault="007F0F9E" w:rsidP="007F0F9E">
      <w:pPr>
        <w:rPr>
          <w:rFonts w:cstheme="minorHAnsi"/>
          <w:sz w:val="24"/>
          <w:szCs w:val="24"/>
        </w:rPr>
      </w:pPr>
      <w:r w:rsidRPr="001D4777">
        <w:rPr>
          <w:rFonts w:cstheme="minorHAnsi"/>
          <w:sz w:val="24"/>
          <w:szCs w:val="24"/>
        </w:rPr>
        <w:t>Appendices</w:t>
      </w:r>
      <w:r>
        <w:rPr>
          <w:rFonts w:cstheme="minorHAnsi"/>
          <w:sz w:val="24"/>
          <w:szCs w:val="24"/>
        </w:rPr>
        <w:tab/>
      </w:r>
      <w:r>
        <w:rPr>
          <w:rFonts w:cstheme="minorHAnsi"/>
          <w:sz w:val="24"/>
          <w:szCs w:val="24"/>
        </w:rPr>
        <w:tab/>
      </w:r>
      <w:r>
        <w:rPr>
          <w:rFonts w:cstheme="minorHAnsi"/>
          <w:sz w:val="24"/>
          <w:szCs w:val="24"/>
        </w:rPr>
        <w:tab/>
      </w:r>
      <w:r>
        <w:rPr>
          <w:rFonts w:cstheme="minorHAnsi"/>
          <w:sz w:val="24"/>
          <w:szCs w:val="24"/>
        </w:rPr>
        <w:tab/>
        <w:t>61</w:t>
      </w:r>
    </w:p>
    <w:p w14:paraId="3C18F4AC" w14:textId="77777777" w:rsidR="000912A6" w:rsidRPr="00590F05" w:rsidRDefault="000912A6" w:rsidP="000912A6">
      <w:pPr>
        <w:rPr>
          <w:rFonts w:cstheme="minorHAnsi"/>
          <w:b/>
          <w:bCs/>
          <w:sz w:val="28"/>
          <w:szCs w:val="28"/>
        </w:rPr>
      </w:pPr>
    </w:p>
    <w:p w14:paraId="30C15D06" w14:textId="77777777" w:rsidR="00295C2D" w:rsidRDefault="00295C2D">
      <w:pPr>
        <w:rPr>
          <w:rFonts w:cstheme="minorHAnsi"/>
          <w:b/>
          <w:bCs/>
          <w:sz w:val="28"/>
          <w:szCs w:val="28"/>
        </w:rPr>
      </w:pPr>
      <w:r>
        <w:rPr>
          <w:rFonts w:cstheme="minorHAnsi"/>
          <w:b/>
          <w:bCs/>
          <w:sz w:val="28"/>
          <w:szCs w:val="28"/>
        </w:rPr>
        <w:br w:type="page"/>
      </w:r>
    </w:p>
    <w:p w14:paraId="3FC9833A" w14:textId="4BFFD5FE" w:rsidR="00587D2E" w:rsidRPr="00590F05" w:rsidRDefault="00587D2E">
      <w:pPr>
        <w:rPr>
          <w:rFonts w:cstheme="minorHAnsi"/>
          <w:b/>
          <w:bCs/>
          <w:sz w:val="28"/>
          <w:szCs w:val="28"/>
        </w:rPr>
      </w:pPr>
      <w:r w:rsidRPr="00590F05">
        <w:rPr>
          <w:rFonts w:cstheme="minorHAnsi"/>
          <w:b/>
          <w:bCs/>
          <w:sz w:val="28"/>
          <w:szCs w:val="28"/>
        </w:rPr>
        <w:lastRenderedPageBreak/>
        <w:t>List of Figures and Tables</w:t>
      </w:r>
    </w:p>
    <w:p w14:paraId="32F2AED4" w14:textId="77777777" w:rsidR="00AB7FDE" w:rsidRPr="001D4777" w:rsidRDefault="00AB7FDE" w:rsidP="00AB7FDE">
      <w:pPr>
        <w:rPr>
          <w:rFonts w:cstheme="minorHAnsi"/>
        </w:rPr>
      </w:pPr>
      <w:r w:rsidRPr="001D4777">
        <w:rPr>
          <w:rFonts w:cstheme="minorHAnsi"/>
        </w:rPr>
        <w:t>Industrial Revolution Evolvement</w:t>
      </w:r>
      <w:r>
        <w:rPr>
          <w:rFonts w:cstheme="minorHAnsi"/>
        </w:rPr>
        <w:tab/>
      </w:r>
      <w:r>
        <w:rPr>
          <w:rFonts w:cstheme="minorHAnsi"/>
        </w:rPr>
        <w:tab/>
      </w:r>
      <w:r>
        <w:rPr>
          <w:rFonts w:cstheme="minorHAnsi"/>
        </w:rPr>
        <w:tab/>
      </w:r>
      <w:r>
        <w:rPr>
          <w:rFonts w:cstheme="minorHAnsi"/>
        </w:rPr>
        <w:tab/>
      </w:r>
      <w:r>
        <w:rPr>
          <w:rFonts w:cstheme="minorHAnsi"/>
        </w:rPr>
        <w:tab/>
        <w:t>12</w:t>
      </w:r>
    </w:p>
    <w:p w14:paraId="2329BBFB" w14:textId="77777777" w:rsidR="00AB7FDE" w:rsidRPr="001D4777" w:rsidRDefault="00AB7FDE" w:rsidP="00AB7FDE">
      <w:pPr>
        <w:rPr>
          <w:rFonts w:cstheme="minorHAnsi"/>
        </w:rPr>
      </w:pPr>
      <w:r w:rsidRPr="001D4777">
        <w:rPr>
          <w:rFonts w:cstheme="minorHAnsi"/>
        </w:rPr>
        <w:t>SME Adoption of industry 4.0</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17</w:t>
      </w:r>
    </w:p>
    <w:p w14:paraId="131D522B" w14:textId="77777777" w:rsidR="00AB7FDE" w:rsidRDefault="00AB7FDE" w:rsidP="00AB7FDE">
      <w:pPr>
        <w:rPr>
          <w:rFonts w:cstheme="minorHAnsi"/>
        </w:rPr>
      </w:pPr>
      <w:r w:rsidRPr="001D4777">
        <w:rPr>
          <w:rFonts w:cstheme="minorHAnsi"/>
        </w:rPr>
        <w:t>MultiJet printing</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18</w:t>
      </w:r>
      <w:r>
        <w:rPr>
          <w:rFonts w:cstheme="minorHAnsi"/>
        </w:rPr>
        <w:tab/>
      </w:r>
    </w:p>
    <w:p w14:paraId="66E6081F" w14:textId="77777777" w:rsidR="00AB7FDE" w:rsidRPr="001D4777" w:rsidRDefault="00AB7FDE" w:rsidP="00AB7FDE">
      <w:pPr>
        <w:rPr>
          <w:rFonts w:cstheme="minorHAnsi"/>
        </w:rPr>
      </w:pPr>
      <w:r w:rsidRPr="001D4777">
        <w:rPr>
          <w:rFonts w:cstheme="minorHAnsi"/>
        </w:rPr>
        <w:t>Direct Light Processing</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19</w:t>
      </w:r>
    </w:p>
    <w:p w14:paraId="21D27890" w14:textId="77777777" w:rsidR="00AB7FDE" w:rsidRPr="001D4777" w:rsidRDefault="00AB7FDE" w:rsidP="00AB7FDE">
      <w:pPr>
        <w:rPr>
          <w:rFonts w:cstheme="minorHAnsi"/>
        </w:rPr>
      </w:pPr>
      <w:r w:rsidRPr="001D4777">
        <w:rPr>
          <w:rFonts w:cstheme="minorHAnsi"/>
        </w:rPr>
        <w:t>Metal Am processes.</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21</w:t>
      </w:r>
    </w:p>
    <w:p w14:paraId="2267E3FD" w14:textId="77777777" w:rsidR="00AB7FDE" w:rsidRPr="001D4777" w:rsidRDefault="00AB7FDE" w:rsidP="00AB7FDE">
      <w:pPr>
        <w:rPr>
          <w:rFonts w:cstheme="minorHAnsi"/>
        </w:rPr>
      </w:pPr>
      <w:r w:rsidRPr="001D4777">
        <w:rPr>
          <w:rFonts w:cstheme="minorHAnsi"/>
        </w:rPr>
        <w:t xml:space="preserve">The AL3D-Metal and the unpacking station </w:t>
      </w:r>
      <w:r>
        <w:rPr>
          <w:rFonts w:cstheme="minorHAnsi"/>
        </w:rPr>
        <w:tab/>
      </w:r>
      <w:r>
        <w:rPr>
          <w:rFonts w:cstheme="minorHAnsi"/>
        </w:rPr>
        <w:tab/>
      </w:r>
      <w:r>
        <w:rPr>
          <w:rFonts w:cstheme="minorHAnsi"/>
        </w:rPr>
        <w:tab/>
      </w:r>
      <w:r>
        <w:rPr>
          <w:rFonts w:cstheme="minorHAnsi"/>
        </w:rPr>
        <w:tab/>
        <w:t>22</w:t>
      </w:r>
    </w:p>
    <w:p w14:paraId="06A212D1" w14:textId="77777777" w:rsidR="00AB7FDE" w:rsidRPr="001D4777" w:rsidRDefault="00AB7FDE" w:rsidP="00AB7FDE">
      <w:pPr>
        <w:rPr>
          <w:rFonts w:cstheme="minorHAnsi"/>
        </w:rPr>
      </w:pPr>
      <w:r w:rsidRPr="001D4777">
        <w:rPr>
          <w:rFonts w:cstheme="minorHAnsi"/>
        </w:rPr>
        <w:t>3Design Cad images of Section and material comparison</w:t>
      </w:r>
      <w:r>
        <w:rPr>
          <w:rFonts w:cstheme="minorHAnsi"/>
        </w:rPr>
        <w:tab/>
      </w:r>
      <w:r>
        <w:rPr>
          <w:rFonts w:cstheme="minorHAnsi"/>
        </w:rPr>
        <w:tab/>
      </w:r>
      <w:r>
        <w:rPr>
          <w:rFonts w:cstheme="minorHAnsi"/>
        </w:rPr>
        <w:tab/>
        <w:t>23</w:t>
      </w:r>
    </w:p>
    <w:p w14:paraId="12B88E5B" w14:textId="77777777" w:rsidR="00AB7FDE" w:rsidRPr="001D4777" w:rsidRDefault="00AB7FDE" w:rsidP="00AB7FDE">
      <w:pPr>
        <w:rPr>
          <w:rFonts w:cstheme="minorHAnsi"/>
        </w:rPr>
      </w:pPr>
      <w:r w:rsidRPr="001D4777">
        <w:rPr>
          <w:rFonts w:cstheme="minorHAnsi"/>
        </w:rPr>
        <w:t>Four viewpoints show the model as described by the sketch curves.</w:t>
      </w:r>
      <w:r>
        <w:rPr>
          <w:rFonts w:cstheme="minorHAnsi"/>
        </w:rPr>
        <w:tab/>
        <w:t>24</w:t>
      </w:r>
    </w:p>
    <w:p w14:paraId="4D39F5E6" w14:textId="77777777" w:rsidR="00AB7FDE" w:rsidRPr="001D4777" w:rsidRDefault="00AB7FDE" w:rsidP="00AB7FDE">
      <w:pPr>
        <w:rPr>
          <w:rFonts w:cstheme="minorHAnsi"/>
        </w:rPr>
      </w:pPr>
      <w:r w:rsidRPr="001D4777">
        <w:rPr>
          <w:rFonts w:cstheme="minorHAnsi"/>
        </w:rPr>
        <w:t xml:space="preserve">Voronator on rectangle section ring </w:t>
      </w:r>
      <w:r>
        <w:rPr>
          <w:rFonts w:cstheme="minorHAnsi"/>
        </w:rPr>
        <w:tab/>
      </w:r>
      <w:r>
        <w:rPr>
          <w:rFonts w:cstheme="minorHAnsi"/>
        </w:rPr>
        <w:tab/>
      </w:r>
      <w:r>
        <w:rPr>
          <w:rFonts w:cstheme="minorHAnsi"/>
        </w:rPr>
        <w:tab/>
      </w:r>
      <w:r>
        <w:rPr>
          <w:rFonts w:cstheme="minorHAnsi"/>
        </w:rPr>
        <w:tab/>
      </w:r>
      <w:r>
        <w:rPr>
          <w:rFonts w:cstheme="minorHAnsi"/>
        </w:rPr>
        <w:tab/>
        <w:t>24</w:t>
      </w:r>
    </w:p>
    <w:p w14:paraId="439B6547" w14:textId="77777777" w:rsidR="00AB7FDE" w:rsidRPr="001D4777" w:rsidRDefault="00AB7FDE" w:rsidP="00AB7FDE">
      <w:pPr>
        <w:rPr>
          <w:rFonts w:cstheme="minorHAnsi"/>
        </w:rPr>
      </w:pPr>
      <w:r w:rsidRPr="001D4777">
        <w:rPr>
          <w:rFonts w:cstheme="minorHAnsi"/>
        </w:rPr>
        <w:t>Cortex Process</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26</w:t>
      </w:r>
    </w:p>
    <w:p w14:paraId="3B891DC6" w14:textId="77777777" w:rsidR="00AB7FDE" w:rsidRPr="001D4777" w:rsidRDefault="00AB7FDE" w:rsidP="00AB7FDE">
      <w:pPr>
        <w:rPr>
          <w:rFonts w:cstheme="minorHAnsi"/>
        </w:rPr>
      </w:pPr>
      <w:r>
        <w:rPr>
          <w:rFonts w:cstheme="minorHAnsi"/>
        </w:rPr>
        <w:t>P</w:t>
      </w:r>
      <w:r w:rsidRPr="001D4777">
        <w:rPr>
          <w:rFonts w:cstheme="minorHAnsi"/>
        </w:rPr>
        <w:t>ossible innovations allowed by direct metal printing</w:t>
      </w:r>
      <w:r>
        <w:rPr>
          <w:rFonts w:cstheme="minorHAnsi"/>
        </w:rPr>
        <w:t xml:space="preserve"> </w:t>
      </w:r>
      <w:r>
        <w:rPr>
          <w:rFonts w:cstheme="minorHAnsi"/>
        </w:rPr>
        <w:tab/>
      </w:r>
      <w:r>
        <w:rPr>
          <w:rFonts w:cstheme="minorHAnsi"/>
        </w:rPr>
        <w:tab/>
      </w:r>
      <w:r>
        <w:rPr>
          <w:rFonts w:cstheme="minorHAnsi"/>
        </w:rPr>
        <w:tab/>
        <w:t>27</w:t>
      </w:r>
    </w:p>
    <w:p w14:paraId="16480BA0" w14:textId="77777777" w:rsidR="00AB7FDE" w:rsidRPr="001D4777" w:rsidRDefault="00AB7FDE" w:rsidP="00AB7FDE">
      <w:pPr>
        <w:rPr>
          <w:rFonts w:cstheme="minorHAnsi"/>
        </w:rPr>
      </w:pPr>
      <w:r w:rsidRPr="001D4777">
        <w:rPr>
          <w:rFonts w:cstheme="minorHAnsi"/>
        </w:rPr>
        <w:t>Render of one-piece bracelet</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28</w:t>
      </w:r>
    </w:p>
    <w:p w14:paraId="64F2B2AB" w14:textId="77777777" w:rsidR="00AB7FDE" w:rsidRPr="001D4777" w:rsidRDefault="00AB7FDE" w:rsidP="00AB7FDE">
      <w:pPr>
        <w:rPr>
          <w:rFonts w:cstheme="minorHAnsi"/>
        </w:rPr>
      </w:pPr>
      <w:r w:rsidRPr="001D4777">
        <w:rPr>
          <w:rFonts w:cstheme="minorHAnsi"/>
        </w:rPr>
        <w:t>Bimaterial build.</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28</w:t>
      </w:r>
      <w:r w:rsidRPr="001D4777">
        <w:rPr>
          <w:rFonts w:cstheme="minorHAnsi"/>
        </w:rPr>
        <w:t xml:space="preserve"> </w:t>
      </w:r>
    </w:p>
    <w:p w14:paraId="4DBD3724" w14:textId="77777777" w:rsidR="00AB7FDE" w:rsidRPr="001D4777" w:rsidRDefault="00AB7FDE" w:rsidP="00AB7FDE">
      <w:pPr>
        <w:rPr>
          <w:rFonts w:cstheme="minorHAnsi"/>
        </w:rPr>
      </w:pPr>
      <w:r w:rsidRPr="001D4777">
        <w:rPr>
          <w:rFonts w:cstheme="minorHAnsi"/>
        </w:rPr>
        <w:t xml:space="preserve">Photorealistic render showing scanned model </w:t>
      </w:r>
      <w:r>
        <w:rPr>
          <w:rFonts w:cstheme="minorHAnsi"/>
        </w:rPr>
        <w:tab/>
      </w:r>
      <w:r>
        <w:rPr>
          <w:rFonts w:cstheme="minorHAnsi"/>
        </w:rPr>
        <w:tab/>
      </w:r>
      <w:r>
        <w:rPr>
          <w:rFonts w:cstheme="minorHAnsi"/>
        </w:rPr>
        <w:tab/>
      </w:r>
      <w:r>
        <w:rPr>
          <w:rFonts w:cstheme="minorHAnsi"/>
        </w:rPr>
        <w:tab/>
        <w:t>29</w:t>
      </w:r>
    </w:p>
    <w:p w14:paraId="6EF944EE" w14:textId="77777777" w:rsidR="00AB7FDE" w:rsidRPr="001D4777" w:rsidRDefault="00AB7FDE" w:rsidP="00AB7FDE">
      <w:pPr>
        <w:rPr>
          <w:rFonts w:cstheme="minorHAnsi"/>
        </w:rPr>
      </w:pPr>
      <w:r w:rsidRPr="001D4777">
        <w:rPr>
          <w:rFonts w:cstheme="minorHAnsi"/>
        </w:rPr>
        <w:t>EOSm80 Silver print of hollow coffee cup</w:t>
      </w:r>
      <w:r>
        <w:rPr>
          <w:rFonts w:cstheme="minorHAnsi"/>
        </w:rPr>
        <w:tab/>
      </w:r>
      <w:r>
        <w:rPr>
          <w:rFonts w:cstheme="minorHAnsi"/>
        </w:rPr>
        <w:tab/>
      </w:r>
      <w:r>
        <w:rPr>
          <w:rFonts w:cstheme="minorHAnsi"/>
        </w:rPr>
        <w:tab/>
      </w:r>
      <w:r>
        <w:rPr>
          <w:rFonts w:cstheme="minorHAnsi"/>
        </w:rPr>
        <w:tab/>
        <w:t>30</w:t>
      </w:r>
      <w:r w:rsidRPr="001D4777">
        <w:rPr>
          <w:rFonts w:cstheme="minorHAnsi"/>
        </w:rPr>
        <w:t xml:space="preserve"> </w:t>
      </w:r>
    </w:p>
    <w:p w14:paraId="6BD64B08" w14:textId="77777777" w:rsidR="00AB7FDE" w:rsidRPr="001D4777" w:rsidRDefault="00AB7FDE" w:rsidP="00AB7FDE">
      <w:pPr>
        <w:rPr>
          <w:rFonts w:cstheme="minorHAnsi"/>
        </w:rPr>
      </w:pPr>
      <w:r w:rsidRPr="001D4777">
        <w:rPr>
          <w:rFonts w:cstheme="minorHAnsi"/>
        </w:rPr>
        <w:t>Nervous System Design</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30</w:t>
      </w:r>
    </w:p>
    <w:p w14:paraId="17095364" w14:textId="77777777" w:rsidR="00AB7FDE" w:rsidRPr="001D4777" w:rsidRDefault="00AB7FDE" w:rsidP="00AB7FDE">
      <w:pPr>
        <w:rPr>
          <w:rFonts w:cstheme="minorHAnsi"/>
        </w:rPr>
      </w:pPr>
      <w:r w:rsidRPr="001D4777">
        <w:rPr>
          <w:rFonts w:cstheme="minorHAnsi"/>
        </w:rPr>
        <w:t>Diagram of Polishing Process</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31</w:t>
      </w:r>
    </w:p>
    <w:p w14:paraId="5BD0E2F1" w14:textId="77777777" w:rsidR="00AB7FDE" w:rsidRPr="001D4777" w:rsidRDefault="00AB7FDE" w:rsidP="00AB7FDE">
      <w:pPr>
        <w:rPr>
          <w:rFonts w:cstheme="minorHAnsi"/>
        </w:rPr>
      </w:pPr>
      <w:r w:rsidRPr="001D4777">
        <w:rPr>
          <w:rFonts w:cstheme="minorHAnsi"/>
        </w:rPr>
        <w:t>Full Control Structure</w:t>
      </w:r>
      <w:r>
        <w:rPr>
          <w:rFonts w:cstheme="minorHAnsi"/>
        </w:rPr>
        <w:t xml:space="preserve">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32</w:t>
      </w:r>
    </w:p>
    <w:p w14:paraId="779F198E" w14:textId="77777777" w:rsidR="00AB7FDE" w:rsidRPr="001D4777" w:rsidRDefault="00AB7FDE" w:rsidP="00AB7FDE">
      <w:pPr>
        <w:rPr>
          <w:rFonts w:cstheme="minorHAnsi"/>
        </w:rPr>
      </w:pPr>
      <w:r w:rsidRPr="001D4777">
        <w:rPr>
          <w:rFonts w:cstheme="minorHAnsi"/>
        </w:rPr>
        <w:t>Anatomy of Plasma Electrolytic Polishing</w:t>
      </w:r>
      <w:r>
        <w:rPr>
          <w:rFonts w:cstheme="minorHAnsi"/>
        </w:rPr>
        <w:t xml:space="preserve"> </w:t>
      </w:r>
      <w:r>
        <w:rPr>
          <w:rFonts w:cstheme="minorHAnsi"/>
        </w:rPr>
        <w:tab/>
      </w:r>
      <w:r>
        <w:rPr>
          <w:rFonts w:cstheme="minorHAnsi"/>
        </w:rPr>
        <w:tab/>
      </w:r>
      <w:r>
        <w:rPr>
          <w:rFonts w:cstheme="minorHAnsi"/>
        </w:rPr>
        <w:tab/>
      </w:r>
      <w:r>
        <w:rPr>
          <w:rFonts w:cstheme="minorHAnsi"/>
        </w:rPr>
        <w:tab/>
        <w:t>33</w:t>
      </w:r>
    </w:p>
    <w:p w14:paraId="2DA44CE8" w14:textId="77777777" w:rsidR="00AB7FDE" w:rsidRPr="001D4777" w:rsidRDefault="00AB7FDE" w:rsidP="00AB7FDE">
      <w:pPr>
        <w:rPr>
          <w:rFonts w:cstheme="minorHAnsi"/>
        </w:rPr>
      </w:pPr>
      <w:r w:rsidRPr="001D4777">
        <w:rPr>
          <w:rFonts w:cstheme="minorHAnsi"/>
        </w:rPr>
        <w:t>Graph demonstrating journal entries</w:t>
      </w:r>
      <w:r>
        <w:rPr>
          <w:rFonts w:cstheme="minorHAnsi"/>
        </w:rPr>
        <w:tab/>
      </w:r>
      <w:r>
        <w:rPr>
          <w:rFonts w:cstheme="minorHAnsi"/>
        </w:rPr>
        <w:tab/>
      </w:r>
      <w:r>
        <w:rPr>
          <w:rFonts w:cstheme="minorHAnsi"/>
        </w:rPr>
        <w:tab/>
      </w:r>
      <w:r>
        <w:rPr>
          <w:rFonts w:cstheme="minorHAnsi"/>
        </w:rPr>
        <w:tab/>
      </w:r>
      <w:r>
        <w:rPr>
          <w:rFonts w:cstheme="minorHAnsi"/>
        </w:rPr>
        <w:tab/>
        <w:t>34</w:t>
      </w:r>
    </w:p>
    <w:p w14:paraId="13271E8D" w14:textId="77777777" w:rsidR="00AB7FDE" w:rsidRPr="001D4777" w:rsidRDefault="00AB7FDE" w:rsidP="00AB7FDE">
      <w:pPr>
        <w:rPr>
          <w:rFonts w:cstheme="minorHAnsi"/>
        </w:rPr>
      </w:pPr>
      <w:r w:rsidRPr="001D4777">
        <w:rPr>
          <w:rFonts w:cstheme="minorHAnsi"/>
        </w:rPr>
        <w:t>Alpha system wooden filter</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35</w:t>
      </w:r>
      <w:r w:rsidRPr="001D4777">
        <w:rPr>
          <w:rFonts w:cstheme="minorHAnsi"/>
        </w:rPr>
        <w:t xml:space="preserve"> </w:t>
      </w:r>
    </w:p>
    <w:p w14:paraId="5ECBB886" w14:textId="77777777" w:rsidR="00AB7FDE" w:rsidRPr="001D4777" w:rsidRDefault="00AB7FDE" w:rsidP="00AB7FDE">
      <w:pPr>
        <w:rPr>
          <w:rFonts w:cstheme="minorHAnsi"/>
        </w:rPr>
      </w:pPr>
      <w:r w:rsidRPr="001D4777">
        <w:rPr>
          <w:rFonts w:cstheme="minorHAnsi"/>
        </w:rPr>
        <w:t>Clasp adjustable ring</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36</w:t>
      </w:r>
      <w:r w:rsidRPr="001D4777">
        <w:rPr>
          <w:rFonts w:cstheme="minorHAnsi"/>
        </w:rPr>
        <w:t xml:space="preserve"> </w:t>
      </w:r>
    </w:p>
    <w:p w14:paraId="4872DA73" w14:textId="77777777" w:rsidR="00AB7FDE" w:rsidRPr="001D4777" w:rsidRDefault="00AB7FDE" w:rsidP="00AB7FDE">
      <w:pPr>
        <w:rPr>
          <w:rFonts w:cstheme="minorHAnsi"/>
        </w:rPr>
      </w:pPr>
      <w:r w:rsidRPr="001D4777">
        <w:rPr>
          <w:rFonts w:cstheme="minorHAnsi"/>
        </w:rPr>
        <w:t>Nodule ring</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36</w:t>
      </w:r>
      <w:r w:rsidRPr="001D4777">
        <w:rPr>
          <w:rFonts w:cstheme="minorHAnsi"/>
        </w:rPr>
        <w:t xml:space="preserve"> </w:t>
      </w:r>
    </w:p>
    <w:p w14:paraId="79334B96" w14:textId="77777777" w:rsidR="00AB7FDE" w:rsidRPr="001D4777" w:rsidRDefault="00AB7FDE" w:rsidP="00AB7FDE">
      <w:pPr>
        <w:rPr>
          <w:rFonts w:cstheme="minorHAnsi"/>
        </w:rPr>
      </w:pPr>
      <w:r w:rsidRPr="001D4777">
        <w:rPr>
          <w:rFonts w:cstheme="minorHAnsi"/>
        </w:rPr>
        <w:t xml:space="preserve">Rendered sketch showing three panel systems </w:t>
      </w:r>
      <w:r>
        <w:rPr>
          <w:rFonts w:cstheme="minorHAnsi"/>
        </w:rPr>
        <w:tab/>
      </w:r>
      <w:r>
        <w:rPr>
          <w:rFonts w:cstheme="minorHAnsi"/>
        </w:rPr>
        <w:tab/>
      </w:r>
      <w:r>
        <w:rPr>
          <w:rFonts w:cstheme="minorHAnsi"/>
        </w:rPr>
        <w:tab/>
      </w:r>
      <w:r>
        <w:rPr>
          <w:rFonts w:cstheme="minorHAnsi"/>
        </w:rPr>
        <w:tab/>
        <w:t>37</w:t>
      </w:r>
    </w:p>
    <w:p w14:paraId="3FE7A337" w14:textId="77777777" w:rsidR="00AB7FDE" w:rsidRPr="001D4777" w:rsidRDefault="00AB7FDE" w:rsidP="00AB7FDE">
      <w:pPr>
        <w:rPr>
          <w:rFonts w:cstheme="minorHAnsi"/>
        </w:rPr>
      </w:pPr>
      <w:r w:rsidRPr="001D4777">
        <w:rPr>
          <w:rFonts w:cstheme="minorHAnsi"/>
        </w:rPr>
        <w:t>Four viewpoints of model</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38</w:t>
      </w:r>
      <w:r w:rsidRPr="001D4777">
        <w:rPr>
          <w:rFonts w:cstheme="minorHAnsi"/>
        </w:rPr>
        <w:t xml:space="preserve"> </w:t>
      </w:r>
    </w:p>
    <w:p w14:paraId="346D5A36" w14:textId="77777777" w:rsidR="00AB7FDE" w:rsidRPr="001D4777" w:rsidRDefault="00AB7FDE" w:rsidP="00AB7FDE">
      <w:pPr>
        <w:rPr>
          <w:rFonts w:cstheme="minorHAnsi"/>
        </w:rPr>
      </w:pPr>
      <w:r w:rsidRPr="001D4777">
        <w:rPr>
          <w:rFonts w:cstheme="minorHAnsi"/>
        </w:rPr>
        <w:t xml:space="preserve">View of spring mechanism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38</w:t>
      </w:r>
    </w:p>
    <w:p w14:paraId="622A8C4D" w14:textId="77777777" w:rsidR="00AB7FDE" w:rsidRPr="001D4777" w:rsidRDefault="00AB7FDE" w:rsidP="00AB7FDE">
      <w:pPr>
        <w:rPr>
          <w:rFonts w:cstheme="minorHAnsi"/>
        </w:rPr>
      </w:pPr>
      <w:r w:rsidRPr="001D4777">
        <w:rPr>
          <w:rFonts w:cstheme="minorHAnsi"/>
        </w:rPr>
        <w:t>Projet wax model</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38</w:t>
      </w:r>
      <w:r w:rsidRPr="001D4777">
        <w:rPr>
          <w:rFonts w:cstheme="minorHAnsi"/>
        </w:rPr>
        <w:t xml:space="preserve"> </w:t>
      </w:r>
    </w:p>
    <w:p w14:paraId="15555924" w14:textId="77777777" w:rsidR="00AB7FDE" w:rsidRPr="001D4777" w:rsidRDefault="00AB7FDE" w:rsidP="00AB7FDE">
      <w:pPr>
        <w:rPr>
          <w:rFonts w:cstheme="minorHAnsi"/>
        </w:rPr>
      </w:pPr>
      <w:r w:rsidRPr="001D4777">
        <w:rPr>
          <w:rFonts w:cstheme="minorHAnsi"/>
        </w:rPr>
        <w:t>Model in Ultimaker software</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39</w:t>
      </w:r>
      <w:r w:rsidRPr="001D4777">
        <w:rPr>
          <w:rFonts w:cstheme="minorHAnsi"/>
        </w:rPr>
        <w:t xml:space="preserve"> </w:t>
      </w:r>
    </w:p>
    <w:p w14:paraId="06497487" w14:textId="77777777" w:rsidR="00AB7FDE" w:rsidRPr="001D4777" w:rsidRDefault="00AB7FDE" w:rsidP="00AB7FDE">
      <w:pPr>
        <w:rPr>
          <w:rFonts w:cstheme="minorHAnsi"/>
        </w:rPr>
      </w:pPr>
      <w:r w:rsidRPr="001D4777">
        <w:rPr>
          <w:rFonts w:cstheme="minorHAnsi"/>
        </w:rPr>
        <w:t>Built three panel ring</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39</w:t>
      </w:r>
      <w:r w:rsidRPr="001D4777">
        <w:rPr>
          <w:rFonts w:cstheme="minorHAnsi"/>
        </w:rPr>
        <w:t xml:space="preserve"> </w:t>
      </w:r>
    </w:p>
    <w:p w14:paraId="4B08063B" w14:textId="77777777" w:rsidR="00AB7FDE" w:rsidRPr="001D4777" w:rsidRDefault="00AB7FDE" w:rsidP="00AB7FDE">
      <w:pPr>
        <w:rPr>
          <w:rFonts w:cstheme="minorHAnsi"/>
        </w:rPr>
      </w:pPr>
      <w:r w:rsidRPr="001D4777">
        <w:rPr>
          <w:rFonts w:cstheme="minorHAnsi"/>
        </w:rPr>
        <w:t xml:space="preserve">Three panel </w:t>
      </w:r>
      <w:proofErr w:type="gramStart"/>
      <w:r w:rsidRPr="001D4777">
        <w:rPr>
          <w:rFonts w:cstheme="minorHAnsi"/>
        </w:rPr>
        <w:t>ring</w:t>
      </w:r>
      <w:proofErr w:type="gramEnd"/>
      <w:r w:rsidRPr="001D4777">
        <w:rPr>
          <w:rFonts w:cstheme="minorHAnsi"/>
        </w:rPr>
        <w:t xml:space="preserve"> on plate</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40</w:t>
      </w:r>
      <w:r w:rsidRPr="001D4777">
        <w:rPr>
          <w:rFonts w:cstheme="minorHAnsi"/>
        </w:rPr>
        <w:t xml:space="preserve"> </w:t>
      </w:r>
    </w:p>
    <w:p w14:paraId="0DE3DF33" w14:textId="77777777" w:rsidR="00AB7FDE" w:rsidRPr="001D4777" w:rsidRDefault="00AB7FDE" w:rsidP="00AB7FDE">
      <w:pPr>
        <w:rPr>
          <w:rFonts w:cstheme="minorHAnsi"/>
        </w:rPr>
      </w:pPr>
      <w:r w:rsidRPr="001D4777">
        <w:rPr>
          <w:rFonts w:cstheme="minorHAnsi"/>
        </w:rPr>
        <w:lastRenderedPageBreak/>
        <w:t>Rows showing Section, Platinum, 18 White, 18 Yellow, 18 Red, Silver.</w:t>
      </w:r>
      <w:r>
        <w:rPr>
          <w:rFonts w:cstheme="minorHAnsi"/>
        </w:rPr>
        <w:tab/>
        <w:t>41</w:t>
      </w:r>
    </w:p>
    <w:p w14:paraId="79F6723A" w14:textId="77777777" w:rsidR="00AB7FDE" w:rsidRPr="001D4777" w:rsidRDefault="00AB7FDE" w:rsidP="00AB7FDE">
      <w:pPr>
        <w:rPr>
          <w:rFonts w:cstheme="minorHAnsi"/>
        </w:rPr>
      </w:pPr>
      <w:r w:rsidRPr="001D4777">
        <w:rPr>
          <w:rFonts w:cstheme="minorHAnsi"/>
        </w:rPr>
        <w:t>Models prepped and supported on Alpha plate</w:t>
      </w:r>
      <w:r>
        <w:rPr>
          <w:rFonts w:cstheme="minorHAnsi"/>
        </w:rPr>
        <w:tab/>
      </w:r>
      <w:r>
        <w:rPr>
          <w:rFonts w:cstheme="minorHAnsi"/>
        </w:rPr>
        <w:tab/>
      </w:r>
      <w:r>
        <w:rPr>
          <w:rFonts w:cstheme="minorHAnsi"/>
        </w:rPr>
        <w:tab/>
      </w:r>
      <w:r>
        <w:rPr>
          <w:rFonts w:cstheme="minorHAnsi"/>
        </w:rPr>
        <w:tab/>
        <w:t>41</w:t>
      </w:r>
      <w:r w:rsidRPr="001D4777">
        <w:rPr>
          <w:rFonts w:cstheme="minorHAnsi"/>
        </w:rPr>
        <w:t xml:space="preserve"> </w:t>
      </w:r>
    </w:p>
    <w:p w14:paraId="7E891EF1" w14:textId="77777777" w:rsidR="00AB7FDE" w:rsidRPr="001D4777" w:rsidRDefault="00AB7FDE" w:rsidP="00AB7FDE">
      <w:pPr>
        <w:rPr>
          <w:rFonts w:cstheme="minorHAnsi"/>
        </w:rPr>
      </w:pPr>
      <w:r w:rsidRPr="001D4777">
        <w:rPr>
          <w:rFonts w:cstheme="minorHAnsi"/>
        </w:rPr>
        <w:t>Ring sizer for rings to be placed</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42</w:t>
      </w:r>
    </w:p>
    <w:p w14:paraId="6D74F7C3" w14:textId="77777777" w:rsidR="00AB7FDE" w:rsidRPr="001D4777" w:rsidRDefault="00AB7FDE" w:rsidP="00AB7FDE">
      <w:pPr>
        <w:rPr>
          <w:rFonts w:cstheme="minorHAnsi"/>
        </w:rPr>
      </w:pPr>
      <w:r w:rsidRPr="001D4777">
        <w:rPr>
          <w:rFonts w:cstheme="minorHAnsi"/>
        </w:rPr>
        <w:t xml:space="preserve">Two views of microstructure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42</w:t>
      </w:r>
    </w:p>
    <w:p w14:paraId="3B51E98E" w14:textId="77777777" w:rsidR="00AB7FDE" w:rsidRPr="001D4777" w:rsidRDefault="00AB7FDE" w:rsidP="00AB7FDE">
      <w:pPr>
        <w:rPr>
          <w:rFonts w:cstheme="minorHAnsi"/>
        </w:rPr>
      </w:pPr>
      <w:r w:rsidRPr="001D4777">
        <w:rPr>
          <w:rFonts w:cstheme="minorHAnsi"/>
        </w:rPr>
        <w:t xml:space="preserve">3Design view showing simulated weights </w:t>
      </w:r>
      <w:r>
        <w:rPr>
          <w:rFonts w:cstheme="minorHAnsi"/>
        </w:rPr>
        <w:tab/>
      </w:r>
      <w:r>
        <w:rPr>
          <w:rFonts w:cstheme="minorHAnsi"/>
        </w:rPr>
        <w:tab/>
      </w:r>
      <w:r>
        <w:rPr>
          <w:rFonts w:cstheme="minorHAnsi"/>
        </w:rPr>
        <w:tab/>
      </w:r>
      <w:r>
        <w:rPr>
          <w:rFonts w:cstheme="minorHAnsi"/>
        </w:rPr>
        <w:tab/>
        <w:t>43</w:t>
      </w:r>
    </w:p>
    <w:p w14:paraId="5079ADD9" w14:textId="77777777" w:rsidR="00AB7FDE" w:rsidRPr="001D4777" w:rsidRDefault="00AB7FDE" w:rsidP="00AB7FDE">
      <w:pPr>
        <w:rPr>
          <w:rFonts w:cstheme="minorHAnsi"/>
        </w:rPr>
      </w:pPr>
      <w:r w:rsidRPr="001D4777">
        <w:rPr>
          <w:rFonts w:cstheme="minorHAnsi"/>
        </w:rPr>
        <w:t>Original Model</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43</w:t>
      </w:r>
      <w:r w:rsidRPr="001D4777">
        <w:rPr>
          <w:rFonts w:cstheme="minorHAnsi"/>
        </w:rPr>
        <w:t xml:space="preserve"> </w:t>
      </w:r>
    </w:p>
    <w:p w14:paraId="670F3FB0" w14:textId="77777777" w:rsidR="00AB7FDE" w:rsidRPr="001D4777" w:rsidRDefault="00AB7FDE" w:rsidP="00AB7FDE">
      <w:pPr>
        <w:rPr>
          <w:rFonts w:cstheme="minorHAnsi"/>
        </w:rPr>
      </w:pPr>
      <w:r w:rsidRPr="001D4777">
        <w:rPr>
          <w:rFonts w:cstheme="minorHAnsi"/>
        </w:rPr>
        <w:t>Model with Gyroid centre</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44</w:t>
      </w:r>
    </w:p>
    <w:p w14:paraId="4F0B2551" w14:textId="77777777" w:rsidR="00AB7FDE" w:rsidRPr="001D4777" w:rsidRDefault="00AB7FDE" w:rsidP="00AB7FDE">
      <w:pPr>
        <w:rPr>
          <w:rFonts w:cstheme="minorHAnsi"/>
        </w:rPr>
      </w:pPr>
      <w:r w:rsidRPr="001D4777">
        <w:rPr>
          <w:rFonts w:cstheme="minorHAnsi"/>
        </w:rPr>
        <w:t xml:space="preserve">Render of model to </w:t>
      </w:r>
      <w:proofErr w:type="spellStart"/>
      <w:r w:rsidRPr="001D4777">
        <w:rPr>
          <w:rFonts w:cstheme="minorHAnsi"/>
        </w:rPr>
        <w:t>used</w:t>
      </w:r>
      <w:proofErr w:type="spellEnd"/>
      <w:r w:rsidRPr="001D4777">
        <w:rPr>
          <w:rFonts w:cstheme="minorHAnsi"/>
        </w:rPr>
        <w:t xml:space="preserve"> for comparison </w:t>
      </w:r>
      <w:r>
        <w:rPr>
          <w:rFonts w:cstheme="minorHAnsi"/>
        </w:rPr>
        <w:tab/>
      </w:r>
      <w:r>
        <w:rPr>
          <w:rFonts w:cstheme="minorHAnsi"/>
        </w:rPr>
        <w:tab/>
      </w:r>
      <w:r>
        <w:rPr>
          <w:rFonts w:cstheme="minorHAnsi"/>
        </w:rPr>
        <w:tab/>
      </w:r>
      <w:r>
        <w:rPr>
          <w:rFonts w:cstheme="minorHAnsi"/>
        </w:rPr>
        <w:tab/>
        <w:t>44</w:t>
      </w:r>
    </w:p>
    <w:p w14:paraId="79A38138" w14:textId="77777777" w:rsidR="00AB7FDE" w:rsidRPr="001D4777" w:rsidRDefault="00AB7FDE" w:rsidP="00AB7FDE">
      <w:pPr>
        <w:rPr>
          <w:rFonts w:cstheme="minorHAnsi"/>
        </w:rPr>
      </w:pPr>
      <w:r w:rsidRPr="001D4777">
        <w:rPr>
          <w:rFonts w:cstheme="minorHAnsi"/>
        </w:rPr>
        <w:t>Optical microscope used for sample inspection</w:t>
      </w:r>
      <w:r>
        <w:rPr>
          <w:rFonts w:cstheme="minorHAnsi"/>
        </w:rPr>
        <w:t xml:space="preserve"> </w:t>
      </w:r>
      <w:r>
        <w:rPr>
          <w:rFonts w:cstheme="minorHAnsi"/>
        </w:rPr>
        <w:tab/>
      </w:r>
      <w:r>
        <w:rPr>
          <w:rFonts w:cstheme="minorHAnsi"/>
        </w:rPr>
        <w:tab/>
      </w:r>
      <w:r>
        <w:rPr>
          <w:rFonts w:cstheme="minorHAnsi"/>
        </w:rPr>
        <w:tab/>
      </w:r>
      <w:r>
        <w:rPr>
          <w:rFonts w:cstheme="minorHAnsi"/>
        </w:rPr>
        <w:tab/>
        <w:t>45</w:t>
      </w:r>
    </w:p>
    <w:p w14:paraId="10A137A9" w14:textId="77777777" w:rsidR="00AB7FDE" w:rsidRPr="001D4777" w:rsidRDefault="00AB7FDE" w:rsidP="00AB7FDE">
      <w:pPr>
        <w:rPr>
          <w:rFonts w:cstheme="minorHAnsi"/>
        </w:rPr>
      </w:pPr>
      <w:r w:rsidRPr="001D4777">
        <w:rPr>
          <w:rFonts w:cstheme="minorHAnsi"/>
        </w:rPr>
        <w:t>Adjustable ring print</w:t>
      </w:r>
      <w:r>
        <w:rPr>
          <w:rFonts w:cstheme="minorHAnsi"/>
        </w:rPr>
        <w:t xml:space="preserve"> </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46</w:t>
      </w:r>
    </w:p>
    <w:p w14:paraId="13E0FAAE" w14:textId="77777777" w:rsidR="00AB7FDE" w:rsidRPr="001D4777" w:rsidRDefault="00AB7FDE" w:rsidP="00AB7FDE">
      <w:pPr>
        <w:rPr>
          <w:rFonts w:cstheme="minorHAnsi"/>
        </w:rPr>
      </w:pPr>
      <w:r w:rsidRPr="001D4777">
        <w:rPr>
          <w:rFonts w:cstheme="minorHAnsi"/>
        </w:rPr>
        <w:t xml:space="preserve">Cast piece showing deformation from support </w:t>
      </w:r>
      <w:r>
        <w:rPr>
          <w:rFonts w:cstheme="minorHAnsi"/>
        </w:rPr>
        <w:tab/>
      </w:r>
      <w:r>
        <w:rPr>
          <w:rFonts w:cstheme="minorHAnsi"/>
        </w:rPr>
        <w:tab/>
      </w:r>
      <w:r>
        <w:rPr>
          <w:rFonts w:cstheme="minorHAnsi"/>
        </w:rPr>
        <w:tab/>
      </w:r>
      <w:r>
        <w:rPr>
          <w:rFonts w:cstheme="minorHAnsi"/>
        </w:rPr>
        <w:tab/>
        <w:t>47</w:t>
      </w:r>
    </w:p>
    <w:p w14:paraId="38FDA619" w14:textId="77777777" w:rsidR="00AB7FDE" w:rsidRPr="001D4777" w:rsidRDefault="00AB7FDE" w:rsidP="00AB7FDE">
      <w:pPr>
        <w:rPr>
          <w:rFonts w:cstheme="minorHAnsi"/>
        </w:rPr>
      </w:pPr>
      <w:r w:rsidRPr="001D4777">
        <w:rPr>
          <w:rFonts w:cstheme="minorHAnsi"/>
        </w:rPr>
        <w:t>Top layer showing successful build</w:t>
      </w:r>
      <w:r>
        <w:rPr>
          <w:rFonts w:cstheme="minorHAnsi"/>
        </w:rPr>
        <w:tab/>
      </w:r>
      <w:r>
        <w:rPr>
          <w:rFonts w:cstheme="minorHAnsi"/>
        </w:rPr>
        <w:tab/>
      </w:r>
      <w:r>
        <w:rPr>
          <w:rFonts w:cstheme="minorHAnsi"/>
        </w:rPr>
        <w:tab/>
      </w:r>
      <w:r>
        <w:rPr>
          <w:rFonts w:cstheme="minorHAnsi"/>
        </w:rPr>
        <w:tab/>
      </w:r>
      <w:r>
        <w:rPr>
          <w:rFonts w:cstheme="minorHAnsi"/>
        </w:rPr>
        <w:tab/>
        <w:t>47</w:t>
      </w:r>
      <w:r w:rsidRPr="001D4777">
        <w:rPr>
          <w:rFonts w:cstheme="minorHAnsi"/>
        </w:rPr>
        <w:t xml:space="preserve"> </w:t>
      </w:r>
    </w:p>
    <w:p w14:paraId="75D9F275" w14:textId="77777777" w:rsidR="00AB7FDE" w:rsidRPr="001D4777" w:rsidRDefault="00AB7FDE" w:rsidP="00AB7FDE">
      <w:pPr>
        <w:rPr>
          <w:rFonts w:cstheme="minorHAnsi"/>
        </w:rPr>
      </w:pPr>
      <w:r w:rsidRPr="001D4777">
        <w:rPr>
          <w:rFonts w:cstheme="minorHAnsi"/>
        </w:rPr>
        <w:t>Raw print vs Cast</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48</w:t>
      </w:r>
    </w:p>
    <w:p w14:paraId="4537697D" w14:textId="77777777" w:rsidR="00AB7FDE" w:rsidRPr="001D4777" w:rsidRDefault="00AB7FDE" w:rsidP="00AB7FDE">
      <w:pPr>
        <w:rPr>
          <w:rFonts w:cstheme="minorHAnsi"/>
        </w:rPr>
      </w:pPr>
      <w:r w:rsidRPr="001D4777">
        <w:rPr>
          <w:rFonts w:cstheme="minorHAnsi"/>
        </w:rPr>
        <w:t>Support of prints vs no supports removed</w:t>
      </w:r>
      <w:r>
        <w:rPr>
          <w:rFonts w:cstheme="minorHAnsi"/>
        </w:rPr>
        <w:tab/>
      </w:r>
      <w:r>
        <w:rPr>
          <w:rFonts w:cstheme="minorHAnsi"/>
        </w:rPr>
        <w:tab/>
      </w:r>
      <w:r>
        <w:rPr>
          <w:rFonts w:cstheme="minorHAnsi"/>
        </w:rPr>
        <w:tab/>
      </w:r>
      <w:r>
        <w:rPr>
          <w:rFonts w:cstheme="minorHAnsi"/>
        </w:rPr>
        <w:tab/>
        <w:t>48</w:t>
      </w:r>
    </w:p>
    <w:p w14:paraId="79D6CB54" w14:textId="77777777" w:rsidR="00AB7FDE" w:rsidRPr="001D4777" w:rsidRDefault="00AB7FDE" w:rsidP="00AB7FDE">
      <w:pPr>
        <w:rPr>
          <w:rFonts w:cstheme="minorHAnsi"/>
        </w:rPr>
      </w:pPr>
      <w:r w:rsidRPr="001D4777">
        <w:rPr>
          <w:rFonts w:cstheme="minorHAnsi"/>
        </w:rPr>
        <w:t>Image of finished print and cast piece</w:t>
      </w:r>
      <w:r>
        <w:rPr>
          <w:rFonts w:cstheme="minorHAnsi"/>
        </w:rPr>
        <w:t xml:space="preserve"> </w:t>
      </w:r>
      <w:r>
        <w:rPr>
          <w:rFonts w:cstheme="minorHAnsi"/>
        </w:rPr>
        <w:tab/>
      </w:r>
      <w:r>
        <w:rPr>
          <w:rFonts w:cstheme="minorHAnsi"/>
        </w:rPr>
        <w:tab/>
      </w:r>
      <w:r>
        <w:rPr>
          <w:rFonts w:cstheme="minorHAnsi"/>
        </w:rPr>
        <w:tab/>
      </w:r>
      <w:r>
        <w:rPr>
          <w:rFonts w:cstheme="minorHAnsi"/>
        </w:rPr>
        <w:tab/>
      </w:r>
      <w:r>
        <w:rPr>
          <w:rFonts w:cstheme="minorHAnsi"/>
        </w:rPr>
        <w:tab/>
        <w:t>48</w:t>
      </w:r>
    </w:p>
    <w:p w14:paraId="40435D70" w14:textId="77777777" w:rsidR="00AB7FDE" w:rsidRPr="001D4777" w:rsidRDefault="00AB7FDE" w:rsidP="00AB7FDE">
      <w:pPr>
        <w:rPr>
          <w:rFonts w:cstheme="minorHAnsi"/>
        </w:rPr>
      </w:pPr>
      <w:r w:rsidRPr="001D4777">
        <w:rPr>
          <w:rFonts w:cstheme="minorHAnsi"/>
        </w:rPr>
        <w:t>Table of weights</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49</w:t>
      </w:r>
    </w:p>
    <w:p w14:paraId="73645858" w14:textId="77777777" w:rsidR="00AB7FDE" w:rsidRPr="001D4777" w:rsidRDefault="00AB7FDE" w:rsidP="00AB7FDE">
      <w:pPr>
        <w:rPr>
          <w:rFonts w:cstheme="minorHAnsi"/>
        </w:rPr>
      </w:pPr>
      <w:r w:rsidRPr="001D4777">
        <w:rPr>
          <w:rFonts w:cstheme="minorHAnsi"/>
        </w:rPr>
        <w:t>Visual data from Keyence 7000</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50</w:t>
      </w:r>
    </w:p>
    <w:p w14:paraId="6B9E0CD2" w14:textId="77777777" w:rsidR="00AB7FDE" w:rsidRPr="001D4777" w:rsidRDefault="00AB7FDE" w:rsidP="00AB7FDE">
      <w:pPr>
        <w:rPr>
          <w:rFonts w:cstheme="minorHAnsi"/>
        </w:rPr>
      </w:pPr>
      <w:r w:rsidRPr="001D4777">
        <w:rPr>
          <w:rFonts w:cstheme="minorHAnsi"/>
        </w:rPr>
        <w:t>Polished and Raw piece</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50</w:t>
      </w:r>
    </w:p>
    <w:p w14:paraId="295EC103" w14:textId="77777777" w:rsidR="00AB7FDE" w:rsidRPr="001D4777" w:rsidRDefault="00AB7FDE" w:rsidP="00AB7FDE">
      <w:pPr>
        <w:rPr>
          <w:rFonts w:cstheme="minorHAnsi"/>
        </w:rPr>
      </w:pPr>
      <w:r w:rsidRPr="001D4777">
        <w:rPr>
          <w:rFonts w:cstheme="minorHAnsi"/>
        </w:rPr>
        <w:t>Jump ring at 200um</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51</w:t>
      </w:r>
    </w:p>
    <w:p w14:paraId="331F5925" w14:textId="77777777" w:rsidR="00AB7FDE" w:rsidRPr="001D4777" w:rsidRDefault="00AB7FDE" w:rsidP="00AB7FDE">
      <w:pPr>
        <w:rPr>
          <w:rFonts w:cstheme="minorHAnsi"/>
        </w:rPr>
      </w:pPr>
      <w:r w:rsidRPr="001D4777">
        <w:rPr>
          <w:rFonts w:cstheme="minorHAnsi"/>
        </w:rPr>
        <w:t>Rough piece at 50um</w:t>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r>
      <w:r>
        <w:rPr>
          <w:rFonts w:cstheme="minorHAnsi"/>
        </w:rPr>
        <w:tab/>
        <w:t>51</w:t>
      </w:r>
      <w:r>
        <w:rPr>
          <w:rFonts w:cstheme="minorHAnsi"/>
        </w:rPr>
        <w:tab/>
      </w:r>
    </w:p>
    <w:p w14:paraId="54ABBE1A" w14:textId="77777777" w:rsidR="00AB7FDE" w:rsidRPr="00E33273" w:rsidRDefault="00AB7FDE" w:rsidP="00AB7FDE">
      <w:r w:rsidRPr="001D4777">
        <w:rPr>
          <w:rFonts w:cstheme="minorHAnsi"/>
        </w:rPr>
        <w:t>Possible microstructure at 10um</w:t>
      </w:r>
      <w:r>
        <w:rPr>
          <w:rFonts w:cstheme="minorHAnsi"/>
        </w:rPr>
        <w:tab/>
      </w:r>
      <w:r>
        <w:rPr>
          <w:rFonts w:cstheme="minorHAnsi"/>
        </w:rPr>
        <w:tab/>
      </w:r>
      <w:r>
        <w:rPr>
          <w:rFonts w:cstheme="minorHAnsi"/>
        </w:rPr>
        <w:tab/>
      </w:r>
      <w:r>
        <w:rPr>
          <w:rFonts w:cstheme="minorHAnsi"/>
        </w:rPr>
        <w:tab/>
      </w:r>
      <w:r>
        <w:rPr>
          <w:rFonts w:cstheme="minorHAnsi"/>
        </w:rPr>
        <w:tab/>
        <w:t>52</w:t>
      </w:r>
    </w:p>
    <w:p w14:paraId="3964FB20" w14:textId="0F395995" w:rsidR="00587D2E" w:rsidRPr="00590F05" w:rsidRDefault="00587D2E">
      <w:pPr>
        <w:rPr>
          <w:rFonts w:cstheme="minorHAnsi"/>
          <w:b/>
          <w:bCs/>
          <w:sz w:val="28"/>
          <w:szCs w:val="28"/>
        </w:rPr>
      </w:pPr>
      <w:r w:rsidRPr="00590F05">
        <w:rPr>
          <w:rFonts w:cstheme="minorHAnsi"/>
          <w:b/>
          <w:bCs/>
          <w:sz w:val="28"/>
          <w:szCs w:val="28"/>
        </w:rPr>
        <w:br w:type="page"/>
      </w:r>
    </w:p>
    <w:p w14:paraId="734437E3" w14:textId="62818D07" w:rsidR="00587D2E" w:rsidRPr="00154846" w:rsidRDefault="003A3B29">
      <w:pPr>
        <w:rPr>
          <w:rFonts w:cstheme="minorHAnsi"/>
          <w:b/>
          <w:bCs/>
          <w:sz w:val="24"/>
          <w:szCs w:val="24"/>
        </w:rPr>
      </w:pPr>
      <w:r w:rsidRPr="00154846">
        <w:rPr>
          <w:rFonts w:cstheme="minorHAnsi"/>
          <w:b/>
          <w:bCs/>
          <w:sz w:val="24"/>
          <w:szCs w:val="24"/>
        </w:rPr>
        <w:lastRenderedPageBreak/>
        <w:t>I</w:t>
      </w:r>
      <w:r w:rsidR="00587D2E" w:rsidRPr="00154846">
        <w:rPr>
          <w:rFonts w:cstheme="minorHAnsi"/>
          <w:b/>
          <w:bCs/>
          <w:sz w:val="24"/>
          <w:szCs w:val="24"/>
        </w:rPr>
        <w:t>ntroduction</w:t>
      </w:r>
    </w:p>
    <w:p w14:paraId="363C0AEE" w14:textId="38E30E34" w:rsidR="00521420" w:rsidRPr="00154846" w:rsidRDefault="00521420" w:rsidP="00521420">
      <w:pPr>
        <w:rPr>
          <w:rFonts w:cstheme="minorHAnsi"/>
          <w:sz w:val="24"/>
          <w:szCs w:val="24"/>
        </w:rPr>
      </w:pPr>
      <w:r w:rsidRPr="00154846">
        <w:rPr>
          <w:rFonts w:cstheme="minorHAnsi"/>
          <w:sz w:val="24"/>
          <w:szCs w:val="24"/>
        </w:rPr>
        <w:t xml:space="preserve">By 2025 there is a projection that the jewellery industry will be worth just over 244 </w:t>
      </w:r>
      <w:proofErr w:type="gramStart"/>
      <w:r w:rsidRPr="00154846">
        <w:rPr>
          <w:rFonts w:cstheme="minorHAnsi"/>
          <w:sz w:val="24"/>
          <w:szCs w:val="24"/>
        </w:rPr>
        <w:t>Billion</w:t>
      </w:r>
      <w:proofErr w:type="gramEnd"/>
      <w:r w:rsidRPr="00154846">
        <w:rPr>
          <w:rFonts w:cstheme="minorHAnsi"/>
          <w:sz w:val="24"/>
          <w:szCs w:val="24"/>
        </w:rPr>
        <w:t xml:space="preserve"> GBP (Statista, 2021) of which the British jewellery market is responsible for nearly eighty percent (Cooper, 2016). With a public want for mass customisation</w:t>
      </w:r>
      <w:r w:rsidR="00810B52" w:rsidRPr="00154846">
        <w:rPr>
          <w:rFonts w:cstheme="minorHAnsi"/>
          <w:sz w:val="24"/>
          <w:szCs w:val="24"/>
        </w:rPr>
        <w:t>, and the rise of AI imagineering and algorithmic personalisation, there will be a requirement for the industry to respond with an agile and practical manufacturing system.</w:t>
      </w:r>
    </w:p>
    <w:p w14:paraId="476239F3" w14:textId="186A6BED" w:rsidR="00BE1F74" w:rsidRPr="00154846" w:rsidRDefault="00EC1F68" w:rsidP="00521420">
      <w:pPr>
        <w:rPr>
          <w:rFonts w:cstheme="minorHAnsi"/>
          <w:sz w:val="24"/>
          <w:szCs w:val="24"/>
        </w:rPr>
      </w:pPr>
      <w:r w:rsidRPr="00154846">
        <w:rPr>
          <w:rFonts w:cstheme="minorHAnsi"/>
          <w:sz w:val="24"/>
          <w:szCs w:val="24"/>
        </w:rPr>
        <w:t xml:space="preserve">The additive manufacture process is achieved via the automated construction of an object via layer-by-layer increments of materials such as precious metals, </w:t>
      </w:r>
      <w:proofErr w:type="gramStart"/>
      <w:r w:rsidRPr="00154846">
        <w:rPr>
          <w:rFonts w:cstheme="minorHAnsi"/>
          <w:sz w:val="24"/>
          <w:szCs w:val="24"/>
        </w:rPr>
        <w:t>Waxes</w:t>
      </w:r>
      <w:proofErr w:type="gramEnd"/>
      <w:r w:rsidRPr="00154846">
        <w:rPr>
          <w:rFonts w:cstheme="minorHAnsi"/>
          <w:sz w:val="24"/>
          <w:szCs w:val="24"/>
        </w:rPr>
        <w:t xml:space="preserve"> and resins. This offers a numerous </w:t>
      </w:r>
      <w:r w:rsidR="00B66755" w:rsidRPr="00154846">
        <w:rPr>
          <w:rFonts w:cstheme="minorHAnsi"/>
          <w:sz w:val="24"/>
          <w:szCs w:val="24"/>
        </w:rPr>
        <w:t>number</w:t>
      </w:r>
      <w:r w:rsidRPr="00154846">
        <w:rPr>
          <w:rFonts w:cstheme="minorHAnsi"/>
          <w:sz w:val="24"/>
          <w:szCs w:val="24"/>
        </w:rPr>
        <w:t xml:space="preserve"> of novel options and solutions to the increase in public desire for mass-customisation and personalisation of products (Wujec, T 2017). </w:t>
      </w:r>
    </w:p>
    <w:p w14:paraId="24FDEBD3" w14:textId="52912B12" w:rsidR="00ED3643" w:rsidRPr="00154846" w:rsidRDefault="00EC1F68" w:rsidP="00521420">
      <w:pPr>
        <w:rPr>
          <w:rFonts w:cstheme="minorHAnsi"/>
          <w:sz w:val="24"/>
          <w:szCs w:val="24"/>
        </w:rPr>
      </w:pPr>
      <w:r w:rsidRPr="00154846">
        <w:rPr>
          <w:rFonts w:cstheme="minorHAnsi"/>
          <w:sz w:val="24"/>
          <w:szCs w:val="24"/>
        </w:rPr>
        <w:t>Diamond Centre Wales currently utilises the lost wax casting process for the initial creation of bespoke items. For this to be achieve</w:t>
      </w:r>
      <w:r w:rsidR="00B66755" w:rsidRPr="00154846">
        <w:rPr>
          <w:rFonts w:cstheme="minorHAnsi"/>
          <w:sz w:val="24"/>
          <w:szCs w:val="24"/>
        </w:rPr>
        <w:t>d,</w:t>
      </w:r>
      <w:r w:rsidRPr="00154846">
        <w:rPr>
          <w:rFonts w:cstheme="minorHAnsi"/>
          <w:sz w:val="24"/>
          <w:szCs w:val="24"/>
        </w:rPr>
        <w:t xml:space="preserve"> wax models a</w:t>
      </w:r>
      <w:r w:rsidR="00B66755" w:rsidRPr="00154846">
        <w:rPr>
          <w:rFonts w:cstheme="minorHAnsi"/>
          <w:sz w:val="24"/>
          <w:szCs w:val="24"/>
        </w:rPr>
        <w:t>re</w:t>
      </w:r>
      <w:r w:rsidRPr="00154846">
        <w:rPr>
          <w:rFonts w:cstheme="minorHAnsi"/>
          <w:sz w:val="24"/>
          <w:szCs w:val="24"/>
        </w:rPr>
        <w:t xml:space="preserve"> formed to be used as temporary moulds to be burnt out</w:t>
      </w:r>
      <w:r w:rsidR="00B66755" w:rsidRPr="00154846">
        <w:rPr>
          <w:rFonts w:cstheme="minorHAnsi"/>
          <w:sz w:val="24"/>
          <w:szCs w:val="24"/>
        </w:rPr>
        <w:t xml:space="preserve"> to allow chambers for precious metals to follow during the casting process. Seen as a potential greener option (</w:t>
      </w:r>
      <w:proofErr w:type="spellStart"/>
      <w:r w:rsidR="00B66755" w:rsidRPr="00154846">
        <w:rPr>
          <w:rFonts w:cstheme="minorHAnsi"/>
          <w:sz w:val="24"/>
          <w:szCs w:val="24"/>
        </w:rPr>
        <w:t>Ahn</w:t>
      </w:r>
      <w:proofErr w:type="spellEnd"/>
      <w:r w:rsidR="00B66755" w:rsidRPr="00154846">
        <w:rPr>
          <w:rFonts w:cstheme="minorHAnsi"/>
          <w:sz w:val="24"/>
          <w:szCs w:val="24"/>
        </w:rPr>
        <w:t xml:space="preserve">, 2016) to this industry standard current practice, Additive manufacture could be seen as a contender for replacing the investment casting process despite </w:t>
      </w:r>
      <w:r w:rsidR="003379B2" w:rsidRPr="00154846">
        <w:rPr>
          <w:rFonts w:cstheme="minorHAnsi"/>
          <w:sz w:val="24"/>
          <w:szCs w:val="24"/>
        </w:rPr>
        <w:t>its</w:t>
      </w:r>
      <w:r w:rsidR="00B66755" w:rsidRPr="00154846">
        <w:rPr>
          <w:rFonts w:cstheme="minorHAnsi"/>
          <w:sz w:val="24"/>
          <w:szCs w:val="24"/>
        </w:rPr>
        <w:t xml:space="preserve"> prominence (</w:t>
      </w:r>
      <w:proofErr w:type="spellStart"/>
      <w:r w:rsidR="00B66755" w:rsidRPr="00154846">
        <w:rPr>
          <w:rFonts w:cstheme="minorHAnsi"/>
          <w:sz w:val="24"/>
          <w:szCs w:val="24"/>
        </w:rPr>
        <w:t>Pattnaik</w:t>
      </w:r>
      <w:proofErr w:type="spellEnd"/>
      <w:r w:rsidR="00B66755" w:rsidRPr="00154846">
        <w:rPr>
          <w:rFonts w:cstheme="minorHAnsi"/>
          <w:sz w:val="24"/>
          <w:szCs w:val="24"/>
        </w:rPr>
        <w:t xml:space="preserve">, </w:t>
      </w:r>
      <w:proofErr w:type="spellStart"/>
      <w:r w:rsidR="00B66755" w:rsidRPr="00154846">
        <w:rPr>
          <w:rFonts w:cstheme="minorHAnsi"/>
          <w:sz w:val="24"/>
          <w:szCs w:val="24"/>
        </w:rPr>
        <w:t>Karunakar</w:t>
      </w:r>
      <w:proofErr w:type="spellEnd"/>
      <w:r w:rsidR="00B66755" w:rsidRPr="00154846">
        <w:rPr>
          <w:rFonts w:cstheme="minorHAnsi"/>
          <w:sz w:val="24"/>
          <w:szCs w:val="24"/>
        </w:rPr>
        <w:t xml:space="preserve"> and Jha, 2012)</w:t>
      </w:r>
      <w:r w:rsidR="003379B2" w:rsidRPr="00154846">
        <w:rPr>
          <w:rFonts w:cstheme="minorHAnsi"/>
          <w:sz w:val="24"/>
          <w:szCs w:val="24"/>
        </w:rPr>
        <w:t xml:space="preserve">. This would be accomplished </w:t>
      </w:r>
      <w:proofErr w:type="gramStart"/>
      <w:r w:rsidR="003379B2" w:rsidRPr="00154846">
        <w:rPr>
          <w:rFonts w:cstheme="minorHAnsi"/>
          <w:sz w:val="24"/>
          <w:szCs w:val="24"/>
        </w:rPr>
        <w:t>by the use of</w:t>
      </w:r>
      <w:proofErr w:type="gramEnd"/>
      <w:r w:rsidR="003379B2" w:rsidRPr="00154846">
        <w:rPr>
          <w:rFonts w:cstheme="minorHAnsi"/>
          <w:sz w:val="24"/>
          <w:szCs w:val="24"/>
        </w:rPr>
        <w:t xml:space="preserve"> direct metal printing systems that would negate the need for the energy inefficient role of lost wax casting.</w:t>
      </w:r>
      <w:r w:rsidR="002B2EAC" w:rsidRPr="00154846">
        <w:rPr>
          <w:rFonts w:cstheme="minorHAnsi"/>
          <w:sz w:val="24"/>
          <w:szCs w:val="24"/>
        </w:rPr>
        <w:t xml:space="preserve"> Additionally manufacturing via the direct metal process </w:t>
      </w:r>
      <w:proofErr w:type="gramStart"/>
      <w:r w:rsidR="002B2EAC" w:rsidRPr="00154846">
        <w:rPr>
          <w:rFonts w:cstheme="minorHAnsi"/>
          <w:sz w:val="24"/>
          <w:szCs w:val="24"/>
        </w:rPr>
        <w:t>has the ability to</w:t>
      </w:r>
      <w:proofErr w:type="gramEnd"/>
      <w:r w:rsidR="002B2EAC" w:rsidRPr="00154846">
        <w:rPr>
          <w:rFonts w:cstheme="minorHAnsi"/>
          <w:sz w:val="24"/>
          <w:szCs w:val="24"/>
        </w:rPr>
        <w:t xml:space="preserve"> </w:t>
      </w:r>
      <w:r w:rsidR="00ED3643" w:rsidRPr="00154846">
        <w:rPr>
          <w:rFonts w:cstheme="minorHAnsi"/>
          <w:sz w:val="24"/>
          <w:szCs w:val="24"/>
        </w:rPr>
        <w:t>significantly change the product mileage and supply chain steps, granted more agility to manufactures and eligibility to bring the entire process in house.</w:t>
      </w:r>
    </w:p>
    <w:p w14:paraId="72D065AA" w14:textId="77777777" w:rsidR="00022500" w:rsidRPr="00154846" w:rsidRDefault="003341BF" w:rsidP="00521420">
      <w:pPr>
        <w:rPr>
          <w:rFonts w:cstheme="minorHAnsi"/>
          <w:sz w:val="24"/>
          <w:szCs w:val="24"/>
        </w:rPr>
      </w:pPr>
      <w:r w:rsidRPr="00154846">
        <w:rPr>
          <w:rFonts w:cstheme="minorHAnsi"/>
          <w:sz w:val="24"/>
          <w:szCs w:val="24"/>
        </w:rPr>
        <w:t>Direct metal additive manufacturing processes such as selective laser melting promote the creation complex geometries that would involve lengthy processes using established and traditional approaches (Wang et al., 2019).</w:t>
      </w:r>
      <w:r w:rsidR="00513FD1" w:rsidRPr="00154846">
        <w:rPr>
          <w:rFonts w:cstheme="minorHAnsi"/>
          <w:sz w:val="24"/>
          <w:szCs w:val="24"/>
        </w:rPr>
        <w:t xml:space="preserve"> For example, parts could be built within other parts during builds, or stones being set during the printing process. Unique products would be promoted by this technology. </w:t>
      </w:r>
    </w:p>
    <w:p w14:paraId="262E25FC" w14:textId="612000CD" w:rsidR="00ED3643" w:rsidRPr="00154846" w:rsidRDefault="00297145" w:rsidP="00521420">
      <w:pPr>
        <w:rPr>
          <w:rFonts w:cstheme="minorHAnsi"/>
          <w:sz w:val="24"/>
          <w:szCs w:val="24"/>
        </w:rPr>
      </w:pPr>
      <w:r w:rsidRPr="00154846">
        <w:rPr>
          <w:rFonts w:cstheme="minorHAnsi"/>
          <w:sz w:val="24"/>
          <w:szCs w:val="24"/>
        </w:rPr>
        <w:t xml:space="preserve">For this to be achieved, </w:t>
      </w:r>
      <w:r w:rsidR="00022500" w:rsidRPr="00154846">
        <w:rPr>
          <w:rFonts w:cstheme="minorHAnsi"/>
          <w:sz w:val="24"/>
          <w:szCs w:val="24"/>
        </w:rPr>
        <w:t>Novel</w:t>
      </w:r>
      <w:r w:rsidR="00600D06" w:rsidRPr="00154846">
        <w:rPr>
          <w:rFonts w:cstheme="minorHAnsi"/>
          <w:sz w:val="24"/>
          <w:szCs w:val="24"/>
        </w:rPr>
        <w:t xml:space="preserve"> metal</w:t>
      </w:r>
      <w:r w:rsidR="00022500" w:rsidRPr="00154846">
        <w:rPr>
          <w:rFonts w:cstheme="minorHAnsi"/>
          <w:sz w:val="24"/>
          <w:szCs w:val="24"/>
        </w:rPr>
        <w:t xml:space="preserve"> alloys will need to be defined for</w:t>
      </w:r>
      <w:r w:rsidRPr="00154846">
        <w:rPr>
          <w:rFonts w:cstheme="minorHAnsi"/>
          <w:sz w:val="24"/>
          <w:szCs w:val="24"/>
        </w:rPr>
        <w:t xml:space="preserve"> their</w:t>
      </w:r>
      <w:r w:rsidR="00022500" w:rsidRPr="00154846">
        <w:rPr>
          <w:rFonts w:cstheme="minorHAnsi"/>
          <w:sz w:val="24"/>
          <w:szCs w:val="24"/>
        </w:rPr>
        <w:t xml:space="preserve"> specific machines, with a study on the melting points, particle size and homogeneity, and the microstructure porosity and density associated </w:t>
      </w:r>
      <w:r w:rsidRPr="00154846">
        <w:rPr>
          <w:rFonts w:cstheme="minorHAnsi"/>
          <w:sz w:val="24"/>
          <w:szCs w:val="24"/>
        </w:rPr>
        <w:t>the finished alloy (</w:t>
      </w:r>
      <w:proofErr w:type="spellStart"/>
      <w:r w:rsidRPr="00154846">
        <w:rPr>
          <w:rFonts w:cstheme="minorHAnsi"/>
          <w:sz w:val="24"/>
          <w:szCs w:val="24"/>
        </w:rPr>
        <w:t>Yakout</w:t>
      </w:r>
      <w:proofErr w:type="spellEnd"/>
      <w:r w:rsidRPr="00154846">
        <w:rPr>
          <w:rFonts w:cstheme="minorHAnsi"/>
          <w:sz w:val="24"/>
          <w:szCs w:val="24"/>
        </w:rPr>
        <w:t xml:space="preserve"> et al., 2017).</w:t>
      </w:r>
    </w:p>
    <w:p w14:paraId="03771195" w14:textId="724D9663" w:rsidR="00E85604" w:rsidRPr="00154846" w:rsidRDefault="00297145" w:rsidP="00297145">
      <w:pPr>
        <w:rPr>
          <w:rFonts w:eastAsia="Times New Roman" w:cstheme="minorHAnsi"/>
          <w:sz w:val="24"/>
          <w:szCs w:val="24"/>
          <w:lang w:val="en-US" w:eastAsia="en-GB"/>
        </w:rPr>
      </w:pPr>
      <w:r w:rsidRPr="00154846">
        <w:rPr>
          <w:rFonts w:cstheme="minorHAnsi"/>
          <w:sz w:val="24"/>
          <w:szCs w:val="24"/>
        </w:rPr>
        <w:t xml:space="preserve">Industry 4.0s technologies enabling additive manufacturing in the bespoke jewellery industry will be for the betterment of </w:t>
      </w:r>
      <w:r w:rsidRPr="00154846">
        <w:rPr>
          <w:rFonts w:eastAsia="Times New Roman" w:cstheme="minorHAnsi"/>
          <w:sz w:val="24"/>
          <w:szCs w:val="24"/>
          <w:lang w:val="en-US" w:eastAsia="en-GB"/>
        </w:rPr>
        <w:t>Reclamation of Materials, introduction of further</w:t>
      </w:r>
      <w:r w:rsidR="00E85604" w:rsidRPr="00154846">
        <w:rPr>
          <w:rFonts w:eastAsia="Times New Roman" w:cstheme="minorHAnsi"/>
          <w:sz w:val="24"/>
          <w:szCs w:val="24"/>
          <w:lang w:val="en-US" w:eastAsia="en-GB"/>
        </w:rPr>
        <w:t xml:space="preserve"> Automation​</w:t>
      </w:r>
      <w:r w:rsidRPr="00154846">
        <w:rPr>
          <w:rFonts w:eastAsia="Times New Roman" w:cstheme="minorHAnsi"/>
          <w:sz w:val="24"/>
          <w:szCs w:val="24"/>
          <w:lang w:val="en-US" w:eastAsia="en-GB"/>
        </w:rPr>
        <w:t>, Innovative designs and higher yields int the r</w:t>
      </w:r>
      <w:r w:rsidR="00E85604" w:rsidRPr="00154846">
        <w:rPr>
          <w:rFonts w:eastAsia="Times New Roman" w:cstheme="minorHAnsi"/>
          <w:sz w:val="24"/>
          <w:szCs w:val="24"/>
          <w:lang w:val="en-US" w:eastAsia="en-GB"/>
        </w:rPr>
        <w:t>eclamation of Materials</w:t>
      </w:r>
      <w:r w:rsidRPr="00154846">
        <w:rPr>
          <w:rFonts w:eastAsia="Times New Roman" w:cstheme="minorHAnsi"/>
          <w:sz w:val="24"/>
          <w:szCs w:val="24"/>
          <w:lang w:val="en-US" w:eastAsia="en-GB"/>
        </w:rPr>
        <w:t xml:space="preserve">, </w:t>
      </w:r>
      <w:r w:rsidR="00E85604" w:rsidRPr="00154846">
        <w:rPr>
          <w:rFonts w:eastAsia="Times New Roman" w:cstheme="minorHAnsi"/>
          <w:sz w:val="24"/>
          <w:szCs w:val="24"/>
          <w:lang w:val="en-US" w:eastAsia="en-GB"/>
        </w:rPr>
        <w:t>Process time reduction</w:t>
      </w:r>
      <w:r w:rsidRPr="00154846">
        <w:rPr>
          <w:rFonts w:eastAsia="Times New Roman" w:cstheme="minorHAnsi"/>
          <w:sz w:val="24"/>
          <w:szCs w:val="24"/>
          <w:lang w:val="en-US" w:eastAsia="en-GB"/>
        </w:rPr>
        <w:t xml:space="preserve">, </w:t>
      </w:r>
      <w:r w:rsidR="00E85604" w:rsidRPr="00154846">
        <w:rPr>
          <w:rFonts w:eastAsia="Times New Roman" w:cstheme="minorHAnsi"/>
          <w:sz w:val="24"/>
          <w:szCs w:val="24"/>
          <w:lang w:val="en-US" w:eastAsia="en-GB"/>
        </w:rPr>
        <w:t>Environmental Benefit’s​</w:t>
      </w:r>
      <w:r w:rsidRPr="00154846">
        <w:rPr>
          <w:rFonts w:eastAsia="Times New Roman" w:cstheme="minorHAnsi"/>
          <w:sz w:val="24"/>
          <w:szCs w:val="24"/>
          <w:lang w:val="en-US" w:eastAsia="en-GB"/>
        </w:rPr>
        <w:t xml:space="preserve"> and </w:t>
      </w:r>
      <w:r w:rsidR="00E85604" w:rsidRPr="00154846">
        <w:rPr>
          <w:rFonts w:eastAsia="Times New Roman" w:cstheme="minorHAnsi"/>
          <w:sz w:val="24"/>
          <w:szCs w:val="24"/>
          <w:lang w:val="en-US" w:eastAsia="en-GB"/>
        </w:rPr>
        <w:t xml:space="preserve">Health Benefits for workers such </w:t>
      </w:r>
      <w:r w:rsidRPr="00154846">
        <w:rPr>
          <w:rFonts w:eastAsia="Times New Roman" w:cstheme="minorHAnsi"/>
          <w:sz w:val="24"/>
          <w:szCs w:val="24"/>
          <w:lang w:val="en-US" w:eastAsia="en-GB"/>
        </w:rPr>
        <w:t>as the operators and Goldsmiths.</w:t>
      </w:r>
    </w:p>
    <w:p w14:paraId="77B4BE34" w14:textId="4A18488C" w:rsidR="00E85604" w:rsidRPr="00154846" w:rsidRDefault="00E85604" w:rsidP="00E85604">
      <w:pPr>
        <w:rPr>
          <w:rFonts w:cstheme="minorHAnsi"/>
          <w:b/>
          <w:bCs/>
          <w:sz w:val="24"/>
          <w:szCs w:val="24"/>
        </w:rPr>
      </w:pPr>
      <w:r w:rsidRPr="00154846">
        <w:rPr>
          <w:rFonts w:cstheme="minorHAnsi"/>
          <w:sz w:val="24"/>
          <w:szCs w:val="24"/>
        </w:rPr>
        <w:t>This project will triangulate its research with industry (Diamond Centre Wales), academia (literature Review) and primary research.</w:t>
      </w:r>
    </w:p>
    <w:p w14:paraId="480D94FA" w14:textId="77777777" w:rsidR="00E85604" w:rsidRPr="00154846" w:rsidRDefault="00E85604" w:rsidP="00521420">
      <w:pPr>
        <w:rPr>
          <w:rFonts w:cstheme="minorHAnsi"/>
          <w:b/>
          <w:bCs/>
          <w:sz w:val="24"/>
          <w:szCs w:val="24"/>
        </w:rPr>
      </w:pPr>
    </w:p>
    <w:p w14:paraId="6C7CD69E" w14:textId="77777777" w:rsidR="00F2086C" w:rsidRPr="00154846" w:rsidRDefault="00F2086C" w:rsidP="00521420">
      <w:pPr>
        <w:rPr>
          <w:rFonts w:cstheme="minorHAnsi"/>
          <w:b/>
          <w:bCs/>
          <w:sz w:val="24"/>
          <w:szCs w:val="24"/>
        </w:rPr>
      </w:pPr>
    </w:p>
    <w:p w14:paraId="3BA0171D" w14:textId="77777777" w:rsidR="00DE37AA" w:rsidRDefault="00DE37AA">
      <w:pPr>
        <w:rPr>
          <w:rFonts w:cstheme="minorHAnsi"/>
          <w:b/>
          <w:bCs/>
          <w:sz w:val="24"/>
          <w:szCs w:val="24"/>
        </w:rPr>
      </w:pPr>
      <w:r>
        <w:rPr>
          <w:rFonts w:cstheme="minorHAnsi"/>
          <w:b/>
          <w:bCs/>
          <w:sz w:val="24"/>
          <w:szCs w:val="24"/>
        </w:rPr>
        <w:br w:type="page"/>
      </w:r>
    </w:p>
    <w:p w14:paraId="79A4A54C" w14:textId="3EA42EB1" w:rsidR="00687A6D" w:rsidRPr="00154846" w:rsidRDefault="00BE1F74" w:rsidP="00521420">
      <w:pPr>
        <w:rPr>
          <w:rFonts w:cstheme="minorHAnsi"/>
          <w:b/>
          <w:bCs/>
          <w:sz w:val="24"/>
          <w:szCs w:val="24"/>
        </w:rPr>
      </w:pPr>
      <w:r w:rsidRPr="00154846">
        <w:rPr>
          <w:rFonts w:cstheme="minorHAnsi"/>
          <w:b/>
          <w:bCs/>
          <w:sz w:val="24"/>
          <w:szCs w:val="24"/>
        </w:rPr>
        <w:lastRenderedPageBreak/>
        <w:t>Diamond Centre Wales</w:t>
      </w:r>
    </w:p>
    <w:p w14:paraId="31771D12" w14:textId="4B1B15B5" w:rsidR="00BE1F74" w:rsidRPr="00154846" w:rsidRDefault="00D30F12" w:rsidP="00687A6D">
      <w:pPr>
        <w:rPr>
          <w:rFonts w:cstheme="minorHAnsi"/>
          <w:sz w:val="24"/>
          <w:szCs w:val="24"/>
        </w:rPr>
      </w:pPr>
      <w:r w:rsidRPr="00154846">
        <w:rPr>
          <w:rFonts w:cstheme="minorHAnsi"/>
          <w:sz w:val="24"/>
          <w:szCs w:val="24"/>
        </w:rPr>
        <w:t xml:space="preserve">The </w:t>
      </w:r>
      <w:r w:rsidR="00780C36" w:rsidRPr="00154846">
        <w:rPr>
          <w:rFonts w:cstheme="minorHAnsi"/>
          <w:sz w:val="24"/>
          <w:szCs w:val="24"/>
        </w:rPr>
        <w:t>emphasis</w:t>
      </w:r>
      <w:r w:rsidRPr="00154846">
        <w:rPr>
          <w:rFonts w:cstheme="minorHAnsi"/>
          <w:sz w:val="24"/>
          <w:szCs w:val="24"/>
        </w:rPr>
        <w:t xml:space="preserve"> of this paper will be from an </w:t>
      </w:r>
      <w:r w:rsidR="00D25387" w:rsidRPr="00154846">
        <w:rPr>
          <w:rFonts w:cstheme="minorHAnsi"/>
          <w:sz w:val="24"/>
          <w:szCs w:val="24"/>
        </w:rPr>
        <w:t>industry-based</w:t>
      </w:r>
      <w:r w:rsidRPr="00154846">
        <w:rPr>
          <w:rFonts w:cstheme="minorHAnsi"/>
          <w:sz w:val="24"/>
          <w:szCs w:val="24"/>
        </w:rPr>
        <w:t xml:space="preserve"> focus using Diamond Centre Wales as </w:t>
      </w:r>
      <w:r w:rsidR="00780C36" w:rsidRPr="00154846">
        <w:rPr>
          <w:rFonts w:cstheme="minorHAnsi"/>
          <w:sz w:val="24"/>
          <w:szCs w:val="24"/>
        </w:rPr>
        <w:t>a case study.</w:t>
      </w:r>
    </w:p>
    <w:p w14:paraId="691CAD06" w14:textId="1E80F863" w:rsidR="00780C36" w:rsidRPr="00154846" w:rsidRDefault="00780C36" w:rsidP="00687A6D">
      <w:pPr>
        <w:rPr>
          <w:rFonts w:cstheme="minorHAnsi"/>
          <w:sz w:val="24"/>
          <w:szCs w:val="24"/>
        </w:rPr>
      </w:pPr>
      <w:r w:rsidRPr="00154846">
        <w:rPr>
          <w:rFonts w:cstheme="minorHAnsi"/>
          <w:sz w:val="24"/>
          <w:szCs w:val="24"/>
        </w:rPr>
        <w:t>Diamond Centre Wales is based outside of Cardiff in the south of Wales, a manufacture of bespoke jewellery with an emphasis on cocreation, relying on lean and agile methodologies for continuous improvement to its products and services provided.</w:t>
      </w:r>
    </w:p>
    <w:p w14:paraId="54C5B5AC" w14:textId="6BA9F34E" w:rsidR="00780C36" w:rsidRPr="00154846" w:rsidRDefault="00780C36" w:rsidP="00687A6D">
      <w:pPr>
        <w:rPr>
          <w:rFonts w:cstheme="minorHAnsi"/>
          <w:sz w:val="24"/>
          <w:szCs w:val="24"/>
        </w:rPr>
      </w:pPr>
      <w:r w:rsidRPr="00154846">
        <w:rPr>
          <w:rFonts w:cstheme="minorHAnsi"/>
          <w:sz w:val="24"/>
          <w:szCs w:val="24"/>
        </w:rPr>
        <w:t>Originally Diamond Centre Wales focused on the reappropriating of prefabricated catalogue parts aiming for an approximation of what the client would first describe. This could be costly for misunderstanding or simply if the designs were found to be outside the remit of the company after failed builds.</w:t>
      </w:r>
    </w:p>
    <w:p w14:paraId="71E7E58E" w14:textId="2D5266F1" w:rsidR="00780C36" w:rsidRPr="00154846" w:rsidRDefault="00780C36" w:rsidP="00687A6D">
      <w:pPr>
        <w:rPr>
          <w:rFonts w:cstheme="minorHAnsi"/>
          <w:sz w:val="24"/>
          <w:szCs w:val="24"/>
        </w:rPr>
      </w:pPr>
      <w:r w:rsidRPr="00154846">
        <w:rPr>
          <w:rFonts w:cstheme="minorHAnsi"/>
          <w:sz w:val="24"/>
          <w:szCs w:val="24"/>
        </w:rPr>
        <w:t xml:space="preserve">This limited design capability led Diamond Centre Wales into creating a CAD/CAM department, that was able to not only create photorealistic renders of finished pieces to allow for improved communication between the business and the customer, </w:t>
      </w:r>
      <w:r w:rsidR="009B740D" w:rsidRPr="00154846">
        <w:rPr>
          <w:rFonts w:cstheme="minorHAnsi"/>
          <w:sz w:val="24"/>
          <w:szCs w:val="24"/>
        </w:rPr>
        <w:t>but it</w:t>
      </w:r>
      <w:r w:rsidRPr="00154846">
        <w:rPr>
          <w:rFonts w:cstheme="minorHAnsi"/>
          <w:sz w:val="24"/>
          <w:szCs w:val="24"/>
        </w:rPr>
        <w:t xml:space="preserve"> also brought in additive manufacture. In the form of wax and resin printers for use in lost wax casting. Allowing the team to create 3D models for printing, these could double up as a viewing model or prototype for the customer if there were queries with the design. It was even possible for the customer to try on the pieces even though they were in wax form and not precious metal.</w:t>
      </w:r>
    </w:p>
    <w:p w14:paraId="1C9B9ECE" w14:textId="5A8AD242" w:rsidR="00780C36" w:rsidRPr="00154846" w:rsidRDefault="00780C36" w:rsidP="00687A6D">
      <w:pPr>
        <w:rPr>
          <w:rFonts w:cstheme="minorHAnsi"/>
          <w:sz w:val="24"/>
          <w:szCs w:val="24"/>
        </w:rPr>
      </w:pPr>
      <w:r w:rsidRPr="00154846">
        <w:rPr>
          <w:rFonts w:cstheme="minorHAnsi"/>
          <w:sz w:val="24"/>
          <w:szCs w:val="24"/>
        </w:rPr>
        <w:t xml:space="preserve">This also opened the doors to improved designs that were not </w:t>
      </w:r>
      <w:r w:rsidR="00ED33EB" w:rsidRPr="00154846">
        <w:rPr>
          <w:rFonts w:cstheme="minorHAnsi"/>
          <w:sz w:val="24"/>
          <w:szCs w:val="24"/>
        </w:rPr>
        <w:t>feasible</w:t>
      </w:r>
      <w:r w:rsidRPr="00154846">
        <w:rPr>
          <w:rFonts w:cstheme="minorHAnsi"/>
          <w:sz w:val="24"/>
          <w:szCs w:val="24"/>
        </w:rPr>
        <w:t xml:space="preserve"> to create beforehand. It allowed for less wasted material, less time being spend on failed parts and more freedom to operate.</w:t>
      </w:r>
    </w:p>
    <w:p w14:paraId="6D25DE0A" w14:textId="74003E50" w:rsidR="000E41CE" w:rsidRPr="00154846" w:rsidRDefault="00780C36" w:rsidP="000E41CE">
      <w:pPr>
        <w:rPr>
          <w:rFonts w:cstheme="minorHAnsi"/>
          <w:sz w:val="24"/>
          <w:szCs w:val="24"/>
        </w:rPr>
      </w:pPr>
      <w:r w:rsidRPr="00154846">
        <w:rPr>
          <w:rFonts w:cstheme="minorHAnsi"/>
          <w:sz w:val="24"/>
          <w:szCs w:val="24"/>
        </w:rPr>
        <w:t xml:space="preserve">The rapid prototyping originally </w:t>
      </w:r>
      <w:r w:rsidR="00C80C85" w:rsidRPr="00154846">
        <w:rPr>
          <w:rFonts w:cstheme="minorHAnsi"/>
          <w:sz w:val="24"/>
          <w:szCs w:val="24"/>
        </w:rPr>
        <w:t>began with the Roland JWX-10, using a subtractive method to create the models. The photocuring Envisiontec was then utilised alongside a pair of Solidscape machines, that employed a wax deposition system. The current machine is the Projet2500W – able to handle what the previous machines were able to quickly and with a wax that allows finer details than seen in the systems before.</w:t>
      </w:r>
    </w:p>
    <w:p w14:paraId="24B11684" w14:textId="38A6D232" w:rsidR="00780C36" w:rsidRPr="00154846" w:rsidRDefault="00780C36" w:rsidP="000E41CE">
      <w:pPr>
        <w:rPr>
          <w:rFonts w:cstheme="minorHAnsi"/>
          <w:sz w:val="24"/>
          <w:szCs w:val="24"/>
        </w:rPr>
      </w:pPr>
      <w:r w:rsidRPr="00154846">
        <w:rPr>
          <w:rFonts w:cstheme="minorHAnsi"/>
          <w:sz w:val="24"/>
          <w:szCs w:val="24"/>
        </w:rPr>
        <w:t xml:space="preserve">Industry 4.0 technologies have already transformed Diamond Centre </w:t>
      </w:r>
      <w:r w:rsidR="00C80C85" w:rsidRPr="00154846">
        <w:rPr>
          <w:rFonts w:cstheme="minorHAnsi"/>
          <w:sz w:val="24"/>
          <w:szCs w:val="24"/>
        </w:rPr>
        <w:t>W</w:t>
      </w:r>
      <w:r w:rsidRPr="00154846">
        <w:rPr>
          <w:rFonts w:cstheme="minorHAnsi"/>
          <w:sz w:val="24"/>
          <w:szCs w:val="24"/>
        </w:rPr>
        <w:t>ales</w:t>
      </w:r>
      <w:r w:rsidR="00C80C85" w:rsidRPr="00154846">
        <w:rPr>
          <w:rFonts w:cstheme="minorHAnsi"/>
          <w:sz w:val="24"/>
          <w:szCs w:val="24"/>
        </w:rPr>
        <w:t>, the continued exploration of other aspects tha</w:t>
      </w:r>
      <w:r w:rsidR="001E59AE" w:rsidRPr="00154846">
        <w:rPr>
          <w:rFonts w:cstheme="minorHAnsi"/>
          <w:sz w:val="24"/>
          <w:szCs w:val="24"/>
        </w:rPr>
        <w:t>t</w:t>
      </w:r>
      <w:r w:rsidR="00C80C85" w:rsidRPr="00154846">
        <w:rPr>
          <w:rFonts w:cstheme="minorHAnsi"/>
          <w:sz w:val="24"/>
          <w:szCs w:val="24"/>
        </w:rPr>
        <w:t xml:space="preserve"> further enable DCW and additive manufacture are always being viewed.</w:t>
      </w:r>
    </w:p>
    <w:p w14:paraId="799307CA" w14:textId="77777777" w:rsidR="00F4648F" w:rsidRPr="00154846" w:rsidRDefault="00F4648F" w:rsidP="00687A6D">
      <w:pPr>
        <w:rPr>
          <w:rFonts w:cstheme="minorHAnsi"/>
          <w:sz w:val="24"/>
          <w:szCs w:val="24"/>
        </w:rPr>
      </w:pPr>
    </w:p>
    <w:p w14:paraId="2402CF41" w14:textId="77777777" w:rsidR="00BE1F74" w:rsidRPr="00154846" w:rsidRDefault="00BE1F74" w:rsidP="00687A6D">
      <w:pPr>
        <w:rPr>
          <w:rFonts w:cstheme="minorHAnsi"/>
          <w:sz w:val="24"/>
          <w:szCs w:val="24"/>
        </w:rPr>
      </w:pPr>
    </w:p>
    <w:p w14:paraId="48043431" w14:textId="77777777" w:rsidR="00E85604" w:rsidRPr="00154846" w:rsidRDefault="00E85604">
      <w:pPr>
        <w:rPr>
          <w:rFonts w:cstheme="minorHAnsi"/>
          <w:b/>
          <w:bCs/>
          <w:sz w:val="24"/>
          <w:szCs w:val="24"/>
        </w:rPr>
      </w:pPr>
      <w:r w:rsidRPr="00154846">
        <w:rPr>
          <w:rFonts w:cstheme="minorHAnsi"/>
          <w:b/>
          <w:bCs/>
          <w:sz w:val="24"/>
          <w:szCs w:val="24"/>
        </w:rPr>
        <w:br w:type="page"/>
      </w:r>
    </w:p>
    <w:p w14:paraId="578C21F9" w14:textId="3DFA57B9" w:rsidR="00E85604" w:rsidRPr="00154846" w:rsidRDefault="00E85604" w:rsidP="00E85604">
      <w:pPr>
        <w:rPr>
          <w:rFonts w:cstheme="minorHAnsi"/>
          <w:b/>
          <w:bCs/>
          <w:sz w:val="24"/>
          <w:szCs w:val="24"/>
        </w:rPr>
      </w:pPr>
      <w:r w:rsidRPr="00154846">
        <w:rPr>
          <w:rFonts w:cstheme="minorHAnsi"/>
          <w:b/>
          <w:bCs/>
          <w:sz w:val="24"/>
          <w:szCs w:val="24"/>
        </w:rPr>
        <w:lastRenderedPageBreak/>
        <w:t>Aims</w:t>
      </w:r>
    </w:p>
    <w:p w14:paraId="3600274C" w14:textId="77777777" w:rsidR="00E85604" w:rsidRPr="00154846" w:rsidRDefault="00E85604" w:rsidP="00E85604">
      <w:pPr>
        <w:rPr>
          <w:rFonts w:cstheme="minorHAnsi"/>
          <w:sz w:val="24"/>
          <w:szCs w:val="24"/>
        </w:rPr>
      </w:pPr>
      <w:r w:rsidRPr="00154846">
        <w:rPr>
          <w:rFonts w:cstheme="minorHAnsi"/>
          <w:sz w:val="24"/>
          <w:szCs w:val="24"/>
        </w:rPr>
        <w:t>This paper intends to explore the innovations enabled using additive manufacture against traditional and current design and manufacturing methods in the bespoke jewellery industry.</w:t>
      </w:r>
    </w:p>
    <w:p w14:paraId="3EF06048" w14:textId="77777777" w:rsidR="00E85604" w:rsidRPr="00154846" w:rsidRDefault="00E85604" w:rsidP="00E85604">
      <w:pPr>
        <w:rPr>
          <w:rFonts w:cstheme="minorHAnsi"/>
          <w:b/>
          <w:bCs/>
          <w:sz w:val="24"/>
          <w:szCs w:val="24"/>
        </w:rPr>
      </w:pPr>
    </w:p>
    <w:p w14:paraId="26AA838C" w14:textId="77777777" w:rsidR="00E85604" w:rsidRPr="00154846" w:rsidRDefault="00E85604" w:rsidP="00E85604">
      <w:pPr>
        <w:rPr>
          <w:rFonts w:cstheme="minorHAnsi"/>
          <w:b/>
          <w:bCs/>
          <w:sz w:val="24"/>
          <w:szCs w:val="24"/>
        </w:rPr>
      </w:pPr>
      <w:r w:rsidRPr="00154846">
        <w:rPr>
          <w:rFonts w:cstheme="minorHAnsi"/>
          <w:b/>
          <w:bCs/>
          <w:sz w:val="24"/>
          <w:szCs w:val="24"/>
        </w:rPr>
        <w:t>Objectives</w:t>
      </w:r>
    </w:p>
    <w:p w14:paraId="76856015" w14:textId="77777777" w:rsidR="00E85604" w:rsidRPr="00154846" w:rsidRDefault="00E85604" w:rsidP="00467994">
      <w:pPr>
        <w:pStyle w:val="ListParagraph"/>
        <w:numPr>
          <w:ilvl w:val="0"/>
          <w:numId w:val="7"/>
        </w:numPr>
        <w:rPr>
          <w:rFonts w:cstheme="minorHAnsi"/>
          <w:sz w:val="24"/>
          <w:szCs w:val="24"/>
        </w:rPr>
      </w:pPr>
      <w:r w:rsidRPr="00154846">
        <w:rPr>
          <w:rFonts w:cstheme="minorHAnsi"/>
          <w:sz w:val="24"/>
          <w:szCs w:val="24"/>
        </w:rPr>
        <w:t>Perform a literature review.</w:t>
      </w:r>
    </w:p>
    <w:p w14:paraId="75C3F7BE" w14:textId="0E8D47CF" w:rsidR="00E85604" w:rsidRPr="00154846" w:rsidRDefault="00E85604" w:rsidP="00467994">
      <w:pPr>
        <w:pStyle w:val="ListParagraph"/>
        <w:numPr>
          <w:ilvl w:val="0"/>
          <w:numId w:val="7"/>
        </w:numPr>
        <w:rPr>
          <w:rFonts w:cstheme="minorHAnsi"/>
          <w:sz w:val="24"/>
          <w:szCs w:val="24"/>
        </w:rPr>
      </w:pPr>
      <w:r w:rsidRPr="00154846">
        <w:rPr>
          <w:rFonts w:cstheme="minorHAnsi"/>
          <w:sz w:val="24"/>
          <w:szCs w:val="24"/>
        </w:rPr>
        <w:t>Explore innovations allowed by AM</w:t>
      </w:r>
      <w:r w:rsidR="002E1176" w:rsidRPr="00154846">
        <w:rPr>
          <w:rFonts w:cstheme="minorHAnsi"/>
          <w:sz w:val="24"/>
          <w:szCs w:val="24"/>
        </w:rPr>
        <w:t>.</w:t>
      </w:r>
    </w:p>
    <w:p w14:paraId="7A042670" w14:textId="5D0886F8" w:rsidR="00E85604" w:rsidRPr="00154846" w:rsidRDefault="00E85604" w:rsidP="00467994">
      <w:pPr>
        <w:pStyle w:val="ListParagraph"/>
        <w:numPr>
          <w:ilvl w:val="0"/>
          <w:numId w:val="7"/>
        </w:numPr>
        <w:rPr>
          <w:rFonts w:cstheme="minorHAnsi"/>
          <w:sz w:val="24"/>
          <w:szCs w:val="24"/>
        </w:rPr>
      </w:pPr>
      <w:r w:rsidRPr="00154846">
        <w:rPr>
          <w:rFonts w:cstheme="minorHAnsi"/>
          <w:sz w:val="24"/>
          <w:szCs w:val="24"/>
        </w:rPr>
        <w:t xml:space="preserve">One print </w:t>
      </w:r>
      <w:proofErr w:type="gramStart"/>
      <w:r w:rsidRPr="00154846">
        <w:rPr>
          <w:rFonts w:cstheme="minorHAnsi"/>
          <w:sz w:val="24"/>
          <w:szCs w:val="24"/>
        </w:rPr>
        <w:t>bui</w:t>
      </w:r>
      <w:r w:rsidR="00AD1E37" w:rsidRPr="00154846">
        <w:rPr>
          <w:rFonts w:cstheme="minorHAnsi"/>
          <w:sz w:val="24"/>
          <w:szCs w:val="24"/>
        </w:rPr>
        <w:t>lds</w:t>
      </w:r>
      <w:proofErr w:type="gramEnd"/>
      <w:r w:rsidR="002E1176" w:rsidRPr="00154846">
        <w:rPr>
          <w:rFonts w:cstheme="minorHAnsi"/>
          <w:sz w:val="24"/>
          <w:szCs w:val="24"/>
        </w:rPr>
        <w:t>.</w:t>
      </w:r>
    </w:p>
    <w:p w14:paraId="0C437E9E" w14:textId="3708008B" w:rsidR="00E85604" w:rsidRPr="00154846" w:rsidRDefault="00E85604" w:rsidP="00467994">
      <w:pPr>
        <w:pStyle w:val="ListParagraph"/>
        <w:numPr>
          <w:ilvl w:val="0"/>
          <w:numId w:val="7"/>
        </w:numPr>
        <w:rPr>
          <w:rFonts w:cstheme="minorHAnsi"/>
          <w:sz w:val="24"/>
          <w:szCs w:val="24"/>
        </w:rPr>
      </w:pPr>
      <w:r w:rsidRPr="00154846">
        <w:rPr>
          <w:rFonts w:cstheme="minorHAnsi"/>
          <w:sz w:val="24"/>
          <w:szCs w:val="24"/>
        </w:rPr>
        <w:t>Hollow piece unsuitable for lost wax investment casting.</w:t>
      </w:r>
    </w:p>
    <w:p w14:paraId="145D247B" w14:textId="77777777" w:rsidR="00E85604" w:rsidRPr="00154846" w:rsidRDefault="00E85604" w:rsidP="00467994">
      <w:pPr>
        <w:pStyle w:val="ListParagraph"/>
        <w:numPr>
          <w:ilvl w:val="0"/>
          <w:numId w:val="7"/>
        </w:numPr>
        <w:rPr>
          <w:rFonts w:cstheme="minorHAnsi"/>
          <w:sz w:val="24"/>
          <w:szCs w:val="24"/>
        </w:rPr>
      </w:pPr>
      <w:r w:rsidRPr="00154846">
        <w:rPr>
          <w:rFonts w:cstheme="minorHAnsi"/>
          <w:sz w:val="24"/>
          <w:szCs w:val="24"/>
        </w:rPr>
        <w:t>Comparison of printed pieces against lost wax investment cast pieces.</w:t>
      </w:r>
    </w:p>
    <w:p w14:paraId="544D352F" w14:textId="2B2ECFD5" w:rsidR="00E85604" w:rsidRPr="00154846" w:rsidRDefault="00E85604" w:rsidP="00467994">
      <w:pPr>
        <w:pStyle w:val="ListParagraph"/>
        <w:numPr>
          <w:ilvl w:val="0"/>
          <w:numId w:val="7"/>
        </w:numPr>
        <w:rPr>
          <w:rFonts w:cstheme="minorHAnsi"/>
          <w:sz w:val="24"/>
          <w:szCs w:val="24"/>
        </w:rPr>
      </w:pPr>
      <w:r w:rsidRPr="00154846">
        <w:rPr>
          <w:rFonts w:cstheme="minorHAnsi"/>
          <w:sz w:val="24"/>
          <w:szCs w:val="24"/>
        </w:rPr>
        <w:t>Review prototype builds and their suitability for use preceding precious metal builds</w:t>
      </w:r>
      <w:r w:rsidR="002E1176" w:rsidRPr="00154846">
        <w:rPr>
          <w:rFonts w:cstheme="minorHAnsi"/>
          <w:sz w:val="24"/>
          <w:szCs w:val="24"/>
        </w:rPr>
        <w:t>.</w:t>
      </w:r>
    </w:p>
    <w:p w14:paraId="27FF7737" w14:textId="77777777" w:rsidR="002E1176" w:rsidRPr="00154846" w:rsidRDefault="002E1176" w:rsidP="00467994">
      <w:pPr>
        <w:pStyle w:val="ListParagraph"/>
        <w:numPr>
          <w:ilvl w:val="0"/>
          <w:numId w:val="7"/>
        </w:numPr>
        <w:rPr>
          <w:rFonts w:eastAsia="Times New Roman" w:cstheme="minorHAnsi"/>
          <w:sz w:val="24"/>
          <w:szCs w:val="24"/>
          <w:shd w:val="clear" w:color="auto" w:fill="FFFFFF"/>
          <w:lang w:eastAsia="en-GB"/>
        </w:rPr>
      </w:pPr>
      <w:r w:rsidRPr="00154846">
        <w:rPr>
          <w:rFonts w:eastAsia="Times New Roman" w:cstheme="minorHAnsi"/>
          <w:sz w:val="24"/>
          <w:szCs w:val="24"/>
          <w:shd w:val="clear" w:color="auto" w:fill="FFFFFF"/>
          <w:lang w:eastAsia="en-GB"/>
        </w:rPr>
        <w:t>Comparison of printed piece raw and polished</w:t>
      </w:r>
    </w:p>
    <w:p w14:paraId="0F32B968" w14:textId="77777777" w:rsidR="002E1176" w:rsidRPr="00154846" w:rsidRDefault="002E1176" w:rsidP="00E85604">
      <w:pPr>
        <w:rPr>
          <w:rFonts w:cstheme="minorHAnsi"/>
          <w:sz w:val="24"/>
          <w:szCs w:val="24"/>
        </w:rPr>
      </w:pPr>
    </w:p>
    <w:p w14:paraId="30FE3640" w14:textId="77777777" w:rsidR="00E85604" w:rsidRPr="00154846" w:rsidRDefault="00E85604" w:rsidP="00E85604">
      <w:pPr>
        <w:rPr>
          <w:rFonts w:cstheme="minorHAnsi"/>
          <w:b/>
          <w:bCs/>
          <w:sz w:val="24"/>
          <w:szCs w:val="24"/>
        </w:rPr>
      </w:pPr>
    </w:p>
    <w:p w14:paraId="3BE1EBF8" w14:textId="77777777" w:rsidR="00687A6D" w:rsidRPr="00154846" w:rsidRDefault="00687A6D" w:rsidP="00521420">
      <w:pPr>
        <w:rPr>
          <w:rFonts w:cstheme="minorHAnsi"/>
          <w:sz w:val="24"/>
          <w:szCs w:val="24"/>
        </w:rPr>
      </w:pPr>
    </w:p>
    <w:p w14:paraId="4323511C" w14:textId="77777777" w:rsidR="003A3B29" w:rsidRPr="00154846" w:rsidRDefault="003A3B29">
      <w:pPr>
        <w:rPr>
          <w:rStyle w:val="eop"/>
          <w:rFonts w:cstheme="minorHAnsi"/>
          <w:b/>
          <w:sz w:val="24"/>
          <w:szCs w:val="24"/>
        </w:rPr>
      </w:pPr>
    </w:p>
    <w:p w14:paraId="30745AED" w14:textId="77777777" w:rsidR="003A3B29" w:rsidRPr="00154846" w:rsidRDefault="003A3B29">
      <w:pPr>
        <w:rPr>
          <w:rStyle w:val="eop"/>
          <w:rFonts w:cstheme="minorHAnsi"/>
          <w:b/>
          <w:sz w:val="24"/>
          <w:szCs w:val="24"/>
        </w:rPr>
      </w:pPr>
    </w:p>
    <w:p w14:paraId="3442A47B" w14:textId="3CEB7856" w:rsidR="003A3B29" w:rsidRPr="00154846" w:rsidRDefault="00545B23">
      <w:pPr>
        <w:rPr>
          <w:rStyle w:val="eop"/>
          <w:rFonts w:cstheme="minorHAnsi"/>
          <w:b/>
          <w:sz w:val="24"/>
          <w:szCs w:val="24"/>
        </w:rPr>
      </w:pPr>
      <w:r w:rsidRPr="00154846">
        <w:rPr>
          <w:rStyle w:val="eop"/>
          <w:rFonts w:cstheme="minorHAnsi"/>
          <w:b/>
          <w:sz w:val="24"/>
          <w:szCs w:val="24"/>
        </w:rPr>
        <w:br w:type="page"/>
      </w:r>
    </w:p>
    <w:p w14:paraId="6E7F5357" w14:textId="772133E4" w:rsidR="00587D2E" w:rsidRPr="00154846" w:rsidRDefault="00587D2E">
      <w:pPr>
        <w:rPr>
          <w:rFonts w:cstheme="minorHAnsi"/>
          <w:b/>
          <w:bCs/>
          <w:sz w:val="24"/>
          <w:szCs w:val="24"/>
        </w:rPr>
      </w:pPr>
      <w:r w:rsidRPr="00154846">
        <w:rPr>
          <w:rFonts w:cstheme="minorHAnsi"/>
          <w:b/>
          <w:bCs/>
          <w:sz w:val="24"/>
          <w:szCs w:val="24"/>
        </w:rPr>
        <w:lastRenderedPageBreak/>
        <w:t>Literature Review</w:t>
      </w:r>
    </w:p>
    <w:p w14:paraId="2B3ADAA5" w14:textId="19C186F9" w:rsidR="007B0840" w:rsidRPr="00154846" w:rsidRDefault="002E1176" w:rsidP="007B0840">
      <w:pPr>
        <w:pStyle w:val="paragraph"/>
        <w:spacing w:before="0" w:beforeAutospacing="0" w:after="0" w:afterAutospacing="0"/>
        <w:jc w:val="both"/>
        <w:textAlignment w:val="baseline"/>
        <w:rPr>
          <w:rStyle w:val="eop"/>
          <w:rFonts w:asciiTheme="minorHAnsi" w:hAnsiTheme="minorHAnsi" w:cstheme="minorHAnsi"/>
          <w:bCs/>
        </w:rPr>
      </w:pPr>
      <w:bookmarkStart w:id="0" w:name="_Hlk128424760"/>
      <w:r w:rsidRPr="00154846">
        <w:rPr>
          <w:rStyle w:val="eop"/>
          <w:rFonts w:asciiTheme="minorHAnsi" w:hAnsiTheme="minorHAnsi" w:cstheme="minorHAnsi"/>
          <w:bCs/>
        </w:rPr>
        <w:t>The Age of Industry 4.0 is here</w:t>
      </w:r>
      <w:r w:rsidR="00467994" w:rsidRPr="00154846">
        <w:rPr>
          <w:rStyle w:val="eop"/>
          <w:rFonts w:asciiTheme="minorHAnsi" w:hAnsiTheme="minorHAnsi" w:cstheme="minorHAnsi"/>
          <w:bCs/>
        </w:rPr>
        <w:t>.</w:t>
      </w:r>
    </w:p>
    <w:p w14:paraId="3063CC16" w14:textId="77777777" w:rsidR="00467994" w:rsidRPr="00154846" w:rsidRDefault="00467994" w:rsidP="007B0840">
      <w:pPr>
        <w:pStyle w:val="paragraph"/>
        <w:spacing w:before="0" w:beforeAutospacing="0" w:after="0" w:afterAutospacing="0"/>
        <w:jc w:val="both"/>
        <w:textAlignment w:val="baseline"/>
        <w:rPr>
          <w:rStyle w:val="eop"/>
          <w:rFonts w:asciiTheme="minorHAnsi" w:hAnsiTheme="minorHAnsi" w:cstheme="minorHAnsi"/>
          <w:bCs/>
        </w:rPr>
      </w:pPr>
    </w:p>
    <w:p w14:paraId="26F9220B" w14:textId="5C99815C" w:rsidR="001A3BCC" w:rsidRPr="00B65B01" w:rsidRDefault="001A3BCC" w:rsidP="001A3BCC">
      <w:pPr>
        <w:pBdr>
          <w:top w:val="nil"/>
          <w:left w:val="nil"/>
          <w:bottom w:val="nil"/>
          <w:right w:val="nil"/>
          <w:between w:val="nil"/>
        </w:pBdr>
        <w:spacing w:after="0" w:line="240" w:lineRule="auto"/>
        <w:jc w:val="both"/>
        <w:rPr>
          <w:rFonts w:cstheme="minorHAnsi"/>
          <w:sz w:val="24"/>
          <w:szCs w:val="24"/>
          <w:highlight w:val="white"/>
        </w:rPr>
      </w:pPr>
      <w:r w:rsidRPr="00B65B01">
        <w:rPr>
          <w:rFonts w:cstheme="minorHAnsi"/>
          <w:sz w:val="24"/>
          <w:szCs w:val="24"/>
          <w:highlight w:val="white"/>
        </w:rPr>
        <w:t xml:space="preserve">During the first industrial revolution, there were several unprecedented processes that took place. </w:t>
      </w:r>
      <w:proofErr w:type="gramStart"/>
      <w:r w:rsidRPr="00B65B01">
        <w:rPr>
          <w:rFonts w:cstheme="minorHAnsi"/>
          <w:sz w:val="24"/>
          <w:szCs w:val="24"/>
          <w:highlight w:val="white"/>
        </w:rPr>
        <w:t>Firstly</w:t>
      </w:r>
      <w:proofErr w:type="gramEnd"/>
      <w:r w:rsidRPr="00B65B01">
        <w:rPr>
          <w:rFonts w:cstheme="minorHAnsi"/>
          <w:sz w:val="24"/>
          <w:szCs w:val="24"/>
          <w:highlight w:val="white"/>
        </w:rPr>
        <w:t xml:space="preserve"> the changeover to steam and water-powered production methods replaced traditional hand processes. This change facilitated work within factories to those who had previously worked in agricultural roles. New skillsets were introduced to workers with the added benefit that old and young alike were all starting with a new process and skillset. Not only did this change in </w:t>
      </w:r>
      <w:r w:rsidR="00884990" w:rsidRPr="00B65B01">
        <w:rPr>
          <w:rFonts w:cstheme="minorHAnsi"/>
          <w:sz w:val="24"/>
          <w:szCs w:val="24"/>
          <w:highlight w:val="white"/>
        </w:rPr>
        <w:t>processes expedite</w:t>
      </w:r>
      <w:r w:rsidRPr="00B65B01">
        <w:rPr>
          <w:rFonts w:cstheme="minorHAnsi"/>
          <w:sz w:val="24"/>
          <w:szCs w:val="24"/>
          <w:highlight w:val="white"/>
        </w:rPr>
        <w:t xml:space="preserve"> the workforce it also directly impacted the increase of living standards and the overall quality of life. (Lucas, 2004) The life expectancy of infants also increased during this time as well as child labour. Child labour allowed lower wages to be paid by employers which ultimately resulted in child labour laws being introduced into the workforce. Criticism towards the first industrial revolution not only came from the use of child labour but also from the negative effects on the environment, responsible for smoke and air pollution, chemical waste, </w:t>
      </w:r>
      <w:proofErr w:type="gramStart"/>
      <w:r w:rsidRPr="00B65B01">
        <w:rPr>
          <w:rFonts w:cstheme="minorHAnsi"/>
          <w:sz w:val="24"/>
          <w:szCs w:val="24"/>
          <w:highlight w:val="white"/>
        </w:rPr>
        <w:t>over use</w:t>
      </w:r>
      <w:proofErr w:type="gramEnd"/>
      <w:r w:rsidRPr="00B65B01">
        <w:rPr>
          <w:rFonts w:cstheme="minorHAnsi"/>
          <w:sz w:val="24"/>
          <w:szCs w:val="24"/>
          <w:highlight w:val="white"/>
        </w:rPr>
        <w:t xml:space="preserve"> of fossil fuels and the effect it has on the health of the workers. </w:t>
      </w:r>
    </w:p>
    <w:p w14:paraId="3E9BB4BF" w14:textId="77777777" w:rsidR="001A3BCC" w:rsidRPr="00B65B01" w:rsidRDefault="001A3BCC" w:rsidP="001A3BCC">
      <w:pPr>
        <w:pBdr>
          <w:top w:val="nil"/>
          <w:left w:val="nil"/>
          <w:bottom w:val="nil"/>
          <w:right w:val="nil"/>
          <w:between w:val="nil"/>
        </w:pBdr>
        <w:spacing w:after="0" w:line="240" w:lineRule="auto"/>
        <w:jc w:val="both"/>
        <w:rPr>
          <w:rFonts w:cstheme="minorHAnsi"/>
          <w:sz w:val="24"/>
          <w:szCs w:val="24"/>
          <w:highlight w:val="yellow"/>
        </w:rPr>
      </w:pPr>
    </w:p>
    <w:p w14:paraId="7671D86D" w14:textId="77777777" w:rsidR="001A3BCC" w:rsidRPr="00B65B01" w:rsidRDefault="001A3BCC" w:rsidP="001A3BCC">
      <w:pPr>
        <w:pBdr>
          <w:top w:val="nil"/>
          <w:left w:val="nil"/>
          <w:bottom w:val="nil"/>
          <w:right w:val="nil"/>
          <w:between w:val="nil"/>
        </w:pBdr>
        <w:spacing w:after="0" w:line="240" w:lineRule="auto"/>
        <w:jc w:val="both"/>
        <w:rPr>
          <w:rFonts w:cstheme="minorHAnsi"/>
          <w:sz w:val="24"/>
          <w:szCs w:val="24"/>
          <w:highlight w:val="white"/>
        </w:rPr>
      </w:pPr>
      <w:r w:rsidRPr="00B65B01">
        <w:rPr>
          <w:rFonts w:cstheme="minorHAnsi"/>
          <w:sz w:val="24"/>
          <w:szCs w:val="24"/>
          <w:highlight w:val="white"/>
        </w:rPr>
        <w:t>The new technologies of electrification, the railroad and telegraph networks were the main advantages of the second industrial revolution. This enabled closer connections between people and businesses that prior to this would have been limited to their immediate geographical location. These new technologies enabled both ease of travel and the distance of travel to increase as well as communication in a way that had never been achieved before. This directly led to the reduction of cost of products, which led to the long depression. (</w:t>
      </w:r>
      <w:proofErr w:type="gramStart"/>
      <w:r w:rsidRPr="00B65B01">
        <w:rPr>
          <w:rFonts w:cstheme="minorHAnsi"/>
          <w:sz w:val="24"/>
          <w:szCs w:val="24"/>
          <w:highlight w:val="white"/>
        </w:rPr>
        <w:t>xu</w:t>
      </w:r>
      <w:proofErr w:type="gramEnd"/>
      <w:r w:rsidRPr="00B65B01">
        <w:rPr>
          <w:rFonts w:cstheme="minorHAnsi"/>
          <w:sz w:val="24"/>
          <w:szCs w:val="24"/>
          <w:highlight w:val="white"/>
        </w:rPr>
        <w:t>, David and Kim, 2018)</w:t>
      </w:r>
    </w:p>
    <w:p w14:paraId="0888D406" w14:textId="77777777" w:rsidR="001A3BCC" w:rsidRPr="00B65B01" w:rsidRDefault="001A3BCC" w:rsidP="001A3BCC">
      <w:pPr>
        <w:pBdr>
          <w:top w:val="nil"/>
          <w:left w:val="nil"/>
          <w:bottom w:val="nil"/>
          <w:right w:val="nil"/>
          <w:between w:val="nil"/>
        </w:pBdr>
        <w:spacing w:after="0" w:line="240" w:lineRule="auto"/>
        <w:jc w:val="both"/>
        <w:rPr>
          <w:rFonts w:cstheme="minorHAnsi"/>
          <w:sz w:val="24"/>
          <w:szCs w:val="24"/>
          <w:highlight w:val="yellow"/>
        </w:rPr>
      </w:pPr>
    </w:p>
    <w:p w14:paraId="043A9890" w14:textId="77777777" w:rsidR="001A3BCC" w:rsidRPr="00B65B01" w:rsidRDefault="001A3BCC" w:rsidP="001A3BCC">
      <w:pPr>
        <w:spacing w:after="0" w:line="240" w:lineRule="auto"/>
        <w:jc w:val="both"/>
        <w:rPr>
          <w:rFonts w:cstheme="minorHAnsi"/>
          <w:sz w:val="24"/>
          <w:szCs w:val="24"/>
          <w:highlight w:val="yellow"/>
        </w:rPr>
      </w:pPr>
      <w:r w:rsidRPr="00B65B01">
        <w:rPr>
          <w:rFonts w:cstheme="minorHAnsi"/>
          <w:sz w:val="24"/>
          <w:szCs w:val="24"/>
          <w:highlight w:val="white"/>
        </w:rPr>
        <w:t>The digital revolution saw technologies move from analogue to digital electronics. Facilitated by the creation of transistors and integrated circuits (</w:t>
      </w:r>
      <w:proofErr w:type="spellStart"/>
      <w:r w:rsidRPr="00B65B01">
        <w:rPr>
          <w:rFonts w:cstheme="minorHAnsi"/>
          <w:sz w:val="24"/>
          <w:szCs w:val="24"/>
          <w:highlight w:val="white"/>
        </w:rPr>
        <w:t>Taalbi</w:t>
      </w:r>
      <w:proofErr w:type="spellEnd"/>
      <w:r w:rsidRPr="00B65B01">
        <w:rPr>
          <w:rFonts w:cstheme="minorHAnsi"/>
          <w:sz w:val="24"/>
          <w:szCs w:val="24"/>
          <w:highlight w:val="white"/>
        </w:rPr>
        <w:t>, 2018). The digital has connected personal and business relationships across the globe, enabling trade and connection in an unprecedented way. However negative side effects of the digital revolution focus more on the impact of mental health and wellbeing as well as overall brain function (</w:t>
      </w:r>
      <w:proofErr w:type="spellStart"/>
      <w:r w:rsidRPr="00B65B01">
        <w:rPr>
          <w:rFonts w:cstheme="minorHAnsi"/>
          <w:sz w:val="24"/>
          <w:szCs w:val="24"/>
          <w:highlight w:val="white"/>
        </w:rPr>
        <w:t>Hoehe</w:t>
      </w:r>
      <w:proofErr w:type="spellEnd"/>
      <w:r w:rsidRPr="00B65B01">
        <w:rPr>
          <w:rFonts w:cstheme="minorHAnsi"/>
          <w:sz w:val="24"/>
          <w:szCs w:val="24"/>
          <w:highlight w:val="white"/>
        </w:rPr>
        <w:t xml:space="preserve"> and Thibaut, 2020). Cryptocurrencies have developed and aided decentralisation however it has also led to easier methods for illegal trade (Hodson,2018)</w:t>
      </w:r>
      <w:r w:rsidRPr="00B65B01">
        <w:rPr>
          <w:rFonts w:cstheme="minorHAnsi"/>
          <w:sz w:val="24"/>
          <w:szCs w:val="24"/>
          <w:highlight w:val="white"/>
        </w:rPr>
        <w:br/>
      </w:r>
      <w:r w:rsidRPr="00B65B01">
        <w:rPr>
          <w:rFonts w:eastAsia="Calibri" w:cstheme="minorHAnsi"/>
          <w:sz w:val="24"/>
          <w:szCs w:val="24"/>
          <w:highlight w:val="yellow"/>
        </w:rPr>
        <w:br/>
      </w:r>
      <w:r w:rsidRPr="00B65B01">
        <w:rPr>
          <w:rFonts w:cstheme="minorHAnsi"/>
          <w:sz w:val="24"/>
          <w:szCs w:val="24"/>
          <w:highlight w:val="white"/>
        </w:rPr>
        <w:t xml:space="preserve">I4 is the product of several technologies, whereas previous industrial revolutions were usually enabled by one primary technology. Yet within each version of an industrial revolution, manufacturing systems have been updated and refined for new iterations and methods to take advantage of the new technologies available and market demands. </w:t>
      </w:r>
    </w:p>
    <w:p w14:paraId="56FB907F" w14:textId="77777777" w:rsidR="001A3BCC" w:rsidRPr="00B65B01" w:rsidRDefault="001A3BCC" w:rsidP="001A3BCC">
      <w:pPr>
        <w:pBdr>
          <w:top w:val="nil"/>
          <w:left w:val="nil"/>
          <w:bottom w:val="nil"/>
          <w:right w:val="nil"/>
          <w:between w:val="nil"/>
        </w:pBdr>
        <w:spacing w:after="0" w:line="240" w:lineRule="auto"/>
        <w:jc w:val="both"/>
        <w:rPr>
          <w:rFonts w:cstheme="minorHAnsi"/>
          <w:sz w:val="24"/>
          <w:szCs w:val="24"/>
          <w:highlight w:val="yellow"/>
        </w:rPr>
      </w:pPr>
    </w:p>
    <w:p w14:paraId="0BE33D38" w14:textId="77777777" w:rsidR="001A3BCC" w:rsidRPr="00B65B01" w:rsidRDefault="001A3BCC" w:rsidP="001A3BCC">
      <w:pPr>
        <w:pBdr>
          <w:top w:val="nil"/>
          <w:left w:val="nil"/>
          <w:bottom w:val="nil"/>
          <w:right w:val="nil"/>
          <w:between w:val="nil"/>
        </w:pBdr>
        <w:spacing w:after="0" w:line="240" w:lineRule="auto"/>
        <w:jc w:val="both"/>
        <w:rPr>
          <w:rFonts w:cstheme="minorHAnsi"/>
          <w:sz w:val="24"/>
          <w:szCs w:val="24"/>
          <w:highlight w:val="yellow"/>
        </w:rPr>
      </w:pPr>
      <w:r w:rsidRPr="00B65B01">
        <w:rPr>
          <w:rFonts w:cstheme="minorHAnsi"/>
          <w:noProof/>
          <w:sz w:val="24"/>
          <w:szCs w:val="24"/>
          <w:highlight w:val="yellow"/>
        </w:rPr>
        <w:lastRenderedPageBreak/>
        <w:drawing>
          <wp:inline distT="0" distB="0" distL="0" distR="0" wp14:anchorId="654AFD83" wp14:editId="08EC69D4">
            <wp:extent cx="5731510" cy="2326640"/>
            <wp:effectExtent l="0" t="0" r="0" b="0"/>
            <wp:docPr id="58" name="image2.png" descr="Diagram, tabl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0" name="image2.png" descr="Diagram, table&#10;&#10;Description automatically generated with medium confidence"/>
                    <pic:cNvPicPr preferRelativeResize="0"/>
                  </pic:nvPicPr>
                  <pic:blipFill>
                    <a:blip r:embed="rId10"/>
                    <a:srcRect/>
                    <a:stretch>
                      <a:fillRect/>
                    </a:stretch>
                  </pic:blipFill>
                  <pic:spPr>
                    <a:xfrm>
                      <a:off x="0" y="0"/>
                      <a:ext cx="5731510" cy="2326640"/>
                    </a:xfrm>
                    <a:prstGeom prst="rect">
                      <a:avLst/>
                    </a:prstGeom>
                    <a:ln/>
                  </pic:spPr>
                </pic:pic>
              </a:graphicData>
            </a:graphic>
          </wp:inline>
        </w:drawing>
      </w:r>
    </w:p>
    <w:p w14:paraId="27B04218" w14:textId="77777777" w:rsidR="001A3BCC" w:rsidRPr="00B65B01" w:rsidRDefault="001A3BCC" w:rsidP="001A3BCC">
      <w:pPr>
        <w:pBdr>
          <w:top w:val="nil"/>
          <w:left w:val="nil"/>
          <w:bottom w:val="nil"/>
          <w:right w:val="nil"/>
          <w:between w:val="nil"/>
        </w:pBdr>
        <w:spacing w:after="0" w:line="240" w:lineRule="auto"/>
        <w:jc w:val="both"/>
        <w:rPr>
          <w:rFonts w:cstheme="minorHAnsi"/>
          <w:sz w:val="24"/>
          <w:szCs w:val="24"/>
          <w:highlight w:val="yellow"/>
        </w:rPr>
      </w:pPr>
    </w:p>
    <w:p w14:paraId="2FE467C3" w14:textId="77777777" w:rsidR="001A3BCC" w:rsidRPr="00B65B01" w:rsidRDefault="001A3BCC" w:rsidP="001A3BCC">
      <w:pPr>
        <w:pBdr>
          <w:top w:val="nil"/>
          <w:left w:val="nil"/>
          <w:bottom w:val="nil"/>
          <w:right w:val="nil"/>
          <w:between w:val="nil"/>
        </w:pBdr>
        <w:spacing w:after="0" w:line="240" w:lineRule="auto"/>
        <w:jc w:val="right"/>
        <w:rPr>
          <w:rFonts w:cstheme="minorHAnsi"/>
          <w:sz w:val="24"/>
          <w:szCs w:val="24"/>
        </w:rPr>
      </w:pPr>
      <w:r w:rsidRPr="00B65B01">
        <w:rPr>
          <w:rFonts w:eastAsia="Calibri" w:cstheme="minorHAnsi"/>
          <w:sz w:val="24"/>
          <w:szCs w:val="24"/>
        </w:rPr>
        <w:t>(</w:t>
      </w:r>
      <w:proofErr w:type="spellStart"/>
      <w:r w:rsidRPr="00B65B01">
        <w:rPr>
          <w:rFonts w:eastAsia="Calibri" w:cstheme="minorHAnsi"/>
          <w:sz w:val="24"/>
          <w:szCs w:val="24"/>
        </w:rPr>
        <w:t>Kassim</w:t>
      </w:r>
      <w:proofErr w:type="spellEnd"/>
      <w:r w:rsidRPr="00B65B01">
        <w:rPr>
          <w:rFonts w:eastAsia="Calibri" w:cstheme="minorHAnsi"/>
          <w:sz w:val="24"/>
          <w:szCs w:val="24"/>
        </w:rPr>
        <w:t xml:space="preserve"> et al., 2017)</w:t>
      </w:r>
    </w:p>
    <w:p w14:paraId="686D83E5" w14:textId="77777777" w:rsidR="001A3BCC" w:rsidRPr="00B65B01" w:rsidRDefault="001A3BCC" w:rsidP="001A3BCC">
      <w:pPr>
        <w:rPr>
          <w:rFonts w:cstheme="minorHAnsi"/>
          <w:sz w:val="24"/>
          <w:szCs w:val="24"/>
        </w:rPr>
      </w:pPr>
    </w:p>
    <w:p w14:paraId="4C69E326" w14:textId="77777777" w:rsidR="001A3BCC" w:rsidRPr="007F0F9E" w:rsidRDefault="001A3BCC" w:rsidP="001A3BCC">
      <w:pPr>
        <w:rPr>
          <w:rFonts w:cstheme="minorHAnsi"/>
          <w:b/>
          <w:bCs/>
          <w:sz w:val="24"/>
          <w:szCs w:val="24"/>
        </w:rPr>
      </w:pPr>
      <w:r w:rsidRPr="007F0F9E">
        <w:rPr>
          <w:rFonts w:cstheme="minorHAnsi"/>
          <w:b/>
          <w:bCs/>
          <w:sz w:val="24"/>
          <w:szCs w:val="24"/>
        </w:rPr>
        <w:t>The Pillars</w:t>
      </w:r>
    </w:p>
    <w:p w14:paraId="153C056B" w14:textId="77777777" w:rsidR="001A3BCC" w:rsidRPr="00B65B01" w:rsidRDefault="001A3BCC" w:rsidP="001A3BCC">
      <w:pPr>
        <w:rPr>
          <w:rFonts w:cstheme="minorHAnsi"/>
          <w:sz w:val="24"/>
          <w:szCs w:val="24"/>
        </w:rPr>
      </w:pPr>
      <w:r w:rsidRPr="00B65B01">
        <w:rPr>
          <w:rFonts w:cstheme="minorHAnsi"/>
          <w:sz w:val="24"/>
          <w:szCs w:val="24"/>
        </w:rPr>
        <w:t>The nine core pillars of Industry 4.0 are Additive Manufacture, Augmented Reality, Autonomous Robotics, Big Data Analytics, Cloud Computing, Cyber Security, the internet of things, Simulation and Systems Integration (Vaidya et al. 2018).</w:t>
      </w:r>
    </w:p>
    <w:p w14:paraId="3AA8A0D4" w14:textId="77777777" w:rsidR="001A3BCC" w:rsidRPr="00B65B01" w:rsidRDefault="001A3BCC" w:rsidP="001A3BCC">
      <w:pPr>
        <w:rPr>
          <w:rFonts w:cstheme="minorHAnsi"/>
          <w:b/>
          <w:bCs/>
          <w:sz w:val="24"/>
          <w:szCs w:val="24"/>
        </w:rPr>
      </w:pPr>
      <w:r w:rsidRPr="00B65B01">
        <w:rPr>
          <w:rFonts w:cstheme="minorHAnsi"/>
          <w:b/>
          <w:bCs/>
          <w:sz w:val="24"/>
          <w:szCs w:val="24"/>
        </w:rPr>
        <w:t>Additive Manufacturing</w:t>
      </w:r>
    </w:p>
    <w:p w14:paraId="722EBF60" w14:textId="77777777" w:rsidR="001A3BCC" w:rsidRPr="00B65B01" w:rsidRDefault="001A3BCC" w:rsidP="001A3BCC">
      <w:pPr>
        <w:spacing w:after="0" w:line="240" w:lineRule="auto"/>
        <w:jc w:val="both"/>
        <w:rPr>
          <w:rFonts w:cstheme="minorHAnsi"/>
          <w:sz w:val="24"/>
          <w:szCs w:val="24"/>
          <w:highlight w:val="yellow"/>
        </w:rPr>
      </w:pPr>
      <w:r w:rsidRPr="00B65B01">
        <w:rPr>
          <w:rFonts w:cstheme="minorHAnsi"/>
          <w:sz w:val="24"/>
          <w:szCs w:val="24"/>
          <w:highlight w:val="white"/>
        </w:rPr>
        <w:t xml:space="preserve">The DCW’s manufacturing processes apply indirect additive manufacturing techniques. Over the last fifteen years of operation, various machines for creating moulds have been used to increase production and reduce production time within the process of manufacture. Starting with the Roland JWX-19 through to the </w:t>
      </w:r>
      <w:proofErr w:type="spellStart"/>
      <w:r w:rsidRPr="00B65B01">
        <w:rPr>
          <w:rFonts w:cstheme="minorHAnsi"/>
          <w:sz w:val="24"/>
          <w:szCs w:val="24"/>
          <w:highlight w:val="white"/>
        </w:rPr>
        <w:t>Solidscapes</w:t>
      </w:r>
      <w:proofErr w:type="spellEnd"/>
      <w:r w:rsidRPr="00B65B01">
        <w:rPr>
          <w:rFonts w:cstheme="minorHAnsi"/>
          <w:sz w:val="24"/>
          <w:szCs w:val="24"/>
          <w:highlight w:val="white"/>
        </w:rPr>
        <w:t xml:space="preserve">, </w:t>
      </w:r>
      <w:proofErr w:type="spellStart"/>
      <w:r w:rsidRPr="00B65B01">
        <w:rPr>
          <w:rFonts w:cstheme="minorHAnsi"/>
          <w:sz w:val="24"/>
          <w:szCs w:val="24"/>
          <w:highlight w:val="white"/>
        </w:rPr>
        <w:t>Evnvsontech</w:t>
      </w:r>
      <w:proofErr w:type="spellEnd"/>
      <w:r w:rsidRPr="00B65B01">
        <w:rPr>
          <w:rFonts w:cstheme="minorHAnsi"/>
          <w:sz w:val="24"/>
          <w:szCs w:val="24"/>
          <w:highlight w:val="white"/>
        </w:rPr>
        <w:t xml:space="preserve"> and currently the Project 2500w. </w:t>
      </w:r>
    </w:p>
    <w:p w14:paraId="0670C854"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Previous techniques that required work to be done by hand became time consuming and required additional models to be created for new iterations. </w:t>
      </w:r>
      <w:proofErr w:type="spellStart"/>
      <w:r w:rsidRPr="00B65B01">
        <w:rPr>
          <w:rFonts w:cstheme="minorHAnsi"/>
          <w:sz w:val="24"/>
          <w:szCs w:val="24"/>
          <w:highlight w:val="white"/>
        </w:rPr>
        <w:t>Utlising</w:t>
      </w:r>
      <w:proofErr w:type="spellEnd"/>
      <w:r w:rsidRPr="00B65B01">
        <w:rPr>
          <w:rFonts w:cstheme="minorHAnsi"/>
          <w:sz w:val="24"/>
          <w:szCs w:val="24"/>
          <w:highlight w:val="white"/>
        </w:rPr>
        <w:t xml:space="preserve"> AM allows for small batch production runs as well as several iterations which would not have been economically viable within the business with these traditional methods. </w:t>
      </w:r>
    </w:p>
    <w:p w14:paraId="2FC1FB22" w14:textId="5E807914" w:rsidR="001A3BCC" w:rsidRPr="00B65B01" w:rsidRDefault="00984D5E" w:rsidP="001A3BCC">
      <w:pPr>
        <w:rPr>
          <w:rFonts w:cstheme="minorHAnsi"/>
          <w:sz w:val="24"/>
          <w:szCs w:val="24"/>
          <w:highlight w:val="yellow"/>
        </w:rPr>
      </w:pPr>
      <w:r>
        <w:rPr>
          <w:rFonts w:cstheme="minorHAnsi"/>
          <w:sz w:val="24"/>
          <w:szCs w:val="24"/>
          <w:highlight w:val="white"/>
        </w:rPr>
        <w:t xml:space="preserve">Within the Jewellery industry there is a narrow selection of design choice on a </w:t>
      </w:r>
      <w:proofErr w:type="gramStart"/>
      <w:r>
        <w:rPr>
          <w:rFonts w:cstheme="minorHAnsi"/>
          <w:sz w:val="24"/>
          <w:szCs w:val="24"/>
          <w:highlight w:val="white"/>
        </w:rPr>
        <w:t>day to day</w:t>
      </w:r>
      <w:proofErr w:type="gramEnd"/>
      <w:r>
        <w:rPr>
          <w:rFonts w:cstheme="minorHAnsi"/>
          <w:sz w:val="24"/>
          <w:szCs w:val="24"/>
          <w:highlight w:val="white"/>
        </w:rPr>
        <w:t xml:space="preserve"> scale, the value of these designs have been</w:t>
      </w:r>
      <w:r w:rsidR="001A3BCC" w:rsidRPr="00B65B01">
        <w:rPr>
          <w:rFonts w:cstheme="minorHAnsi"/>
          <w:sz w:val="24"/>
          <w:szCs w:val="24"/>
          <w:highlight w:val="white"/>
        </w:rPr>
        <w:t xml:space="preserve"> </w:t>
      </w:r>
      <w:r>
        <w:rPr>
          <w:rFonts w:cstheme="minorHAnsi"/>
          <w:sz w:val="24"/>
          <w:szCs w:val="24"/>
          <w:highlight w:val="white"/>
        </w:rPr>
        <w:t xml:space="preserve">in essence lost due their </w:t>
      </w:r>
      <w:proofErr w:type="spellStart"/>
      <w:r>
        <w:rPr>
          <w:rFonts w:cstheme="minorHAnsi"/>
          <w:sz w:val="24"/>
          <w:szCs w:val="24"/>
          <w:highlight w:val="white"/>
        </w:rPr>
        <w:t>ubiquitousness</w:t>
      </w:r>
      <w:proofErr w:type="spellEnd"/>
      <w:r>
        <w:rPr>
          <w:rFonts w:cstheme="minorHAnsi"/>
          <w:sz w:val="24"/>
          <w:szCs w:val="24"/>
          <w:highlight w:val="white"/>
        </w:rPr>
        <w:t xml:space="preserve">, a method like additive manufacture will bring value back to this design as new tools will bring </w:t>
      </w:r>
      <w:r w:rsidRPr="00984D5E">
        <w:rPr>
          <w:rFonts w:cstheme="minorHAnsi"/>
          <w:sz w:val="24"/>
          <w:szCs w:val="24"/>
        </w:rPr>
        <w:t xml:space="preserve">designs not feasible in the past on a scale that it able to permeate the industry </w:t>
      </w:r>
      <w:r w:rsidRPr="00984D5E">
        <w:rPr>
          <w:rFonts w:cstheme="minorHAnsi"/>
          <w:sz w:val="24"/>
          <w:szCs w:val="24"/>
        </w:rPr>
        <w:t>(Ngo et al., 2018).</w:t>
      </w:r>
    </w:p>
    <w:p w14:paraId="3FCC1F2B" w14:textId="71100680" w:rsidR="001A3BCC" w:rsidRPr="00B65B01" w:rsidRDefault="001A3BCC" w:rsidP="001A3BCC">
      <w:pPr>
        <w:spacing w:after="0" w:line="240" w:lineRule="auto"/>
        <w:jc w:val="both"/>
        <w:rPr>
          <w:rFonts w:cstheme="minorHAnsi"/>
          <w:sz w:val="24"/>
          <w:szCs w:val="24"/>
          <w:highlight w:val="yellow"/>
        </w:rPr>
      </w:pPr>
      <w:r w:rsidRPr="00B65B01">
        <w:rPr>
          <w:rFonts w:cstheme="minorHAnsi"/>
          <w:sz w:val="24"/>
          <w:szCs w:val="24"/>
          <w:highlight w:val="white"/>
        </w:rPr>
        <w:t xml:space="preserve">The skill of lost wax casting can be seen as </w:t>
      </w:r>
      <w:r w:rsidR="00984D5E" w:rsidRPr="00B65B01">
        <w:rPr>
          <w:rFonts w:cstheme="minorHAnsi"/>
          <w:sz w:val="24"/>
          <w:szCs w:val="24"/>
          <w:highlight w:val="white"/>
        </w:rPr>
        <w:t>an asset</w:t>
      </w:r>
      <w:r w:rsidRPr="00B65B01">
        <w:rPr>
          <w:rFonts w:cstheme="minorHAnsi"/>
          <w:sz w:val="24"/>
          <w:szCs w:val="24"/>
          <w:highlight w:val="white"/>
        </w:rPr>
        <w:t xml:space="preserve"> to AM. As this allows an incremental step of embed knowledge before costly precious metal printing. A higher recycle rate can be achieved through this new process as the materials can be re-atomised instead of being refined in environmentally damaging processes. </w:t>
      </w:r>
      <w:r w:rsidRPr="00B65B01">
        <w:rPr>
          <w:rFonts w:cstheme="minorHAnsi"/>
          <w:sz w:val="24"/>
          <w:szCs w:val="24"/>
          <w:highlight w:val="white"/>
        </w:rPr>
        <w:br/>
      </w:r>
    </w:p>
    <w:p w14:paraId="2D5CA7AB" w14:textId="77777777" w:rsidR="007F0F9E" w:rsidRDefault="007F0F9E" w:rsidP="001A3BCC">
      <w:pPr>
        <w:rPr>
          <w:rFonts w:cstheme="minorHAnsi"/>
          <w:b/>
          <w:bCs/>
          <w:sz w:val="24"/>
          <w:szCs w:val="24"/>
        </w:rPr>
      </w:pPr>
    </w:p>
    <w:p w14:paraId="4B5CCC5A" w14:textId="77777777" w:rsidR="007F0F9E" w:rsidRDefault="007F0F9E" w:rsidP="001A3BCC">
      <w:pPr>
        <w:rPr>
          <w:rFonts w:cstheme="minorHAnsi"/>
          <w:b/>
          <w:bCs/>
          <w:sz w:val="24"/>
          <w:szCs w:val="24"/>
        </w:rPr>
      </w:pPr>
    </w:p>
    <w:p w14:paraId="14D489F8" w14:textId="56991F90" w:rsidR="001A3BCC" w:rsidRPr="00B65B01" w:rsidRDefault="001A3BCC" w:rsidP="001A3BCC">
      <w:pPr>
        <w:rPr>
          <w:rFonts w:cstheme="minorHAnsi"/>
          <w:b/>
          <w:bCs/>
          <w:sz w:val="24"/>
          <w:szCs w:val="24"/>
        </w:rPr>
      </w:pPr>
      <w:r w:rsidRPr="00B65B01">
        <w:rPr>
          <w:rFonts w:cstheme="minorHAnsi"/>
          <w:b/>
          <w:bCs/>
          <w:sz w:val="24"/>
          <w:szCs w:val="24"/>
        </w:rPr>
        <w:lastRenderedPageBreak/>
        <w:t>Augmented Reality</w:t>
      </w:r>
    </w:p>
    <w:p w14:paraId="38BD9E4D" w14:textId="30C599BD"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The Ceric created in conjunction with CEMT allows customers to access a stock tray of pre-set designs virtually. </w:t>
      </w:r>
      <w:r w:rsidR="00984D5E" w:rsidRPr="00B65B01">
        <w:rPr>
          <w:rFonts w:cstheme="minorHAnsi"/>
          <w:sz w:val="24"/>
          <w:szCs w:val="24"/>
          <w:highlight w:val="white"/>
        </w:rPr>
        <w:t>However,</w:t>
      </w:r>
      <w:r w:rsidRPr="00B65B01">
        <w:rPr>
          <w:rFonts w:cstheme="minorHAnsi"/>
          <w:sz w:val="24"/>
          <w:szCs w:val="24"/>
          <w:highlight w:val="white"/>
        </w:rPr>
        <w:t xml:space="preserve"> people’s vision of how an AR app would project virtual jewellery through a phone onto the person did not align with the fiducial markers and presentation that was possible using the developed technology. The feedback dictated that there is a demand for hand tracking, however this technology is not yet available. </w:t>
      </w:r>
      <w:r w:rsidRPr="00B65B01">
        <w:rPr>
          <w:rFonts w:cstheme="minorHAnsi"/>
          <w:sz w:val="24"/>
          <w:szCs w:val="24"/>
          <w:highlight w:val="white"/>
        </w:rPr>
        <w:br/>
      </w:r>
      <w:r w:rsidRPr="00B65B01">
        <w:rPr>
          <w:rFonts w:cstheme="minorHAnsi"/>
          <w:sz w:val="24"/>
          <w:szCs w:val="24"/>
          <w:highlight w:val="yellow"/>
        </w:rPr>
        <w:br/>
      </w:r>
      <w:r w:rsidRPr="00B65B01">
        <w:rPr>
          <w:rFonts w:cstheme="minorHAnsi"/>
          <w:sz w:val="24"/>
          <w:szCs w:val="24"/>
          <w:highlight w:val="white"/>
        </w:rPr>
        <w:t xml:space="preserve">Although the technology was not as revolutionary as some had envisioned, Utilising Ceric along with a big data analytical tool would facilitate real time costs of materials to be present when designing pieces for the end user. Enabling them to make amendments to their designs based on real time costs and design features. </w:t>
      </w:r>
    </w:p>
    <w:p w14:paraId="5D6EB415" w14:textId="32C8E31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The existing technology of photorealistic animations and renders the DCW enables sales to be made, however </w:t>
      </w:r>
      <w:r w:rsidR="00984D5E" w:rsidRPr="00B65B01">
        <w:rPr>
          <w:rFonts w:cstheme="minorHAnsi"/>
          <w:sz w:val="24"/>
          <w:szCs w:val="24"/>
          <w:highlight w:val="white"/>
        </w:rPr>
        <w:t>the</w:t>
      </w:r>
      <w:r w:rsidRPr="00B65B01">
        <w:rPr>
          <w:rFonts w:cstheme="minorHAnsi"/>
          <w:sz w:val="24"/>
          <w:szCs w:val="24"/>
          <w:highlight w:val="white"/>
        </w:rPr>
        <w:t xml:space="preserve"> next steps for virtual and augmented reality from the technology of Ceric would encourage more distance purchasers and more detailed involvement from the clients. </w:t>
      </w:r>
    </w:p>
    <w:p w14:paraId="333B9CE5" w14:textId="71C79EEA" w:rsidR="001A3BCC" w:rsidRPr="00B65B01" w:rsidRDefault="00984D5E" w:rsidP="001A3BCC">
      <w:pPr>
        <w:spacing w:after="0" w:line="240" w:lineRule="auto"/>
        <w:rPr>
          <w:rFonts w:cstheme="minorHAnsi"/>
          <w:sz w:val="24"/>
          <w:szCs w:val="24"/>
          <w:highlight w:val="white"/>
        </w:rPr>
      </w:pPr>
      <w:r w:rsidRPr="00984D5E">
        <w:rPr>
          <w:rFonts w:cstheme="minorHAnsi"/>
          <w:sz w:val="24"/>
          <w:szCs w:val="24"/>
        </w:rPr>
        <w:t xml:space="preserve">Business have already seen an increase in sales due to the advent of augmented reality </w:t>
      </w:r>
      <w:r w:rsidRPr="00984D5E">
        <w:rPr>
          <w:rFonts w:cstheme="minorHAnsi"/>
          <w:sz w:val="24"/>
          <w:szCs w:val="24"/>
        </w:rPr>
        <w:t xml:space="preserve">(Tan, </w:t>
      </w:r>
      <w:proofErr w:type="spellStart"/>
      <w:r w:rsidRPr="00984D5E">
        <w:rPr>
          <w:rFonts w:cstheme="minorHAnsi"/>
          <w:sz w:val="24"/>
          <w:szCs w:val="24"/>
        </w:rPr>
        <w:t>Chandukala</w:t>
      </w:r>
      <w:proofErr w:type="spellEnd"/>
      <w:r w:rsidRPr="00984D5E">
        <w:rPr>
          <w:rFonts w:cstheme="minorHAnsi"/>
          <w:sz w:val="24"/>
          <w:szCs w:val="24"/>
        </w:rPr>
        <w:t xml:space="preserve"> and Reddy, 2021)</w:t>
      </w:r>
      <w:r w:rsidRPr="00984D5E">
        <w:rPr>
          <w:rFonts w:cstheme="minorHAnsi"/>
          <w:sz w:val="24"/>
          <w:szCs w:val="24"/>
        </w:rPr>
        <w:t xml:space="preserve"> with a reduction in </w:t>
      </w:r>
      <w:proofErr w:type="spellStart"/>
      <w:r w:rsidRPr="00984D5E">
        <w:rPr>
          <w:rFonts w:cstheme="minorHAnsi"/>
          <w:sz w:val="24"/>
          <w:szCs w:val="24"/>
        </w:rPr>
        <w:t>limitaitons</w:t>
      </w:r>
      <w:proofErr w:type="spellEnd"/>
      <w:r w:rsidRPr="00984D5E">
        <w:rPr>
          <w:rFonts w:cstheme="minorHAnsi"/>
          <w:sz w:val="24"/>
          <w:szCs w:val="24"/>
        </w:rPr>
        <w:t xml:space="preserve"> and side effects of earlier versions of the technology</w:t>
      </w:r>
      <w:r>
        <w:rPr>
          <w:rFonts w:cstheme="minorHAnsi"/>
          <w:sz w:val="24"/>
          <w:szCs w:val="24"/>
        </w:rPr>
        <w:t xml:space="preserve"> </w:t>
      </w:r>
      <w:r w:rsidRPr="00984D5E">
        <w:rPr>
          <w:rFonts w:cstheme="minorHAnsi"/>
          <w:sz w:val="24"/>
          <w:szCs w:val="24"/>
        </w:rPr>
        <w:t>(</w:t>
      </w:r>
      <w:proofErr w:type="spellStart"/>
      <w:r w:rsidRPr="00984D5E">
        <w:rPr>
          <w:rFonts w:cstheme="minorHAnsi"/>
          <w:sz w:val="24"/>
          <w:szCs w:val="24"/>
        </w:rPr>
        <w:t>Paelke</w:t>
      </w:r>
      <w:proofErr w:type="spellEnd"/>
      <w:r w:rsidRPr="00984D5E">
        <w:rPr>
          <w:rFonts w:cstheme="minorHAnsi"/>
          <w:sz w:val="24"/>
          <w:szCs w:val="24"/>
        </w:rPr>
        <w:t>, 2014)</w:t>
      </w:r>
      <w:r w:rsidR="001A3BCC" w:rsidRPr="00B65B01">
        <w:rPr>
          <w:rFonts w:cstheme="minorHAnsi"/>
          <w:sz w:val="24"/>
          <w:szCs w:val="24"/>
          <w:highlight w:val="yellow"/>
        </w:rPr>
        <w:br/>
      </w:r>
    </w:p>
    <w:p w14:paraId="10FED1F0" w14:textId="77777777" w:rsidR="001A3BCC" w:rsidRPr="00B65B01" w:rsidRDefault="001A3BCC" w:rsidP="001A3BCC">
      <w:pPr>
        <w:spacing w:after="0" w:line="240" w:lineRule="auto"/>
        <w:rPr>
          <w:rFonts w:cstheme="minorHAnsi"/>
          <w:sz w:val="24"/>
          <w:szCs w:val="24"/>
          <w:highlight w:val="yellow"/>
        </w:rPr>
      </w:pPr>
      <w:r w:rsidRPr="00B65B01">
        <w:rPr>
          <w:rFonts w:cstheme="minorHAnsi"/>
          <w:sz w:val="24"/>
          <w:szCs w:val="24"/>
          <w:highlight w:val="white"/>
        </w:rPr>
        <w:t xml:space="preserve">During the pandemic and for any means of distance learning The </w:t>
      </w:r>
      <w:proofErr w:type="spellStart"/>
      <w:r w:rsidRPr="00B65B01">
        <w:rPr>
          <w:rFonts w:cstheme="minorHAnsi"/>
          <w:sz w:val="24"/>
          <w:szCs w:val="24"/>
          <w:highlight w:val="white"/>
        </w:rPr>
        <w:t>Hololens</w:t>
      </w:r>
      <w:proofErr w:type="spellEnd"/>
      <w:r w:rsidRPr="00B65B01">
        <w:rPr>
          <w:rFonts w:cstheme="minorHAnsi"/>
          <w:sz w:val="24"/>
          <w:szCs w:val="24"/>
          <w:highlight w:val="white"/>
        </w:rPr>
        <w:t xml:space="preserve"> created by Microsoft could be utilised for training and educational purposes. The JAWS academy could benefit from this technology as the user would have training and support placed onto real-world objects. </w:t>
      </w:r>
    </w:p>
    <w:p w14:paraId="1EF02998"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The use of AR would enable customers to view their pieces in situ. For example, a customer using AR for the purchase of a ring would be able to use the technology to have a better indication of how the final piece would look, which would potentially reduce the number of designs required for prototype and if a haptic response device were to be included in this experience, there could even be potential to give a sense of weight to the piece as well. </w:t>
      </w:r>
    </w:p>
    <w:p w14:paraId="7E7860F7"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A virtual catalogue as well as this AR technology would significantly reduce the requirement for real world stock strays. Allowing materials to be used when needed and reducing the </w:t>
      </w:r>
      <w:proofErr w:type="gramStart"/>
      <w:r w:rsidRPr="00B65B01">
        <w:rPr>
          <w:rFonts w:cstheme="minorHAnsi"/>
          <w:sz w:val="24"/>
          <w:szCs w:val="24"/>
          <w:highlight w:val="white"/>
        </w:rPr>
        <w:t>amount</w:t>
      </w:r>
      <w:proofErr w:type="gramEnd"/>
      <w:r w:rsidRPr="00B65B01">
        <w:rPr>
          <w:rFonts w:cstheme="minorHAnsi"/>
          <w:sz w:val="24"/>
          <w:szCs w:val="24"/>
          <w:highlight w:val="white"/>
        </w:rPr>
        <w:t xml:space="preserve"> of static materials used for prototyping and stock usage that may sit stagnant and unused. This virtual catalogue would also enable a larger pool of customers, due to the new technology customers would no longer need to be geographically available to interact with the </w:t>
      </w:r>
      <w:proofErr w:type="gramStart"/>
      <w:r w:rsidRPr="00B65B01">
        <w:rPr>
          <w:rFonts w:cstheme="minorHAnsi"/>
          <w:sz w:val="24"/>
          <w:szCs w:val="24"/>
          <w:highlight w:val="white"/>
        </w:rPr>
        <w:t>companies</w:t>
      </w:r>
      <w:proofErr w:type="gramEnd"/>
      <w:r w:rsidRPr="00B65B01">
        <w:rPr>
          <w:rFonts w:cstheme="minorHAnsi"/>
          <w:sz w:val="24"/>
          <w:szCs w:val="24"/>
          <w:highlight w:val="white"/>
        </w:rPr>
        <w:t xml:space="preserve"> services. </w:t>
      </w:r>
    </w:p>
    <w:p w14:paraId="6B2CDF23" w14:textId="77777777" w:rsidR="001A3BCC" w:rsidRPr="00B65B01" w:rsidRDefault="001A3BCC" w:rsidP="001A3BCC">
      <w:pPr>
        <w:rPr>
          <w:rFonts w:cstheme="minorHAnsi"/>
          <w:b/>
          <w:bCs/>
          <w:sz w:val="24"/>
          <w:szCs w:val="24"/>
        </w:rPr>
      </w:pPr>
      <w:r w:rsidRPr="00B65B01">
        <w:rPr>
          <w:rFonts w:cstheme="minorHAnsi"/>
          <w:b/>
          <w:bCs/>
          <w:sz w:val="24"/>
          <w:szCs w:val="24"/>
        </w:rPr>
        <w:t xml:space="preserve">Autonomous Robots </w:t>
      </w:r>
    </w:p>
    <w:p w14:paraId="337921D9" w14:textId="77777777" w:rsidR="001A3BCC" w:rsidRPr="00B65B01" w:rsidRDefault="001A3BCC" w:rsidP="001A3BCC">
      <w:pPr>
        <w:rPr>
          <w:rFonts w:cstheme="minorHAnsi"/>
          <w:sz w:val="24"/>
          <w:szCs w:val="24"/>
        </w:rPr>
      </w:pPr>
      <w:r w:rsidRPr="00B65B01">
        <w:rPr>
          <w:rFonts w:cstheme="minorHAnsi"/>
          <w:sz w:val="24"/>
          <w:szCs w:val="24"/>
          <w:highlight w:val="white"/>
        </w:rPr>
        <w:t xml:space="preserve">Autonomous Robots used in manufacturing are not yet used within the DCW. The use of autonomous robot usage could be possible through haptic response gloves. If worn by a skilled goldsmith whilst performing tasks that several robotic arms could carry out in synchronisation (Aydin, </w:t>
      </w:r>
      <w:proofErr w:type="spellStart"/>
      <w:r w:rsidRPr="00B65B01">
        <w:rPr>
          <w:rFonts w:cstheme="minorHAnsi"/>
          <w:sz w:val="24"/>
          <w:szCs w:val="24"/>
          <w:highlight w:val="white"/>
        </w:rPr>
        <w:t>Sirintuna</w:t>
      </w:r>
      <w:proofErr w:type="spellEnd"/>
      <w:r w:rsidRPr="00B65B01">
        <w:rPr>
          <w:rFonts w:cstheme="minorHAnsi"/>
          <w:sz w:val="24"/>
          <w:szCs w:val="24"/>
          <w:highlight w:val="white"/>
        </w:rPr>
        <w:t xml:space="preserve"> and </w:t>
      </w:r>
      <w:proofErr w:type="spellStart"/>
      <w:r w:rsidRPr="00B65B01">
        <w:rPr>
          <w:rFonts w:cstheme="minorHAnsi"/>
          <w:sz w:val="24"/>
          <w:szCs w:val="24"/>
          <w:highlight w:val="white"/>
        </w:rPr>
        <w:t>Basdogan</w:t>
      </w:r>
      <w:proofErr w:type="spellEnd"/>
      <w:r w:rsidRPr="00B65B01">
        <w:rPr>
          <w:rFonts w:cstheme="minorHAnsi"/>
          <w:sz w:val="24"/>
          <w:szCs w:val="24"/>
          <w:highlight w:val="white"/>
        </w:rPr>
        <w:t xml:space="preserve">, 2020) would enable material handling with heavy metal powders to be utilised. </w:t>
      </w:r>
      <w:r w:rsidRPr="00B65B01">
        <w:rPr>
          <w:rFonts w:cstheme="minorHAnsi"/>
          <w:sz w:val="24"/>
          <w:szCs w:val="24"/>
          <w:highlight w:val="white"/>
        </w:rPr>
        <w:br/>
      </w:r>
      <w:r w:rsidRPr="00B65B01">
        <w:rPr>
          <w:rFonts w:cstheme="minorHAnsi"/>
          <w:sz w:val="24"/>
          <w:szCs w:val="24"/>
          <w:highlight w:val="white"/>
        </w:rPr>
        <w:br/>
      </w:r>
      <w:r w:rsidRPr="00B65B01">
        <w:rPr>
          <w:rFonts w:cstheme="minorHAnsi"/>
          <w:sz w:val="24"/>
          <w:szCs w:val="24"/>
          <w:highlight w:val="white"/>
        </w:rPr>
        <w:lastRenderedPageBreak/>
        <w:t>Combined with artificial intelligence and machine-to-machine learning routine tasks could have learned knowledge and standardised settings to enable specific iterations of the same work. However, employing tools and methods of this technology in this way can pose the question of the traditional hour-for-hour processes and the value of a worker (Chakravarty, 2020)</w:t>
      </w:r>
    </w:p>
    <w:p w14:paraId="49145D78" w14:textId="6ECC1175" w:rsidR="001A3BCC" w:rsidRPr="00B65B01" w:rsidRDefault="00984D5E" w:rsidP="001A3BCC">
      <w:pPr>
        <w:rPr>
          <w:rFonts w:cstheme="minorHAnsi"/>
          <w:sz w:val="24"/>
          <w:szCs w:val="24"/>
          <w:highlight w:val="yellow"/>
        </w:rPr>
      </w:pPr>
      <w:r w:rsidRPr="00984D5E">
        <w:rPr>
          <w:rFonts w:cstheme="minorHAnsi"/>
          <w:sz w:val="24"/>
          <w:szCs w:val="24"/>
        </w:rPr>
        <w:t>Industry 4.0s ubiquity with cyber physical systems</w:t>
      </w:r>
      <w:r>
        <w:rPr>
          <w:rFonts w:cstheme="minorHAnsi"/>
          <w:sz w:val="24"/>
          <w:szCs w:val="24"/>
        </w:rPr>
        <w:t xml:space="preserve"> has boosted the use of autonomous </w:t>
      </w:r>
      <w:r w:rsidRPr="00984D5E">
        <w:rPr>
          <w:rFonts w:cstheme="minorHAnsi"/>
          <w:sz w:val="24"/>
          <w:szCs w:val="24"/>
        </w:rPr>
        <w:t xml:space="preserve">manufacture techniques such as additive manufacture, it options a decentralisation of a manufacturing process, where operators can work primarily work remotely </w:t>
      </w:r>
      <w:r w:rsidRPr="00984D5E">
        <w:rPr>
          <w:rFonts w:cstheme="minorHAnsi"/>
          <w:sz w:val="24"/>
          <w:szCs w:val="24"/>
        </w:rPr>
        <w:t>(</w:t>
      </w:r>
      <w:proofErr w:type="spellStart"/>
      <w:r w:rsidRPr="00984D5E">
        <w:rPr>
          <w:rFonts w:cstheme="minorHAnsi"/>
          <w:sz w:val="24"/>
          <w:szCs w:val="24"/>
        </w:rPr>
        <w:t>Herterich</w:t>
      </w:r>
      <w:proofErr w:type="spellEnd"/>
      <w:r w:rsidRPr="00984D5E">
        <w:rPr>
          <w:rFonts w:cstheme="minorHAnsi"/>
          <w:sz w:val="24"/>
          <w:szCs w:val="24"/>
        </w:rPr>
        <w:t xml:space="preserve">, </w:t>
      </w:r>
      <w:proofErr w:type="spellStart"/>
      <w:r w:rsidRPr="00984D5E">
        <w:rPr>
          <w:rFonts w:cstheme="minorHAnsi"/>
          <w:sz w:val="24"/>
          <w:szCs w:val="24"/>
        </w:rPr>
        <w:t>Uebernickel</w:t>
      </w:r>
      <w:proofErr w:type="spellEnd"/>
      <w:r w:rsidRPr="00984D5E">
        <w:rPr>
          <w:rFonts w:cstheme="minorHAnsi"/>
          <w:sz w:val="24"/>
          <w:szCs w:val="24"/>
        </w:rPr>
        <w:t xml:space="preserve"> and Brenner, 2015),</w:t>
      </w:r>
      <w:r w:rsidRPr="00984D5E">
        <w:rPr>
          <w:rFonts w:cstheme="minorHAnsi"/>
          <w:sz w:val="24"/>
          <w:szCs w:val="24"/>
        </w:rPr>
        <w:t xml:space="preserve"> so operations can be suited to areas of the supply chain that dictate so</w:t>
      </w:r>
      <w:r w:rsidRPr="00984D5E">
        <w:rPr>
          <w:rFonts w:cstheme="minorHAnsi"/>
          <w:sz w:val="24"/>
          <w:szCs w:val="24"/>
        </w:rPr>
        <w:t xml:space="preserve"> (</w:t>
      </w:r>
      <w:proofErr w:type="spellStart"/>
      <w:r w:rsidRPr="00984D5E">
        <w:rPr>
          <w:rFonts w:cstheme="minorHAnsi"/>
          <w:sz w:val="24"/>
          <w:szCs w:val="24"/>
        </w:rPr>
        <w:t>Collan</w:t>
      </w:r>
      <w:proofErr w:type="spellEnd"/>
      <w:r w:rsidRPr="00984D5E">
        <w:rPr>
          <w:rFonts w:cstheme="minorHAnsi"/>
          <w:sz w:val="24"/>
          <w:szCs w:val="24"/>
        </w:rPr>
        <w:t>, and Michelsen, 2020).</w:t>
      </w:r>
    </w:p>
    <w:p w14:paraId="2D52A40E" w14:textId="77777777" w:rsidR="001A3BCC" w:rsidRPr="00B65B01" w:rsidRDefault="001A3BCC" w:rsidP="001A3BCC">
      <w:pPr>
        <w:rPr>
          <w:rFonts w:cstheme="minorHAnsi"/>
          <w:b/>
          <w:bCs/>
          <w:sz w:val="24"/>
          <w:szCs w:val="24"/>
        </w:rPr>
      </w:pPr>
      <w:r w:rsidRPr="00B65B01">
        <w:rPr>
          <w:rFonts w:cstheme="minorHAnsi"/>
          <w:b/>
          <w:bCs/>
          <w:sz w:val="24"/>
          <w:szCs w:val="24"/>
        </w:rPr>
        <w:t>Big Data Analytics</w:t>
      </w:r>
    </w:p>
    <w:p w14:paraId="566C704C" w14:textId="20A45F70" w:rsidR="001A3BCC" w:rsidRPr="00B65B01" w:rsidRDefault="001A3BCC" w:rsidP="001A3BCC">
      <w:pPr>
        <w:spacing w:after="0" w:line="240" w:lineRule="auto"/>
        <w:rPr>
          <w:rFonts w:cstheme="minorHAnsi"/>
          <w:sz w:val="24"/>
          <w:szCs w:val="24"/>
          <w:highlight w:val="white"/>
        </w:rPr>
      </w:pPr>
      <w:r w:rsidRPr="00B65B01">
        <w:rPr>
          <w:rFonts w:cstheme="minorHAnsi"/>
          <w:sz w:val="24"/>
          <w:szCs w:val="24"/>
          <w:highlight w:val="white"/>
        </w:rPr>
        <w:t xml:space="preserve">The traditional method used at the DCW poses several problems, </w:t>
      </w:r>
      <w:proofErr w:type="gramStart"/>
      <w:r w:rsidRPr="00B65B01">
        <w:rPr>
          <w:rFonts w:cstheme="minorHAnsi"/>
          <w:sz w:val="24"/>
          <w:szCs w:val="24"/>
          <w:highlight w:val="white"/>
        </w:rPr>
        <w:t>risks</w:t>
      </w:r>
      <w:proofErr w:type="gramEnd"/>
      <w:r w:rsidRPr="00B65B01">
        <w:rPr>
          <w:rFonts w:cstheme="minorHAnsi"/>
          <w:sz w:val="24"/>
          <w:szCs w:val="24"/>
          <w:highlight w:val="white"/>
        </w:rPr>
        <w:t xml:space="preserve"> and large margin of error. Using the current box system with a bespoke database creates opportunities which could easily be solved </w:t>
      </w:r>
      <w:r w:rsidR="00984D5E" w:rsidRPr="00B65B01">
        <w:rPr>
          <w:rFonts w:cstheme="minorHAnsi"/>
          <w:sz w:val="24"/>
          <w:szCs w:val="24"/>
          <w:highlight w:val="white"/>
        </w:rPr>
        <w:t>using</w:t>
      </w:r>
      <w:r w:rsidRPr="00B65B01">
        <w:rPr>
          <w:rFonts w:cstheme="minorHAnsi"/>
          <w:sz w:val="24"/>
          <w:szCs w:val="24"/>
          <w:highlight w:val="white"/>
        </w:rPr>
        <w:t xml:space="preserve"> tableau-like software to ensure the process is run in a more transparent, streamlined way. </w:t>
      </w:r>
      <w:r w:rsidR="00984D5E" w:rsidRPr="00B65B01">
        <w:rPr>
          <w:rFonts w:cstheme="minorHAnsi"/>
          <w:sz w:val="24"/>
          <w:szCs w:val="24"/>
          <w:highlight w:val="white"/>
        </w:rPr>
        <w:t>Using</w:t>
      </w:r>
      <w:r w:rsidRPr="00B65B01">
        <w:rPr>
          <w:rFonts w:cstheme="minorHAnsi"/>
          <w:sz w:val="24"/>
          <w:szCs w:val="24"/>
          <w:highlight w:val="white"/>
        </w:rPr>
        <w:t xml:space="preserve"> one system to keep a record of job progress, schedule adherence, material ordering and tracking as well as transparency for every member of the team, this technology could avoid any miscommunication, delay or errors created in the current method for production and order fulfilment. </w:t>
      </w:r>
      <w:r w:rsidRPr="00B65B01">
        <w:rPr>
          <w:rFonts w:cstheme="minorHAnsi"/>
          <w:sz w:val="24"/>
          <w:szCs w:val="24"/>
          <w:highlight w:val="white"/>
        </w:rPr>
        <w:br/>
      </w:r>
      <w:r w:rsidRPr="00B65B01">
        <w:rPr>
          <w:rFonts w:cstheme="minorHAnsi"/>
          <w:sz w:val="24"/>
          <w:szCs w:val="24"/>
          <w:highlight w:val="yellow"/>
        </w:rPr>
        <w:br/>
      </w:r>
      <w:r w:rsidRPr="00B65B01">
        <w:rPr>
          <w:rFonts w:cstheme="minorHAnsi"/>
          <w:sz w:val="24"/>
          <w:szCs w:val="24"/>
          <w:highlight w:val="white"/>
        </w:rPr>
        <w:t>As mentioned previously using data sets to accurately record and understand real-time precious metal costings would allow the company to predict trends, add value to the organisation's success and contribute to accurate ordering and manufacturing. As more data sets are available, analytics needs to become more focused and refined to facilitate what is needed (</w:t>
      </w:r>
      <w:proofErr w:type="spellStart"/>
      <w:r w:rsidRPr="00B65B01">
        <w:rPr>
          <w:rFonts w:cstheme="minorHAnsi"/>
          <w:sz w:val="24"/>
          <w:szCs w:val="24"/>
          <w:highlight w:val="white"/>
        </w:rPr>
        <w:t>Manko</w:t>
      </w:r>
      <w:proofErr w:type="spellEnd"/>
      <w:r w:rsidRPr="00B65B01">
        <w:rPr>
          <w:rFonts w:cstheme="minorHAnsi"/>
          <w:sz w:val="24"/>
          <w:szCs w:val="24"/>
          <w:highlight w:val="white"/>
        </w:rPr>
        <w:t>, 2021)</w:t>
      </w:r>
    </w:p>
    <w:p w14:paraId="191CEAD4" w14:textId="77777777" w:rsidR="001A3BCC" w:rsidRPr="00B65B01" w:rsidRDefault="001A3BCC" w:rsidP="001A3BCC">
      <w:pPr>
        <w:spacing w:after="0" w:line="240" w:lineRule="auto"/>
        <w:rPr>
          <w:rFonts w:cstheme="minorHAnsi"/>
          <w:sz w:val="24"/>
          <w:szCs w:val="24"/>
          <w:highlight w:val="white"/>
        </w:rPr>
      </w:pPr>
    </w:p>
    <w:p w14:paraId="05698AFB" w14:textId="77777777" w:rsidR="001A3BCC" w:rsidRPr="00B65B01" w:rsidRDefault="001A3BCC" w:rsidP="001A3BCC">
      <w:pPr>
        <w:spacing w:after="0" w:line="240" w:lineRule="auto"/>
        <w:rPr>
          <w:rFonts w:cstheme="minorHAnsi"/>
          <w:sz w:val="24"/>
          <w:szCs w:val="24"/>
          <w:highlight w:val="white"/>
        </w:rPr>
      </w:pPr>
    </w:p>
    <w:p w14:paraId="3D0568FE" w14:textId="77777777" w:rsidR="001A3BCC" w:rsidRPr="00B65B01" w:rsidRDefault="001A3BCC" w:rsidP="001A3BCC">
      <w:pPr>
        <w:rPr>
          <w:rFonts w:cstheme="minorHAnsi"/>
          <w:b/>
          <w:bCs/>
          <w:sz w:val="24"/>
          <w:szCs w:val="24"/>
        </w:rPr>
      </w:pPr>
      <w:r w:rsidRPr="00B65B01">
        <w:rPr>
          <w:rFonts w:cstheme="minorHAnsi"/>
          <w:b/>
          <w:bCs/>
          <w:sz w:val="24"/>
          <w:szCs w:val="24"/>
        </w:rPr>
        <w:t>Cloud Computing</w:t>
      </w:r>
    </w:p>
    <w:p w14:paraId="1399BFC1"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The DCW currently uses third-party companies for casting which requires the use of sending designs via the postal service or emailing using cloud-based software. Using cloud-based computing as the standard of the company would reduce product mileage and reduce the time delay between third-party communications and the services they provide.</w:t>
      </w:r>
      <w:r w:rsidRPr="00B65B01">
        <w:rPr>
          <w:rFonts w:cstheme="minorHAnsi"/>
          <w:sz w:val="24"/>
          <w:szCs w:val="24"/>
          <w:highlight w:val="white"/>
        </w:rPr>
        <w:br/>
      </w:r>
      <w:r w:rsidRPr="00B65B01">
        <w:rPr>
          <w:rFonts w:cstheme="minorHAnsi"/>
          <w:sz w:val="24"/>
          <w:szCs w:val="24"/>
          <w:highlight w:val="white"/>
        </w:rPr>
        <w:br/>
        <w:t xml:space="preserve">The DCW also wants to retain these skills outsourced to the third-party castors in-house to ensure that it is possible to complete this part of the process should anything happen to the third-party service provider. Furthermore, certain models and designs need to be created on-site and ensuring this service can take place on-site enables integrity checks such and intricate stone placements. </w:t>
      </w:r>
    </w:p>
    <w:p w14:paraId="0C5DFCAC"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The bureau service provides an additional service to other jewellers in industry during empty time on the machines. This provides a product as a service system where the prototyping machines can be used and </w:t>
      </w:r>
      <w:proofErr w:type="spellStart"/>
      <w:r w:rsidRPr="00B65B01">
        <w:rPr>
          <w:rFonts w:cstheme="minorHAnsi"/>
          <w:sz w:val="24"/>
          <w:szCs w:val="24"/>
          <w:highlight w:val="white"/>
        </w:rPr>
        <w:t>ulitised</w:t>
      </w:r>
      <w:proofErr w:type="spellEnd"/>
      <w:r w:rsidRPr="00B65B01">
        <w:rPr>
          <w:rFonts w:cstheme="minorHAnsi"/>
          <w:sz w:val="24"/>
          <w:szCs w:val="24"/>
          <w:highlight w:val="white"/>
        </w:rPr>
        <w:t xml:space="preserve"> for additional services and revenue whilst providing a service to organisations who </w:t>
      </w:r>
      <w:proofErr w:type="spellStart"/>
      <w:r w:rsidRPr="00B65B01">
        <w:rPr>
          <w:rFonts w:cstheme="minorHAnsi"/>
          <w:sz w:val="24"/>
          <w:szCs w:val="24"/>
          <w:highlight w:val="white"/>
        </w:rPr>
        <w:t>can not</w:t>
      </w:r>
      <w:proofErr w:type="spellEnd"/>
      <w:r w:rsidRPr="00B65B01">
        <w:rPr>
          <w:rFonts w:cstheme="minorHAnsi"/>
          <w:sz w:val="24"/>
          <w:szCs w:val="24"/>
          <w:highlight w:val="white"/>
        </w:rPr>
        <w:t xml:space="preserve"> provide this service themselves, usually </w:t>
      </w:r>
      <w:r w:rsidRPr="00B65B01">
        <w:rPr>
          <w:rFonts w:cstheme="minorHAnsi"/>
          <w:sz w:val="24"/>
          <w:szCs w:val="24"/>
          <w:highlight w:val="white"/>
        </w:rPr>
        <w:lastRenderedPageBreak/>
        <w:t xml:space="preserve">through cost restrictions or lack of skill from the organisation to provide this service (Charro and Schaefer, 2018) </w:t>
      </w:r>
    </w:p>
    <w:p w14:paraId="0CB316BF"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Protection of digital assets is both valuable and a priority within this digital age. Allowing digital assets stored on a </w:t>
      </w:r>
      <w:proofErr w:type="gramStart"/>
      <w:r w:rsidRPr="00B65B01">
        <w:rPr>
          <w:rFonts w:cstheme="minorHAnsi"/>
          <w:sz w:val="24"/>
          <w:szCs w:val="24"/>
          <w:highlight w:val="white"/>
        </w:rPr>
        <w:t>clod based</w:t>
      </w:r>
      <w:proofErr w:type="gramEnd"/>
      <w:r w:rsidRPr="00B65B01">
        <w:rPr>
          <w:rFonts w:cstheme="minorHAnsi"/>
          <w:sz w:val="24"/>
          <w:szCs w:val="24"/>
          <w:highlight w:val="white"/>
        </w:rPr>
        <w:t xml:space="preserve"> platform would require a secure way to protect these files such as SAAS. Outside use would be prohibited as access to the organisations cloud would be restricted (Lundqvist. 2019)</w:t>
      </w:r>
    </w:p>
    <w:p w14:paraId="4D7C6312"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Proprietary software such as </w:t>
      </w:r>
      <w:proofErr w:type="spellStart"/>
      <w:r w:rsidRPr="00B65B01">
        <w:rPr>
          <w:rFonts w:cstheme="minorHAnsi"/>
          <w:sz w:val="24"/>
          <w:szCs w:val="24"/>
          <w:highlight w:val="white"/>
        </w:rPr>
        <w:t>Keyshot</w:t>
      </w:r>
      <w:proofErr w:type="spellEnd"/>
      <w:r w:rsidRPr="00B65B01">
        <w:rPr>
          <w:rFonts w:cstheme="minorHAnsi"/>
          <w:sz w:val="24"/>
          <w:szCs w:val="24"/>
          <w:highlight w:val="white"/>
        </w:rPr>
        <w:t>, a rendering package, encourages file sharing through it’s in-</w:t>
      </w:r>
      <w:proofErr w:type="spellStart"/>
      <w:r w:rsidRPr="00B65B01">
        <w:rPr>
          <w:rFonts w:cstheme="minorHAnsi"/>
          <w:sz w:val="24"/>
          <w:szCs w:val="24"/>
          <w:highlight w:val="white"/>
        </w:rPr>
        <w:t>prgram</w:t>
      </w:r>
      <w:proofErr w:type="spellEnd"/>
      <w:r w:rsidRPr="00B65B01">
        <w:rPr>
          <w:rFonts w:cstheme="minorHAnsi"/>
          <w:sz w:val="24"/>
          <w:szCs w:val="24"/>
          <w:highlight w:val="white"/>
        </w:rPr>
        <w:t xml:space="preserve"> library. People across the globe can assess, share and benefit from </w:t>
      </w:r>
      <w:proofErr w:type="spellStart"/>
      <w:r w:rsidRPr="00B65B01">
        <w:rPr>
          <w:rFonts w:cstheme="minorHAnsi"/>
          <w:sz w:val="24"/>
          <w:szCs w:val="24"/>
          <w:highlight w:val="white"/>
        </w:rPr>
        <w:t xml:space="preserve">each </w:t>
      </w:r>
      <w:proofErr w:type="gramStart"/>
      <w:r w:rsidRPr="00B65B01">
        <w:rPr>
          <w:rFonts w:cstheme="minorHAnsi"/>
          <w:sz w:val="24"/>
          <w:szCs w:val="24"/>
          <w:highlight w:val="white"/>
        </w:rPr>
        <w:t>others</w:t>
      </w:r>
      <w:proofErr w:type="spellEnd"/>
      <w:proofErr w:type="gramEnd"/>
      <w:r w:rsidRPr="00B65B01">
        <w:rPr>
          <w:rFonts w:cstheme="minorHAnsi"/>
          <w:sz w:val="24"/>
          <w:szCs w:val="24"/>
          <w:highlight w:val="white"/>
        </w:rPr>
        <w:t xml:space="preserve"> files which builds community and encourages collaboration.  </w:t>
      </w:r>
    </w:p>
    <w:p w14:paraId="37F18088" w14:textId="77777777" w:rsidR="001A3BCC" w:rsidRPr="00B65B01" w:rsidRDefault="001A3BCC" w:rsidP="001A3BCC">
      <w:pPr>
        <w:rPr>
          <w:rFonts w:cstheme="minorHAnsi"/>
          <w:b/>
          <w:bCs/>
          <w:sz w:val="24"/>
          <w:szCs w:val="24"/>
        </w:rPr>
      </w:pPr>
      <w:r w:rsidRPr="00B65B01">
        <w:rPr>
          <w:rFonts w:cstheme="minorHAnsi"/>
          <w:b/>
          <w:bCs/>
          <w:sz w:val="24"/>
          <w:szCs w:val="24"/>
        </w:rPr>
        <w:t>Cyber Security</w:t>
      </w:r>
    </w:p>
    <w:p w14:paraId="46DCB6D3"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Organisational networking through connected machines highlights the concern of cyber security within organisations. Ensuring that the connectivity of machines without delay in the runtime of operations whilst also providing a secure and relevant service has become essential in the working environment. The newer technology and machines are provided with appropriate and inbuilt security software </w:t>
      </w:r>
      <w:proofErr w:type="spellStart"/>
      <w:proofErr w:type="gramStart"/>
      <w:r w:rsidRPr="00B65B01">
        <w:rPr>
          <w:rFonts w:cstheme="minorHAnsi"/>
          <w:sz w:val="24"/>
          <w:szCs w:val="24"/>
          <w:highlight w:val="white"/>
        </w:rPr>
        <w:t>where as</w:t>
      </w:r>
      <w:proofErr w:type="spellEnd"/>
      <w:proofErr w:type="gramEnd"/>
      <w:r w:rsidRPr="00B65B01">
        <w:rPr>
          <w:rFonts w:cstheme="minorHAnsi"/>
          <w:sz w:val="24"/>
          <w:szCs w:val="24"/>
          <w:highlight w:val="white"/>
        </w:rPr>
        <w:t xml:space="preserve"> older legacy systems do not have the relevant or fit-for-purpose security which has the potential risk of widespread downtime, easy access to organisations' networks and potential threats. (Lee et al. 2017)</w:t>
      </w:r>
    </w:p>
    <w:p w14:paraId="1C5E9931" w14:textId="77777777" w:rsidR="001A3BCC" w:rsidRPr="00B65B01" w:rsidRDefault="001A3BCC" w:rsidP="001A3BCC">
      <w:pPr>
        <w:jc w:val="both"/>
        <w:rPr>
          <w:rFonts w:cstheme="minorHAnsi"/>
          <w:sz w:val="24"/>
          <w:szCs w:val="24"/>
          <w:highlight w:val="yellow"/>
        </w:rPr>
      </w:pPr>
      <w:r w:rsidRPr="00B65B01">
        <w:rPr>
          <w:rFonts w:cstheme="minorHAnsi"/>
          <w:sz w:val="24"/>
          <w:szCs w:val="24"/>
          <w:highlight w:val="white"/>
        </w:rPr>
        <w:t xml:space="preserve">DCW partnered with Bangor University to create </w:t>
      </w:r>
      <w:proofErr w:type="spellStart"/>
      <w:r w:rsidRPr="00B65B01">
        <w:rPr>
          <w:rFonts w:cstheme="minorHAnsi"/>
          <w:sz w:val="24"/>
          <w:szCs w:val="24"/>
          <w:highlight w:val="white"/>
        </w:rPr>
        <w:t>Seculuxe</w:t>
      </w:r>
      <w:proofErr w:type="spellEnd"/>
      <w:r w:rsidRPr="00B65B01">
        <w:rPr>
          <w:rFonts w:cstheme="minorHAnsi"/>
          <w:sz w:val="24"/>
          <w:szCs w:val="24"/>
          <w:highlight w:val="white"/>
        </w:rPr>
        <w:t xml:space="preserve">. A technology using a combination of blockchain and propriety laser engraving to mark jewellery. Providing a peer-reviewed and decentralised ledger structure that allows for complete transparency for a transaction. </w:t>
      </w:r>
      <w:proofErr w:type="spellStart"/>
      <w:r w:rsidRPr="00B65B01">
        <w:rPr>
          <w:rFonts w:cstheme="minorHAnsi"/>
          <w:sz w:val="24"/>
          <w:szCs w:val="24"/>
          <w:highlight w:val="white"/>
        </w:rPr>
        <w:t>Seculuxe</w:t>
      </w:r>
      <w:proofErr w:type="spellEnd"/>
      <w:r w:rsidRPr="00B65B01">
        <w:rPr>
          <w:rFonts w:cstheme="minorHAnsi"/>
          <w:sz w:val="24"/>
          <w:szCs w:val="24"/>
          <w:highlight w:val="white"/>
        </w:rPr>
        <w:t xml:space="preserve"> was created due to the lack of standardisation of the processing and handling of jewellery, with specific reference to stolen items and the lack of traceability to a piece after purchase.  </w:t>
      </w:r>
    </w:p>
    <w:p w14:paraId="7427ACC9"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A </w:t>
      </w:r>
      <w:proofErr w:type="spellStart"/>
      <w:r w:rsidRPr="00B65B01">
        <w:rPr>
          <w:rFonts w:cstheme="minorHAnsi"/>
          <w:sz w:val="24"/>
          <w:szCs w:val="24"/>
          <w:highlight w:val="white"/>
        </w:rPr>
        <w:t>rently</w:t>
      </w:r>
      <w:proofErr w:type="spellEnd"/>
      <w:r w:rsidRPr="00B65B01">
        <w:rPr>
          <w:rFonts w:cstheme="minorHAnsi"/>
          <w:sz w:val="24"/>
          <w:szCs w:val="24"/>
          <w:highlight w:val="white"/>
        </w:rPr>
        <w:t xml:space="preserve"> popular development of blockchain technology is that of non-fungible tokens. As the popularity of the societal understanding of its purpose and application is explored, the intention of turning more to digital assets rather than the traditionally physical has been discussed within the innovation of current business models. An example of this can be seen with artists such as Simone Farouche, who is already taking advantage of this technology to gain an understanding and pre-sell her pieces before manufacturing. This expresses the desire to consider popularity and demand before production however recent talks have also deviated towards </w:t>
      </w:r>
      <w:proofErr w:type="gramStart"/>
      <w:r w:rsidRPr="00B65B01">
        <w:rPr>
          <w:rFonts w:cstheme="minorHAnsi"/>
          <w:sz w:val="24"/>
          <w:szCs w:val="24"/>
          <w:highlight w:val="white"/>
        </w:rPr>
        <w:t>it’s</w:t>
      </w:r>
      <w:proofErr w:type="gramEnd"/>
      <w:r w:rsidRPr="00B65B01">
        <w:rPr>
          <w:rFonts w:cstheme="minorHAnsi"/>
          <w:sz w:val="24"/>
          <w:szCs w:val="24"/>
          <w:highlight w:val="white"/>
        </w:rPr>
        <w:t xml:space="preserve"> negative effects upon the environment too. (</w:t>
      </w:r>
      <w:proofErr w:type="spellStart"/>
      <w:r w:rsidRPr="00B65B01">
        <w:rPr>
          <w:rFonts w:cstheme="minorHAnsi"/>
          <w:sz w:val="24"/>
          <w:szCs w:val="24"/>
          <w:highlight w:val="white"/>
        </w:rPr>
        <w:t>Fourchue</w:t>
      </w:r>
      <w:proofErr w:type="spellEnd"/>
      <w:r w:rsidRPr="00B65B01">
        <w:rPr>
          <w:rFonts w:cstheme="minorHAnsi"/>
          <w:sz w:val="24"/>
          <w:szCs w:val="24"/>
          <w:highlight w:val="white"/>
        </w:rPr>
        <w:t xml:space="preserve">, 2022) </w:t>
      </w:r>
    </w:p>
    <w:p w14:paraId="311C9FDE" w14:textId="77777777" w:rsidR="001A3BCC" w:rsidRPr="00B65B01" w:rsidRDefault="001A3BCC" w:rsidP="001A3BCC">
      <w:pPr>
        <w:rPr>
          <w:rFonts w:cstheme="minorHAnsi"/>
          <w:sz w:val="24"/>
          <w:szCs w:val="24"/>
          <w:highlight w:val="yellow"/>
        </w:rPr>
      </w:pPr>
    </w:p>
    <w:p w14:paraId="322DE370" w14:textId="77777777" w:rsidR="001A3BCC" w:rsidRPr="00B65B01" w:rsidRDefault="001A3BCC" w:rsidP="001A3BCC">
      <w:pPr>
        <w:rPr>
          <w:rFonts w:cstheme="minorHAnsi"/>
          <w:b/>
          <w:bCs/>
          <w:sz w:val="24"/>
          <w:szCs w:val="24"/>
        </w:rPr>
      </w:pPr>
      <w:r w:rsidRPr="00B65B01">
        <w:rPr>
          <w:rFonts w:cstheme="minorHAnsi"/>
          <w:b/>
          <w:bCs/>
          <w:sz w:val="24"/>
          <w:szCs w:val="24"/>
        </w:rPr>
        <w:t>The Internet of Things</w:t>
      </w:r>
    </w:p>
    <w:p w14:paraId="257B06B9"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The internet of things enables predictive maintenance by monitoring and providing real-time continuous data to its operators due to its inherent connectivity. This overcomes the issues of downtime for manufacturing due to traditional and reactive measures where this information was previously lacking or missing. </w:t>
      </w:r>
    </w:p>
    <w:p w14:paraId="7BBDA22C"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Smart factories are achieved through the connection and integration of Big Data and the internet of things. Allowing for conversation between informational and operational </w:t>
      </w:r>
      <w:r w:rsidRPr="00B65B01">
        <w:rPr>
          <w:rFonts w:cstheme="minorHAnsi"/>
          <w:sz w:val="24"/>
          <w:szCs w:val="24"/>
          <w:highlight w:val="white"/>
        </w:rPr>
        <w:lastRenderedPageBreak/>
        <w:t>technology allows for full automation and interconnectedness across the full manufacturing ecosystem. Resulting in increased productivity by use of this integrated system (Mo, 2009)</w:t>
      </w:r>
    </w:p>
    <w:p w14:paraId="35037051" w14:textId="77777777" w:rsidR="001A3BCC" w:rsidRPr="00B65B01" w:rsidRDefault="001A3BCC" w:rsidP="001A3BCC">
      <w:pPr>
        <w:rPr>
          <w:rFonts w:cstheme="minorHAnsi"/>
          <w:b/>
          <w:bCs/>
          <w:sz w:val="24"/>
          <w:szCs w:val="24"/>
        </w:rPr>
      </w:pPr>
      <w:r w:rsidRPr="00B65B01">
        <w:rPr>
          <w:rFonts w:cstheme="minorHAnsi"/>
          <w:b/>
          <w:bCs/>
          <w:sz w:val="24"/>
          <w:szCs w:val="24"/>
        </w:rPr>
        <w:t>Simulation</w:t>
      </w:r>
    </w:p>
    <w:p w14:paraId="5FF8907E"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Digital shadow usage within the workspace allows connectedness between associated designs. An example of this for CAD design would use digital shadows to create a digital wedding ring design to complement and fit to measure a real-world engagement ring. (</w:t>
      </w:r>
      <w:proofErr w:type="spellStart"/>
      <w:r w:rsidRPr="00B65B01">
        <w:rPr>
          <w:rFonts w:cstheme="minorHAnsi"/>
          <w:sz w:val="24"/>
          <w:szCs w:val="24"/>
          <w:highlight w:val="white"/>
        </w:rPr>
        <w:t>Brecher</w:t>
      </w:r>
      <w:proofErr w:type="spellEnd"/>
      <w:r w:rsidRPr="00B65B01">
        <w:rPr>
          <w:rFonts w:cstheme="minorHAnsi"/>
          <w:sz w:val="24"/>
          <w:szCs w:val="24"/>
          <w:highlight w:val="white"/>
        </w:rPr>
        <w:t xml:space="preserve"> et at. 2021)</w:t>
      </w:r>
    </w:p>
    <w:p w14:paraId="5DCC0D09"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The higher rate of successful builds can be facilitated through simulation. Allowing factors such as residual stress, heat mapping and appropriate support structures reduces wasted hours for the system as well as wastage of metal and the associated costs. (Song et al. 2020) </w:t>
      </w:r>
      <w:r w:rsidRPr="00B65B01">
        <w:rPr>
          <w:rFonts w:cstheme="minorHAnsi"/>
          <w:sz w:val="24"/>
          <w:szCs w:val="24"/>
          <w:highlight w:val="yellow"/>
        </w:rPr>
        <w:br/>
      </w:r>
      <w:r w:rsidRPr="00B65B01">
        <w:rPr>
          <w:rFonts w:cstheme="minorHAnsi"/>
          <w:sz w:val="24"/>
          <w:szCs w:val="24"/>
          <w:highlight w:val="yellow"/>
        </w:rPr>
        <w:br/>
      </w:r>
      <w:r w:rsidRPr="00B65B01">
        <w:rPr>
          <w:rFonts w:cstheme="minorHAnsi"/>
          <w:sz w:val="24"/>
          <w:szCs w:val="24"/>
          <w:highlight w:val="white"/>
        </w:rPr>
        <w:t xml:space="preserve">When creating pieces via CAD software, manufacturing processes are utilised. Digital models can then be used to create photorealistic renders, still images or animations which better relate to client understanding and usage. </w:t>
      </w:r>
    </w:p>
    <w:p w14:paraId="781CF53F" w14:textId="77777777" w:rsidR="001A3BCC" w:rsidRPr="00B65B01" w:rsidRDefault="001A3BCC" w:rsidP="001A3BCC">
      <w:pPr>
        <w:rPr>
          <w:rFonts w:cstheme="minorHAnsi"/>
          <w:sz w:val="24"/>
          <w:szCs w:val="24"/>
          <w:highlight w:val="yellow"/>
        </w:rPr>
      </w:pPr>
      <w:r w:rsidRPr="00B65B01">
        <w:rPr>
          <w:rFonts w:cstheme="minorHAnsi"/>
          <w:sz w:val="24"/>
          <w:szCs w:val="24"/>
          <w:highlight w:val="white"/>
        </w:rPr>
        <w:t xml:space="preserve">A reduction in physical builds of models or unwanted or unused finished pieces can be achieved through these processes. As these processes enable the understanding and adjustments required such as section changes, stone sizes, materials used to be highlighted before the next steps of manufacture is taken. </w:t>
      </w:r>
    </w:p>
    <w:p w14:paraId="09F97012" w14:textId="77777777" w:rsidR="001A3BCC" w:rsidRPr="00B65B01" w:rsidRDefault="001A3BCC" w:rsidP="001A3BCC">
      <w:pPr>
        <w:rPr>
          <w:rFonts w:cstheme="minorHAnsi"/>
          <w:sz w:val="24"/>
          <w:szCs w:val="24"/>
          <w:highlight w:val="yellow"/>
        </w:rPr>
      </w:pPr>
    </w:p>
    <w:p w14:paraId="414D1185" w14:textId="31BC560B" w:rsidR="001A3BCC" w:rsidRPr="00B65B01" w:rsidRDefault="001A3BCC" w:rsidP="001A3BCC">
      <w:pPr>
        <w:rPr>
          <w:rFonts w:cstheme="minorHAnsi"/>
          <w:sz w:val="24"/>
          <w:szCs w:val="24"/>
        </w:rPr>
      </w:pPr>
    </w:p>
    <w:p w14:paraId="44A5F0E2" w14:textId="77777777" w:rsidR="001A3BCC" w:rsidRPr="00B65B01" w:rsidRDefault="001A3BCC" w:rsidP="001A3BCC">
      <w:pPr>
        <w:rPr>
          <w:rFonts w:cstheme="minorHAnsi"/>
          <w:sz w:val="24"/>
          <w:szCs w:val="24"/>
        </w:rPr>
      </w:pPr>
    </w:p>
    <w:p w14:paraId="0A76D25B" w14:textId="2D16F893" w:rsidR="003F2EFA" w:rsidRPr="00154846" w:rsidRDefault="003F2EFA" w:rsidP="001A3BCC">
      <w:pPr>
        <w:pStyle w:val="paragraph"/>
        <w:spacing w:before="0" w:beforeAutospacing="0" w:after="0" w:afterAutospacing="0"/>
        <w:jc w:val="both"/>
        <w:textAlignment w:val="baseline"/>
        <w:rPr>
          <w:rStyle w:val="eop"/>
          <w:rFonts w:cstheme="minorHAnsi"/>
          <w:bCs/>
          <w:highlight w:val="yellow"/>
        </w:rPr>
      </w:pPr>
    </w:p>
    <w:p w14:paraId="08A517A0" w14:textId="77777777" w:rsidR="001D4980" w:rsidRPr="00154846" w:rsidRDefault="001D4980" w:rsidP="001D4980">
      <w:pPr>
        <w:rPr>
          <w:rFonts w:cstheme="minorHAnsi"/>
          <w:sz w:val="24"/>
          <w:szCs w:val="24"/>
        </w:rPr>
      </w:pPr>
      <w:r w:rsidRPr="00154846">
        <w:rPr>
          <w:rFonts w:cstheme="minorHAnsi"/>
          <w:noProof/>
          <w:sz w:val="24"/>
          <w:szCs w:val="24"/>
        </w:rPr>
        <w:lastRenderedPageBreak/>
        <w:drawing>
          <wp:inline distT="0" distB="0" distL="0" distR="0" wp14:anchorId="1B2DC7F9" wp14:editId="465D5899">
            <wp:extent cx="4756253" cy="3771900"/>
            <wp:effectExtent l="0" t="0" r="6350" b="0"/>
            <wp:docPr id="31" name="Picture 31" descr="Fortune favors the prepared: How SMEs approach business model innovations  in Industry 4.0 - ScienceDi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tune favors the prepared: How SMEs approach business model innovations  in Industry 4.0 - ScienceDirect"/>
                    <pic:cNvPicPr>
                      <a:picLocks noChangeAspect="1" noChangeArrowheads="1"/>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4758277" cy="3773505"/>
                    </a:xfrm>
                    <a:prstGeom prst="rect">
                      <a:avLst/>
                    </a:prstGeom>
                    <a:noFill/>
                    <a:ln>
                      <a:noFill/>
                    </a:ln>
                  </pic:spPr>
                </pic:pic>
              </a:graphicData>
            </a:graphic>
          </wp:inline>
        </w:drawing>
      </w:r>
    </w:p>
    <w:bookmarkEnd w:id="0"/>
    <w:p w14:paraId="4087FD83" w14:textId="77777777" w:rsidR="001D4980" w:rsidRPr="00154846" w:rsidRDefault="001D4980" w:rsidP="001D4980">
      <w:pPr>
        <w:rPr>
          <w:rFonts w:cstheme="minorHAnsi"/>
          <w:sz w:val="24"/>
          <w:szCs w:val="24"/>
        </w:rPr>
      </w:pPr>
      <w:r w:rsidRPr="00154846">
        <w:rPr>
          <w:rFonts w:cstheme="minorHAnsi"/>
          <w:sz w:val="24"/>
          <w:szCs w:val="24"/>
        </w:rPr>
        <w:t xml:space="preserve">(Müller, </w:t>
      </w:r>
      <w:proofErr w:type="spellStart"/>
      <w:proofErr w:type="gramStart"/>
      <w:r w:rsidRPr="00154846">
        <w:rPr>
          <w:rFonts w:cstheme="minorHAnsi"/>
          <w:sz w:val="24"/>
          <w:szCs w:val="24"/>
        </w:rPr>
        <w:t>Buliga</w:t>
      </w:r>
      <w:proofErr w:type="spellEnd"/>
      <w:proofErr w:type="gramEnd"/>
      <w:r w:rsidRPr="00154846">
        <w:rPr>
          <w:rFonts w:cstheme="minorHAnsi"/>
          <w:sz w:val="24"/>
          <w:szCs w:val="24"/>
        </w:rPr>
        <w:t xml:space="preserve"> and Voigt, 2018).</w:t>
      </w:r>
    </w:p>
    <w:p w14:paraId="548FF095" w14:textId="7B7D03F7" w:rsidR="004D6ED1" w:rsidRPr="00154846" w:rsidRDefault="004D6ED1" w:rsidP="001D4980">
      <w:pPr>
        <w:rPr>
          <w:rFonts w:cstheme="minorHAnsi"/>
          <w:sz w:val="24"/>
          <w:szCs w:val="24"/>
        </w:rPr>
      </w:pPr>
      <w:r w:rsidRPr="00154846">
        <w:rPr>
          <w:rFonts w:cstheme="minorHAnsi"/>
          <w:sz w:val="24"/>
          <w:szCs w:val="24"/>
        </w:rPr>
        <w:t xml:space="preserve">SME manufactures implementation of industry 4.0 technologies and processes are illustrated in the above image. The incremental adoption is seemingly driven </w:t>
      </w:r>
      <w:r w:rsidR="00E25265" w:rsidRPr="00154846">
        <w:rPr>
          <w:rFonts w:cstheme="minorHAnsi"/>
          <w:sz w:val="24"/>
          <w:szCs w:val="24"/>
        </w:rPr>
        <w:t xml:space="preserve">first by the industry 4.0s integrations into the business </w:t>
      </w:r>
      <w:proofErr w:type="gramStart"/>
      <w:r w:rsidR="00E25265" w:rsidRPr="00154846">
        <w:rPr>
          <w:rFonts w:cstheme="minorHAnsi"/>
          <w:sz w:val="24"/>
          <w:szCs w:val="24"/>
        </w:rPr>
        <w:t>as a way to</w:t>
      </w:r>
      <w:proofErr w:type="gramEnd"/>
      <w:r w:rsidR="00E25265" w:rsidRPr="00154846">
        <w:rPr>
          <w:rFonts w:cstheme="minorHAnsi"/>
          <w:sz w:val="24"/>
          <w:szCs w:val="24"/>
        </w:rPr>
        <w:t xml:space="preserve"> incorporate new techniques and opportunities presented by the technology.</w:t>
      </w:r>
    </w:p>
    <w:p w14:paraId="5A08BEA0" w14:textId="6AE7AACA" w:rsidR="003F2EFA" w:rsidRPr="00154846" w:rsidRDefault="003F2EFA" w:rsidP="001D4980">
      <w:pPr>
        <w:rPr>
          <w:rFonts w:cstheme="minorHAnsi"/>
          <w:sz w:val="24"/>
          <w:szCs w:val="24"/>
        </w:rPr>
      </w:pPr>
      <w:r w:rsidRPr="00154846">
        <w:rPr>
          <w:rFonts w:cstheme="minorHAnsi"/>
          <w:sz w:val="24"/>
          <w:szCs w:val="24"/>
        </w:rPr>
        <w:t xml:space="preserve">There will need to be reassessment of the workforce and the skills sets required, out-dated manufacturing roles may not be as essential as they once were, at present there is a path that suggests that a demand for an industry 4.0 literate workforce will be met with </w:t>
      </w:r>
      <w:proofErr w:type="spellStart"/>
      <w:proofErr w:type="gramStart"/>
      <w:r w:rsidRPr="00154846">
        <w:rPr>
          <w:rFonts w:cstheme="minorHAnsi"/>
          <w:sz w:val="24"/>
          <w:szCs w:val="24"/>
        </w:rPr>
        <w:t>a</w:t>
      </w:r>
      <w:proofErr w:type="spellEnd"/>
      <w:proofErr w:type="gramEnd"/>
      <w:r w:rsidRPr="00154846">
        <w:rPr>
          <w:rFonts w:cstheme="minorHAnsi"/>
          <w:sz w:val="24"/>
          <w:szCs w:val="24"/>
        </w:rPr>
        <w:t xml:space="preserve"> inadequate </w:t>
      </w:r>
      <w:r w:rsidR="004D6ED1" w:rsidRPr="00154846">
        <w:rPr>
          <w:rFonts w:cstheme="minorHAnsi"/>
          <w:sz w:val="24"/>
          <w:szCs w:val="24"/>
        </w:rPr>
        <w:t>stock</w:t>
      </w:r>
      <w:r w:rsidRPr="00154846">
        <w:rPr>
          <w:rFonts w:cstheme="minorHAnsi"/>
          <w:sz w:val="24"/>
          <w:szCs w:val="24"/>
        </w:rPr>
        <w:t xml:space="preserve"> </w:t>
      </w:r>
      <w:r w:rsidR="004D6ED1" w:rsidRPr="00154846">
        <w:rPr>
          <w:rFonts w:cstheme="minorHAnsi"/>
          <w:sz w:val="24"/>
          <w:szCs w:val="24"/>
        </w:rPr>
        <w:t xml:space="preserve">(Müller, </w:t>
      </w:r>
      <w:proofErr w:type="spellStart"/>
      <w:r w:rsidR="004D6ED1" w:rsidRPr="00154846">
        <w:rPr>
          <w:rFonts w:cstheme="minorHAnsi"/>
          <w:sz w:val="24"/>
          <w:szCs w:val="24"/>
        </w:rPr>
        <w:t>Buliga</w:t>
      </w:r>
      <w:proofErr w:type="spellEnd"/>
      <w:r w:rsidR="004D6ED1" w:rsidRPr="00154846">
        <w:rPr>
          <w:rFonts w:cstheme="minorHAnsi"/>
          <w:sz w:val="24"/>
          <w:szCs w:val="24"/>
        </w:rPr>
        <w:t xml:space="preserve"> and Voigt, 2018).</w:t>
      </w:r>
    </w:p>
    <w:p w14:paraId="3E150F85" w14:textId="7A1DCF0F" w:rsidR="008C5AD3" w:rsidRPr="00154846" w:rsidRDefault="00AC01CE" w:rsidP="00644159">
      <w:pPr>
        <w:rPr>
          <w:rFonts w:cstheme="minorHAnsi"/>
          <w:b/>
          <w:bCs/>
          <w:sz w:val="24"/>
          <w:szCs w:val="24"/>
        </w:rPr>
      </w:pPr>
      <w:r w:rsidRPr="00154846">
        <w:rPr>
          <w:rFonts w:cstheme="minorHAnsi"/>
          <w:b/>
          <w:bCs/>
          <w:sz w:val="24"/>
          <w:szCs w:val="24"/>
        </w:rPr>
        <w:t>Manufacturing Systems</w:t>
      </w:r>
    </w:p>
    <w:p w14:paraId="37AC9323" w14:textId="77777777" w:rsidR="00524062" w:rsidRPr="00524062" w:rsidRDefault="00524062" w:rsidP="00524062">
      <w:pPr>
        <w:rPr>
          <w:sz w:val="24"/>
          <w:szCs w:val="24"/>
        </w:rPr>
      </w:pPr>
      <w:r w:rsidRPr="00524062">
        <w:rPr>
          <w:sz w:val="24"/>
          <w:szCs w:val="24"/>
        </w:rPr>
        <w:t>Additive manufacturing befits a wide range of manufacturing systems such as flexible, custom, intermittent and mass customisations.</w:t>
      </w:r>
    </w:p>
    <w:p w14:paraId="72958386" w14:textId="19A1904B" w:rsidR="00524062" w:rsidRPr="00A3559F" w:rsidRDefault="00524062" w:rsidP="00524062">
      <w:pPr>
        <w:rPr>
          <w:sz w:val="24"/>
          <w:szCs w:val="24"/>
        </w:rPr>
      </w:pPr>
      <w:r w:rsidRPr="00524062">
        <w:rPr>
          <w:sz w:val="24"/>
          <w:szCs w:val="24"/>
        </w:rPr>
        <w:t xml:space="preserve">Flexible systems of manufacture are enabled </w:t>
      </w:r>
      <w:r w:rsidR="005F4064" w:rsidRPr="00524062">
        <w:rPr>
          <w:sz w:val="24"/>
          <w:szCs w:val="24"/>
        </w:rPr>
        <w:t>using</w:t>
      </w:r>
      <w:r w:rsidRPr="00524062">
        <w:rPr>
          <w:sz w:val="24"/>
          <w:szCs w:val="24"/>
        </w:rPr>
        <w:t xml:space="preserve"> robotics and automation to achieve targets set </w:t>
      </w:r>
      <w:r w:rsidRPr="00A3559F">
        <w:rPr>
          <w:sz w:val="24"/>
          <w:szCs w:val="24"/>
        </w:rPr>
        <w:t xml:space="preserve">for their production runs. Quick changeover of products can be achieved by this automation. </w:t>
      </w:r>
      <w:r w:rsidR="00A3559F" w:rsidRPr="00A3559F">
        <w:rPr>
          <w:rStyle w:val="eop"/>
          <w:rFonts w:cstheme="minorHAnsi"/>
          <w:sz w:val="24"/>
          <w:szCs w:val="24"/>
        </w:rPr>
        <w:t>(Mass Group, 2019)</w:t>
      </w:r>
    </w:p>
    <w:p w14:paraId="6CE39567" w14:textId="3EA830AC" w:rsidR="00524062" w:rsidRPr="00524062" w:rsidRDefault="00524062" w:rsidP="00524062">
      <w:pPr>
        <w:rPr>
          <w:sz w:val="24"/>
          <w:szCs w:val="24"/>
        </w:rPr>
      </w:pPr>
      <w:r w:rsidRPr="00A3559F">
        <w:rPr>
          <w:sz w:val="24"/>
          <w:szCs w:val="24"/>
        </w:rPr>
        <w:t xml:space="preserve">Mass customisation is an attractive method for the bespoke jewellery industry, whereas similar products traditionally would have had to go through the same processes of design, prototyping and manufacture. Mass customisation can take advantage of iterations of design that can be chosen by a designer to create an entire collection. </w:t>
      </w:r>
      <w:r w:rsidR="00A3559F" w:rsidRPr="00A3559F">
        <w:rPr>
          <w:rStyle w:val="eop"/>
          <w:rFonts w:cstheme="minorHAnsi"/>
          <w:sz w:val="24"/>
          <w:szCs w:val="24"/>
        </w:rPr>
        <w:t xml:space="preserve">(Rauch and </w:t>
      </w:r>
      <w:proofErr w:type="spellStart"/>
      <w:r w:rsidR="00A3559F" w:rsidRPr="00A3559F">
        <w:rPr>
          <w:rStyle w:val="eop"/>
          <w:rFonts w:cstheme="minorHAnsi"/>
          <w:sz w:val="24"/>
          <w:szCs w:val="24"/>
        </w:rPr>
        <w:t>Dallasega</w:t>
      </w:r>
      <w:proofErr w:type="spellEnd"/>
      <w:r w:rsidR="00A3559F" w:rsidRPr="00A3559F">
        <w:rPr>
          <w:rStyle w:val="eop"/>
          <w:rFonts w:cstheme="minorHAnsi"/>
          <w:sz w:val="24"/>
          <w:szCs w:val="24"/>
        </w:rPr>
        <w:t>, 2017</w:t>
      </w:r>
      <w:r w:rsidR="00A3559F" w:rsidRPr="00A3559F">
        <w:rPr>
          <w:rStyle w:val="eop"/>
          <w:rFonts w:cstheme="minorHAnsi"/>
          <w:sz w:val="24"/>
          <w:szCs w:val="24"/>
        </w:rPr>
        <w:t>)</w:t>
      </w:r>
    </w:p>
    <w:p w14:paraId="59F508E9" w14:textId="77777777" w:rsidR="007F0F9E" w:rsidRDefault="007F0F9E" w:rsidP="00472384">
      <w:pPr>
        <w:rPr>
          <w:rFonts w:cstheme="minorHAnsi"/>
          <w:b/>
          <w:bCs/>
          <w:sz w:val="24"/>
          <w:szCs w:val="24"/>
        </w:rPr>
      </w:pPr>
    </w:p>
    <w:p w14:paraId="058CB004" w14:textId="0D2EDD86" w:rsidR="00472384" w:rsidRPr="00154846" w:rsidRDefault="00472384" w:rsidP="00472384">
      <w:pPr>
        <w:rPr>
          <w:rFonts w:cstheme="minorHAnsi"/>
          <w:b/>
          <w:bCs/>
          <w:sz w:val="24"/>
          <w:szCs w:val="24"/>
        </w:rPr>
      </w:pPr>
      <w:r w:rsidRPr="00154846">
        <w:rPr>
          <w:rFonts w:cstheme="minorHAnsi"/>
          <w:b/>
          <w:bCs/>
          <w:sz w:val="24"/>
          <w:szCs w:val="24"/>
        </w:rPr>
        <w:lastRenderedPageBreak/>
        <w:t>Indirect</w:t>
      </w:r>
      <w:r w:rsidR="00000431" w:rsidRPr="00154846">
        <w:rPr>
          <w:rFonts w:cstheme="minorHAnsi"/>
          <w:b/>
          <w:bCs/>
          <w:sz w:val="24"/>
          <w:szCs w:val="24"/>
        </w:rPr>
        <w:t xml:space="preserve"> use of</w:t>
      </w:r>
      <w:r w:rsidRPr="00154846">
        <w:rPr>
          <w:rFonts w:cstheme="minorHAnsi"/>
          <w:b/>
          <w:bCs/>
          <w:sz w:val="24"/>
          <w:szCs w:val="24"/>
        </w:rPr>
        <w:t xml:space="preserve"> A</w:t>
      </w:r>
      <w:r w:rsidR="00000431" w:rsidRPr="00154846">
        <w:rPr>
          <w:rFonts w:cstheme="minorHAnsi"/>
          <w:b/>
          <w:bCs/>
          <w:sz w:val="24"/>
          <w:szCs w:val="24"/>
        </w:rPr>
        <w:t xml:space="preserve">dditive </w:t>
      </w:r>
      <w:r w:rsidRPr="00154846">
        <w:rPr>
          <w:rFonts w:cstheme="minorHAnsi"/>
          <w:b/>
          <w:bCs/>
          <w:sz w:val="24"/>
          <w:szCs w:val="24"/>
        </w:rPr>
        <w:t>M</w:t>
      </w:r>
      <w:r w:rsidR="00000431" w:rsidRPr="00154846">
        <w:rPr>
          <w:rFonts w:cstheme="minorHAnsi"/>
          <w:b/>
          <w:bCs/>
          <w:sz w:val="24"/>
          <w:szCs w:val="24"/>
        </w:rPr>
        <w:t>anufacture</w:t>
      </w:r>
    </w:p>
    <w:p w14:paraId="680ECF9B" w14:textId="4BE780FE" w:rsidR="00000431" w:rsidRPr="00154846" w:rsidRDefault="00000431" w:rsidP="00472384">
      <w:pPr>
        <w:rPr>
          <w:rFonts w:cstheme="minorHAnsi"/>
          <w:sz w:val="24"/>
          <w:szCs w:val="24"/>
        </w:rPr>
      </w:pPr>
      <w:r w:rsidRPr="00154846">
        <w:rPr>
          <w:rFonts w:cstheme="minorHAnsi"/>
          <w:sz w:val="24"/>
          <w:szCs w:val="24"/>
        </w:rPr>
        <w:t xml:space="preserve">Diamond Centre Wales use indirect additive manufacturing for </w:t>
      </w:r>
      <w:r w:rsidR="00ED33EB" w:rsidRPr="00154846">
        <w:rPr>
          <w:rFonts w:cstheme="minorHAnsi"/>
          <w:sz w:val="24"/>
          <w:szCs w:val="24"/>
        </w:rPr>
        <w:t>several</w:t>
      </w:r>
      <w:r w:rsidRPr="00154846">
        <w:rPr>
          <w:rFonts w:cstheme="minorHAnsi"/>
          <w:sz w:val="24"/>
          <w:szCs w:val="24"/>
        </w:rPr>
        <w:t xml:space="preserve"> reasons, the main role is for creating models for lost wax investment</w:t>
      </w:r>
      <w:r w:rsidR="00ED33EB">
        <w:rPr>
          <w:rFonts w:cstheme="minorHAnsi"/>
          <w:sz w:val="24"/>
          <w:szCs w:val="24"/>
        </w:rPr>
        <w:t xml:space="preserve"> </w:t>
      </w:r>
      <w:r w:rsidRPr="00154846">
        <w:rPr>
          <w:rFonts w:cstheme="minorHAnsi"/>
          <w:sz w:val="24"/>
          <w:szCs w:val="24"/>
        </w:rPr>
        <w:t>casting</w:t>
      </w:r>
      <w:r w:rsidR="00ED33EB">
        <w:rPr>
          <w:rFonts w:cstheme="minorHAnsi"/>
          <w:sz w:val="24"/>
          <w:szCs w:val="24"/>
        </w:rPr>
        <w:t>.</w:t>
      </w:r>
    </w:p>
    <w:p w14:paraId="0149488C" w14:textId="2F4107A9" w:rsidR="00472384" w:rsidRPr="00154846" w:rsidRDefault="00A46676" w:rsidP="00472384">
      <w:pPr>
        <w:rPr>
          <w:rFonts w:cstheme="minorHAnsi"/>
          <w:sz w:val="24"/>
          <w:szCs w:val="24"/>
        </w:rPr>
      </w:pPr>
      <w:r w:rsidRPr="00154846">
        <w:rPr>
          <w:rFonts w:cstheme="minorHAnsi"/>
          <w:sz w:val="24"/>
          <w:szCs w:val="24"/>
        </w:rPr>
        <w:t>Companies sharing resource and knowledge is an example of open innovation (Trott, 2017), currently casters and their clients will work together to ensure the waxes created for the lost wax process are suitable for consistent results, this may mean paring certain waxes or AM methods with specific alloys. DCW would using the Envisiontec resin for platinum and palladium models whereas Solidscape wax would be suitable for gold and silver due to their perceived finishes once cast. This can be a point of continuous improvement as alloys change between suppliers to casters, noticeable differences can be seen between models built from similar alloys after changes to the composition. Though these changes may be better for the casting process the resultant models can reduce in quality until the process is amended.</w:t>
      </w:r>
    </w:p>
    <w:p w14:paraId="6CCFA92C" w14:textId="70A7D981" w:rsidR="00000431" w:rsidRPr="00154846" w:rsidRDefault="00000431" w:rsidP="00472384">
      <w:pPr>
        <w:rPr>
          <w:rFonts w:cstheme="minorHAnsi"/>
          <w:sz w:val="24"/>
          <w:szCs w:val="24"/>
          <w:highlight w:val="yellow"/>
        </w:rPr>
      </w:pPr>
      <w:r w:rsidRPr="00154846">
        <w:rPr>
          <w:rFonts w:cstheme="minorHAnsi"/>
          <w:sz w:val="24"/>
          <w:szCs w:val="24"/>
        </w:rPr>
        <w:t xml:space="preserve">Of the myriad of indirect AM processes available, this section aims to discuss </w:t>
      </w:r>
      <w:r w:rsidR="00AD1E37" w:rsidRPr="00154846">
        <w:rPr>
          <w:rFonts w:cstheme="minorHAnsi"/>
          <w:sz w:val="24"/>
          <w:szCs w:val="24"/>
        </w:rPr>
        <w:t xml:space="preserve">those relevant to the bespoke </w:t>
      </w:r>
      <w:proofErr w:type="spellStart"/>
      <w:r w:rsidR="00AD1E37" w:rsidRPr="00154846">
        <w:rPr>
          <w:rFonts w:cstheme="minorHAnsi"/>
          <w:sz w:val="24"/>
          <w:szCs w:val="24"/>
        </w:rPr>
        <w:t>jewelery</w:t>
      </w:r>
      <w:proofErr w:type="spellEnd"/>
      <w:r w:rsidR="00AD1E37" w:rsidRPr="00154846">
        <w:rPr>
          <w:rFonts w:cstheme="minorHAnsi"/>
          <w:sz w:val="24"/>
          <w:szCs w:val="24"/>
        </w:rPr>
        <w:t xml:space="preserve"> industry.</w:t>
      </w:r>
    </w:p>
    <w:p w14:paraId="4A8536CB" w14:textId="77777777" w:rsidR="00472384" w:rsidRPr="00154846" w:rsidRDefault="00472384" w:rsidP="00472384">
      <w:pPr>
        <w:rPr>
          <w:rFonts w:cstheme="minorHAnsi"/>
          <w:sz w:val="24"/>
          <w:szCs w:val="24"/>
          <w:highlight w:val="yellow"/>
        </w:rPr>
      </w:pPr>
    </w:p>
    <w:p w14:paraId="0E7FE149" w14:textId="0696AC19" w:rsidR="00472384" w:rsidRPr="00154846" w:rsidRDefault="00472384" w:rsidP="00472384">
      <w:pPr>
        <w:rPr>
          <w:rFonts w:cstheme="minorHAnsi"/>
          <w:sz w:val="24"/>
          <w:szCs w:val="24"/>
        </w:rPr>
      </w:pPr>
      <w:r w:rsidRPr="00154846">
        <w:rPr>
          <w:rFonts w:cstheme="minorHAnsi"/>
          <w:noProof/>
          <w:sz w:val="24"/>
          <w:szCs w:val="24"/>
        </w:rPr>
        <w:drawing>
          <wp:inline distT="0" distB="0" distL="0" distR="0" wp14:anchorId="34F4FC19" wp14:editId="35780D52">
            <wp:extent cx="2490478" cy="2225040"/>
            <wp:effectExtent l="0" t="0" r="5080" b="3810"/>
            <wp:docPr id="23" name="Picture 2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10;&#10;Description automatically generated"/>
                    <pic:cNvPicPr/>
                  </pic:nvPicPr>
                  <pic:blipFill>
                    <a:blip r:embed="rId13"/>
                    <a:stretch>
                      <a:fillRect/>
                    </a:stretch>
                  </pic:blipFill>
                  <pic:spPr>
                    <a:xfrm>
                      <a:off x="0" y="0"/>
                      <a:ext cx="2516678" cy="2248448"/>
                    </a:xfrm>
                    <a:prstGeom prst="rect">
                      <a:avLst/>
                    </a:prstGeom>
                  </pic:spPr>
                </pic:pic>
              </a:graphicData>
            </a:graphic>
          </wp:inline>
        </w:drawing>
      </w:r>
    </w:p>
    <w:p w14:paraId="5AF25B00" w14:textId="77777777" w:rsidR="00472384" w:rsidRPr="00154846" w:rsidRDefault="00472384" w:rsidP="00472384">
      <w:pPr>
        <w:rPr>
          <w:rFonts w:cstheme="minorHAnsi"/>
          <w:i/>
          <w:iCs/>
          <w:sz w:val="24"/>
          <w:szCs w:val="24"/>
        </w:rPr>
      </w:pPr>
      <w:r w:rsidRPr="00154846">
        <w:rPr>
          <w:rFonts w:cstheme="minorHAnsi"/>
          <w:i/>
          <w:iCs/>
          <w:sz w:val="24"/>
          <w:szCs w:val="24"/>
        </w:rPr>
        <w:t>(Kim et al., 2016)</w:t>
      </w:r>
    </w:p>
    <w:p w14:paraId="58C03229" w14:textId="401C5535" w:rsidR="00CA0A6C" w:rsidRPr="00154846" w:rsidRDefault="00A46676" w:rsidP="00472384">
      <w:pPr>
        <w:rPr>
          <w:rFonts w:cstheme="minorHAnsi"/>
          <w:sz w:val="24"/>
          <w:szCs w:val="24"/>
        </w:rPr>
      </w:pPr>
      <w:r w:rsidRPr="00154846">
        <w:rPr>
          <w:rFonts w:cstheme="minorHAnsi"/>
          <w:sz w:val="24"/>
          <w:szCs w:val="24"/>
        </w:rPr>
        <w:t>MultiJet printing is a method where wax is deposited layer by layer, a mixture of support and build materials are printed together. Supports are auto generated via the proprietary</w:t>
      </w:r>
      <w:r w:rsidR="00CA0A6C" w:rsidRPr="00154846">
        <w:rPr>
          <w:rFonts w:cstheme="minorHAnsi"/>
          <w:sz w:val="24"/>
          <w:szCs w:val="24"/>
        </w:rPr>
        <w:t xml:space="preserve"> or third-party</w:t>
      </w:r>
      <w:r w:rsidRPr="00154846">
        <w:rPr>
          <w:rFonts w:cstheme="minorHAnsi"/>
          <w:sz w:val="24"/>
          <w:szCs w:val="24"/>
        </w:rPr>
        <w:t xml:space="preserve"> software to create assistance for the piece that will be left behind after post processing. The resultant pieces</w:t>
      </w:r>
      <w:r w:rsidR="00CA0A6C" w:rsidRPr="00154846">
        <w:rPr>
          <w:rFonts w:cstheme="minorHAnsi"/>
          <w:sz w:val="24"/>
          <w:szCs w:val="24"/>
        </w:rPr>
        <w:t xml:space="preserve"> are taken of the plate with the wax model ‘wrapped’ in the support, this support is removed usually with mineral oil or isopropanol depending on the material of the waxes used in the process.</w:t>
      </w:r>
      <w:r w:rsidRPr="00154846">
        <w:rPr>
          <w:rFonts w:cstheme="minorHAnsi"/>
          <w:sz w:val="24"/>
          <w:szCs w:val="24"/>
        </w:rPr>
        <w:t xml:space="preserve">   </w:t>
      </w:r>
    </w:p>
    <w:p w14:paraId="1B581C91" w14:textId="0F23EFD8" w:rsidR="00472384" w:rsidRPr="00154846" w:rsidRDefault="00472384" w:rsidP="00472384">
      <w:pPr>
        <w:rPr>
          <w:rFonts w:cstheme="minorHAnsi"/>
          <w:sz w:val="24"/>
          <w:szCs w:val="24"/>
        </w:rPr>
      </w:pPr>
      <w:r w:rsidRPr="00154846">
        <w:rPr>
          <w:rFonts w:cstheme="minorHAnsi"/>
          <w:noProof/>
          <w:sz w:val="24"/>
          <w:szCs w:val="24"/>
        </w:rPr>
        <w:lastRenderedPageBreak/>
        <w:drawing>
          <wp:inline distT="0" distB="0" distL="0" distR="0" wp14:anchorId="59A3CC25" wp14:editId="7BDB7A9C">
            <wp:extent cx="2621382" cy="1958340"/>
            <wp:effectExtent l="0" t="0" r="7620" b="3810"/>
            <wp:docPr id="24" name="Picture 24" descr="Chart, funne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funnel chart&#10;&#10;Description automatically generated"/>
                    <pic:cNvPicPr/>
                  </pic:nvPicPr>
                  <pic:blipFill>
                    <a:blip r:embed="rId14"/>
                    <a:stretch>
                      <a:fillRect/>
                    </a:stretch>
                  </pic:blipFill>
                  <pic:spPr>
                    <a:xfrm>
                      <a:off x="0" y="0"/>
                      <a:ext cx="2626932" cy="1962486"/>
                    </a:xfrm>
                    <a:prstGeom prst="rect">
                      <a:avLst/>
                    </a:prstGeom>
                  </pic:spPr>
                </pic:pic>
              </a:graphicData>
            </a:graphic>
          </wp:inline>
        </w:drawing>
      </w:r>
    </w:p>
    <w:p w14:paraId="1E4CA4CB" w14:textId="5F6E85C3" w:rsidR="00472384" w:rsidRPr="00154846" w:rsidRDefault="00A46676" w:rsidP="00472384">
      <w:pPr>
        <w:rPr>
          <w:rFonts w:cstheme="minorHAnsi"/>
          <w:i/>
          <w:iCs/>
          <w:sz w:val="24"/>
          <w:szCs w:val="24"/>
        </w:rPr>
      </w:pPr>
      <w:r w:rsidRPr="00154846">
        <w:rPr>
          <w:rFonts w:cstheme="minorHAnsi"/>
          <w:i/>
          <w:iCs/>
          <w:sz w:val="24"/>
          <w:szCs w:val="24"/>
        </w:rPr>
        <w:t xml:space="preserve">Direct light processing </w:t>
      </w:r>
      <w:r w:rsidR="00472384" w:rsidRPr="00154846">
        <w:rPr>
          <w:rFonts w:cstheme="minorHAnsi"/>
          <w:i/>
          <w:iCs/>
          <w:sz w:val="24"/>
          <w:szCs w:val="24"/>
        </w:rPr>
        <w:t>(Kim et al., 2016)</w:t>
      </w:r>
    </w:p>
    <w:p w14:paraId="41A8033A" w14:textId="0CDB5DC3" w:rsidR="00AD1E37" w:rsidRPr="00154846" w:rsidRDefault="00CA0A6C" w:rsidP="00AD1E37">
      <w:pPr>
        <w:rPr>
          <w:rFonts w:cstheme="minorHAnsi"/>
          <w:sz w:val="24"/>
          <w:szCs w:val="24"/>
          <w:highlight w:val="yellow"/>
        </w:rPr>
      </w:pPr>
      <w:r w:rsidRPr="00154846">
        <w:rPr>
          <w:rFonts w:cstheme="minorHAnsi"/>
          <w:sz w:val="24"/>
          <w:szCs w:val="24"/>
        </w:rPr>
        <w:t>Direct light processing is a technique</w:t>
      </w:r>
      <w:r w:rsidR="00826463" w:rsidRPr="00154846">
        <w:rPr>
          <w:rFonts w:cstheme="minorHAnsi"/>
          <w:sz w:val="24"/>
          <w:szCs w:val="24"/>
        </w:rPr>
        <w:t xml:space="preserve"> that uses a light source to photocure resins that react and harden when exposed to light. takes the slices for a model inverting them into a silhouette. Then a projector light turns on once for each layer, this cures the part of the model in the liquid resin. The main fault or cause for failures in this build type is the unsatisfactory use of supports for overhangs or complicated geometries. It is one of the oldest forms of 3D printing (Quan et al., 2020).</w:t>
      </w:r>
      <w:r w:rsidR="00AD1E37" w:rsidRPr="00154846">
        <w:rPr>
          <w:rFonts w:cstheme="minorHAnsi"/>
          <w:sz w:val="24"/>
          <w:szCs w:val="24"/>
        </w:rPr>
        <w:t xml:space="preserve"> </w:t>
      </w:r>
    </w:p>
    <w:p w14:paraId="40868763" w14:textId="3BE42E22" w:rsidR="00AD1E37" w:rsidRPr="00154846" w:rsidRDefault="00596701" w:rsidP="00472384">
      <w:pPr>
        <w:rPr>
          <w:rFonts w:cstheme="minorHAnsi"/>
          <w:sz w:val="24"/>
          <w:szCs w:val="24"/>
        </w:rPr>
      </w:pPr>
      <w:r w:rsidRPr="00154846">
        <w:rPr>
          <w:rFonts w:cstheme="minorHAnsi"/>
          <w:sz w:val="24"/>
          <w:szCs w:val="24"/>
        </w:rPr>
        <w:t xml:space="preserve">Whilst running the Envisiontec there was a pair of Solidscape machines whose MultiJet printing - a proprietary version now as vector printing was applied, </w:t>
      </w:r>
      <w:proofErr w:type="gramStart"/>
      <w:r w:rsidRPr="00154846">
        <w:rPr>
          <w:rFonts w:cstheme="minorHAnsi"/>
          <w:sz w:val="24"/>
          <w:szCs w:val="24"/>
        </w:rPr>
        <w:t>This</w:t>
      </w:r>
      <w:proofErr w:type="gramEnd"/>
      <w:r w:rsidRPr="00154846">
        <w:rPr>
          <w:rFonts w:cstheme="minorHAnsi"/>
          <w:sz w:val="24"/>
          <w:szCs w:val="24"/>
        </w:rPr>
        <w:t xml:space="preserve"> involved molten wax dripping onto a plate and then cooling in place, two waxes were used, one for support and one for build. Once the part was </w:t>
      </w:r>
      <w:proofErr w:type="gramStart"/>
      <w:r w:rsidRPr="00154846">
        <w:rPr>
          <w:rFonts w:cstheme="minorHAnsi"/>
          <w:sz w:val="24"/>
          <w:szCs w:val="24"/>
        </w:rPr>
        <w:t>build</w:t>
      </w:r>
      <w:proofErr w:type="gramEnd"/>
      <w:r w:rsidRPr="00154846">
        <w:rPr>
          <w:rFonts w:cstheme="minorHAnsi"/>
          <w:sz w:val="24"/>
          <w:szCs w:val="24"/>
        </w:rPr>
        <w:t xml:space="preserve"> the support which had a lower melting point would be removed in a heated bath of mineral oil. This then needed to be removed as hazardous waste (</w:t>
      </w:r>
      <w:proofErr w:type="spellStart"/>
      <w:r w:rsidRPr="00154846">
        <w:rPr>
          <w:rFonts w:cstheme="minorHAnsi"/>
          <w:sz w:val="24"/>
          <w:szCs w:val="24"/>
        </w:rPr>
        <w:t>Vaezi</w:t>
      </w:r>
      <w:proofErr w:type="spellEnd"/>
      <w:r w:rsidRPr="00154846">
        <w:rPr>
          <w:rFonts w:cstheme="minorHAnsi"/>
          <w:sz w:val="24"/>
          <w:szCs w:val="24"/>
        </w:rPr>
        <w:t>, Drescher, Seitz 2019).</w:t>
      </w:r>
    </w:p>
    <w:p w14:paraId="3BCA9995" w14:textId="3CCB1CD6" w:rsidR="00596701" w:rsidRPr="00154846" w:rsidRDefault="00596701" w:rsidP="00472384">
      <w:pPr>
        <w:rPr>
          <w:rFonts w:cstheme="minorHAnsi"/>
          <w:sz w:val="24"/>
          <w:szCs w:val="24"/>
        </w:rPr>
      </w:pPr>
      <w:r w:rsidRPr="00154846">
        <w:rPr>
          <w:rFonts w:cstheme="minorHAnsi"/>
          <w:sz w:val="24"/>
          <w:szCs w:val="24"/>
        </w:rPr>
        <w:t>An advantage of this process was that was no need for the supports that were found on the Envisiontec, this process then gave a higher degree of flexibility with design as was not restricted by the supports and had a larger build area.</w:t>
      </w:r>
    </w:p>
    <w:p w14:paraId="6F3654F9" w14:textId="4C1FE5BC" w:rsidR="00AD1E37" w:rsidRPr="00154846" w:rsidRDefault="00AD1E37" w:rsidP="00CA0A6C">
      <w:pPr>
        <w:rPr>
          <w:rFonts w:cstheme="minorHAnsi"/>
          <w:sz w:val="24"/>
          <w:szCs w:val="24"/>
        </w:rPr>
      </w:pPr>
      <w:r w:rsidRPr="00154846">
        <w:rPr>
          <w:rFonts w:cstheme="minorHAnsi"/>
          <w:sz w:val="24"/>
          <w:szCs w:val="24"/>
        </w:rPr>
        <w:t>Additive manufacture machines are ideal for placement in Smart or Dark factories, the creation of plates can be completed remotely</w:t>
      </w:r>
      <w:r w:rsidR="005971D5" w:rsidRPr="00154846">
        <w:rPr>
          <w:rFonts w:cstheme="minorHAnsi"/>
          <w:sz w:val="24"/>
          <w:szCs w:val="24"/>
        </w:rPr>
        <w:t xml:space="preserve"> and sent to the machines. Calibration </w:t>
      </w:r>
      <w:r w:rsidR="00596701" w:rsidRPr="00154846">
        <w:rPr>
          <w:rFonts w:cstheme="minorHAnsi"/>
          <w:sz w:val="24"/>
          <w:szCs w:val="24"/>
        </w:rPr>
        <w:t>can</w:t>
      </w:r>
      <w:r w:rsidR="005971D5" w:rsidRPr="00154846">
        <w:rPr>
          <w:rFonts w:cstheme="minorHAnsi"/>
          <w:sz w:val="24"/>
          <w:szCs w:val="24"/>
        </w:rPr>
        <w:t xml:space="preserve"> be completed via sensors placed upon the machines. Plates can be </w:t>
      </w:r>
      <w:r w:rsidR="00596701" w:rsidRPr="00154846">
        <w:rPr>
          <w:rFonts w:cstheme="minorHAnsi"/>
          <w:sz w:val="24"/>
          <w:szCs w:val="24"/>
        </w:rPr>
        <w:t>viewed</w:t>
      </w:r>
      <w:r w:rsidR="005971D5" w:rsidRPr="00154846">
        <w:rPr>
          <w:rFonts w:cstheme="minorHAnsi"/>
          <w:sz w:val="24"/>
          <w:szCs w:val="24"/>
        </w:rPr>
        <w:t xml:space="preserve"> </w:t>
      </w:r>
      <w:r w:rsidR="00596701" w:rsidRPr="00154846">
        <w:rPr>
          <w:rFonts w:cstheme="minorHAnsi"/>
          <w:sz w:val="24"/>
          <w:szCs w:val="24"/>
        </w:rPr>
        <w:t>remotely</w:t>
      </w:r>
      <w:r w:rsidR="005971D5" w:rsidRPr="00154846">
        <w:rPr>
          <w:rFonts w:cstheme="minorHAnsi"/>
          <w:sz w:val="24"/>
          <w:szCs w:val="24"/>
        </w:rPr>
        <w:t xml:space="preserve"> and if needed stopped and an </w:t>
      </w:r>
      <w:r w:rsidR="00596701" w:rsidRPr="00154846">
        <w:rPr>
          <w:rFonts w:cstheme="minorHAnsi"/>
          <w:sz w:val="24"/>
          <w:szCs w:val="24"/>
        </w:rPr>
        <w:t>operator</w:t>
      </w:r>
      <w:r w:rsidR="005971D5" w:rsidRPr="00154846">
        <w:rPr>
          <w:rFonts w:cstheme="minorHAnsi"/>
          <w:sz w:val="24"/>
          <w:szCs w:val="24"/>
        </w:rPr>
        <w:t xml:space="preserve"> sent to resolve the issue only on occasions when it could </w:t>
      </w:r>
      <w:r w:rsidR="00596701" w:rsidRPr="00154846">
        <w:rPr>
          <w:rFonts w:cstheme="minorHAnsi"/>
          <w:sz w:val="24"/>
          <w:szCs w:val="24"/>
        </w:rPr>
        <w:t>not be helped.</w:t>
      </w:r>
    </w:p>
    <w:p w14:paraId="08BFE2AC" w14:textId="5E9402A5" w:rsidR="00CA0A6C" w:rsidRPr="00154846" w:rsidRDefault="00683EC6" w:rsidP="00CA0A6C">
      <w:pPr>
        <w:rPr>
          <w:rFonts w:cstheme="minorHAnsi"/>
          <w:sz w:val="24"/>
          <w:szCs w:val="24"/>
        </w:rPr>
      </w:pPr>
      <w:r w:rsidRPr="00154846">
        <w:rPr>
          <w:rFonts w:cstheme="minorHAnsi"/>
          <w:sz w:val="24"/>
          <w:szCs w:val="24"/>
        </w:rPr>
        <w:t>Comparison between the</w:t>
      </w:r>
      <w:r w:rsidR="00CA0A6C" w:rsidRPr="00154846">
        <w:rPr>
          <w:rFonts w:cstheme="minorHAnsi"/>
          <w:sz w:val="24"/>
          <w:szCs w:val="24"/>
        </w:rPr>
        <w:t xml:space="preserve"> Solidscape Pro and MAX 2 machines and newer machines such as the Projet 2500w</w:t>
      </w:r>
      <w:r w:rsidRPr="00154846">
        <w:rPr>
          <w:rFonts w:cstheme="minorHAnsi"/>
          <w:sz w:val="24"/>
          <w:szCs w:val="24"/>
        </w:rPr>
        <w:t xml:space="preserve"> would be interesting</w:t>
      </w:r>
      <w:r w:rsidR="00CA0A6C" w:rsidRPr="00154846">
        <w:rPr>
          <w:rFonts w:cstheme="minorHAnsi"/>
          <w:sz w:val="24"/>
          <w:szCs w:val="24"/>
        </w:rPr>
        <w:t xml:space="preserve">, being commercially sold and debuted about a decade apart, </w:t>
      </w:r>
      <w:r w:rsidRPr="00154846">
        <w:rPr>
          <w:rFonts w:cstheme="minorHAnsi"/>
          <w:sz w:val="24"/>
          <w:szCs w:val="24"/>
        </w:rPr>
        <w:t xml:space="preserve">it is notable </w:t>
      </w:r>
      <w:r w:rsidR="00CA0A6C" w:rsidRPr="00154846">
        <w:rPr>
          <w:rFonts w:cstheme="minorHAnsi"/>
          <w:sz w:val="24"/>
          <w:szCs w:val="24"/>
        </w:rPr>
        <w:t>how the plate sizes have grown in response to companies’ reliance on them as well as the speed that now takes place to build the models.</w:t>
      </w:r>
      <w:r w:rsidRPr="00154846">
        <w:rPr>
          <w:rFonts w:cstheme="minorHAnsi"/>
          <w:sz w:val="24"/>
          <w:szCs w:val="24"/>
        </w:rPr>
        <w:t xml:space="preserve"> The ProJet’s plate size is now three times the size of the Solidscape, is seen to be more reliable and the time is tenfold doing what would take the Solidscape machines several days to achieve in several hours.</w:t>
      </w:r>
    </w:p>
    <w:p w14:paraId="51A56BEE" w14:textId="1EA30A92" w:rsidR="00472384" w:rsidRPr="00154846" w:rsidRDefault="00CA0A6C" w:rsidP="00472384">
      <w:pPr>
        <w:rPr>
          <w:rFonts w:cstheme="minorHAnsi"/>
          <w:sz w:val="24"/>
          <w:szCs w:val="24"/>
        </w:rPr>
      </w:pPr>
      <w:r w:rsidRPr="00154846">
        <w:rPr>
          <w:rFonts w:cstheme="minorHAnsi"/>
          <w:sz w:val="24"/>
          <w:szCs w:val="24"/>
        </w:rPr>
        <w:t xml:space="preserve">The parts, once built, will then be sent to the casters, usually sprues for attaching to the casting trees are added by the original parts builders however if this has not been done the </w:t>
      </w:r>
      <w:r w:rsidRPr="00154846">
        <w:rPr>
          <w:rFonts w:cstheme="minorHAnsi"/>
          <w:sz w:val="24"/>
          <w:szCs w:val="24"/>
        </w:rPr>
        <w:lastRenderedPageBreak/>
        <w:t xml:space="preserve">task will fall to the casters, here issues can occur if the technician does not understand what the part is for, the sprue may be added to a place that is </w:t>
      </w:r>
      <w:r w:rsidR="009D1B2D" w:rsidRPr="00154846">
        <w:rPr>
          <w:rFonts w:cstheme="minorHAnsi"/>
          <w:sz w:val="24"/>
          <w:szCs w:val="24"/>
        </w:rPr>
        <w:t>suitable</w:t>
      </w:r>
      <w:r w:rsidRPr="00154846">
        <w:rPr>
          <w:rFonts w:cstheme="minorHAnsi"/>
          <w:sz w:val="24"/>
          <w:szCs w:val="24"/>
        </w:rPr>
        <w:t xml:space="preserve"> for directing the flow of </w:t>
      </w:r>
      <w:r w:rsidR="009D1B2D" w:rsidRPr="00154846">
        <w:rPr>
          <w:rFonts w:cstheme="minorHAnsi"/>
          <w:sz w:val="24"/>
          <w:szCs w:val="24"/>
        </w:rPr>
        <w:t>molten</w:t>
      </w:r>
      <w:r w:rsidRPr="00154846">
        <w:rPr>
          <w:rFonts w:cstheme="minorHAnsi"/>
          <w:sz w:val="24"/>
          <w:szCs w:val="24"/>
        </w:rPr>
        <w:t xml:space="preserve"> metal but inconvenient for cleaning or </w:t>
      </w:r>
      <w:r w:rsidR="009D1B2D" w:rsidRPr="00154846">
        <w:rPr>
          <w:rFonts w:cstheme="minorHAnsi"/>
          <w:sz w:val="24"/>
          <w:szCs w:val="24"/>
        </w:rPr>
        <w:t>working the part once it has been received by the goldsmiths.</w:t>
      </w:r>
    </w:p>
    <w:p w14:paraId="6FD93490" w14:textId="72645B2C" w:rsidR="009D1B2D" w:rsidRPr="00154846" w:rsidRDefault="009D1B2D" w:rsidP="00472384">
      <w:pPr>
        <w:rPr>
          <w:rFonts w:cstheme="minorHAnsi"/>
          <w:sz w:val="24"/>
          <w:szCs w:val="24"/>
        </w:rPr>
      </w:pPr>
      <w:r w:rsidRPr="00154846">
        <w:rPr>
          <w:rFonts w:cstheme="minorHAnsi"/>
          <w:sz w:val="24"/>
          <w:szCs w:val="24"/>
        </w:rPr>
        <w:t>After the casting has taken place, the part would then be sent back to the goldsmiths inhouse to assemble, finish and set any stones that may be required to complete the job.</w:t>
      </w:r>
    </w:p>
    <w:p w14:paraId="4163B94C" w14:textId="77777777" w:rsidR="00472384" w:rsidRPr="00154846" w:rsidRDefault="00472384" w:rsidP="00472384">
      <w:pPr>
        <w:rPr>
          <w:rFonts w:cstheme="minorHAnsi"/>
          <w:sz w:val="24"/>
          <w:szCs w:val="24"/>
          <w:highlight w:val="yellow"/>
        </w:rPr>
      </w:pPr>
    </w:p>
    <w:p w14:paraId="29C86FE7" w14:textId="77777777" w:rsidR="00472384" w:rsidRPr="00154846" w:rsidRDefault="00472384" w:rsidP="00472384">
      <w:pPr>
        <w:rPr>
          <w:rFonts w:cstheme="minorHAnsi"/>
          <w:b/>
          <w:bCs/>
          <w:sz w:val="24"/>
          <w:szCs w:val="24"/>
        </w:rPr>
      </w:pPr>
      <w:r w:rsidRPr="00154846">
        <w:rPr>
          <w:rFonts w:cstheme="minorHAnsi"/>
          <w:b/>
          <w:bCs/>
          <w:sz w:val="24"/>
          <w:szCs w:val="24"/>
        </w:rPr>
        <w:t>Investment Casting</w:t>
      </w:r>
    </w:p>
    <w:p w14:paraId="1E283FE3" w14:textId="32617B19" w:rsidR="00472384" w:rsidRPr="00154846" w:rsidRDefault="006A3C36" w:rsidP="00472384">
      <w:pPr>
        <w:rPr>
          <w:rFonts w:cstheme="minorHAnsi"/>
          <w:sz w:val="24"/>
          <w:szCs w:val="24"/>
        </w:rPr>
      </w:pPr>
      <w:r w:rsidRPr="00154846">
        <w:rPr>
          <w:rFonts w:cstheme="minorHAnsi"/>
          <w:sz w:val="24"/>
          <w:szCs w:val="24"/>
        </w:rPr>
        <w:t xml:space="preserve">The investment casting process begins with a wax model, traditionally hand carved but more often that not created via additive manufacture. These pieces are then added to an investment tree, that is placed in a canister and then burnt away, leaving a mould for precious metal to fill, once cooled the metal pieces are removed from the tree and then sent back to goldsmiths to finish </w:t>
      </w:r>
      <w:r w:rsidR="00472384" w:rsidRPr="00154846">
        <w:rPr>
          <w:rFonts w:cstheme="minorHAnsi"/>
          <w:sz w:val="24"/>
          <w:szCs w:val="24"/>
        </w:rPr>
        <w:t xml:space="preserve"> (Cooper, 2015).</w:t>
      </w:r>
    </w:p>
    <w:p w14:paraId="0927A8F5" w14:textId="0A5A15CF" w:rsidR="00472384" w:rsidRPr="00154846" w:rsidRDefault="006A3C36" w:rsidP="00472384">
      <w:pPr>
        <w:rPr>
          <w:rFonts w:cstheme="minorHAnsi"/>
          <w:sz w:val="24"/>
          <w:szCs w:val="24"/>
        </w:rPr>
      </w:pPr>
      <w:r w:rsidRPr="00154846">
        <w:rPr>
          <w:rFonts w:cstheme="minorHAnsi"/>
          <w:sz w:val="24"/>
          <w:szCs w:val="24"/>
        </w:rPr>
        <w:t xml:space="preserve">As an industry standard there is always continuous improvement taking place, quite often with the alloys used to create the pieces. Klotz et al (2019) showed how using cobalt instead of traditionally used ruthenium in platinum alloys could vastly improve the finish and hardness. Lean methodology is being introduced to the casting process to try and reduce its energy inefficient process </w:t>
      </w:r>
      <w:proofErr w:type="spellStart"/>
      <w:r w:rsidRPr="00154846">
        <w:rPr>
          <w:rFonts w:cstheme="minorHAnsi"/>
          <w:sz w:val="24"/>
          <w:szCs w:val="24"/>
        </w:rPr>
        <w:t>salonitis</w:t>
      </w:r>
      <w:proofErr w:type="spellEnd"/>
      <w:r w:rsidRPr="00154846">
        <w:rPr>
          <w:rFonts w:cstheme="minorHAnsi"/>
          <w:sz w:val="24"/>
          <w:szCs w:val="24"/>
        </w:rPr>
        <w:t xml:space="preserve">, et al. (2016) demonstrated how this could enhance furnace efficiency above the usual 30% energy loss. </w:t>
      </w:r>
    </w:p>
    <w:p w14:paraId="5E612039" w14:textId="77777777" w:rsidR="00472384" w:rsidRPr="00154846" w:rsidRDefault="00472384" w:rsidP="00472384">
      <w:pPr>
        <w:pStyle w:val="Default"/>
        <w:rPr>
          <w:rFonts w:asciiTheme="minorHAnsi" w:hAnsiTheme="minorHAnsi" w:cstheme="minorHAnsi"/>
          <w:highlight w:val="yellow"/>
        </w:rPr>
      </w:pPr>
    </w:p>
    <w:p w14:paraId="5050419F" w14:textId="77777777" w:rsidR="00472384" w:rsidRPr="00154846" w:rsidRDefault="00472384" w:rsidP="00472384">
      <w:pPr>
        <w:rPr>
          <w:rFonts w:cstheme="minorHAnsi"/>
          <w:sz w:val="24"/>
          <w:szCs w:val="24"/>
          <w:highlight w:val="yellow"/>
        </w:rPr>
      </w:pPr>
    </w:p>
    <w:p w14:paraId="31F256AA" w14:textId="77777777" w:rsidR="00472384" w:rsidRPr="00154846" w:rsidRDefault="00472384" w:rsidP="00472384">
      <w:pPr>
        <w:rPr>
          <w:rFonts w:cstheme="minorHAnsi"/>
          <w:b/>
          <w:bCs/>
          <w:sz w:val="24"/>
          <w:szCs w:val="24"/>
          <w:highlight w:val="yellow"/>
        </w:rPr>
      </w:pPr>
    </w:p>
    <w:p w14:paraId="73536A2F" w14:textId="0B4C6D90" w:rsidR="00472384" w:rsidRPr="00ED33EB" w:rsidRDefault="00472384" w:rsidP="00472384">
      <w:pPr>
        <w:rPr>
          <w:rFonts w:cstheme="minorHAnsi"/>
          <w:b/>
          <w:bCs/>
          <w:sz w:val="24"/>
          <w:szCs w:val="24"/>
          <w:highlight w:val="yellow"/>
        </w:rPr>
      </w:pPr>
      <w:r w:rsidRPr="00154846">
        <w:rPr>
          <w:rFonts w:cstheme="minorHAnsi"/>
          <w:b/>
          <w:bCs/>
          <w:sz w:val="24"/>
          <w:szCs w:val="24"/>
          <w:highlight w:val="yellow"/>
        </w:rPr>
        <w:br w:type="page"/>
      </w:r>
      <w:r w:rsidR="002F7200" w:rsidRPr="00154846">
        <w:rPr>
          <w:rFonts w:cstheme="minorHAnsi"/>
          <w:b/>
          <w:bCs/>
          <w:sz w:val="24"/>
          <w:szCs w:val="24"/>
        </w:rPr>
        <w:lastRenderedPageBreak/>
        <w:t>Selective Laser Melting</w:t>
      </w:r>
    </w:p>
    <w:p w14:paraId="621D7140" w14:textId="77777777" w:rsidR="00472384" w:rsidRPr="00154846" w:rsidRDefault="00472384" w:rsidP="00472384">
      <w:pPr>
        <w:rPr>
          <w:rFonts w:cstheme="minorHAnsi"/>
          <w:b/>
          <w:bCs/>
          <w:sz w:val="24"/>
          <w:szCs w:val="24"/>
          <w:highlight w:val="yellow"/>
        </w:rPr>
      </w:pPr>
    </w:p>
    <w:p w14:paraId="1E8E9EE9" w14:textId="4AC14E56" w:rsidR="00472384" w:rsidRPr="00154846" w:rsidRDefault="00472384" w:rsidP="00472384">
      <w:pPr>
        <w:rPr>
          <w:rFonts w:cstheme="minorHAnsi"/>
          <w:sz w:val="24"/>
          <w:szCs w:val="24"/>
        </w:rPr>
      </w:pPr>
      <w:r w:rsidRPr="00154846">
        <w:rPr>
          <w:rFonts w:cstheme="minorHAnsi"/>
          <w:noProof/>
          <w:sz w:val="24"/>
          <w:szCs w:val="24"/>
        </w:rPr>
        <w:drawing>
          <wp:inline distT="0" distB="0" distL="0" distR="0" wp14:anchorId="0749FFD6" wp14:editId="3CE85C88">
            <wp:extent cx="5731510" cy="2994660"/>
            <wp:effectExtent l="0" t="0" r="2540" b="0"/>
            <wp:docPr id="26" name="Picture 2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Diagram&#10;&#10;Description automatically generated"/>
                    <pic:cNvPicPr/>
                  </pic:nvPicPr>
                  <pic:blipFill>
                    <a:blip r:embed="rId15"/>
                    <a:stretch>
                      <a:fillRect/>
                    </a:stretch>
                  </pic:blipFill>
                  <pic:spPr>
                    <a:xfrm>
                      <a:off x="0" y="0"/>
                      <a:ext cx="5731510" cy="2994660"/>
                    </a:xfrm>
                    <a:prstGeom prst="rect">
                      <a:avLst/>
                    </a:prstGeom>
                  </pic:spPr>
                </pic:pic>
              </a:graphicData>
            </a:graphic>
          </wp:inline>
        </w:drawing>
      </w:r>
    </w:p>
    <w:p w14:paraId="60731162" w14:textId="77777777" w:rsidR="00472384" w:rsidRPr="00154846" w:rsidRDefault="00472384" w:rsidP="00472384">
      <w:pPr>
        <w:rPr>
          <w:rFonts w:cstheme="minorHAnsi"/>
          <w:sz w:val="24"/>
          <w:szCs w:val="24"/>
        </w:rPr>
      </w:pPr>
      <w:r w:rsidRPr="00154846">
        <w:rPr>
          <w:rFonts w:cstheme="minorHAnsi"/>
          <w:sz w:val="24"/>
          <w:szCs w:val="24"/>
        </w:rPr>
        <w:t>(</w:t>
      </w:r>
      <w:proofErr w:type="spellStart"/>
      <w:r w:rsidRPr="00154846">
        <w:rPr>
          <w:rFonts w:cstheme="minorHAnsi"/>
          <w:sz w:val="24"/>
          <w:szCs w:val="24"/>
        </w:rPr>
        <w:t>Vaezi</w:t>
      </w:r>
      <w:proofErr w:type="spellEnd"/>
      <w:r w:rsidRPr="00154846">
        <w:rPr>
          <w:rFonts w:cstheme="minorHAnsi"/>
          <w:sz w:val="24"/>
          <w:szCs w:val="24"/>
        </w:rPr>
        <w:t>-Beam Vs Beamless, 2019)</w:t>
      </w:r>
    </w:p>
    <w:p w14:paraId="396EB40B" w14:textId="6FAFD043" w:rsidR="00472384" w:rsidRPr="00154846" w:rsidRDefault="002F7200" w:rsidP="00472384">
      <w:pPr>
        <w:rPr>
          <w:rFonts w:cstheme="minorHAnsi"/>
          <w:sz w:val="24"/>
          <w:szCs w:val="24"/>
        </w:rPr>
      </w:pPr>
      <w:r w:rsidRPr="00154846">
        <w:rPr>
          <w:rFonts w:cstheme="minorHAnsi"/>
          <w:sz w:val="24"/>
          <w:szCs w:val="24"/>
        </w:rPr>
        <w:t>After the era of pandemics and supply chain issues, there was a desire to bring as much in house as was feasible, the main issue that Diamond Centre Wales had during lockdowns and this time, strictly in business terms, was the inability to have parts cast. Customers were still approaching for business and the team was still available to work remotely to build the part. Due to the CAD/CAM team working online and Goldsmiths able to work from home, due to most have personal benches in the homes.</w:t>
      </w:r>
    </w:p>
    <w:p w14:paraId="46D59D64" w14:textId="4DD1017E" w:rsidR="002F7200" w:rsidRPr="00154846" w:rsidRDefault="002F7200" w:rsidP="00472384">
      <w:pPr>
        <w:rPr>
          <w:rFonts w:cstheme="minorHAnsi"/>
          <w:sz w:val="24"/>
          <w:szCs w:val="24"/>
        </w:rPr>
      </w:pPr>
      <w:r w:rsidRPr="00154846">
        <w:rPr>
          <w:rFonts w:cstheme="minorHAnsi"/>
          <w:sz w:val="24"/>
          <w:szCs w:val="24"/>
        </w:rPr>
        <w:t xml:space="preserve">A Direct metal additive manufacturing machine was seen as a solution to this over a desktop caster due to the quality of final piece, the </w:t>
      </w:r>
      <w:r w:rsidR="006C0977" w:rsidRPr="00154846">
        <w:rPr>
          <w:rFonts w:cstheme="minorHAnsi"/>
          <w:sz w:val="24"/>
          <w:szCs w:val="24"/>
        </w:rPr>
        <w:t>large startup cost</w:t>
      </w:r>
      <w:r w:rsidRPr="00154846">
        <w:rPr>
          <w:rFonts w:cstheme="minorHAnsi"/>
          <w:sz w:val="24"/>
          <w:szCs w:val="24"/>
        </w:rPr>
        <w:t xml:space="preserve"> of the printer was the main</w:t>
      </w:r>
      <w:r w:rsidR="006C0977" w:rsidRPr="00154846">
        <w:rPr>
          <w:rFonts w:cstheme="minorHAnsi"/>
          <w:sz w:val="24"/>
          <w:szCs w:val="24"/>
        </w:rPr>
        <w:t xml:space="preserve"> mark against it as well as the storage of powders.</w:t>
      </w:r>
    </w:p>
    <w:p w14:paraId="4A964D8B" w14:textId="695549B7" w:rsidR="00172501" w:rsidRPr="00154846" w:rsidRDefault="006C0977" w:rsidP="00472384">
      <w:pPr>
        <w:rPr>
          <w:rFonts w:cstheme="minorHAnsi"/>
          <w:sz w:val="24"/>
          <w:szCs w:val="24"/>
        </w:rPr>
      </w:pPr>
      <w:r w:rsidRPr="00154846">
        <w:rPr>
          <w:rFonts w:cstheme="minorHAnsi"/>
          <w:sz w:val="24"/>
          <w:szCs w:val="24"/>
        </w:rPr>
        <w:t xml:space="preserve">Design options were also seen as </w:t>
      </w:r>
      <w:proofErr w:type="gramStart"/>
      <w:r w:rsidRPr="00154846">
        <w:rPr>
          <w:rFonts w:cstheme="minorHAnsi"/>
          <w:sz w:val="24"/>
          <w:szCs w:val="24"/>
        </w:rPr>
        <w:t>an added bonus</w:t>
      </w:r>
      <w:proofErr w:type="gramEnd"/>
      <w:r w:rsidRPr="00154846">
        <w:rPr>
          <w:rFonts w:cstheme="minorHAnsi"/>
          <w:sz w:val="24"/>
          <w:szCs w:val="24"/>
        </w:rPr>
        <w:t xml:space="preserve"> to this method, complex geometric shapes could be achieved that would not be available using traditional methods. The porosity in pieces would be reduced (</w:t>
      </w:r>
      <w:proofErr w:type="spellStart"/>
      <w:r w:rsidRPr="00154846">
        <w:rPr>
          <w:rFonts w:cstheme="minorHAnsi"/>
          <w:sz w:val="24"/>
          <w:szCs w:val="24"/>
        </w:rPr>
        <w:t>Vaezi</w:t>
      </w:r>
      <w:proofErr w:type="spellEnd"/>
      <w:r w:rsidRPr="00154846">
        <w:rPr>
          <w:rFonts w:cstheme="minorHAnsi"/>
          <w:sz w:val="24"/>
          <w:szCs w:val="24"/>
        </w:rPr>
        <w:t xml:space="preserve">, Drescher, Seitz (2019). This is a highly attractive proposition for working with platinum as a precious metal as a large part of the process in cleaning up Platinum pieces involves using a laser to fill the porosity and then re cleaning it and repeating this process until the part has a </w:t>
      </w:r>
      <w:r w:rsidR="005F4064" w:rsidRPr="00154846">
        <w:rPr>
          <w:rFonts w:cstheme="minorHAnsi"/>
          <w:sz w:val="24"/>
          <w:szCs w:val="24"/>
        </w:rPr>
        <w:t>high-quality</w:t>
      </w:r>
      <w:r w:rsidRPr="00154846">
        <w:rPr>
          <w:rFonts w:cstheme="minorHAnsi"/>
          <w:sz w:val="24"/>
          <w:szCs w:val="24"/>
        </w:rPr>
        <w:t xml:space="preserve"> shine.</w:t>
      </w:r>
      <w:r w:rsidR="00172501" w:rsidRPr="00154846">
        <w:rPr>
          <w:rFonts w:cstheme="minorHAnsi"/>
          <w:sz w:val="24"/>
          <w:szCs w:val="24"/>
        </w:rPr>
        <w:t xml:space="preserve"> The perceived roughness of a printed piece may then be superficial as if the piece is dense and no porosity is evident, the part could be much easier to clean up despite it looking worse off when first handed to the goldsmith.</w:t>
      </w:r>
    </w:p>
    <w:p w14:paraId="29DEEF73" w14:textId="7C8DD2FE" w:rsidR="00F757FC" w:rsidRDefault="00F757FC" w:rsidP="00472384">
      <w:pPr>
        <w:rPr>
          <w:rFonts w:cstheme="minorHAnsi"/>
          <w:sz w:val="24"/>
          <w:szCs w:val="24"/>
        </w:rPr>
      </w:pPr>
      <w:r w:rsidRPr="00154846">
        <w:rPr>
          <w:rFonts w:cstheme="minorHAnsi"/>
          <w:sz w:val="24"/>
          <w:szCs w:val="24"/>
        </w:rPr>
        <w:t>Thomas-Seale et al, 2018 have opined that lack of education on the subject as well as an indifferent industry drive for refining the operating and design of these process as key in holding them back.</w:t>
      </w:r>
    </w:p>
    <w:p w14:paraId="07D52D5C" w14:textId="77777777" w:rsidR="005F4064" w:rsidRDefault="005F4064" w:rsidP="00472384">
      <w:pPr>
        <w:rPr>
          <w:rFonts w:cstheme="minorHAnsi"/>
          <w:b/>
          <w:bCs/>
          <w:sz w:val="24"/>
          <w:szCs w:val="24"/>
        </w:rPr>
      </w:pPr>
    </w:p>
    <w:p w14:paraId="67E447D1" w14:textId="363E1C6C" w:rsidR="005F4064" w:rsidRPr="005F4064" w:rsidRDefault="005F4064" w:rsidP="00472384">
      <w:pPr>
        <w:rPr>
          <w:rFonts w:cstheme="minorHAnsi"/>
          <w:b/>
          <w:bCs/>
          <w:sz w:val="24"/>
          <w:szCs w:val="24"/>
        </w:rPr>
      </w:pPr>
      <w:r w:rsidRPr="005F4064">
        <w:rPr>
          <w:rFonts w:cstheme="minorHAnsi"/>
          <w:b/>
          <w:bCs/>
          <w:sz w:val="24"/>
          <w:szCs w:val="24"/>
        </w:rPr>
        <w:lastRenderedPageBreak/>
        <w:t>Alpha Laser</w:t>
      </w:r>
    </w:p>
    <w:p w14:paraId="47B86152" w14:textId="77777777" w:rsidR="005F4064" w:rsidRPr="00E450C4" w:rsidRDefault="005F4064" w:rsidP="005F4064">
      <w:pPr>
        <w:rPr>
          <w:rFonts w:cstheme="minorHAnsi"/>
          <w:sz w:val="24"/>
          <w:szCs w:val="24"/>
        </w:rPr>
      </w:pPr>
      <w:r w:rsidRPr="00E450C4">
        <w:rPr>
          <w:rFonts w:eastAsia="Times New Roman" w:cstheme="minorHAnsi"/>
          <w:noProof/>
          <w:sz w:val="24"/>
          <w:szCs w:val="24"/>
        </w:rPr>
        <w:drawing>
          <wp:inline distT="0" distB="0" distL="0" distR="0" wp14:anchorId="7D38ADE4" wp14:editId="0273EEAE">
            <wp:extent cx="2510287" cy="3347141"/>
            <wp:effectExtent l="0" t="0" r="4445"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r:link="rId17" cstate="print">
                      <a:extLst>
                        <a:ext uri="{28A0092B-C50C-407E-A947-70E740481C1C}">
                          <a14:useLocalDpi xmlns:a14="http://schemas.microsoft.com/office/drawing/2010/main" val="0"/>
                        </a:ext>
                      </a:extLst>
                    </a:blip>
                    <a:srcRect/>
                    <a:stretch>
                      <a:fillRect/>
                    </a:stretch>
                  </pic:blipFill>
                  <pic:spPr bwMode="auto">
                    <a:xfrm>
                      <a:off x="0" y="0"/>
                      <a:ext cx="2521574" cy="3362190"/>
                    </a:xfrm>
                    <a:prstGeom prst="rect">
                      <a:avLst/>
                    </a:prstGeom>
                    <a:noFill/>
                    <a:ln>
                      <a:noFill/>
                    </a:ln>
                  </pic:spPr>
                </pic:pic>
              </a:graphicData>
            </a:graphic>
          </wp:inline>
        </w:drawing>
      </w:r>
    </w:p>
    <w:p w14:paraId="077A631B" w14:textId="77777777" w:rsidR="005F4064" w:rsidRPr="00E450C4" w:rsidRDefault="005F4064" w:rsidP="005F4064">
      <w:pPr>
        <w:rPr>
          <w:rFonts w:cstheme="minorHAnsi"/>
          <w:i/>
          <w:iCs/>
          <w:sz w:val="24"/>
          <w:szCs w:val="24"/>
        </w:rPr>
      </w:pPr>
      <w:r w:rsidRPr="00E450C4">
        <w:rPr>
          <w:rFonts w:cstheme="minorHAnsi"/>
          <w:i/>
          <w:iCs/>
          <w:sz w:val="24"/>
          <w:szCs w:val="24"/>
        </w:rPr>
        <w:t>The AL</w:t>
      </w:r>
      <w:r>
        <w:rPr>
          <w:rFonts w:cstheme="minorHAnsi"/>
          <w:i/>
          <w:iCs/>
          <w:sz w:val="24"/>
          <w:szCs w:val="24"/>
        </w:rPr>
        <w:t>3</w:t>
      </w:r>
      <w:r w:rsidRPr="00E450C4">
        <w:rPr>
          <w:rFonts w:cstheme="minorHAnsi"/>
          <w:i/>
          <w:iCs/>
          <w:sz w:val="24"/>
          <w:szCs w:val="24"/>
        </w:rPr>
        <w:t>D-Metal and the unpacking station (Evans, 2023)</w:t>
      </w:r>
    </w:p>
    <w:p w14:paraId="37E783CF" w14:textId="33017A78" w:rsidR="005F4064" w:rsidRDefault="005F4064" w:rsidP="00472384">
      <w:pPr>
        <w:rPr>
          <w:rFonts w:cstheme="minorHAnsi"/>
          <w:sz w:val="24"/>
          <w:szCs w:val="24"/>
        </w:rPr>
      </w:pPr>
      <w:r>
        <w:rPr>
          <w:rFonts w:cstheme="minorHAnsi"/>
          <w:sz w:val="24"/>
          <w:szCs w:val="24"/>
        </w:rPr>
        <w:t>As part of an open innovation joint venture, DCW is currently working with Alpha laser to develop powder parameters for their machines.</w:t>
      </w:r>
      <w:r w:rsidR="005B463D">
        <w:rPr>
          <w:rFonts w:cstheme="minorHAnsi"/>
          <w:sz w:val="24"/>
          <w:szCs w:val="24"/>
        </w:rPr>
        <w:t xml:space="preserve"> (See appendices 1 for data sheet)</w:t>
      </w:r>
    </w:p>
    <w:p w14:paraId="3AB72D89" w14:textId="0DEA23B1" w:rsidR="005F4064" w:rsidRDefault="005F4064" w:rsidP="00472384">
      <w:pPr>
        <w:rPr>
          <w:rFonts w:cstheme="minorHAnsi"/>
          <w:sz w:val="24"/>
          <w:szCs w:val="24"/>
        </w:rPr>
      </w:pPr>
      <w:r>
        <w:rPr>
          <w:rFonts w:cstheme="minorHAnsi"/>
          <w:sz w:val="24"/>
          <w:szCs w:val="24"/>
        </w:rPr>
        <w:t>A three-birth cartridge system is used which contains all powder used for the build. The centre cartridge contains the build platform whilst the last cartridge contains any powder not used due to excess.</w:t>
      </w:r>
    </w:p>
    <w:p w14:paraId="6A67EC94" w14:textId="64248434" w:rsidR="005F4064" w:rsidRDefault="005F4064" w:rsidP="00472384">
      <w:pPr>
        <w:rPr>
          <w:rFonts w:cstheme="minorHAnsi"/>
          <w:sz w:val="24"/>
          <w:szCs w:val="24"/>
        </w:rPr>
      </w:pPr>
      <w:r>
        <w:rPr>
          <w:rFonts w:cstheme="minorHAnsi"/>
          <w:sz w:val="24"/>
          <w:szCs w:val="24"/>
        </w:rPr>
        <w:t>The cartridge systems allow for transport between machines to protect operators from excess exposure to powders.</w:t>
      </w:r>
    </w:p>
    <w:p w14:paraId="230D32AC" w14:textId="34514E81" w:rsidR="00154846" w:rsidRDefault="005F4064" w:rsidP="00472384">
      <w:pPr>
        <w:rPr>
          <w:rFonts w:cstheme="minorHAnsi"/>
          <w:sz w:val="24"/>
          <w:szCs w:val="24"/>
        </w:rPr>
      </w:pPr>
      <w:r>
        <w:rPr>
          <w:rFonts w:cstheme="minorHAnsi"/>
          <w:sz w:val="24"/>
          <w:szCs w:val="24"/>
        </w:rPr>
        <w:t xml:space="preserve">The </w:t>
      </w:r>
      <w:r w:rsidR="00645845">
        <w:rPr>
          <w:rFonts w:cstheme="minorHAnsi"/>
          <w:sz w:val="24"/>
          <w:szCs w:val="24"/>
        </w:rPr>
        <w:t>parameters</w:t>
      </w:r>
      <w:r>
        <w:rPr>
          <w:rFonts w:cstheme="minorHAnsi"/>
          <w:sz w:val="24"/>
          <w:szCs w:val="24"/>
        </w:rPr>
        <w:t xml:space="preserve"> for printing are open and allow for fine adjusting to the alloy presented for printing. The parameters are split between hatch (infill) Contour (the shell) and supports.</w:t>
      </w:r>
      <w:r w:rsidR="00645845">
        <w:rPr>
          <w:rFonts w:cstheme="minorHAnsi"/>
          <w:sz w:val="24"/>
          <w:szCs w:val="24"/>
        </w:rPr>
        <w:t xml:space="preserve"> Laser power, line type and others can be refined on a per model basis. </w:t>
      </w:r>
    </w:p>
    <w:p w14:paraId="75913F4D" w14:textId="1BB1C9BA" w:rsidR="00645845" w:rsidRPr="00154846" w:rsidRDefault="00645845" w:rsidP="00472384">
      <w:pPr>
        <w:rPr>
          <w:rFonts w:cstheme="minorHAnsi"/>
          <w:sz w:val="24"/>
          <w:szCs w:val="24"/>
        </w:rPr>
      </w:pPr>
      <w:r>
        <w:rPr>
          <w:rFonts w:cstheme="minorHAnsi"/>
          <w:sz w:val="24"/>
          <w:szCs w:val="24"/>
        </w:rPr>
        <w:t>The system can be accessed remotely to view parts being built and if required specific structures can be stopped whilst the rest of the parts continue. This will prove invaluable for saving precious metal builds and not incurring the choice between one part being built incorrectly possibly ruining a whole build or choosing to end a whole build for one part.</w:t>
      </w:r>
    </w:p>
    <w:p w14:paraId="1B6DB041" w14:textId="16EBEE17" w:rsidR="00F174E6" w:rsidRPr="00154846" w:rsidRDefault="00F174E6" w:rsidP="00F174E6">
      <w:pPr>
        <w:rPr>
          <w:rFonts w:cstheme="minorHAnsi"/>
          <w:b/>
          <w:bCs/>
          <w:sz w:val="24"/>
          <w:szCs w:val="24"/>
        </w:rPr>
      </w:pPr>
      <w:r w:rsidRPr="00154846">
        <w:rPr>
          <w:rFonts w:cstheme="minorHAnsi"/>
          <w:b/>
          <w:bCs/>
          <w:sz w:val="24"/>
          <w:szCs w:val="24"/>
        </w:rPr>
        <w:t>3Design – CAD software</w:t>
      </w:r>
    </w:p>
    <w:p w14:paraId="52D59FFB" w14:textId="044CE4D5" w:rsidR="00042EB3" w:rsidRPr="00154846" w:rsidRDefault="00D54862" w:rsidP="00042EB3">
      <w:pPr>
        <w:rPr>
          <w:rFonts w:cstheme="minorHAnsi"/>
          <w:sz w:val="24"/>
          <w:szCs w:val="24"/>
        </w:rPr>
      </w:pPr>
      <w:r w:rsidRPr="00154846">
        <w:rPr>
          <w:rFonts w:cstheme="minorHAnsi"/>
          <w:sz w:val="24"/>
          <w:szCs w:val="24"/>
        </w:rPr>
        <w:t xml:space="preserve">Parametric CAD software has increased the range of design and demanded the use of additive manufacture to realise them. With the 3D models created, virtual stock can be produced reducing large and </w:t>
      </w:r>
      <w:r w:rsidR="005F1AB2" w:rsidRPr="00154846">
        <w:rPr>
          <w:rFonts w:cstheme="minorHAnsi"/>
          <w:sz w:val="24"/>
          <w:szCs w:val="24"/>
        </w:rPr>
        <w:t>useless</w:t>
      </w:r>
      <w:r w:rsidRPr="00154846">
        <w:rPr>
          <w:rFonts w:cstheme="minorHAnsi"/>
          <w:sz w:val="24"/>
          <w:szCs w:val="24"/>
        </w:rPr>
        <w:t xml:space="preserve"> physical stock that would </w:t>
      </w:r>
      <w:r w:rsidR="005F1AB2" w:rsidRPr="00154846">
        <w:rPr>
          <w:rFonts w:cstheme="minorHAnsi"/>
          <w:sz w:val="24"/>
          <w:szCs w:val="24"/>
        </w:rPr>
        <w:t>essentially</w:t>
      </w:r>
      <w:r w:rsidRPr="00154846">
        <w:rPr>
          <w:rFonts w:cstheme="minorHAnsi"/>
          <w:sz w:val="24"/>
          <w:szCs w:val="24"/>
        </w:rPr>
        <w:t xml:space="preserve"> sit in a show room </w:t>
      </w:r>
      <w:r w:rsidR="00577833" w:rsidRPr="00154846">
        <w:rPr>
          <w:rFonts w:cstheme="minorHAnsi"/>
          <w:sz w:val="24"/>
          <w:szCs w:val="24"/>
        </w:rPr>
        <w:t>until</w:t>
      </w:r>
      <w:r w:rsidRPr="00154846">
        <w:rPr>
          <w:rFonts w:cstheme="minorHAnsi"/>
          <w:sz w:val="24"/>
          <w:szCs w:val="24"/>
        </w:rPr>
        <w:t xml:space="preserve"> it was scrapped ion if not sold in the </w:t>
      </w:r>
      <w:r w:rsidR="00645845" w:rsidRPr="00154846">
        <w:rPr>
          <w:rFonts w:cstheme="minorHAnsi"/>
          <w:sz w:val="24"/>
          <w:szCs w:val="24"/>
        </w:rPr>
        <w:t>meantime</w:t>
      </w:r>
      <w:r w:rsidRPr="00154846">
        <w:rPr>
          <w:rFonts w:cstheme="minorHAnsi"/>
          <w:sz w:val="24"/>
          <w:szCs w:val="24"/>
        </w:rPr>
        <w:t xml:space="preserve">. The flexibility of design is its key </w:t>
      </w:r>
      <w:r w:rsidRPr="00154846">
        <w:rPr>
          <w:rFonts w:cstheme="minorHAnsi"/>
          <w:sz w:val="24"/>
          <w:szCs w:val="24"/>
        </w:rPr>
        <w:lastRenderedPageBreak/>
        <w:t>feature</w:t>
      </w:r>
      <w:r w:rsidR="00577833" w:rsidRPr="00154846">
        <w:rPr>
          <w:rFonts w:cstheme="minorHAnsi"/>
          <w:sz w:val="24"/>
          <w:szCs w:val="24"/>
        </w:rPr>
        <w:t xml:space="preserve"> a ring drawn up for project can easily refined using the parametric functions to be used as an almost unrecognisable piece.</w:t>
      </w:r>
    </w:p>
    <w:p w14:paraId="0EFCA542" w14:textId="09108C87" w:rsidR="00577833" w:rsidRPr="00154846" w:rsidRDefault="00577833" w:rsidP="00042EB3">
      <w:pPr>
        <w:rPr>
          <w:rFonts w:cstheme="minorHAnsi"/>
          <w:sz w:val="24"/>
          <w:szCs w:val="24"/>
        </w:rPr>
      </w:pPr>
      <w:r w:rsidRPr="00154846">
        <w:rPr>
          <w:rFonts w:cstheme="minorHAnsi"/>
          <w:sz w:val="24"/>
          <w:szCs w:val="24"/>
        </w:rPr>
        <w:t>The below image shows the same band with the section sketch change on each iteration. Instead of drawing nine different rings, nine different sketches are applied too the same rail, changing the characteristics of the piece each time.</w:t>
      </w:r>
    </w:p>
    <w:p w14:paraId="22B102E5" w14:textId="77777777" w:rsidR="005F1AB2" w:rsidRPr="00154846" w:rsidRDefault="005F1AB2" w:rsidP="005F1AB2">
      <w:pPr>
        <w:rPr>
          <w:rFonts w:cstheme="minorHAnsi"/>
          <w:b/>
          <w:bCs/>
          <w:sz w:val="24"/>
          <w:szCs w:val="24"/>
        </w:rPr>
      </w:pPr>
      <w:r w:rsidRPr="00154846">
        <w:rPr>
          <w:rFonts w:cstheme="minorHAnsi"/>
          <w:noProof/>
          <w:sz w:val="24"/>
          <w:szCs w:val="24"/>
        </w:rPr>
        <w:drawing>
          <wp:inline distT="0" distB="0" distL="0" distR="0" wp14:anchorId="6388E6C7" wp14:editId="160A44C6">
            <wp:extent cx="4356463" cy="4309110"/>
            <wp:effectExtent l="0" t="0" r="6350" b="0"/>
            <wp:docPr id="10" name="Picture 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diagram&#10;&#10;Description automatically generated"/>
                    <pic:cNvPicPr/>
                  </pic:nvPicPr>
                  <pic:blipFill>
                    <a:blip r:embed="rId18"/>
                    <a:stretch>
                      <a:fillRect/>
                    </a:stretch>
                  </pic:blipFill>
                  <pic:spPr>
                    <a:xfrm>
                      <a:off x="0" y="0"/>
                      <a:ext cx="4359335" cy="4311951"/>
                    </a:xfrm>
                    <a:prstGeom prst="rect">
                      <a:avLst/>
                    </a:prstGeom>
                  </pic:spPr>
                </pic:pic>
              </a:graphicData>
            </a:graphic>
          </wp:inline>
        </w:drawing>
      </w:r>
    </w:p>
    <w:p w14:paraId="7BC8DB10" w14:textId="77777777" w:rsidR="005F1AB2" w:rsidRPr="00154846" w:rsidRDefault="005F1AB2" w:rsidP="005F1AB2">
      <w:pPr>
        <w:rPr>
          <w:rFonts w:cstheme="minorHAnsi"/>
          <w:i/>
          <w:iCs/>
          <w:sz w:val="24"/>
          <w:szCs w:val="24"/>
        </w:rPr>
      </w:pPr>
      <w:r w:rsidRPr="00154846">
        <w:rPr>
          <w:rFonts w:cstheme="minorHAnsi"/>
          <w:i/>
          <w:iCs/>
          <w:sz w:val="24"/>
          <w:szCs w:val="24"/>
        </w:rPr>
        <w:t>3Design Cad images of Section and material comparison (Evans, 2022)</w:t>
      </w:r>
    </w:p>
    <w:p w14:paraId="0181A85E" w14:textId="39652B04" w:rsidR="00042EB3" w:rsidRPr="00154846" w:rsidRDefault="005F1AB2" w:rsidP="00042EB3">
      <w:pPr>
        <w:rPr>
          <w:sz w:val="24"/>
          <w:szCs w:val="24"/>
        </w:rPr>
      </w:pPr>
      <w:r w:rsidRPr="00154846">
        <w:rPr>
          <w:sz w:val="24"/>
          <w:szCs w:val="24"/>
        </w:rPr>
        <w:t xml:space="preserve">Its history tree function allows </w:t>
      </w:r>
      <w:r w:rsidR="001D75B2" w:rsidRPr="00154846">
        <w:rPr>
          <w:sz w:val="24"/>
          <w:szCs w:val="24"/>
        </w:rPr>
        <w:t>tweaks</w:t>
      </w:r>
      <w:r w:rsidRPr="00154846">
        <w:rPr>
          <w:sz w:val="24"/>
          <w:szCs w:val="24"/>
        </w:rPr>
        <w:t xml:space="preserve"> to be made to existing models, materials can be changed at any point, even metal weights can be simulated to create real world estimates of cost.</w:t>
      </w:r>
    </w:p>
    <w:p w14:paraId="6624C0EA" w14:textId="788C689E" w:rsidR="00042EB3" w:rsidRPr="00154846" w:rsidRDefault="00042EB3" w:rsidP="00042EB3">
      <w:pPr>
        <w:rPr>
          <w:sz w:val="24"/>
          <w:szCs w:val="24"/>
        </w:rPr>
      </w:pPr>
      <w:r w:rsidRPr="00154846">
        <w:rPr>
          <w:sz w:val="24"/>
          <w:szCs w:val="24"/>
        </w:rPr>
        <w:t>You can import and export as 3DM, STL, OBJ, STEP, IGES, EPS / AI files</w:t>
      </w:r>
      <w:r w:rsidR="005F1AB2" w:rsidRPr="00154846">
        <w:rPr>
          <w:sz w:val="24"/>
          <w:szCs w:val="24"/>
        </w:rPr>
        <w:t xml:space="preserve"> &amp; 3MF (</w:t>
      </w:r>
      <w:proofErr w:type="spellStart"/>
      <w:r w:rsidR="005F1AB2" w:rsidRPr="00154846">
        <w:rPr>
          <w:sz w:val="24"/>
          <w:szCs w:val="24"/>
        </w:rPr>
        <w:t>Gravotech</w:t>
      </w:r>
      <w:proofErr w:type="spellEnd"/>
      <w:r w:rsidR="005F1AB2" w:rsidRPr="00154846">
        <w:rPr>
          <w:sz w:val="24"/>
          <w:szCs w:val="24"/>
        </w:rPr>
        <w:t>, 2023)</w:t>
      </w:r>
    </w:p>
    <w:p w14:paraId="27BE83DE" w14:textId="77777777" w:rsidR="00042EB3" w:rsidRPr="00154846" w:rsidRDefault="00042EB3" w:rsidP="00F174E6">
      <w:pPr>
        <w:rPr>
          <w:rFonts w:cstheme="minorHAnsi"/>
          <w:sz w:val="24"/>
          <w:szCs w:val="24"/>
        </w:rPr>
      </w:pPr>
    </w:p>
    <w:p w14:paraId="1C5FB1C5" w14:textId="2D17758D" w:rsidR="00F174E6" w:rsidRPr="00154846" w:rsidRDefault="005B6DA6" w:rsidP="00F174E6">
      <w:pPr>
        <w:rPr>
          <w:rFonts w:cstheme="minorHAnsi"/>
          <w:sz w:val="24"/>
          <w:szCs w:val="24"/>
        </w:rPr>
      </w:pPr>
      <w:r w:rsidRPr="00154846">
        <w:rPr>
          <w:rFonts w:cstheme="minorHAnsi"/>
          <w:noProof/>
          <w:sz w:val="24"/>
          <w:szCs w:val="24"/>
        </w:rPr>
        <w:lastRenderedPageBreak/>
        <w:drawing>
          <wp:inline distT="0" distB="0" distL="0" distR="0" wp14:anchorId="1C5B4CFD" wp14:editId="4BF4CBF9">
            <wp:extent cx="5731510" cy="1711325"/>
            <wp:effectExtent l="0" t="0" r="2540" b="3175"/>
            <wp:docPr id="18" name="Picture 18"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screenshot of a computer&#10;&#10;Description automatically generated with medium confidence"/>
                    <pic:cNvPicPr/>
                  </pic:nvPicPr>
                  <pic:blipFill>
                    <a:blip r:embed="rId19"/>
                    <a:stretch>
                      <a:fillRect/>
                    </a:stretch>
                  </pic:blipFill>
                  <pic:spPr>
                    <a:xfrm>
                      <a:off x="0" y="0"/>
                      <a:ext cx="5731510" cy="1711325"/>
                    </a:xfrm>
                    <a:prstGeom prst="rect">
                      <a:avLst/>
                    </a:prstGeom>
                  </pic:spPr>
                </pic:pic>
              </a:graphicData>
            </a:graphic>
          </wp:inline>
        </w:drawing>
      </w:r>
    </w:p>
    <w:p w14:paraId="05052888" w14:textId="77777777" w:rsidR="005B6DA6" w:rsidRPr="00154846" w:rsidRDefault="005B6DA6" w:rsidP="005B6DA6">
      <w:pPr>
        <w:rPr>
          <w:rFonts w:cstheme="minorHAnsi"/>
          <w:i/>
          <w:iCs/>
          <w:sz w:val="24"/>
          <w:szCs w:val="24"/>
        </w:rPr>
      </w:pPr>
      <w:r w:rsidRPr="00154846">
        <w:rPr>
          <w:rFonts w:cstheme="minorHAnsi"/>
          <w:i/>
          <w:iCs/>
          <w:sz w:val="24"/>
          <w:szCs w:val="24"/>
        </w:rPr>
        <w:t>Four viewpoints show the model as described by the sketch curves on left (Evans, 2023)</w:t>
      </w:r>
    </w:p>
    <w:p w14:paraId="78057923" w14:textId="77777777" w:rsidR="005B6DA6" w:rsidRPr="00154846" w:rsidRDefault="005B6DA6" w:rsidP="00F174E6">
      <w:pPr>
        <w:rPr>
          <w:rFonts w:cstheme="minorHAnsi"/>
          <w:sz w:val="24"/>
          <w:szCs w:val="24"/>
        </w:rPr>
      </w:pPr>
    </w:p>
    <w:p w14:paraId="597C65B8" w14:textId="1F017EDF" w:rsidR="00467994" w:rsidRPr="00154846" w:rsidRDefault="00467994" w:rsidP="009B78B1">
      <w:pPr>
        <w:rPr>
          <w:rFonts w:cstheme="minorHAnsi"/>
          <w:sz w:val="24"/>
          <w:szCs w:val="24"/>
        </w:rPr>
      </w:pPr>
      <w:r w:rsidRPr="00154846">
        <w:rPr>
          <w:rFonts w:cstheme="minorHAnsi"/>
          <w:sz w:val="24"/>
          <w:szCs w:val="24"/>
        </w:rPr>
        <w:t xml:space="preserve">An example of 3Designs straightforward workflow. </w:t>
      </w:r>
      <w:r w:rsidR="00F174E6" w:rsidRPr="00154846">
        <w:rPr>
          <w:rFonts w:cstheme="minorHAnsi"/>
          <w:sz w:val="24"/>
          <w:szCs w:val="24"/>
        </w:rPr>
        <w:t>Two sketches are created, a circle based on ring size and a court shape to be used for the section.</w:t>
      </w:r>
      <w:r w:rsidRPr="00154846">
        <w:rPr>
          <w:rFonts w:cstheme="minorHAnsi"/>
          <w:sz w:val="24"/>
          <w:szCs w:val="24"/>
        </w:rPr>
        <w:t xml:space="preserve"> </w:t>
      </w:r>
      <w:r w:rsidR="00E85604" w:rsidRPr="00154846">
        <w:rPr>
          <w:rFonts w:cstheme="minorHAnsi"/>
          <w:sz w:val="24"/>
          <w:szCs w:val="24"/>
        </w:rPr>
        <w:t>This method allowed for consistency between CAD models.</w:t>
      </w:r>
      <w:r w:rsidR="008D67FD" w:rsidRPr="00154846">
        <w:rPr>
          <w:rFonts w:cstheme="minorHAnsi"/>
          <w:sz w:val="24"/>
          <w:szCs w:val="24"/>
        </w:rPr>
        <w:t xml:space="preserve"> It also demonstrates the different iterations that were easily put together.</w:t>
      </w:r>
    </w:p>
    <w:p w14:paraId="1ABA88B8" w14:textId="4499C08B" w:rsidR="009B78B1" w:rsidRPr="00154846" w:rsidRDefault="00467994" w:rsidP="009B78B1">
      <w:pPr>
        <w:rPr>
          <w:rFonts w:cstheme="minorHAnsi"/>
          <w:b/>
          <w:bCs/>
          <w:sz w:val="24"/>
          <w:szCs w:val="24"/>
        </w:rPr>
      </w:pPr>
      <w:r w:rsidRPr="00154846">
        <w:rPr>
          <w:rFonts w:cstheme="minorHAnsi"/>
          <w:b/>
          <w:bCs/>
          <w:sz w:val="24"/>
          <w:szCs w:val="24"/>
        </w:rPr>
        <w:t>D</w:t>
      </w:r>
      <w:r w:rsidR="009B78B1" w:rsidRPr="00154846">
        <w:rPr>
          <w:rFonts w:cstheme="minorHAnsi"/>
          <w:b/>
          <w:bCs/>
          <w:sz w:val="24"/>
          <w:szCs w:val="24"/>
        </w:rPr>
        <w:t>esign Process</w:t>
      </w:r>
    </w:p>
    <w:p w14:paraId="6FF9E47A" w14:textId="73BBE455" w:rsidR="00711F16" w:rsidRPr="00154846" w:rsidRDefault="00711F16" w:rsidP="009B78B1">
      <w:pPr>
        <w:rPr>
          <w:rFonts w:cstheme="minorHAnsi"/>
          <w:sz w:val="24"/>
          <w:szCs w:val="24"/>
        </w:rPr>
      </w:pPr>
      <w:r w:rsidRPr="00154846">
        <w:rPr>
          <w:rFonts w:cstheme="minorHAnsi"/>
          <w:sz w:val="24"/>
          <w:szCs w:val="24"/>
        </w:rPr>
        <w:t xml:space="preserve">3Designs </w:t>
      </w:r>
      <w:r w:rsidR="0004333D" w:rsidRPr="00154846">
        <w:rPr>
          <w:rFonts w:cstheme="minorHAnsi"/>
          <w:sz w:val="24"/>
          <w:szCs w:val="24"/>
        </w:rPr>
        <w:t>parametric</w:t>
      </w:r>
      <w:r w:rsidRPr="00154846">
        <w:rPr>
          <w:rFonts w:cstheme="minorHAnsi"/>
          <w:sz w:val="24"/>
          <w:szCs w:val="24"/>
        </w:rPr>
        <w:t xml:space="preserve"> </w:t>
      </w:r>
      <w:r w:rsidR="0004333D" w:rsidRPr="00154846">
        <w:rPr>
          <w:rFonts w:cstheme="minorHAnsi"/>
          <w:sz w:val="24"/>
          <w:szCs w:val="24"/>
        </w:rPr>
        <w:t>software</w:t>
      </w:r>
      <w:r w:rsidRPr="00154846">
        <w:rPr>
          <w:rFonts w:cstheme="minorHAnsi"/>
          <w:sz w:val="24"/>
          <w:szCs w:val="24"/>
        </w:rPr>
        <w:t xml:space="preserve"> is utilised </w:t>
      </w:r>
      <w:r w:rsidR="0004333D" w:rsidRPr="00154846">
        <w:rPr>
          <w:rFonts w:cstheme="minorHAnsi"/>
          <w:sz w:val="24"/>
          <w:szCs w:val="24"/>
        </w:rPr>
        <w:t>by</w:t>
      </w:r>
      <w:r w:rsidRPr="00154846">
        <w:rPr>
          <w:rFonts w:cstheme="minorHAnsi"/>
          <w:sz w:val="24"/>
          <w:szCs w:val="24"/>
        </w:rPr>
        <w:t xml:space="preserve"> the CAD/CAM department at the Diamond Centre of Wales due </w:t>
      </w:r>
      <w:r w:rsidR="0004333D" w:rsidRPr="00154846">
        <w:rPr>
          <w:rFonts w:cstheme="minorHAnsi"/>
          <w:sz w:val="24"/>
          <w:szCs w:val="24"/>
        </w:rPr>
        <w:t>to its allowance for iterations of designs requested by its customers. The onset of cloud computers and access to</w:t>
      </w:r>
      <w:r w:rsidR="001D6701" w:rsidRPr="00154846">
        <w:rPr>
          <w:rFonts w:cstheme="minorHAnsi"/>
          <w:sz w:val="24"/>
          <w:szCs w:val="24"/>
        </w:rPr>
        <w:t xml:space="preserve"> them</w:t>
      </w:r>
      <w:r w:rsidR="0004333D" w:rsidRPr="00154846">
        <w:rPr>
          <w:rFonts w:cstheme="minorHAnsi"/>
          <w:sz w:val="24"/>
          <w:szCs w:val="24"/>
        </w:rPr>
        <w:t xml:space="preserve"> means a high spec computer is not required for completing CAD tasks </w:t>
      </w:r>
      <w:r w:rsidR="001D6701" w:rsidRPr="00154846">
        <w:rPr>
          <w:rFonts w:cstheme="minorHAnsi"/>
          <w:sz w:val="24"/>
          <w:szCs w:val="24"/>
        </w:rPr>
        <w:t>a designer might undertake but programmes to create new designs based on parameters for users who may not be literate in the traditional methods can action, bringing the option of self-created designs, albeit created from a set of parameters, to be utilised by a large user group.</w:t>
      </w:r>
    </w:p>
    <w:p w14:paraId="1C8ACB2E" w14:textId="0CBC0105" w:rsidR="00AA4F54" w:rsidRPr="00154846" w:rsidRDefault="00AA4F54" w:rsidP="009B78B1">
      <w:pPr>
        <w:rPr>
          <w:rFonts w:cstheme="minorHAnsi"/>
          <w:sz w:val="24"/>
          <w:szCs w:val="24"/>
          <w:highlight w:val="yellow"/>
        </w:rPr>
      </w:pPr>
      <w:r w:rsidRPr="00154846">
        <w:rPr>
          <w:rFonts w:cstheme="minorHAnsi"/>
          <w:noProof/>
          <w:sz w:val="24"/>
          <w:szCs w:val="24"/>
        </w:rPr>
        <w:drawing>
          <wp:inline distT="0" distB="0" distL="0" distR="0" wp14:anchorId="769B21A0" wp14:editId="09CE8D25">
            <wp:extent cx="4247800" cy="2679700"/>
            <wp:effectExtent l="0" t="0" r="635" b="635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251402" cy="2681972"/>
                    </a:xfrm>
                    <a:prstGeom prst="rect">
                      <a:avLst/>
                    </a:prstGeom>
                  </pic:spPr>
                </pic:pic>
              </a:graphicData>
            </a:graphic>
          </wp:inline>
        </w:drawing>
      </w:r>
    </w:p>
    <w:p w14:paraId="77D43105" w14:textId="07A39313" w:rsidR="00AA4F54" w:rsidRPr="00154846" w:rsidRDefault="008D53FF" w:rsidP="00AA4F54">
      <w:pPr>
        <w:rPr>
          <w:rFonts w:cstheme="minorHAnsi"/>
          <w:sz w:val="24"/>
          <w:szCs w:val="24"/>
        </w:rPr>
      </w:pPr>
      <w:r w:rsidRPr="00154846">
        <w:rPr>
          <w:rFonts w:cstheme="minorHAnsi"/>
          <w:sz w:val="24"/>
          <w:szCs w:val="24"/>
        </w:rPr>
        <w:t xml:space="preserve">Voronator on rectangle section ring </w:t>
      </w:r>
      <w:r w:rsidR="00AA4F54" w:rsidRPr="00154846">
        <w:rPr>
          <w:rFonts w:cstheme="minorHAnsi"/>
          <w:sz w:val="24"/>
          <w:szCs w:val="24"/>
        </w:rPr>
        <w:t>(Evans, 2021)</w:t>
      </w:r>
    </w:p>
    <w:p w14:paraId="237FC5CE" w14:textId="77777777" w:rsidR="00AA4F54" w:rsidRPr="00154846" w:rsidRDefault="00AA4F54" w:rsidP="009B78B1">
      <w:pPr>
        <w:rPr>
          <w:rFonts w:cstheme="minorHAnsi"/>
          <w:sz w:val="24"/>
          <w:szCs w:val="24"/>
          <w:highlight w:val="yellow"/>
        </w:rPr>
      </w:pPr>
    </w:p>
    <w:p w14:paraId="6EC9EC83" w14:textId="0CA154A6" w:rsidR="00711F16" w:rsidRPr="00154846" w:rsidRDefault="00711F16" w:rsidP="009B78B1">
      <w:pPr>
        <w:rPr>
          <w:rFonts w:cstheme="minorHAnsi"/>
          <w:sz w:val="24"/>
          <w:szCs w:val="24"/>
        </w:rPr>
      </w:pPr>
      <w:r w:rsidRPr="00154846">
        <w:rPr>
          <w:rFonts w:cstheme="minorHAnsi"/>
          <w:sz w:val="24"/>
          <w:szCs w:val="24"/>
        </w:rPr>
        <w:lastRenderedPageBreak/>
        <w:t xml:space="preserve">Algorithmic software such as the Voronator are premade closed </w:t>
      </w:r>
      <w:r w:rsidR="008D53FF" w:rsidRPr="00154846">
        <w:rPr>
          <w:rFonts w:cstheme="minorHAnsi"/>
          <w:sz w:val="24"/>
          <w:szCs w:val="24"/>
        </w:rPr>
        <w:t>programmes</w:t>
      </w:r>
      <w:r w:rsidRPr="00154846">
        <w:rPr>
          <w:rFonts w:cstheme="minorHAnsi"/>
          <w:sz w:val="24"/>
          <w:szCs w:val="24"/>
        </w:rPr>
        <w:t xml:space="preserve"> </w:t>
      </w:r>
      <w:r w:rsidR="008D53FF" w:rsidRPr="00154846">
        <w:rPr>
          <w:rFonts w:cstheme="minorHAnsi"/>
          <w:sz w:val="24"/>
          <w:szCs w:val="24"/>
        </w:rPr>
        <w:t xml:space="preserve">that allow a wide range of automated designs to be reduce to simple parameter controls. This, </w:t>
      </w:r>
      <w:proofErr w:type="gramStart"/>
      <w:r w:rsidR="008D53FF" w:rsidRPr="00154846">
        <w:rPr>
          <w:rFonts w:cstheme="minorHAnsi"/>
          <w:sz w:val="24"/>
          <w:szCs w:val="24"/>
        </w:rPr>
        <w:t xml:space="preserve">in particular </w:t>
      </w:r>
      <w:r w:rsidR="001D6701" w:rsidRPr="00154846">
        <w:rPr>
          <w:rFonts w:cstheme="minorHAnsi"/>
          <w:sz w:val="24"/>
          <w:szCs w:val="24"/>
        </w:rPr>
        <w:t>provides</w:t>
      </w:r>
      <w:proofErr w:type="gramEnd"/>
      <w:r w:rsidR="001D6701" w:rsidRPr="00154846">
        <w:rPr>
          <w:rFonts w:cstheme="minorHAnsi"/>
          <w:sz w:val="24"/>
          <w:szCs w:val="24"/>
        </w:rPr>
        <w:t xml:space="preserve"> tools</w:t>
      </w:r>
      <w:r w:rsidR="008D53FF" w:rsidRPr="00154846">
        <w:rPr>
          <w:rFonts w:cstheme="minorHAnsi"/>
          <w:sz w:val="24"/>
          <w:szCs w:val="24"/>
        </w:rPr>
        <w:t xml:space="preserve"> to turn a solid </w:t>
      </w:r>
      <w:proofErr w:type="spellStart"/>
      <w:r w:rsidR="008D53FF" w:rsidRPr="00154846">
        <w:rPr>
          <w:rFonts w:cstheme="minorHAnsi"/>
          <w:sz w:val="24"/>
          <w:szCs w:val="24"/>
        </w:rPr>
        <w:t>stl</w:t>
      </w:r>
      <w:proofErr w:type="spellEnd"/>
      <w:r w:rsidR="008D53FF" w:rsidRPr="00154846">
        <w:rPr>
          <w:rFonts w:cstheme="minorHAnsi"/>
          <w:sz w:val="24"/>
          <w:szCs w:val="24"/>
        </w:rPr>
        <w:t xml:space="preserve"> into a hollow piece with patterns derived from formulas for constructing Voronoi patterns, controlling cells, and their width (Voronator.com, 2023).</w:t>
      </w:r>
    </w:p>
    <w:p w14:paraId="1D26CA94" w14:textId="2D9C7D4D" w:rsidR="00711F16" w:rsidRPr="00154846" w:rsidRDefault="00711F16" w:rsidP="009B78B1">
      <w:pPr>
        <w:rPr>
          <w:rFonts w:cstheme="minorHAnsi"/>
          <w:sz w:val="24"/>
          <w:szCs w:val="24"/>
        </w:rPr>
      </w:pPr>
      <w:r w:rsidRPr="00154846">
        <w:rPr>
          <w:rFonts w:cstheme="minorHAnsi"/>
          <w:sz w:val="24"/>
          <w:szCs w:val="24"/>
        </w:rPr>
        <w:t xml:space="preserve">Designers </w:t>
      </w:r>
      <w:r w:rsidR="00DE37AA" w:rsidRPr="00154846">
        <w:rPr>
          <w:rFonts w:cstheme="minorHAnsi"/>
          <w:sz w:val="24"/>
          <w:szCs w:val="24"/>
        </w:rPr>
        <w:t>can</w:t>
      </w:r>
      <w:r w:rsidRPr="00154846">
        <w:rPr>
          <w:rFonts w:cstheme="minorHAnsi"/>
          <w:sz w:val="24"/>
          <w:szCs w:val="24"/>
        </w:rPr>
        <w:t xml:space="preserve"> </w:t>
      </w:r>
      <w:r w:rsidR="008D53FF" w:rsidRPr="00154846">
        <w:rPr>
          <w:rFonts w:cstheme="minorHAnsi"/>
          <w:sz w:val="24"/>
          <w:szCs w:val="24"/>
        </w:rPr>
        <w:t>access newer designs without expanding their current software range, as these become more common place and their catalogues grown then a demand will be made for more intuitive software. Something like the above design in traditional CAD packages would require a tremendous amount of time for each variation. Algorithms can reduce this and automate these tasks increasing parameters such as including Euclidian or Manhattan distance points.</w:t>
      </w:r>
    </w:p>
    <w:p w14:paraId="6C5064E9" w14:textId="450D76D9" w:rsidR="009B78B1" w:rsidRPr="00154846" w:rsidRDefault="006E2AAE" w:rsidP="009B78B1">
      <w:pPr>
        <w:rPr>
          <w:rFonts w:cstheme="minorHAnsi"/>
          <w:sz w:val="24"/>
          <w:szCs w:val="24"/>
        </w:rPr>
      </w:pPr>
      <w:r w:rsidRPr="00154846">
        <w:rPr>
          <w:rFonts w:cstheme="minorHAnsi"/>
          <w:sz w:val="24"/>
          <w:szCs w:val="24"/>
        </w:rPr>
        <w:t xml:space="preserve">Diamond Centre Wales business practice is based around the cocreation of designs with customers, the essence of bespoke jewellery is that are personal to the client. An option could be seen that from offering these users self-control and curated parameters supplying feedback such as metal prices and the associated weight changes, the user would have complete control, albeit within a set of curated restraints </w:t>
      </w:r>
      <w:r w:rsidR="009B78B1" w:rsidRPr="00154846">
        <w:rPr>
          <w:rFonts w:cstheme="minorHAnsi"/>
          <w:sz w:val="24"/>
          <w:szCs w:val="24"/>
        </w:rPr>
        <w:t>(</w:t>
      </w:r>
      <w:proofErr w:type="spellStart"/>
      <w:r w:rsidR="009B78B1" w:rsidRPr="00154846">
        <w:rPr>
          <w:rFonts w:cstheme="minorHAnsi"/>
          <w:sz w:val="24"/>
          <w:szCs w:val="24"/>
        </w:rPr>
        <w:t>Bertacchini</w:t>
      </w:r>
      <w:proofErr w:type="spellEnd"/>
      <w:r w:rsidR="009B78B1" w:rsidRPr="00154846">
        <w:rPr>
          <w:rFonts w:cstheme="minorHAnsi"/>
          <w:sz w:val="24"/>
          <w:szCs w:val="24"/>
        </w:rPr>
        <w:t xml:space="preserve"> et al., 2021). </w:t>
      </w:r>
    </w:p>
    <w:p w14:paraId="590E694F" w14:textId="2CB5FB2D" w:rsidR="00D75FC1" w:rsidRPr="00154846" w:rsidRDefault="00D75FC1" w:rsidP="009B78B1">
      <w:pPr>
        <w:rPr>
          <w:rFonts w:cstheme="minorHAnsi"/>
          <w:sz w:val="24"/>
          <w:szCs w:val="24"/>
        </w:rPr>
      </w:pPr>
      <w:r w:rsidRPr="00154846">
        <w:rPr>
          <w:rFonts w:cstheme="minorHAnsi"/>
          <w:sz w:val="24"/>
          <w:szCs w:val="24"/>
        </w:rPr>
        <w:t xml:space="preserve">The public wish for personalisation and product mass customisation has risen in recent years, parametric software’s ability to create iterations of one design allow a design flexibility </w:t>
      </w:r>
      <w:r w:rsidR="006E2AAE" w:rsidRPr="00154846">
        <w:rPr>
          <w:rFonts w:cstheme="minorHAnsi"/>
          <w:sz w:val="24"/>
          <w:szCs w:val="24"/>
        </w:rPr>
        <w:t xml:space="preserve">not </w:t>
      </w:r>
      <w:r w:rsidR="00DE37AA" w:rsidRPr="00154846">
        <w:rPr>
          <w:rFonts w:cstheme="minorHAnsi"/>
          <w:sz w:val="24"/>
          <w:szCs w:val="24"/>
        </w:rPr>
        <w:t>feasible</w:t>
      </w:r>
      <w:r w:rsidR="006E2AAE" w:rsidRPr="00154846">
        <w:rPr>
          <w:rFonts w:cstheme="minorHAnsi"/>
          <w:sz w:val="24"/>
          <w:szCs w:val="24"/>
        </w:rPr>
        <w:t xml:space="preserve"> form traditional hand crafting </w:t>
      </w:r>
      <w:proofErr w:type="gramStart"/>
      <w:r w:rsidR="006E2AAE" w:rsidRPr="00154846">
        <w:rPr>
          <w:rFonts w:cstheme="minorHAnsi"/>
          <w:sz w:val="24"/>
          <w:szCs w:val="24"/>
        </w:rPr>
        <w:t>processes</w:t>
      </w:r>
      <w:proofErr w:type="gramEnd"/>
      <w:r w:rsidR="006E2AAE" w:rsidRPr="00154846">
        <w:rPr>
          <w:rFonts w:cstheme="minorHAnsi"/>
          <w:sz w:val="24"/>
          <w:szCs w:val="24"/>
        </w:rPr>
        <w:t>.</w:t>
      </w:r>
    </w:p>
    <w:p w14:paraId="164A1EEE" w14:textId="75A58C38" w:rsidR="009B78B1" w:rsidRPr="00154846" w:rsidRDefault="00B73F0F" w:rsidP="009B78B1">
      <w:pPr>
        <w:rPr>
          <w:rFonts w:cstheme="minorHAnsi"/>
          <w:sz w:val="24"/>
          <w:szCs w:val="24"/>
        </w:rPr>
      </w:pPr>
      <w:r w:rsidRPr="00154846">
        <w:rPr>
          <w:rFonts w:cstheme="minorHAnsi"/>
          <w:sz w:val="24"/>
          <w:szCs w:val="24"/>
        </w:rPr>
        <w:t>New breakthroughs are seen in the industry combing old and new technologies, Cortex have been able to generate bespoke casts for patients. This method involves taking an X-ray scan of the area of the break, then a 3D scan is created of the same area, essentially getting details from inside and outside the affected area. This then allows their software to generate a bespoke fitted cast fitting the outside whilst giving the appropriate support to the injured area. This allows less materials usage and a better solution to the medical issue</w:t>
      </w:r>
      <w:r w:rsidR="009B78B1" w:rsidRPr="00154846">
        <w:rPr>
          <w:rFonts w:cstheme="minorHAnsi"/>
          <w:sz w:val="24"/>
          <w:szCs w:val="24"/>
        </w:rPr>
        <w:t xml:space="preserve"> (</w:t>
      </w:r>
      <w:proofErr w:type="spellStart"/>
      <w:r w:rsidR="009B78B1" w:rsidRPr="00154846">
        <w:rPr>
          <w:rFonts w:cstheme="minorHAnsi"/>
          <w:sz w:val="24"/>
          <w:szCs w:val="24"/>
        </w:rPr>
        <w:t>Deezen</w:t>
      </w:r>
      <w:proofErr w:type="spellEnd"/>
      <w:r w:rsidR="009B78B1" w:rsidRPr="00154846">
        <w:rPr>
          <w:rFonts w:cstheme="minorHAnsi"/>
          <w:sz w:val="24"/>
          <w:szCs w:val="24"/>
        </w:rPr>
        <w:t>, 2013)</w:t>
      </w:r>
      <w:r w:rsidRPr="00154846">
        <w:rPr>
          <w:rFonts w:cstheme="minorHAnsi"/>
          <w:sz w:val="24"/>
          <w:szCs w:val="24"/>
        </w:rPr>
        <w:t>.</w:t>
      </w:r>
    </w:p>
    <w:p w14:paraId="34913CF8" w14:textId="77777777" w:rsidR="009B78B1" w:rsidRPr="00154846" w:rsidRDefault="009B78B1" w:rsidP="009B78B1">
      <w:pPr>
        <w:rPr>
          <w:rFonts w:cstheme="minorHAnsi"/>
          <w:sz w:val="24"/>
          <w:szCs w:val="24"/>
          <w:highlight w:val="yellow"/>
        </w:rPr>
      </w:pPr>
    </w:p>
    <w:p w14:paraId="42DCCBE3" w14:textId="77777777" w:rsidR="009B78B1" w:rsidRPr="00154846" w:rsidRDefault="009B78B1" w:rsidP="009B78B1">
      <w:pPr>
        <w:rPr>
          <w:rFonts w:cstheme="minorHAnsi"/>
          <w:sz w:val="24"/>
          <w:szCs w:val="24"/>
        </w:rPr>
      </w:pPr>
      <w:r w:rsidRPr="00154846">
        <w:rPr>
          <w:rFonts w:cstheme="minorHAnsi"/>
          <w:noProof/>
          <w:sz w:val="24"/>
          <w:szCs w:val="24"/>
        </w:rPr>
        <w:lastRenderedPageBreak/>
        <w:drawing>
          <wp:inline distT="0" distB="0" distL="0" distR="0" wp14:anchorId="788DA2B3" wp14:editId="6CA7AA88">
            <wp:extent cx="4904509" cy="3418920"/>
            <wp:effectExtent l="0" t="0" r="0" b="0"/>
            <wp:docPr id="29" name="Picture 2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Diagram&#10;&#10;Description automatically generated"/>
                    <pic:cNvPicPr/>
                  </pic:nvPicPr>
                  <pic:blipFill>
                    <a:blip r:embed="rId21"/>
                    <a:stretch>
                      <a:fillRect/>
                    </a:stretch>
                  </pic:blipFill>
                  <pic:spPr>
                    <a:xfrm>
                      <a:off x="0" y="0"/>
                      <a:ext cx="4913836" cy="3425422"/>
                    </a:xfrm>
                    <a:prstGeom prst="rect">
                      <a:avLst/>
                    </a:prstGeom>
                  </pic:spPr>
                </pic:pic>
              </a:graphicData>
            </a:graphic>
          </wp:inline>
        </w:drawing>
      </w:r>
    </w:p>
    <w:p w14:paraId="2B869C7B" w14:textId="77777777" w:rsidR="009B78B1" w:rsidRPr="00154846" w:rsidRDefault="009B78B1" w:rsidP="009B78B1">
      <w:pPr>
        <w:rPr>
          <w:rFonts w:cstheme="minorHAnsi"/>
          <w:sz w:val="24"/>
          <w:szCs w:val="24"/>
        </w:rPr>
      </w:pPr>
      <w:r w:rsidRPr="00154846">
        <w:rPr>
          <w:rFonts w:cstheme="minorHAnsi"/>
          <w:sz w:val="24"/>
          <w:szCs w:val="24"/>
        </w:rPr>
        <w:t>(</w:t>
      </w:r>
      <w:proofErr w:type="spellStart"/>
      <w:r w:rsidRPr="00154846">
        <w:rPr>
          <w:rFonts w:cstheme="minorHAnsi"/>
          <w:sz w:val="24"/>
          <w:szCs w:val="24"/>
        </w:rPr>
        <w:t>Deezen</w:t>
      </w:r>
      <w:proofErr w:type="spellEnd"/>
      <w:r w:rsidRPr="00154846">
        <w:rPr>
          <w:rFonts w:cstheme="minorHAnsi"/>
          <w:sz w:val="24"/>
          <w:szCs w:val="24"/>
        </w:rPr>
        <w:t>, 2013)</w:t>
      </w:r>
    </w:p>
    <w:p w14:paraId="662DEC6E" w14:textId="29A595FA" w:rsidR="009B78B1" w:rsidRPr="00154846" w:rsidRDefault="00AE3293" w:rsidP="009B78B1">
      <w:pPr>
        <w:rPr>
          <w:rFonts w:cstheme="minorHAnsi"/>
          <w:sz w:val="24"/>
          <w:szCs w:val="24"/>
        </w:rPr>
      </w:pPr>
      <w:r w:rsidRPr="00154846">
        <w:rPr>
          <w:rFonts w:cstheme="minorHAnsi"/>
          <w:sz w:val="24"/>
          <w:szCs w:val="24"/>
        </w:rPr>
        <w:t xml:space="preserve">Designers are also able to exploit. Generative software. This method works where a few parameters are </w:t>
      </w:r>
      <w:r w:rsidR="00DE37AA" w:rsidRPr="00154846">
        <w:rPr>
          <w:rFonts w:cstheme="minorHAnsi"/>
          <w:sz w:val="24"/>
          <w:szCs w:val="24"/>
        </w:rPr>
        <w:t>chosen,</w:t>
      </w:r>
      <w:r w:rsidRPr="00154846">
        <w:rPr>
          <w:rFonts w:cstheme="minorHAnsi"/>
          <w:sz w:val="24"/>
          <w:szCs w:val="24"/>
        </w:rPr>
        <w:t xml:space="preserve"> and the designers then receives every possibly solution to the challenge. It is the role then of the designer to choose the appropriate design based on other factors such as branding on subjective attractiveness.</w:t>
      </w:r>
    </w:p>
    <w:p w14:paraId="51CE7BD0" w14:textId="4F301197" w:rsidR="006107D4" w:rsidRPr="00154846" w:rsidRDefault="00AE3293" w:rsidP="009B78B1">
      <w:pPr>
        <w:rPr>
          <w:rFonts w:cstheme="minorHAnsi"/>
          <w:sz w:val="24"/>
          <w:szCs w:val="24"/>
        </w:rPr>
      </w:pPr>
      <w:r w:rsidRPr="00154846">
        <w:rPr>
          <w:rFonts w:cstheme="minorHAnsi"/>
          <w:sz w:val="24"/>
          <w:szCs w:val="24"/>
        </w:rPr>
        <w:t xml:space="preserve">‘Obvious’ are an art collective based in </w:t>
      </w:r>
      <w:r w:rsidR="000E1E49" w:rsidRPr="00154846">
        <w:rPr>
          <w:rFonts w:cstheme="minorHAnsi"/>
          <w:sz w:val="24"/>
          <w:szCs w:val="24"/>
        </w:rPr>
        <w:t>P</w:t>
      </w:r>
      <w:r w:rsidRPr="00154846">
        <w:rPr>
          <w:rFonts w:cstheme="minorHAnsi"/>
          <w:sz w:val="24"/>
          <w:szCs w:val="24"/>
        </w:rPr>
        <w:t xml:space="preserve">aris, they used </w:t>
      </w:r>
      <w:r w:rsidR="000E1E49" w:rsidRPr="00154846">
        <w:rPr>
          <w:rFonts w:cstheme="minorHAnsi"/>
          <w:sz w:val="24"/>
          <w:szCs w:val="24"/>
        </w:rPr>
        <w:t xml:space="preserve">a method of </w:t>
      </w:r>
      <w:r w:rsidR="006107D4" w:rsidRPr="00154846">
        <w:rPr>
          <w:rFonts w:cstheme="minorHAnsi"/>
          <w:sz w:val="24"/>
          <w:szCs w:val="24"/>
        </w:rPr>
        <w:t xml:space="preserve">Generative design that required two separate algorithms working together, one called the Generator, the other the Discriminator. The process worked as such, a brief was created for the generator to create a portrait of a fictional family, using details from paint techniques, portraits considered suitable examples and so on. The discriminators job was to view portraits already existing and those created by the generator and then select which ones it thought the AI Generator had produced. If it was unable to distinguish those the generator had built, they would be added to the collection and the fictional family tree (Christie's, 2018).  Solutions such like this could be applied to jewellery design, when creating new ranges, automating the role of designer. </w:t>
      </w:r>
    </w:p>
    <w:p w14:paraId="021FB5A3" w14:textId="0F8FC63F" w:rsidR="00332F13" w:rsidRPr="00154846" w:rsidRDefault="00332F13" w:rsidP="009B78B1">
      <w:pPr>
        <w:rPr>
          <w:rFonts w:cstheme="minorHAnsi"/>
          <w:sz w:val="24"/>
          <w:szCs w:val="24"/>
        </w:rPr>
      </w:pPr>
      <w:r w:rsidRPr="00154846">
        <w:rPr>
          <w:rFonts w:cstheme="minorHAnsi"/>
          <w:sz w:val="24"/>
          <w:szCs w:val="24"/>
        </w:rPr>
        <w:t xml:space="preserve">The </w:t>
      </w:r>
      <w:proofErr w:type="spellStart"/>
      <w:r w:rsidRPr="00154846">
        <w:rPr>
          <w:rFonts w:cstheme="minorHAnsi"/>
          <w:sz w:val="24"/>
          <w:szCs w:val="24"/>
        </w:rPr>
        <w:t>Stl</w:t>
      </w:r>
      <w:proofErr w:type="spellEnd"/>
      <w:r w:rsidRPr="00154846">
        <w:rPr>
          <w:rFonts w:cstheme="minorHAnsi"/>
          <w:sz w:val="24"/>
          <w:szCs w:val="24"/>
        </w:rPr>
        <w:t xml:space="preserve"> file (Stereolithography) is currently the standard file type used for additive manufacture. It operates by creating a tessellated shell of an object. Additive manufacturing software is then able to turn these models into slices, appropriate to the machines that will then build the pieces layer by layer. It was seen by Butt, 2020, that the .3mf file is likely to remove the </w:t>
      </w:r>
      <w:proofErr w:type="spellStart"/>
      <w:r w:rsidRPr="00154846">
        <w:rPr>
          <w:rFonts w:cstheme="minorHAnsi"/>
          <w:sz w:val="24"/>
          <w:szCs w:val="24"/>
        </w:rPr>
        <w:t>stl</w:t>
      </w:r>
      <w:proofErr w:type="spellEnd"/>
      <w:r w:rsidRPr="00154846">
        <w:rPr>
          <w:rFonts w:cstheme="minorHAnsi"/>
          <w:sz w:val="24"/>
          <w:szCs w:val="24"/>
        </w:rPr>
        <w:t xml:space="preserve"> files usage, the additional information it provides, such as machines requirements, materials, supports required, orientation of build, will be invaluable for builds on newer machines, especially when using </w:t>
      </w:r>
      <w:r w:rsidR="00DE37AA" w:rsidRPr="00154846">
        <w:rPr>
          <w:rFonts w:cstheme="minorHAnsi"/>
          <w:sz w:val="24"/>
          <w:szCs w:val="24"/>
        </w:rPr>
        <w:t>high-cost</w:t>
      </w:r>
      <w:r w:rsidRPr="00154846">
        <w:rPr>
          <w:rFonts w:cstheme="minorHAnsi"/>
          <w:sz w:val="24"/>
          <w:szCs w:val="24"/>
        </w:rPr>
        <w:t xml:space="preserve"> materials such as precious metal.</w:t>
      </w:r>
    </w:p>
    <w:p w14:paraId="135721E6" w14:textId="382FDB1C" w:rsidR="00B8026C" w:rsidRPr="00154846" w:rsidRDefault="00B8026C" w:rsidP="009B78B1">
      <w:pPr>
        <w:rPr>
          <w:rFonts w:cstheme="minorHAnsi"/>
          <w:sz w:val="24"/>
          <w:szCs w:val="24"/>
        </w:rPr>
      </w:pPr>
      <w:r w:rsidRPr="00154846">
        <w:rPr>
          <w:rFonts w:cstheme="minorHAnsi"/>
          <w:sz w:val="24"/>
          <w:szCs w:val="24"/>
        </w:rPr>
        <w:t xml:space="preserve">Full controls nozzle path code shows that as newer techniques are brought in, the </w:t>
      </w:r>
      <w:proofErr w:type="spellStart"/>
      <w:r w:rsidRPr="00154846">
        <w:rPr>
          <w:rFonts w:cstheme="minorHAnsi"/>
          <w:sz w:val="24"/>
          <w:szCs w:val="24"/>
        </w:rPr>
        <w:t>stl</w:t>
      </w:r>
      <w:proofErr w:type="spellEnd"/>
      <w:r w:rsidRPr="00154846">
        <w:rPr>
          <w:rFonts w:cstheme="minorHAnsi"/>
          <w:sz w:val="24"/>
          <w:szCs w:val="24"/>
        </w:rPr>
        <w:t xml:space="preserve"> may not be suitable for purpose, this method does not need to slice models, it just needs to </w:t>
      </w:r>
      <w:r w:rsidRPr="00154846">
        <w:rPr>
          <w:rFonts w:cstheme="minorHAnsi"/>
          <w:sz w:val="24"/>
          <w:szCs w:val="24"/>
        </w:rPr>
        <w:lastRenderedPageBreak/>
        <w:t xml:space="preserve">create a path for the </w:t>
      </w:r>
      <w:r w:rsidR="00DE37AA" w:rsidRPr="00154846">
        <w:rPr>
          <w:rFonts w:cstheme="minorHAnsi"/>
          <w:sz w:val="24"/>
          <w:szCs w:val="24"/>
        </w:rPr>
        <w:t>printer’s</w:t>
      </w:r>
      <w:r w:rsidRPr="00154846">
        <w:rPr>
          <w:rFonts w:cstheme="minorHAnsi"/>
          <w:sz w:val="24"/>
          <w:szCs w:val="24"/>
        </w:rPr>
        <w:t xml:space="preserve"> nozzle to follow. This has been shown to give natural and more organic shapes and finishes to its delicate, ornamental and filigree heavy prints (</w:t>
      </w:r>
      <w:proofErr w:type="spellStart"/>
      <w:r w:rsidRPr="00154846">
        <w:rPr>
          <w:rFonts w:cstheme="minorHAnsi"/>
          <w:sz w:val="24"/>
          <w:szCs w:val="24"/>
        </w:rPr>
        <w:t>Gleadall</w:t>
      </w:r>
      <w:proofErr w:type="spellEnd"/>
      <w:r w:rsidRPr="00154846">
        <w:rPr>
          <w:rFonts w:cstheme="minorHAnsi"/>
          <w:sz w:val="24"/>
          <w:szCs w:val="24"/>
        </w:rPr>
        <w:t xml:space="preserve"> 2021). </w:t>
      </w:r>
      <w:r w:rsidRPr="00154846">
        <w:rPr>
          <w:rFonts w:cstheme="minorHAnsi"/>
          <w:b/>
          <w:bCs/>
          <w:sz w:val="24"/>
          <w:szCs w:val="24"/>
        </w:rPr>
        <w:t xml:space="preserve"> </w:t>
      </w:r>
    </w:p>
    <w:p w14:paraId="1089C551" w14:textId="0D4531BB" w:rsidR="00B8026C" w:rsidRPr="00154846" w:rsidRDefault="00332F13" w:rsidP="000B51FA">
      <w:pPr>
        <w:rPr>
          <w:rFonts w:cstheme="minorHAnsi"/>
          <w:sz w:val="24"/>
          <w:szCs w:val="24"/>
        </w:rPr>
      </w:pPr>
      <w:r w:rsidRPr="00154846">
        <w:rPr>
          <w:rFonts w:cstheme="minorHAnsi"/>
          <w:sz w:val="24"/>
          <w:szCs w:val="24"/>
        </w:rPr>
        <w:t>The automation that Additive manufacture allows is expected to improve the quality of life for goldsmiths and other operators whose roles have harmful process and repetitive tasks that can cause a variety of ailments</w:t>
      </w:r>
      <w:r w:rsidR="00B8026C" w:rsidRPr="00154846">
        <w:rPr>
          <w:rFonts w:cstheme="minorHAnsi"/>
          <w:sz w:val="24"/>
          <w:szCs w:val="24"/>
        </w:rPr>
        <w:t xml:space="preserve"> such as posture, RSI, respiratory illnesses.</w:t>
      </w:r>
    </w:p>
    <w:p w14:paraId="533F8517" w14:textId="4BFE59A7" w:rsidR="006107D4" w:rsidRPr="00154846" w:rsidRDefault="006107D4" w:rsidP="000B51FA">
      <w:pPr>
        <w:rPr>
          <w:rFonts w:cstheme="minorHAnsi"/>
          <w:sz w:val="24"/>
          <w:szCs w:val="24"/>
        </w:rPr>
      </w:pPr>
      <w:r w:rsidRPr="00154846">
        <w:rPr>
          <w:rFonts w:cstheme="minorHAnsi"/>
          <w:sz w:val="24"/>
          <w:szCs w:val="24"/>
        </w:rPr>
        <w:t xml:space="preserve">All </w:t>
      </w:r>
      <w:r w:rsidR="00DE37AA" w:rsidRPr="00154846">
        <w:rPr>
          <w:rFonts w:cstheme="minorHAnsi"/>
          <w:sz w:val="24"/>
          <w:szCs w:val="24"/>
        </w:rPr>
        <w:t>these</w:t>
      </w:r>
      <w:r w:rsidRPr="00154846">
        <w:rPr>
          <w:rFonts w:cstheme="minorHAnsi"/>
          <w:sz w:val="24"/>
          <w:szCs w:val="24"/>
        </w:rPr>
        <w:t xml:space="preserve"> methods embrace novel ways of creating designs removing the designer and replacing with a curator, Additive manufacture is then theoretically able to create these pieces </w:t>
      </w:r>
      <w:r w:rsidR="00332F13" w:rsidRPr="00154846">
        <w:rPr>
          <w:rFonts w:cstheme="minorHAnsi"/>
          <w:sz w:val="24"/>
          <w:szCs w:val="24"/>
        </w:rPr>
        <w:t>straight to precious metal, or perhaps wax models for users to explore before submitting to the high costs and finished pieces.</w:t>
      </w:r>
    </w:p>
    <w:p w14:paraId="468E5E8B" w14:textId="77777777" w:rsidR="00F174E6" w:rsidRPr="00154846" w:rsidRDefault="00F174E6" w:rsidP="00F174E6">
      <w:pPr>
        <w:rPr>
          <w:rFonts w:cstheme="minorHAnsi"/>
          <w:b/>
          <w:bCs/>
          <w:sz w:val="24"/>
          <w:szCs w:val="24"/>
        </w:rPr>
      </w:pPr>
      <w:r w:rsidRPr="00154846">
        <w:rPr>
          <w:rFonts w:cstheme="minorHAnsi"/>
          <w:b/>
          <w:bCs/>
          <w:noProof/>
          <w:sz w:val="24"/>
          <w:szCs w:val="24"/>
        </w:rPr>
        <w:drawing>
          <wp:inline distT="0" distB="0" distL="0" distR="0" wp14:anchorId="17666F4A" wp14:editId="4FC83350">
            <wp:extent cx="3749365" cy="3132091"/>
            <wp:effectExtent l="0" t="0" r="3810" b="0"/>
            <wp:docPr id="13" name="Picture 13" descr="A picture containing chandeli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picture containing chandelier&#10;&#10;Description automatically generated"/>
                    <pic:cNvPicPr/>
                  </pic:nvPicPr>
                  <pic:blipFill>
                    <a:blip r:embed="rId22"/>
                    <a:stretch>
                      <a:fillRect/>
                    </a:stretch>
                  </pic:blipFill>
                  <pic:spPr>
                    <a:xfrm>
                      <a:off x="0" y="0"/>
                      <a:ext cx="3749365" cy="3132091"/>
                    </a:xfrm>
                    <a:prstGeom prst="rect">
                      <a:avLst/>
                    </a:prstGeom>
                  </pic:spPr>
                </pic:pic>
              </a:graphicData>
            </a:graphic>
          </wp:inline>
        </w:drawing>
      </w:r>
    </w:p>
    <w:p w14:paraId="5ECDC75F" w14:textId="77C24743" w:rsidR="00F174E6" w:rsidRDefault="00F174E6" w:rsidP="00F174E6">
      <w:pPr>
        <w:rPr>
          <w:rFonts w:cstheme="minorHAnsi"/>
          <w:i/>
          <w:iCs/>
          <w:sz w:val="24"/>
          <w:szCs w:val="24"/>
        </w:rPr>
      </w:pPr>
      <w:r w:rsidRPr="00154846">
        <w:rPr>
          <w:rFonts w:cstheme="minorHAnsi"/>
          <w:i/>
          <w:iCs/>
          <w:sz w:val="24"/>
          <w:szCs w:val="24"/>
        </w:rPr>
        <w:t>Render showing variety of possible innovations allowed by direct metal printing (Evans, 2021)</w:t>
      </w:r>
    </w:p>
    <w:p w14:paraId="7334CF3F" w14:textId="7A66FE34" w:rsidR="00DE37AA" w:rsidRDefault="00DE37AA" w:rsidP="00F174E6">
      <w:pPr>
        <w:rPr>
          <w:rFonts w:cstheme="minorHAnsi"/>
          <w:sz w:val="24"/>
          <w:szCs w:val="24"/>
        </w:rPr>
      </w:pPr>
      <w:r>
        <w:rPr>
          <w:rFonts w:cstheme="minorHAnsi"/>
          <w:sz w:val="24"/>
          <w:szCs w:val="24"/>
        </w:rPr>
        <w:t>This image illustrate a multitude of design features, such as the Voronoi and hollow tentacles and the pearls built inside cages.</w:t>
      </w:r>
    </w:p>
    <w:p w14:paraId="5C32F7EA" w14:textId="77777777" w:rsidR="00DE37AA" w:rsidRPr="00DE37AA" w:rsidRDefault="00DE37AA" w:rsidP="00F174E6">
      <w:pPr>
        <w:rPr>
          <w:rFonts w:cstheme="minorHAnsi"/>
          <w:sz w:val="24"/>
          <w:szCs w:val="24"/>
        </w:rPr>
      </w:pPr>
    </w:p>
    <w:p w14:paraId="557D83BA" w14:textId="77777777" w:rsidR="00FA4453" w:rsidRDefault="00FA4453">
      <w:pPr>
        <w:rPr>
          <w:sz w:val="24"/>
          <w:szCs w:val="24"/>
        </w:rPr>
      </w:pPr>
      <w:r>
        <w:rPr>
          <w:sz w:val="24"/>
          <w:szCs w:val="24"/>
        </w:rPr>
        <w:br w:type="page"/>
      </w:r>
    </w:p>
    <w:p w14:paraId="5DC736A4" w14:textId="188C3297" w:rsidR="004B16EC" w:rsidRPr="00154846" w:rsidRDefault="004B16EC" w:rsidP="004B16EC">
      <w:pPr>
        <w:rPr>
          <w:sz w:val="24"/>
          <w:szCs w:val="24"/>
        </w:rPr>
      </w:pPr>
      <w:r w:rsidRPr="00154846">
        <w:rPr>
          <w:noProof/>
          <w:sz w:val="24"/>
          <w:szCs w:val="24"/>
        </w:rPr>
        <w:lastRenderedPageBreak/>
        <w:drawing>
          <wp:inline distT="0" distB="0" distL="0" distR="0" wp14:anchorId="641D4919" wp14:editId="528A335A">
            <wp:extent cx="5731510" cy="1818640"/>
            <wp:effectExtent l="0" t="0" r="2540" b="0"/>
            <wp:docPr id="19" name="Picture 19"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10;&#10;Description automatically generated"/>
                    <pic:cNvPicPr/>
                  </pic:nvPicPr>
                  <pic:blipFill>
                    <a:blip r:embed="rId23"/>
                    <a:stretch>
                      <a:fillRect/>
                    </a:stretch>
                  </pic:blipFill>
                  <pic:spPr>
                    <a:xfrm>
                      <a:off x="0" y="0"/>
                      <a:ext cx="5731510" cy="1818640"/>
                    </a:xfrm>
                    <a:prstGeom prst="rect">
                      <a:avLst/>
                    </a:prstGeom>
                  </pic:spPr>
                </pic:pic>
              </a:graphicData>
            </a:graphic>
          </wp:inline>
        </w:drawing>
      </w:r>
    </w:p>
    <w:p w14:paraId="3E8819CE" w14:textId="74FE2514" w:rsidR="004B16EC" w:rsidRPr="00154846" w:rsidRDefault="004B16EC" w:rsidP="004B16EC">
      <w:pPr>
        <w:rPr>
          <w:i/>
          <w:iCs/>
          <w:sz w:val="24"/>
          <w:szCs w:val="24"/>
        </w:rPr>
      </w:pPr>
      <w:r w:rsidRPr="00154846">
        <w:rPr>
          <w:i/>
          <w:iCs/>
          <w:sz w:val="24"/>
          <w:szCs w:val="24"/>
        </w:rPr>
        <w:t xml:space="preserve">Render of </w:t>
      </w:r>
      <w:r w:rsidR="001D75B2" w:rsidRPr="00154846">
        <w:rPr>
          <w:i/>
          <w:iCs/>
          <w:sz w:val="24"/>
          <w:szCs w:val="24"/>
        </w:rPr>
        <w:t>one-piece</w:t>
      </w:r>
      <w:r w:rsidRPr="00154846">
        <w:rPr>
          <w:i/>
          <w:iCs/>
          <w:sz w:val="24"/>
          <w:szCs w:val="24"/>
        </w:rPr>
        <w:t xml:space="preserve"> bracelet, left open, right sprue on plate</w:t>
      </w:r>
      <w:r w:rsidR="00FA4453">
        <w:rPr>
          <w:i/>
          <w:iCs/>
          <w:sz w:val="24"/>
          <w:szCs w:val="24"/>
        </w:rPr>
        <w:t xml:space="preserve"> </w:t>
      </w:r>
      <w:r w:rsidRPr="00154846">
        <w:rPr>
          <w:i/>
          <w:iCs/>
          <w:sz w:val="24"/>
          <w:szCs w:val="24"/>
        </w:rPr>
        <w:t>(Evans, 2023)</w:t>
      </w:r>
    </w:p>
    <w:p w14:paraId="0652C0B7" w14:textId="2D3B811D" w:rsidR="004B16EC" w:rsidRPr="00154846" w:rsidRDefault="004B16EC" w:rsidP="004B16EC">
      <w:pPr>
        <w:rPr>
          <w:sz w:val="24"/>
          <w:szCs w:val="24"/>
        </w:rPr>
      </w:pPr>
      <w:r w:rsidRPr="00154846">
        <w:rPr>
          <w:sz w:val="24"/>
          <w:szCs w:val="24"/>
        </w:rPr>
        <w:t xml:space="preserve">The above image shows a method for creating a one-piece build where the loops are </w:t>
      </w:r>
      <w:r w:rsidR="00FA4453">
        <w:rPr>
          <w:sz w:val="24"/>
          <w:szCs w:val="24"/>
        </w:rPr>
        <w:t xml:space="preserve">built at angle to self-support, with space between each one so they do not fuse. </w:t>
      </w:r>
      <w:r w:rsidRPr="00154846">
        <w:rPr>
          <w:sz w:val="24"/>
          <w:szCs w:val="24"/>
        </w:rPr>
        <w:t>They would be self-supported during the build growing upwards at angle that would not collapse, dependent on the design rules of the machine. This would save time for finishing at it would just be a case of removing the bottom sprue for each piece, the bracelet would then be automatically connected, providing each loop with a strength brought to it by lack of soldering line traditional methods would have demanded.</w:t>
      </w:r>
    </w:p>
    <w:p w14:paraId="2FB7EDE5" w14:textId="77777777" w:rsidR="004B16EC" w:rsidRPr="00154846" w:rsidRDefault="004B16EC" w:rsidP="004B16EC">
      <w:pPr>
        <w:rPr>
          <w:sz w:val="24"/>
          <w:szCs w:val="24"/>
        </w:rPr>
      </w:pPr>
      <w:r w:rsidRPr="00154846">
        <w:rPr>
          <w:noProof/>
          <w:sz w:val="24"/>
          <w:szCs w:val="24"/>
        </w:rPr>
        <w:drawing>
          <wp:inline distT="0" distB="0" distL="0" distR="0" wp14:anchorId="1AE0D36C" wp14:editId="3E1B93E7">
            <wp:extent cx="3046275" cy="3429000"/>
            <wp:effectExtent l="0" t="0" r="1905" b="0"/>
            <wp:docPr id="22" name="Picture 22" descr="A picture containing dishware, tableware, severa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dishware, tableware, several&#10;&#10;Description automatically generated"/>
                    <pic:cNvPicPr/>
                  </pic:nvPicPr>
                  <pic:blipFill>
                    <a:blip r:embed="rId24"/>
                    <a:stretch>
                      <a:fillRect/>
                    </a:stretch>
                  </pic:blipFill>
                  <pic:spPr>
                    <a:xfrm>
                      <a:off x="0" y="0"/>
                      <a:ext cx="3053490" cy="3437122"/>
                    </a:xfrm>
                    <a:prstGeom prst="rect">
                      <a:avLst/>
                    </a:prstGeom>
                  </pic:spPr>
                </pic:pic>
              </a:graphicData>
            </a:graphic>
          </wp:inline>
        </w:drawing>
      </w:r>
    </w:p>
    <w:p w14:paraId="3E2E339F" w14:textId="77777777" w:rsidR="004B16EC" w:rsidRPr="00154846" w:rsidRDefault="004B16EC" w:rsidP="004B16EC">
      <w:pPr>
        <w:rPr>
          <w:rFonts w:cstheme="minorHAnsi"/>
          <w:sz w:val="24"/>
          <w:szCs w:val="24"/>
        </w:rPr>
      </w:pPr>
      <w:r w:rsidRPr="00154846">
        <w:rPr>
          <w:rFonts w:cstheme="minorHAnsi"/>
          <w:sz w:val="24"/>
          <w:szCs w:val="24"/>
        </w:rPr>
        <w:t>Bimaterial build (Evans, 2023)</w:t>
      </w:r>
    </w:p>
    <w:p w14:paraId="0D7F34E7" w14:textId="7E59061A" w:rsidR="004B16EC" w:rsidRPr="00154846" w:rsidRDefault="004B16EC" w:rsidP="004B16EC">
      <w:pPr>
        <w:rPr>
          <w:rFonts w:cstheme="minorHAnsi"/>
          <w:sz w:val="24"/>
          <w:szCs w:val="24"/>
        </w:rPr>
      </w:pPr>
      <w:r w:rsidRPr="00154846">
        <w:rPr>
          <w:rFonts w:cstheme="minorHAnsi"/>
          <w:sz w:val="24"/>
          <w:szCs w:val="24"/>
        </w:rPr>
        <w:t xml:space="preserve">Apart from the light weighting of structures built there can other uses for pieces being hollowed such as the above image where a print can be used to ‘cage’ another element such as an the yellow gold band inside the outer band that has had Voronoi cells added to it. In practice the white outer band would need to </w:t>
      </w:r>
      <w:r w:rsidR="00556994" w:rsidRPr="00154846">
        <w:rPr>
          <w:rFonts w:cstheme="minorHAnsi"/>
          <w:sz w:val="24"/>
          <w:szCs w:val="24"/>
        </w:rPr>
        <w:t>build</w:t>
      </w:r>
      <w:r w:rsidRPr="00154846">
        <w:rPr>
          <w:rFonts w:cstheme="minorHAnsi"/>
          <w:sz w:val="24"/>
          <w:szCs w:val="24"/>
        </w:rPr>
        <w:t xml:space="preserve"> to the top of where the gold band would be placed so as not for the recoater to hit the newly added piece.</w:t>
      </w:r>
    </w:p>
    <w:p w14:paraId="167BCB83" w14:textId="77777777" w:rsidR="00F174E6" w:rsidRPr="00154846" w:rsidRDefault="00F174E6" w:rsidP="000513D3">
      <w:pPr>
        <w:rPr>
          <w:b/>
          <w:bCs/>
          <w:sz w:val="24"/>
          <w:szCs w:val="24"/>
        </w:rPr>
      </w:pPr>
    </w:p>
    <w:p w14:paraId="18CF5CC3" w14:textId="4C88C4C5" w:rsidR="000513D3" w:rsidRPr="00154846" w:rsidRDefault="000513D3" w:rsidP="000513D3">
      <w:pPr>
        <w:rPr>
          <w:b/>
          <w:bCs/>
          <w:sz w:val="24"/>
          <w:szCs w:val="24"/>
        </w:rPr>
      </w:pPr>
      <w:r w:rsidRPr="00154846">
        <w:rPr>
          <w:b/>
          <w:bCs/>
          <w:sz w:val="24"/>
          <w:szCs w:val="24"/>
        </w:rPr>
        <w:t>3D Scanner</w:t>
      </w:r>
    </w:p>
    <w:p w14:paraId="132626A0" w14:textId="5CB1064D" w:rsidR="002432F1" w:rsidRPr="00154846" w:rsidRDefault="002432F1" w:rsidP="002432F1">
      <w:pPr>
        <w:rPr>
          <w:rFonts w:cstheme="minorHAnsi"/>
          <w:sz w:val="24"/>
          <w:szCs w:val="24"/>
        </w:rPr>
      </w:pPr>
      <w:r w:rsidRPr="00154846">
        <w:rPr>
          <w:rFonts w:cstheme="minorHAnsi"/>
          <w:sz w:val="24"/>
          <w:szCs w:val="24"/>
        </w:rPr>
        <w:t xml:space="preserve">An advantage of using software where 3d file types such </w:t>
      </w:r>
      <w:proofErr w:type="gramStart"/>
      <w:r w:rsidRPr="00154846">
        <w:rPr>
          <w:rFonts w:cstheme="minorHAnsi"/>
          <w:sz w:val="24"/>
          <w:szCs w:val="24"/>
        </w:rPr>
        <w:t>as .STLs</w:t>
      </w:r>
      <w:proofErr w:type="gramEnd"/>
      <w:r w:rsidRPr="00154846">
        <w:rPr>
          <w:rFonts w:cstheme="minorHAnsi"/>
          <w:sz w:val="24"/>
          <w:szCs w:val="24"/>
        </w:rPr>
        <w:t xml:space="preserve"> and OBJs  can be incorporated means scans of existing </w:t>
      </w:r>
      <w:r w:rsidR="00A76D5F" w:rsidRPr="00154846">
        <w:rPr>
          <w:rFonts w:cstheme="minorHAnsi"/>
          <w:sz w:val="24"/>
          <w:szCs w:val="24"/>
        </w:rPr>
        <w:t>real world</w:t>
      </w:r>
      <w:r w:rsidRPr="00154846">
        <w:rPr>
          <w:rFonts w:cstheme="minorHAnsi"/>
          <w:sz w:val="24"/>
          <w:szCs w:val="24"/>
        </w:rPr>
        <w:t xml:space="preserve"> pieces can be digitised and imported.</w:t>
      </w:r>
    </w:p>
    <w:p w14:paraId="662665CD" w14:textId="77777777" w:rsidR="000513D3" w:rsidRPr="00154846" w:rsidRDefault="000513D3" w:rsidP="000513D3">
      <w:pPr>
        <w:rPr>
          <w:i/>
          <w:iCs/>
          <w:sz w:val="24"/>
          <w:szCs w:val="24"/>
        </w:rPr>
      </w:pPr>
      <w:r w:rsidRPr="00154846">
        <w:rPr>
          <w:i/>
          <w:iCs/>
          <w:noProof/>
          <w:sz w:val="24"/>
          <w:szCs w:val="24"/>
        </w:rPr>
        <w:drawing>
          <wp:inline distT="0" distB="0" distL="0" distR="0" wp14:anchorId="78DC0135" wp14:editId="2B273AFA">
            <wp:extent cx="3059546" cy="2035175"/>
            <wp:effectExtent l="0" t="0" r="7620" b="3175"/>
            <wp:docPr id="1" name="Picture 1" descr="A picture containing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indoor&#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68153" cy="2040900"/>
                    </a:xfrm>
                    <a:prstGeom prst="rect">
                      <a:avLst/>
                    </a:prstGeom>
                    <a:noFill/>
                    <a:ln>
                      <a:noFill/>
                    </a:ln>
                  </pic:spPr>
                </pic:pic>
              </a:graphicData>
            </a:graphic>
          </wp:inline>
        </w:drawing>
      </w:r>
      <w:r w:rsidRPr="00154846">
        <w:rPr>
          <w:i/>
          <w:iCs/>
          <w:sz w:val="24"/>
          <w:szCs w:val="24"/>
        </w:rPr>
        <w:t xml:space="preserve"> </w:t>
      </w:r>
    </w:p>
    <w:p w14:paraId="6A1C55D1" w14:textId="77777777" w:rsidR="000513D3" w:rsidRPr="00154846" w:rsidRDefault="000513D3" w:rsidP="000513D3">
      <w:pPr>
        <w:rPr>
          <w:i/>
          <w:iCs/>
          <w:sz w:val="24"/>
          <w:szCs w:val="24"/>
        </w:rPr>
      </w:pPr>
      <w:r w:rsidRPr="00154846">
        <w:rPr>
          <w:i/>
          <w:iCs/>
          <w:sz w:val="24"/>
          <w:szCs w:val="24"/>
        </w:rPr>
        <w:t>Photorealistic render showing scanned model (in black) against fitted piece (Evans, 2023)</w:t>
      </w:r>
    </w:p>
    <w:p w14:paraId="5C1525CA" w14:textId="77777777" w:rsidR="000513D3" w:rsidRPr="00154846" w:rsidRDefault="000513D3" w:rsidP="000513D3">
      <w:pPr>
        <w:rPr>
          <w:sz w:val="24"/>
          <w:szCs w:val="24"/>
        </w:rPr>
      </w:pPr>
      <w:r w:rsidRPr="00154846">
        <w:rPr>
          <w:sz w:val="24"/>
          <w:szCs w:val="24"/>
        </w:rPr>
        <w:t>3D scanners can analyse a physical object for its use within CAD software. This is achieved via a structured light triangulating the distance of an object and then creating a data set that can be transferred to a digital representation. (Haleem et al., 2022)</w:t>
      </w:r>
    </w:p>
    <w:p w14:paraId="3257A1AE" w14:textId="0BBDE83F" w:rsidR="000513D3" w:rsidRPr="00154846" w:rsidRDefault="000513D3" w:rsidP="000513D3">
      <w:pPr>
        <w:rPr>
          <w:sz w:val="24"/>
          <w:szCs w:val="24"/>
        </w:rPr>
      </w:pPr>
      <w:r w:rsidRPr="00154846">
        <w:rPr>
          <w:sz w:val="24"/>
          <w:szCs w:val="24"/>
        </w:rPr>
        <w:t xml:space="preserve">Traditional methods would have included building the new ring around the old, meaning the consumer would be </w:t>
      </w:r>
      <w:r w:rsidR="00EE4D2D" w:rsidRPr="00154846">
        <w:rPr>
          <w:sz w:val="24"/>
          <w:szCs w:val="24"/>
        </w:rPr>
        <w:t>without</w:t>
      </w:r>
      <w:r w:rsidRPr="00154846">
        <w:rPr>
          <w:sz w:val="24"/>
          <w:szCs w:val="24"/>
        </w:rPr>
        <w:t xml:space="preserve"> their piece for the process and would face the risk of possibly being damaged during the construction process, as goldsmiths would use the original piece to ensure the fit was tight enough to sit comfortable on the finger. This could mean several attempts at correct placement and repetitions of the cleaning process. </w:t>
      </w:r>
    </w:p>
    <w:p w14:paraId="66E26E3E" w14:textId="77777777" w:rsidR="000513D3" w:rsidRPr="00154846" w:rsidRDefault="000513D3" w:rsidP="000513D3">
      <w:pPr>
        <w:rPr>
          <w:sz w:val="24"/>
          <w:szCs w:val="24"/>
        </w:rPr>
      </w:pPr>
      <w:r w:rsidRPr="00154846">
        <w:rPr>
          <w:sz w:val="24"/>
          <w:szCs w:val="24"/>
        </w:rPr>
        <w:t xml:space="preserve">With the introduction of rapid prototype machines this process was reduced as CAD operators could measure the original piece and create prototypes against the original to see how well the pieces would integrate; this iteration process would allow several designs being created and allow for the most suitable to then be cast. </w:t>
      </w:r>
    </w:p>
    <w:p w14:paraId="17AC3F28" w14:textId="77777777" w:rsidR="000513D3" w:rsidRPr="00154846" w:rsidRDefault="000513D3" w:rsidP="000513D3">
      <w:pPr>
        <w:rPr>
          <w:sz w:val="24"/>
          <w:szCs w:val="24"/>
        </w:rPr>
      </w:pPr>
      <w:r w:rsidRPr="00154846">
        <w:rPr>
          <w:sz w:val="24"/>
          <w:szCs w:val="24"/>
        </w:rPr>
        <w:t>3D scanning systems allow for the physical piece to be digitised and have a 3D model created and the used within the CAD software, this reduces the amount of prototype builds as the new piece can be drawn around the original.</w:t>
      </w:r>
    </w:p>
    <w:p w14:paraId="45FF93F5" w14:textId="160AB588" w:rsidR="000513D3" w:rsidRPr="00154846" w:rsidRDefault="000513D3" w:rsidP="000513D3">
      <w:pPr>
        <w:rPr>
          <w:sz w:val="24"/>
          <w:szCs w:val="24"/>
        </w:rPr>
      </w:pPr>
      <w:r w:rsidRPr="00154846">
        <w:rPr>
          <w:sz w:val="24"/>
          <w:szCs w:val="24"/>
        </w:rPr>
        <w:t>This reduces Goldsmith time, material waste and the number of failed prototypes.</w:t>
      </w:r>
    </w:p>
    <w:p w14:paraId="23A968F1" w14:textId="77777777" w:rsidR="004C19CB" w:rsidRPr="00154846" w:rsidRDefault="004C19CB" w:rsidP="004C19CB">
      <w:pPr>
        <w:rPr>
          <w:sz w:val="24"/>
          <w:szCs w:val="24"/>
        </w:rPr>
      </w:pPr>
      <w:r w:rsidRPr="00154846">
        <w:rPr>
          <w:noProof/>
          <w:sz w:val="24"/>
          <w:szCs w:val="24"/>
        </w:rPr>
        <w:lastRenderedPageBreak/>
        <w:drawing>
          <wp:inline distT="0" distB="0" distL="0" distR="0" wp14:anchorId="1755F7DC" wp14:editId="58126E6A">
            <wp:extent cx="2768151" cy="1596390"/>
            <wp:effectExtent l="0" t="0" r="0" b="3810"/>
            <wp:docPr id="2" name="Picture 2" descr="A picture containing cup, ground, coffee, out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cup, ground, coffee, outdoor&#10;&#10;Description automatically generated"/>
                    <pic:cNvPicPr/>
                  </pic:nvPicPr>
                  <pic:blipFill>
                    <a:blip r:embed="rId26"/>
                    <a:stretch>
                      <a:fillRect/>
                    </a:stretch>
                  </pic:blipFill>
                  <pic:spPr>
                    <a:xfrm>
                      <a:off x="0" y="0"/>
                      <a:ext cx="2773056" cy="1599219"/>
                    </a:xfrm>
                    <a:prstGeom prst="rect">
                      <a:avLst/>
                    </a:prstGeom>
                  </pic:spPr>
                </pic:pic>
              </a:graphicData>
            </a:graphic>
          </wp:inline>
        </w:drawing>
      </w:r>
    </w:p>
    <w:p w14:paraId="352BBBA5" w14:textId="77777777" w:rsidR="004C19CB" w:rsidRPr="00154846" w:rsidRDefault="004C19CB" w:rsidP="004C19CB">
      <w:pPr>
        <w:rPr>
          <w:i/>
          <w:iCs/>
          <w:sz w:val="24"/>
          <w:szCs w:val="24"/>
        </w:rPr>
      </w:pPr>
      <w:r w:rsidRPr="00154846">
        <w:rPr>
          <w:i/>
          <w:iCs/>
          <w:sz w:val="24"/>
          <w:szCs w:val="24"/>
        </w:rPr>
        <w:t>EOSm80 Silver print of hollow coffee cup (Evans, 2023)</w:t>
      </w:r>
    </w:p>
    <w:p w14:paraId="69CA7777" w14:textId="09F4CD47" w:rsidR="004C19CB" w:rsidRPr="00154846" w:rsidRDefault="004C19CB" w:rsidP="004C19CB">
      <w:pPr>
        <w:rPr>
          <w:sz w:val="24"/>
          <w:szCs w:val="24"/>
        </w:rPr>
      </w:pPr>
      <w:r w:rsidRPr="00154846">
        <w:rPr>
          <w:sz w:val="24"/>
          <w:szCs w:val="24"/>
        </w:rPr>
        <w:t xml:space="preserve">Additive manufacture as a manufacturing method allows for this process to then recreate objects at scale. For </w:t>
      </w:r>
      <w:r w:rsidR="001617B8" w:rsidRPr="00154846">
        <w:rPr>
          <w:sz w:val="24"/>
          <w:szCs w:val="24"/>
        </w:rPr>
        <w:t>example,</w:t>
      </w:r>
      <w:r w:rsidRPr="00154846">
        <w:rPr>
          <w:sz w:val="24"/>
          <w:szCs w:val="24"/>
        </w:rPr>
        <w:t xml:space="preserve"> an object such as a coffee cup could be scanned and then printed as a charm. With SLM technology this can be taken a step further where the piece can be printed hollow. </w:t>
      </w:r>
    </w:p>
    <w:p w14:paraId="0C415F91" w14:textId="657014AD" w:rsidR="0025648C" w:rsidRPr="00154846" w:rsidRDefault="0025648C" w:rsidP="004D7FFA">
      <w:pPr>
        <w:rPr>
          <w:rFonts w:cstheme="minorHAnsi"/>
          <w:sz w:val="24"/>
          <w:szCs w:val="24"/>
          <w:highlight w:val="yellow"/>
        </w:rPr>
      </w:pPr>
      <w:r w:rsidRPr="00154846">
        <w:rPr>
          <w:rFonts w:cstheme="minorHAnsi"/>
          <w:sz w:val="24"/>
          <w:szCs w:val="24"/>
        </w:rPr>
        <w:t xml:space="preserve">The options for design allowed </w:t>
      </w:r>
      <w:r w:rsidR="00A53EDB" w:rsidRPr="00154846">
        <w:rPr>
          <w:rFonts w:cstheme="minorHAnsi"/>
          <w:sz w:val="24"/>
          <w:szCs w:val="24"/>
        </w:rPr>
        <w:t xml:space="preserve">by the AM technology bring on distinct </w:t>
      </w:r>
      <w:r w:rsidR="004D7FFA" w:rsidRPr="00154846">
        <w:rPr>
          <w:rFonts w:cstheme="minorHAnsi"/>
          <w:sz w:val="24"/>
          <w:szCs w:val="24"/>
        </w:rPr>
        <w:t xml:space="preserve">challenges and solutions. </w:t>
      </w:r>
    </w:p>
    <w:p w14:paraId="7EBB2FDE" w14:textId="26E7467D" w:rsidR="0025648C" w:rsidRPr="00154846" w:rsidRDefault="00DD395E" w:rsidP="004D7FFA">
      <w:pPr>
        <w:rPr>
          <w:rFonts w:cstheme="minorHAnsi"/>
          <w:sz w:val="24"/>
          <w:szCs w:val="24"/>
        </w:rPr>
      </w:pPr>
      <w:r w:rsidRPr="00154846">
        <w:rPr>
          <w:rFonts w:cstheme="minorHAnsi"/>
          <w:sz w:val="24"/>
          <w:szCs w:val="24"/>
        </w:rPr>
        <w:t>Progress</w:t>
      </w:r>
      <w:r w:rsidR="006711A5" w:rsidRPr="00154846">
        <w:rPr>
          <w:rFonts w:cstheme="minorHAnsi"/>
          <w:sz w:val="24"/>
          <w:szCs w:val="24"/>
        </w:rPr>
        <w:t xml:space="preserve">ive designs are aided with these new techniques allowing for changes such as gyroid </w:t>
      </w:r>
      <w:r w:rsidR="004D7FFA" w:rsidRPr="00154846">
        <w:rPr>
          <w:rFonts w:cstheme="minorHAnsi"/>
          <w:sz w:val="24"/>
          <w:szCs w:val="24"/>
        </w:rPr>
        <w:t xml:space="preserve">patterns, the investment casting of these pieces would not have been possible, in addition drawing using traditional CAD techniques or carving waxes would have been costly in time as well materials. </w:t>
      </w:r>
    </w:p>
    <w:p w14:paraId="1187FB4F" w14:textId="519F13AC" w:rsidR="00F62138" w:rsidRPr="00154846" w:rsidRDefault="00F62138" w:rsidP="004D7FFA">
      <w:pPr>
        <w:rPr>
          <w:rFonts w:cstheme="minorHAnsi"/>
          <w:sz w:val="24"/>
          <w:szCs w:val="24"/>
          <w:highlight w:val="yellow"/>
        </w:rPr>
      </w:pPr>
      <w:r w:rsidRPr="00154846">
        <w:rPr>
          <w:rFonts w:cstheme="minorHAnsi"/>
          <w:sz w:val="24"/>
          <w:szCs w:val="24"/>
        </w:rPr>
        <w:t>End users are being greeted with even more options for customised and personalised software and processes for completion of products. (</w:t>
      </w:r>
      <w:proofErr w:type="spellStart"/>
      <w:r w:rsidRPr="00154846">
        <w:rPr>
          <w:rFonts w:cstheme="minorHAnsi"/>
          <w:sz w:val="24"/>
          <w:szCs w:val="24"/>
        </w:rPr>
        <w:t>Piller</w:t>
      </w:r>
      <w:proofErr w:type="spellEnd"/>
      <w:r w:rsidRPr="00154846">
        <w:rPr>
          <w:rFonts w:cstheme="minorHAnsi"/>
          <w:sz w:val="24"/>
          <w:szCs w:val="24"/>
        </w:rPr>
        <w:t xml:space="preserve"> and Müller, 2004) Additive Manufacture is key in that development needing only businesses and or users to exploit the agility presented (</w:t>
      </w:r>
      <w:proofErr w:type="spellStart"/>
      <w:r w:rsidRPr="00154846">
        <w:rPr>
          <w:rFonts w:cstheme="minorHAnsi"/>
          <w:sz w:val="24"/>
          <w:szCs w:val="24"/>
        </w:rPr>
        <w:t>Achillas</w:t>
      </w:r>
      <w:proofErr w:type="spellEnd"/>
      <w:r w:rsidRPr="00154846">
        <w:rPr>
          <w:rFonts w:cstheme="minorHAnsi"/>
          <w:sz w:val="24"/>
          <w:szCs w:val="24"/>
        </w:rPr>
        <w:t xml:space="preserve"> et al. 2017). For example, Nervous sys</w:t>
      </w:r>
      <w:r w:rsidR="00236019" w:rsidRPr="00154846">
        <w:rPr>
          <w:rFonts w:cstheme="minorHAnsi"/>
          <w:sz w:val="24"/>
          <w:szCs w:val="24"/>
        </w:rPr>
        <w:t>tem already offered via its website and end to end bureau service where designs can be created from a selection of parameters enabled by algorithms to to give new designs that fit into the design rules for printing.</w:t>
      </w:r>
    </w:p>
    <w:p w14:paraId="13E8E00A" w14:textId="77777777" w:rsidR="0025648C" w:rsidRPr="00154846" w:rsidRDefault="0025648C" w:rsidP="0025648C">
      <w:pPr>
        <w:rPr>
          <w:rFonts w:cstheme="minorHAnsi"/>
          <w:sz w:val="24"/>
          <w:szCs w:val="24"/>
        </w:rPr>
      </w:pPr>
      <w:r w:rsidRPr="00154846">
        <w:rPr>
          <w:rFonts w:cstheme="minorHAnsi"/>
          <w:noProof/>
          <w:sz w:val="24"/>
          <w:szCs w:val="24"/>
        </w:rPr>
        <w:drawing>
          <wp:inline distT="0" distB="0" distL="0" distR="0" wp14:anchorId="2B72D531" wp14:editId="6F697304">
            <wp:extent cx="3192780" cy="2568981"/>
            <wp:effectExtent l="0" t="0" r="7620" b="3175"/>
            <wp:docPr id="8" name="Picture 8" descr="A picture containing kitchenwa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kitchenware&#10;&#10;Description automatically generated"/>
                    <pic:cNvPicPr/>
                  </pic:nvPicPr>
                  <pic:blipFill>
                    <a:blip r:embed="rId27"/>
                    <a:stretch>
                      <a:fillRect/>
                    </a:stretch>
                  </pic:blipFill>
                  <pic:spPr>
                    <a:xfrm>
                      <a:off x="0" y="0"/>
                      <a:ext cx="3199321" cy="2574244"/>
                    </a:xfrm>
                    <a:prstGeom prst="rect">
                      <a:avLst/>
                    </a:prstGeom>
                  </pic:spPr>
                </pic:pic>
              </a:graphicData>
            </a:graphic>
          </wp:inline>
        </w:drawing>
      </w:r>
    </w:p>
    <w:p w14:paraId="387D0FE5" w14:textId="77777777" w:rsidR="00EE4D2D" w:rsidRDefault="0025648C" w:rsidP="00DD395E">
      <w:pPr>
        <w:rPr>
          <w:rFonts w:cstheme="minorHAnsi"/>
          <w:sz w:val="24"/>
          <w:szCs w:val="24"/>
        </w:rPr>
      </w:pPr>
      <w:r w:rsidRPr="00154846">
        <w:rPr>
          <w:rFonts w:cstheme="minorHAnsi"/>
          <w:sz w:val="24"/>
          <w:szCs w:val="24"/>
        </w:rPr>
        <w:t>(Nervous System, 2021)</w:t>
      </w:r>
    </w:p>
    <w:p w14:paraId="3D131F3C" w14:textId="42119B3B" w:rsidR="00DD395E" w:rsidRPr="00EE4D2D" w:rsidRDefault="00DD395E" w:rsidP="00DD395E">
      <w:pPr>
        <w:rPr>
          <w:rFonts w:cstheme="minorHAnsi"/>
          <w:sz w:val="24"/>
          <w:szCs w:val="24"/>
        </w:rPr>
      </w:pPr>
      <w:r w:rsidRPr="00154846">
        <w:rPr>
          <w:rFonts w:cstheme="minorHAnsi"/>
          <w:b/>
          <w:bCs/>
          <w:sz w:val="24"/>
          <w:szCs w:val="24"/>
        </w:rPr>
        <w:lastRenderedPageBreak/>
        <w:t>Polishing</w:t>
      </w:r>
    </w:p>
    <w:p w14:paraId="6683BBB2" w14:textId="4011EC70" w:rsidR="00236019" w:rsidRPr="00154846" w:rsidRDefault="00236019" w:rsidP="00DD395E">
      <w:pPr>
        <w:rPr>
          <w:rFonts w:cstheme="minorHAnsi"/>
          <w:sz w:val="24"/>
          <w:szCs w:val="24"/>
        </w:rPr>
      </w:pPr>
      <w:r w:rsidRPr="00154846">
        <w:rPr>
          <w:rFonts w:cstheme="minorHAnsi"/>
          <w:sz w:val="24"/>
          <w:szCs w:val="24"/>
        </w:rPr>
        <w:t>The process for cleaning up parts and polishing castings involves the use of emery sticks and then polishing machines that creates particulates in the air. These are composed of abrasive and tiered grits.  These processes can take time especially on more distinct pieces which lack uniformity. With the onset of designs enable by the industry 4.</w:t>
      </w:r>
      <w:r w:rsidR="007F11C1" w:rsidRPr="00154846">
        <w:rPr>
          <w:rFonts w:cstheme="minorHAnsi"/>
          <w:sz w:val="24"/>
          <w:szCs w:val="24"/>
        </w:rPr>
        <w:t>0</w:t>
      </w:r>
      <w:r w:rsidRPr="00154846">
        <w:rPr>
          <w:rFonts w:cstheme="minorHAnsi"/>
          <w:sz w:val="24"/>
          <w:szCs w:val="24"/>
        </w:rPr>
        <w:t xml:space="preserve"> technologies, this process </w:t>
      </w:r>
      <w:r w:rsidR="007F11C1" w:rsidRPr="00154846">
        <w:rPr>
          <w:rFonts w:cstheme="minorHAnsi"/>
          <w:sz w:val="24"/>
          <w:szCs w:val="24"/>
        </w:rPr>
        <w:t>becomes</w:t>
      </w:r>
      <w:r w:rsidRPr="00154846">
        <w:rPr>
          <w:rFonts w:cstheme="minorHAnsi"/>
          <w:sz w:val="24"/>
          <w:szCs w:val="24"/>
        </w:rPr>
        <w:t xml:space="preserve"> the weakest part of the manufacturing method due to </w:t>
      </w:r>
      <w:r w:rsidR="007F11C1" w:rsidRPr="00154846">
        <w:rPr>
          <w:rFonts w:cstheme="minorHAnsi"/>
          <w:sz w:val="24"/>
          <w:szCs w:val="24"/>
        </w:rPr>
        <w:t>the extended times for cleaning of the complex geometries</w:t>
      </w:r>
      <w:r w:rsidR="00A6318E" w:rsidRPr="00154846">
        <w:rPr>
          <w:rFonts w:cstheme="minorHAnsi"/>
          <w:sz w:val="24"/>
          <w:szCs w:val="24"/>
        </w:rPr>
        <w:t xml:space="preserve"> if</w:t>
      </w:r>
      <w:r w:rsidR="007F11C1" w:rsidRPr="00154846">
        <w:rPr>
          <w:rFonts w:cstheme="minorHAnsi"/>
          <w:sz w:val="24"/>
          <w:szCs w:val="24"/>
        </w:rPr>
        <w:t xml:space="preserve"> </w:t>
      </w:r>
      <w:r w:rsidR="00A6318E" w:rsidRPr="00154846">
        <w:rPr>
          <w:rFonts w:cstheme="minorHAnsi"/>
          <w:sz w:val="24"/>
          <w:szCs w:val="24"/>
        </w:rPr>
        <w:t>it</w:t>
      </w:r>
      <w:r w:rsidR="007F11C1" w:rsidRPr="00154846">
        <w:rPr>
          <w:rFonts w:cstheme="minorHAnsi"/>
          <w:sz w:val="24"/>
          <w:szCs w:val="24"/>
        </w:rPr>
        <w:t xml:space="preserve"> is possible at all, for example cleaning inside the hollow of a piece without line of sight. </w:t>
      </w:r>
    </w:p>
    <w:p w14:paraId="2E1C102C" w14:textId="5BBF401A" w:rsidR="00236019" w:rsidRPr="00154846" w:rsidRDefault="00236019" w:rsidP="00DD395E">
      <w:pPr>
        <w:rPr>
          <w:rStyle w:val="normaltextrun"/>
          <w:rFonts w:cstheme="minorHAnsi"/>
          <w:color w:val="000000"/>
          <w:spacing w:val="1"/>
          <w:position w:val="1"/>
          <w:sz w:val="24"/>
          <w:szCs w:val="24"/>
        </w:rPr>
      </w:pPr>
      <w:r w:rsidRPr="00154846">
        <w:rPr>
          <w:rStyle w:val="normaltextrun"/>
          <w:rFonts w:cstheme="minorHAnsi"/>
          <w:color w:val="000000"/>
          <w:spacing w:val="1"/>
          <w:position w:val="1"/>
          <w:sz w:val="24"/>
          <w:szCs w:val="24"/>
        </w:rPr>
        <w:t xml:space="preserve">In its simplest terms, this process is just the smoothing of the extreme peaks and depths form the topography of an object, </w:t>
      </w:r>
      <w:r w:rsidR="00EE4D2D" w:rsidRPr="00154846">
        <w:rPr>
          <w:rStyle w:val="normaltextrun"/>
          <w:rFonts w:cstheme="minorHAnsi"/>
          <w:color w:val="000000"/>
          <w:spacing w:val="1"/>
          <w:position w:val="1"/>
          <w:sz w:val="24"/>
          <w:szCs w:val="24"/>
        </w:rPr>
        <w:t>this</w:t>
      </w:r>
      <w:r w:rsidRPr="00154846">
        <w:rPr>
          <w:rStyle w:val="normaltextrun"/>
          <w:rFonts w:cstheme="minorHAnsi"/>
          <w:color w:val="000000"/>
          <w:spacing w:val="1"/>
          <w:position w:val="1"/>
          <w:sz w:val="24"/>
          <w:szCs w:val="24"/>
        </w:rPr>
        <w:t xml:space="preserve"> allows a recognised brightness due to the smoothness of the piece. </w:t>
      </w:r>
    </w:p>
    <w:p w14:paraId="62DA41CC" w14:textId="530B0A4C" w:rsidR="00DD395E" w:rsidRPr="00154846" w:rsidRDefault="004D7FFA" w:rsidP="00DD395E">
      <w:pPr>
        <w:rPr>
          <w:rStyle w:val="normaltextrun"/>
          <w:rFonts w:cstheme="minorHAnsi"/>
          <w:color w:val="000000"/>
          <w:spacing w:val="1"/>
          <w:position w:val="1"/>
          <w:sz w:val="24"/>
          <w:szCs w:val="24"/>
          <w:highlight w:val="yellow"/>
        </w:rPr>
      </w:pPr>
      <w:r w:rsidRPr="00154846">
        <w:rPr>
          <w:rStyle w:val="normaltextrun"/>
          <w:rFonts w:cstheme="minorHAnsi"/>
          <w:color w:val="000000"/>
          <w:spacing w:val="1"/>
          <w:position w:val="1"/>
          <w:sz w:val="24"/>
          <w:szCs w:val="24"/>
        </w:rPr>
        <w:t xml:space="preserve">As can be seen below, the blue arrows represent lights path, to an object and then off to the eyes of the views, in the diagram of a rough surface it is clear to see that </w:t>
      </w:r>
      <w:r w:rsidR="00A81329" w:rsidRPr="00154846">
        <w:rPr>
          <w:rStyle w:val="normaltextrun"/>
          <w:rFonts w:cstheme="minorHAnsi"/>
          <w:color w:val="000000"/>
          <w:spacing w:val="1"/>
          <w:position w:val="1"/>
          <w:sz w:val="24"/>
          <w:szCs w:val="24"/>
        </w:rPr>
        <w:t xml:space="preserve">all the light paths travelling in almost random directions from the object. Whereas in the second image it is seen that the images are all travelling homogeneity, increasing the brightness and </w:t>
      </w:r>
      <w:r w:rsidR="00035667" w:rsidRPr="00154846">
        <w:rPr>
          <w:rStyle w:val="normaltextrun"/>
          <w:rFonts w:cstheme="minorHAnsi"/>
          <w:color w:val="000000"/>
          <w:spacing w:val="1"/>
          <w:position w:val="1"/>
          <w:sz w:val="24"/>
          <w:szCs w:val="24"/>
        </w:rPr>
        <w:t>perceived</w:t>
      </w:r>
      <w:r w:rsidR="00A81329" w:rsidRPr="00154846">
        <w:rPr>
          <w:rStyle w:val="normaltextrun"/>
          <w:rFonts w:cstheme="minorHAnsi"/>
          <w:color w:val="000000"/>
          <w:spacing w:val="1"/>
          <w:position w:val="1"/>
          <w:sz w:val="24"/>
          <w:szCs w:val="24"/>
        </w:rPr>
        <w:t xml:space="preserve"> lustre of the piece.</w:t>
      </w:r>
    </w:p>
    <w:p w14:paraId="6A1B2BB6" w14:textId="58BDD22D" w:rsidR="00DD395E" w:rsidRPr="00154846" w:rsidRDefault="002A6749" w:rsidP="00DD395E">
      <w:pPr>
        <w:rPr>
          <w:rFonts w:cstheme="minorHAnsi"/>
          <w:sz w:val="24"/>
          <w:szCs w:val="24"/>
        </w:rPr>
      </w:pPr>
      <w:r w:rsidRPr="00154846">
        <w:rPr>
          <w:rStyle w:val="normaltextrun"/>
          <w:rFonts w:cstheme="minorHAnsi"/>
          <w:noProof/>
          <w:color w:val="000000"/>
          <w:spacing w:val="1"/>
          <w:position w:val="1"/>
          <w:sz w:val="24"/>
          <w:szCs w:val="24"/>
        </w:rPr>
        <w:drawing>
          <wp:inline distT="0" distB="0" distL="0" distR="0" wp14:anchorId="0534E81C" wp14:editId="59B932E4">
            <wp:extent cx="4572000" cy="1905000"/>
            <wp:effectExtent l="0" t="0" r="0" b="0"/>
            <wp:docPr id="20" name="Picture 20" descr="Diagram,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ext&#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72000" cy="1905000"/>
                    </a:xfrm>
                    <a:prstGeom prst="rect">
                      <a:avLst/>
                    </a:prstGeom>
                    <a:noFill/>
                    <a:ln>
                      <a:noFill/>
                    </a:ln>
                  </pic:spPr>
                </pic:pic>
              </a:graphicData>
            </a:graphic>
          </wp:inline>
        </w:drawing>
      </w:r>
      <w:r w:rsidR="00DD395E" w:rsidRPr="00154846">
        <w:rPr>
          <w:rFonts w:cstheme="minorHAnsi"/>
          <w:sz w:val="24"/>
          <w:szCs w:val="24"/>
        </w:rPr>
        <w:t> </w:t>
      </w:r>
    </w:p>
    <w:p w14:paraId="2F68E7F1" w14:textId="146180B4" w:rsidR="00DD395E" w:rsidRPr="00154846" w:rsidRDefault="00DD395E" w:rsidP="00DD395E">
      <w:pPr>
        <w:rPr>
          <w:rFonts w:cstheme="minorHAnsi"/>
          <w:sz w:val="24"/>
          <w:szCs w:val="24"/>
        </w:rPr>
      </w:pPr>
      <w:r w:rsidRPr="00154846">
        <w:rPr>
          <w:rFonts w:cstheme="minorHAnsi"/>
          <w:sz w:val="24"/>
          <w:szCs w:val="24"/>
        </w:rPr>
        <w:t> </w:t>
      </w:r>
      <w:r w:rsidRPr="00154846">
        <w:rPr>
          <w:rStyle w:val="normaltextrun"/>
          <w:rFonts w:cstheme="minorHAnsi"/>
          <w:noProof/>
          <w:color w:val="000000"/>
          <w:spacing w:val="1"/>
          <w:position w:val="1"/>
          <w:sz w:val="24"/>
          <w:szCs w:val="24"/>
        </w:rPr>
        <w:drawing>
          <wp:inline distT="0" distB="0" distL="0" distR="0" wp14:anchorId="5D73B875" wp14:editId="3B78567B">
            <wp:extent cx="4572000" cy="1765300"/>
            <wp:effectExtent l="0" t="0" r="0" b="635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572000" cy="1765300"/>
                    </a:xfrm>
                    <a:prstGeom prst="rect">
                      <a:avLst/>
                    </a:prstGeom>
                    <a:noFill/>
                    <a:ln>
                      <a:noFill/>
                    </a:ln>
                  </pic:spPr>
                </pic:pic>
              </a:graphicData>
            </a:graphic>
          </wp:inline>
        </w:drawing>
      </w:r>
    </w:p>
    <w:p w14:paraId="6696E7EF" w14:textId="77777777" w:rsidR="00DD395E" w:rsidRPr="00154846" w:rsidRDefault="00DD395E" w:rsidP="00DD395E">
      <w:pPr>
        <w:rPr>
          <w:rStyle w:val="normaltextrun"/>
          <w:rFonts w:cstheme="minorHAnsi"/>
          <w:color w:val="000000"/>
          <w:spacing w:val="1"/>
          <w:position w:val="1"/>
          <w:sz w:val="24"/>
          <w:szCs w:val="24"/>
        </w:rPr>
      </w:pPr>
      <w:r w:rsidRPr="00154846">
        <w:rPr>
          <w:rFonts w:cstheme="minorHAnsi"/>
          <w:sz w:val="24"/>
          <w:szCs w:val="24"/>
        </w:rPr>
        <w:t>(Fletcher 2019)</w:t>
      </w:r>
    </w:p>
    <w:p w14:paraId="40FEDECD" w14:textId="77777777" w:rsidR="00DD395E" w:rsidRPr="00154846" w:rsidRDefault="00DD395E" w:rsidP="00DD395E">
      <w:pPr>
        <w:rPr>
          <w:rFonts w:cstheme="minorHAnsi"/>
          <w:b/>
          <w:bCs/>
          <w:sz w:val="24"/>
          <w:szCs w:val="24"/>
        </w:rPr>
      </w:pPr>
      <w:r w:rsidRPr="00154846">
        <w:rPr>
          <w:rFonts w:cstheme="minorHAnsi"/>
          <w:b/>
          <w:bCs/>
          <w:sz w:val="24"/>
          <w:szCs w:val="24"/>
        </w:rPr>
        <w:t>Current Finishing Techniques</w:t>
      </w:r>
    </w:p>
    <w:p w14:paraId="4A810C8F" w14:textId="2FA6FE47" w:rsidR="008D67FD" w:rsidRPr="00154846" w:rsidRDefault="007409AD" w:rsidP="00DD395E">
      <w:pPr>
        <w:rPr>
          <w:rFonts w:cstheme="minorHAnsi"/>
          <w:sz w:val="24"/>
          <w:szCs w:val="24"/>
        </w:rPr>
      </w:pPr>
      <w:r w:rsidRPr="00154846">
        <w:rPr>
          <w:rFonts w:cstheme="minorHAnsi"/>
          <w:sz w:val="24"/>
          <w:szCs w:val="24"/>
        </w:rPr>
        <w:t>Methods that already established in the industry include involves barrelling, Centrifugal and Drag finishing, Stream finishing, Laser polishing and electropolishing.</w:t>
      </w:r>
      <w:r w:rsidR="008D67FD" w:rsidRPr="00154846">
        <w:rPr>
          <w:rFonts w:cstheme="minorHAnsi"/>
          <w:sz w:val="24"/>
          <w:szCs w:val="24"/>
        </w:rPr>
        <w:t xml:space="preserve"> These methods have been successful for traditional hand crafter pieces as well as current additive manufactured </w:t>
      </w:r>
      <w:r w:rsidR="008D67FD" w:rsidRPr="00154846">
        <w:rPr>
          <w:rFonts w:cstheme="minorHAnsi"/>
          <w:sz w:val="24"/>
          <w:szCs w:val="24"/>
        </w:rPr>
        <w:lastRenderedPageBreak/>
        <w:t>pieces. Where these methods fail are for the processes currently being designed for delicate and fragile parts found in progressive additive manufacture facilitated builds (Fletcher 2019)</w:t>
      </w:r>
      <w:r w:rsidR="00185C31" w:rsidRPr="00154846">
        <w:rPr>
          <w:rFonts w:cstheme="minorHAnsi"/>
          <w:sz w:val="24"/>
          <w:szCs w:val="24"/>
        </w:rPr>
        <w:t>. Due to the bespoke nature and personal designs a standardised technique has not been yet developed, meaning a variety of machines and techniques may be needed to suit demand.</w:t>
      </w:r>
      <w:r w:rsidR="003236FF" w:rsidRPr="00154846">
        <w:rPr>
          <w:rFonts w:cstheme="minorHAnsi"/>
          <w:sz w:val="24"/>
          <w:szCs w:val="24"/>
        </w:rPr>
        <w:t xml:space="preserve"> </w:t>
      </w:r>
    </w:p>
    <w:p w14:paraId="4B410E86" w14:textId="1300434E" w:rsidR="00185C31" w:rsidRPr="00154846" w:rsidRDefault="00185C31" w:rsidP="00DD395E">
      <w:pPr>
        <w:rPr>
          <w:rFonts w:cstheme="minorHAnsi"/>
          <w:sz w:val="24"/>
          <w:szCs w:val="24"/>
        </w:rPr>
      </w:pPr>
      <w:r w:rsidRPr="00154846">
        <w:rPr>
          <w:rFonts w:cstheme="minorHAnsi"/>
          <w:sz w:val="24"/>
          <w:szCs w:val="24"/>
        </w:rPr>
        <w:t xml:space="preserve">Nagarajan et al. </w:t>
      </w:r>
      <w:r w:rsidRPr="00154846">
        <w:rPr>
          <w:rFonts w:cstheme="minorHAnsi"/>
          <w:sz w:val="24"/>
          <w:szCs w:val="24"/>
        </w:rPr>
        <w:t>(</w:t>
      </w:r>
      <w:r w:rsidRPr="00154846">
        <w:rPr>
          <w:rFonts w:cstheme="minorHAnsi"/>
          <w:sz w:val="24"/>
          <w:szCs w:val="24"/>
        </w:rPr>
        <w:t>2019</w:t>
      </w:r>
      <w:r w:rsidRPr="00154846">
        <w:rPr>
          <w:rFonts w:cstheme="minorHAnsi"/>
          <w:sz w:val="24"/>
          <w:szCs w:val="24"/>
        </w:rPr>
        <w:t>) discussed the option of a selective laser melting technique that works on the micro scale, this would have the benefit of reducing roughness and could be automated however it still suffers, like most techniques when presented with the complex geometries and hollow interiors made possible by additive manufacture.</w:t>
      </w:r>
    </w:p>
    <w:p w14:paraId="0B942681" w14:textId="77777777" w:rsidR="00DC3AD6" w:rsidRPr="00EE4D2D" w:rsidRDefault="00DC3AD6" w:rsidP="00DC3AD6">
      <w:pPr>
        <w:rPr>
          <w:rFonts w:cstheme="minorHAnsi"/>
          <w:sz w:val="24"/>
          <w:szCs w:val="24"/>
        </w:rPr>
      </w:pPr>
      <w:r w:rsidRPr="00154846">
        <w:rPr>
          <w:rFonts w:cstheme="minorHAnsi"/>
          <w:sz w:val="24"/>
          <w:szCs w:val="24"/>
        </w:rPr>
        <w:t xml:space="preserve">The options for design allowed by the AM technology bring on distinct challenges and </w:t>
      </w:r>
      <w:r w:rsidRPr="00EE4D2D">
        <w:rPr>
          <w:rFonts w:cstheme="minorHAnsi"/>
          <w:sz w:val="24"/>
          <w:szCs w:val="24"/>
        </w:rPr>
        <w:t xml:space="preserve">solutions. </w:t>
      </w:r>
    </w:p>
    <w:p w14:paraId="4D95DAAF" w14:textId="77777777" w:rsidR="00DC3AD6" w:rsidRPr="00EE4D2D" w:rsidRDefault="00DC3AD6" w:rsidP="00DC3AD6">
      <w:pPr>
        <w:rPr>
          <w:rFonts w:cstheme="minorHAnsi"/>
          <w:sz w:val="24"/>
          <w:szCs w:val="24"/>
        </w:rPr>
      </w:pPr>
      <w:r w:rsidRPr="00EE4D2D">
        <w:rPr>
          <w:rFonts w:cstheme="minorHAnsi"/>
          <w:noProof/>
          <w:sz w:val="24"/>
          <w:szCs w:val="24"/>
        </w:rPr>
        <w:drawing>
          <wp:inline distT="0" distB="0" distL="0" distR="0" wp14:anchorId="668D8F0F" wp14:editId="5FB61846">
            <wp:extent cx="3952875" cy="2357010"/>
            <wp:effectExtent l="0" t="0" r="0" b="5715"/>
            <wp:docPr id="57" name="Picture 57" descr="A picture containing invertebra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invertebrate&#10;&#10;Description automatically generated"/>
                    <pic:cNvPicPr/>
                  </pic:nvPicPr>
                  <pic:blipFill>
                    <a:blip r:embed="rId30"/>
                    <a:stretch>
                      <a:fillRect/>
                    </a:stretch>
                  </pic:blipFill>
                  <pic:spPr>
                    <a:xfrm>
                      <a:off x="0" y="0"/>
                      <a:ext cx="3956703" cy="2359293"/>
                    </a:xfrm>
                    <a:prstGeom prst="rect">
                      <a:avLst/>
                    </a:prstGeom>
                  </pic:spPr>
                </pic:pic>
              </a:graphicData>
            </a:graphic>
          </wp:inline>
        </w:drawing>
      </w:r>
    </w:p>
    <w:p w14:paraId="08F351C8" w14:textId="77777777" w:rsidR="00DC3AD6" w:rsidRPr="00154846" w:rsidRDefault="00DC3AD6" w:rsidP="00DC3AD6">
      <w:pPr>
        <w:rPr>
          <w:rFonts w:cstheme="minorHAnsi"/>
          <w:sz w:val="24"/>
          <w:szCs w:val="24"/>
        </w:rPr>
      </w:pPr>
      <w:r w:rsidRPr="00EE4D2D">
        <w:rPr>
          <w:rFonts w:cstheme="minorHAnsi"/>
          <w:sz w:val="24"/>
          <w:szCs w:val="24"/>
        </w:rPr>
        <w:t>(</w:t>
      </w:r>
      <w:proofErr w:type="spellStart"/>
      <w:r w:rsidRPr="00EE4D2D">
        <w:rPr>
          <w:rFonts w:cstheme="minorHAnsi"/>
          <w:sz w:val="24"/>
          <w:szCs w:val="24"/>
        </w:rPr>
        <w:t>FullControl</w:t>
      </w:r>
      <w:proofErr w:type="spellEnd"/>
      <w:r w:rsidRPr="00EE4D2D">
        <w:rPr>
          <w:rFonts w:cstheme="minorHAnsi"/>
          <w:sz w:val="24"/>
          <w:szCs w:val="24"/>
        </w:rPr>
        <w:t>, 2021)</w:t>
      </w:r>
    </w:p>
    <w:p w14:paraId="3B0443CC" w14:textId="4401EE18" w:rsidR="00DC3AD6" w:rsidRPr="00154846" w:rsidRDefault="00DC3AD6" w:rsidP="00DD395E">
      <w:pPr>
        <w:rPr>
          <w:rFonts w:cstheme="minorHAnsi"/>
          <w:sz w:val="24"/>
          <w:szCs w:val="24"/>
        </w:rPr>
      </w:pPr>
      <w:r w:rsidRPr="00154846">
        <w:rPr>
          <w:rStyle w:val="normaltextrun"/>
          <w:rFonts w:cstheme="minorHAnsi"/>
          <w:color w:val="000000"/>
          <w:spacing w:val="1"/>
          <w:position w:val="1"/>
          <w:sz w:val="24"/>
          <w:szCs w:val="24"/>
        </w:rPr>
        <w:t xml:space="preserve">In the image presented above, the previously referenced full control nozzle path build can be seen. Breakthroughs </w:t>
      </w:r>
      <w:r w:rsidR="005A6BCB" w:rsidRPr="00154846">
        <w:rPr>
          <w:rStyle w:val="normaltextrun"/>
          <w:rFonts w:cstheme="minorHAnsi"/>
          <w:color w:val="000000"/>
          <w:spacing w:val="1"/>
          <w:position w:val="1"/>
          <w:sz w:val="24"/>
          <w:szCs w:val="24"/>
        </w:rPr>
        <w:t>such</w:t>
      </w:r>
      <w:r w:rsidRPr="00154846">
        <w:rPr>
          <w:rStyle w:val="normaltextrun"/>
          <w:rFonts w:cstheme="minorHAnsi"/>
          <w:color w:val="000000"/>
          <w:spacing w:val="1"/>
          <w:position w:val="1"/>
          <w:sz w:val="24"/>
          <w:szCs w:val="24"/>
        </w:rPr>
        <w:t xml:space="preserve"> as this or </w:t>
      </w:r>
      <w:r w:rsidRPr="00154846">
        <w:rPr>
          <w:rFonts w:cstheme="minorHAnsi"/>
          <w:sz w:val="24"/>
          <w:szCs w:val="24"/>
        </w:rPr>
        <w:t>Zhang et al. 2020</w:t>
      </w:r>
      <w:r w:rsidR="005A6BCB" w:rsidRPr="00154846">
        <w:rPr>
          <w:rFonts w:cstheme="minorHAnsi"/>
          <w:sz w:val="24"/>
          <w:szCs w:val="24"/>
        </w:rPr>
        <w:t xml:space="preserve"> support structures enable by bioengineering will not be achievable </w:t>
      </w:r>
      <w:r w:rsidR="00185C31" w:rsidRPr="00154846">
        <w:rPr>
          <w:rFonts w:cstheme="minorHAnsi"/>
          <w:sz w:val="24"/>
          <w:szCs w:val="24"/>
        </w:rPr>
        <w:t>regarding</w:t>
      </w:r>
      <w:r w:rsidR="005A6BCB" w:rsidRPr="00154846">
        <w:rPr>
          <w:rFonts w:cstheme="minorHAnsi"/>
          <w:sz w:val="24"/>
          <w:szCs w:val="24"/>
        </w:rPr>
        <w:t xml:space="preserve"> traditional polishing process and methods. </w:t>
      </w:r>
    </w:p>
    <w:p w14:paraId="0466BD4D" w14:textId="0584BC92" w:rsidR="00DD395E" w:rsidRPr="00154846" w:rsidRDefault="00DD395E" w:rsidP="00DD395E">
      <w:pPr>
        <w:rPr>
          <w:rFonts w:cstheme="minorHAnsi"/>
          <w:b/>
          <w:bCs/>
          <w:sz w:val="24"/>
          <w:szCs w:val="24"/>
        </w:rPr>
      </w:pPr>
      <w:r w:rsidRPr="00154846">
        <w:rPr>
          <w:rFonts w:cstheme="minorHAnsi"/>
          <w:b/>
          <w:bCs/>
          <w:sz w:val="24"/>
          <w:szCs w:val="24"/>
        </w:rPr>
        <w:t>Plasma Electrolytic Polishing and Electropolishing</w:t>
      </w:r>
    </w:p>
    <w:p w14:paraId="7478F68E" w14:textId="3D32CEF6" w:rsidR="00DD395E" w:rsidRPr="00154846" w:rsidRDefault="00826CC5" w:rsidP="00DD395E">
      <w:pPr>
        <w:rPr>
          <w:rFonts w:eastAsia="Times New Roman" w:cstheme="minorHAnsi"/>
          <w:sz w:val="24"/>
          <w:szCs w:val="24"/>
          <w:lang w:val="en-US" w:eastAsia="en-GB"/>
        </w:rPr>
      </w:pPr>
      <w:r w:rsidRPr="00154846">
        <w:rPr>
          <w:rFonts w:cstheme="minorHAnsi"/>
          <w:sz w:val="24"/>
          <w:szCs w:val="24"/>
        </w:rPr>
        <w:t xml:space="preserve">An under researched method for cleaning is that of plasma electrolytic plasma polishing, first discovered in the 1970s, there has been accomplishments outside of the precious metal viewpoint </w:t>
      </w:r>
      <w:r w:rsidR="00DD395E" w:rsidRPr="00154846">
        <w:rPr>
          <w:rFonts w:eastAsia="Times New Roman" w:cstheme="minorHAnsi"/>
          <w:sz w:val="24"/>
          <w:szCs w:val="24"/>
          <w:lang w:val="en-US" w:eastAsia="en-GB"/>
        </w:rPr>
        <w:t>(Danilov et al.2019)</w:t>
      </w:r>
      <w:r w:rsidRPr="00154846">
        <w:rPr>
          <w:rFonts w:eastAsia="Times New Roman" w:cstheme="minorHAnsi"/>
          <w:sz w:val="24"/>
          <w:szCs w:val="24"/>
          <w:lang w:val="en-US" w:eastAsia="en-GB"/>
        </w:rPr>
        <w:t>.</w:t>
      </w:r>
    </w:p>
    <w:p w14:paraId="6E00FF9D" w14:textId="77777777" w:rsidR="00826CC5" w:rsidRPr="00154846" w:rsidRDefault="00826CC5" w:rsidP="00DD395E">
      <w:pPr>
        <w:rPr>
          <w:rFonts w:cstheme="minorHAnsi"/>
          <w:sz w:val="24"/>
          <w:szCs w:val="24"/>
        </w:rPr>
      </w:pPr>
    </w:p>
    <w:p w14:paraId="2A76CF50" w14:textId="0607B149" w:rsidR="00DD395E" w:rsidRPr="00154846" w:rsidRDefault="00DD395E" w:rsidP="00DD395E">
      <w:pPr>
        <w:rPr>
          <w:rFonts w:cstheme="minorHAnsi"/>
          <w:sz w:val="24"/>
          <w:szCs w:val="24"/>
        </w:rPr>
      </w:pPr>
      <w:r w:rsidRPr="00154846">
        <w:rPr>
          <w:rFonts w:cstheme="minorHAnsi"/>
          <w:noProof/>
          <w:sz w:val="24"/>
          <w:szCs w:val="24"/>
        </w:rPr>
        <w:lastRenderedPageBreak/>
        <w:drawing>
          <wp:inline distT="0" distB="0" distL="0" distR="0" wp14:anchorId="129A731F" wp14:editId="4A3F15D9">
            <wp:extent cx="4084320" cy="1706400"/>
            <wp:effectExtent l="0" t="0" r="0" b="8255"/>
            <wp:docPr id="21" name="Picture 21" descr="Diagram, schematic&#10;&#10;Description automatically generated">
              <a:extLst xmlns:a="http://schemas.openxmlformats.org/drawingml/2006/main">
                <a:ext uri="{FF2B5EF4-FFF2-40B4-BE49-F238E27FC236}">
                  <a16:creationId xmlns:a16="http://schemas.microsoft.com/office/drawing/2014/main" id="{095E4211-2171-4C49-9969-25887B6493F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 schematic&#10;&#10;Description automatically generated">
                      <a:extLst>
                        <a:ext uri="{FF2B5EF4-FFF2-40B4-BE49-F238E27FC236}">
                          <a16:creationId xmlns:a16="http://schemas.microsoft.com/office/drawing/2014/main" id="{095E4211-2171-4C49-9969-25887B6493F9}"/>
                        </a:ext>
                      </a:extLst>
                    </pic:cNvPr>
                    <pic:cNvPicPr>
                      <a:picLocks noChangeAspect="1"/>
                    </pic:cNvPicPr>
                  </pic:nvPicPr>
                  <pic:blipFill>
                    <a:blip r:embed="rId31"/>
                    <a:stretch>
                      <a:fillRect/>
                    </a:stretch>
                  </pic:blipFill>
                  <pic:spPr>
                    <a:xfrm>
                      <a:off x="0" y="0"/>
                      <a:ext cx="4102690" cy="1714075"/>
                    </a:xfrm>
                    <a:prstGeom prst="rect">
                      <a:avLst/>
                    </a:prstGeom>
                  </pic:spPr>
                </pic:pic>
              </a:graphicData>
            </a:graphic>
          </wp:inline>
        </w:drawing>
      </w:r>
    </w:p>
    <w:p w14:paraId="2AFC01D0" w14:textId="77777777" w:rsidR="00DD395E" w:rsidRPr="00154846" w:rsidRDefault="00DD395E" w:rsidP="00DD395E">
      <w:pPr>
        <w:rPr>
          <w:rFonts w:cstheme="minorHAnsi"/>
          <w:sz w:val="24"/>
          <w:szCs w:val="24"/>
        </w:rPr>
      </w:pPr>
      <w:r w:rsidRPr="00154846">
        <w:rPr>
          <w:rFonts w:eastAsia="Times New Roman" w:cstheme="minorHAnsi"/>
          <w:sz w:val="24"/>
          <w:szCs w:val="24"/>
          <w:lang w:val="en-US" w:eastAsia="en-GB"/>
        </w:rPr>
        <w:t>(Danilov et al.2019)</w:t>
      </w:r>
    </w:p>
    <w:p w14:paraId="20DE428F" w14:textId="291D12BF" w:rsidR="00DD395E" w:rsidRPr="00154846" w:rsidRDefault="0091268C" w:rsidP="00DD395E">
      <w:pPr>
        <w:rPr>
          <w:rStyle w:val="normaltextrun"/>
          <w:rFonts w:cstheme="minorHAnsi"/>
          <w:color w:val="000000"/>
          <w:spacing w:val="1"/>
          <w:position w:val="1"/>
          <w:sz w:val="24"/>
          <w:szCs w:val="24"/>
        </w:rPr>
      </w:pPr>
      <w:r w:rsidRPr="00154846">
        <w:rPr>
          <w:rFonts w:cstheme="minorHAnsi"/>
          <w:sz w:val="24"/>
          <w:szCs w:val="24"/>
        </w:rPr>
        <w:t>The image above demonstrates the Plasma electrolytic polishing process, a workpiece is presented as an anode of a circuit with the</w:t>
      </w:r>
      <w:r w:rsidR="00242365" w:rsidRPr="00154846">
        <w:rPr>
          <w:rFonts w:cstheme="minorHAnsi"/>
          <w:sz w:val="24"/>
          <w:szCs w:val="24"/>
        </w:rPr>
        <w:t xml:space="preserve"> walls of the container the cathode, the electrolytic solution becomes charged and resultantly a plasma membrane is formed over the workpiece. This uniformly reduces the dynamic range of the peaks</w:t>
      </w:r>
      <w:r w:rsidR="00DE6716" w:rsidRPr="00154846">
        <w:rPr>
          <w:rFonts w:cstheme="minorHAnsi"/>
          <w:sz w:val="24"/>
          <w:szCs w:val="24"/>
        </w:rPr>
        <w:t>,</w:t>
      </w:r>
      <w:r w:rsidR="00242365" w:rsidRPr="00154846">
        <w:rPr>
          <w:rFonts w:cstheme="minorHAnsi"/>
          <w:sz w:val="24"/>
          <w:szCs w:val="24"/>
        </w:rPr>
        <w:t xml:space="preserve"> thusly providing a smoother and brighter finish</w:t>
      </w:r>
      <w:r w:rsidRPr="00154846">
        <w:rPr>
          <w:rFonts w:cstheme="minorHAnsi"/>
          <w:sz w:val="24"/>
          <w:szCs w:val="24"/>
        </w:rPr>
        <w:t xml:space="preserve"> </w:t>
      </w:r>
      <w:r w:rsidR="00DD395E" w:rsidRPr="00154846">
        <w:rPr>
          <w:rStyle w:val="normaltextrun"/>
          <w:rFonts w:cstheme="minorHAnsi"/>
          <w:color w:val="000000"/>
          <w:spacing w:val="1"/>
          <w:position w:val="1"/>
          <w:sz w:val="24"/>
          <w:szCs w:val="24"/>
        </w:rPr>
        <w:t>(Fletcher and Cooper, 2019).</w:t>
      </w:r>
    </w:p>
    <w:p w14:paraId="5CCB571D" w14:textId="4EF5FD1C" w:rsidR="00DB0000" w:rsidRPr="00154846" w:rsidRDefault="00DB0000" w:rsidP="00DD395E">
      <w:pPr>
        <w:rPr>
          <w:rStyle w:val="normaltextrun"/>
          <w:rFonts w:cstheme="minorHAnsi"/>
          <w:color w:val="000000"/>
          <w:spacing w:val="1"/>
          <w:position w:val="1"/>
          <w:sz w:val="24"/>
          <w:szCs w:val="24"/>
        </w:rPr>
      </w:pPr>
      <w:r w:rsidRPr="00154846">
        <w:rPr>
          <w:rStyle w:val="normaltextrun"/>
          <w:rFonts w:cstheme="minorHAnsi"/>
          <w:color w:val="000000"/>
          <w:spacing w:val="1"/>
          <w:position w:val="1"/>
          <w:sz w:val="24"/>
          <w:szCs w:val="24"/>
        </w:rPr>
        <w:t>There are still some issues with the technology, most markedly any holes in the object being polished can’t be deeper than the diameter of the piece otherwise the membrane will form over it. Success has been had with electrolyte jetting, where the solution is pumped into these holes, this bodes well for its future adoption one the solutions are formalised</w:t>
      </w:r>
      <w:r w:rsidRPr="00154846">
        <w:rPr>
          <w:rFonts w:eastAsia="Times New Roman" w:cstheme="minorHAnsi"/>
          <w:sz w:val="24"/>
          <w:szCs w:val="24"/>
          <w:lang w:val="en-US" w:eastAsia="en-GB"/>
        </w:rPr>
        <w:t xml:space="preserve"> </w:t>
      </w:r>
      <w:r w:rsidRPr="00154846">
        <w:rPr>
          <w:rFonts w:eastAsia="Times New Roman" w:cstheme="minorHAnsi"/>
          <w:sz w:val="24"/>
          <w:szCs w:val="24"/>
          <w:lang w:val="en-US" w:eastAsia="en-GB"/>
        </w:rPr>
        <w:t>(Cornelsen et al.2017)</w:t>
      </w:r>
      <w:r w:rsidRPr="00154846">
        <w:rPr>
          <w:rFonts w:eastAsia="Times New Roman" w:cstheme="minorHAnsi"/>
          <w:sz w:val="24"/>
          <w:szCs w:val="24"/>
          <w:lang w:val="en-US" w:eastAsia="en-GB"/>
        </w:rPr>
        <w:t>.</w:t>
      </w:r>
    </w:p>
    <w:p w14:paraId="210C1ADD" w14:textId="40A98964" w:rsidR="00D67D13" w:rsidRPr="00154846" w:rsidRDefault="00D67D13" w:rsidP="00DD395E">
      <w:pPr>
        <w:rPr>
          <w:rFonts w:eastAsia="Times New Roman" w:cstheme="minorHAnsi"/>
          <w:sz w:val="24"/>
          <w:szCs w:val="24"/>
          <w:lang w:val="en-US" w:eastAsia="en-GB"/>
        </w:rPr>
      </w:pPr>
      <w:r w:rsidRPr="00154846">
        <w:rPr>
          <w:rFonts w:eastAsia="Times New Roman" w:cstheme="minorHAnsi"/>
          <w:sz w:val="24"/>
          <w:szCs w:val="24"/>
          <w:lang w:val="en-US" w:eastAsia="en-GB"/>
        </w:rPr>
        <w:t xml:space="preserve">There has also been </w:t>
      </w:r>
      <w:r w:rsidR="00242365" w:rsidRPr="00154846">
        <w:rPr>
          <w:rFonts w:eastAsia="Times New Roman" w:cstheme="minorHAnsi"/>
          <w:sz w:val="24"/>
          <w:szCs w:val="24"/>
          <w:lang w:val="en-US" w:eastAsia="en-GB"/>
        </w:rPr>
        <w:t>a suggestion that ultrasonic pulses and vibrations could reduce the time taken to achieve the necessary finish, and much like ultrasonic cleaners currently used, several if not more pieces could be cleaned at the same time, exponentially reducing overall finishing times of a range of workpieces (</w:t>
      </w:r>
      <w:r w:rsidR="00242365" w:rsidRPr="00154846">
        <w:rPr>
          <w:rFonts w:eastAsia="Times New Roman" w:cstheme="minorHAnsi"/>
          <w:sz w:val="24"/>
          <w:szCs w:val="24"/>
          <w:lang w:val="en-US" w:eastAsia="en-GB"/>
        </w:rPr>
        <w:t xml:space="preserve">Belkin and </w:t>
      </w:r>
      <w:proofErr w:type="spellStart"/>
      <w:r w:rsidR="00242365" w:rsidRPr="00154846">
        <w:rPr>
          <w:rFonts w:eastAsia="Times New Roman" w:cstheme="minorHAnsi"/>
          <w:sz w:val="24"/>
          <w:szCs w:val="24"/>
          <w:lang w:val="en-US" w:eastAsia="en-GB"/>
        </w:rPr>
        <w:t>Kusmanov</w:t>
      </w:r>
      <w:proofErr w:type="spellEnd"/>
      <w:r w:rsidR="00242365" w:rsidRPr="00154846">
        <w:rPr>
          <w:rFonts w:eastAsia="Times New Roman" w:cstheme="minorHAnsi"/>
          <w:sz w:val="24"/>
          <w:szCs w:val="24"/>
          <w:lang w:val="en-US" w:eastAsia="en-GB"/>
        </w:rPr>
        <w:t>, 2016</w:t>
      </w:r>
      <w:r w:rsidR="00242365" w:rsidRPr="00154846">
        <w:rPr>
          <w:rFonts w:eastAsia="Times New Roman" w:cstheme="minorHAnsi"/>
          <w:sz w:val="24"/>
          <w:szCs w:val="24"/>
          <w:lang w:val="en-US" w:eastAsia="en-GB"/>
        </w:rPr>
        <w:t>)</w:t>
      </w:r>
    </w:p>
    <w:p w14:paraId="2C997970" w14:textId="77777777" w:rsidR="00DD395E" w:rsidRPr="00154846" w:rsidRDefault="00DD395E" w:rsidP="00DD395E">
      <w:pPr>
        <w:rPr>
          <w:rFonts w:cstheme="minorHAnsi"/>
          <w:b/>
          <w:bCs/>
          <w:sz w:val="24"/>
          <w:szCs w:val="24"/>
        </w:rPr>
      </w:pPr>
      <w:r w:rsidRPr="00154846">
        <w:rPr>
          <w:rFonts w:cstheme="minorHAnsi"/>
          <w:b/>
          <w:bCs/>
          <w:sz w:val="24"/>
          <w:szCs w:val="24"/>
        </w:rPr>
        <w:t>Platinum</w:t>
      </w:r>
    </w:p>
    <w:p w14:paraId="477FCCE5" w14:textId="0FA8C10C" w:rsidR="00CD05C3" w:rsidRPr="00154846" w:rsidRDefault="00CD05C3" w:rsidP="00DD395E">
      <w:pPr>
        <w:rPr>
          <w:rFonts w:cstheme="minorHAnsi"/>
          <w:sz w:val="24"/>
          <w:szCs w:val="24"/>
        </w:rPr>
      </w:pPr>
      <w:r w:rsidRPr="00154846">
        <w:rPr>
          <w:rFonts w:cstheme="minorHAnsi"/>
          <w:sz w:val="24"/>
          <w:szCs w:val="24"/>
        </w:rPr>
        <w:t xml:space="preserve">Due to their colour and weight Platinum group metals are especially prevalent at present in the bespoke jewellery industry. A Reason for this is it signature patina, this is developed due to the make up of the metal, instead of being removed when scratched such as gold would be, platinum is deformed, the metal is forced around itself </w:t>
      </w:r>
      <w:r w:rsidR="00B67D65" w:rsidRPr="00154846">
        <w:rPr>
          <w:rFonts w:cstheme="minorHAnsi"/>
          <w:sz w:val="24"/>
          <w:szCs w:val="24"/>
        </w:rPr>
        <w:t>losing</w:t>
      </w:r>
      <w:r w:rsidRPr="00154846">
        <w:rPr>
          <w:rFonts w:cstheme="minorHAnsi"/>
          <w:sz w:val="24"/>
          <w:szCs w:val="24"/>
        </w:rPr>
        <w:t xml:space="preserve"> its polished finish and developing its signature look.</w:t>
      </w:r>
    </w:p>
    <w:p w14:paraId="73127338" w14:textId="059A8AE2" w:rsidR="00CD05C3" w:rsidRPr="00154846" w:rsidRDefault="00CD05C3" w:rsidP="00DD395E">
      <w:pPr>
        <w:rPr>
          <w:rFonts w:cstheme="minorHAnsi"/>
          <w:sz w:val="24"/>
          <w:szCs w:val="24"/>
        </w:rPr>
      </w:pPr>
      <w:r w:rsidRPr="00154846">
        <w:rPr>
          <w:rFonts w:cstheme="minorHAnsi"/>
          <w:sz w:val="24"/>
          <w:szCs w:val="24"/>
        </w:rPr>
        <w:t xml:space="preserve">Due to this it is not possible to Electropolish platinum without a dangerous method that involves the </w:t>
      </w:r>
      <w:r w:rsidR="00B67D65" w:rsidRPr="00154846">
        <w:rPr>
          <w:rFonts w:cstheme="minorHAnsi"/>
          <w:sz w:val="24"/>
          <w:szCs w:val="24"/>
        </w:rPr>
        <w:t>use of known carcinogenic and possibility of eye damage and respiratory issues form the vapours produced. Kushner, 2008 explained the process where a 950°C melt of potassium chloride was worked.</w:t>
      </w:r>
    </w:p>
    <w:p w14:paraId="75D0E11B" w14:textId="54F28DD7" w:rsidR="0025648C" w:rsidRPr="00154846" w:rsidRDefault="00D67D13" w:rsidP="00687A6D">
      <w:pPr>
        <w:rPr>
          <w:rFonts w:cstheme="minorHAnsi"/>
          <w:sz w:val="24"/>
          <w:szCs w:val="24"/>
        </w:rPr>
      </w:pPr>
      <w:r w:rsidRPr="00154846">
        <w:rPr>
          <w:rFonts w:cstheme="minorHAnsi"/>
          <w:sz w:val="24"/>
          <w:szCs w:val="24"/>
        </w:rPr>
        <w:t>There are already a variety of electropolishing machines that are suitable for other precious metals these machines</w:t>
      </w:r>
      <w:r w:rsidR="00236019" w:rsidRPr="00154846">
        <w:rPr>
          <w:rFonts w:cstheme="minorHAnsi"/>
          <w:sz w:val="24"/>
          <w:szCs w:val="24"/>
        </w:rPr>
        <w:t xml:space="preserve"> have been designed as replacements for current finishing techniques and </w:t>
      </w:r>
      <w:r w:rsidR="00154846" w:rsidRPr="00154846">
        <w:rPr>
          <w:rFonts w:cstheme="minorHAnsi"/>
          <w:sz w:val="24"/>
          <w:szCs w:val="24"/>
        </w:rPr>
        <w:t>work to automate the process of cleaning the complex shape pieces.</w:t>
      </w:r>
    </w:p>
    <w:p w14:paraId="36ED6DB1" w14:textId="77777777" w:rsidR="007F0F9E" w:rsidRDefault="007F0F9E" w:rsidP="00687A6D">
      <w:pPr>
        <w:rPr>
          <w:rFonts w:cstheme="minorHAnsi"/>
          <w:b/>
          <w:bCs/>
          <w:sz w:val="24"/>
          <w:szCs w:val="24"/>
        </w:rPr>
      </w:pPr>
    </w:p>
    <w:p w14:paraId="0A0E5396" w14:textId="77777777" w:rsidR="007F0F9E" w:rsidRDefault="007F0F9E" w:rsidP="00687A6D">
      <w:pPr>
        <w:rPr>
          <w:rFonts w:cstheme="minorHAnsi"/>
          <w:b/>
          <w:bCs/>
          <w:sz w:val="24"/>
          <w:szCs w:val="24"/>
        </w:rPr>
      </w:pPr>
    </w:p>
    <w:p w14:paraId="136CFD9B" w14:textId="4D95E210" w:rsidR="00687A6D" w:rsidRPr="00154846" w:rsidRDefault="007F682E" w:rsidP="00687A6D">
      <w:pPr>
        <w:rPr>
          <w:rFonts w:cstheme="minorHAnsi"/>
          <w:b/>
          <w:bCs/>
          <w:sz w:val="24"/>
          <w:szCs w:val="24"/>
        </w:rPr>
      </w:pPr>
      <w:r w:rsidRPr="00154846">
        <w:rPr>
          <w:rFonts w:cstheme="minorHAnsi"/>
          <w:b/>
          <w:bCs/>
          <w:sz w:val="24"/>
          <w:szCs w:val="24"/>
        </w:rPr>
        <w:lastRenderedPageBreak/>
        <w:t xml:space="preserve">Reclamation of </w:t>
      </w:r>
      <w:r w:rsidR="00687A6D" w:rsidRPr="00154846">
        <w:rPr>
          <w:rFonts w:cstheme="minorHAnsi"/>
          <w:b/>
          <w:bCs/>
          <w:sz w:val="24"/>
          <w:szCs w:val="24"/>
        </w:rPr>
        <w:t xml:space="preserve">Precious Metal </w:t>
      </w:r>
    </w:p>
    <w:p w14:paraId="0CC5C735" w14:textId="7D32CFC2" w:rsidR="00687A6D" w:rsidRPr="00154846" w:rsidRDefault="00687A6D" w:rsidP="00687A6D">
      <w:pPr>
        <w:rPr>
          <w:rFonts w:cstheme="minorHAnsi"/>
          <w:sz w:val="24"/>
          <w:szCs w:val="24"/>
        </w:rPr>
      </w:pPr>
      <w:r w:rsidRPr="00154846">
        <w:rPr>
          <w:rFonts w:cstheme="minorHAnsi"/>
          <w:sz w:val="24"/>
          <w:szCs w:val="24"/>
        </w:rPr>
        <w:t>The secondary source of precious metals is currently reclamation, this demand for sustainable technology can be seen in bar chart below demonstrating increased journal entries on the subject, looking for sustainable solutions over the last thirty years.</w:t>
      </w:r>
    </w:p>
    <w:p w14:paraId="483A3DC0" w14:textId="77777777" w:rsidR="00687A6D" w:rsidRPr="00154846" w:rsidRDefault="00687A6D" w:rsidP="00687A6D">
      <w:pPr>
        <w:rPr>
          <w:rFonts w:cstheme="minorHAnsi"/>
          <w:sz w:val="24"/>
          <w:szCs w:val="24"/>
        </w:rPr>
      </w:pPr>
      <w:r w:rsidRPr="00154846">
        <w:rPr>
          <w:rFonts w:cstheme="minorHAnsi"/>
          <w:noProof/>
          <w:sz w:val="24"/>
          <w:szCs w:val="24"/>
        </w:rPr>
        <w:drawing>
          <wp:inline distT="0" distB="0" distL="0" distR="0" wp14:anchorId="786885B3" wp14:editId="5CDE0FFF">
            <wp:extent cx="3753374" cy="2686425"/>
            <wp:effectExtent l="0" t="0" r="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32"/>
                    <a:stretch>
                      <a:fillRect/>
                    </a:stretch>
                  </pic:blipFill>
                  <pic:spPr>
                    <a:xfrm>
                      <a:off x="0" y="0"/>
                      <a:ext cx="3753374" cy="2686425"/>
                    </a:xfrm>
                    <a:prstGeom prst="rect">
                      <a:avLst/>
                    </a:prstGeom>
                  </pic:spPr>
                </pic:pic>
              </a:graphicData>
            </a:graphic>
          </wp:inline>
        </w:drawing>
      </w:r>
    </w:p>
    <w:p w14:paraId="7D5FC55D" w14:textId="77777777" w:rsidR="00687A6D" w:rsidRPr="00154846" w:rsidRDefault="00687A6D" w:rsidP="00687A6D">
      <w:pPr>
        <w:rPr>
          <w:rFonts w:cstheme="minorHAnsi"/>
          <w:sz w:val="24"/>
          <w:szCs w:val="24"/>
        </w:rPr>
      </w:pPr>
      <w:r w:rsidRPr="00154846">
        <w:rPr>
          <w:rFonts w:cstheme="minorHAnsi"/>
          <w:sz w:val="24"/>
          <w:szCs w:val="24"/>
        </w:rPr>
        <w:t>(Granados-Fernández et al.2021)</w:t>
      </w:r>
    </w:p>
    <w:p w14:paraId="55F3E228" w14:textId="21568AC7" w:rsidR="00D67D13" w:rsidRPr="00154846" w:rsidRDefault="00EC5A38" w:rsidP="00644159">
      <w:pPr>
        <w:rPr>
          <w:rFonts w:cstheme="minorHAnsi"/>
          <w:sz w:val="24"/>
          <w:szCs w:val="24"/>
        </w:rPr>
      </w:pPr>
      <w:r w:rsidRPr="00154846">
        <w:rPr>
          <w:rFonts w:cstheme="minorHAnsi"/>
          <w:sz w:val="24"/>
          <w:szCs w:val="24"/>
        </w:rPr>
        <w:t>As a by-product of this</w:t>
      </w:r>
      <w:r w:rsidR="00C35DB3" w:rsidRPr="00154846">
        <w:rPr>
          <w:rFonts w:cstheme="minorHAnsi"/>
          <w:sz w:val="24"/>
          <w:szCs w:val="24"/>
        </w:rPr>
        <w:t xml:space="preserve">, the methods and practices around sustainability and circular economy are being developed. The aim would be for complete recovery of the </w:t>
      </w:r>
      <w:r w:rsidR="00CD05C3" w:rsidRPr="00154846">
        <w:rPr>
          <w:rFonts w:cstheme="minorHAnsi"/>
          <w:sz w:val="24"/>
          <w:szCs w:val="24"/>
        </w:rPr>
        <w:t xml:space="preserve">precious </w:t>
      </w:r>
      <w:r w:rsidR="00D67D13" w:rsidRPr="00154846">
        <w:rPr>
          <w:rFonts w:cstheme="minorHAnsi"/>
          <w:sz w:val="24"/>
          <w:szCs w:val="24"/>
        </w:rPr>
        <w:t>metals,</w:t>
      </w:r>
      <w:r w:rsidR="00CD05C3" w:rsidRPr="00154846">
        <w:rPr>
          <w:rFonts w:cstheme="minorHAnsi"/>
          <w:sz w:val="24"/>
          <w:szCs w:val="24"/>
        </w:rPr>
        <w:t xml:space="preserve"> so no materials are lost.</w:t>
      </w:r>
      <w:r w:rsidR="00D67D13" w:rsidRPr="00154846">
        <w:rPr>
          <w:rFonts w:cstheme="minorHAnsi"/>
          <w:sz w:val="24"/>
          <w:szCs w:val="24"/>
        </w:rPr>
        <w:t xml:space="preserve"> The current techniques are usually involved with cyanide or other corrosive chemicals (</w:t>
      </w:r>
      <w:proofErr w:type="spellStart"/>
      <w:r w:rsidR="00D67D13" w:rsidRPr="00154846">
        <w:rPr>
          <w:rFonts w:cstheme="minorHAnsi"/>
          <w:sz w:val="24"/>
          <w:szCs w:val="24"/>
        </w:rPr>
        <w:t>Burat</w:t>
      </w:r>
      <w:proofErr w:type="spellEnd"/>
      <w:r w:rsidR="00D67D13" w:rsidRPr="00154846">
        <w:rPr>
          <w:rFonts w:cstheme="minorHAnsi"/>
          <w:sz w:val="24"/>
          <w:szCs w:val="24"/>
        </w:rPr>
        <w:t xml:space="preserve"> et al.2020). There has already been a trend towards reclamation albeit needing for refining afterwards. Be it filtration systems under sinks to catch materials coming from </w:t>
      </w:r>
      <w:proofErr w:type="gramStart"/>
      <w:r w:rsidR="00D67D13" w:rsidRPr="00154846">
        <w:rPr>
          <w:rFonts w:cstheme="minorHAnsi"/>
          <w:sz w:val="24"/>
          <w:szCs w:val="24"/>
        </w:rPr>
        <w:t>goldsmiths</w:t>
      </w:r>
      <w:proofErr w:type="gramEnd"/>
      <w:r w:rsidR="00D67D13" w:rsidRPr="00154846">
        <w:rPr>
          <w:rFonts w:cstheme="minorHAnsi"/>
          <w:sz w:val="24"/>
          <w:szCs w:val="24"/>
        </w:rPr>
        <w:t xml:space="preserve"> hands. Or the collection of all papers used to wipe down benches which are then themselves sent off for refining. If it was possible to reclaim all metal on site and then re-atomise, this would be a great leap towards a true circular economy in the jewellery industry.</w:t>
      </w:r>
    </w:p>
    <w:p w14:paraId="596ECB6A" w14:textId="00B1DC67" w:rsidR="00D67D13" w:rsidRPr="00154846" w:rsidRDefault="00D67D13" w:rsidP="00644159">
      <w:pPr>
        <w:rPr>
          <w:rFonts w:cstheme="minorHAnsi"/>
          <w:sz w:val="24"/>
          <w:szCs w:val="24"/>
        </w:rPr>
      </w:pPr>
      <w:r w:rsidRPr="00154846">
        <w:rPr>
          <w:rFonts w:cstheme="minorHAnsi"/>
          <w:sz w:val="24"/>
          <w:szCs w:val="24"/>
        </w:rPr>
        <w:t>Re-atomisation of powders for direct metal printing could be a green alternative, although the amount of machines currently used would be on par with investment cast process in terms of environmental implications.</w:t>
      </w:r>
    </w:p>
    <w:p w14:paraId="519670AA" w14:textId="641F68A9" w:rsidR="00687A6D" w:rsidRPr="00154846" w:rsidRDefault="000513D3" w:rsidP="00644159">
      <w:pPr>
        <w:rPr>
          <w:rFonts w:cstheme="minorHAnsi"/>
          <w:sz w:val="24"/>
          <w:szCs w:val="24"/>
        </w:rPr>
      </w:pPr>
      <w:r w:rsidRPr="00154846">
        <w:rPr>
          <w:rFonts w:cstheme="minorHAnsi"/>
          <w:sz w:val="24"/>
          <w:szCs w:val="24"/>
        </w:rPr>
        <w:t xml:space="preserve">Experimental techniques are being explored to measure the lustre such as fringe-pattern illumination, </w:t>
      </w:r>
      <w:r w:rsidR="00042EB3" w:rsidRPr="00154846">
        <w:rPr>
          <w:rFonts w:cstheme="minorHAnsi"/>
          <w:sz w:val="24"/>
          <w:szCs w:val="24"/>
        </w:rPr>
        <w:t>these</w:t>
      </w:r>
      <w:r w:rsidRPr="00154846">
        <w:rPr>
          <w:rFonts w:cstheme="minorHAnsi"/>
          <w:sz w:val="24"/>
          <w:szCs w:val="24"/>
        </w:rPr>
        <w:t xml:space="preserve"> will be beneficial in understanding and automating polishing techniques (Fu et al, 2020). </w:t>
      </w:r>
    </w:p>
    <w:p w14:paraId="29F8E65F" w14:textId="2FB1CF5D" w:rsidR="00EC5A38" w:rsidRPr="00154846" w:rsidRDefault="00EC5A38" w:rsidP="00EC5A38">
      <w:pPr>
        <w:rPr>
          <w:rFonts w:cstheme="minorHAnsi"/>
          <w:sz w:val="24"/>
          <w:szCs w:val="24"/>
        </w:rPr>
      </w:pPr>
      <w:r w:rsidRPr="00154846">
        <w:rPr>
          <w:rFonts w:cstheme="minorHAnsi"/>
          <w:sz w:val="24"/>
          <w:szCs w:val="24"/>
        </w:rPr>
        <w:t xml:space="preserve">The </w:t>
      </w:r>
      <w:r w:rsidR="00C35DB3" w:rsidRPr="00154846">
        <w:rPr>
          <w:rFonts w:cstheme="minorHAnsi"/>
          <w:sz w:val="24"/>
          <w:szCs w:val="24"/>
        </w:rPr>
        <w:t xml:space="preserve">AL3D-Metal </w:t>
      </w:r>
      <w:r w:rsidRPr="00154846">
        <w:rPr>
          <w:rFonts w:cstheme="minorHAnsi"/>
          <w:sz w:val="24"/>
          <w:szCs w:val="24"/>
        </w:rPr>
        <w:t>alpha system employs a wooden filter that retains any sintered</w:t>
      </w:r>
      <w:r w:rsidR="00C35DB3" w:rsidRPr="00154846">
        <w:rPr>
          <w:rFonts w:cstheme="minorHAnsi"/>
          <w:sz w:val="24"/>
          <w:szCs w:val="24"/>
        </w:rPr>
        <w:t xml:space="preserve"> powder lost during the build.</w:t>
      </w:r>
    </w:p>
    <w:p w14:paraId="4CAA8867" w14:textId="77777777" w:rsidR="00EC5A38" w:rsidRPr="00154846" w:rsidRDefault="00EC5A38" w:rsidP="00EC5A38">
      <w:pPr>
        <w:rPr>
          <w:rFonts w:cstheme="minorHAnsi"/>
          <w:sz w:val="24"/>
          <w:szCs w:val="24"/>
        </w:rPr>
      </w:pPr>
      <w:r w:rsidRPr="00154846">
        <w:rPr>
          <w:rFonts w:eastAsia="Times New Roman" w:cstheme="minorHAnsi"/>
          <w:noProof/>
          <w:sz w:val="24"/>
          <w:szCs w:val="24"/>
        </w:rPr>
        <w:lastRenderedPageBreak/>
        <w:drawing>
          <wp:inline distT="0" distB="0" distL="0" distR="0" wp14:anchorId="05D07A7A" wp14:editId="64DDEB08">
            <wp:extent cx="2647950" cy="2234886"/>
            <wp:effectExtent l="0" t="0" r="0" b="0"/>
            <wp:docPr id="4" name="Picture 4" descr="A microwave on a coun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microwave on a counter&#10;&#10;Description automatically generated with low confidence"/>
                    <pic:cNvPicPr>
                      <a:picLocks noChangeAspect="1" noChangeArrowheads="1"/>
                    </pic:cNvPicPr>
                  </pic:nvPicPr>
                  <pic:blipFill>
                    <a:blip r:embed="rId33" r:link="rId34" cstate="print">
                      <a:extLst>
                        <a:ext uri="{28A0092B-C50C-407E-A947-70E740481C1C}">
                          <a14:useLocalDpi xmlns:a14="http://schemas.microsoft.com/office/drawing/2010/main" val="0"/>
                        </a:ext>
                      </a:extLst>
                    </a:blip>
                    <a:srcRect/>
                    <a:stretch>
                      <a:fillRect/>
                    </a:stretch>
                  </pic:blipFill>
                  <pic:spPr bwMode="auto">
                    <a:xfrm>
                      <a:off x="0" y="0"/>
                      <a:ext cx="2658594" cy="2243869"/>
                    </a:xfrm>
                    <a:prstGeom prst="rect">
                      <a:avLst/>
                    </a:prstGeom>
                    <a:noFill/>
                    <a:ln>
                      <a:noFill/>
                    </a:ln>
                  </pic:spPr>
                </pic:pic>
              </a:graphicData>
            </a:graphic>
          </wp:inline>
        </w:drawing>
      </w:r>
    </w:p>
    <w:p w14:paraId="453FB29B" w14:textId="77777777" w:rsidR="00EC5A38" w:rsidRPr="00154846" w:rsidRDefault="00EC5A38" w:rsidP="00EC5A38">
      <w:pPr>
        <w:rPr>
          <w:rFonts w:cstheme="minorHAnsi"/>
          <w:i/>
          <w:iCs/>
          <w:sz w:val="24"/>
          <w:szCs w:val="24"/>
        </w:rPr>
      </w:pPr>
      <w:r w:rsidRPr="00154846">
        <w:rPr>
          <w:rFonts w:cstheme="minorHAnsi"/>
          <w:i/>
          <w:iCs/>
          <w:sz w:val="24"/>
          <w:szCs w:val="24"/>
        </w:rPr>
        <w:t>Alpha system wooden filter (Evans, 2023)</w:t>
      </w:r>
    </w:p>
    <w:p w14:paraId="5FAAE58A" w14:textId="608AB72C" w:rsidR="00EC5A38" w:rsidRPr="00154846" w:rsidRDefault="00EC5A38" w:rsidP="00EC5A38">
      <w:pPr>
        <w:rPr>
          <w:rFonts w:cstheme="minorHAnsi"/>
          <w:sz w:val="24"/>
          <w:szCs w:val="24"/>
        </w:rPr>
      </w:pPr>
      <w:r w:rsidRPr="00154846">
        <w:rPr>
          <w:rFonts w:cstheme="minorHAnsi"/>
          <w:sz w:val="24"/>
          <w:szCs w:val="24"/>
        </w:rPr>
        <w:t>Reuse of powder has seen to be feasible, however checks need to be in place - Virgin powder is more spherical however every reuse degrades the alloys microstructure, as long as 75% of the powder is homogenous then built parts with consistent density can still be found (Cordova, Campos and Tinga, 2019).</w:t>
      </w:r>
    </w:p>
    <w:p w14:paraId="096E9863" w14:textId="2849FFB0" w:rsidR="007B0840" w:rsidRDefault="007B0840" w:rsidP="007B0840">
      <w:pPr>
        <w:rPr>
          <w:rStyle w:val="eop"/>
          <w:rFonts w:cstheme="minorHAnsi"/>
          <w:b/>
          <w:sz w:val="24"/>
          <w:szCs w:val="24"/>
        </w:rPr>
      </w:pPr>
      <w:r w:rsidRPr="00154846">
        <w:rPr>
          <w:rStyle w:val="eop"/>
          <w:rFonts w:cstheme="minorHAnsi"/>
          <w:b/>
          <w:sz w:val="24"/>
          <w:szCs w:val="24"/>
        </w:rPr>
        <w:t>Circular Economy</w:t>
      </w:r>
    </w:p>
    <w:p w14:paraId="4AB34436" w14:textId="77777777" w:rsidR="007855FA" w:rsidRDefault="007855FA" w:rsidP="007855FA">
      <w:pPr>
        <w:rPr>
          <w:rFonts w:cstheme="minorHAnsi"/>
          <w:i/>
          <w:iCs/>
          <w:sz w:val="24"/>
          <w:szCs w:val="24"/>
        </w:rPr>
      </w:pPr>
      <w:r w:rsidRPr="00E724F5">
        <w:rPr>
          <w:rFonts w:cstheme="minorHAnsi"/>
          <w:sz w:val="24"/>
          <w:szCs w:val="24"/>
        </w:rPr>
        <w:t xml:space="preserve">Circular </w:t>
      </w:r>
      <w:r w:rsidRPr="007855FA">
        <w:rPr>
          <w:rFonts w:cstheme="minorHAnsi"/>
          <w:sz w:val="24"/>
          <w:szCs w:val="24"/>
        </w:rPr>
        <w:t xml:space="preserve">economy has always been on the peripheral of the jewellery industry, the way that precious metal pieces are usually passed down through generations or remade into something due to their sentimental value. There will be a bigger drive for this as the circular economy replaces linear economy that is predominant across all industry </w:t>
      </w:r>
      <w:r w:rsidRPr="007855FA">
        <w:rPr>
          <w:rStyle w:val="eop"/>
          <w:rFonts w:cstheme="minorHAnsi"/>
          <w:bCs/>
          <w:sz w:val="24"/>
          <w:szCs w:val="24"/>
        </w:rPr>
        <w:t xml:space="preserve">(Lieder and Rashid, 2016). The future Generation of Wales act values and sees benefit in Industry 4.0s ability process and reuse materials efficiently. </w:t>
      </w:r>
      <w:r w:rsidRPr="007855FA">
        <w:rPr>
          <w:rFonts w:cstheme="minorHAnsi"/>
          <w:sz w:val="24"/>
          <w:szCs w:val="24"/>
        </w:rPr>
        <w:t>(www.futuregenerations2020.wales, 2020.)</w:t>
      </w:r>
      <w:r>
        <w:rPr>
          <w:rFonts w:cstheme="minorHAnsi"/>
          <w:sz w:val="24"/>
          <w:szCs w:val="24"/>
        </w:rPr>
        <w:t xml:space="preserve"> </w:t>
      </w:r>
      <w:r>
        <w:rPr>
          <w:rFonts w:cstheme="minorHAnsi"/>
          <w:i/>
          <w:iCs/>
          <w:sz w:val="24"/>
          <w:szCs w:val="24"/>
        </w:rPr>
        <w:t xml:space="preserve"> </w:t>
      </w:r>
    </w:p>
    <w:p w14:paraId="5898F205" w14:textId="77777777" w:rsidR="00E13D19" w:rsidRPr="00154846" w:rsidRDefault="00E13D19" w:rsidP="00E13D19">
      <w:pPr>
        <w:rPr>
          <w:rFonts w:cstheme="minorHAnsi"/>
          <w:b/>
          <w:bCs/>
          <w:sz w:val="24"/>
          <w:szCs w:val="24"/>
        </w:rPr>
      </w:pPr>
      <w:r w:rsidRPr="00154846">
        <w:rPr>
          <w:rFonts w:cstheme="minorHAnsi"/>
          <w:b/>
          <w:bCs/>
          <w:sz w:val="24"/>
          <w:szCs w:val="24"/>
        </w:rPr>
        <w:t>Design for Recycling and re-use</w:t>
      </w:r>
    </w:p>
    <w:p w14:paraId="4BAD7192" w14:textId="0A693215" w:rsidR="007855FA" w:rsidRPr="007855FA" w:rsidRDefault="007855FA" w:rsidP="000E41CE">
      <w:pPr>
        <w:rPr>
          <w:rFonts w:cstheme="minorHAnsi"/>
          <w:sz w:val="24"/>
          <w:szCs w:val="24"/>
        </w:rPr>
      </w:pPr>
      <w:r w:rsidRPr="007855FA">
        <w:rPr>
          <w:rFonts w:cstheme="minorHAnsi"/>
          <w:sz w:val="24"/>
          <w:szCs w:val="24"/>
        </w:rPr>
        <w:t xml:space="preserve">Sustainable </w:t>
      </w:r>
      <w:r>
        <w:rPr>
          <w:rFonts w:cstheme="minorHAnsi"/>
          <w:sz w:val="24"/>
          <w:szCs w:val="24"/>
        </w:rPr>
        <w:t>manufacturing models have already been moved towards by not only the</w:t>
      </w:r>
      <w:r w:rsidR="00732C1B">
        <w:rPr>
          <w:rFonts w:cstheme="minorHAnsi"/>
          <w:sz w:val="24"/>
          <w:szCs w:val="24"/>
        </w:rPr>
        <w:t xml:space="preserve"> </w:t>
      </w:r>
      <w:r>
        <w:rPr>
          <w:rFonts w:cstheme="minorHAnsi"/>
          <w:sz w:val="24"/>
          <w:szCs w:val="24"/>
        </w:rPr>
        <w:t xml:space="preserve">manufactures but also the </w:t>
      </w:r>
      <w:r w:rsidRPr="00732C1B">
        <w:rPr>
          <w:rFonts w:cstheme="minorHAnsi"/>
          <w:sz w:val="24"/>
          <w:szCs w:val="24"/>
        </w:rPr>
        <w:t>consumers</w:t>
      </w:r>
      <w:r w:rsidR="00732C1B" w:rsidRPr="00732C1B">
        <w:rPr>
          <w:rFonts w:cstheme="minorHAnsi"/>
          <w:sz w:val="24"/>
          <w:szCs w:val="24"/>
        </w:rPr>
        <w:t xml:space="preserve"> (</w:t>
      </w:r>
      <w:proofErr w:type="spellStart"/>
      <w:r w:rsidR="00732C1B" w:rsidRPr="00732C1B">
        <w:rPr>
          <w:rFonts w:cstheme="minorHAnsi"/>
          <w:sz w:val="24"/>
          <w:szCs w:val="24"/>
        </w:rPr>
        <w:t>Witjes</w:t>
      </w:r>
      <w:proofErr w:type="spellEnd"/>
      <w:r w:rsidR="00732C1B" w:rsidRPr="00732C1B">
        <w:rPr>
          <w:rFonts w:cstheme="minorHAnsi"/>
          <w:sz w:val="24"/>
          <w:szCs w:val="24"/>
        </w:rPr>
        <w:t xml:space="preserve"> and Lozano, 2016</w:t>
      </w:r>
      <w:r w:rsidR="00732C1B" w:rsidRPr="00732C1B">
        <w:rPr>
          <w:rFonts w:cstheme="minorHAnsi"/>
          <w:sz w:val="24"/>
          <w:szCs w:val="24"/>
        </w:rPr>
        <w:t>)</w:t>
      </w:r>
      <w:r w:rsidR="00732C1B">
        <w:rPr>
          <w:rFonts w:cstheme="minorHAnsi"/>
          <w:sz w:val="24"/>
          <w:szCs w:val="24"/>
        </w:rPr>
        <w:t xml:space="preserve">. Mont, 2002 has supported this via the increate in the product service models designed negate or at least diminish the ill ecological effects that have been found in the past. These closed </w:t>
      </w:r>
      <w:proofErr w:type="gramStart"/>
      <w:r w:rsidR="00732C1B">
        <w:rPr>
          <w:rFonts w:cstheme="minorHAnsi"/>
          <w:sz w:val="24"/>
          <w:szCs w:val="24"/>
        </w:rPr>
        <w:t>loop based</w:t>
      </w:r>
      <w:proofErr w:type="gramEnd"/>
      <w:r w:rsidR="00732C1B">
        <w:rPr>
          <w:rFonts w:cstheme="minorHAnsi"/>
          <w:sz w:val="24"/>
          <w:szCs w:val="24"/>
        </w:rPr>
        <w:t xml:space="preserve"> systems that put the onus on the manufacture to reduce its loss of raw earth materials can be applied to the Jewellery industry in not too dissimilar way it currently operates. A look at the tooling and materials and a way to refine lost powders in an environmentally beneficial way will be key to this </w:t>
      </w:r>
      <w:r w:rsidR="00732C1B" w:rsidRPr="00732C1B">
        <w:rPr>
          <w:rFonts w:cstheme="minorHAnsi"/>
          <w:sz w:val="24"/>
          <w:szCs w:val="24"/>
        </w:rPr>
        <w:t xml:space="preserve">success </w:t>
      </w:r>
      <w:r w:rsidR="00732C1B" w:rsidRPr="00732C1B">
        <w:rPr>
          <w:rFonts w:cstheme="minorHAnsi"/>
          <w:sz w:val="24"/>
          <w:szCs w:val="24"/>
        </w:rPr>
        <w:t>(Vanegas et al., 2018).</w:t>
      </w:r>
    </w:p>
    <w:p w14:paraId="6700EFB5" w14:textId="77777777" w:rsidR="00EC5A38" w:rsidRPr="00154846" w:rsidRDefault="00EC5A38" w:rsidP="00644159">
      <w:pPr>
        <w:rPr>
          <w:rFonts w:cstheme="minorHAnsi"/>
          <w:sz w:val="24"/>
          <w:szCs w:val="24"/>
        </w:rPr>
      </w:pPr>
    </w:p>
    <w:p w14:paraId="38C1DE40" w14:textId="007812BF" w:rsidR="00644159" w:rsidRPr="00154846" w:rsidRDefault="00644159" w:rsidP="00644159">
      <w:pPr>
        <w:rPr>
          <w:rFonts w:cstheme="minorHAnsi"/>
          <w:sz w:val="24"/>
          <w:szCs w:val="24"/>
        </w:rPr>
      </w:pPr>
    </w:p>
    <w:p w14:paraId="1973E688" w14:textId="0E5FAB47" w:rsidR="00644159" w:rsidRPr="00154846" w:rsidRDefault="00644159" w:rsidP="00644159">
      <w:pPr>
        <w:rPr>
          <w:rFonts w:cstheme="minorHAnsi"/>
          <w:sz w:val="24"/>
          <w:szCs w:val="24"/>
        </w:rPr>
      </w:pPr>
    </w:p>
    <w:p w14:paraId="7689850E" w14:textId="599FF3DE" w:rsidR="00587D2E" w:rsidRPr="00154846" w:rsidRDefault="00587D2E" w:rsidP="00644159">
      <w:pPr>
        <w:rPr>
          <w:rFonts w:cstheme="minorHAnsi"/>
          <w:b/>
          <w:bCs/>
          <w:sz w:val="24"/>
          <w:szCs w:val="24"/>
        </w:rPr>
      </w:pPr>
      <w:r w:rsidRPr="00154846">
        <w:rPr>
          <w:rFonts w:cstheme="minorHAnsi"/>
          <w:b/>
          <w:bCs/>
          <w:sz w:val="24"/>
          <w:szCs w:val="24"/>
        </w:rPr>
        <w:br w:type="page"/>
      </w:r>
    </w:p>
    <w:p w14:paraId="411B1ED6" w14:textId="62FF45C4" w:rsidR="003A3B29" w:rsidRPr="00154846" w:rsidRDefault="003A3B29" w:rsidP="00EB4718">
      <w:pPr>
        <w:rPr>
          <w:rFonts w:cstheme="minorHAnsi"/>
          <w:b/>
          <w:bCs/>
          <w:sz w:val="24"/>
          <w:szCs w:val="24"/>
        </w:rPr>
      </w:pPr>
      <w:r w:rsidRPr="00154846">
        <w:rPr>
          <w:rFonts w:cstheme="minorHAnsi"/>
          <w:b/>
          <w:bCs/>
          <w:sz w:val="24"/>
          <w:szCs w:val="24"/>
        </w:rPr>
        <w:lastRenderedPageBreak/>
        <w:t>Method</w:t>
      </w:r>
    </w:p>
    <w:p w14:paraId="6711DD68" w14:textId="77777777" w:rsidR="00F721AA" w:rsidRPr="00154846" w:rsidRDefault="00F721AA" w:rsidP="00F721AA">
      <w:pPr>
        <w:rPr>
          <w:b/>
          <w:bCs/>
          <w:sz w:val="24"/>
          <w:szCs w:val="24"/>
        </w:rPr>
      </w:pPr>
      <w:r w:rsidRPr="00154846">
        <w:rPr>
          <w:b/>
          <w:bCs/>
          <w:sz w:val="24"/>
          <w:szCs w:val="24"/>
        </w:rPr>
        <w:t>Adjustable ring</w:t>
      </w:r>
    </w:p>
    <w:p w14:paraId="3367CEF3" w14:textId="77777777" w:rsidR="00F721AA" w:rsidRPr="00154846" w:rsidRDefault="00F721AA" w:rsidP="00F721AA">
      <w:pPr>
        <w:rPr>
          <w:sz w:val="24"/>
          <w:szCs w:val="24"/>
        </w:rPr>
      </w:pPr>
      <w:r w:rsidRPr="00154846">
        <w:rPr>
          <w:sz w:val="24"/>
          <w:szCs w:val="24"/>
        </w:rPr>
        <w:t xml:space="preserve">A ring that would fit past large or arthritic knuckles has been a goal of the DCW for some time. Several design options have been adopted so far; however, none have been seen as a completely appropriate solution. </w:t>
      </w:r>
    </w:p>
    <w:p w14:paraId="307B16E5" w14:textId="4519C44D" w:rsidR="00F721AA" w:rsidRPr="00154846" w:rsidRDefault="00F721AA" w:rsidP="00F721AA">
      <w:pPr>
        <w:rPr>
          <w:sz w:val="24"/>
          <w:szCs w:val="24"/>
        </w:rPr>
      </w:pPr>
      <w:r w:rsidRPr="00154846">
        <w:rPr>
          <w:sz w:val="24"/>
          <w:szCs w:val="24"/>
        </w:rPr>
        <w:t xml:space="preserve">A hinged ring is currently used, </w:t>
      </w:r>
      <w:r w:rsidR="009836B0" w:rsidRPr="00154846">
        <w:rPr>
          <w:sz w:val="24"/>
          <w:szCs w:val="24"/>
        </w:rPr>
        <w:t>however,</w:t>
      </w:r>
      <w:r w:rsidRPr="00154846">
        <w:rPr>
          <w:sz w:val="24"/>
          <w:szCs w:val="24"/>
        </w:rPr>
        <w:t xml:space="preserve"> to get the clasps to close securely from a hand finished piece has proven to be quite a challenge, a </w:t>
      </w:r>
      <w:r w:rsidR="009B740D" w:rsidRPr="00154846">
        <w:rPr>
          <w:sz w:val="24"/>
          <w:szCs w:val="24"/>
        </w:rPr>
        <w:t>successful</w:t>
      </w:r>
      <w:r w:rsidRPr="00154846">
        <w:rPr>
          <w:sz w:val="24"/>
          <w:szCs w:val="24"/>
        </w:rPr>
        <w:t xml:space="preserve"> design, but due to the moving parts has involved timely and repeated servicing as well as the initial design and assembly, specific to each iteration and design. </w:t>
      </w:r>
    </w:p>
    <w:p w14:paraId="7D2A2821" w14:textId="77777777" w:rsidR="00F721AA" w:rsidRPr="00154846" w:rsidRDefault="00F721AA" w:rsidP="00F721AA">
      <w:pPr>
        <w:rPr>
          <w:sz w:val="24"/>
          <w:szCs w:val="24"/>
        </w:rPr>
      </w:pPr>
      <w:r w:rsidRPr="00154846">
        <w:rPr>
          <w:noProof/>
          <w:sz w:val="24"/>
          <w:szCs w:val="24"/>
        </w:rPr>
        <w:drawing>
          <wp:inline distT="0" distB="0" distL="0" distR="0" wp14:anchorId="4D4E50DB" wp14:editId="5080B002">
            <wp:extent cx="2827252" cy="1913861"/>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2838688" cy="1921602"/>
                    </a:xfrm>
                    <a:prstGeom prst="rect">
                      <a:avLst/>
                    </a:prstGeom>
                  </pic:spPr>
                </pic:pic>
              </a:graphicData>
            </a:graphic>
          </wp:inline>
        </w:drawing>
      </w:r>
    </w:p>
    <w:p w14:paraId="55526B21" w14:textId="77777777" w:rsidR="00F721AA" w:rsidRPr="00154846" w:rsidRDefault="00F721AA" w:rsidP="00F721AA">
      <w:pPr>
        <w:rPr>
          <w:i/>
          <w:iCs/>
          <w:sz w:val="24"/>
          <w:szCs w:val="24"/>
        </w:rPr>
      </w:pPr>
      <w:r w:rsidRPr="00154846">
        <w:rPr>
          <w:i/>
          <w:iCs/>
          <w:sz w:val="24"/>
          <w:szCs w:val="24"/>
        </w:rPr>
        <w:t>Clasp adjustable ring (Evans, 2023)</w:t>
      </w:r>
    </w:p>
    <w:p w14:paraId="55E4B59E" w14:textId="77777777" w:rsidR="00F721AA" w:rsidRPr="00154846" w:rsidRDefault="00F721AA" w:rsidP="00F721AA">
      <w:pPr>
        <w:rPr>
          <w:sz w:val="24"/>
          <w:szCs w:val="24"/>
        </w:rPr>
      </w:pPr>
      <w:r w:rsidRPr="00154846">
        <w:rPr>
          <w:sz w:val="24"/>
          <w:szCs w:val="24"/>
        </w:rPr>
        <w:t>A similar and more elegant solution is a ring with two nodules, the ring is then able to be passed over the knuckles due to its large size, with the nodule keeping the ring in place and creating a smaller ring size due their placement.</w:t>
      </w:r>
    </w:p>
    <w:p w14:paraId="42184611" w14:textId="13D8131D" w:rsidR="00F721AA" w:rsidRPr="00154846" w:rsidRDefault="00F721AA" w:rsidP="00F721AA">
      <w:pPr>
        <w:rPr>
          <w:sz w:val="24"/>
          <w:szCs w:val="24"/>
        </w:rPr>
      </w:pPr>
      <w:r w:rsidRPr="00154846">
        <w:rPr>
          <w:sz w:val="24"/>
          <w:szCs w:val="24"/>
        </w:rPr>
        <w:t xml:space="preserve">A tight fit of the ring is not possible with </w:t>
      </w:r>
      <w:r w:rsidR="009836B0" w:rsidRPr="00154846">
        <w:rPr>
          <w:sz w:val="24"/>
          <w:szCs w:val="24"/>
        </w:rPr>
        <w:t>this,</w:t>
      </w:r>
      <w:r w:rsidRPr="00154846">
        <w:rPr>
          <w:sz w:val="24"/>
          <w:szCs w:val="24"/>
        </w:rPr>
        <w:t xml:space="preserve"> and the main drawback is the rings slight moving or wobbling or the finger.</w:t>
      </w:r>
    </w:p>
    <w:p w14:paraId="3844C195" w14:textId="77777777" w:rsidR="00F721AA" w:rsidRPr="00154846" w:rsidRDefault="00F721AA" w:rsidP="00F721AA">
      <w:pPr>
        <w:rPr>
          <w:sz w:val="24"/>
          <w:szCs w:val="24"/>
        </w:rPr>
      </w:pPr>
      <w:r w:rsidRPr="00154846">
        <w:rPr>
          <w:noProof/>
          <w:sz w:val="24"/>
          <w:szCs w:val="24"/>
        </w:rPr>
        <w:drawing>
          <wp:inline distT="0" distB="0" distL="0" distR="0" wp14:anchorId="73ED1D62" wp14:editId="6A8D1E94">
            <wp:extent cx="1669312" cy="2207686"/>
            <wp:effectExtent l="0" t="0" r="7620" b="254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677107" cy="2217996"/>
                    </a:xfrm>
                    <a:prstGeom prst="rect">
                      <a:avLst/>
                    </a:prstGeom>
                  </pic:spPr>
                </pic:pic>
              </a:graphicData>
            </a:graphic>
          </wp:inline>
        </w:drawing>
      </w:r>
    </w:p>
    <w:p w14:paraId="40C34EF0" w14:textId="77777777" w:rsidR="00F721AA" w:rsidRPr="00154846" w:rsidRDefault="00F721AA" w:rsidP="00F721AA">
      <w:pPr>
        <w:rPr>
          <w:sz w:val="24"/>
          <w:szCs w:val="24"/>
        </w:rPr>
      </w:pPr>
      <w:r w:rsidRPr="00154846">
        <w:rPr>
          <w:sz w:val="24"/>
          <w:szCs w:val="24"/>
        </w:rPr>
        <w:t>Nodule ring (Evans, 2023)</w:t>
      </w:r>
    </w:p>
    <w:p w14:paraId="1FB836EA" w14:textId="77777777" w:rsidR="00F721AA" w:rsidRPr="00154846" w:rsidRDefault="00F721AA" w:rsidP="00F721AA">
      <w:pPr>
        <w:rPr>
          <w:sz w:val="24"/>
          <w:szCs w:val="24"/>
        </w:rPr>
      </w:pPr>
      <w:r w:rsidRPr="00154846">
        <w:rPr>
          <w:sz w:val="24"/>
          <w:szCs w:val="24"/>
        </w:rPr>
        <w:t xml:space="preserve">A design was created that had three panels inside the ring, these could retract when being placed over the finger and protract after passing the knuckle, the three points keeping them </w:t>
      </w:r>
      <w:r w:rsidRPr="00154846">
        <w:rPr>
          <w:sz w:val="24"/>
          <w:szCs w:val="24"/>
        </w:rPr>
        <w:lastRenderedPageBreak/>
        <w:t>secure. This is something that would not be able to cast due to investment filling the chambers which are partially open. Also, the springs would not be able to be ‘worked’ to keep the memory of the spring in place.</w:t>
      </w:r>
    </w:p>
    <w:p w14:paraId="791F6DCB" w14:textId="77777777" w:rsidR="00F721AA" w:rsidRPr="00154846" w:rsidRDefault="00F721AA" w:rsidP="00F721AA">
      <w:pPr>
        <w:rPr>
          <w:sz w:val="24"/>
          <w:szCs w:val="24"/>
        </w:rPr>
      </w:pPr>
      <w:r w:rsidRPr="00154846">
        <w:rPr>
          <w:noProof/>
          <w:sz w:val="24"/>
          <w:szCs w:val="24"/>
        </w:rPr>
        <w:drawing>
          <wp:inline distT="0" distB="0" distL="0" distR="0" wp14:anchorId="42DAF5D9" wp14:editId="651656C1">
            <wp:extent cx="5534797" cy="4467849"/>
            <wp:effectExtent l="0" t="0" r="0" b="952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534797" cy="4467849"/>
                    </a:xfrm>
                    <a:prstGeom prst="rect">
                      <a:avLst/>
                    </a:prstGeom>
                  </pic:spPr>
                </pic:pic>
              </a:graphicData>
            </a:graphic>
          </wp:inline>
        </w:drawing>
      </w:r>
    </w:p>
    <w:p w14:paraId="45C40D31" w14:textId="77777777" w:rsidR="00F721AA" w:rsidRPr="00154846" w:rsidRDefault="00F721AA" w:rsidP="00F721AA">
      <w:pPr>
        <w:rPr>
          <w:i/>
          <w:iCs/>
          <w:sz w:val="24"/>
          <w:szCs w:val="24"/>
        </w:rPr>
      </w:pPr>
      <w:r w:rsidRPr="00154846">
        <w:rPr>
          <w:i/>
          <w:iCs/>
          <w:sz w:val="24"/>
          <w:szCs w:val="24"/>
        </w:rPr>
        <w:t>Rendered sketch showing three panel systems (Evans, 2023)</w:t>
      </w:r>
    </w:p>
    <w:p w14:paraId="0D3AE1CD" w14:textId="77777777" w:rsidR="00F721AA" w:rsidRPr="00154846" w:rsidRDefault="00F721AA" w:rsidP="00F721AA">
      <w:pPr>
        <w:rPr>
          <w:sz w:val="24"/>
          <w:szCs w:val="24"/>
        </w:rPr>
      </w:pPr>
      <w:r w:rsidRPr="00154846">
        <w:rPr>
          <w:sz w:val="24"/>
          <w:szCs w:val="24"/>
        </w:rPr>
        <w:t>Direct metal printing would allow this to be built in one process with some traditional finishing afterwards for lustre.</w:t>
      </w:r>
    </w:p>
    <w:p w14:paraId="26F53683" w14:textId="77777777" w:rsidR="00F721AA" w:rsidRPr="00154846" w:rsidRDefault="00F721AA" w:rsidP="00F721AA">
      <w:pPr>
        <w:rPr>
          <w:sz w:val="24"/>
          <w:szCs w:val="24"/>
        </w:rPr>
      </w:pPr>
      <w:r w:rsidRPr="00154846">
        <w:rPr>
          <w:sz w:val="24"/>
          <w:szCs w:val="24"/>
        </w:rPr>
        <w:t>The expectation for the print, is the stronger metal characteristics we have seen in other pieces we have seen in other silver pieces would allow the panels to work effectively as springs and not deform when retracting.</w:t>
      </w:r>
    </w:p>
    <w:p w14:paraId="28390C8B" w14:textId="77777777" w:rsidR="00F721AA" w:rsidRPr="00154846" w:rsidRDefault="00F721AA" w:rsidP="00F721AA">
      <w:pPr>
        <w:rPr>
          <w:sz w:val="24"/>
          <w:szCs w:val="24"/>
        </w:rPr>
      </w:pPr>
      <w:r w:rsidRPr="00154846">
        <w:rPr>
          <w:noProof/>
          <w:sz w:val="24"/>
          <w:szCs w:val="24"/>
        </w:rPr>
        <w:lastRenderedPageBreak/>
        <w:drawing>
          <wp:inline distT="0" distB="0" distL="0" distR="0" wp14:anchorId="250B0A8C" wp14:editId="33A06DEF">
            <wp:extent cx="3136605" cy="2125010"/>
            <wp:effectExtent l="0" t="0" r="6985" b="889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141193" cy="2128118"/>
                    </a:xfrm>
                    <a:prstGeom prst="rect">
                      <a:avLst/>
                    </a:prstGeom>
                  </pic:spPr>
                </pic:pic>
              </a:graphicData>
            </a:graphic>
          </wp:inline>
        </w:drawing>
      </w:r>
    </w:p>
    <w:p w14:paraId="2FA2F8E1" w14:textId="77777777" w:rsidR="00F721AA" w:rsidRPr="00154846" w:rsidRDefault="00F721AA" w:rsidP="00F721AA">
      <w:pPr>
        <w:rPr>
          <w:i/>
          <w:iCs/>
          <w:sz w:val="24"/>
          <w:szCs w:val="24"/>
        </w:rPr>
      </w:pPr>
      <w:r w:rsidRPr="00154846">
        <w:rPr>
          <w:i/>
          <w:iCs/>
          <w:sz w:val="24"/>
          <w:szCs w:val="24"/>
        </w:rPr>
        <w:t>Four viewpoints of model (Evans, 2023)</w:t>
      </w:r>
    </w:p>
    <w:p w14:paraId="1A32950D" w14:textId="77777777" w:rsidR="00F721AA" w:rsidRPr="00154846" w:rsidRDefault="00F721AA" w:rsidP="00F721AA">
      <w:pPr>
        <w:rPr>
          <w:sz w:val="24"/>
          <w:szCs w:val="24"/>
        </w:rPr>
      </w:pPr>
      <w:r w:rsidRPr="00154846">
        <w:rPr>
          <w:sz w:val="24"/>
          <w:szCs w:val="24"/>
        </w:rPr>
        <w:t>The model was designed to be printed flat or at a slight angle with the ‘springs’ inside the piece to form in time with the print.</w:t>
      </w:r>
    </w:p>
    <w:p w14:paraId="218CC7E0" w14:textId="77777777" w:rsidR="00F721AA" w:rsidRPr="00154846" w:rsidRDefault="00F721AA" w:rsidP="00F721AA">
      <w:pPr>
        <w:rPr>
          <w:sz w:val="24"/>
          <w:szCs w:val="24"/>
        </w:rPr>
      </w:pPr>
      <w:r w:rsidRPr="00154846">
        <w:rPr>
          <w:noProof/>
          <w:sz w:val="24"/>
          <w:szCs w:val="24"/>
        </w:rPr>
        <w:drawing>
          <wp:inline distT="0" distB="0" distL="0" distR="0" wp14:anchorId="2CA631D5" wp14:editId="7ED28135">
            <wp:extent cx="3072809" cy="2620024"/>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3077372" cy="2623915"/>
                    </a:xfrm>
                    <a:prstGeom prst="rect">
                      <a:avLst/>
                    </a:prstGeom>
                  </pic:spPr>
                </pic:pic>
              </a:graphicData>
            </a:graphic>
          </wp:inline>
        </w:drawing>
      </w:r>
    </w:p>
    <w:p w14:paraId="30DCA009" w14:textId="77777777" w:rsidR="00F721AA" w:rsidRPr="00154846" w:rsidRDefault="00F721AA" w:rsidP="00F721AA">
      <w:pPr>
        <w:rPr>
          <w:i/>
          <w:iCs/>
          <w:sz w:val="24"/>
          <w:szCs w:val="24"/>
        </w:rPr>
      </w:pPr>
      <w:r w:rsidRPr="00154846">
        <w:rPr>
          <w:i/>
          <w:iCs/>
          <w:sz w:val="24"/>
          <w:szCs w:val="24"/>
        </w:rPr>
        <w:t>View of spring mechanism (Evans, 2023)</w:t>
      </w:r>
    </w:p>
    <w:p w14:paraId="1AF453EF" w14:textId="401EE6FA" w:rsidR="00F721AA" w:rsidRPr="00154846" w:rsidRDefault="00F721AA" w:rsidP="00F721AA">
      <w:pPr>
        <w:rPr>
          <w:sz w:val="24"/>
          <w:szCs w:val="24"/>
        </w:rPr>
      </w:pPr>
      <w:r w:rsidRPr="00154846">
        <w:rPr>
          <w:sz w:val="24"/>
          <w:szCs w:val="24"/>
        </w:rPr>
        <w:t xml:space="preserve">A model was first printed on the Projet to ensure the piece would build. The MultiJet system would support the entire build even if the springs </w:t>
      </w:r>
      <w:r w:rsidR="009836B0" w:rsidRPr="00154846">
        <w:rPr>
          <w:sz w:val="24"/>
          <w:szCs w:val="24"/>
        </w:rPr>
        <w:t>self-support</w:t>
      </w:r>
      <w:r w:rsidRPr="00154846">
        <w:rPr>
          <w:sz w:val="24"/>
          <w:szCs w:val="24"/>
        </w:rPr>
        <w:t xml:space="preserve"> did not function.</w:t>
      </w:r>
    </w:p>
    <w:p w14:paraId="2A44C96C" w14:textId="77777777" w:rsidR="00F721AA" w:rsidRPr="00154846" w:rsidRDefault="00F721AA" w:rsidP="00F721AA">
      <w:pPr>
        <w:rPr>
          <w:i/>
          <w:iCs/>
          <w:sz w:val="24"/>
          <w:szCs w:val="24"/>
        </w:rPr>
      </w:pPr>
      <w:r w:rsidRPr="00154846">
        <w:rPr>
          <w:i/>
          <w:iCs/>
          <w:noProof/>
          <w:sz w:val="24"/>
          <w:szCs w:val="24"/>
        </w:rPr>
        <w:drawing>
          <wp:inline distT="0" distB="0" distL="0" distR="0" wp14:anchorId="6CB3BD5F" wp14:editId="4674CDBD">
            <wp:extent cx="1881963" cy="1938371"/>
            <wp:effectExtent l="0" t="0" r="4445" b="508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1889873" cy="1946518"/>
                    </a:xfrm>
                    <a:prstGeom prst="rect">
                      <a:avLst/>
                    </a:prstGeom>
                  </pic:spPr>
                </pic:pic>
              </a:graphicData>
            </a:graphic>
          </wp:inline>
        </w:drawing>
      </w:r>
    </w:p>
    <w:p w14:paraId="2BF006A8" w14:textId="77777777" w:rsidR="00F721AA" w:rsidRPr="00154846" w:rsidRDefault="00F721AA" w:rsidP="00F721AA">
      <w:pPr>
        <w:rPr>
          <w:i/>
          <w:iCs/>
          <w:sz w:val="24"/>
          <w:szCs w:val="24"/>
        </w:rPr>
      </w:pPr>
      <w:r w:rsidRPr="00154846">
        <w:rPr>
          <w:i/>
          <w:iCs/>
          <w:sz w:val="24"/>
          <w:szCs w:val="24"/>
        </w:rPr>
        <w:t>Projet wax model (Evans, 2023)</w:t>
      </w:r>
    </w:p>
    <w:p w14:paraId="323C2D61" w14:textId="77777777" w:rsidR="00F721AA" w:rsidRPr="00154846" w:rsidRDefault="00F721AA" w:rsidP="00F721AA">
      <w:pPr>
        <w:rPr>
          <w:rFonts w:cstheme="minorHAnsi"/>
          <w:color w:val="4D5156"/>
          <w:sz w:val="24"/>
          <w:szCs w:val="24"/>
          <w:shd w:val="clear" w:color="auto" w:fill="FFFFFF"/>
        </w:rPr>
      </w:pPr>
      <w:r w:rsidRPr="00154846">
        <w:rPr>
          <w:sz w:val="24"/>
          <w:szCs w:val="24"/>
        </w:rPr>
        <w:lastRenderedPageBreak/>
        <w:t xml:space="preserve">A prototype was first built for the </w:t>
      </w:r>
      <w:proofErr w:type="spellStart"/>
      <w:r w:rsidRPr="00154846">
        <w:rPr>
          <w:sz w:val="24"/>
          <w:szCs w:val="24"/>
        </w:rPr>
        <w:t>Creality</w:t>
      </w:r>
      <w:proofErr w:type="spellEnd"/>
      <w:r w:rsidRPr="00154846">
        <w:rPr>
          <w:sz w:val="24"/>
          <w:szCs w:val="24"/>
        </w:rPr>
        <w:t xml:space="preserve"> ender machine to ensure these springs would build. This prototype was </w:t>
      </w:r>
      <w:r w:rsidRPr="00154846">
        <w:rPr>
          <w:rFonts w:cstheme="minorHAnsi"/>
          <w:sz w:val="24"/>
          <w:szCs w:val="24"/>
        </w:rPr>
        <w:t>built out of</w:t>
      </w:r>
      <w:r w:rsidRPr="00154846">
        <w:rPr>
          <w:rStyle w:val="muxgbd"/>
          <w:rFonts w:cstheme="minorHAnsi"/>
          <w:color w:val="70757A"/>
          <w:sz w:val="24"/>
          <w:szCs w:val="24"/>
          <w:shd w:val="clear" w:color="auto" w:fill="FFFFFF"/>
        </w:rPr>
        <w:t> </w:t>
      </w:r>
      <w:r w:rsidRPr="00154846">
        <w:rPr>
          <w:rFonts w:cstheme="minorHAnsi"/>
          <w:color w:val="4D5156"/>
          <w:sz w:val="24"/>
          <w:szCs w:val="24"/>
          <w:shd w:val="clear" w:color="auto" w:fill="FFFFFF"/>
        </w:rPr>
        <w:t xml:space="preserve">Acrylonitrile butadiene styrene (ABS) filament. </w:t>
      </w:r>
    </w:p>
    <w:p w14:paraId="49A5AD9E" w14:textId="77777777" w:rsidR="00F721AA" w:rsidRPr="00154846" w:rsidRDefault="00F721AA" w:rsidP="00F721AA">
      <w:pPr>
        <w:rPr>
          <w:sz w:val="24"/>
          <w:szCs w:val="24"/>
        </w:rPr>
      </w:pPr>
      <w:r w:rsidRPr="00154846">
        <w:rPr>
          <w:noProof/>
          <w:sz w:val="24"/>
          <w:szCs w:val="24"/>
        </w:rPr>
        <w:drawing>
          <wp:inline distT="0" distB="0" distL="0" distR="0" wp14:anchorId="0A05989D" wp14:editId="13BC876B">
            <wp:extent cx="2254469" cy="1831850"/>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2263938" cy="1839544"/>
                    </a:xfrm>
                    <a:prstGeom prst="rect">
                      <a:avLst/>
                    </a:prstGeom>
                  </pic:spPr>
                </pic:pic>
              </a:graphicData>
            </a:graphic>
          </wp:inline>
        </w:drawing>
      </w:r>
    </w:p>
    <w:p w14:paraId="740255E5" w14:textId="77777777" w:rsidR="00F721AA" w:rsidRPr="00154846" w:rsidRDefault="00F721AA" w:rsidP="00F721AA">
      <w:pPr>
        <w:rPr>
          <w:i/>
          <w:iCs/>
          <w:sz w:val="24"/>
          <w:szCs w:val="24"/>
        </w:rPr>
      </w:pPr>
      <w:r w:rsidRPr="00154846">
        <w:rPr>
          <w:i/>
          <w:iCs/>
          <w:sz w:val="24"/>
          <w:szCs w:val="24"/>
        </w:rPr>
        <w:t>Model in Ultimaker software (Evans, 2023)</w:t>
      </w:r>
    </w:p>
    <w:p w14:paraId="18A627AF" w14:textId="77777777" w:rsidR="00F721AA" w:rsidRPr="00154846" w:rsidRDefault="00F721AA" w:rsidP="00F721AA">
      <w:pPr>
        <w:rPr>
          <w:i/>
          <w:iCs/>
          <w:sz w:val="24"/>
          <w:szCs w:val="24"/>
        </w:rPr>
      </w:pPr>
      <w:r w:rsidRPr="00154846">
        <w:rPr>
          <w:i/>
          <w:iCs/>
          <w:noProof/>
          <w:sz w:val="24"/>
          <w:szCs w:val="24"/>
        </w:rPr>
        <w:drawing>
          <wp:inline distT="0" distB="0" distL="0" distR="0" wp14:anchorId="42A3D92E" wp14:editId="22CF943A">
            <wp:extent cx="2391109" cy="2372056"/>
            <wp:effectExtent l="0" t="0" r="9525" b="9525"/>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2391109" cy="2372056"/>
                    </a:xfrm>
                    <a:prstGeom prst="rect">
                      <a:avLst/>
                    </a:prstGeom>
                  </pic:spPr>
                </pic:pic>
              </a:graphicData>
            </a:graphic>
          </wp:inline>
        </w:drawing>
      </w:r>
    </w:p>
    <w:p w14:paraId="394D10DC" w14:textId="77777777" w:rsidR="00F721AA" w:rsidRPr="00154846" w:rsidRDefault="00F721AA" w:rsidP="00F721AA">
      <w:pPr>
        <w:rPr>
          <w:i/>
          <w:iCs/>
          <w:sz w:val="24"/>
          <w:szCs w:val="24"/>
        </w:rPr>
      </w:pPr>
      <w:r w:rsidRPr="00154846">
        <w:rPr>
          <w:i/>
          <w:iCs/>
          <w:sz w:val="24"/>
          <w:szCs w:val="24"/>
        </w:rPr>
        <w:t>Built three panel ring (Evans, 2023)</w:t>
      </w:r>
    </w:p>
    <w:p w14:paraId="5C8C88CF" w14:textId="4B3109E0" w:rsidR="00F721AA" w:rsidRPr="00154846" w:rsidRDefault="00F721AA" w:rsidP="00F721AA">
      <w:pPr>
        <w:rPr>
          <w:sz w:val="24"/>
          <w:szCs w:val="24"/>
        </w:rPr>
      </w:pPr>
      <w:r w:rsidRPr="00154846">
        <w:rPr>
          <w:sz w:val="24"/>
          <w:szCs w:val="24"/>
        </w:rPr>
        <w:t xml:space="preserve">The prototype was built successfully, some slight deformation was seen </w:t>
      </w:r>
      <w:r w:rsidR="009836B0" w:rsidRPr="00154846">
        <w:rPr>
          <w:sz w:val="24"/>
          <w:szCs w:val="24"/>
        </w:rPr>
        <w:t>where</w:t>
      </w:r>
      <w:r w:rsidRPr="00154846">
        <w:rPr>
          <w:sz w:val="24"/>
          <w:szCs w:val="24"/>
        </w:rPr>
        <w:t xml:space="preserve"> the part was supported on the plate. The panels would retract and protect but only slightly. When the model would be printed on the AL3D-Metal machine the panels would protract more to allow for greater movement.</w:t>
      </w:r>
    </w:p>
    <w:p w14:paraId="16695294" w14:textId="77777777" w:rsidR="00F721AA" w:rsidRPr="00154846" w:rsidRDefault="00F721AA" w:rsidP="00F721AA">
      <w:pPr>
        <w:rPr>
          <w:sz w:val="24"/>
          <w:szCs w:val="24"/>
        </w:rPr>
      </w:pPr>
      <w:r w:rsidRPr="00154846">
        <w:rPr>
          <w:sz w:val="24"/>
          <w:szCs w:val="24"/>
        </w:rPr>
        <w:t>The next phase of the build would now be to print in metal – This was printed on the Eos80 due to issue with the AL3D-metal machine.</w:t>
      </w:r>
    </w:p>
    <w:p w14:paraId="6191C863" w14:textId="77777777" w:rsidR="00F721AA" w:rsidRPr="00154846" w:rsidRDefault="00F721AA" w:rsidP="00F721AA">
      <w:pPr>
        <w:rPr>
          <w:sz w:val="24"/>
          <w:szCs w:val="24"/>
        </w:rPr>
      </w:pPr>
    </w:p>
    <w:p w14:paraId="30C168E4" w14:textId="77777777" w:rsidR="00F721AA" w:rsidRPr="00154846" w:rsidRDefault="00F721AA" w:rsidP="00F721AA">
      <w:pPr>
        <w:rPr>
          <w:sz w:val="24"/>
          <w:szCs w:val="24"/>
        </w:rPr>
      </w:pPr>
      <w:r w:rsidRPr="00154846">
        <w:rPr>
          <w:noProof/>
          <w:sz w:val="24"/>
          <w:szCs w:val="24"/>
        </w:rPr>
        <w:lastRenderedPageBreak/>
        <w:drawing>
          <wp:inline distT="0" distB="0" distL="0" distR="0" wp14:anchorId="107638BC" wp14:editId="226B3899">
            <wp:extent cx="4338084" cy="3101446"/>
            <wp:effectExtent l="0" t="0" r="5715" b="381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43643" cy="3105420"/>
                    </a:xfrm>
                    <a:prstGeom prst="rect">
                      <a:avLst/>
                    </a:prstGeom>
                  </pic:spPr>
                </pic:pic>
              </a:graphicData>
            </a:graphic>
          </wp:inline>
        </w:drawing>
      </w:r>
    </w:p>
    <w:p w14:paraId="06E1AE06" w14:textId="77777777" w:rsidR="00F721AA" w:rsidRPr="00154846" w:rsidRDefault="00F721AA" w:rsidP="00F721AA">
      <w:pPr>
        <w:rPr>
          <w:i/>
          <w:iCs/>
          <w:sz w:val="24"/>
          <w:szCs w:val="24"/>
        </w:rPr>
      </w:pPr>
      <w:r w:rsidRPr="00154846">
        <w:rPr>
          <w:i/>
          <w:iCs/>
          <w:sz w:val="24"/>
          <w:szCs w:val="24"/>
        </w:rPr>
        <w:t xml:space="preserve">Three panel </w:t>
      </w:r>
      <w:proofErr w:type="gramStart"/>
      <w:r w:rsidRPr="00154846">
        <w:rPr>
          <w:i/>
          <w:iCs/>
          <w:sz w:val="24"/>
          <w:szCs w:val="24"/>
        </w:rPr>
        <w:t>ring</w:t>
      </w:r>
      <w:proofErr w:type="gramEnd"/>
      <w:r w:rsidRPr="00154846">
        <w:rPr>
          <w:i/>
          <w:iCs/>
          <w:sz w:val="24"/>
          <w:szCs w:val="24"/>
        </w:rPr>
        <w:t xml:space="preserve"> on plate (Evans, 2023)</w:t>
      </w:r>
    </w:p>
    <w:p w14:paraId="1ADDE2B1" w14:textId="77777777" w:rsidR="00F721AA" w:rsidRPr="00154846" w:rsidRDefault="00F721AA" w:rsidP="00F721AA">
      <w:pPr>
        <w:rPr>
          <w:sz w:val="24"/>
          <w:szCs w:val="24"/>
        </w:rPr>
      </w:pPr>
      <w:r w:rsidRPr="00154846">
        <w:rPr>
          <w:sz w:val="24"/>
          <w:szCs w:val="24"/>
        </w:rPr>
        <w:t xml:space="preserve">The ring was printed with supports from </w:t>
      </w:r>
      <w:proofErr w:type="spellStart"/>
      <w:r w:rsidRPr="00154846">
        <w:rPr>
          <w:sz w:val="24"/>
          <w:szCs w:val="24"/>
        </w:rPr>
        <w:t>autofab</w:t>
      </w:r>
      <w:proofErr w:type="spellEnd"/>
      <w:r w:rsidRPr="00154846">
        <w:rPr>
          <w:sz w:val="24"/>
          <w:szCs w:val="24"/>
        </w:rPr>
        <w:t xml:space="preserve"> and removed by Goldsmiths at DCW.</w:t>
      </w:r>
    </w:p>
    <w:p w14:paraId="6AE73FD7" w14:textId="0FFA4F27" w:rsidR="003D1CDE" w:rsidRPr="00154846" w:rsidRDefault="003D1CDE" w:rsidP="003A162A">
      <w:pPr>
        <w:rPr>
          <w:rFonts w:cstheme="minorHAnsi"/>
          <w:b/>
          <w:bCs/>
          <w:sz w:val="24"/>
          <w:szCs w:val="24"/>
        </w:rPr>
      </w:pPr>
      <w:r w:rsidRPr="00154846">
        <w:rPr>
          <w:rFonts w:cstheme="minorHAnsi"/>
          <w:b/>
          <w:bCs/>
          <w:sz w:val="24"/>
          <w:szCs w:val="24"/>
        </w:rPr>
        <w:t>Hollow Piece</w:t>
      </w:r>
    </w:p>
    <w:p w14:paraId="2BE056F6" w14:textId="4B9D4184" w:rsidR="005405C5" w:rsidRPr="00154846" w:rsidRDefault="005405C5" w:rsidP="003A162A">
      <w:pPr>
        <w:rPr>
          <w:rFonts w:cstheme="minorHAnsi"/>
          <w:sz w:val="24"/>
          <w:szCs w:val="24"/>
        </w:rPr>
      </w:pPr>
      <w:r w:rsidRPr="00154846">
        <w:rPr>
          <w:rFonts w:cstheme="minorHAnsi"/>
          <w:sz w:val="24"/>
          <w:szCs w:val="24"/>
        </w:rPr>
        <w:t xml:space="preserve">Hollow pieces were created to compare the strength and durability of parts that would be created such as the adjustable ring that would be missing sections. </w:t>
      </w:r>
    </w:p>
    <w:p w14:paraId="1806DF5E" w14:textId="2E8AC989" w:rsidR="005405C5" w:rsidRPr="00154846" w:rsidRDefault="005405C5" w:rsidP="003A162A">
      <w:pPr>
        <w:rPr>
          <w:rFonts w:cstheme="minorHAnsi"/>
          <w:sz w:val="24"/>
          <w:szCs w:val="24"/>
        </w:rPr>
      </w:pPr>
      <w:r w:rsidRPr="00154846">
        <w:rPr>
          <w:rFonts w:cstheme="minorHAnsi"/>
          <w:sz w:val="24"/>
          <w:szCs w:val="24"/>
        </w:rPr>
        <w:t>Simpler designs were created to ensure the panel design was not causing the issues</w:t>
      </w:r>
      <w:r w:rsidR="00B00F1A" w:rsidRPr="00154846">
        <w:rPr>
          <w:rFonts w:cstheme="minorHAnsi"/>
          <w:sz w:val="24"/>
          <w:szCs w:val="24"/>
        </w:rPr>
        <w:t>. This was decided upon as if the</w:t>
      </w:r>
      <w:r w:rsidR="00DE6011" w:rsidRPr="00154846">
        <w:rPr>
          <w:rFonts w:cstheme="minorHAnsi"/>
          <w:sz w:val="24"/>
          <w:szCs w:val="24"/>
        </w:rPr>
        <w:t xml:space="preserve"> </w:t>
      </w:r>
      <w:r w:rsidR="00B00F1A" w:rsidRPr="00154846">
        <w:rPr>
          <w:rFonts w:cstheme="minorHAnsi"/>
          <w:sz w:val="24"/>
          <w:szCs w:val="24"/>
        </w:rPr>
        <w:t>panel design did not work as intended there would still be data to retrieve from the experiments.</w:t>
      </w:r>
    </w:p>
    <w:p w14:paraId="46E2A85A" w14:textId="52AB6325" w:rsidR="003A162A" w:rsidRPr="00154846" w:rsidRDefault="003A162A" w:rsidP="003A162A">
      <w:pPr>
        <w:rPr>
          <w:rFonts w:cstheme="minorHAnsi"/>
          <w:sz w:val="24"/>
          <w:szCs w:val="24"/>
        </w:rPr>
      </w:pPr>
      <w:r w:rsidRPr="00154846">
        <w:rPr>
          <w:rFonts w:cstheme="minorHAnsi"/>
          <w:sz w:val="24"/>
          <w:szCs w:val="24"/>
        </w:rPr>
        <w:t xml:space="preserve">The Models were created in the 3Design software to be exported </w:t>
      </w:r>
      <w:r w:rsidR="009836B0" w:rsidRPr="00154846">
        <w:rPr>
          <w:rFonts w:cstheme="minorHAnsi"/>
          <w:sz w:val="24"/>
          <w:szCs w:val="24"/>
        </w:rPr>
        <w:t xml:space="preserve">as. </w:t>
      </w:r>
      <w:proofErr w:type="spellStart"/>
      <w:r w:rsidR="009836B0" w:rsidRPr="00154846">
        <w:rPr>
          <w:rFonts w:cstheme="minorHAnsi"/>
          <w:sz w:val="24"/>
          <w:szCs w:val="24"/>
        </w:rPr>
        <w:t>Stls</w:t>
      </w:r>
      <w:proofErr w:type="spellEnd"/>
      <w:r w:rsidRPr="00154846">
        <w:rPr>
          <w:rFonts w:cstheme="minorHAnsi"/>
          <w:sz w:val="24"/>
          <w:szCs w:val="24"/>
        </w:rPr>
        <w:t xml:space="preserve"> for printing. </w:t>
      </w:r>
    </w:p>
    <w:p w14:paraId="00616223" w14:textId="77777777" w:rsidR="003A162A" w:rsidRPr="00154846" w:rsidRDefault="003A162A" w:rsidP="003A162A">
      <w:pPr>
        <w:rPr>
          <w:rFonts w:cstheme="minorHAnsi"/>
          <w:sz w:val="24"/>
          <w:szCs w:val="24"/>
        </w:rPr>
      </w:pPr>
      <w:r w:rsidRPr="00154846">
        <w:rPr>
          <w:rFonts w:cstheme="minorHAnsi"/>
          <w:sz w:val="24"/>
          <w:szCs w:val="24"/>
        </w:rPr>
        <w:t xml:space="preserve">A hole was added connecting the inner hollowed section to the inside of the ring to allow for powder to be removed after the build. </w:t>
      </w:r>
    </w:p>
    <w:p w14:paraId="32FE793C" w14:textId="77777777" w:rsidR="003A162A" w:rsidRPr="00154846" w:rsidRDefault="003A162A" w:rsidP="003A162A">
      <w:pPr>
        <w:rPr>
          <w:rFonts w:cstheme="minorHAnsi"/>
          <w:sz w:val="24"/>
          <w:szCs w:val="24"/>
        </w:rPr>
      </w:pPr>
      <w:r w:rsidRPr="00154846">
        <w:rPr>
          <w:rFonts w:cstheme="minorHAnsi"/>
          <w:sz w:val="24"/>
          <w:szCs w:val="24"/>
        </w:rPr>
        <w:t xml:space="preserve">Whilst using the software materials could be assigned and then simulated weights could be provided. The below image shows Silver on the far right, reducing from 2.21g when a full section to 1.66g when a section 50% of the original was removed to finally 0.97g when a section 75% of the original was removed. </w:t>
      </w:r>
    </w:p>
    <w:p w14:paraId="677DC631" w14:textId="77777777" w:rsidR="003A162A" w:rsidRPr="00154846" w:rsidRDefault="003A162A" w:rsidP="003A162A">
      <w:pPr>
        <w:rPr>
          <w:rFonts w:cstheme="minorHAnsi"/>
          <w:sz w:val="24"/>
          <w:szCs w:val="24"/>
        </w:rPr>
      </w:pPr>
      <w:r w:rsidRPr="00154846">
        <w:rPr>
          <w:rFonts w:cstheme="minorHAnsi"/>
          <w:noProof/>
          <w:sz w:val="24"/>
          <w:szCs w:val="24"/>
        </w:rPr>
        <w:lastRenderedPageBreak/>
        <w:drawing>
          <wp:inline distT="0" distB="0" distL="0" distR="0" wp14:anchorId="0F918F17" wp14:editId="5E2B233F">
            <wp:extent cx="5731510" cy="3785235"/>
            <wp:effectExtent l="0" t="0" r="2540" b="5715"/>
            <wp:docPr id="5" name="Picture 5" descr="Shap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Shape&#10;&#10;Description automatically generated"/>
                    <pic:cNvPicPr/>
                  </pic:nvPicPr>
                  <pic:blipFill>
                    <a:blip r:embed="rId44"/>
                    <a:stretch>
                      <a:fillRect/>
                    </a:stretch>
                  </pic:blipFill>
                  <pic:spPr>
                    <a:xfrm>
                      <a:off x="0" y="0"/>
                      <a:ext cx="5731510" cy="3785235"/>
                    </a:xfrm>
                    <a:prstGeom prst="rect">
                      <a:avLst/>
                    </a:prstGeom>
                  </pic:spPr>
                </pic:pic>
              </a:graphicData>
            </a:graphic>
          </wp:inline>
        </w:drawing>
      </w:r>
    </w:p>
    <w:p w14:paraId="5F293465" w14:textId="0C03C3FC" w:rsidR="003A162A" w:rsidRPr="00154846" w:rsidRDefault="003A162A" w:rsidP="003A162A">
      <w:pPr>
        <w:rPr>
          <w:rFonts w:cstheme="minorHAnsi"/>
          <w:i/>
          <w:iCs/>
          <w:sz w:val="24"/>
          <w:szCs w:val="24"/>
        </w:rPr>
      </w:pPr>
      <w:r w:rsidRPr="00154846">
        <w:rPr>
          <w:rFonts w:cstheme="minorHAnsi"/>
          <w:i/>
          <w:iCs/>
          <w:sz w:val="24"/>
          <w:szCs w:val="24"/>
        </w:rPr>
        <w:t>Rows showing Section, Platinum, 18 White, 18 Yellow, 18 Red, Silver. Columns (Evans, 2023)</w:t>
      </w:r>
    </w:p>
    <w:p w14:paraId="4ACBE46D" w14:textId="483FBD43" w:rsidR="003A162A" w:rsidRPr="00154846" w:rsidRDefault="008227D3" w:rsidP="003A162A">
      <w:pPr>
        <w:rPr>
          <w:rFonts w:cstheme="minorHAnsi"/>
          <w:sz w:val="24"/>
          <w:szCs w:val="24"/>
        </w:rPr>
      </w:pPr>
      <w:r w:rsidRPr="00154846">
        <w:rPr>
          <w:rFonts w:cstheme="minorHAnsi"/>
          <w:sz w:val="24"/>
          <w:szCs w:val="24"/>
        </w:rPr>
        <w:t xml:space="preserve">Using the weight function inside of 3Design a variety of materials could be compared </w:t>
      </w:r>
      <w:r w:rsidR="00DF362D" w:rsidRPr="00154846">
        <w:rPr>
          <w:rFonts w:cstheme="minorHAnsi"/>
          <w:sz w:val="24"/>
          <w:szCs w:val="24"/>
        </w:rPr>
        <w:t>in respects</w:t>
      </w:r>
      <w:r w:rsidRPr="00154846">
        <w:rPr>
          <w:rFonts w:cstheme="minorHAnsi"/>
          <w:sz w:val="24"/>
          <w:szCs w:val="24"/>
        </w:rPr>
        <w:t xml:space="preserve"> to their reduction</w:t>
      </w:r>
      <w:r w:rsidR="00DF362D" w:rsidRPr="00154846">
        <w:rPr>
          <w:rFonts w:cstheme="minorHAnsi"/>
          <w:sz w:val="24"/>
          <w:szCs w:val="24"/>
        </w:rPr>
        <w:t xml:space="preserve"> depending on the internal section that was removed. This scope of this project would only take upon silver for comparison.</w:t>
      </w:r>
    </w:p>
    <w:p w14:paraId="0B070C5B" w14:textId="77777777" w:rsidR="003A162A" w:rsidRPr="00154846" w:rsidRDefault="003A162A" w:rsidP="003A162A">
      <w:pPr>
        <w:rPr>
          <w:rFonts w:cstheme="minorHAnsi"/>
          <w:sz w:val="24"/>
          <w:szCs w:val="24"/>
        </w:rPr>
      </w:pPr>
      <w:r w:rsidRPr="00154846">
        <w:rPr>
          <w:rFonts w:cstheme="minorHAnsi"/>
          <w:noProof/>
          <w:sz w:val="24"/>
          <w:szCs w:val="24"/>
        </w:rPr>
        <w:drawing>
          <wp:inline distT="0" distB="0" distL="0" distR="0" wp14:anchorId="37F40313" wp14:editId="232D2775">
            <wp:extent cx="1626919" cy="1640438"/>
            <wp:effectExtent l="0" t="0" r="0" b="0"/>
            <wp:docPr id="34" name="Picture 3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picture containing text&#10;&#10;Description automatically generated"/>
                    <pic:cNvPicPr/>
                  </pic:nvPicPr>
                  <pic:blipFill>
                    <a:blip r:embed="rId45"/>
                    <a:stretch>
                      <a:fillRect/>
                    </a:stretch>
                  </pic:blipFill>
                  <pic:spPr>
                    <a:xfrm>
                      <a:off x="0" y="0"/>
                      <a:ext cx="1638087" cy="1651699"/>
                    </a:xfrm>
                    <a:prstGeom prst="rect">
                      <a:avLst/>
                    </a:prstGeom>
                  </pic:spPr>
                </pic:pic>
              </a:graphicData>
            </a:graphic>
          </wp:inline>
        </w:drawing>
      </w:r>
    </w:p>
    <w:p w14:paraId="2871C1F9" w14:textId="77777777" w:rsidR="003A162A" w:rsidRPr="00154846" w:rsidRDefault="003A162A" w:rsidP="003A162A">
      <w:pPr>
        <w:rPr>
          <w:rFonts w:cstheme="minorHAnsi"/>
          <w:i/>
          <w:iCs/>
          <w:sz w:val="24"/>
          <w:szCs w:val="24"/>
        </w:rPr>
      </w:pPr>
      <w:r w:rsidRPr="00154846">
        <w:rPr>
          <w:rFonts w:cstheme="minorHAnsi"/>
          <w:i/>
          <w:iCs/>
          <w:sz w:val="24"/>
          <w:szCs w:val="24"/>
        </w:rPr>
        <w:t>Models prepped and supported on Alpha plate (Evans, 2023)</w:t>
      </w:r>
    </w:p>
    <w:p w14:paraId="2F2B28CD" w14:textId="504C951F" w:rsidR="003A162A" w:rsidRPr="00154846" w:rsidRDefault="003A162A" w:rsidP="003A162A">
      <w:pPr>
        <w:rPr>
          <w:rFonts w:cstheme="minorHAnsi"/>
          <w:sz w:val="24"/>
          <w:szCs w:val="24"/>
        </w:rPr>
      </w:pPr>
      <w:r w:rsidRPr="00154846">
        <w:rPr>
          <w:rFonts w:cstheme="minorHAnsi"/>
          <w:sz w:val="24"/>
          <w:szCs w:val="24"/>
        </w:rPr>
        <w:t xml:space="preserve">Five identical models to be printed to ensure direct comparison for repetitive testing and to account for outliers. Build Parameters to be kept the same. All models using same sprue parameters. Each model is the same but has identifier embossed (1A, 1B, 1C, 1D, 1E) to ensure ease of identifying where on the plate model was placed. </w:t>
      </w:r>
    </w:p>
    <w:p w14:paraId="2501A1AD" w14:textId="00FEAB7B" w:rsidR="00DF362D" w:rsidRPr="00154846" w:rsidRDefault="00DF362D" w:rsidP="003A162A">
      <w:pPr>
        <w:rPr>
          <w:rFonts w:cstheme="minorHAnsi"/>
          <w:sz w:val="24"/>
          <w:szCs w:val="24"/>
        </w:rPr>
      </w:pPr>
      <w:r w:rsidRPr="00154846">
        <w:rPr>
          <w:rFonts w:cstheme="minorHAnsi"/>
          <w:sz w:val="24"/>
          <w:szCs w:val="24"/>
        </w:rPr>
        <w:t>Five of each section would be printed, in total fifteen pieces would be printed five of each section – full, fifty percent and twenty five percent.</w:t>
      </w:r>
    </w:p>
    <w:p w14:paraId="4505455B" w14:textId="75D38D10" w:rsidR="00DF362D" w:rsidRPr="00154846" w:rsidRDefault="00DF362D" w:rsidP="003A162A">
      <w:pPr>
        <w:rPr>
          <w:rFonts w:cstheme="minorHAnsi"/>
          <w:sz w:val="24"/>
          <w:szCs w:val="24"/>
        </w:rPr>
      </w:pPr>
      <w:r w:rsidRPr="00154846">
        <w:rPr>
          <w:rFonts w:cstheme="minorHAnsi"/>
          <w:sz w:val="24"/>
          <w:szCs w:val="24"/>
        </w:rPr>
        <w:t>Once printed the rings would be removed from the plate and the sprues would be removed, their weights would be measured.</w:t>
      </w:r>
    </w:p>
    <w:p w14:paraId="3524071F" w14:textId="15CD2239" w:rsidR="00DF362D" w:rsidRPr="00154846" w:rsidRDefault="00DF362D" w:rsidP="003A162A">
      <w:pPr>
        <w:rPr>
          <w:rFonts w:cstheme="minorHAnsi"/>
          <w:sz w:val="24"/>
          <w:szCs w:val="24"/>
        </w:rPr>
      </w:pPr>
      <w:r w:rsidRPr="00154846">
        <w:rPr>
          <w:rFonts w:cstheme="minorHAnsi"/>
          <w:sz w:val="24"/>
          <w:szCs w:val="24"/>
        </w:rPr>
        <w:lastRenderedPageBreak/>
        <w:t>To test the durability of the pieces each ring would be placed on a ring sizer. Starting at size P which is the size the models were originally printed. The rings would be stretched up in half size increments.</w:t>
      </w:r>
    </w:p>
    <w:p w14:paraId="79A6A36B" w14:textId="164F7E96" w:rsidR="00954C0E" w:rsidRPr="00154846" w:rsidRDefault="00954C0E" w:rsidP="003A162A">
      <w:pPr>
        <w:rPr>
          <w:rFonts w:cstheme="minorHAnsi"/>
          <w:sz w:val="24"/>
          <w:szCs w:val="24"/>
        </w:rPr>
      </w:pPr>
      <w:r w:rsidRPr="00154846">
        <w:rPr>
          <w:rFonts w:cstheme="minorHAnsi"/>
          <w:noProof/>
          <w:sz w:val="24"/>
          <w:szCs w:val="24"/>
        </w:rPr>
        <w:drawing>
          <wp:inline distT="0" distB="0" distL="0" distR="0" wp14:anchorId="3D4EB81E" wp14:editId="0A08F1B3">
            <wp:extent cx="1140031" cy="1858102"/>
            <wp:effectExtent l="0" t="0" r="3175"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1146404" cy="1868489"/>
                    </a:xfrm>
                    <a:prstGeom prst="rect">
                      <a:avLst/>
                    </a:prstGeom>
                  </pic:spPr>
                </pic:pic>
              </a:graphicData>
            </a:graphic>
          </wp:inline>
        </w:drawing>
      </w:r>
    </w:p>
    <w:p w14:paraId="02B7F41F" w14:textId="769AB674" w:rsidR="00954C0E" w:rsidRPr="00154846" w:rsidRDefault="00954C0E" w:rsidP="003A162A">
      <w:pPr>
        <w:rPr>
          <w:rFonts w:cstheme="minorHAnsi"/>
          <w:i/>
          <w:iCs/>
          <w:sz w:val="24"/>
          <w:szCs w:val="24"/>
        </w:rPr>
      </w:pPr>
      <w:r w:rsidRPr="00154846">
        <w:rPr>
          <w:rFonts w:cstheme="minorHAnsi"/>
          <w:i/>
          <w:iCs/>
          <w:sz w:val="24"/>
          <w:szCs w:val="24"/>
        </w:rPr>
        <w:t>Ring sizer for rings to be placed (Evans, 2023)</w:t>
      </w:r>
    </w:p>
    <w:p w14:paraId="0A6534A7" w14:textId="2A371491" w:rsidR="00DF362D" w:rsidRPr="00154846" w:rsidRDefault="00DF362D" w:rsidP="003A162A">
      <w:pPr>
        <w:rPr>
          <w:rFonts w:cstheme="minorHAnsi"/>
          <w:sz w:val="24"/>
          <w:szCs w:val="24"/>
        </w:rPr>
      </w:pPr>
      <w:r w:rsidRPr="00154846">
        <w:rPr>
          <w:rFonts w:cstheme="minorHAnsi"/>
          <w:sz w:val="24"/>
          <w:szCs w:val="24"/>
        </w:rPr>
        <w:t>Measurements for deformation and range of stretch would be taken and compared against each other.</w:t>
      </w:r>
    </w:p>
    <w:p w14:paraId="50A5D46A" w14:textId="77777777" w:rsidR="00237226" w:rsidRPr="00154846" w:rsidRDefault="00237226" w:rsidP="00237226">
      <w:pPr>
        <w:rPr>
          <w:b/>
          <w:bCs/>
          <w:sz w:val="24"/>
          <w:szCs w:val="24"/>
        </w:rPr>
      </w:pPr>
      <w:r w:rsidRPr="00154846">
        <w:rPr>
          <w:b/>
          <w:bCs/>
          <w:sz w:val="24"/>
          <w:szCs w:val="24"/>
        </w:rPr>
        <w:t>Gyroid Ring</w:t>
      </w:r>
    </w:p>
    <w:p w14:paraId="04D2BBEE" w14:textId="77777777" w:rsidR="00237226" w:rsidRPr="00154846" w:rsidRDefault="00237226" w:rsidP="00237226">
      <w:pPr>
        <w:rPr>
          <w:sz w:val="24"/>
          <w:szCs w:val="24"/>
        </w:rPr>
      </w:pPr>
      <w:r w:rsidRPr="00154846">
        <w:rPr>
          <w:sz w:val="24"/>
          <w:szCs w:val="24"/>
        </w:rPr>
        <w:t>A ring would be created in 3Design using a Gyroid pattern that would lightweight and reduce material and allow – through its porous structure – the powder to be removed during the unpacking section of post processing.</w:t>
      </w:r>
    </w:p>
    <w:p w14:paraId="23804FA3" w14:textId="77777777" w:rsidR="00237226" w:rsidRPr="00154846" w:rsidRDefault="00237226" w:rsidP="00237226">
      <w:pPr>
        <w:rPr>
          <w:sz w:val="24"/>
          <w:szCs w:val="24"/>
        </w:rPr>
      </w:pPr>
      <w:r w:rsidRPr="00154846">
        <w:rPr>
          <w:noProof/>
          <w:sz w:val="24"/>
          <w:szCs w:val="24"/>
        </w:rPr>
        <w:drawing>
          <wp:inline distT="0" distB="0" distL="0" distR="0" wp14:anchorId="0C774AEC" wp14:editId="5781E50C">
            <wp:extent cx="5731510" cy="2621915"/>
            <wp:effectExtent l="0" t="0" r="2540" b="698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7"/>
                    <a:stretch>
                      <a:fillRect/>
                    </a:stretch>
                  </pic:blipFill>
                  <pic:spPr>
                    <a:xfrm>
                      <a:off x="0" y="0"/>
                      <a:ext cx="5731510" cy="2621915"/>
                    </a:xfrm>
                    <a:prstGeom prst="rect">
                      <a:avLst/>
                    </a:prstGeom>
                  </pic:spPr>
                </pic:pic>
              </a:graphicData>
            </a:graphic>
          </wp:inline>
        </w:drawing>
      </w:r>
    </w:p>
    <w:p w14:paraId="0C7BE035" w14:textId="77777777" w:rsidR="00237226" w:rsidRPr="00154846" w:rsidRDefault="00237226" w:rsidP="00237226">
      <w:pPr>
        <w:rPr>
          <w:i/>
          <w:iCs/>
          <w:sz w:val="24"/>
          <w:szCs w:val="24"/>
        </w:rPr>
      </w:pPr>
      <w:r w:rsidRPr="00154846">
        <w:rPr>
          <w:i/>
          <w:iCs/>
          <w:sz w:val="24"/>
          <w:szCs w:val="24"/>
        </w:rPr>
        <w:t>Two views of microstructure (Evans, 2023)</w:t>
      </w:r>
    </w:p>
    <w:p w14:paraId="07550961" w14:textId="77777777" w:rsidR="00237226" w:rsidRPr="00154846" w:rsidRDefault="00237226" w:rsidP="00237226">
      <w:pPr>
        <w:rPr>
          <w:sz w:val="24"/>
          <w:szCs w:val="24"/>
        </w:rPr>
      </w:pPr>
      <w:r w:rsidRPr="00154846">
        <w:rPr>
          <w:noProof/>
          <w:sz w:val="24"/>
          <w:szCs w:val="24"/>
        </w:rPr>
        <w:lastRenderedPageBreak/>
        <w:drawing>
          <wp:inline distT="0" distB="0" distL="0" distR="0" wp14:anchorId="2D3CE8BC" wp14:editId="14B932F1">
            <wp:extent cx="2292753" cy="2156346"/>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stretch>
                      <a:fillRect/>
                    </a:stretch>
                  </pic:blipFill>
                  <pic:spPr>
                    <a:xfrm>
                      <a:off x="0" y="0"/>
                      <a:ext cx="2298525" cy="2161774"/>
                    </a:xfrm>
                    <a:prstGeom prst="rect">
                      <a:avLst/>
                    </a:prstGeom>
                  </pic:spPr>
                </pic:pic>
              </a:graphicData>
            </a:graphic>
          </wp:inline>
        </w:drawing>
      </w:r>
    </w:p>
    <w:p w14:paraId="64558396" w14:textId="77777777" w:rsidR="00237226" w:rsidRPr="00154846" w:rsidRDefault="00237226" w:rsidP="00237226">
      <w:pPr>
        <w:rPr>
          <w:i/>
          <w:iCs/>
          <w:sz w:val="24"/>
          <w:szCs w:val="24"/>
        </w:rPr>
      </w:pPr>
      <w:r w:rsidRPr="00154846">
        <w:rPr>
          <w:i/>
          <w:iCs/>
          <w:sz w:val="24"/>
          <w:szCs w:val="24"/>
        </w:rPr>
        <w:t>3Design view showing simulated weights (Evans, 2023)</w:t>
      </w:r>
    </w:p>
    <w:p w14:paraId="3FA5F7EB" w14:textId="77777777" w:rsidR="00237226" w:rsidRPr="00154846" w:rsidRDefault="00237226" w:rsidP="00237226">
      <w:pPr>
        <w:rPr>
          <w:sz w:val="24"/>
          <w:szCs w:val="24"/>
        </w:rPr>
      </w:pPr>
      <w:r w:rsidRPr="00154846">
        <w:rPr>
          <w:sz w:val="24"/>
          <w:szCs w:val="24"/>
        </w:rPr>
        <w:t xml:space="preserve">The sides were left solid on the model </w:t>
      </w:r>
      <w:proofErr w:type="gramStart"/>
      <w:r w:rsidRPr="00154846">
        <w:rPr>
          <w:sz w:val="24"/>
          <w:szCs w:val="24"/>
        </w:rPr>
        <w:t>so as to</w:t>
      </w:r>
      <w:proofErr w:type="gramEnd"/>
      <w:r w:rsidRPr="00154846">
        <w:rPr>
          <w:sz w:val="24"/>
          <w:szCs w:val="24"/>
        </w:rPr>
        <w:t xml:space="preserve"> allow a definitive and uniform edge on the model and to reduce finishing time from needing to approach the multitude of parts sticking out. </w:t>
      </w:r>
    </w:p>
    <w:p w14:paraId="5D24D7D3" w14:textId="77777777" w:rsidR="00237226" w:rsidRPr="00154846" w:rsidRDefault="00237226" w:rsidP="00237226">
      <w:pPr>
        <w:rPr>
          <w:sz w:val="24"/>
          <w:szCs w:val="24"/>
        </w:rPr>
      </w:pPr>
      <w:r w:rsidRPr="00154846">
        <w:rPr>
          <w:sz w:val="24"/>
          <w:szCs w:val="24"/>
        </w:rPr>
        <w:t>It can be seen from the simulated weight; the model would weigh less than half of the original piece.</w:t>
      </w:r>
    </w:p>
    <w:p w14:paraId="6978913E" w14:textId="77777777" w:rsidR="00237226" w:rsidRPr="00154846" w:rsidRDefault="00237226" w:rsidP="00237226">
      <w:pPr>
        <w:rPr>
          <w:noProof/>
          <w:sz w:val="24"/>
          <w:szCs w:val="24"/>
        </w:rPr>
      </w:pPr>
      <w:r w:rsidRPr="00154846">
        <w:rPr>
          <w:noProof/>
          <w:sz w:val="24"/>
          <w:szCs w:val="24"/>
        </w:rPr>
        <w:drawing>
          <wp:inline distT="0" distB="0" distL="0" distR="0" wp14:anchorId="1FE3F556" wp14:editId="0747970C">
            <wp:extent cx="5731510" cy="28257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9"/>
                    <a:stretch>
                      <a:fillRect/>
                    </a:stretch>
                  </pic:blipFill>
                  <pic:spPr>
                    <a:xfrm>
                      <a:off x="0" y="0"/>
                      <a:ext cx="5731510" cy="2825750"/>
                    </a:xfrm>
                    <a:prstGeom prst="rect">
                      <a:avLst/>
                    </a:prstGeom>
                  </pic:spPr>
                </pic:pic>
              </a:graphicData>
            </a:graphic>
          </wp:inline>
        </w:drawing>
      </w:r>
      <w:r w:rsidRPr="00154846">
        <w:rPr>
          <w:noProof/>
          <w:sz w:val="24"/>
          <w:szCs w:val="24"/>
        </w:rPr>
        <w:t xml:space="preserve"> </w:t>
      </w:r>
    </w:p>
    <w:p w14:paraId="5168DE53" w14:textId="77777777" w:rsidR="00237226" w:rsidRPr="00154846" w:rsidRDefault="00237226" w:rsidP="00237226">
      <w:pPr>
        <w:rPr>
          <w:i/>
          <w:iCs/>
          <w:noProof/>
          <w:sz w:val="24"/>
          <w:szCs w:val="24"/>
        </w:rPr>
      </w:pPr>
      <w:r w:rsidRPr="00154846">
        <w:rPr>
          <w:i/>
          <w:iCs/>
          <w:noProof/>
          <w:sz w:val="24"/>
          <w:szCs w:val="24"/>
        </w:rPr>
        <w:t>Original Model (Evans, 2023)</w:t>
      </w:r>
    </w:p>
    <w:p w14:paraId="3F25F816" w14:textId="77777777" w:rsidR="00237226" w:rsidRPr="00154846" w:rsidRDefault="00237226" w:rsidP="00237226">
      <w:pPr>
        <w:rPr>
          <w:noProof/>
          <w:sz w:val="24"/>
          <w:szCs w:val="24"/>
        </w:rPr>
      </w:pPr>
    </w:p>
    <w:p w14:paraId="2EAB26FB" w14:textId="77777777" w:rsidR="00237226" w:rsidRPr="00154846" w:rsidRDefault="00237226" w:rsidP="00237226">
      <w:pPr>
        <w:rPr>
          <w:sz w:val="24"/>
          <w:szCs w:val="24"/>
        </w:rPr>
      </w:pPr>
      <w:r w:rsidRPr="00154846">
        <w:rPr>
          <w:noProof/>
          <w:sz w:val="24"/>
          <w:szCs w:val="24"/>
        </w:rPr>
        <w:lastRenderedPageBreak/>
        <w:drawing>
          <wp:inline distT="0" distB="0" distL="0" distR="0" wp14:anchorId="607A60AE" wp14:editId="51DBCB53">
            <wp:extent cx="5731510" cy="2779395"/>
            <wp:effectExtent l="0" t="0" r="254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731510" cy="2779395"/>
                    </a:xfrm>
                    <a:prstGeom prst="rect">
                      <a:avLst/>
                    </a:prstGeom>
                  </pic:spPr>
                </pic:pic>
              </a:graphicData>
            </a:graphic>
          </wp:inline>
        </w:drawing>
      </w:r>
    </w:p>
    <w:p w14:paraId="77032D7E" w14:textId="77777777" w:rsidR="00237226" w:rsidRPr="00154846" w:rsidRDefault="00237226" w:rsidP="00237226">
      <w:pPr>
        <w:rPr>
          <w:i/>
          <w:iCs/>
          <w:sz w:val="24"/>
          <w:szCs w:val="24"/>
        </w:rPr>
      </w:pPr>
      <w:r w:rsidRPr="00154846">
        <w:rPr>
          <w:i/>
          <w:iCs/>
          <w:sz w:val="24"/>
          <w:szCs w:val="24"/>
        </w:rPr>
        <w:t xml:space="preserve">Model with Gyroid </w:t>
      </w:r>
      <w:proofErr w:type="spellStart"/>
      <w:r w:rsidRPr="00154846">
        <w:rPr>
          <w:i/>
          <w:iCs/>
          <w:sz w:val="24"/>
          <w:szCs w:val="24"/>
        </w:rPr>
        <w:t>center</w:t>
      </w:r>
      <w:proofErr w:type="spellEnd"/>
      <w:r w:rsidRPr="00154846">
        <w:rPr>
          <w:i/>
          <w:iCs/>
          <w:sz w:val="24"/>
          <w:szCs w:val="24"/>
        </w:rPr>
        <w:t xml:space="preserve"> (Evans, 2023)</w:t>
      </w:r>
    </w:p>
    <w:p w14:paraId="1E1CC45D" w14:textId="4FF53176" w:rsidR="00237226" w:rsidRPr="00154846" w:rsidRDefault="00237226" w:rsidP="00237226">
      <w:pPr>
        <w:rPr>
          <w:rFonts w:cstheme="minorHAnsi"/>
          <w:sz w:val="24"/>
          <w:szCs w:val="24"/>
        </w:rPr>
      </w:pPr>
      <w:r w:rsidRPr="00154846">
        <w:rPr>
          <w:sz w:val="24"/>
          <w:szCs w:val="24"/>
        </w:rPr>
        <w:t>The Model was then exported as an STL file for printing on the alpha system.</w:t>
      </w:r>
    </w:p>
    <w:p w14:paraId="393A8A05" w14:textId="77777777" w:rsidR="003D3BBB" w:rsidRPr="00154846" w:rsidRDefault="003D3BBB" w:rsidP="003D3BBB">
      <w:pPr>
        <w:rPr>
          <w:sz w:val="24"/>
          <w:szCs w:val="24"/>
        </w:rPr>
      </w:pPr>
      <w:r w:rsidRPr="00154846">
        <w:rPr>
          <w:rFonts w:cstheme="minorHAnsi"/>
          <w:b/>
          <w:bCs/>
          <w:sz w:val="24"/>
          <w:szCs w:val="24"/>
        </w:rPr>
        <w:t>Comparison of Print Vs Cast piece</w:t>
      </w:r>
    </w:p>
    <w:p w14:paraId="15CDAA33" w14:textId="77777777" w:rsidR="003D3BBB" w:rsidRPr="00154846" w:rsidRDefault="003D3BBB" w:rsidP="003D3BBB">
      <w:pPr>
        <w:rPr>
          <w:rFonts w:cstheme="minorHAnsi"/>
          <w:b/>
          <w:bCs/>
          <w:sz w:val="24"/>
          <w:szCs w:val="24"/>
        </w:rPr>
      </w:pPr>
      <w:r w:rsidRPr="00154846">
        <w:rPr>
          <w:rFonts w:cstheme="minorHAnsi"/>
          <w:noProof/>
          <w:sz w:val="24"/>
          <w:szCs w:val="24"/>
        </w:rPr>
        <w:drawing>
          <wp:inline distT="0" distB="0" distL="0" distR="0" wp14:anchorId="0B75071C" wp14:editId="239E6230">
            <wp:extent cx="4431620" cy="2861945"/>
            <wp:effectExtent l="0" t="0" r="7620" b="0"/>
            <wp:docPr id="46" name="Picture 46" descr="A picture containing cup, coffee, d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cup, coffee, dark&#10;&#10;Description automatically generated"/>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440805" cy="2867877"/>
                    </a:xfrm>
                    <a:prstGeom prst="rect">
                      <a:avLst/>
                    </a:prstGeom>
                    <a:noFill/>
                    <a:ln>
                      <a:noFill/>
                    </a:ln>
                  </pic:spPr>
                </pic:pic>
              </a:graphicData>
            </a:graphic>
          </wp:inline>
        </w:drawing>
      </w:r>
    </w:p>
    <w:p w14:paraId="0E072BD7" w14:textId="77777777" w:rsidR="003D3BBB" w:rsidRPr="00154846" w:rsidRDefault="003D3BBB" w:rsidP="003D3BBB">
      <w:pPr>
        <w:rPr>
          <w:rFonts w:cstheme="minorHAnsi"/>
          <w:i/>
          <w:iCs/>
          <w:sz w:val="24"/>
          <w:szCs w:val="24"/>
        </w:rPr>
      </w:pPr>
      <w:r w:rsidRPr="00154846">
        <w:rPr>
          <w:rFonts w:cstheme="minorHAnsi"/>
          <w:i/>
          <w:iCs/>
          <w:sz w:val="24"/>
          <w:szCs w:val="24"/>
        </w:rPr>
        <w:t xml:space="preserve">Render of model to </w:t>
      </w:r>
      <w:proofErr w:type="spellStart"/>
      <w:r w:rsidRPr="00154846">
        <w:rPr>
          <w:rFonts w:cstheme="minorHAnsi"/>
          <w:i/>
          <w:iCs/>
          <w:sz w:val="24"/>
          <w:szCs w:val="24"/>
        </w:rPr>
        <w:t>used</w:t>
      </w:r>
      <w:proofErr w:type="spellEnd"/>
      <w:r w:rsidRPr="00154846">
        <w:rPr>
          <w:rFonts w:cstheme="minorHAnsi"/>
          <w:i/>
          <w:iCs/>
          <w:sz w:val="24"/>
          <w:szCs w:val="24"/>
        </w:rPr>
        <w:t xml:space="preserve"> for comparison (Evans, 2023)</w:t>
      </w:r>
    </w:p>
    <w:p w14:paraId="44298B41" w14:textId="77777777" w:rsidR="003D3BBB" w:rsidRPr="00154846" w:rsidRDefault="003D3BBB" w:rsidP="003D3BBB">
      <w:pPr>
        <w:rPr>
          <w:rFonts w:cstheme="minorHAnsi"/>
          <w:sz w:val="24"/>
          <w:szCs w:val="24"/>
        </w:rPr>
      </w:pPr>
      <w:r w:rsidRPr="00154846">
        <w:rPr>
          <w:rFonts w:cstheme="minorHAnsi"/>
          <w:sz w:val="24"/>
          <w:szCs w:val="24"/>
        </w:rPr>
        <w:t xml:space="preserve">A comparison was made between one piece that was cast and one piece that was printed on the EOS80. The original cast piece proved to be too weak and would keep warping through </w:t>
      </w:r>
      <w:proofErr w:type="gramStart"/>
      <w:r w:rsidRPr="00154846">
        <w:rPr>
          <w:rFonts w:cstheme="minorHAnsi"/>
          <w:sz w:val="24"/>
          <w:szCs w:val="24"/>
        </w:rPr>
        <w:t>day to day</w:t>
      </w:r>
      <w:proofErr w:type="gramEnd"/>
      <w:r w:rsidRPr="00154846">
        <w:rPr>
          <w:rFonts w:cstheme="minorHAnsi"/>
          <w:sz w:val="24"/>
          <w:szCs w:val="24"/>
        </w:rPr>
        <w:t xml:space="preserve"> use by the customer. As a solution to this issue the piece was printed in silver (same material as cast) as this provides a similar piece in terms of alloy but a much strong piece. Presumably due to the density and layer by layer method of build. </w:t>
      </w:r>
    </w:p>
    <w:p w14:paraId="08D026A4" w14:textId="77777777" w:rsidR="003D3BBB" w:rsidRPr="00154846" w:rsidRDefault="003D3BBB" w:rsidP="003D3BBB">
      <w:pPr>
        <w:rPr>
          <w:rFonts w:cstheme="minorHAnsi"/>
          <w:sz w:val="24"/>
          <w:szCs w:val="24"/>
        </w:rPr>
      </w:pPr>
    </w:p>
    <w:p w14:paraId="346715E1" w14:textId="77777777" w:rsidR="003D3BBB" w:rsidRPr="00154846" w:rsidRDefault="003D3BBB" w:rsidP="003D3BBB">
      <w:pPr>
        <w:rPr>
          <w:i/>
          <w:iCs/>
          <w:sz w:val="24"/>
          <w:szCs w:val="24"/>
        </w:rPr>
      </w:pPr>
      <w:r w:rsidRPr="00154846">
        <w:rPr>
          <w:i/>
          <w:iCs/>
          <w:noProof/>
          <w:sz w:val="24"/>
          <w:szCs w:val="24"/>
        </w:rPr>
        <w:lastRenderedPageBreak/>
        <w:drawing>
          <wp:inline distT="0" distB="0" distL="0" distR="0" wp14:anchorId="0E299AF1" wp14:editId="6D29B84F">
            <wp:extent cx="3058510" cy="2198156"/>
            <wp:effectExtent l="0" t="0" r="8890" b="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3062736" cy="2201194"/>
                    </a:xfrm>
                    <a:prstGeom prst="rect">
                      <a:avLst/>
                    </a:prstGeom>
                  </pic:spPr>
                </pic:pic>
              </a:graphicData>
            </a:graphic>
          </wp:inline>
        </w:drawing>
      </w:r>
    </w:p>
    <w:p w14:paraId="71BF2A55" w14:textId="77777777" w:rsidR="003D3BBB" w:rsidRPr="00154846" w:rsidRDefault="003D3BBB" w:rsidP="003D3BBB">
      <w:pPr>
        <w:rPr>
          <w:i/>
          <w:iCs/>
          <w:sz w:val="24"/>
          <w:szCs w:val="24"/>
        </w:rPr>
      </w:pPr>
      <w:r w:rsidRPr="00154846">
        <w:rPr>
          <w:i/>
          <w:iCs/>
          <w:sz w:val="24"/>
          <w:szCs w:val="24"/>
        </w:rPr>
        <w:t>Optical microscope used for sample inspection, pictured during calibration trials (Evans, 2023)</w:t>
      </w:r>
    </w:p>
    <w:p w14:paraId="489D2F08" w14:textId="32C795A3" w:rsidR="00587D2E" w:rsidRPr="00154846" w:rsidRDefault="003D3BBB">
      <w:pPr>
        <w:rPr>
          <w:rFonts w:cstheme="minorHAnsi"/>
          <w:b/>
          <w:bCs/>
          <w:sz w:val="24"/>
          <w:szCs w:val="24"/>
        </w:rPr>
      </w:pPr>
      <w:r w:rsidRPr="00154846">
        <w:rPr>
          <w:sz w:val="24"/>
          <w:szCs w:val="24"/>
        </w:rPr>
        <w:t xml:space="preserve">An optical microscope with 20X magnification was used to </w:t>
      </w:r>
      <w:r w:rsidR="009836B0" w:rsidRPr="00154846">
        <w:rPr>
          <w:sz w:val="24"/>
          <w:szCs w:val="24"/>
        </w:rPr>
        <w:t>assess</w:t>
      </w:r>
      <w:r w:rsidRPr="00154846">
        <w:rPr>
          <w:sz w:val="24"/>
          <w:szCs w:val="24"/>
        </w:rPr>
        <w:t xml:space="preserve"> the difference between casting/printing and during cleaning.</w:t>
      </w:r>
    </w:p>
    <w:p w14:paraId="107AB7D8" w14:textId="77777777" w:rsidR="00467994" w:rsidRPr="00154846" w:rsidRDefault="00467994">
      <w:pPr>
        <w:rPr>
          <w:rFonts w:cstheme="minorHAnsi"/>
          <w:b/>
          <w:bCs/>
          <w:sz w:val="24"/>
          <w:szCs w:val="24"/>
        </w:rPr>
      </w:pPr>
      <w:r w:rsidRPr="00154846">
        <w:rPr>
          <w:rFonts w:cstheme="minorHAnsi"/>
          <w:b/>
          <w:bCs/>
          <w:sz w:val="24"/>
          <w:szCs w:val="24"/>
        </w:rPr>
        <w:br w:type="page"/>
      </w:r>
    </w:p>
    <w:p w14:paraId="34948EBF" w14:textId="167137EA" w:rsidR="00194EB2" w:rsidRPr="00154846" w:rsidRDefault="00994CB4">
      <w:pPr>
        <w:rPr>
          <w:rFonts w:cstheme="minorHAnsi"/>
          <w:b/>
          <w:bCs/>
          <w:sz w:val="24"/>
          <w:szCs w:val="24"/>
        </w:rPr>
      </w:pPr>
      <w:r w:rsidRPr="00154846">
        <w:rPr>
          <w:rFonts w:cstheme="minorHAnsi"/>
          <w:b/>
          <w:bCs/>
          <w:sz w:val="24"/>
          <w:szCs w:val="24"/>
        </w:rPr>
        <w:lastRenderedPageBreak/>
        <w:t>Discussion and Results</w:t>
      </w:r>
    </w:p>
    <w:p w14:paraId="3D1BC4DB" w14:textId="099BD982" w:rsidR="006F17DB" w:rsidRPr="00154846" w:rsidRDefault="006F17DB" w:rsidP="006F17DB">
      <w:pPr>
        <w:rPr>
          <w:b/>
          <w:bCs/>
          <w:sz w:val="24"/>
          <w:szCs w:val="24"/>
        </w:rPr>
      </w:pPr>
      <w:r w:rsidRPr="00154846">
        <w:rPr>
          <w:b/>
          <w:bCs/>
          <w:sz w:val="24"/>
          <w:szCs w:val="24"/>
        </w:rPr>
        <w:t xml:space="preserve">Adjustable </w:t>
      </w:r>
      <w:r w:rsidR="00ED33EB">
        <w:rPr>
          <w:b/>
          <w:bCs/>
          <w:sz w:val="24"/>
          <w:szCs w:val="24"/>
        </w:rPr>
        <w:t>Ring</w:t>
      </w:r>
    </w:p>
    <w:p w14:paraId="64558A5B" w14:textId="214272FD" w:rsidR="00F721AA" w:rsidRPr="00154846" w:rsidRDefault="00F721AA" w:rsidP="00F721AA">
      <w:pPr>
        <w:rPr>
          <w:sz w:val="24"/>
          <w:szCs w:val="24"/>
        </w:rPr>
      </w:pPr>
      <w:r w:rsidRPr="00154846">
        <w:rPr>
          <w:noProof/>
          <w:sz w:val="24"/>
          <w:szCs w:val="24"/>
        </w:rPr>
        <w:drawing>
          <wp:inline distT="0" distB="0" distL="0" distR="0" wp14:anchorId="11A19803" wp14:editId="7F51738B">
            <wp:extent cx="2583712" cy="2606310"/>
            <wp:effectExtent l="0" t="0" r="762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2586983" cy="2609609"/>
                    </a:xfrm>
                    <a:prstGeom prst="rect">
                      <a:avLst/>
                    </a:prstGeom>
                  </pic:spPr>
                </pic:pic>
              </a:graphicData>
            </a:graphic>
          </wp:inline>
        </w:drawing>
      </w:r>
      <w:r w:rsidRPr="00154846">
        <w:rPr>
          <w:noProof/>
          <w:sz w:val="24"/>
          <w:szCs w:val="24"/>
        </w:rPr>
        <w:drawing>
          <wp:inline distT="0" distB="0" distL="0" distR="0" wp14:anchorId="72CA8E22" wp14:editId="5FBBAB41">
            <wp:extent cx="2711302" cy="2598332"/>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2719300" cy="2605997"/>
                    </a:xfrm>
                    <a:prstGeom prst="rect">
                      <a:avLst/>
                    </a:prstGeom>
                  </pic:spPr>
                </pic:pic>
              </a:graphicData>
            </a:graphic>
          </wp:inline>
        </w:drawing>
      </w:r>
    </w:p>
    <w:p w14:paraId="40A9BD2B" w14:textId="77777777" w:rsidR="00F721AA" w:rsidRPr="00154846" w:rsidRDefault="00F721AA" w:rsidP="00F721AA">
      <w:pPr>
        <w:rPr>
          <w:i/>
          <w:iCs/>
          <w:sz w:val="24"/>
          <w:szCs w:val="24"/>
        </w:rPr>
      </w:pPr>
      <w:r w:rsidRPr="00154846">
        <w:rPr>
          <w:i/>
          <w:iCs/>
          <w:sz w:val="24"/>
          <w:szCs w:val="24"/>
        </w:rPr>
        <w:t>Top of ring (Left) bottom of ring (Right) (Evans, 2023)</w:t>
      </w:r>
    </w:p>
    <w:p w14:paraId="4ACAFAFB" w14:textId="7020602F" w:rsidR="00F721AA" w:rsidRPr="00154846" w:rsidRDefault="00F721AA" w:rsidP="00F721AA">
      <w:pPr>
        <w:rPr>
          <w:sz w:val="24"/>
          <w:szCs w:val="24"/>
        </w:rPr>
      </w:pPr>
      <w:r w:rsidRPr="00154846">
        <w:rPr>
          <w:sz w:val="24"/>
          <w:szCs w:val="24"/>
        </w:rPr>
        <w:t xml:space="preserve">The build had worked with the springs </w:t>
      </w:r>
      <w:r w:rsidR="0051028C" w:rsidRPr="00154846">
        <w:rPr>
          <w:sz w:val="24"/>
          <w:szCs w:val="24"/>
        </w:rPr>
        <w:t>self-supporting,</w:t>
      </w:r>
      <w:r w:rsidRPr="00154846">
        <w:rPr>
          <w:sz w:val="24"/>
          <w:szCs w:val="24"/>
        </w:rPr>
        <w:t xml:space="preserve"> and enough gap was placed between the panels for all powder to be </w:t>
      </w:r>
      <w:r w:rsidR="0007628D" w:rsidRPr="00154846">
        <w:rPr>
          <w:sz w:val="24"/>
          <w:szCs w:val="24"/>
        </w:rPr>
        <w:t>adequately</w:t>
      </w:r>
      <w:r w:rsidRPr="00154846">
        <w:rPr>
          <w:sz w:val="24"/>
          <w:szCs w:val="24"/>
        </w:rPr>
        <w:t xml:space="preserve"> removed.</w:t>
      </w:r>
    </w:p>
    <w:p w14:paraId="680B3949" w14:textId="7B1916DD" w:rsidR="00F721AA" w:rsidRPr="00154846" w:rsidRDefault="00F721AA" w:rsidP="00F721AA">
      <w:pPr>
        <w:rPr>
          <w:sz w:val="24"/>
          <w:szCs w:val="24"/>
        </w:rPr>
      </w:pPr>
      <w:r w:rsidRPr="00154846">
        <w:rPr>
          <w:sz w:val="24"/>
          <w:szCs w:val="24"/>
        </w:rPr>
        <w:t xml:space="preserve">Some movement was seen to be had in the piece however this was severely compromised by the bottom deformation and fusion of the piece from where the supports had been placed, a deeper looking </w:t>
      </w:r>
      <w:r w:rsidR="0051028C" w:rsidRPr="00154846">
        <w:rPr>
          <w:sz w:val="24"/>
          <w:szCs w:val="24"/>
        </w:rPr>
        <w:t>into</w:t>
      </w:r>
      <w:r w:rsidRPr="00154846">
        <w:rPr>
          <w:sz w:val="24"/>
          <w:szCs w:val="24"/>
        </w:rPr>
        <w:t xml:space="preserve"> the position of the supports and their offset will need to be understood to ensure builds are successful and parts and material are not wasted</w:t>
      </w:r>
      <w:r w:rsidR="0007628D" w:rsidRPr="00154846">
        <w:rPr>
          <w:sz w:val="24"/>
          <w:szCs w:val="24"/>
        </w:rPr>
        <w:t>.</w:t>
      </w:r>
    </w:p>
    <w:p w14:paraId="2C12D994" w14:textId="32604AF3" w:rsidR="0007628D" w:rsidRPr="00154846" w:rsidRDefault="0007628D" w:rsidP="00F721AA">
      <w:pPr>
        <w:rPr>
          <w:sz w:val="24"/>
          <w:szCs w:val="24"/>
        </w:rPr>
      </w:pPr>
      <w:r w:rsidRPr="00154846">
        <w:rPr>
          <w:sz w:val="24"/>
          <w:szCs w:val="24"/>
        </w:rPr>
        <w:t>More research into the microstructure for imprinting the spring like material characteristics would be beneficial, but another working model would need to be printed as a starting point.</w:t>
      </w:r>
    </w:p>
    <w:p w14:paraId="1084FF96" w14:textId="044E3785" w:rsidR="00F721AA" w:rsidRPr="00154846" w:rsidRDefault="00F721AA" w:rsidP="00DB72D6">
      <w:pPr>
        <w:rPr>
          <w:rFonts w:cstheme="minorHAnsi"/>
          <w:b/>
          <w:bCs/>
          <w:sz w:val="24"/>
          <w:szCs w:val="24"/>
        </w:rPr>
      </w:pPr>
      <w:r w:rsidRPr="00154846">
        <w:rPr>
          <w:rFonts w:cstheme="minorHAnsi"/>
          <w:b/>
          <w:bCs/>
          <w:sz w:val="24"/>
          <w:szCs w:val="24"/>
        </w:rPr>
        <w:t>Hollow pieces</w:t>
      </w:r>
    </w:p>
    <w:p w14:paraId="3B50ADBF" w14:textId="61B24EC6" w:rsidR="005405C5" w:rsidRPr="00154846" w:rsidRDefault="00B00F1A" w:rsidP="00DB72D6">
      <w:pPr>
        <w:rPr>
          <w:rFonts w:cstheme="minorHAnsi"/>
          <w:sz w:val="24"/>
          <w:szCs w:val="24"/>
        </w:rPr>
      </w:pPr>
      <w:r w:rsidRPr="00154846">
        <w:rPr>
          <w:rFonts w:cstheme="minorHAnsi"/>
          <w:sz w:val="24"/>
          <w:szCs w:val="24"/>
        </w:rPr>
        <w:t>The hollow pieces were unable to be completed during the project time scale due to delays and issues with materials and the machines. This will be covered in the limitations section below.</w:t>
      </w:r>
      <w:r w:rsidR="00DF6B8F" w:rsidRPr="00154846">
        <w:rPr>
          <w:rFonts w:cstheme="minorHAnsi"/>
          <w:sz w:val="24"/>
          <w:szCs w:val="24"/>
        </w:rPr>
        <w:t xml:space="preserve"> An earlier attempt during calibrations sessions produced a hollow coffee cup charm that backed up the proof of concept that a hollow piece could be built </w:t>
      </w:r>
      <w:r w:rsidR="003D1CDE" w:rsidRPr="00154846">
        <w:rPr>
          <w:rFonts w:cstheme="minorHAnsi"/>
          <w:sz w:val="24"/>
          <w:szCs w:val="24"/>
        </w:rPr>
        <w:t>if</w:t>
      </w:r>
      <w:r w:rsidR="00DF6B8F" w:rsidRPr="00154846">
        <w:rPr>
          <w:rFonts w:cstheme="minorHAnsi"/>
          <w:sz w:val="24"/>
          <w:szCs w:val="24"/>
        </w:rPr>
        <w:t xml:space="preserve"> there was an outlet for the powder not sintered during the build process to leave the model.</w:t>
      </w:r>
    </w:p>
    <w:p w14:paraId="2962E6B9" w14:textId="77777777" w:rsidR="00237226" w:rsidRPr="00154846" w:rsidRDefault="00237226" w:rsidP="00237226">
      <w:pPr>
        <w:rPr>
          <w:b/>
          <w:bCs/>
          <w:sz w:val="24"/>
          <w:szCs w:val="24"/>
        </w:rPr>
      </w:pPr>
      <w:r w:rsidRPr="00154846">
        <w:rPr>
          <w:b/>
          <w:bCs/>
          <w:sz w:val="24"/>
          <w:szCs w:val="24"/>
        </w:rPr>
        <w:t>Gyroid Ring</w:t>
      </w:r>
    </w:p>
    <w:p w14:paraId="523A0F4A" w14:textId="77777777" w:rsidR="00237226" w:rsidRPr="00154846" w:rsidRDefault="00237226" w:rsidP="00237226">
      <w:pPr>
        <w:rPr>
          <w:sz w:val="24"/>
          <w:szCs w:val="24"/>
        </w:rPr>
      </w:pPr>
      <w:r w:rsidRPr="00154846">
        <w:rPr>
          <w:sz w:val="24"/>
          <w:szCs w:val="24"/>
        </w:rPr>
        <w:t>Due to the AL3d-metals technical difficulties, the model was sent to be printed on an alternative machine. Though the piece was deformed it was a good example of how novel design ideas can be impeded by the miscommunication and no shared language or previous experience.</w:t>
      </w:r>
    </w:p>
    <w:p w14:paraId="186959AF" w14:textId="77777777" w:rsidR="00237226" w:rsidRPr="00154846" w:rsidRDefault="00237226" w:rsidP="00237226">
      <w:pPr>
        <w:rPr>
          <w:sz w:val="24"/>
          <w:szCs w:val="24"/>
        </w:rPr>
      </w:pPr>
      <w:r w:rsidRPr="00154846">
        <w:rPr>
          <w:noProof/>
          <w:sz w:val="24"/>
          <w:szCs w:val="24"/>
        </w:rPr>
        <w:lastRenderedPageBreak/>
        <w:drawing>
          <wp:inline distT="0" distB="0" distL="0" distR="0" wp14:anchorId="06274B04" wp14:editId="2C75960C">
            <wp:extent cx="3387487" cy="2197289"/>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3412792" cy="2213703"/>
                    </a:xfrm>
                    <a:prstGeom prst="rect">
                      <a:avLst/>
                    </a:prstGeom>
                  </pic:spPr>
                </pic:pic>
              </a:graphicData>
            </a:graphic>
          </wp:inline>
        </w:drawing>
      </w:r>
    </w:p>
    <w:p w14:paraId="1CA25336" w14:textId="77777777" w:rsidR="00237226" w:rsidRPr="00154846" w:rsidRDefault="00237226" w:rsidP="00237226">
      <w:pPr>
        <w:rPr>
          <w:i/>
          <w:iCs/>
          <w:sz w:val="24"/>
          <w:szCs w:val="24"/>
        </w:rPr>
      </w:pPr>
      <w:r w:rsidRPr="00154846">
        <w:rPr>
          <w:i/>
          <w:iCs/>
          <w:sz w:val="24"/>
          <w:szCs w:val="24"/>
        </w:rPr>
        <w:t>Cast piece showing deformation from support (Evans, 2023)</w:t>
      </w:r>
    </w:p>
    <w:p w14:paraId="1A5F00C8" w14:textId="398776B2" w:rsidR="00237226" w:rsidRPr="00154846" w:rsidRDefault="00237226" w:rsidP="00237226">
      <w:pPr>
        <w:rPr>
          <w:sz w:val="24"/>
          <w:szCs w:val="24"/>
        </w:rPr>
      </w:pPr>
      <w:r w:rsidRPr="00154846">
        <w:rPr>
          <w:sz w:val="24"/>
          <w:szCs w:val="24"/>
        </w:rPr>
        <w:t xml:space="preserve">When the piece was printed on the EOS 80 – the operator had set up the supports on the Gyroid, this </w:t>
      </w:r>
      <w:r w:rsidR="009836B0" w:rsidRPr="00154846">
        <w:rPr>
          <w:sz w:val="24"/>
          <w:szCs w:val="24"/>
        </w:rPr>
        <w:t>led</w:t>
      </w:r>
      <w:r w:rsidRPr="00154846">
        <w:rPr>
          <w:sz w:val="24"/>
          <w:szCs w:val="24"/>
        </w:rPr>
        <w:t xml:space="preserve"> to the deformation of an </w:t>
      </w:r>
      <w:r w:rsidR="009836B0" w:rsidRPr="00154846">
        <w:rPr>
          <w:sz w:val="24"/>
          <w:szCs w:val="24"/>
        </w:rPr>
        <w:t>area</w:t>
      </w:r>
      <w:r w:rsidRPr="00154846">
        <w:rPr>
          <w:sz w:val="24"/>
          <w:szCs w:val="24"/>
        </w:rPr>
        <w:t xml:space="preserve"> of the band, whereas this piece had been printed standing up, if it had lain flat on the bed, the gyroid supports would have supported itself.</w:t>
      </w:r>
    </w:p>
    <w:p w14:paraId="49ADBB0B" w14:textId="77777777" w:rsidR="00237226" w:rsidRPr="00154846" w:rsidRDefault="00237226" w:rsidP="00237226">
      <w:pPr>
        <w:rPr>
          <w:sz w:val="24"/>
          <w:szCs w:val="24"/>
        </w:rPr>
      </w:pPr>
      <w:r w:rsidRPr="00154846">
        <w:rPr>
          <w:noProof/>
          <w:sz w:val="24"/>
          <w:szCs w:val="24"/>
        </w:rPr>
        <w:drawing>
          <wp:inline distT="0" distB="0" distL="0" distR="0" wp14:anchorId="360A09AD" wp14:editId="3A21F7FB">
            <wp:extent cx="3553093" cy="2626199"/>
            <wp:effectExtent l="0" t="0" r="0" b="317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3563935" cy="2634212"/>
                    </a:xfrm>
                    <a:prstGeom prst="rect">
                      <a:avLst/>
                    </a:prstGeom>
                  </pic:spPr>
                </pic:pic>
              </a:graphicData>
            </a:graphic>
          </wp:inline>
        </w:drawing>
      </w:r>
    </w:p>
    <w:p w14:paraId="28ED6C4A" w14:textId="77777777" w:rsidR="00237226" w:rsidRPr="00154846" w:rsidRDefault="00237226" w:rsidP="00237226">
      <w:pPr>
        <w:rPr>
          <w:i/>
          <w:iCs/>
          <w:sz w:val="24"/>
          <w:szCs w:val="24"/>
        </w:rPr>
      </w:pPr>
      <w:r w:rsidRPr="00154846">
        <w:rPr>
          <w:i/>
          <w:iCs/>
          <w:sz w:val="24"/>
          <w:szCs w:val="24"/>
        </w:rPr>
        <w:t>Top layer showing successful build (Evans, 2023)</w:t>
      </w:r>
    </w:p>
    <w:p w14:paraId="37601DD0" w14:textId="77777777" w:rsidR="00237226" w:rsidRPr="00154846" w:rsidRDefault="00237226" w:rsidP="00237226">
      <w:pPr>
        <w:rPr>
          <w:sz w:val="24"/>
          <w:szCs w:val="24"/>
        </w:rPr>
      </w:pPr>
      <w:r w:rsidRPr="00154846">
        <w:rPr>
          <w:sz w:val="24"/>
          <w:szCs w:val="24"/>
        </w:rPr>
        <w:t xml:space="preserve">The top layer of the band was successfully printed even though it was printed at an incorrect angle. Due to the deformation an accurate weight could not be taken. The powder had been able to leave the model due to the </w:t>
      </w:r>
    </w:p>
    <w:p w14:paraId="7D64809C" w14:textId="77777777" w:rsidR="00237226" w:rsidRPr="00154846" w:rsidRDefault="00237226" w:rsidP="00237226">
      <w:pPr>
        <w:rPr>
          <w:sz w:val="24"/>
          <w:szCs w:val="24"/>
        </w:rPr>
      </w:pPr>
      <w:r w:rsidRPr="00154846">
        <w:rPr>
          <w:sz w:val="24"/>
          <w:szCs w:val="24"/>
        </w:rPr>
        <w:t xml:space="preserve">Whilst drawing the model on the CAD software 3Design, the method of creation, a circular duplication around an axis, where the OBJ was copied a multitude of times, significantly slowed the software down. This is due to the structure physically being reproduced tens of times increasing the file size from a few MBs to around 150. Script based software could be used to reduce the file size of the CAD software where a representation of the model is reproduced rather than the actual reproduction. </w:t>
      </w:r>
    </w:p>
    <w:p w14:paraId="13A6EEE4" w14:textId="0DA89CBD" w:rsidR="00237226" w:rsidRPr="00154846" w:rsidRDefault="00237226" w:rsidP="00237226">
      <w:pPr>
        <w:rPr>
          <w:sz w:val="24"/>
          <w:szCs w:val="24"/>
        </w:rPr>
      </w:pPr>
      <w:r w:rsidRPr="00154846">
        <w:rPr>
          <w:sz w:val="24"/>
          <w:szCs w:val="24"/>
        </w:rPr>
        <w:lastRenderedPageBreak/>
        <w:t xml:space="preserve">The proof of concept for the gyroid was a success as it could be seen that the piece had been built correctly and the </w:t>
      </w:r>
      <w:r w:rsidR="009836B0" w:rsidRPr="00154846">
        <w:rPr>
          <w:sz w:val="24"/>
          <w:szCs w:val="24"/>
        </w:rPr>
        <w:t>gyroid</w:t>
      </w:r>
      <w:r w:rsidRPr="00154846">
        <w:rPr>
          <w:sz w:val="24"/>
          <w:szCs w:val="24"/>
        </w:rPr>
        <w:t xml:space="preserve"> pattern kept. Further research would need to be undertaken with a successful print. </w:t>
      </w:r>
    </w:p>
    <w:p w14:paraId="37E76208" w14:textId="77777777" w:rsidR="003D3BBB" w:rsidRPr="00154846" w:rsidRDefault="003D3BBB" w:rsidP="003D3BBB">
      <w:pPr>
        <w:rPr>
          <w:rFonts w:cstheme="minorHAnsi"/>
          <w:sz w:val="24"/>
          <w:szCs w:val="24"/>
        </w:rPr>
      </w:pPr>
      <w:r w:rsidRPr="00154846">
        <w:rPr>
          <w:rFonts w:cstheme="minorHAnsi"/>
          <w:b/>
          <w:bCs/>
          <w:sz w:val="24"/>
          <w:szCs w:val="24"/>
        </w:rPr>
        <w:t>Comparison of Print Vs Cast piece</w:t>
      </w:r>
      <w:r w:rsidRPr="00154846">
        <w:rPr>
          <w:rFonts w:cstheme="minorHAnsi"/>
          <w:sz w:val="24"/>
          <w:szCs w:val="24"/>
        </w:rPr>
        <w:t xml:space="preserve"> </w:t>
      </w:r>
    </w:p>
    <w:p w14:paraId="42A8A027" w14:textId="77777777" w:rsidR="003D3BBB" w:rsidRPr="00154846" w:rsidRDefault="003D3BBB" w:rsidP="003D3BBB">
      <w:pPr>
        <w:rPr>
          <w:sz w:val="24"/>
          <w:szCs w:val="24"/>
        </w:rPr>
      </w:pPr>
      <w:r w:rsidRPr="00154846">
        <w:rPr>
          <w:sz w:val="24"/>
          <w:szCs w:val="24"/>
        </w:rPr>
        <w:t xml:space="preserve">It is noticeable how much rougher the printed part is over the cast. </w:t>
      </w:r>
    </w:p>
    <w:p w14:paraId="5A14CA70" w14:textId="77777777" w:rsidR="003D3BBB" w:rsidRPr="00154846" w:rsidRDefault="003D3BBB" w:rsidP="003D3BBB">
      <w:pPr>
        <w:rPr>
          <w:sz w:val="24"/>
          <w:szCs w:val="24"/>
        </w:rPr>
      </w:pPr>
      <w:r w:rsidRPr="00154846">
        <w:rPr>
          <w:noProof/>
          <w:sz w:val="24"/>
          <w:szCs w:val="24"/>
        </w:rPr>
        <w:drawing>
          <wp:inline distT="0" distB="0" distL="0" distR="0" wp14:anchorId="3EB15551" wp14:editId="3422D9EC">
            <wp:extent cx="2605506" cy="1467293"/>
            <wp:effectExtent l="0" t="0" r="4445" b="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2629448" cy="1480776"/>
                    </a:xfrm>
                    <a:prstGeom prst="rect">
                      <a:avLst/>
                    </a:prstGeom>
                  </pic:spPr>
                </pic:pic>
              </a:graphicData>
            </a:graphic>
          </wp:inline>
        </w:drawing>
      </w:r>
      <w:r w:rsidRPr="00154846">
        <w:rPr>
          <w:noProof/>
          <w:sz w:val="24"/>
          <w:szCs w:val="24"/>
        </w:rPr>
        <w:t xml:space="preserve"> </w:t>
      </w:r>
      <w:r w:rsidRPr="00154846">
        <w:rPr>
          <w:noProof/>
          <w:sz w:val="24"/>
          <w:szCs w:val="24"/>
        </w:rPr>
        <w:drawing>
          <wp:inline distT="0" distB="0" distL="0" distR="0" wp14:anchorId="380EEFE0" wp14:editId="3015469B">
            <wp:extent cx="2646788" cy="1472360"/>
            <wp:effectExtent l="0" t="0" r="127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8"/>
                    <a:stretch>
                      <a:fillRect/>
                    </a:stretch>
                  </pic:blipFill>
                  <pic:spPr>
                    <a:xfrm>
                      <a:off x="0" y="0"/>
                      <a:ext cx="2669513" cy="1485002"/>
                    </a:xfrm>
                    <a:prstGeom prst="rect">
                      <a:avLst/>
                    </a:prstGeom>
                  </pic:spPr>
                </pic:pic>
              </a:graphicData>
            </a:graphic>
          </wp:inline>
        </w:drawing>
      </w:r>
    </w:p>
    <w:p w14:paraId="6AA71575" w14:textId="77777777" w:rsidR="003D3BBB" w:rsidRPr="00154846" w:rsidRDefault="003D3BBB" w:rsidP="003D3BBB">
      <w:pPr>
        <w:rPr>
          <w:i/>
          <w:iCs/>
          <w:sz w:val="24"/>
          <w:szCs w:val="24"/>
        </w:rPr>
      </w:pPr>
      <w:r w:rsidRPr="00154846">
        <w:rPr>
          <w:i/>
          <w:iCs/>
          <w:sz w:val="24"/>
          <w:szCs w:val="24"/>
        </w:rPr>
        <w:t>Left image shows Raw print, right image shows raw casting (Evans 2023)</w:t>
      </w:r>
    </w:p>
    <w:p w14:paraId="26EF237D" w14:textId="5BB8F5BD" w:rsidR="003D3BBB" w:rsidRPr="00154846" w:rsidRDefault="003D3BBB" w:rsidP="003D3BBB">
      <w:pPr>
        <w:rPr>
          <w:sz w:val="24"/>
          <w:szCs w:val="24"/>
        </w:rPr>
      </w:pPr>
      <w:r w:rsidRPr="00154846">
        <w:rPr>
          <w:sz w:val="24"/>
          <w:szCs w:val="24"/>
        </w:rPr>
        <w:t xml:space="preserve">Additionally, sprues in overhangs require further cleaning and processing by the </w:t>
      </w:r>
      <w:r w:rsidR="009836B0" w:rsidRPr="00154846">
        <w:rPr>
          <w:sz w:val="24"/>
          <w:szCs w:val="24"/>
        </w:rPr>
        <w:t>Goldsmiths.</w:t>
      </w:r>
    </w:p>
    <w:p w14:paraId="3F314129" w14:textId="77777777" w:rsidR="003D3BBB" w:rsidRPr="00154846" w:rsidRDefault="003D3BBB" w:rsidP="003D3BBB">
      <w:pPr>
        <w:rPr>
          <w:rFonts w:cstheme="minorHAnsi"/>
          <w:sz w:val="24"/>
          <w:szCs w:val="24"/>
        </w:rPr>
      </w:pPr>
      <w:r w:rsidRPr="00154846">
        <w:rPr>
          <w:rFonts w:cstheme="minorHAnsi"/>
          <w:noProof/>
          <w:sz w:val="24"/>
          <w:szCs w:val="24"/>
        </w:rPr>
        <w:drawing>
          <wp:inline distT="0" distB="0" distL="0" distR="0" wp14:anchorId="3B42872B" wp14:editId="024854D1">
            <wp:extent cx="2528064" cy="1304925"/>
            <wp:effectExtent l="0" t="0" r="5715" b="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9"/>
                    <a:stretch>
                      <a:fillRect/>
                    </a:stretch>
                  </pic:blipFill>
                  <pic:spPr>
                    <a:xfrm>
                      <a:off x="0" y="0"/>
                      <a:ext cx="2537493" cy="1309792"/>
                    </a:xfrm>
                    <a:prstGeom prst="rect">
                      <a:avLst/>
                    </a:prstGeom>
                  </pic:spPr>
                </pic:pic>
              </a:graphicData>
            </a:graphic>
          </wp:inline>
        </w:drawing>
      </w:r>
      <w:r w:rsidRPr="00154846">
        <w:rPr>
          <w:rFonts w:cstheme="minorHAnsi"/>
          <w:noProof/>
          <w:sz w:val="24"/>
          <w:szCs w:val="24"/>
        </w:rPr>
        <w:drawing>
          <wp:inline distT="0" distB="0" distL="0" distR="0" wp14:anchorId="2BEA8163" wp14:editId="5E7273EE">
            <wp:extent cx="2390846" cy="1323892"/>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0"/>
                    <a:stretch>
                      <a:fillRect/>
                    </a:stretch>
                  </pic:blipFill>
                  <pic:spPr>
                    <a:xfrm>
                      <a:off x="0" y="0"/>
                      <a:ext cx="2409832" cy="1334405"/>
                    </a:xfrm>
                    <a:prstGeom prst="rect">
                      <a:avLst/>
                    </a:prstGeom>
                  </pic:spPr>
                </pic:pic>
              </a:graphicData>
            </a:graphic>
          </wp:inline>
        </w:drawing>
      </w:r>
    </w:p>
    <w:p w14:paraId="5F9D980F" w14:textId="77777777" w:rsidR="003D3BBB" w:rsidRPr="00154846" w:rsidRDefault="003D3BBB" w:rsidP="003D3BBB">
      <w:pPr>
        <w:rPr>
          <w:rFonts w:cstheme="minorHAnsi"/>
          <w:sz w:val="24"/>
          <w:szCs w:val="24"/>
        </w:rPr>
      </w:pPr>
      <w:r w:rsidRPr="00154846">
        <w:rPr>
          <w:rFonts w:cstheme="minorHAnsi"/>
          <w:sz w:val="24"/>
          <w:szCs w:val="24"/>
        </w:rPr>
        <w:t>The above image demonstrates the comparison between areas the witness marks of support have left and a similar area with none. Supports being placed with an offset so that less damage to the original piece is made during removal need to be researched as this will vasty reduce post processing time and excess material lost.</w:t>
      </w:r>
    </w:p>
    <w:p w14:paraId="3BDF734E" w14:textId="77777777" w:rsidR="003D3BBB" w:rsidRPr="00154846" w:rsidRDefault="003D3BBB" w:rsidP="003D3BBB">
      <w:pPr>
        <w:rPr>
          <w:rFonts w:cstheme="minorHAnsi"/>
          <w:sz w:val="24"/>
          <w:szCs w:val="24"/>
        </w:rPr>
      </w:pPr>
      <w:r w:rsidRPr="00154846">
        <w:rPr>
          <w:rFonts w:cstheme="minorHAnsi"/>
          <w:noProof/>
          <w:sz w:val="24"/>
          <w:szCs w:val="24"/>
        </w:rPr>
        <w:drawing>
          <wp:inline distT="0" distB="0" distL="0" distR="0" wp14:anchorId="67D64E72" wp14:editId="238C5537">
            <wp:extent cx="4421900" cy="2443656"/>
            <wp:effectExtent l="0" t="0" r="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1"/>
                    <a:stretch>
                      <a:fillRect/>
                    </a:stretch>
                  </pic:blipFill>
                  <pic:spPr>
                    <a:xfrm>
                      <a:off x="0" y="0"/>
                      <a:ext cx="4427115" cy="2446538"/>
                    </a:xfrm>
                    <a:prstGeom prst="rect">
                      <a:avLst/>
                    </a:prstGeom>
                  </pic:spPr>
                </pic:pic>
              </a:graphicData>
            </a:graphic>
          </wp:inline>
        </w:drawing>
      </w:r>
    </w:p>
    <w:p w14:paraId="06575AD8" w14:textId="77777777" w:rsidR="003D3BBB" w:rsidRPr="00154846" w:rsidRDefault="003D3BBB" w:rsidP="003D3BBB">
      <w:pPr>
        <w:rPr>
          <w:i/>
          <w:iCs/>
          <w:sz w:val="24"/>
          <w:szCs w:val="24"/>
        </w:rPr>
      </w:pPr>
      <w:r w:rsidRPr="00154846">
        <w:rPr>
          <w:i/>
          <w:iCs/>
          <w:sz w:val="24"/>
          <w:szCs w:val="24"/>
        </w:rPr>
        <w:t>Image of Print and Cast Piece (Evans 2023)</w:t>
      </w:r>
    </w:p>
    <w:p w14:paraId="6044CC56" w14:textId="77777777" w:rsidR="003D3BBB" w:rsidRPr="00154846" w:rsidRDefault="003D3BBB" w:rsidP="003D3BBB">
      <w:pPr>
        <w:rPr>
          <w:sz w:val="24"/>
          <w:szCs w:val="24"/>
        </w:rPr>
      </w:pPr>
      <w:r w:rsidRPr="00154846">
        <w:rPr>
          <w:sz w:val="24"/>
          <w:szCs w:val="24"/>
        </w:rPr>
        <w:lastRenderedPageBreak/>
        <w:t>Side by side after pieces had been cleaned there was no noticeable difference the eye.</w:t>
      </w:r>
    </w:p>
    <w:p w14:paraId="4A5FDE1A" w14:textId="77777777" w:rsidR="003D3BBB" w:rsidRPr="00154846" w:rsidRDefault="003D3BBB" w:rsidP="003D3BBB">
      <w:pPr>
        <w:rPr>
          <w:sz w:val="24"/>
          <w:szCs w:val="24"/>
        </w:rPr>
      </w:pPr>
      <w:r w:rsidRPr="00154846">
        <w:rPr>
          <w:sz w:val="24"/>
          <w:szCs w:val="24"/>
        </w:rPr>
        <w:t>During the cleaning process a selection of weighing was performed. This was to view the difference between print and casts density as well as the additional parts such as supports or roughness that would need to be removed to achieve a standard lustre for the part.</w:t>
      </w:r>
    </w:p>
    <w:p w14:paraId="5AD863A2" w14:textId="77777777" w:rsidR="003D3BBB" w:rsidRPr="00154846" w:rsidRDefault="003D3BBB" w:rsidP="003D3BBB">
      <w:pPr>
        <w:rPr>
          <w:rFonts w:eastAsia="Times New Roman" w:cstheme="minorHAnsi"/>
          <w:b/>
          <w:bCs/>
          <w:sz w:val="24"/>
          <w:szCs w:val="24"/>
          <w:shd w:val="clear" w:color="auto" w:fill="FFFFFF"/>
          <w:lang w:eastAsia="en-GB"/>
        </w:rPr>
      </w:pPr>
      <w:r w:rsidRPr="00154846">
        <w:rPr>
          <w:rFonts w:eastAsia="Times New Roman" w:cstheme="minorHAnsi"/>
          <w:b/>
          <w:bCs/>
          <w:sz w:val="24"/>
          <w:szCs w:val="24"/>
          <w:shd w:val="clear" w:color="auto" w:fill="FFFFFF"/>
          <w:lang w:eastAsia="en-GB"/>
        </w:rPr>
        <w:t>Weights</w:t>
      </w:r>
    </w:p>
    <w:tbl>
      <w:tblPr>
        <w:tblW w:w="5083" w:type="dxa"/>
        <w:tblLook w:val="04A0" w:firstRow="1" w:lastRow="0" w:firstColumn="1" w:lastColumn="0" w:noHBand="0" w:noVBand="1"/>
      </w:tblPr>
      <w:tblGrid>
        <w:gridCol w:w="2885"/>
        <w:gridCol w:w="1099"/>
        <w:gridCol w:w="1099"/>
      </w:tblGrid>
      <w:tr w:rsidR="003D3BBB" w:rsidRPr="00154846" w14:paraId="6F8CDC53" w14:textId="77777777" w:rsidTr="00AD52F5">
        <w:trPr>
          <w:trHeight w:val="332"/>
        </w:trPr>
        <w:tc>
          <w:tcPr>
            <w:tcW w:w="2885" w:type="dxa"/>
            <w:tcBorders>
              <w:top w:val="single" w:sz="8" w:space="0" w:color="auto"/>
              <w:left w:val="single" w:sz="8" w:space="0" w:color="auto"/>
              <w:bottom w:val="single" w:sz="4" w:space="0" w:color="auto"/>
              <w:right w:val="single" w:sz="4" w:space="0" w:color="auto"/>
            </w:tcBorders>
            <w:shd w:val="clear" w:color="auto" w:fill="auto"/>
            <w:noWrap/>
            <w:vAlign w:val="center"/>
            <w:hideMark/>
          </w:tcPr>
          <w:p w14:paraId="3A73360A" w14:textId="77777777" w:rsidR="003D3BBB" w:rsidRPr="00154846" w:rsidRDefault="003D3BBB" w:rsidP="00AD52F5">
            <w:pPr>
              <w:spacing w:after="0" w:line="240" w:lineRule="auto"/>
              <w:jc w:val="center"/>
              <w:rPr>
                <w:rFonts w:ascii="Calibri" w:eastAsia="Times New Roman" w:hAnsi="Calibri" w:cs="Calibri"/>
                <w:b/>
                <w:bCs/>
                <w:color w:val="000000"/>
                <w:sz w:val="24"/>
                <w:szCs w:val="24"/>
                <w:lang w:eastAsia="en-GB"/>
              </w:rPr>
            </w:pPr>
            <w:r w:rsidRPr="00154846">
              <w:rPr>
                <w:rFonts w:ascii="Calibri" w:eastAsia="Times New Roman" w:hAnsi="Calibri" w:cs="Calibri"/>
                <w:b/>
                <w:bCs/>
                <w:color w:val="000000"/>
                <w:sz w:val="24"/>
                <w:szCs w:val="24"/>
                <w:lang w:eastAsia="en-GB"/>
              </w:rPr>
              <w:t> </w:t>
            </w:r>
          </w:p>
        </w:tc>
        <w:tc>
          <w:tcPr>
            <w:tcW w:w="1099" w:type="dxa"/>
            <w:tcBorders>
              <w:top w:val="single" w:sz="8" w:space="0" w:color="auto"/>
              <w:left w:val="nil"/>
              <w:bottom w:val="single" w:sz="4" w:space="0" w:color="auto"/>
              <w:right w:val="single" w:sz="4" w:space="0" w:color="auto"/>
            </w:tcBorders>
            <w:shd w:val="clear" w:color="auto" w:fill="auto"/>
            <w:noWrap/>
            <w:vAlign w:val="center"/>
            <w:hideMark/>
          </w:tcPr>
          <w:p w14:paraId="70ECDE98" w14:textId="77777777" w:rsidR="003D3BBB" w:rsidRPr="00154846" w:rsidRDefault="003D3BBB" w:rsidP="00AD52F5">
            <w:pPr>
              <w:spacing w:after="0" w:line="240" w:lineRule="auto"/>
              <w:jc w:val="center"/>
              <w:rPr>
                <w:rFonts w:ascii="Calibri" w:eastAsia="Times New Roman" w:hAnsi="Calibri" w:cs="Calibri"/>
                <w:b/>
                <w:bCs/>
                <w:color w:val="000000"/>
                <w:sz w:val="24"/>
                <w:szCs w:val="24"/>
                <w:lang w:eastAsia="en-GB"/>
              </w:rPr>
            </w:pPr>
            <w:r w:rsidRPr="00154846">
              <w:rPr>
                <w:rFonts w:ascii="Calibri" w:eastAsia="Times New Roman" w:hAnsi="Calibri" w:cs="Calibri"/>
                <w:b/>
                <w:bCs/>
                <w:color w:val="000000"/>
                <w:sz w:val="24"/>
                <w:szCs w:val="24"/>
                <w:lang w:eastAsia="en-GB"/>
              </w:rPr>
              <w:t>Cast</w:t>
            </w:r>
          </w:p>
        </w:tc>
        <w:tc>
          <w:tcPr>
            <w:tcW w:w="1099" w:type="dxa"/>
            <w:tcBorders>
              <w:top w:val="single" w:sz="8" w:space="0" w:color="auto"/>
              <w:left w:val="nil"/>
              <w:bottom w:val="single" w:sz="4" w:space="0" w:color="auto"/>
              <w:right w:val="single" w:sz="8" w:space="0" w:color="auto"/>
            </w:tcBorders>
            <w:shd w:val="clear" w:color="auto" w:fill="auto"/>
            <w:noWrap/>
            <w:vAlign w:val="center"/>
            <w:hideMark/>
          </w:tcPr>
          <w:p w14:paraId="4A245991" w14:textId="77777777" w:rsidR="003D3BBB" w:rsidRPr="00154846" w:rsidRDefault="003D3BBB" w:rsidP="00AD52F5">
            <w:pPr>
              <w:spacing w:after="0" w:line="240" w:lineRule="auto"/>
              <w:jc w:val="center"/>
              <w:rPr>
                <w:rFonts w:ascii="Calibri" w:eastAsia="Times New Roman" w:hAnsi="Calibri" w:cs="Calibri"/>
                <w:b/>
                <w:bCs/>
                <w:color w:val="000000"/>
                <w:sz w:val="24"/>
                <w:szCs w:val="24"/>
                <w:lang w:eastAsia="en-GB"/>
              </w:rPr>
            </w:pPr>
            <w:r w:rsidRPr="00154846">
              <w:rPr>
                <w:rFonts w:ascii="Calibri" w:eastAsia="Times New Roman" w:hAnsi="Calibri" w:cs="Calibri"/>
                <w:b/>
                <w:bCs/>
                <w:color w:val="000000"/>
                <w:sz w:val="24"/>
                <w:szCs w:val="24"/>
                <w:lang w:eastAsia="en-GB"/>
              </w:rPr>
              <w:t>Print</w:t>
            </w:r>
          </w:p>
        </w:tc>
      </w:tr>
      <w:tr w:rsidR="003D3BBB" w:rsidRPr="00154846" w14:paraId="04CBD275" w14:textId="77777777" w:rsidTr="00AD52F5">
        <w:trPr>
          <w:trHeight w:val="332"/>
        </w:trPr>
        <w:tc>
          <w:tcPr>
            <w:tcW w:w="2885" w:type="dxa"/>
            <w:tcBorders>
              <w:top w:val="nil"/>
              <w:left w:val="single" w:sz="8" w:space="0" w:color="auto"/>
              <w:bottom w:val="single" w:sz="4" w:space="0" w:color="auto"/>
              <w:right w:val="single" w:sz="4" w:space="0" w:color="auto"/>
            </w:tcBorders>
            <w:shd w:val="clear" w:color="auto" w:fill="auto"/>
            <w:noWrap/>
            <w:vAlign w:val="center"/>
            <w:hideMark/>
          </w:tcPr>
          <w:p w14:paraId="09ED5564" w14:textId="77777777" w:rsidR="003D3BBB" w:rsidRPr="00154846" w:rsidRDefault="003D3BBB" w:rsidP="00AD52F5">
            <w:pPr>
              <w:spacing w:after="0" w:line="240" w:lineRule="auto"/>
              <w:jc w:val="center"/>
              <w:rPr>
                <w:rFonts w:ascii="Calibri" w:eastAsia="Times New Roman" w:hAnsi="Calibri" w:cs="Calibri"/>
                <w:b/>
                <w:bCs/>
                <w:color w:val="000000"/>
                <w:sz w:val="24"/>
                <w:szCs w:val="24"/>
                <w:lang w:eastAsia="en-GB"/>
              </w:rPr>
            </w:pPr>
            <w:r w:rsidRPr="00154846">
              <w:rPr>
                <w:rFonts w:ascii="Calibri" w:eastAsia="Times New Roman" w:hAnsi="Calibri" w:cs="Calibri"/>
                <w:b/>
                <w:bCs/>
                <w:color w:val="000000"/>
                <w:sz w:val="24"/>
                <w:szCs w:val="24"/>
                <w:lang w:eastAsia="en-GB"/>
              </w:rPr>
              <w:t>Raw</w:t>
            </w:r>
          </w:p>
        </w:tc>
        <w:tc>
          <w:tcPr>
            <w:tcW w:w="1099" w:type="dxa"/>
            <w:tcBorders>
              <w:top w:val="nil"/>
              <w:left w:val="nil"/>
              <w:bottom w:val="single" w:sz="4" w:space="0" w:color="auto"/>
              <w:right w:val="single" w:sz="4" w:space="0" w:color="auto"/>
            </w:tcBorders>
            <w:shd w:val="clear" w:color="auto" w:fill="auto"/>
            <w:noWrap/>
            <w:vAlign w:val="center"/>
            <w:hideMark/>
          </w:tcPr>
          <w:p w14:paraId="70F18CE8" w14:textId="77777777" w:rsidR="003D3BBB" w:rsidRPr="00154846" w:rsidRDefault="003D3BBB" w:rsidP="00AD52F5">
            <w:pPr>
              <w:spacing w:after="0" w:line="240" w:lineRule="auto"/>
              <w:jc w:val="center"/>
              <w:rPr>
                <w:rFonts w:ascii="Calibri" w:eastAsia="Times New Roman" w:hAnsi="Calibri" w:cs="Calibri"/>
                <w:color w:val="000000"/>
                <w:sz w:val="24"/>
                <w:szCs w:val="24"/>
                <w:lang w:eastAsia="en-GB"/>
              </w:rPr>
            </w:pPr>
            <w:r w:rsidRPr="00154846">
              <w:rPr>
                <w:rFonts w:ascii="Calibri" w:eastAsia="Times New Roman" w:hAnsi="Calibri" w:cs="Calibri"/>
                <w:color w:val="000000"/>
                <w:sz w:val="24"/>
                <w:szCs w:val="24"/>
                <w:lang w:eastAsia="en-GB"/>
              </w:rPr>
              <w:t>5.6g</w:t>
            </w:r>
          </w:p>
        </w:tc>
        <w:tc>
          <w:tcPr>
            <w:tcW w:w="1099" w:type="dxa"/>
            <w:tcBorders>
              <w:top w:val="nil"/>
              <w:left w:val="nil"/>
              <w:bottom w:val="single" w:sz="4" w:space="0" w:color="auto"/>
              <w:right w:val="single" w:sz="8" w:space="0" w:color="auto"/>
            </w:tcBorders>
            <w:shd w:val="clear" w:color="auto" w:fill="auto"/>
            <w:noWrap/>
            <w:vAlign w:val="center"/>
            <w:hideMark/>
          </w:tcPr>
          <w:p w14:paraId="7DB7873B" w14:textId="77777777" w:rsidR="003D3BBB" w:rsidRPr="00154846" w:rsidRDefault="003D3BBB" w:rsidP="00AD52F5">
            <w:pPr>
              <w:spacing w:after="0" w:line="240" w:lineRule="auto"/>
              <w:jc w:val="center"/>
              <w:rPr>
                <w:rFonts w:ascii="Calibri" w:eastAsia="Times New Roman" w:hAnsi="Calibri" w:cs="Calibri"/>
                <w:color w:val="000000"/>
                <w:sz w:val="24"/>
                <w:szCs w:val="24"/>
                <w:lang w:eastAsia="en-GB"/>
              </w:rPr>
            </w:pPr>
            <w:r w:rsidRPr="00154846">
              <w:rPr>
                <w:rFonts w:ascii="Calibri" w:eastAsia="Times New Roman" w:hAnsi="Calibri" w:cs="Calibri"/>
                <w:color w:val="000000"/>
                <w:sz w:val="24"/>
                <w:szCs w:val="24"/>
                <w:lang w:eastAsia="en-GB"/>
              </w:rPr>
              <w:t>5.7g</w:t>
            </w:r>
          </w:p>
        </w:tc>
      </w:tr>
      <w:tr w:rsidR="003D3BBB" w:rsidRPr="00154846" w14:paraId="6C6E8345" w14:textId="77777777" w:rsidTr="00AD52F5">
        <w:trPr>
          <w:trHeight w:val="332"/>
        </w:trPr>
        <w:tc>
          <w:tcPr>
            <w:tcW w:w="2885" w:type="dxa"/>
            <w:tcBorders>
              <w:top w:val="nil"/>
              <w:left w:val="single" w:sz="8" w:space="0" w:color="auto"/>
              <w:bottom w:val="single" w:sz="4" w:space="0" w:color="auto"/>
              <w:right w:val="single" w:sz="4" w:space="0" w:color="auto"/>
            </w:tcBorders>
            <w:shd w:val="clear" w:color="auto" w:fill="auto"/>
            <w:noWrap/>
            <w:vAlign w:val="center"/>
            <w:hideMark/>
          </w:tcPr>
          <w:p w14:paraId="1A5574E6" w14:textId="77777777" w:rsidR="003D3BBB" w:rsidRPr="00154846" w:rsidRDefault="003D3BBB" w:rsidP="00AD52F5">
            <w:pPr>
              <w:spacing w:after="0" w:line="240" w:lineRule="auto"/>
              <w:jc w:val="center"/>
              <w:rPr>
                <w:rFonts w:ascii="Calibri" w:eastAsia="Times New Roman" w:hAnsi="Calibri" w:cs="Calibri"/>
                <w:b/>
                <w:bCs/>
                <w:color w:val="000000"/>
                <w:sz w:val="24"/>
                <w:szCs w:val="24"/>
                <w:lang w:eastAsia="en-GB"/>
              </w:rPr>
            </w:pPr>
            <w:r w:rsidRPr="00154846">
              <w:rPr>
                <w:rFonts w:ascii="Calibri" w:eastAsia="Times New Roman" w:hAnsi="Calibri" w:cs="Calibri"/>
                <w:b/>
                <w:bCs/>
                <w:color w:val="000000"/>
                <w:sz w:val="24"/>
                <w:szCs w:val="24"/>
                <w:lang w:eastAsia="en-GB"/>
              </w:rPr>
              <w:t>Spue/Support removed</w:t>
            </w:r>
          </w:p>
        </w:tc>
        <w:tc>
          <w:tcPr>
            <w:tcW w:w="1099" w:type="dxa"/>
            <w:tcBorders>
              <w:top w:val="nil"/>
              <w:left w:val="nil"/>
              <w:bottom w:val="single" w:sz="4" w:space="0" w:color="auto"/>
              <w:right w:val="single" w:sz="4" w:space="0" w:color="auto"/>
            </w:tcBorders>
            <w:shd w:val="clear" w:color="auto" w:fill="auto"/>
            <w:noWrap/>
            <w:vAlign w:val="center"/>
            <w:hideMark/>
          </w:tcPr>
          <w:p w14:paraId="5B725D57" w14:textId="77777777" w:rsidR="003D3BBB" w:rsidRPr="00154846" w:rsidRDefault="003D3BBB" w:rsidP="00AD52F5">
            <w:pPr>
              <w:spacing w:after="0" w:line="240" w:lineRule="auto"/>
              <w:jc w:val="center"/>
              <w:rPr>
                <w:rFonts w:ascii="Calibri" w:eastAsia="Times New Roman" w:hAnsi="Calibri" w:cs="Calibri"/>
                <w:color w:val="000000"/>
                <w:sz w:val="24"/>
                <w:szCs w:val="24"/>
                <w:lang w:eastAsia="en-GB"/>
              </w:rPr>
            </w:pPr>
            <w:r w:rsidRPr="00154846">
              <w:rPr>
                <w:rFonts w:ascii="Calibri" w:eastAsia="Times New Roman" w:hAnsi="Calibri" w:cs="Calibri"/>
                <w:color w:val="000000"/>
                <w:sz w:val="24"/>
                <w:szCs w:val="24"/>
                <w:lang w:eastAsia="en-GB"/>
              </w:rPr>
              <w:t>5.4g</w:t>
            </w:r>
          </w:p>
        </w:tc>
        <w:tc>
          <w:tcPr>
            <w:tcW w:w="1099" w:type="dxa"/>
            <w:tcBorders>
              <w:top w:val="nil"/>
              <w:left w:val="nil"/>
              <w:bottom w:val="single" w:sz="4" w:space="0" w:color="auto"/>
              <w:right w:val="single" w:sz="8" w:space="0" w:color="auto"/>
            </w:tcBorders>
            <w:shd w:val="clear" w:color="auto" w:fill="auto"/>
            <w:noWrap/>
            <w:vAlign w:val="center"/>
            <w:hideMark/>
          </w:tcPr>
          <w:p w14:paraId="4D73BEE0" w14:textId="77777777" w:rsidR="003D3BBB" w:rsidRPr="00154846" w:rsidRDefault="003D3BBB" w:rsidP="00AD52F5">
            <w:pPr>
              <w:spacing w:after="0" w:line="240" w:lineRule="auto"/>
              <w:jc w:val="center"/>
              <w:rPr>
                <w:rFonts w:ascii="Calibri" w:eastAsia="Times New Roman" w:hAnsi="Calibri" w:cs="Calibri"/>
                <w:color w:val="000000"/>
                <w:sz w:val="24"/>
                <w:szCs w:val="24"/>
                <w:lang w:eastAsia="en-GB"/>
              </w:rPr>
            </w:pPr>
            <w:r w:rsidRPr="00154846">
              <w:rPr>
                <w:rFonts w:ascii="Calibri" w:eastAsia="Times New Roman" w:hAnsi="Calibri" w:cs="Calibri"/>
                <w:color w:val="000000"/>
                <w:sz w:val="24"/>
                <w:szCs w:val="24"/>
                <w:lang w:eastAsia="en-GB"/>
              </w:rPr>
              <w:t>5.6g</w:t>
            </w:r>
          </w:p>
        </w:tc>
      </w:tr>
      <w:tr w:rsidR="003D3BBB" w:rsidRPr="00154846" w14:paraId="2C1D076C" w14:textId="77777777" w:rsidTr="00AD52F5">
        <w:trPr>
          <w:trHeight w:val="348"/>
        </w:trPr>
        <w:tc>
          <w:tcPr>
            <w:tcW w:w="2885" w:type="dxa"/>
            <w:tcBorders>
              <w:top w:val="nil"/>
              <w:left w:val="single" w:sz="8" w:space="0" w:color="auto"/>
              <w:bottom w:val="single" w:sz="8" w:space="0" w:color="auto"/>
              <w:right w:val="single" w:sz="4" w:space="0" w:color="auto"/>
            </w:tcBorders>
            <w:shd w:val="clear" w:color="auto" w:fill="auto"/>
            <w:noWrap/>
            <w:vAlign w:val="center"/>
            <w:hideMark/>
          </w:tcPr>
          <w:p w14:paraId="66AEDD7C" w14:textId="77777777" w:rsidR="003D3BBB" w:rsidRPr="00154846" w:rsidRDefault="003D3BBB" w:rsidP="00AD52F5">
            <w:pPr>
              <w:spacing w:after="0" w:line="240" w:lineRule="auto"/>
              <w:jc w:val="center"/>
              <w:rPr>
                <w:rFonts w:ascii="Calibri" w:eastAsia="Times New Roman" w:hAnsi="Calibri" w:cs="Calibri"/>
                <w:b/>
                <w:bCs/>
                <w:color w:val="000000"/>
                <w:sz w:val="24"/>
                <w:szCs w:val="24"/>
                <w:lang w:eastAsia="en-GB"/>
              </w:rPr>
            </w:pPr>
            <w:r w:rsidRPr="00154846">
              <w:rPr>
                <w:rFonts w:ascii="Calibri" w:eastAsia="Times New Roman" w:hAnsi="Calibri" w:cs="Calibri"/>
                <w:b/>
                <w:bCs/>
                <w:color w:val="000000"/>
                <w:sz w:val="24"/>
                <w:szCs w:val="24"/>
                <w:lang w:eastAsia="en-GB"/>
              </w:rPr>
              <w:t>Post Polish</w:t>
            </w:r>
          </w:p>
        </w:tc>
        <w:tc>
          <w:tcPr>
            <w:tcW w:w="1099" w:type="dxa"/>
            <w:tcBorders>
              <w:top w:val="nil"/>
              <w:left w:val="nil"/>
              <w:bottom w:val="single" w:sz="8" w:space="0" w:color="auto"/>
              <w:right w:val="single" w:sz="4" w:space="0" w:color="auto"/>
            </w:tcBorders>
            <w:shd w:val="clear" w:color="auto" w:fill="auto"/>
            <w:noWrap/>
            <w:vAlign w:val="center"/>
            <w:hideMark/>
          </w:tcPr>
          <w:p w14:paraId="5D73BBC8" w14:textId="77777777" w:rsidR="003D3BBB" w:rsidRPr="00154846" w:rsidRDefault="003D3BBB" w:rsidP="00AD52F5">
            <w:pPr>
              <w:spacing w:after="0" w:line="240" w:lineRule="auto"/>
              <w:jc w:val="center"/>
              <w:rPr>
                <w:rFonts w:ascii="Calibri" w:eastAsia="Times New Roman" w:hAnsi="Calibri" w:cs="Calibri"/>
                <w:color w:val="000000"/>
                <w:sz w:val="24"/>
                <w:szCs w:val="24"/>
                <w:lang w:eastAsia="en-GB"/>
              </w:rPr>
            </w:pPr>
            <w:r w:rsidRPr="00154846">
              <w:rPr>
                <w:rFonts w:ascii="Calibri" w:eastAsia="Times New Roman" w:hAnsi="Calibri" w:cs="Calibri"/>
                <w:color w:val="000000"/>
                <w:sz w:val="24"/>
                <w:szCs w:val="24"/>
                <w:lang w:eastAsia="en-GB"/>
              </w:rPr>
              <w:t>4.7g</w:t>
            </w:r>
          </w:p>
        </w:tc>
        <w:tc>
          <w:tcPr>
            <w:tcW w:w="1099" w:type="dxa"/>
            <w:tcBorders>
              <w:top w:val="nil"/>
              <w:left w:val="nil"/>
              <w:bottom w:val="single" w:sz="8" w:space="0" w:color="auto"/>
              <w:right w:val="single" w:sz="8" w:space="0" w:color="auto"/>
            </w:tcBorders>
            <w:shd w:val="clear" w:color="auto" w:fill="auto"/>
            <w:noWrap/>
            <w:vAlign w:val="center"/>
            <w:hideMark/>
          </w:tcPr>
          <w:p w14:paraId="3BF7CA6A" w14:textId="77777777" w:rsidR="003D3BBB" w:rsidRPr="00154846" w:rsidRDefault="003D3BBB" w:rsidP="00AD52F5">
            <w:pPr>
              <w:spacing w:after="0" w:line="240" w:lineRule="auto"/>
              <w:jc w:val="center"/>
              <w:rPr>
                <w:rFonts w:ascii="Calibri" w:eastAsia="Times New Roman" w:hAnsi="Calibri" w:cs="Calibri"/>
                <w:color w:val="000000"/>
                <w:sz w:val="24"/>
                <w:szCs w:val="24"/>
                <w:lang w:eastAsia="en-GB"/>
              </w:rPr>
            </w:pPr>
            <w:r w:rsidRPr="00154846">
              <w:rPr>
                <w:rFonts w:ascii="Calibri" w:eastAsia="Times New Roman" w:hAnsi="Calibri" w:cs="Calibri"/>
                <w:color w:val="000000"/>
                <w:sz w:val="24"/>
                <w:szCs w:val="24"/>
                <w:lang w:eastAsia="en-GB"/>
              </w:rPr>
              <w:t>4.85g</w:t>
            </w:r>
          </w:p>
        </w:tc>
      </w:tr>
    </w:tbl>
    <w:p w14:paraId="70B27593" w14:textId="77777777" w:rsidR="003D3BBB" w:rsidRPr="00154846" w:rsidRDefault="003D3BBB" w:rsidP="003D3BBB">
      <w:pPr>
        <w:rPr>
          <w:rFonts w:eastAsia="Times New Roman" w:cstheme="minorHAnsi"/>
          <w:sz w:val="24"/>
          <w:szCs w:val="24"/>
          <w:shd w:val="clear" w:color="auto" w:fill="FFFFFF"/>
          <w:lang w:eastAsia="en-GB"/>
        </w:rPr>
      </w:pPr>
    </w:p>
    <w:p w14:paraId="09558337" w14:textId="77777777" w:rsidR="003D3BBB" w:rsidRPr="00154846" w:rsidRDefault="003D3BBB" w:rsidP="003D3BBB">
      <w:pPr>
        <w:rPr>
          <w:rFonts w:eastAsia="Times New Roman" w:cstheme="minorHAnsi"/>
          <w:sz w:val="24"/>
          <w:szCs w:val="24"/>
          <w:shd w:val="clear" w:color="auto" w:fill="FFFFFF"/>
          <w:lang w:eastAsia="en-GB"/>
        </w:rPr>
      </w:pPr>
      <w:r w:rsidRPr="00154846">
        <w:rPr>
          <w:rFonts w:eastAsia="Times New Roman" w:cstheme="minorHAnsi"/>
          <w:sz w:val="24"/>
          <w:szCs w:val="24"/>
          <w:shd w:val="clear" w:color="auto" w:fill="FFFFFF"/>
          <w:lang w:eastAsia="en-GB"/>
        </w:rPr>
        <w:t>The weights were uniform throughout and did not present any large surprises. The printed part was slightly heavier than the cast and that was expected due to less porosity and the method producing a denser piece.</w:t>
      </w:r>
    </w:p>
    <w:p w14:paraId="125A09FA" w14:textId="3AF3F804" w:rsidR="009C2F46" w:rsidRPr="00154846" w:rsidRDefault="003D3BBB" w:rsidP="003D3BBB">
      <w:pPr>
        <w:rPr>
          <w:rFonts w:eastAsia="Times New Roman" w:cstheme="minorHAnsi"/>
          <w:sz w:val="24"/>
          <w:szCs w:val="24"/>
          <w:shd w:val="clear" w:color="auto" w:fill="FFFFFF"/>
          <w:lang w:eastAsia="en-GB"/>
        </w:rPr>
      </w:pPr>
      <w:r w:rsidRPr="00154846">
        <w:rPr>
          <w:rFonts w:eastAsia="Times New Roman" w:cstheme="minorHAnsi"/>
          <w:sz w:val="24"/>
          <w:szCs w:val="24"/>
          <w:shd w:val="clear" w:color="auto" w:fill="FFFFFF"/>
          <w:lang w:eastAsia="en-GB"/>
        </w:rPr>
        <w:t>This may account for the additional strength in the printed piece over the cast</w:t>
      </w:r>
      <w:r w:rsidR="00ED33EB">
        <w:rPr>
          <w:rFonts w:eastAsia="Times New Roman" w:cstheme="minorHAnsi"/>
          <w:sz w:val="24"/>
          <w:szCs w:val="24"/>
          <w:shd w:val="clear" w:color="auto" w:fill="FFFFFF"/>
          <w:lang w:eastAsia="en-GB"/>
        </w:rPr>
        <w:t>.</w:t>
      </w:r>
    </w:p>
    <w:p w14:paraId="700606F0" w14:textId="0D3B681D" w:rsidR="001E59AE" w:rsidRPr="00154846" w:rsidRDefault="001E59AE" w:rsidP="001E59AE">
      <w:pPr>
        <w:rPr>
          <w:rFonts w:cstheme="minorHAnsi"/>
          <w:sz w:val="24"/>
          <w:szCs w:val="24"/>
        </w:rPr>
      </w:pPr>
      <w:r w:rsidRPr="00154846">
        <w:rPr>
          <w:rFonts w:eastAsia="Times New Roman" w:cstheme="minorHAnsi"/>
          <w:sz w:val="24"/>
          <w:szCs w:val="24"/>
          <w:shd w:val="clear" w:color="auto" w:fill="FFFFFF"/>
          <w:lang w:eastAsia="en-GB"/>
        </w:rPr>
        <w:t xml:space="preserve">Additionally, a </w:t>
      </w:r>
      <w:r w:rsidRPr="00154846">
        <w:rPr>
          <w:rFonts w:cstheme="minorHAnsi"/>
          <w:sz w:val="24"/>
          <w:szCs w:val="24"/>
        </w:rPr>
        <w:t>Struers RotoPol machine was to be used for uniformly removing layers from samples for assessing porosity throughout the print, however this was not operational during the timescale of this project.</w:t>
      </w:r>
    </w:p>
    <w:p w14:paraId="7B7B97D2" w14:textId="3BE5F8B4" w:rsidR="001E59AE" w:rsidRPr="00154846" w:rsidRDefault="001E59AE" w:rsidP="003D3BBB">
      <w:pPr>
        <w:rPr>
          <w:rFonts w:eastAsia="Times New Roman" w:cstheme="minorHAnsi"/>
          <w:b/>
          <w:bCs/>
          <w:sz w:val="24"/>
          <w:szCs w:val="24"/>
          <w:shd w:val="clear" w:color="auto" w:fill="FFFFFF"/>
          <w:lang w:eastAsia="en-GB"/>
        </w:rPr>
      </w:pPr>
      <w:r w:rsidRPr="00154846">
        <w:rPr>
          <w:rFonts w:eastAsia="Times New Roman" w:cstheme="minorHAnsi"/>
          <w:b/>
          <w:bCs/>
          <w:sz w:val="24"/>
          <w:szCs w:val="24"/>
          <w:shd w:val="clear" w:color="auto" w:fill="FFFFFF"/>
          <w:lang w:eastAsia="en-GB"/>
        </w:rPr>
        <w:t>Comparison of printed piece raw and polished</w:t>
      </w:r>
    </w:p>
    <w:p w14:paraId="345429A5" w14:textId="77777777" w:rsidR="00171E4F"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shd w:val="clear" w:color="auto" w:fill="FFFFFF"/>
          <w:lang w:eastAsia="en-GB"/>
        </w:rPr>
        <w:t xml:space="preserve">A Keyence 7000 </w:t>
      </w:r>
      <w:r w:rsidRPr="00154846">
        <w:rPr>
          <w:rFonts w:eastAsia="Times New Roman" w:cstheme="minorHAnsi"/>
          <w:sz w:val="24"/>
          <w:szCs w:val="24"/>
          <w:lang w:eastAsia="en-GB"/>
        </w:rPr>
        <w:t>Optical</w:t>
      </w:r>
      <w:r w:rsidRPr="00154846">
        <w:rPr>
          <w:rFonts w:eastAsia="Times New Roman" w:cstheme="minorHAnsi"/>
          <w:sz w:val="24"/>
          <w:szCs w:val="24"/>
          <w:shd w:val="clear" w:color="auto" w:fill="FFFFFF"/>
          <w:lang w:eastAsia="en-GB"/>
        </w:rPr>
        <w:t xml:space="preserve"> Microscope</w:t>
      </w:r>
      <w:r w:rsidRPr="00154846">
        <w:rPr>
          <w:rFonts w:eastAsia="Times New Roman" w:cstheme="minorHAnsi"/>
          <w:sz w:val="24"/>
          <w:szCs w:val="24"/>
          <w:lang w:eastAsia="en-GB"/>
        </w:rPr>
        <w:t xml:space="preserve"> with stepper motor for 1</w:t>
      </w:r>
      <w:r w:rsidRPr="00154846">
        <w:rPr>
          <w:rFonts w:eastAsia="Times New Roman" w:cstheme="minorHAnsi"/>
          <w:sz w:val="24"/>
          <w:szCs w:val="24"/>
          <w:shd w:val="clear" w:color="auto" w:fill="FFFFFF"/>
          <w:lang w:eastAsia="en-GB"/>
        </w:rPr>
        <w:t xml:space="preserve">μm </w:t>
      </w:r>
      <w:r w:rsidR="00171E4F" w:rsidRPr="00154846">
        <w:rPr>
          <w:rFonts w:eastAsia="Times New Roman" w:cstheme="minorHAnsi"/>
          <w:sz w:val="24"/>
          <w:szCs w:val="24"/>
          <w:shd w:val="clear" w:color="auto" w:fill="FFFFFF"/>
          <w:lang w:eastAsia="en-GB"/>
        </w:rPr>
        <w:t>increments</w:t>
      </w:r>
      <w:r w:rsidRPr="00154846">
        <w:rPr>
          <w:rFonts w:eastAsia="Times New Roman" w:cstheme="minorHAnsi"/>
          <w:sz w:val="24"/>
          <w:szCs w:val="24"/>
          <w:shd w:val="clear" w:color="auto" w:fill="FFFFFF"/>
          <w:lang w:eastAsia="en-GB"/>
        </w:rPr>
        <w:t xml:space="preserve"> was used to make </w:t>
      </w:r>
      <w:r w:rsidRPr="00154846">
        <w:rPr>
          <w:rFonts w:eastAsia="Times New Roman" w:cstheme="minorHAnsi"/>
          <w:sz w:val="24"/>
          <w:szCs w:val="24"/>
          <w:lang w:eastAsia="en-GB"/>
        </w:rPr>
        <w:t xml:space="preserve">a composite image (approximately 200) and </w:t>
      </w:r>
      <w:r w:rsidR="00171E4F" w:rsidRPr="00154846">
        <w:rPr>
          <w:rFonts w:eastAsia="Times New Roman" w:cstheme="minorHAnsi"/>
          <w:sz w:val="24"/>
          <w:szCs w:val="24"/>
          <w:lang w:eastAsia="en-GB"/>
        </w:rPr>
        <w:t>analyse the difference between and define the</w:t>
      </w:r>
      <w:r w:rsidRPr="00154846">
        <w:rPr>
          <w:rFonts w:eastAsia="Times New Roman" w:cstheme="minorHAnsi"/>
          <w:sz w:val="24"/>
          <w:szCs w:val="24"/>
          <w:lang w:eastAsia="en-GB"/>
        </w:rPr>
        <w:t xml:space="preserve"> low and high point</w:t>
      </w:r>
      <w:r w:rsidR="00171E4F" w:rsidRPr="00154846">
        <w:rPr>
          <w:rFonts w:eastAsia="Times New Roman" w:cstheme="minorHAnsi"/>
          <w:sz w:val="24"/>
          <w:szCs w:val="24"/>
          <w:lang w:eastAsia="en-GB"/>
        </w:rPr>
        <w:t>s of an object.</w:t>
      </w:r>
    </w:p>
    <w:p w14:paraId="28F4322D" w14:textId="77777777" w:rsidR="00B5065E" w:rsidRPr="00154846" w:rsidRDefault="00171E4F"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The image collection is the</w:t>
      </w:r>
      <w:r w:rsidR="00CA0A96" w:rsidRPr="00154846">
        <w:rPr>
          <w:rFonts w:eastAsia="Times New Roman" w:cstheme="minorHAnsi"/>
          <w:sz w:val="24"/>
          <w:szCs w:val="24"/>
          <w:lang w:eastAsia="en-GB"/>
        </w:rPr>
        <w:t>n</w:t>
      </w:r>
      <w:r w:rsidRPr="00154846">
        <w:rPr>
          <w:rFonts w:eastAsia="Times New Roman" w:cstheme="minorHAnsi"/>
          <w:sz w:val="24"/>
          <w:szCs w:val="24"/>
          <w:lang w:eastAsia="en-GB"/>
        </w:rPr>
        <w:t xml:space="preserve"> </w:t>
      </w:r>
      <w:r w:rsidR="00B5065E" w:rsidRPr="00154846">
        <w:rPr>
          <w:rFonts w:eastAsia="Times New Roman" w:cstheme="minorHAnsi"/>
          <w:sz w:val="24"/>
          <w:szCs w:val="24"/>
          <w:lang w:eastAsia="en-GB"/>
        </w:rPr>
        <w:t>automated,</w:t>
      </w:r>
      <w:r w:rsidR="00CA0A96" w:rsidRPr="00154846">
        <w:rPr>
          <w:rFonts w:eastAsia="Times New Roman" w:cstheme="minorHAnsi"/>
          <w:sz w:val="24"/>
          <w:szCs w:val="24"/>
          <w:lang w:eastAsia="en-GB"/>
        </w:rPr>
        <w:t xml:space="preserve"> and a high-resolution composite image is built</w:t>
      </w:r>
      <w:r w:rsidR="00B5065E" w:rsidRPr="00154846">
        <w:rPr>
          <w:rFonts w:eastAsia="Times New Roman" w:cstheme="minorHAnsi"/>
          <w:sz w:val="24"/>
          <w:szCs w:val="24"/>
          <w:lang w:eastAsia="en-GB"/>
        </w:rPr>
        <w:t>.</w:t>
      </w:r>
    </w:p>
    <w:p w14:paraId="04359A8A" w14:textId="341F8E85"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 xml:space="preserve">Ra </w:t>
      </w:r>
      <w:r w:rsidR="00D84400" w:rsidRPr="00154846">
        <w:rPr>
          <w:rFonts w:eastAsia="Times New Roman" w:cstheme="minorHAnsi"/>
          <w:sz w:val="24"/>
          <w:szCs w:val="24"/>
          <w:lang w:eastAsia="en-GB"/>
        </w:rPr>
        <w:t>can</w:t>
      </w:r>
      <w:r w:rsidR="00CA0A96" w:rsidRPr="00154846">
        <w:rPr>
          <w:rFonts w:eastAsia="Times New Roman" w:cstheme="minorHAnsi"/>
          <w:sz w:val="24"/>
          <w:szCs w:val="24"/>
          <w:lang w:eastAsia="en-GB"/>
        </w:rPr>
        <w:t xml:space="preserve"> show the s</w:t>
      </w:r>
      <w:r w:rsidRPr="00154846">
        <w:rPr>
          <w:rFonts w:eastAsia="Times New Roman" w:cstheme="minorHAnsi"/>
          <w:sz w:val="24"/>
          <w:szCs w:val="24"/>
          <w:lang w:eastAsia="en-GB"/>
        </w:rPr>
        <w:t>urface roughness from a line</w:t>
      </w:r>
      <w:r w:rsidR="00B5065E" w:rsidRPr="00154846">
        <w:rPr>
          <w:rFonts w:eastAsia="Times New Roman" w:cstheme="minorHAnsi"/>
          <w:sz w:val="24"/>
          <w:szCs w:val="24"/>
          <w:lang w:eastAsia="en-GB"/>
        </w:rPr>
        <w:t xml:space="preserve">, </w:t>
      </w:r>
      <w:r w:rsidRPr="00154846">
        <w:rPr>
          <w:rFonts w:eastAsia="Times New Roman" w:cstheme="minorHAnsi"/>
          <w:sz w:val="24"/>
          <w:szCs w:val="24"/>
          <w:lang w:eastAsia="en-GB"/>
        </w:rPr>
        <w:t>Rz Surface peaks (anomalies)</w:t>
      </w:r>
      <w:r w:rsidR="00B5065E" w:rsidRPr="00154846">
        <w:rPr>
          <w:rFonts w:eastAsia="Times New Roman" w:cstheme="minorHAnsi"/>
          <w:sz w:val="24"/>
          <w:szCs w:val="24"/>
          <w:lang w:eastAsia="en-GB"/>
        </w:rPr>
        <w:t>.</w:t>
      </w:r>
    </w:p>
    <w:p w14:paraId="3507A922" w14:textId="77777777" w:rsidR="00B5065E" w:rsidRPr="00154846" w:rsidRDefault="00B5065E" w:rsidP="009C2F46">
      <w:pPr>
        <w:shd w:val="clear" w:color="auto" w:fill="FFFFFF"/>
        <w:spacing w:after="0" w:line="240" w:lineRule="auto"/>
        <w:rPr>
          <w:rFonts w:eastAsia="Times New Roman" w:cstheme="minorHAnsi"/>
          <w:sz w:val="24"/>
          <w:szCs w:val="24"/>
          <w:lang w:eastAsia="en-GB"/>
        </w:rPr>
      </w:pPr>
    </w:p>
    <w:p w14:paraId="17764C45"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Line measurements are endemic in surface profiling due to a thing called a stylus probe, which physically checks parts and is everywhere.</w:t>
      </w:r>
    </w:p>
    <w:p w14:paraId="3058A605"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However, looking at an image perhaps Sa/</w:t>
      </w:r>
      <w:proofErr w:type="spellStart"/>
      <w:r w:rsidRPr="00154846">
        <w:rPr>
          <w:rFonts w:eastAsia="Times New Roman" w:cstheme="minorHAnsi"/>
          <w:sz w:val="24"/>
          <w:szCs w:val="24"/>
          <w:lang w:eastAsia="en-GB"/>
        </w:rPr>
        <w:t>Sz</w:t>
      </w:r>
      <w:proofErr w:type="spellEnd"/>
      <w:r w:rsidRPr="00154846">
        <w:rPr>
          <w:rFonts w:eastAsia="Times New Roman" w:cstheme="minorHAnsi"/>
          <w:sz w:val="24"/>
          <w:szCs w:val="24"/>
          <w:lang w:eastAsia="en-GB"/>
        </w:rPr>
        <w:t xml:space="preserve"> would be better as it analyses a whole quadrant.</w:t>
      </w:r>
    </w:p>
    <w:p w14:paraId="53E5D513"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p>
    <w:p w14:paraId="332C09C7"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Parameters may need refining due to the excess of partly sintered spherical powder.</w:t>
      </w:r>
    </w:p>
    <w:p w14:paraId="3B7FE2E5" w14:textId="521CE609"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 xml:space="preserve">Could use Hot Isostatic pressing to fuse partly sintered powder and/or </w:t>
      </w:r>
      <w:r w:rsidR="000731F3" w:rsidRPr="00154846">
        <w:rPr>
          <w:rFonts w:eastAsia="Times New Roman" w:cstheme="minorHAnsi"/>
          <w:sz w:val="24"/>
          <w:szCs w:val="24"/>
          <w:lang w:eastAsia="en-GB"/>
        </w:rPr>
        <w:t>close</w:t>
      </w:r>
      <w:r w:rsidRPr="00154846">
        <w:rPr>
          <w:rFonts w:eastAsia="Times New Roman" w:cstheme="minorHAnsi"/>
          <w:sz w:val="24"/>
          <w:szCs w:val="24"/>
          <w:lang w:eastAsia="en-GB"/>
        </w:rPr>
        <w:t xml:space="preserve"> porosity. </w:t>
      </w:r>
    </w:p>
    <w:p w14:paraId="34304F99"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p>
    <w:p w14:paraId="3C6A6358"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noProof/>
          <w:sz w:val="24"/>
          <w:szCs w:val="24"/>
          <w:lang w:eastAsia="en-GB"/>
        </w:rPr>
        <w:lastRenderedPageBreak/>
        <w:drawing>
          <wp:inline distT="0" distB="0" distL="0" distR="0" wp14:anchorId="45F91A33" wp14:editId="006EF41E">
            <wp:extent cx="4377488" cy="3262989"/>
            <wp:effectExtent l="0" t="0" r="4445" b="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2"/>
                    <a:stretch>
                      <a:fillRect/>
                    </a:stretch>
                  </pic:blipFill>
                  <pic:spPr>
                    <a:xfrm>
                      <a:off x="0" y="0"/>
                      <a:ext cx="4395197" cy="3276189"/>
                    </a:xfrm>
                    <a:prstGeom prst="rect">
                      <a:avLst/>
                    </a:prstGeom>
                  </pic:spPr>
                </pic:pic>
              </a:graphicData>
            </a:graphic>
          </wp:inline>
        </w:drawing>
      </w:r>
    </w:p>
    <w:p w14:paraId="5871FABD"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p>
    <w:p w14:paraId="27AD0159" w14:textId="3C61FF84"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Visual data representation of data from Keyence 7000 – the blue line is centred through an area with no partially sintered powder – the red goes through area with large parts of partially sintered powder.  You can see a large and expected difference between the Ra values, blue 2.18um, Red 9.7um. The areas where sintered powder has failed has</w:t>
      </w:r>
      <w:r w:rsidR="000731F3">
        <w:rPr>
          <w:rFonts w:eastAsia="Times New Roman" w:cstheme="minorHAnsi"/>
          <w:sz w:val="24"/>
          <w:szCs w:val="24"/>
          <w:lang w:eastAsia="en-GB"/>
        </w:rPr>
        <w:t xml:space="preserve"> left craters in the shape of the spherical powder.</w:t>
      </w:r>
    </w:p>
    <w:p w14:paraId="33198142"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p>
    <w:p w14:paraId="74809737" w14:textId="3060662E"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To the eye, this was not noticeable and is arguably not relevant to the bespoke jewellery industry, however</w:t>
      </w:r>
      <w:r w:rsidR="00CA0A96" w:rsidRPr="00154846">
        <w:rPr>
          <w:rFonts w:eastAsia="Times New Roman" w:cstheme="minorHAnsi"/>
          <w:sz w:val="24"/>
          <w:szCs w:val="24"/>
          <w:lang w:eastAsia="en-GB"/>
        </w:rPr>
        <w:t xml:space="preserve"> for medical and aerospace there would be higher tolerances that would need to have been met.</w:t>
      </w:r>
    </w:p>
    <w:p w14:paraId="1BE87350" w14:textId="77777777" w:rsidR="00CA0A96" w:rsidRPr="00154846" w:rsidRDefault="00CA0A96" w:rsidP="009C2F46">
      <w:pPr>
        <w:shd w:val="clear" w:color="auto" w:fill="FFFFFF"/>
        <w:spacing w:after="0" w:line="240" w:lineRule="auto"/>
        <w:rPr>
          <w:rFonts w:eastAsia="Times New Roman" w:cstheme="minorHAnsi"/>
          <w:sz w:val="24"/>
          <w:szCs w:val="24"/>
          <w:lang w:eastAsia="en-GB"/>
        </w:rPr>
      </w:pPr>
    </w:p>
    <w:p w14:paraId="04361BCF" w14:textId="00B80EA5" w:rsidR="009C2F46" w:rsidRPr="00154846" w:rsidRDefault="009C2F46" w:rsidP="009C2F46">
      <w:pPr>
        <w:shd w:val="clear" w:color="auto" w:fill="FFFFFF"/>
        <w:spacing w:after="0" w:line="240" w:lineRule="auto"/>
        <w:rPr>
          <w:rFonts w:eastAsia="Times New Roman" w:cstheme="minorHAnsi"/>
          <w:sz w:val="24"/>
          <w:szCs w:val="24"/>
          <w:highlight w:val="cyan"/>
          <w:lang w:eastAsia="en-GB"/>
        </w:rPr>
      </w:pPr>
      <w:r w:rsidRPr="00154846">
        <w:rPr>
          <w:rFonts w:eastAsia="Times New Roman" w:cstheme="minorHAnsi"/>
          <w:noProof/>
          <w:sz w:val="24"/>
          <w:szCs w:val="24"/>
          <w:highlight w:val="cyan"/>
          <w:lang w:eastAsia="en-GB"/>
        </w:rPr>
        <w:drawing>
          <wp:inline distT="0" distB="0" distL="0" distR="0" wp14:anchorId="3B97D15B" wp14:editId="7BFE0F1C">
            <wp:extent cx="2515157" cy="1885950"/>
            <wp:effectExtent l="0" t="0" r="0" b="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2527568" cy="1895256"/>
                    </a:xfrm>
                    <a:prstGeom prst="rect">
                      <a:avLst/>
                    </a:prstGeom>
                  </pic:spPr>
                </pic:pic>
              </a:graphicData>
            </a:graphic>
          </wp:inline>
        </w:drawing>
      </w:r>
      <w:r w:rsidR="00CA0A96" w:rsidRPr="00154846">
        <w:rPr>
          <w:rFonts w:eastAsia="Times New Roman" w:cstheme="minorHAnsi"/>
          <w:noProof/>
          <w:sz w:val="24"/>
          <w:szCs w:val="24"/>
          <w:highlight w:val="cyan"/>
          <w:lang w:eastAsia="en-GB"/>
        </w:rPr>
        <w:drawing>
          <wp:inline distT="0" distB="0" distL="0" distR="0" wp14:anchorId="30167D59" wp14:editId="0CB72E3F">
            <wp:extent cx="2555804" cy="1895475"/>
            <wp:effectExtent l="0" t="0" r="0" b="0"/>
            <wp:docPr id="25" name="Picture 25" descr="A close-up of a snak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close-up of a snake&#10;&#10;Description automatically generated with low confidence"/>
                    <pic:cNvPicPr/>
                  </pic:nvPicPr>
                  <pic:blipFill>
                    <a:blip r:embed="rId64"/>
                    <a:stretch>
                      <a:fillRect/>
                    </a:stretch>
                  </pic:blipFill>
                  <pic:spPr>
                    <a:xfrm>
                      <a:off x="0" y="0"/>
                      <a:ext cx="2564155" cy="1901668"/>
                    </a:xfrm>
                    <a:prstGeom prst="rect">
                      <a:avLst/>
                    </a:prstGeom>
                  </pic:spPr>
                </pic:pic>
              </a:graphicData>
            </a:graphic>
          </wp:inline>
        </w:drawing>
      </w:r>
    </w:p>
    <w:p w14:paraId="2AD58D5F" w14:textId="77777777" w:rsidR="009C2F46" w:rsidRPr="00154846" w:rsidRDefault="009C2F46" w:rsidP="009C2F46">
      <w:pPr>
        <w:shd w:val="clear" w:color="auto" w:fill="FFFFFF"/>
        <w:spacing w:after="0" w:line="240" w:lineRule="auto"/>
        <w:rPr>
          <w:rFonts w:eastAsia="Times New Roman" w:cstheme="minorHAnsi"/>
          <w:sz w:val="24"/>
          <w:szCs w:val="24"/>
          <w:highlight w:val="cyan"/>
          <w:lang w:eastAsia="en-GB"/>
        </w:rPr>
      </w:pPr>
    </w:p>
    <w:p w14:paraId="5D9D3FB0" w14:textId="7C1A5A80"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As can be seen in the image below</w:t>
      </w:r>
      <w:r w:rsidR="00CA0A96" w:rsidRPr="00154846">
        <w:rPr>
          <w:rFonts w:eastAsia="Times New Roman" w:cstheme="minorHAnsi"/>
          <w:sz w:val="24"/>
          <w:szCs w:val="24"/>
          <w:lang w:eastAsia="en-GB"/>
        </w:rPr>
        <w:t xml:space="preserve"> the area of polishing has almost flattened the jump ring. It is also possible to see the un sintered powder towards the top of the image and in the bottom left there appears to be a deformation in the object – possibly caused by the polishing.</w:t>
      </w:r>
    </w:p>
    <w:p w14:paraId="08F9CAB6" w14:textId="77777777" w:rsidR="00CA0A96" w:rsidRPr="00154846" w:rsidRDefault="00CA0A96" w:rsidP="009C2F46">
      <w:pPr>
        <w:shd w:val="clear" w:color="auto" w:fill="FFFFFF"/>
        <w:spacing w:after="0" w:line="240" w:lineRule="auto"/>
        <w:rPr>
          <w:rFonts w:eastAsia="Times New Roman" w:cstheme="minorHAnsi"/>
          <w:sz w:val="24"/>
          <w:szCs w:val="24"/>
          <w:lang w:eastAsia="en-GB"/>
        </w:rPr>
      </w:pPr>
    </w:p>
    <w:p w14:paraId="74A13C65" w14:textId="77777777" w:rsidR="009C2F46" w:rsidRPr="00154846" w:rsidRDefault="009C2F46" w:rsidP="009C2F46">
      <w:pPr>
        <w:shd w:val="clear" w:color="auto" w:fill="FFFFFF"/>
        <w:spacing w:after="0" w:line="240" w:lineRule="auto"/>
        <w:rPr>
          <w:rFonts w:eastAsia="Times New Roman" w:cstheme="minorHAnsi"/>
          <w:sz w:val="24"/>
          <w:szCs w:val="24"/>
          <w:highlight w:val="cyan"/>
          <w:lang w:eastAsia="en-GB"/>
        </w:rPr>
      </w:pPr>
      <w:r w:rsidRPr="00154846">
        <w:rPr>
          <w:rFonts w:eastAsia="Times New Roman" w:cstheme="minorHAnsi"/>
          <w:noProof/>
          <w:sz w:val="24"/>
          <w:szCs w:val="24"/>
          <w:highlight w:val="cyan"/>
          <w:lang w:eastAsia="en-GB"/>
        </w:rPr>
        <w:lastRenderedPageBreak/>
        <w:drawing>
          <wp:inline distT="0" distB="0" distL="0" distR="0" wp14:anchorId="2E83130A" wp14:editId="757E3A1A">
            <wp:extent cx="2963917" cy="2234595"/>
            <wp:effectExtent l="0" t="0" r="8255"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5"/>
                    <a:stretch>
                      <a:fillRect/>
                    </a:stretch>
                  </pic:blipFill>
                  <pic:spPr>
                    <a:xfrm>
                      <a:off x="0" y="0"/>
                      <a:ext cx="2968885" cy="2238340"/>
                    </a:xfrm>
                    <a:prstGeom prst="rect">
                      <a:avLst/>
                    </a:prstGeom>
                  </pic:spPr>
                </pic:pic>
              </a:graphicData>
            </a:graphic>
          </wp:inline>
        </w:drawing>
      </w:r>
    </w:p>
    <w:p w14:paraId="779F790D" w14:textId="77777777" w:rsidR="009C2F46" w:rsidRPr="00154846" w:rsidRDefault="009C2F46" w:rsidP="009C2F46">
      <w:pPr>
        <w:shd w:val="clear" w:color="auto" w:fill="FFFFFF"/>
        <w:spacing w:after="0" w:line="240" w:lineRule="auto"/>
        <w:rPr>
          <w:rFonts w:eastAsia="Times New Roman" w:cstheme="minorHAnsi"/>
          <w:sz w:val="24"/>
          <w:szCs w:val="24"/>
          <w:lang w:eastAsia="en-GB"/>
        </w:rPr>
      </w:pPr>
    </w:p>
    <w:p w14:paraId="167FC792" w14:textId="7622E637" w:rsidR="009C2F46" w:rsidRPr="00154846" w:rsidRDefault="00CA0A9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 xml:space="preserve">The below image shows </w:t>
      </w:r>
      <w:r w:rsidR="009836B0" w:rsidRPr="00154846">
        <w:rPr>
          <w:rFonts w:eastAsia="Times New Roman" w:cstheme="minorHAnsi"/>
          <w:sz w:val="24"/>
          <w:szCs w:val="24"/>
          <w:lang w:eastAsia="en-GB"/>
        </w:rPr>
        <w:t>the</w:t>
      </w:r>
      <w:r w:rsidRPr="00154846">
        <w:rPr>
          <w:rFonts w:eastAsia="Times New Roman" w:cstheme="minorHAnsi"/>
          <w:sz w:val="24"/>
          <w:szCs w:val="24"/>
          <w:lang w:eastAsia="en-GB"/>
        </w:rPr>
        <w:t xml:space="preserve"> smooth side of the casting where marks have been left where it appears partially melted particles have been removed from the build during polishing and left marks in the finish. At this level it is not something that is noticeable by eye however it could result in inconsistencies in materials characteristics and or builds. Further review of what caused this and how it could be omitted as well as its overall effect on the finished piece would be beneficial.</w:t>
      </w:r>
    </w:p>
    <w:p w14:paraId="6A415431" w14:textId="77777777" w:rsidR="00CA0A96" w:rsidRPr="00154846" w:rsidRDefault="00CA0A96" w:rsidP="009C2F46">
      <w:pPr>
        <w:shd w:val="clear" w:color="auto" w:fill="FFFFFF"/>
        <w:spacing w:after="0" w:line="240" w:lineRule="auto"/>
        <w:rPr>
          <w:rFonts w:eastAsia="Times New Roman" w:cstheme="minorHAnsi"/>
          <w:sz w:val="24"/>
          <w:szCs w:val="24"/>
          <w:lang w:eastAsia="en-GB"/>
        </w:rPr>
      </w:pPr>
    </w:p>
    <w:p w14:paraId="3F17FC83" w14:textId="5E68A398" w:rsidR="009C2F46" w:rsidRPr="00154846" w:rsidRDefault="00CA0A96" w:rsidP="009C2F46">
      <w:pPr>
        <w:shd w:val="clear" w:color="auto" w:fill="FFFFFF"/>
        <w:spacing w:after="0" w:line="240" w:lineRule="auto"/>
        <w:rPr>
          <w:rFonts w:eastAsia="Times New Roman" w:cstheme="minorHAnsi"/>
          <w:sz w:val="24"/>
          <w:szCs w:val="24"/>
          <w:highlight w:val="cyan"/>
          <w:lang w:eastAsia="en-GB"/>
        </w:rPr>
      </w:pPr>
      <w:r w:rsidRPr="00154846">
        <w:rPr>
          <w:rFonts w:eastAsia="Times New Roman" w:cstheme="minorHAnsi"/>
          <w:noProof/>
          <w:sz w:val="24"/>
          <w:szCs w:val="24"/>
          <w:highlight w:val="cyan"/>
          <w:lang w:eastAsia="en-GB"/>
        </w:rPr>
        <w:drawing>
          <wp:inline distT="0" distB="0" distL="0" distR="0" wp14:anchorId="6F58DC07" wp14:editId="3EFDE244">
            <wp:extent cx="3846786" cy="2858026"/>
            <wp:effectExtent l="0" t="0" r="1905" b="0"/>
            <wp:docPr id="56" name="Picture 56" descr="A close up of water droplets&#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A close up of water droplets&#10;&#10;Description automatically generated with low confidence"/>
                    <pic:cNvPicPr/>
                  </pic:nvPicPr>
                  <pic:blipFill>
                    <a:blip r:embed="rId66"/>
                    <a:stretch>
                      <a:fillRect/>
                    </a:stretch>
                  </pic:blipFill>
                  <pic:spPr>
                    <a:xfrm>
                      <a:off x="0" y="0"/>
                      <a:ext cx="3853462" cy="2862986"/>
                    </a:xfrm>
                    <a:prstGeom prst="rect">
                      <a:avLst/>
                    </a:prstGeom>
                  </pic:spPr>
                </pic:pic>
              </a:graphicData>
            </a:graphic>
          </wp:inline>
        </w:drawing>
      </w:r>
    </w:p>
    <w:p w14:paraId="163F0A94" w14:textId="0FD2FCFD" w:rsidR="009C2F46" w:rsidRPr="00154846" w:rsidRDefault="009C2F46" w:rsidP="009C2F46">
      <w:pPr>
        <w:shd w:val="clear" w:color="auto" w:fill="FFFFFF"/>
        <w:spacing w:after="0" w:line="240" w:lineRule="auto"/>
        <w:rPr>
          <w:rFonts w:eastAsia="Times New Roman" w:cstheme="minorHAnsi"/>
          <w:sz w:val="24"/>
          <w:szCs w:val="24"/>
          <w:highlight w:val="cyan"/>
          <w:lang w:eastAsia="en-GB"/>
        </w:rPr>
      </w:pPr>
    </w:p>
    <w:p w14:paraId="0B859334" w14:textId="77777777" w:rsidR="009C2F46" w:rsidRPr="00154846" w:rsidRDefault="009C2F46" w:rsidP="009C2F46">
      <w:pPr>
        <w:shd w:val="clear" w:color="auto" w:fill="FFFFFF"/>
        <w:spacing w:after="0" w:line="240" w:lineRule="auto"/>
        <w:rPr>
          <w:rFonts w:eastAsia="Times New Roman" w:cstheme="minorHAnsi"/>
          <w:sz w:val="24"/>
          <w:szCs w:val="24"/>
          <w:highlight w:val="cyan"/>
          <w:lang w:eastAsia="en-GB"/>
        </w:rPr>
      </w:pPr>
    </w:p>
    <w:p w14:paraId="1E6CF7A7" w14:textId="77777777" w:rsidR="009C2F46" w:rsidRPr="00154846" w:rsidRDefault="009C2F46" w:rsidP="009C2F46">
      <w:pPr>
        <w:rPr>
          <w:rFonts w:cstheme="minorHAnsi"/>
          <w:sz w:val="24"/>
          <w:szCs w:val="24"/>
        </w:rPr>
      </w:pPr>
      <w:r w:rsidRPr="00154846">
        <w:rPr>
          <w:rFonts w:cstheme="minorHAnsi"/>
          <w:noProof/>
          <w:sz w:val="24"/>
          <w:szCs w:val="24"/>
        </w:rPr>
        <w:lastRenderedPageBreak/>
        <w:drawing>
          <wp:inline distT="0" distB="0" distL="0" distR="0" wp14:anchorId="5F2C9A41" wp14:editId="4D268E2C">
            <wp:extent cx="4382378" cy="3288483"/>
            <wp:effectExtent l="0" t="0" r="0" b="762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7"/>
                    <a:stretch>
                      <a:fillRect/>
                    </a:stretch>
                  </pic:blipFill>
                  <pic:spPr>
                    <a:xfrm>
                      <a:off x="0" y="0"/>
                      <a:ext cx="4390979" cy="3294937"/>
                    </a:xfrm>
                    <a:prstGeom prst="rect">
                      <a:avLst/>
                    </a:prstGeom>
                  </pic:spPr>
                </pic:pic>
              </a:graphicData>
            </a:graphic>
          </wp:inline>
        </w:drawing>
      </w:r>
    </w:p>
    <w:p w14:paraId="55657944" w14:textId="77777777" w:rsidR="009C2F46" w:rsidRPr="00154846" w:rsidRDefault="009C2F46" w:rsidP="009C2F46">
      <w:pPr>
        <w:rPr>
          <w:rFonts w:cstheme="minorHAnsi"/>
          <w:i/>
          <w:iCs/>
          <w:sz w:val="24"/>
          <w:szCs w:val="24"/>
        </w:rPr>
      </w:pPr>
      <w:r w:rsidRPr="00154846">
        <w:rPr>
          <w:rFonts w:cstheme="minorHAnsi"/>
          <w:i/>
          <w:iCs/>
          <w:sz w:val="24"/>
          <w:szCs w:val="24"/>
        </w:rPr>
        <w:t>Possible microstructure on rough cast at 10um (Evans, 2023)</w:t>
      </w:r>
    </w:p>
    <w:p w14:paraId="1AB597EA" w14:textId="56DDA226" w:rsidR="009C2F46" w:rsidRPr="00154846" w:rsidRDefault="009C2F4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This was the only image achieved on a higher zoom, 10um there is the start of viewing of what looks to be the micro-structure</w:t>
      </w:r>
      <w:r w:rsidR="00CA0A96" w:rsidRPr="00154846">
        <w:rPr>
          <w:rFonts w:eastAsia="Times New Roman" w:cstheme="minorHAnsi"/>
          <w:sz w:val="24"/>
          <w:szCs w:val="24"/>
          <w:lang w:eastAsia="en-GB"/>
        </w:rPr>
        <w:t>, this would be suitable for experimental builds trying to determine characteristics that could be forced onto the new alloys.</w:t>
      </w:r>
    </w:p>
    <w:p w14:paraId="4391A87A" w14:textId="654D2F29" w:rsidR="009C2F46" w:rsidRPr="00154846" w:rsidRDefault="00CA0A96" w:rsidP="009C2F46">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lang w:eastAsia="en-GB"/>
        </w:rPr>
        <w:t>I</w:t>
      </w:r>
      <w:r w:rsidR="009C2F46" w:rsidRPr="00154846">
        <w:rPr>
          <w:rFonts w:eastAsia="Times New Roman" w:cstheme="minorHAnsi"/>
          <w:sz w:val="24"/>
          <w:szCs w:val="24"/>
          <w:lang w:eastAsia="en-GB"/>
        </w:rPr>
        <w:t>t would be interesting future work to look at the microstructure of AM parts.</w:t>
      </w:r>
    </w:p>
    <w:p w14:paraId="1AAD0139" w14:textId="7CED8DE1" w:rsidR="001303B7" w:rsidRPr="00154846" w:rsidRDefault="003D3BBB" w:rsidP="003D3BBB">
      <w:pPr>
        <w:rPr>
          <w:rFonts w:cstheme="minorHAnsi"/>
          <w:sz w:val="24"/>
          <w:szCs w:val="24"/>
        </w:rPr>
      </w:pPr>
      <w:r w:rsidRPr="00154846">
        <w:rPr>
          <w:rFonts w:eastAsia="Times New Roman" w:cstheme="minorHAnsi"/>
          <w:sz w:val="24"/>
          <w:szCs w:val="24"/>
          <w:shd w:val="clear" w:color="auto" w:fill="FFFFFF"/>
          <w:lang w:eastAsia="en-GB"/>
        </w:rPr>
        <w:t>.</w:t>
      </w:r>
    </w:p>
    <w:p w14:paraId="61A99F96" w14:textId="32F7BBEE" w:rsidR="00DB72D6" w:rsidRPr="00154846" w:rsidRDefault="00DB72D6">
      <w:pPr>
        <w:rPr>
          <w:rFonts w:cstheme="minorHAnsi"/>
          <w:sz w:val="24"/>
          <w:szCs w:val="24"/>
        </w:rPr>
      </w:pPr>
      <w:r w:rsidRPr="00154846">
        <w:rPr>
          <w:rFonts w:cstheme="minorHAnsi"/>
          <w:sz w:val="24"/>
          <w:szCs w:val="24"/>
        </w:rPr>
        <w:br w:type="page"/>
      </w:r>
    </w:p>
    <w:p w14:paraId="25D52C4D" w14:textId="3F19F3C5" w:rsidR="00587D2E" w:rsidRPr="00154846" w:rsidRDefault="00587D2E">
      <w:pPr>
        <w:rPr>
          <w:rFonts w:cstheme="minorHAnsi"/>
          <w:b/>
          <w:bCs/>
          <w:sz w:val="24"/>
          <w:szCs w:val="24"/>
        </w:rPr>
      </w:pPr>
      <w:r w:rsidRPr="00154846">
        <w:rPr>
          <w:rFonts w:cstheme="minorHAnsi"/>
          <w:b/>
          <w:bCs/>
          <w:sz w:val="24"/>
          <w:szCs w:val="24"/>
        </w:rPr>
        <w:lastRenderedPageBreak/>
        <w:t>Conclusion</w:t>
      </w:r>
    </w:p>
    <w:p w14:paraId="488EC34F" w14:textId="7E10DDD8" w:rsidR="000E41CE" w:rsidRDefault="00194EB2">
      <w:pPr>
        <w:rPr>
          <w:rFonts w:cstheme="minorHAnsi"/>
          <w:sz w:val="24"/>
          <w:szCs w:val="24"/>
        </w:rPr>
      </w:pPr>
      <w:r w:rsidRPr="00154846">
        <w:rPr>
          <w:rFonts w:cstheme="minorHAnsi"/>
          <w:sz w:val="24"/>
          <w:szCs w:val="24"/>
        </w:rPr>
        <w:t>Additive manufacture</w:t>
      </w:r>
      <w:r w:rsidR="0092653A" w:rsidRPr="00154846">
        <w:rPr>
          <w:rFonts w:cstheme="minorHAnsi"/>
          <w:sz w:val="24"/>
          <w:szCs w:val="24"/>
        </w:rPr>
        <w:t xml:space="preserve"> has already </w:t>
      </w:r>
      <w:r w:rsidR="00467994" w:rsidRPr="00154846">
        <w:rPr>
          <w:rFonts w:cstheme="minorHAnsi"/>
          <w:sz w:val="24"/>
          <w:szCs w:val="24"/>
        </w:rPr>
        <w:t>changed</w:t>
      </w:r>
      <w:r w:rsidR="0092653A" w:rsidRPr="00154846">
        <w:rPr>
          <w:rFonts w:cstheme="minorHAnsi"/>
          <w:sz w:val="24"/>
          <w:szCs w:val="24"/>
        </w:rPr>
        <w:t xml:space="preserve"> the </w:t>
      </w:r>
      <w:r w:rsidR="00467994" w:rsidRPr="00154846">
        <w:rPr>
          <w:rFonts w:cstheme="minorHAnsi"/>
          <w:sz w:val="24"/>
          <w:szCs w:val="24"/>
        </w:rPr>
        <w:t>manufacturing process in the bespoke jewellery industry, Diamond Centre Wales is a case study for this. The automation of tasks</w:t>
      </w:r>
      <w:r w:rsidR="00195F95">
        <w:rPr>
          <w:rFonts w:cstheme="minorHAnsi"/>
          <w:sz w:val="24"/>
          <w:szCs w:val="24"/>
        </w:rPr>
        <w:t xml:space="preserve"> that used to fall to skilled works allow better use of skillsets and finesse of designs. These changes, though incremental, if continued, will supply a greater quality of life in not only health benefits but also for the development of skillsets put to better use.</w:t>
      </w:r>
    </w:p>
    <w:p w14:paraId="681BA486" w14:textId="5E6D9A33" w:rsidR="00195F95" w:rsidRDefault="00195F95">
      <w:pPr>
        <w:rPr>
          <w:rFonts w:cstheme="minorHAnsi"/>
          <w:sz w:val="24"/>
          <w:szCs w:val="24"/>
        </w:rPr>
      </w:pPr>
      <w:r>
        <w:rPr>
          <w:rFonts w:cstheme="minorHAnsi"/>
          <w:sz w:val="24"/>
          <w:szCs w:val="24"/>
        </w:rPr>
        <w:t xml:space="preserve">Industry 4.0s drive for cocreation through techniques such as generative or parameter control for customers to work in tandem as designers will be seen as a next step of the codesign processes already widespread in the bespoke jewellery industry. The traditional roles of </w:t>
      </w:r>
      <w:r w:rsidR="00CB0140">
        <w:rPr>
          <w:rFonts w:cstheme="minorHAnsi"/>
          <w:sz w:val="24"/>
          <w:szCs w:val="24"/>
        </w:rPr>
        <w:t>salespeople</w:t>
      </w:r>
      <w:r>
        <w:rPr>
          <w:rFonts w:cstheme="minorHAnsi"/>
          <w:sz w:val="24"/>
          <w:szCs w:val="24"/>
        </w:rPr>
        <w:t xml:space="preserve"> and designers will need to be addressed as they move into a possible curation role, able to develop parameters and toolsets for the customer</w:t>
      </w:r>
      <w:r w:rsidR="00CE0DB0">
        <w:rPr>
          <w:rFonts w:cstheme="minorHAnsi"/>
          <w:sz w:val="24"/>
          <w:szCs w:val="24"/>
        </w:rPr>
        <w:t xml:space="preserve"> to realise their designs, as a gap between the desire of creation and the language needed to empower that process.</w:t>
      </w:r>
    </w:p>
    <w:p w14:paraId="2DC17191" w14:textId="527A40F9" w:rsidR="00CB0140" w:rsidRDefault="00CB0140">
      <w:pPr>
        <w:rPr>
          <w:rFonts w:cstheme="minorHAnsi"/>
          <w:sz w:val="24"/>
          <w:szCs w:val="24"/>
        </w:rPr>
      </w:pPr>
      <w:r>
        <w:rPr>
          <w:rFonts w:cstheme="minorHAnsi"/>
          <w:sz w:val="24"/>
          <w:szCs w:val="24"/>
        </w:rPr>
        <w:t xml:space="preserve">Collaboration between industry and research organisations will be key in developing the techniques </w:t>
      </w:r>
      <w:r w:rsidR="0010261B">
        <w:rPr>
          <w:rFonts w:cstheme="minorHAnsi"/>
          <w:sz w:val="24"/>
          <w:szCs w:val="24"/>
        </w:rPr>
        <w:t>to perfect operations of new technology. Tools such as the Keyence microscope as well as the training to interpret the data correctly will need to be developed.</w:t>
      </w:r>
    </w:p>
    <w:p w14:paraId="38653FD0" w14:textId="0AB26DB3" w:rsidR="001936E4" w:rsidRPr="00154846" w:rsidRDefault="0010261B">
      <w:pPr>
        <w:rPr>
          <w:rFonts w:cstheme="minorHAnsi"/>
          <w:sz w:val="24"/>
          <w:szCs w:val="24"/>
        </w:rPr>
      </w:pPr>
      <w:r>
        <w:rPr>
          <w:rFonts w:cstheme="minorHAnsi"/>
          <w:sz w:val="24"/>
          <w:szCs w:val="24"/>
        </w:rPr>
        <w:t xml:space="preserve">Limitations such as cost for starting up, such as the high costs for machines or even the precious metal powders required to run them will need to met with novel solutions. One example could be to have bureaus run like current casters; however this does not change the product mileage and self-dependence that additive manufacture offers. Practicalities such as this will need to be adopted before </w:t>
      </w:r>
      <w:r w:rsidR="001936E4">
        <w:rPr>
          <w:rFonts w:cstheme="minorHAnsi"/>
          <w:sz w:val="24"/>
          <w:szCs w:val="24"/>
        </w:rPr>
        <w:t>widespread</w:t>
      </w:r>
      <w:r>
        <w:rPr>
          <w:rFonts w:cstheme="minorHAnsi"/>
          <w:sz w:val="24"/>
          <w:szCs w:val="24"/>
        </w:rPr>
        <w:t xml:space="preserve"> realisation of additive manufactures role in the circular economy is achieved.</w:t>
      </w:r>
    </w:p>
    <w:p w14:paraId="40BD1D23" w14:textId="6A7A4F3E" w:rsidR="00D256A3" w:rsidRDefault="00D256A3" w:rsidP="0031311C">
      <w:pPr>
        <w:rPr>
          <w:sz w:val="24"/>
          <w:szCs w:val="24"/>
        </w:rPr>
      </w:pPr>
      <w:r w:rsidRPr="00D256A3">
        <w:rPr>
          <w:sz w:val="24"/>
          <w:szCs w:val="24"/>
        </w:rPr>
        <w:t xml:space="preserve">Industry and governmental harmonization will be imperative to create legislation that can work to progress the </w:t>
      </w:r>
      <w:r w:rsidR="00CB0140" w:rsidRPr="00D256A3">
        <w:rPr>
          <w:sz w:val="24"/>
          <w:szCs w:val="24"/>
        </w:rPr>
        <w:t>current and</w:t>
      </w:r>
      <w:r>
        <w:rPr>
          <w:sz w:val="24"/>
          <w:szCs w:val="24"/>
        </w:rPr>
        <w:t xml:space="preserve"> forthcoming technologies to harness Industry 4.0 potential.</w:t>
      </w:r>
    </w:p>
    <w:p w14:paraId="6B3D2AF5" w14:textId="6FA578DB" w:rsidR="00CB0140" w:rsidRPr="00D256A3" w:rsidRDefault="00CB0140" w:rsidP="0031311C">
      <w:pPr>
        <w:rPr>
          <w:sz w:val="24"/>
          <w:szCs w:val="24"/>
        </w:rPr>
      </w:pPr>
      <w:r>
        <w:rPr>
          <w:sz w:val="24"/>
          <w:szCs w:val="24"/>
        </w:rPr>
        <w:t xml:space="preserve">The consumer being part of the process should get further into the goals of bespoke jewellery manufacture, allowing a more personal connection between the user and the final piece. Conventional designers will now have roles not dissimilar to the of a steward, leading customers down paths via parameters to create what they may not be able to verbalise in traditional design vernacular. Instead of the current standard where the designer plays the role giving their best interpretation of what the user wants. Blockchain technologies may play a part in the providence of these numerous new designs and techniques, however this </w:t>
      </w:r>
      <w:r w:rsidR="0010261B">
        <w:rPr>
          <w:sz w:val="24"/>
          <w:szCs w:val="24"/>
        </w:rPr>
        <w:t>technology</w:t>
      </w:r>
      <w:r>
        <w:rPr>
          <w:sz w:val="24"/>
          <w:szCs w:val="24"/>
        </w:rPr>
        <w:t xml:space="preserve"> too it in its infancy and with recent </w:t>
      </w:r>
      <w:r w:rsidR="0010261B">
        <w:rPr>
          <w:sz w:val="24"/>
          <w:szCs w:val="24"/>
        </w:rPr>
        <w:t>setbacks of NFTs need to be reassessed.</w:t>
      </w:r>
    </w:p>
    <w:p w14:paraId="4BEC904E" w14:textId="6FA8B5CE" w:rsidR="00CE0DB0" w:rsidRPr="00CE0DB0" w:rsidRDefault="00CE0DB0" w:rsidP="0031311C">
      <w:pPr>
        <w:rPr>
          <w:rStyle w:val="eop"/>
          <w:rFonts w:cstheme="minorHAnsi"/>
          <w:sz w:val="24"/>
          <w:szCs w:val="24"/>
        </w:rPr>
      </w:pPr>
      <w:r w:rsidRPr="00CE0DB0">
        <w:rPr>
          <w:rStyle w:val="eop"/>
          <w:rFonts w:cstheme="minorHAnsi"/>
          <w:sz w:val="24"/>
          <w:szCs w:val="24"/>
        </w:rPr>
        <w:t xml:space="preserve">Though a </w:t>
      </w:r>
      <w:r>
        <w:rPr>
          <w:rStyle w:val="eop"/>
          <w:rFonts w:cstheme="minorHAnsi"/>
          <w:sz w:val="24"/>
          <w:szCs w:val="24"/>
        </w:rPr>
        <w:t xml:space="preserve">mainstay, as an inefficient process, investment casting could be replaced by the arrival of direct metal printing processes such as selective laser melting. If high costs of powder acquisitions and </w:t>
      </w:r>
      <w:r w:rsidR="00205F2F">
        <w:rPr>
          <w:rStyle w:val="eop"/>
          <w:rFonts w:cstheme="minorHAnsi"/>
          <w:sz w:val="24"/>
          <w:szCs w:val="24"/>
        </w:rPr>
        <w:t>the re-atomisation process are addressed then this current core process of the industry would no longer be required. Though a dramatic shift in manufacture Additive Manufacture may succeed.</w:t>
      </w:r>
    </w:p>
    <w:p w14:paraId="1EE86C27" w14:textId="6D2EC6C4" w:rsidR="003A162A" w:rsidRPr="00154846" w:rsidRDefault="00CE0DB0" w:rsidP="000E41CE">
      <w:pPr>
        <w:rPr>
          <w:rFonts w:cstheme="minorHAnsi"/>
          <w:sz w:val="24"/>
          <w:szCs w:val="24"/>
        </w:rPr>
      </w:pPr>
      <w:r>
        <w:rPr>
          <w:rFonts w:cstheme="minorHAnsi"/>
          <w:sz w:val="24"/>
          <w:szCs w:val="24"/>
        </w:rPr>
        <w:t xml:space="preserve">Diamond Centre Wales and the bespoke Jewellery industry have already had their manufacturing process and operations shifted due to the implementation of additive </w:t>
      </w:r>
      <w:r>
        <w:rPr>
          <w:rFonts w:cstheme="minorHAnsi"/>
          <w:sz w:val="24"/>
          <w:szCs w:val="24"/>
        </w:rPr>
        <w:lastRenderedPageBreak/>
        <w:t>manufacture, the advancement of industry 4.0 can’t be denied and whilst other pillars continue Additive Manufactures settlement as a mainstay of production methods it is difficult to see its role diminish at a point soon. Once perfected it will fit into the paradigm of circular economy and allow for mass customisation of bespoke products regardless of geographical placement.</w:t>
      </w:r>
      <w:r w:rsidR="003A162A" w:rsidRPr="00154846">
        <w:rPr>
          <w:rFonts w:cstheme="minorHAnsi"/>
          <w:sz w:val="24"/>
          <w:szCs w:val="24"/>
        </w:rPr>
        <w:br w:type="page"/>
      </w:r>
    </w:p>
    <w:p w14:paraId="5589D189" w14:textId="77777777" w:rsidR="003A162A" w:rsidRPr="00154846" w:rsidRDefault="003A162A" w:rsidP="003A162A">
      <w:pPr>
        <w:rPr>
          <w:rFonts w:cstheme="minorHAnsi"/>
          <w:b/>
          <w:bCs/>
          <w:sz w:val="24"/>
          <w:szCs w:val="24"/>
        </w:rPr>
      </w:pPr>
      <w:r w:rsidRPr="00154846">
        <w:rPr>
          <w:rFonts w:cstheme="minorHAnsi"/>
          <w:b/>
          <w:bCs/>
          <w:sz w:val="24"/>
          <w:szCs w:val="24"/>
        </w:rPr>
        <w:lastRenderedPageBreak/>
        <w:t>Limitations</w:t>
      </w:r>
    </w:p>
    <w:p w14:paraId="2338458B" w14:textId="3373888A" w:rsidR="003A162A" w:rsidRPr="00154846" w:rsidRDefault="003A162A" w:rsidP="003A162A">
      <w:pPr>
        <w:rPr>
          <w:rFonts w:cstheme="minorHAnsi"/>
          <w:color w:val="000000" w:themeColor="text1"/>
          <w:sz w:val="24"/>
          <w:szCs w:val="24"/>
        </w:rPr>
      </w:pPr>
      <w:r w:rsidRPr="00154846">
        <w:rPr>
          <w:rFonts w:cstheme="minorHAnsi"/>
          <w:sz w:val="24"/>
          <w:szCs w:val="24"/>
        </w:rPr>
        <w:t xml:space="preserve">Being able to create and supervise the prints onsite would have allowed a larger selection of </w:t>
      </w:r>
      <w:r w:rsidRPr="00154846">
        <w:rPr>
          <w:rFonts w:cstheme="minorHAnsi"/>
          <w:color w:val="000000" w:themeColor="text1"/>
          <w:sz w:val="24"/>
          <w:szCs w:val="24"/>
        </w:rPr>
        <w:t>tests to be created and</w:t>
      </w:r>
      <w:r w:rsidR="00194EB2" w:rsidRPr="00154846">
        <w:rPr>
          <w:rFonts w:cstheme="minorHAnsi"/>
          <w:color w:val="000000" w:themeColor="text1"/>
          <w:sz w:val="24"/>
          <w:szCs w:val="24"/>
        </w:rPr>
        <w:t xml:space="preserve"> reduced any miscommunication about the role with of the supports in the builds.</w:t>
      </w:r>
    </w:p>
    <w:p w14:paraId="40D0B7FE" w14:textId="77777777" w:rsidR="003A162A" w:rsidRPr="00154846" w:rsidRDefault="003A162A" w:rsidP="003A162A">
      <w:pPr>
        <w:rPr>
          <w:rFonts w:cstheme="minorHAnsi"/>
          <w:color w:val="000000" w:themeColor="text1"/>
          <w:sz w:val="24"/>
          <w:szCs w:val="24"/>
        </w:rPr>
      </w:pPr>
      <w:r w:rsidRPr="00154846">
        <w:rPr>
          <w:rFonts w:cstheme="minorHAnsi"/>
          <w:color w:val="000000" w:themeColor="text1"/>
          <w:sz w:val="24"/>
          <w:szCs w:val="24"/>
        </w:rPr>
        <w:t>The cost of materials severely reduced the tests to be able to be completed outside of the budget of silver. With 2Kgs needed precious metals could raise the budget tremendously.</w:t>
      </w:r>
    </w:p>
    <w:p w14:paraId="222F6497" w14:textId="3ECAA0A0" w:rsidR="003A162A" w:rsidRPr="00154846" w:rsidRDefault="003A162A" w:rsidP="003A162A">
      <w:pPr>
        <w:rPr>
          <w:color w:val="000000" w:themeColor="text1"/>
          <w:sz w:val="24"/>
          <w:szCs w:val="24"/>
        </w:rPr>
      </w:pPr>
      <w:r w:rsidRPr="00154846">
        <w:rPr>
          <w:color w:val="000000" w:themeColor="text1"/>
          <w:sz w:val="24"/>
          <w:szCs w:val="24"/>
        </w:rPr>
        <w:t xml:space="preserve">Financial - due to the high cost of powder and internal issues within DCW powder could not be ordered when originally scheduled.  Powder </w:t>
      </w:r>
      <w:r w:rsidR="00194EB2" w:rsidRPr="00154846">
        <w:rPr>
          <w:color w:val="000000" w:themeColor="text1"/>
          <w:sz w:val="24"/>
          <w:szCs w:val="24"/>
        </w:rPr>
        <w:t xml:space="preserve">was required </w:t>
      </w:r>
      <w:r w:rsidRPr="00154846">
        <w:rPr>
          <w:color w:val="000000" w:themeColor="text1"/>
          <w:sz w:val="24"/>
          <w:szCs w:val="24"/>
        </w:rPr>
        <w:t>to be ordered from a specific supplier for desired alloy agreed within the MOU, which meant international import export which again delayed delivery.</w:t>
      </w:r>
    </w:p>
    <w:p w14:paraId="28677469" w14:textId="207EC337" w:rsidR="003A162A" w:rsidRPr="00154846" w:rsidRDefault="003A162A" w:rsidP="003A162A">
      <w:pPr>
        <w:rPr>
          <w:color w:val="000000" w:themeColor="text1"/>
          <w:sz w:val="24"/>
          <w:szCs w:val="24"/>
        </w:rPr>
      </w:pPr>
      <w:r w:rsidRPr="00154846">
        <w:rPr>
          <w:color w:val="000000" w:themeColor="text1"/>
          <w:sz w:val="24"/>
          <w:szCs w:val="24"/>
        </w:rPr>
        <w:t>Mechanical issues also prevented the machines use for certain tests. Calibration of the plate was partially done on the premises however needed to complete at German headquarters due to DCW microscopes limitations. One of the cartridge readers on unpacking station was faulty and needed its PCB replacing, which took on a delay. After this was resolved as well as replacement CPU. Both were international deliveries that took organisation between the two partners.</w:t>
      </w:r>
    </w:p>
    <w:p w14:paraId="4A1A561F" w14:textId="36458F11" w:rsidR="009B73DA" w:rsidRPr="00154846" w:rsidRDefault="009B73DA" w:rsidP="009B73DA">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shd w:val="clear" w:color="auto" w:fill="FFFFFF"/>
          <w:lang w:eastAsia="en-GB"/>
        </w:rPr>
        <w:t xml:space="preserve">A limitation of this project was limited access to the Keyence System, </w:t>
      </w:r>
      <w:r w:rsidR="009836B0" w:rsidRPr="00154846">
        <w:rPr>
          <w:rFonts w:eastAsia="Times New Roman" w:cstheme="minorHAnsi"/>
          <w:sz w:val="24"/>
          <w:szCs w:val="24"/>
          <w:shd w:val="clear" w:color="auto" w:fill="FFFFFF"/>
          <w:lang w:eastAsia="en-GB"/>
        </w:rPr>
        <w:t>the</w:t>
      </w:r>
      <w:r w:rsidRPr="00154846">
        <w:rPr>
          <w:rFonts w:eastAsia="Times New Roman" w:cstheme="minorHAnsi"/>
          <w:sz w:val="24"/>
          <w:szCs w:val="24"/>
          <w:shd w:val="clear" w:color="auto" w:fill="FFFFFF"/>
          <w:lang w:eastAsia="en-GB"/>
        </w:rPr>
        <w:t xml:space="preserve"> microscope for original comparisons was very poor in hindsight with just a magnification of x20. Further research would benefit from the Keyence for detailed data.</w:t>
      </w:r>
    </w:p>
    <w:p w14:paraId="6F66C5A4" w14:textId="25F730B6" w:rsidR="009B73DA" w:rsidRPr="00154846" w:rsidRDefault="009B73DA" w:rsidP="009B73DA">
      <w:pPr>
        <w:shd w:val="clear" w:color="auto" w:fill="FFFFFF"/>
        <w:spacing w:after="0" w:line="240" w:lineRule="auto"/>
        <w:rPr>
          <w:rFonts w:eastAsia="Times New Roman" w:cstheme="minorHAnsi"/>
          <w:sz w:val="24"/>
          <w:szCs w:val="24"/>
          <w:lang w:eastAsia="en-GB"/>
        </w:rPr>
      </w:pPr>
      <w:r w:rsidRPr="00154846">
        <w:rPr>
          <w:rFonts w:eastAsia="Times New Roman" w:cstheme="minorHAnsi"/>
          <w:sz w:val="24"/>
          <w:szCs w:val="24"/>
          <w:shd w:val="clear" w:color="auto" w:fill="FFFFFF"/>
          <w:lang w:eastAsia="en-GB"/>
        </w:rPr>
        <w:t>.</w:t>
      </w:r>
    </w:p>
    <w:p w14:paraId="01B0244C" w14:textId="77777777" w:rsidR="002868F4" w:rsidRPr="00154846" w:rsidRDefault="002868F4" w:rsidP="003A162A">
      <w:pPr>
        <w:rPr>
          <w:color w:val="000000" w:themeColor="text1"/>
          <w:sz w:val="24"/>
          <w:szCs w:val="24"/>
        </w:rPr>
      </w:pPr>
    </w:p>
    <w:p w14:paraId="23E9ABC0" w14:textId="77777777" w:rsidR="003A162A" w:rsidRPr="00154846" w:rsidRDefault="003A162A" w:rsidP="003A162A">
      <w:pPr>
        <w:rPr>
          <w:sz w:val="24"/>
          <w:szCs w:val="24"/>
        </w:rPr>
      </w:pPr>
      <w:r w:rsidRPr="00154846">
        <w:rPr>
          <w:sz w:val="24"/>
          <w:szCs w:val="24"/>
        </w:rPr>
        <w:br w:type="page"/>
      </w:r>
    </w:p>
    <w:p w14:paraId="20932DF9" w14:textId="6128C5CF" w:rsidR="00587D2E" w:rsidRPr="00154846" w:rsidRDefault="00587D2E">
      <w:pPr>
        <w:rPr>
          <w:rFonts w:cstheme="minorHAnsi"/>
          <w:b/>
          <w:bCs/>
          <w:sz w:val="24"/>
          <w:szCs w:val="24"/>
        </w:rPr>
      </w:pPr>
      <w:r w:rsidRPr="00154846">
        <w:rPr>
          <w:rFonts w:cstheme="minorHAnsi"/>
          <w:b/>
          <w:bCs/>
          <w:sz w:val="24"/>
          <w:szCs w:val="24"/>
        </w:rPr>
        <w:lastRenderedPageBreak/>
        <w:t>Recommendations and Further Work</w:t>
      </w:r>
    </w:p>
    <w:p w14:paraId="74396ED6" w14:textId="65354899" w:rsidR="00E206DE" w:rsidRPr="00154846" w:rsidRDefault="00F45DA9">
      <w:pPr>
        <w:rPr>
          <w:rFonts w:cstheme="minorHAnsi"/>
          <w:sz w:val="24"/>
          <w:szCs w:val="24"/>
        </w:rPr>
      </w:pPr>
      <w:r w:rsidRPr="00154846">
        <w:rPr>
          <w:rFonts w:cstheme="minorHAnsi"/>
          <w:sz w:val="24"/>
          <w:szCs w:val="24"/>
        </w:rPr>
        <w:t>I would make the following recommendations based on this project for the several areas where further research could be conducted to support additive manufactures further adoption</w:t>
      </w:r>
      <w:r w:rsidR="00585DD9" w:rsidRPr="00154846">
        <w:rPr>
          <w:rFonts w:cstheme="minorHAnsi"/>
          <w:sz w:val="24"/>
          <w:szCs w:val="24"/>
        </w:rPr>
        <w:t xml:space="preserve"> and development</w:t>
      </w:r>
      <w:r w:rsidRPr="00154846">
        <w:rPr>
          <w:rFonts w:cstheme="minorHAnsi"/>
          <w:sz w:val="24"/>
          <w:szCs w:val="24"/>
        </w:rPr>
        <w:t>.</w:t>
      </w:r>
    </w:p>
    <w:p w14:paraId="63B4489F" w14:textId="4683B2D7" w:rsidR="00E206DE" w:rsidRPr="00154846" w:rsidRDefault="00E206DE">
      <w:pPr>
        <w:rPr>
          <w:rFonts w:cstheme="minorHAnsi"/>
          <w:sz w:val="24"/>
          <w:szCs w:val="24"/>
        </w:rPr>
      </w:pPr>
      <w:r w:rsidRPr="00154846">
        <w:rPr>
          <w:rFonts w:cstheme="minorHAnsi"/>
          <w:sz w:val="24"/>
          <w:szCs w:val="24"/>
        </w:rPr>
        <w:t>Research into the use of pla</w:t>
      </w:r>
      <w:r w:rsidR="00F45DA9" w:rsidRPr="00154846">
        <w:rPr>
          <w:rFonts w:cstheme="minorHAnsi"/>
          <w:sz w:val="24"/>
          <w:szCs w:val="24"/>
        </w:rPr>
        <w:t>s</w:t>
      </w:r>
      <w:r w:rsidRPr="00154846">
        <w:rPr>
          <w:rFonts w:cstheme="minorHAnsi"/>
          <w:sz w:val="24"/>
          <w:szCs w:val="24"/>
        </w:rPr>
        <w:t>ma electrolytic polishing</w:t>
      </w:r>
      <w:r w:rsidR="00F45DA9" w:rsidRPr="00154846">
        <w:rPr>
          <w:rFonts w:cstheme="minorHAnsi"/>
          <w:sz w:val="24"/>
          <w:szCs w:val="24"/>
        </w:rPr>
        <w:t xml:space="preserve"> process</w:t>
      </w:r>
      <w:r w:rsidRPr="00154846">
        <w:rPr>
          <w:rFonts w:cstheme="minorHAnsi"/>
          <w:sz w:val="24"/>
          <w:szCs w:val="24"/>
        </w:rPr>
        <w:t xml:space="preserve"> and the scope for its use </w:t>
      </w:r>
      <w:r w:rsidR="00585DD9" w:rsidRPr="00154846">
        <w:rPr>
          <w:rFonts w:cstheme="minorHAnsi"/>
          <w:sz w:val="24"/>
          <w:szCs w:val="24"/>
        </w:rPr>
        <w:t>regarding</w:t>
      </w:r>
      <w:r w:rsidRPr="00154846">
        <w:rPr>
          <w:rFonts w:cstheme="minorHAnsi"/>
          <w:sz w:val="24"/>
          <w:szCs w:val="24"/>
        </w:rPr>
        <w:t xml:space="preserve"> the jewellery industry as well as medical and aerospace. An automated finishing process for metals </w:t>
      </w:r>
      <w:r w:rsidR="00585DD9" w:rsidRPr="00154846">
        <w:rPr>
          <w:rFonts w:cstheme="minorHAnsi"/>
          <w:sz w:val="24"/>
          <w:szCs w:val="24"/>
        </w:rPr>
        <w:t xml:space="preserve">could have large implications for production methods, improved health for Goldsmiths and a </w:t>
      </w:r>
      <w:r w:rsidR="004D38D4" w:rsidRPr="00154846">
        <w:rPr>
          <w:rFonts w:cstheme="minorHAnsi"/>
          <w:sz w:val="24"/>
          <w:szCs w:val="24"/>
        </w:rPr>
        <w:t>response</w:t>
      </w:r>
      <w:r w:rsidR="00585DD9" w:rsidRPr="00154846">
        <w:rPr>
          <w:rFonts w:cstheme="minorHAnsi"/>
          <w:sz w:val="24"/>
          <w:szCs w:val="24"/>
        </w:rPr>
        <w:t xml:space="preserve"> to the challenges complicated geometrical shapes will present</w:t>
      </w:r>
      <w:r w:rsidR="004D38D4" w:rsidRPr="00154846">
        <w:rPr>
          <w:rFonts w:cstheme="minorHAnsi"/>
          <w:sz w:val="24"/>
          <w:szCs w:val="24"/>
        </w:rPr>
        <w:t>.</w:t>
      </w:r>
    </w:p>
    <w:p w14:paraId="3D1080F7" w14:textId="56BB9308" w:rsidR="008227D3" w:rsidRPr="00154846" w:rsidRDefault="008227D3">
      <w:pPr>
        <w:rPr>
          <w:rFonts w:cstheme="minorHAnsi"/>
          <w:sz w:val="24"/>
          <w:szCs w:val="24"/>
        </w:rPr>
      </w:pPr>
      <w:r w:rsidRPr="00154846">
        <w:rPr>
          <w:rFonts w:cstheme="minorHAnsi"/>
          <w:sz w:val="24"/>
          <w:szCs w:val="24"/>
        </w:rPr>
        <w:t>Quantify the hardness of print over investment cast</w:t>
      </w:r>
      <w:r w:rsidR="004D38D4" w:rsidRPr="00154846">
        <w:rPr>
          <w:rFonts w:cstheme="minorHAnsi"/>
          <w:sz w:val="24"/>
          <w:szCs w:val="24"/>
        </w:rPr>
        <w:t xml:space="preserve">, it is currently something that is used within the </w:t>
      </w:r>
      <w:r w:rsidR="009836B0" w:rsidRPr="00154846">
        <w:rPr>
          <w:rFonts w:cstheme="minorHAnsi"/>
          <w:sz w:val="24"/>
          <w:szCs w:val="24"/>
        </w:rPr>
        <w:t>industry,</w:t>
      </w:r>
      <w:r w:rsidR="004D38D4" w:rsidRPr="00154846">
        <w:rPr>
          <w:rFonts w:cstheme="minorHAnsi"/>
          <w:sz w:val="24"/>
          <w:szCs w:val="24"/>
        </w:rPr>
        <w:t xml:space="preserve"> but no detail work has gone into this, there may be a case found for further lightweighting and reduction of materials.</w:t>
      </w:r>
    </w:p>
    <w:p w14:paraId="4793A00E" w14:textId="00D763FB" w:rsidR="00E206DE" w:rsidRPr="00154846" w:rsidRDefault="00F45DA9">
      <w:pPr>
        <w:rPr>
          <w:rFonts w:cstheme="minorHAnsi"/>
          <w:sz w:val="24"/>
          <w:szCs w:val="24"/>
        </w:rPr>
      </w:pPr>
      <w:r w:rsidRPr="00154846">
        <w:rPr>
          <w:rFonts w:cstheme="minorHAnsi"/>
          <w:sz w:val="24"/>
          <w:szCs w:val="24"/>
        </w:rPr>
        <w:t xml:space="preserve">A </w:t>
      </w:r>
      <w:r w:rsidR="004D38D4" w:rsidRPr="00154846">
        <w:rPr>
          <w:rFonts w:cstheme="minorHAnsi"/>
          <w:sz w:val="24"/>
          <w:szCs w:val="24"/>
        </w:rPr>
        <w:t>re-evaluation of the</w:t>
      </w:r>
      <w:r w:rsidRPr="00154846">
        <w:rPr>
          <w:rFonts w:cstheme="minorHAnsi"/>
          <w:sz w:val="24"/>
          <w:szCs w:val="24"/>
        </w:rPr>
        <w:t xml:space="preserve"> </w:t>
      </w:r>
      <w:r w:rsidR="00E206DE" w:rsidRPr="00154846">
        <w:rPr>
          <w:rFonts w:cstheme="minorHAnsi"/>
          <w:sz w:val="24"/>
          <w:szCs w:val="24"/>
        </w:rPr>
        <w:t>Powder parameters</w:t>
      </w:r>
      <w:r w:rsidR="004D38D4" w:rsidRPr="00154846">
        <w:rPr>
          <w:rFonts w:cstheme="minorHAnsi"/>
          <w:sz w:val="24"/>
          <w:szCs w:val="24"/>
        </w:rPr>
        <w:t xml:space="preserve"> found in alloys used in the </w:t>
      </w:r>
      <w:r w:rsidR="004C47AC" w:rsidRPr="00154846">
        <w:rPr>
          <w:rFonts w:cstheme="minorHAnsi"/>
          <w:sz w:val="24"/>
          <w:szCs w:val="24"/>
        </w:rPr>
        <w:t xml:space="preserve">jewellery industry, comparing similar alloys, for example silver from supplier to another to find the gap in parameter setups to reduce expensive trials per alloy. Simulation software may be able to bridge this gap so </w:t>
      </w:r>
      <w:r w:rsidR="009836B0" w:rsidRPr="00154846">
        <w:rPr>
          <w:rFonts w:cstheme="minorHAnsi"/>
          <w:sz w:val="24"/>
          <w:szCs w:val="24"/>
        </w:rPr>
        <w:t>precious</w:t>
      </w:r>
      <w:r w:rsidR="004C47AC" w:rsidRPr="00154846">
        <w:rPr>
          <w:rFonts w:cstheme="minorHAnsi"/>
          <w:sz w:val="24"/>
          <w:szCs w:val="24"/>
        </w:rPr>
        <w:t xml:space="preserve"> metals may not even be required whilst defining the parameters.</w:t>
      </w:r>
    </w:p>
    <w:p w14:paraId="5EAC234D" w14:textId="4B1D86EA" w:rsidR="00E206DE" w:rsidRPr="00154846" w:rsidRDefault="00B5065E">
      <w:pPr>
        <w:rPr>
          <w:rFonts w:cstheme="minorHAnsi"/>
          <w:sz w:val="24"/>
          <w:szCs w:val="24"/>
        </w:rPr>
      </w:pPr>
      <w:r w:rsidRPr="00154846">
        <w:rPr>
          <w:rFonts w:cstheme="minorHAnsi"/>
          <w:sz w:val="24"/>
          <w:szCs w:val="24"/>
        </w:rPr>
        <w:t>A review</w:t>
      </w:r>
      <w:r w:rsidR="00585DD9" w:rsidRPr="00154846">
        <w:rPr>
          <w:rFonts w:cstheme="minorHAnsi"/>
          <w:sz w:val="24"/>
          <w:szCs w:val="24"/>
        </w:rPr>
        <w:t xml:space="preserve"> of alloys suitable for </w:t>
      </w:r>
      <w:r w:rsidR="00E206DE" w:rsidRPr="00154846">
        <w:rPr>
          <w:rFonts w:cstheme="minorHAnsi"/>
          <w:sz w:val="24"/>
          <w:szCs w:val="24"/>
        </w:rPr>
        <w:t>Bimaterial Builds</w:t>
      </w:r>
      <w:r w:rsidR="00585DD9" w:rsidRPr="00154846">
        <w:rPr>
          <w:rFonts w:cstheme="minorHAnsi"/>
          <w:sz w:val="24"/>
          <w:szCs w:val="24"/>
        </w:rPr>
        <w:t xml:space="preserve"> and the process in refining parameters</w:t>
      </w:r>
      <w:r w:rsidR="00042EB3" w:rsidRPr="00154846">
        <w:rPr>
          <w:rFonts w:cstheme="minorHAnsi"/>
          <w:sz w:val="24"/>
          <w:szCs w:val="24"/>
        </w:rPr>
        <w:t xml:space="preserve"> for dual alloy builds </w:t>
      </w:r>
      <w:r w:rsidR="009836B0" w:rsidRPr="00154846">
        <w:rPr>
          <w:rFonts w:cstheme="minorHAnsi"/>
          <w:sz w:val="24"/>
          <w:szCs w:val="24"/>
        </w:rPr>
        <w:t>regarding</w:t>
      </w:r>
      <w:r w:rsidR="00042EB3" w:rsidRPr="00154846">
        <w:rPr>
          <w:rFonts w:cstheme="minorHAnsi"/>
          <w:sz w:val="24"/>
          <w:szCs w:val="24"/>
        </w:rPr>
        <w:t xml:space="preserve"> alloys, thickness of parts and powder reclamation.</w:t>
      </w:r>
    </w:p>
    <w:p w14:paraId="0F5E6C90" w14:textId="77777777" w:rsidR="009B73DA" w:rsidRPr="00154846" w:rsidRDefault="001303B7" w:rsidP="009B73DA">
      <w:pPr>
        <w:rPr>
          <w:rFonts w:cstheme="minorHAnsi"/>
          <w:sz w:val="24"/>
          <w:szCs w:val="24"/>
        </w:rPr>
      </w:pPr>
      <w:r w:rsidRPr="00154846">
        <w:rPr>
          <w:rFonts w:cstheme="minorHAnsi"/>
          <w:sz w:val="24"/>
          <w:szCs w:val="24"/>
        </w:rPr>
        <w:t xml:space="preserve">Explore the effect of microstructures on alloys </w:t>
      </w:r>
      <w:r w:rsidR="00042EB3" w:rsidRPr="00154846">
        <w:rPr>
          <w:rFonts w:cstheme="minorHAnsi"/>
          <w:sz w:val="24"/>
          <w:szCs w:val="24"/>
        </w:rPr>
        <w:t>regarding</w:t>
      </w:r>
      <w:r w:rsidRPr="00154846">
        <w:rPr>
          <w:rFonts w:cstheme="minorHAnsi"/>
          <w:sz w:val="24"/>
          <w:szCs w:val="24"/>
        </w:rPr>
        <w:t xml:space="preserve"> their properties – hardness, lustre, workability. The use of optical microscopes with inbuilt stepper motors were show during this project to provide</w:t>
      </w:r>
      <w:r w:rsidR="004C47AC" w:rsidRPr="00154846">
        <w:rPr>
          <w:rFonts w:cstheme="minorHAnsi"/>
          <w:sz w:val="24"/>
          <w:szCs w:val="24"/>
        </w:rPr>
        <w:t xml:space="preserve"> adequate data. This could be reviewed to see what characteristics could </w:t>
      </w:r>
      <w:r w:rsidR="00042EB3" w:rsidRPr="00154846">
        <w:rPr>
          <w:rFonts w:cstheme="minorHAnsi"/>
          <w:sz w:val="24"/>
          <w:szCs w:val="24"/>
        </w:rPr>
        <w:t>be applied to alloys.</w:t>
      </w:r>
    </w:p>
    <w:p w14:paraId="77BFF260" w14:textId="47872084" w:rsidR="009B73DA" w:rsidRPr="00154846" w:rsidRDefault="009B73DA" w:rsidP="009B73DA">
      <w:pPr>
        <w:rPr>
          <w:rFonts w:cstheme="minorHAnsi"/>
          <w:sz w:val="24"/>
          <w:szCs w:val="24"/>
        </w:rPr>
      </w:pPr>
      <w:r w:rsidRPr="00154846">
        <w:rPr>
          <w:rFonts w:eastAsia="Times New Roman" w:cstheme="minorHAnsi"/>
          <w:sz w:val="24"/>
          <w:szCs w:val="24"/>
          <w:shd w:val="clear" w:color="auto" w:fill="FFFFFF"/>
          <w:lang w:eastAsia="en-GB"/>
        </w:rPr>
        <w:t>Access to the Keyence for bench marking between additive Manufacturing different systems indirect additive manufacture, Direct metal printing etc would make an interesting future research proposal.</w:t>
      </w:r>
    </w:p>
    <w:p w14:paraId="26D941D9" w14:textId="77777777" w:rsidR="009B73DA" w:rsidRPr="00154846" w:rsidRDefault="009B73DA">
      <w:pPr>
        <w:rPr>
          <w:rFonts w:cstheme="minorHAnsi"/>
          <w:sz w:val="24"/>
          <w:szCs w:val="24"/>
        </w:rPr>
      </w:pPr>
    </w:p>
    <w:p w14:paraId="08C63B34" w14:textId="37D9E74C" w:rsidR="00587D2E" w:rsidRPr="00154846" w:rsidRDefault="00587D2E">
      <w:pPr>
        <w:rPr>
          <w:rFonts w:cstheme="minorHAnsi"/>
          <w:b/>
          <w:bCs/>
          <w:sz w:val="24"/>
          <w:szCs w:val="24"/>
        </w:rPr>
      </w:pPr>
      <w:r w:rsidRPr="00154846">
        <w:rPr>
          <w:rFonts w:cstheme="minorHAnsi"/>
          <w:b/>
          <w:bCs/>
          <w:sz w:val="24"/>
          <w:szCs w:val="24"/>
        </w:rPr>
        <w:br w:type="page"/>
      </w:r>
    </w:p>
    <w:p w14:paraId="3D8B2B4C" w14:textId="6B403977" w:rsidR="00587D2E" w:rsidRPr="00590F05" w:rsidRDefault="00587D2E">
      <w:pPr>
        <w:rPr>
          <w:rFonts w:cstheme="minorHAnsi"/>
          <w:b/>
          <w:bCs/>
          <w:sz w:val="28"/>
          <w:szCs w:val="28"/>
        </w:rPr>
      </w:pPr>
      <w:r w:rsidRPr="00590F05">
        <w:rPr>
          <w:rFonts w:cstheme="minorHAnsi"/>
          <w:b/>
          <w:bCs/>
          <w:sz w:val="28"/>
          <w:szCs w:val="28"/>
        </w:rPr>
        <w:lastRenderedPageBreak/>
        <w:t>References</w:t>
      </w:r>
    </w:p>
    <w:p w14:paraId="762D38F5" w14:textId="77777777" w:rsidR="007A0CB0" w:rsidRPr="007A0CB0" w:rsidRDefault="007A0CB0" w:rsidP="007A0CB0">
      <w:pPr>
        <w:rPr>
          <w:rFonts w:cstheme="minorHAnsi"/>
          <w:sz w:val="18"/>
          <w:szCs w:val="18"/>
        </w:rPr>
      </w:pPr>
      <w:proofErr w:type="spellStart"/>
      <w:r w:rsidRPr="007A0CB0">
        <w:rPr>
          <w:rFonts w:cstheme="minorHAnsi"/>
          <w:sz w:val="18"/>
          <w:szCs w:val="18"/>
        </w:rPr>
        <w:t>alphalaser</w:t>
      </w:r>
      <w:proofErr w:type="spellEnd"/>
      <w:r w:rsidRPr="007A0CB0">
        <w:rPr>
          <w:rFonts w:cstheme="minorHAnsi"/>
          <w:sz w:val="18"/>
          <w:szCs w:val="18"/>
        </w:rPr>
        <w:t xml:space="preserve"> (2023). </w:t>
      </w:r>
      <w:r w:rsidRPr="007A0CB0">
        <w:rPr>
          <w:rFonts w:cstheme="minorHAnsi"/>
          <w:i/>
          <w:iCs/>
          <w:sz w:val="18"/>
          <w:szCs w:val="18"/>
        </w:rPr>
        <w:t>History</w:t>
      </w:r>
      <w:r w:rsidRPr="007A0CB0">
        <w:rPr>
          <w:rFonts w:cstheme="minorHAnsi"/>
          <w:sz w:val="18"/>
          <w:szCs w:val="18"/>
        </w:rPr>
        <w:t>. [online] alphalaser.eu. Available at: https://alphalaser.eu/en/company/history.html [Accessed 20 Feb. 2023].</w:t>
      </w:r>
    </w:p>
    <w:p w14:paraId="4399DFCC" w14:textId="77777777" w:rsidR="007A0CB0" w:rsidRPr="007A0CB0" w:rsidRDefault="007A0CB0" w:rsidP="007A0CB0">
      <w:pPr>
        <w:rPr>
          <w:rFonts w:cstheme="minorHAnsi"/>
          <w:sz w:val="18"/>
          <w:szCs w:val="18"/>
        </w:rPr>
      </w:pPr>
      <w:proofErr w:type="spellStart"/>
      <w:r w:rsidRPr="007A0CB0">
        <w:rPr>
          <w:rFonts w:cstheme="minorHAnsi"/>
          <w:sz w:val="18"/>
          <w:szCs w:val="18"/>
        </w:rPr>
        <w:t>Ahn</w:t>
      </w:r>
      <w:proofErr w:type="spellEnd"/>
      <w:r w:rsidRPr="007A0CB0">
        <w:rPr>
          <w:rFonts w:cstheme="minorHAnsi"/>
          <w:sz w:val="18"/>
          <w:szCs w:val="18"/>
        </w:rPr>
        <w:t>, D.-G. (2016). Direct metal additive manufacturing processes and their sustainable applications for green technology: A review. International Journal of Precision Engineering and Manufacturing-Green Technology, 3(4), pp.381–395.</w:t>
      </w:r>
    </w:p>
    <w:p w14:paraId="012B72C6" w14:textId="77777777" w:rsidR="007A0CB0" w:rsidRPr="007A0CB0" w:rsidRDefault="007A0CB0" w:rsidP="007A0CB0">
      <w:pPr>
        <w:rPr>
          <w:rFonts w:cstheme="minorHAnsi"/>
          <w:sz w:val="18"/>
          <w:szCs w:val="18"/>
        </w:rPr>
      </w:pPr>
      <w:r w:rsidRPr="007A0CB0">
        <w:rPr>
          <w:rFonts w:cstheme="minorHAnsi"/>
          <w:sz w:val="18"/>
          <w:szCs w:val="18"/>
        </w:rPr>
        <w:t xml:space="preserve">Aydin, Y., </w:t>
      </w:r>
      <w:proofErr w:type="spellStart"/>
      <w:r w:rsidRPr="007A0CB0">
        <w:rPr>
          <w:rFonts w:cstheme="minorHAnsi"/>
          <w:sz w:val="18"/>
          <w:szCs w:val="18"/>
        </w:rPr>
        <w:t>Sirintuna</w:t>
      </w:r>
      <w:proofErr w:type="spellEnd"/>
      <w:r w:rsidRPr="007A0CB0">
        <w:rPr>
          <w:rFonts w:cstheme="minorHAnsi"/>
          <w:sz w:val="18"/>
          <w:szCs w:val="18"/>
        </w:rPr>
        <w:t xml:space="preserve">, D. and </w:t>
      </w:r>
      <w:proofErr w:type="spellStart"/>
      <w:r w:rsidRPr="007A0CB0">
        <w:rPr>
          <w:rFonts w:cstheme="minorHAnsi"/>
          <w:sz w:val="18"/>
          <w:szCs w:val="18"/>
        </w:rPr>
        <w:t>Basdogan</w:t>
      </w:r>
      <w:proofErr w:type="spellEnd"/>
      <w:r w:rsidRPr="007A0CB0">
        <w:rPr>
          <w:rFonts w:cstheme="minorHAnsi"/>
          <w:sz w:val="18"/>
          <w:szCs w:val="18"/>
        </w:rPr>
        <w:t xml:space="preserve">, C. (2020). Towards collaborative drilling with a </w:t>
      </w:r>
      <w:proofErr w:type="spellStart"/>
      <w:r w:rsidRPr="007A0CB0">
        <w:rPr>
          <w:rFonts w:cstheme="minorHAnsi"/>
          <w:sz w:val="18"/>
          <w:szCs w:val="18"/>
        </w:rPr>
        <w:t>cobot</w:t>
      </w:r>
      <w:proofErr w:type="spellEnd"/>
      <w:r w:rsidRPr="007A0CB0">
        <w:rPr>
          <w:rFonts w:cstheme="minorHAnsi"/>
          <w:sz w:val="18"/>
          <w:szCs w:val="18"/>
        </w:rPr>
        <w:t xml:space="preserve"> using admittance controller. Transactions of the Institute of Measurement and Control, 43(8), pp.1760–1773.</w:t>
      </w:r>
    </w:p>
    <w:p w14:paraId="7ADECB5A" w14:textId="77777777" w:rsidR="007A0CB0" w:rsidRPr="007A0CB0" w:rsidRDefault="007A0CB0" w:rsidP="007A0CB0">
      <w:pPr>
        <w:rPr>
          <w:rFonts w:cstheme="minorHAnsi"/>
          <w:sz w:val="18"/>
          <w:szCs w:val="18"/>
        </w:rPr>
      </w:pPr>
      <w:proofErr w:type="spellStart"/>
      <w:r w:rsidRPr="007A0CB0">
        <w:rPr>
          <w:rFonts w:cstheme="minorHAnsi"/>
          <w:sz w:val="18"/>
          <w:szCs w:val="18"/>
        </w:rPr>
        <w:t>Bertacchini</w:t>
      </w:r>
      <w:proofErr w:type="spellEnd"/>
      <w:r w:rsidRPr="007A0CB0">
        <w:rPr>
          <w:rFonts w:cstheme="minorHAnsi"/>
          <w:sz w:val="18"/>
          <w:szCs w:val="18"/>
        </w:rPr>
        <w:t xml:space="preserve">, F., </w:t>
      </w:r>
      <w:proofErr w:type="spellStart"/>
      <w:r w:rsidRPr="007A0CB0">
        <w:rPr>
          <w:rFonts w:cstheme="minorHAnsi"/>
          <w:sz w:val="18"/>
          <w:szCs w:val="18"/>
        </w:rPr>
        <w:t>Bilotta</w:t>
      </w:r>
      <w:proofErr w:type="spellEnd"/>
      <w:r w:rsidRPr="007A0CB0">
        <w:rPr>
          <w:rFonts w:cstheme="minorHAnsi"/>
          <w:sz w:val="18"/>
          <w:szCs w:val="18"/>
        </w:rPr>
        <w:t xml:space="preserve">, E., Demarco, F., </w:t>
      </w:r>
      <w:proofErr w:type="spellStart"/>
      <w:r w:rsidRPr="007A0CB0">
        <w:rPr>
          <w:rFonts w:cstheme="minorHAnsi"/>
          <w:sz w:val="18"/>
          <w:szCs w:val="18"/>
        </w:rPr>
        <w:t>Pantano</w:t>
      </w:r>
      <w:proofErr w:type="spellEnd"/>
      <w:r w:rsidRPr="007A0CB0">
        <w:rPr>
          <w:rFonts w:cstheme="minorHAnsi"/>
          <w:sz w:val="18"/>
          <w:szCs w:val="18"/>
        </w:rPr>
        <w:t xml:space="preserve">, P. and </w:t>
      </w:r>
      <w:proofErr w:type="spellStart"/>
      <w:r w:rsidRPr="007A0CB0">
        <w:rPr>
          <w:rFonts w:cstheme="minorHAnsi"/>
          <w:sz w:val="18"/>
          <w:szCs w:val="18"/>
        </w:rPr>
        <w:t>Scuro</w:t>
      </w:r>
      <w:proofErr w:type="spellEnd"/>
      <w:r w:rsidRPr="007A0CB0">
        <w:rPr>
          <w:rFonts w:cstheme="minorHAnsi"/>
          <w:sz w:val="18"/>
          <w:szCs w:val="18"/>
        </w:rPr>
        <w:t xml:space="preserve">, C. (2021). Multi-objective optimization and rapid prototyping for </w:t>
      </w:r>
      <w:proofErr w:type="spellStart"/>
      <w:r w:rsidRPr="007A0CB0">
        <w:rPr>
          <w:rFonts w:cstheme="minorHAnsi"/>
          <w:sz w:val="18"/>
          <w:szCs w:val="18"/>
        </w:rPr>
        <w:t>jewelry</w:t>
      </w:r>
      <w:proofErr w:type="spellEnd"/>
      <w:r w:rsidRPr="007A0CB0">
        <w:rPr>
          <w:rFonts w:cstheme="minorHAnsi"/>
          <w:sz w:val="18"/>
          <w:szCs w:val="18"/>
        </w:rPr>
        <w:t xml:space="preserve"> industry: methodologies and case studies. The International Journal of Advanced Manufacturing Technology, 112(9-10), pp.2943–2959.</w:t>
      </w:r>
    </w:p>
    <w:p w14:paraId="502C2917" w14:textId="77777777" w:rsidR="007A0CB0" w:rsidRPr="007A0CB0" w:rsidRDefault="007A0CB0" w:rsidP="007A0CB0">
      <w:pPr>
        <w:rPr>
          <w:rFonts w:cstheme="minorHAnsi"/>
          <w:sz w:val="18"/>
          <w:szCs w:val="18"/>
        </w:rPr>
      </w:pPr>
      <w:proofErr w:type="spellStart"/>
      <w:r w:rsidRPr="007A0CB0">
        <w:rPr>
          <w:rFonts w:cstheme="minorHAnsi"/>
          <w:sz w:val="18"/>
          <w:szCs w:val="18"/>
        </w:rPr>
        <w:t>Brecher</w:t>
      </w:r>
      <w:proofErr w:type="spellEnd"/>
      <w:r w:rsidRPr="007A0CB0">
        <w:rPr>
          <w:rFonts w:cstheme="minorHAnsi"/>
          <w:sz w:val="18"/>
          <w:szCs w:val="18"/>
        </w:rPr>
        <w:t xml:space="preserve">, C., Dalibor, M., </w:t>
      </w:r>
      <w:proofErr w:type="spellStart"/>
      <w:r w:rsidRPr="007A0CB0">
        <w:rPr>
          <w:rFonts w:cstheme="minorHAnsi"/>
          <w:sz w:val="18"/>
          <w:szCs w:val="18"/>
        </w:rPr>
        <w:t>Rumpe</w:t>
      </w:r>
      <w:proofErr w:type="spellEnd"/>
      <w:r w:rsidRPr="007A0CB0">
        <w:rPr>
          <w:rFonts w:cstheme="minorHAnsi"/>
          <w:sz w:val="18"/>
          <w:szCs w:val="18"/>
        </w:rPr>
        <w:t>, B., Schilling, K. and Wortmann, A. (2021). An Ecosystem for Digital Shadows in Manufacturing. Procedia CIRP, 104(54), pp.833–838.</w:t>
      </w:r>
    </w:p>
    <w:p w14:paraId="4931443A" w14:textId="6A1CFD91" w:rsidR="007A0CB0" w:rsidRDefault="007A0CB0" w:rsidP="007A0CB0">
      <w:pPr>
        <w:rPr>
          <w:rFonts w:cstheme="minorHAnsi"/>
          <w:sz w:val="18"/>
          <w:szCs w:val="18"/>
        </w:rPr>
      </w:pPr>
      <w:r w:rsidRPr="007A0CB0">
        <w:rPr>
          <w:rFonts w:cstheme="minorHAnsi"/>
          <w:sz w:val="18"/>
          <w:szCs w:val="18"/>
        </w:rPr>
        <w:t xml:space="preserve">Butt, J. (2020). Exploring the Interrelationship between Additive Manufacturing and Industry 4.0. Designs, 4(2), p.13.Christie's (2018). Is artificial intelligence set to become art’s next medium. [online] Christies.com. Available at: </w:t>
      </w:r>
      <w:hyperlink r:id="rId68" w:history="1">
        <w:r w:rsidRPr="000A4D0C">
          <w:rPr>
            <w:rStyle w:val="Hyperlink"/>
            <w:rFonts w:cstheme="minorHAnsi"/>
            <w:sz w:val="18"/>
            <w:szCs w:val="18"/>
          </w:rPr>
          <w:t>https://www.christies.com/features/A-collaboration-between two-artists-one-human-one-a-machine-9332-1.aspx</w:t>
        </w:r>
      </w:hyperlink>
      <w:r w:rsidRPr="007A0CB0">
        <w:rPr>
          <w:rFonts w:cstheme="minorHAnsi"/>
          <w:sz w:val="18"/>
          <w:szCs w:val="18"/>
        </w:rPr>
        <w:t>.</w:t>
      </w:r>
    </w:p>
    <w:p w14:paraId="75388F7F" w14:textId="77777777" w:rsidR="007A0CB0" w:rsidRDefault="007A0CB0" w:rsidP="007A0CB0">
      <w:pPr>
        <w:rPr>
          <w:rFonts w:cstheme="minorHAnsi"/>
          <w:sz w:val="18"/>
          <w:szCs w:val="18"/>
        </w:rPr>
      </w:pPr>
      <w:r w:rsidRPr="007A0CB0">
        <w:rPr>
          <w:rFonts w:cstheme="minorHAnsi"/>
          <w:sz w:val="18"/>
          <w:szCs w:val="18"/>
        </w:rPr>
        <w:t xml:space="preserve">Cordova, L., Campos, M. and Tinga, T. (2019). Revealing the Effects of Powder Reuse for Selective Laser Melting by Powder Characterization. </w:t>
      </w:r>
      <w:r w:rsidRPr="007A0CB0">
        <w:rPr>
          <w:rFonts w:cstheme="minorHAnsi"/>
          <w:i/>
          <w:iCs/>
          <w:sz w:val="18"/>
          <w:szCs w:val="18"/>
        </w:rPr>
        <w:t>JOM</w:t>
      </w:r>
      <w:r w:rsidRPr="007A0CB0">
        <w:rPr>
          <w:rFonts w:cstheme="minorHAnsi"/>
          <w:sz w:val="18"/>
          <w:szCs w:val="18"/>
        </w:rPr>
        <w:t xml:space="preserve">, 71(3), pp.1062–1072. </w:t>
      </w:r>
      <w:proofErr w:type="spellStart"/>
      <w:proofErr w:type="gramStart"/>
      <w:r w:rsidRPr="007A0CB0">
        <w:rPr>
          <w:rFonts w:cstheme="minorHAnsi"/>
          <w:sz w:val="18"/>
          <w:szCs w:val="18"/>
        </w:rPr>
        <w:t>doi:https</w:t>
      </w:r>
      <w:proofErr w:type="spellEnd"/>
      <w:r w:rsidRPr="007A0CB0">
        <w:rPr>
          <w:rFonts w:cstheme="minorHAnsi"/>
          <w:sz w:val="18"/>
          <w:szCs w:val="18"/>
        </w:rPr>
        <w:t>://doi.org/10.1007/s11837-018-3305-2</w:t>
      </w:r>
      <w:proofErr w:type="gramEnd"/>
      <w:r w:rsidRPr="007A0CB0">
        <w:rPr>
          <w:rFonts w:cstheme="minorHAnsi"/>
          <w:sz w:val="18"/>
          <w:szCs w:val="18"/>
        </w:rPr>
        <w:t>.</w:t>
      </w:r>
    </w:p>
    <w:p w14:paraId="02133BFE" w14:textId="77777777" w:rsidR="007A0CB0" w:rsidRPr="007A0CB0" w:rsidRDefault="007A0CB0" w:rsidP="007A0CB0">
      <w:pPr>
        <w:rPr>
          <w:rFonts w:cstheme="minorHAnsi"/>
          <w:sz w:val="18"/>
          <w:szCs w:val="18"/>
        </w:rPr>
      </w:pPr>
      <w:r w:rsidRPr="007A0CB0">
        <w:rPr>
          <w:rFonts w:cstheme="minorHAnsi"/>
          <w:sz w:val="18"/>
          <w:szCs w:val="18"/>
        </w:rPr>
        <w:t>Chakravarty, S. (2020). Continuous Production and New Forms of Labour: A Case for Reclaiming Public Time. Journal of Human Values, 26(1), pp.75–92.</w:t>
      </w:r>
    </w:p>
    <w:p w14:paraId="36F1275C" w14:textId="77777777" w:rsidR="007A0CB0" w:rsidRPr="007A0CB0" w:rsidRDefault="007A0CB0" w:rsidP="007A0CB0">
      <w:pPr>
        <w:rPr>
          <w:rFonts w:cstheme="minorHAnsi"/>
          <w:sz w:val="18"/>
          <w:szCs w:val="18"/>
        </w:rPr>
      </w:pPr>
      <w:r w:rsidRPr="007A0CB0">
        <w:rPr>
          <w:rFonts w:cstheme="minorHAnsi"/>
          <w:sz w:val="18"/>
          <w:szCs w:val="18"/>
        </w:rPr>
        <w:t>Charro, A. and Schaefer, D. (2018). Cloud Manufacturing as a new type of Product-Service System. International Journal of Computer Integrated Manufacturing, 31(10), pp.1018–1033.</w:t>
      </w:r>
    </w:p>
    <w:p w14:paraId="5C7FD515" w14:textId="77777777" w:rsidR="007A0CB0" w:rsidRPr="007A0CB0" w:rsidRDefault="007A0CB0" w:rsidP="007A0CB0">
      <w:pPr>
        <w:rPr>
          <w:rFonts w:cstheme="minorHAnsi"/>
          <w:sz w:val="18"/>
          <w:szCs w:val="18"/>
        </w:rPr>
      </w:pPr>
      <w:r w:rsidRPr="007A0CB0">
        <w:rPr>
          <w:rFonts w:cstheme="minorHAnsi"/>
          <w:sz w:val="18"/>
          <w:szCs w:val="18"/>
        </w:rPr>
        <w:t>Cooper, F. (2015). Sintering and Additive Manufacturing: The New Paradigm for the Jewellery Manufacturer. Johnson Matthey Technology Review, 59(3), pp.233–242.</w:t>
      </w:r>
    </w:p>
    <w:p w14:paraId="2F1E5D3F" w14:textId="77777777" w:rsidR="007A0CB0" w:rsidRPr="007A0CB0" w:rsidRDefault="007A0CB0" w:rsidP="007A0CB0">
      <w:pPr>
        <w:rPr>
          <w:rFonts w:cstheme="minorHAnsi"/>
          <w:sz w:val="18"/>
          <w:szCs w:val="18"/>
        </w:rPr>
      </w:pPr>
      <w:r w:rsidRPr="007A0CB0">
        <w:rPr>
          <w:rFonts w:cstheme="minorHAnsi"/>
          <w:sz w:val="18"/>
          <w:szCs w:val="18"/>
        </w:rPr>
        <w:t>Danilov, Igor, et al. “Process Understanding of Plasma Electrolytic Polishing through Multiphysics Simulation and Inline Metrology.” Micromachines, vol. 10, no. 3, 26 Mar. 2019, p. 214, 10.3390/mi10030214. Accessed 5 Aug. 2021.</w:t>
      </w:r>
    </w:p>
    <w:p w14:paraId="3AEC12D4" w14:textId="77777777" w:rsidR="007A0CB0" w:rsidRPr="007A0CB0" w:rsidRDefault="007A0CB0" w:rsidP="007A0CB0">
      <w:pPr>
        <w:rPr>
          <w:rFonts w:cstheme="minorHAnsi"/>
          <w:sz w:val="18"/>
          <w:szCs w:val="18"/>
        </w:rPr>
      </w:pPr>
      <w:proofErr w:type="spellStart"/>
      <w:r w:rsidRPr="007A0CB0">
        <w:rPr>
          <w:rFonts w:cstheme="minorHAnsi"/>
          <w:sz w:val="18"/>
          <w:szCs w:val="18"/>
        </w:rPr>
        <w:t>Deezen</w:t>
      </w:r>
      <w:proofErr w:type="spellEnd"/>
      <w:r w:rsidRPr="007A0CB0">
        <w:rPr>
          <w:rFonts w:cstheme="minorHAnsi"/>
          <w:sz w:val="18"/>
          <w:szCs w:val="18"/>
        </w:rPr>
        <w:t xml:space="preserve"> (2013). Cortex 3D-printed cast for fractured bones by Jake </w:t>
      </w:r>
      <w:proofErr w:type="spellStart"/>
      <w:r w:rsidRPr="007A0CB0">
        <w:rPr>
          <w:rFonts w:cstheme="minorHAnsi"/>
          <w:sz w:val="18"/>
          <w:szCs w:val="18"/>
        </w:rPr>
        <w:t>Evill</w:t>
      </w:r>
      <w:proofErr w:type="spellEnd"/>
      <w:r w:rsidRPr="007A0CB0">
        <w:rPr>
          <w:rFonts w:cstheme="minorHAnsi"/>
          <w:sz w:val="18"/>
          <w:szCs w:val="18"/>
        </w:rPr>
        <w:t xml:space="preserve">. [online] </w:t>
      </w:r>
      <w:proofErr w:type="spellStart"/>
      <w:r w:rsidRPr="007A0CB0">
        <w:rPr>
          <w:rFonts w:cstheme="minorHAnsi"/>
          <w:sz w:val="18"/>
          <w:szCs w:val="18"/>
        </w:rPr>
        <w:t>Dezeen</w:t>
      </w:r>
      <w:proofErr w:type="spellEnd"/>
      <w:r w:rsidRPr="007A0CB0">
        <w:rPr>
          <w:rFonts w:cstheme="minorHAnsi"/>
          <w:sz w:val="18"/>
          <w:szCs w:val="18"/>
        </w:rPr>
        <w:t xml:space="preserve">. Available at: https://www.dezeen.com/2013/06/28/cortex-3d-printed-cast-for-bone-fractures-jake-evill/.Vanegas, P., </w:t>
      </w:r>
      <w:proofErr w:type="spellStart"/>
      <w:r w:rsidRPr="007A0CB0">
        <w:rPr>
          <w:rFonts w:cstheme="minorHAnsi"/>
          <w:sz w:val="18"/>
          <w:szCs w:val="18"/>
        </w:rPr>
        <w:t>Peeters</w:t>
      </w:r>
      <w:proofErr w:type="spellEnd"/>
      <w:r w:rsidRPr="007A0CB0">
        <w:rPr>
          <w:rFonts w:cstheme="minorHAnsi"/>
          <w:sz w:val="18"/>
          <w:szCs w:val="18"/>
        </w:rPr>
        <w:t xml:space="preserve">, J.R., </w:t>
      </w:r>
      <w:proofErr w:type="spellStart"/>
      <w:r w:rsidRPr="007A0CB0">
        <w:rPr>
          <w:rFonts w:cstheme="minorHAnsi"/>
          <w:sz w:val="18"/>
          <w:szCs w:val="18"/>
        </w:rPr>
        <w:t>Cattrysse</w:t>
      </w:r>
      <w:proofErr w:type="spellEnd"/>
      <w:r w:rsidRPr="007A0CB0">
        <w:rPr>
          <w:rFonts w:cstheme="minorHAnsi"/>
          <w:sz w:val="18"/>
          <w:szCs w:val="18"/>
        </w:rPr>
        <w:t xml:space="preserve">, D., </w:t>
      </w:r>
      <w:proofErr w:type="spellStart"/>
      <w:r w:rsidRPr="007A0CB0">
        <w:rPr>
          <w:rFonts w:cstheme="minorHAnsi"/>
          <w:sz w:val="18"/>
          <w:szCs w:val="18"/>
        </w:rPr>
        <w:t>Tecchio</w:t>
      </w:r>
      <w:proofErr w:type="spellEnd"/>
      <w:r w:rsidRPr="007A0CB0">
        <w:rPr>
          <w:rFonts w:cstheme="minorHAnsi"/>
          <w:sz w:val="18"/>
          <w:szCs w:val="18"/>
        </w:rPr>
        <w:t xml:space="preserve">, P., Ardente, F., </w:t>
      </w:r>
      <w:proofErr w:type="spellStart"/>
      <w:r w:rsidRPr="007A0CB0">
        <w:rPr>
          <w:rFonts w:cstheme="minorHAnsi"/>
          <w:sz w:val="18"/>
          <w:szCs w:val="18"/>
        </w:rPr>
        <w:t>Mathieux</w:t>
      </w:r>
      <w:proofErr w:type="spellEnd"/>
      <w:r w:rsidRPr="007A0CB0">
        <w:rPr>
          <w:rFonts w:cstheme="minorHAnsi"/>
          <w:sz w:val="18"/>
          <w:szCs w:val="18"/>
        </w:rPr>
        <w:t xml:space="preserve">, F., </w:t>
      </w:r>
      <w:proofErr w:type="spellStart"/>
      <w:r w:rsidRPr="007A0CB0">
        <w:rPr>
          <w:rFonts w:cstheme="minorHAnsi"/>
          <w:sz w:val="18"/>
          <w:szCs w:val="18"/>
        </w:rPr>
        <w:t>Dewulf</w:t>
      </w:r>
      <w:proofErr w:type="spellEnd"/>
      <w:r w:rsidRPr="007A0CB0">
        <w:rPr>
          <w:rFonts w:cstheme="minorHAnsi"/>
          <w:sz w:val="18"/>
          <w:szCs w:val="18"/>
        </w:rPr>
        <w:t xml:space="preserve">, W. and </w:t>
      </w:r>
      <w:proofErr w:type="spellStart"/>
      <w:r w:rsidRPr="007A0CB0">
        <w:rPr>
          <w:rFonts w:cstheme="minorHAnsi"/>
          <w:sz w:val="18"/>
          <w:szCs w:val="18"/>
        </w:rPr>
        <w:t>Duflou</w:t>
      </w:r>
      <w:proofErr w:type="spellEnd"/>
      <w:r w:rsidRPr="007A0CB0">
        <w:rPr>
          <w:rFonts w:cstheme="minorHAnsi"/>
          <w:sz w:val="18"/>
          <w:szCs w:val="18"/>
        </w:rPr>
        <w:t xml:space="preserve">, J.R. (2018). Ease of disassembly of products to support circular economy strategies. Resources, Conservation and Recycling, [online] 135(135), pp.323–334. </w:t>
      </w:r>
      <w:proofErr w:type="gramStart"/>
      <w:r w:rsidRPr="007A0CB0">
        <w:rPr>
          <w:rFonts w:cstheme="minorHAnsi"/>
          <w:sz w:val="18"/>
          <w:szCs w:val="18"/>
        </w:rPr>
        <w:t>doi:10.1016/j.resconrec</w:t>
      </w:r>
      <w:proofErr w:type="gramEnd"/>
      <w:r w:rsidRPr="007A0CB0">
        <w:rPr>
          <w:rFonts w:cstheme="minorHAnsi"/>
          <w:sz w:val="18"/>
          <w:szCs w:val="18"/>
        </w:rPr>
        <w:t>.2017.06.022.</w:t>
      </w:r>
    </w:p>
    <w:p w14:paraId="0D9B19CC" w14:textId="77777777" w:rsidR="007A0CB0" w:rsidRPr="007A0CB0" w:rsidRDefault="007A0CB0" w:rsidP="007A0CB0">
      <w:pPr>
        <w:rPr>
          <w:rFonts w:cstheme="minorHAnsi"/>
          <w:sz w:val="18"/>
          <w:szCs w:val="18"/>
        </w:rPr>
      </w:pPr>
      <w:r w:rsidRPr="007A0CB0">
        <w:rPr>
          <w:rFonts w:cstheme="minorHAnsi"/>
          <w:sz w:val="18"/>
          <w:szCs w:val="18"/>
        </w:rPr>
        <w:t>Deloitte (2017). Using autonomous robots to drive supply chain innovation A series exploring Industry 4.0 technologies and their potential impact for enabling digital supply networks in manufacturing. [online] Available at: https://www2.deloitte.com/content/dam/Deloitte/us/Documents/manufacturing/us-supply-chain-of-the-autonomous-robots.pdf.</w:t>
      </w:r>
    </w:p>
    <w:p w14:paraId="1239653A" w14:textId="77777777" w:rsidR="007A0CB0" w:rsidRPr="007A0CB0" w:rsidRDefault="007A0CB0" w:rsidP="007A0CB0">
      <w:pPr>
        <w:rPr>
          <w:rFonts w:cstheme="minorHAnsi"/>
          <w:sz w:val="18"/>
          <w:szCs w:val="18"/>
        </w:rPr>
      </w:pPr>
      <w:proofErr w:type="spellStart"/>
      <w:r w:rsidRPr="007A0CB0">
        <w:rPr>
          <w:rFonts w:cstheme="minorHAnsi"/>
          <w:sz w:val="18"/>
          <w:szCs w:val="18"/>
        </w:rPr>
        <w:t>Dzombak</w:t>
      </w:r>
      <w:proofErr w:type="spellEnd"/>
      <w:r w:rsidRPr="007A0CB0">
        <w:rPr>
          <w:rFonts w:cstheme="minorHAnsi"/>
          <w:sz w:val="18"/>
          <w:szCs w:val="18"/>
        </w:rPr>
        <w:t xml:space="preserve">, R., </w:t>
      </w:r>
      <w:proofErr w:type="spellStart"/>
      <w:r w:rsidRPr="007A0CB0">
        <w:rPr>
          <w:rFonts w:cstheme="minorHAnsi"/>
          <w:sz w:val="18"/>
          <w:szCs w:val="18"/>
        </w:rPr>
        <w:t>Kasikaralar</w:t>
      </w:r>
      <w:proofErr w:type="spellEnd"/>
      <w:r w:rsidRPr="007A0CB0">
        <w:rPr>
          <w:rFonts w:cstheme="minorHAnsi"/>
          <w:sz w:val="18"/>
          <w:szCs w:val="18"/>
        </w:rPr>
        <w:t>, E. and Dillon, H.E. (2020). Exploring Cost and Environmental Implications of Optimal Technology Management Strategies in the Street Lighting Industry. Resources, Conservation &amp; Recycling: X, 6(6), p.100022.</w:t>
      </w:r>
    </w:p>
    <w:p w14:paraId="3EED2BCD" w14:textId="77777777" w:rsidR="007A0CB0" w:rsidRPr="007A0CB0" w:rsidRDefault="007A0CB0" w:rsidP="007A0CB0">
      <w:pPr>
        <w:rPr>
          <w:rFonts w:cstheme="minorHAnsi"/>
          <w:sz w:val="18"/>
          <w:szCs w:val="18"/>
        </w:rPr>
      </w:pPr>
      <w:proofErr w:type="spellStart"/>
      <w:r w:rsidRPr="007A0CB0">
        <w:rPr>
          <w:rFonts w:cstheme="minorHAnsi"/>
          <w:sz w:val="18"/>
          <w:szCs w:val="18"/>
        </w:rPr>
        <w:t>Faurschou</w:t>
      </w:r>
      <w:proofErr w:type="spellEnd"/>
      <w:r w:rsidRPr="007A0CB0">
        <w:rPr>
          <w:rFonts w:cstheme="minorHAnsi"/>
          <w:sz w:val="18"/>
          <w:szCs w:val="18"/>
        </w:rPr>
        <w:t xml:space="preserve">, S. (2022). Simone </w:t>
      </w:r>
      <w:proofErr w:type="spellStart"/>
      <w:r w:rsidRPr="007A0CB0">
        <w:rPr>
          <w:rFonts w:cstheme="minorHAnsi"/>
          <w:sz w:val="18"/>
          <w:szCs w:val="18"/>
        </w:rPr>
        <w:t>Faurschou</w:t>
      </w:r>
      <w:proofErr w:type="spellEnd"/>
      <w:r w:rsidRPr="007A0CB0">
        <w:rPr>
          <w:rFonts w:cstheme="minorHAnsi"/>
          <w:sz w:val="18"/>
          <w:szCs w:val="18"/>
        </w:rPr>
        <w:t xml:space="preserve">. [online] Simone </w:t>
      </w:r>
      <w:proofErr w:type="spellStart"/>
      <w:r w:rsidRPr="007A0CB0">
        <w:rPr>
          <w:rFonts w:cstheme="minorHAnsi"/>
          <w:sz w:val="18"/>
          <w:szCs w:val="18"/>
        </w:rPr>
        <w:t>Faurschou</w:t>
      </w:r>
      <w:proofErr w:type="spellEnd"/>
      <w:r w:rsidRPr="007A0CB0">
        <w:rPr>
          <w:rFonts w:cstheme="minorHAnsi"/>
          <w:sz w:val="18"/>
          <w:szCs w:val="18"/>
        </w:rPr>
        <w:t>. Available at: https://simonefaurschou.com/.</w:t>
      </w:r>
    </w:p>
    <w:p w14:paraId="2BB6271F" w14:textId="77777777" w:rsidR="007A0CB0" w:rsidRPr="007A0CB0" w:rsidRDefault="007A0CB0" w:rsidP="007A0CB0">
      <w:pPr>
        <w:rPr>
          <w:rFonts w:cstheme="minorHAnsi"/>
          <w:sz w:val="18"/>
          <w:szCs w:val="18"/>
        </w:rPr>
      </w:pPr>
      <w:r w:rsidRPr="007A0CB0">
        <w:rPr>
          <w:rFonts w:cstheme="minorHAnsi"/>
          <w:sz w:val="18"/>
          <w:szCs w:val="18"/>
        </w:rPr>
        <w:t xml:space="preserve">Fletcher D, Frank, C. The Santa Fe Symposium. 2018 - Precious Project: Polishing and Finishing Additive Manufacturing (AM) </w:t>
      </w:r>
      <w:proofErr w:type="spellStart"/>
      <w:r w:rsidRPr="007A0CB0">
        <w:rPr>
          <w:rFonts w:cstheme="minorHAnsi"/>
          <w:sz w:val="18"/>
          <w:szCs w:val="18"/>
        </w:rPr>
        <w:t>Jewelry</w:t>
      </w:r>
      <w:proofErr w:type="spellEnd"/>
      <w:r w:rsidRPr="007A0CB0">
        <w:rPr>
          <w:rFonts w:cstheme="minorHAnsi"/>
          <w:sz w:val="18"/>
          <w:szCs w:val="18"/>
        </w:rPr>
        <w:t>. [online] Available at: http://www.santafesymposium.org/2018-santa-fe-symposium-papers/2018-precious-project-polishing-and-finishing-additive-manufacturing-am-jewelry [Accessed 17 Apr. 2021].</w:t>
      </w:r>
    </w:p>
    <w:p w14:paraId="0607AD54" w14:textId="77777777" w:rsidR="007A0CB0" w:rsidRPr="007A0CB0" w:rsidRDefault="007A0CB0" w:rsidP="007A0CB0">
      <w:pPr>
        <w:rPr>
          <w:rFonts w:cstheme="minorHAnsi"/>
          <w:sz w:val="18"/>
          <w:szCs w:val="18"/>
        </w:rPr>
      </w:pPr>
      <w:r w:rsidRPr="007A0CB0">
        <w:rPr>
          <w:rFonts w:cstheme="minorHAnsi"/>
          <w:sz w:val="18"/>
          <w:szCs w:val="18"/>
        </w:rPr>
        <w:t xml:space="preserve">fletcher, and frank cooper. “2018 - Precious Project: Polishing and Finishing Additive Manufacturing (AM) </w:t>
      </w:r>
      <w:proofErr w:type="spellStart"/>
      <w:r w:rsidRPr="007A0CB0">
        <w:rPr>
          <w:rFonts w:cstheme="minorHAnsi"/>
          <w:sz w:val="18"/>
          <w:szCs w:val="18"/>
        </w:rPr>
        <w:t>Jewelry</w:t>
      </w:r>
      <w:proofErr w:type="spellEnd"/>
      <w:r w:rsidRPr="007A0CB0">
        <w:rPr>
          <w:rFonts w:cstheme="minorHAnsi"/>
          <w:sz w:val="18"/>
          <w:szCs w:val="18"/>
        </w:rPr>
        <w:t>.” The Santa Fe Symposium, 2018, www.santafesymposium.org/2018-santa-fe-symposium-papers/2018-precious-project-polishing-and-finishing-additive-manufacturing-am-jewelry.</w:t>
      </w:r>
    </w:p>
    <w:p w14:paraId="6F91138E" w14:textId="77777777" w:rsidR="007A0CB0" w:rsidRPr="007A0CB0" w:rsidRDefault="007A0CB0" w:rsidP="007A0CB0">
      <w:pPr>
        <w:rPr>
          <w:rFonts w:cstheme="minorHAnsi"/>
          <w:sz w:val="18"/>
          <w:szCs w:val="18"/>
        </w:rPr>
      </w:pPr>
      <w:proofErr w:type="spellStart"/>
      <w:r w:rsidRPr="007A0CB0">
        <w:rPr>
          <w:rFonts w:cstheme="minorHAnsi"/>
          <w:sz w:val="18"/>
          <w:szCs w:val="18"/>
        </w:rPr>
        <w:t>Ganji</w:t>
      </w:r>
      <w:proofErr w:type="spellEnd"/>
      <w:r w:rsidRPr="007A0CB0">
        <w:rPr>
          <w:rFonts w:cstheme="minorHAnsi"/>
          <w:sz w:val="18"/>
          <w:szCs w:val="18"/>
        </w:rPr>
        <w:t xml:space="preserve">, E.N., </w:t>
      </w:r>
      <w:proofErr w:type="spellStart"/>
      <w:r w:rsidRPr="007A0CB0">
        <w:rPr>
          <w:rFonts w:cstheme="minorHAnsi"/>
          <w:sz w:val="18"/>
          <w:szCs w:val="18"/>
        </w:rPr>
        <w:t>Coutroubis</w:t>
      </w:r>
      <w:proofErr w:type="spellEnd"/>
      <w:r w:rsidRPr="007A0CB0">
        <w:rPr>
          <w:rFonts w:cstheme="minorHAnsi"/>
          <w:sz w:val="18"/>
          <w:szCs w:val="18"/>
        </w:rPr>
        <w:t xml:space="preserve">, A. and Shah, S. (2018). DCM 4.0: Integration of Industry 4.0 and Demand Chain in Global Manufacturing. 2018 IEEE International Conference on Engineering, </w:t>
      </w:r>
      <w:proofErr w:type="gramStart"/>
      <w:r w:rsidRPr="007A0CB0">
        <w:rPr>
          <w:rFonts w:cstheme="minorHAnsi"/>
          <w:sz w:val="18"/>
          <w:szCs w:val="18"/>
        </w:rPr>
        <w:t>Technology</w:t>
      </w:r>
      <w:proofErr w:type="gramEnd"/>
      <w:r w:rsidRPr="007A0CB0">
        <w:rPr>
          <w:rFonts w:cstheme="minorHAnsi"/>
          <w:sz w:val="18"/>
          <w:szCs w:val="18"/>
        </w:rPr>
        <w:t xml:space="preserve"> and Innovation (ICE/ITMC). [online] doi:10.1109/ICE.2018.8436383.</w:t>
      </w:r>
    </w:p>
    <w:p w14:paraId="2BA81697" w14:textId="77777777" w:rsidR="007A0CB0" w:rsidRPr="007A0CB0" w:rsidRDefault="007A0CB0" w:rsidP="007A0CB0">
      <w:pPr>
        <w:rPr>
          <w:rFonts w:cstheme="minorHAnsi"/>
          <w:sz w:val="18"/>
          <w:szCs w:val="18"/>
        </w:rPr>
      </w:pPr>
      <w:r w:rsidRPr="007A0CB0">
        <w:rPr>
          <w:rFonts w:cstheme="minorHAnsi"/>
          <w:sz w:val="18"/>
          <w:szCs w:val="18"/>
        </w:rPr>
        <w:lastRenderedPageBreak/>
        <w:t xml:space="preserve">García-Dominguez, A., Claver, J. and Sebastián, M.A. (2020). Integration of Additive Manufacturing, Parametric Design, and Optimization of Parts Obtained by Fused Deposition </w:t>
      </w:r>
      <w:proofErr w:type="spellStart"/>
      <w:r w:rsidRPr="007A0CB0">
        <w:rPr>
          <w:rFonts w:cstheme="minorHAnsi"/>
          <w:sz w:val="18"/>
          <w:szCs w:val="18"/>
        </w:rPr>
        <w:t>Modeling</w:t>
      </w:r>
      <w:proofErr w:type="spellEnd"/>
      <w:r w:rsidRPr="007A0CB0">
        <w:rPr>
          <w:rFonts w:cstheme="minorHAnsi"/>
          <w:sz w:val="18"/>
          <w:szCs w:val="18"/>
        </w:rPr>
        <w:t xml:space="preserve"> (FDM). A Methodological Approach. Polymers, 12(9), p.1993.</w:t>
      </w:r>
    </w:p>
    <w:p w14:paraId="6A7756D3" w14:textId="77777777" w:rsidR="007A0CB0" w:rsidRPr="007A0CB0" w:rsidRDefault="007A0CB0" w:rsidP="007A0CB0">
      <w:pPr>
        <w:rPr>
          <w:rFonts w:cstheme="minorHAnsi"/>
          <w:sz w:val="18"/>
          <w:szCs w:val="18"/>
        </w:rPr>
      </w:pPr>
      <w:proofErr w:type="spellStart"/>
      <w:r w:rsidRPr="007A0CB0">
        <w:rPr>
          <w:rFonts w:cstheme="minorHAnsi"/>
          <w:sz w:val="18"/>
          <w:szCs w:val="18"/>
        </w:rPr>
        <w:t>Gleadall</w:t>
      </w:r>
      <w:proofErr w:type="spellEnd"/>
      <w:r w:rsidRPr="007A0CB0">
        <w:rPr>
          <w:rFonts w:cstheme="minorHAnsi"/>
          <w:sz w:val="18"/>
          <w:szCs w:val="18"/>
        </w:rPr>
        <w:t>, Andrew. “</w:t>
      </w:r>
      <w:proofErr w:type="spellStart"/>
      <w:r w:rsidRPr="007A0CB0">
        <w:rPr>
          <w:rFonts w:cstheme="minorHAnsi"/>
          <w:sz w:val="18"/>
          <w:szCs w:val="18"/>
        </w:rPr>
        <w:t>FullControl</w:t>
      </w:r>
      <w:proofErr w:type="spellEnd"/>
      <w:r w:rsidRPr="007A0CB0">
        <w:rPr>
          <w:rFonts w:cstheme="minorHAnsi"/>
          <w:sz w:val="18"/>
          <w:szCs w:val="18"/>
        </w:rPr>
        <w:t xml:space="preserve"> </w:t>
      </w:r>
      <w:proofErr w:type="spellStart"/>
      <w:r w:rsidRPr="007A0CB0">
        <w:rPr>
          <w:rFonts w:cstheme="minorHAnsi"/>
          <w:sz w:val="18"/>
          <w:szCs w:val="18"/>
        </w:rPr>
        <w:t>GCode</w:t>
      </w:r>
      <w:proofErr w:type="spellEnd"/>
      <w:r w:rsidRPr="007A0CB0">
        <w:rPr>
          <w:rFonts w:cstheme="minorHAnsi"/>
          <w:sz w:val="18"/>
          <w:szCs w:val="18"/>
        </w:rPr>
        <w:t xml:space="preserve"> Designer - Open-Source Software for Unconstrained Design in Additive Manufacturing.” Additive Manufacturing, June 2021, p. 102109, 10.1016/j.addma.2021.102109. Accessed 29 June 2021.</w:t>
      </w:r>
    </w:p>
    <w:p w14:paraId="7F4AD0CA" w14:textId="6CAF68C9" w:rsidR="007A0CB0" w:rsidRDefault="007A0CB0" w:rsidP="007A0CB0">
      <w:pPr>
        <w:rPr>
          <w:rFonts w:cstheme="minorHAnsi"/>
          <w:sz w:val="18"/>
          <w:szCs w:val="18"/>
        </w:rPr>
      </w:pPr>
      <w:r w:rsidRPr="007A0CB0">
        <w:rPr>
          <w:rFonts w:cstheme="minorHAnsi"/>
          <w:sz w:val="18"/>
          <w:szCs w:val="18"/>
        </w:rPr>
        <w:t xml:space="preserve">Gurung, P. (2019) Business Case: X – </w:t>
      </w:r>
      <w:proofErr w:type="spellStart"/>
      <w:r w:rsidRPr="007A0CB0">
        <w:rPr>
          <w:rFonts w:cstheme="minorHAnsi"/>
          <w:sz w:val="18"/>
          <w:szCs w:val="18"/>
        </w:rPr>
        <w:t>Jewelers</w:t>
      </w:r>
      <w:proofErr w:type="spellEnd"/>
      <w:r w:rsidRPr="007A0CB0">
        <w:rPr>
          <w:rFonts w:cstheme="minorHAnsi"/>
          <w:sz w:val="18"/>
          <w:szCs w:val="18"/>
        </w:rPr>
        <w:t xml:space="preserve">- Master’s Thesis International Business Management: Integrating Sustainability </w:t>
      </w:r>
      <w:proofErr w:type="gramStart"/>
      <w:r w:rsidRPr="007A0CB0">
        <w:rPr>
          <w:rFonts w:cstheme="minorHAnsi"/>
          <w:sz w:val="18"/>
          <w:szCs w:val="18"/>
        </w:rPr>
        <w:t>Into</w:t>
      </w:r>
      <w:proofErr w:type="gramEnd"/>
      <w:r w:rsidRPr="007A0CB0">
        <w:rPr>
          <w:rFonts w:cstheme="minorHAnsi"/>
          <w:sz w:val="18"/>
          <w:szCs w:val="18"/>
        </w:rPr>
        <w:t xml:space="preserve"> </w:t>
      </w:r>
      <w:proofErr w:type="spellStart"/>
      <w:r w:rsidRPr="007A0CB0">
        <w:rPr>
          <w:rFonts w:cstheme="minorHAnsi"/>
          <w:sz w:val="18"/>
          <w:szCs w:val="18"/>
        </w:rPr>
        <w:t>Jewelry</w:t>
      </w:r>
      <w:proofErr w:type="spellEnd"/>
    </w:p>
    <w:p w14:paraId="4A64EF49" w14:textId="77777777" w:rsidR="007A0CB0" w:rsidRPr="007A0CB0" w:rsidRDefault="007A0CB0" w:rsidP="007A0CB0">
      <w:pPr>
        <w:rPr>
          <w:rFonts w:cstheme="minorHAnsi"/>
          <w:sz w:val="18"/>
          <w:szCs w:val="18"/>
        </w:rPr>
      </w:pPr>
      <w:r w:rsidRPr="007A0CB0">
        <w:rPr>
          <w:rFonts w:cstheme="minorHAnsi"/>
          <w:sz w:val="18"/>
          <w:szCs w:val="18"/>
        </w:rPr>
        <w:t xml:space="preserve">Haleem, A., Javaid, M., Singh, R.P., </w:t>
      </w:r>
      <w:proofErr w:type="spellStart"/>
      <w:r w:rsidRPr="007A0CB0">
        <w:rPr>
          <w:rFonts w:cstheme="minorHAnsi"/>
          <w:sz w:val="18"/>
          <w:szCs w:val="18"/>
        </w:rPr>
        <w:t>Rab</w:t>
      </w:r>
      <w:proofErr w:type="spellEnd"/>
      <w:r w:rsidRPr="007A0CB0">
        <w:rPr>
          <w:rFonts w:cstheme="minorHAnsi"/>
          <w:sz w:val="18"/>
          <w:szCs w:val="18"/>
        </w:rPr>
        <w:t xml:space="preserve">, S., Suman, R., Kumar, </w:t>
      </w:r>
      <w:proofErr w:type="gramStart"/>
      <w:r w:rsidRPr="007A0CB0">
        <w:rPr>
          <w:rFonts w:cstheme="minorHAnsi"/>
          <w:sz w:val="18"/>
          <w:szCs w:val="18"/>
        </w:rPr>
        <w:t>L.</w:t>
      </w:r>
      <w:proofErr w:type="gramEnd"/>
      <w:r w:rsidRPr="007A0CB0">
        <w:rPr>
          <w:rFonts w:cstheme="minorHAnsi"/>
          <w:sz w:val="18"/>
          <w:szCs w:val="18"/>
        </w:rPr>
        <w:t xml:space="preserve"> and Khan, I.H. (2022). Exploring the potential of 3D scanning in Industry 4.0: An overview. </w:t>
      </w:r>
      <w:r w:rsidRPr="007A0CB0">
        <w:rPr>
          <w:rFonts w:cstheme="minorHAnsi"/>
          <w:i/>
          <w:iCs/>
          <w:sz w:val="18"/>
          <w:szCs w:val="18"/>
        </w:rPr>
        <w:t>International Journal of Cognitive Computing in Engineering</w:t>
      </w:r>
      <w:r w:rsidRPr="007A0CB0">
        <w:rPr>
          <w:rFonts w:cstheme="minorHAnsi"/>
          <w:sz w:val="18"/>
          <w:szCs w:val="18"/>
        </w:rPr>
        <w:t xml:space="preserve">, 3, pp.161–171. </w:t>
      </w:r>
      <w:proofErr w:type="spellStart"/>
      <w:proofErr w:type="gramStart"/>
      <w:r w:rsidRPr="007A0CB0">
        <w:rPr>
          <w:rFonts w:cstheme="minorHAnsi"/>
          <w:sz w:val="18"/>
          <w:szCs w:val="18"/>
        </w:rPr>
        <w:t>doi:https</w:t>
      </w:r>
      <w:proofErr w:type="spellEnd"/>
      <w:r w:rsidRPr="007A0CB0">
        <w:rPr>
          <w:rFonts w:cstheme="minorHAnsi"/>
          <w:sz w:val="18"/>
          <w:szCs w:val="18"/>
        </w:rPr>
        <w:t>://doi.org/10.1016/j.ijcce.2022.08.003</w:t>
      </w:r>
      <w:proofErr w:type="gramEnd"/>
      <w:r w:rsidRPr="007A0CB0">
        <w:rPr>
          <w:rFonts w:cstheme="minorHAnsi"/>
          <w:sz w:val="18"/>
          <w:szCs w:val="18"/>
        </w:rPr>
        <w:t>.</w:t>
      </w:r>
    </w:p>
    <w:p w14:paraId="7438C40D" w14:textId="77777777" w:rsidR="007A0CB0" w:rsidRPr="007A0CB0" w:rsidRDefault="007A0CB0" w:rsidP="007A0CB0">
      <w:pPr>
        <w:rPr>
          <w:rFonts w:cstheme="minorHAnsi"/>
          <w:sz w:val="18"/>
          <w:szCs w:val="18"/>
        </w:rPr>
      </w:pPr>
      <w:r w:rsidRPr="007A0CB0">
        <w:rPr>
          <w:rFonts w:cstheme="minorHAnsi"/>
          <w:sz w:val="18"/>
          <w:szCs w:val="18"/>
        </w:rPr>
        <w:t>HBR (2014). The Four Faces of Mass Customization. [online] Harvard Business Review. Available at: https://hbr.org/1997/01/the-four-faces-of-mass-customization.</w:t>
      </w:r>
    </w:p>
    <w:p w14:paraId="40C60B80" w14:textId="77777777" w:rsidR="007A0CB0" w:rsidRPr="007A0CB0" w:rsidRDefault="007A0CB0" w:rsidP="007A0CB0">
      <w:pPr>
        <w:rPr>
          <w:rFonts w:cstheme="minorHAnsi"/>
          <w:sz w:val="18"/>
          <w:szCs w:val="18"/>
        </w:rPr>
      </w:pPr>
      <w:r w:rsidRPr="007A0CB0">
        <w:rPr>
          <w:rFonts w:cstheme="minorHAnsi"/>
          <w:sz w:val="18"/>
          <w:szCs w:val="18"/>
        </w:rPr>
        <w:t xml:space="preserve">Hodson, R. (2018). Digital revolution. Nature, [online] 563(7733), </w:t>
      </w:r>
      <w:proofErr w:type="gramStart"/>
      <w:r w:rsidRPr="007A0CB0">
        <w:rPr>
          <w:rFonts w:cstheme="minorHAnsi"/>
          <w:sz w:val="18"/>
          <w:szCs w:val="18"/>
        </w:rPr>
        <w:t>pp.S</w:t>
      </w:r>
      <w:proofErr w:type="gramEnd"/>
      <w:r w:rsidRPr="007A0CB0">
        <w:rPr>
          <w:rFonts w:cstheme="minorHAnsi"/>
          <w:sz w:val="18"/>
          <w:szCs w:val="18"/>
        </w:rPr>
        <w:t>131–S131. Available at: https://www.nature.com/articles/d41586-018-07500-z.</w:t>
      </w:r>
    </w:p>
    <w:p w14:paraId="08B4132E" w14:textId="77777777" w:rsidR="007A0CB0" w:rsidRPr="007A0CB0" w:rsidRDefault="007A0CB0" w:rsidP="007A0CB0">
      <w:pPr>
        <w:rPr>
          <w:rFonts w:cstheme="minorHAnsi"/>
          <w:sz w:val="18"/>
          <w:szCs w:val="18"/>
        </w:rPr>
      </w:pPr>
      <w:proofErr w:type="spellStart"/>
      <w:r w:rsidRPr="007A0CB0">
        <w:rPr>
          <w:rFonts w:cstheme="minorHAnsi"/>
          <w:sz w:val="18"/>
          <w:szCs w:val="18"/>
        </w:rPr>
        <w:t>Hoehe</w:t>
      </w:r>
      <w:proofErr w:type="spellEnd"/>
      <w:r w:rsidRPr="007A0CB0">
        <w:rPr>
          <w:rFonts w:cstheme="minorHAnsi"/>
          <w:sz w:val="18"/>
          <w:szCs w:val="18"/>
        </w:rPr>
        <w:t xml:space="preserve">, M. and Thibaut, F. (2020). Going digital: how technology use may influence human brains and </w:t>
      </w:r>
      <w:proofErr w:type="spellStart"/>
      <w:r w:rsidRPr="007A0CB0">
        <w:rPr>
          <w:rFonts w:cstheme="minorHAnsi"/>
          <w:sz w:val="18"/>
          <w:szCs w:val="18"/>
        </w:rPr>
        <w:t>behavior</w:t>
      </w:r>
      <w:proofErr w:type="spellEnd"/>
      <w:r w:rsidRPr="007A0CB0">
        <w:rPr>
          <w:rFonts w:cstheme="minorHAnsi"/>
          <w:sz w:val="18"/>
          <w:szCs w:val="18"/>
        </w:rPr>
        <w:t>. Dialogues in Clinical Neuroscience, 22(2), pp.93–97.</w:t>
      </w:r>
    </w:p>
    <w:p w14:paraId="7F5091D7" w14:textId="77777777" w:rsidR="007A0CB0" w:rsidRPr="007A0CB0" w:rsidRDefault="007A0CB0" w:rsidP="007A0CB0">
      <w:pPr>
        <w:rPr>
          <w:rFonts w:cstheme="minorHAnsi"/>
          <w:sz w:val="18"/>
          <w:szCs w:val="18"/>
        </w:rPr>
      </w:pPr>
      <w:proofErr w:type="spellStart"/>
      <w:r w:rsidRPr="007A0CB0">
        <w:rPr>
          <w:rFonts w:cstheme="minorHAnsi"/>
          <w:sz w:val="18"/>
          <w:szCs w:val="18"/>
        </w:rPr>
        <w:t>Kassim</w:t>
      </w:r>
      <w:proofErr w:type="spellEnd"/>
      <w:r w:rsidRPr="007A0CB0">
        <w:rPr>
          <w:rFonts w:cstheme="minorHAnsi"/>
          <w:sz w:val="18"/>
          <w:szCs w:val="18"/>
        </w:rPr>
        <w:t xml:space="preserve">, N., Yusof, Y., Mohamad, M.A.H., Omar, A.H., </w:t>
      </w:r>
      <w:proofErr w:type="spellStart"/>
      <w:r w:rsidRPr="007A0CB0">
        <w:rPr>
          <w:rFonts w:cstheme="minorHAnsi"/>
          <w:sz w:val="18"/>
          <w:szCs w:val="18"/>
        </w:rPr>
        <w:t>Roslan</w:t>
      </w:r>
      <w:proofErr w:type="spellEnd"/>
      <w:r w:rsidRPr="007A0CB0">
        <w:rPr>
          <w:rFonts w:cstheme="minorHAnsi"/>
          <w:sz w:val="18"/>
          <w:szCs w:val="18"/>
        </w:rPr>
        <w:t xml:space="preserve">, R., </w:t>
      </w:r>
      <w:proofErr w:type="spellStart"/>
      <w:r w:rsidRPr="007A0CB0">
        <w:rPr>
          <w:rFonts w:cstheme="minorHAnsi"/>
          <w:sz w:val="18"/>
          <w:szCs w:val="18"/>
        </w:rPr>
        <w:t>Bahrudin</w:t>
      </w:r>
      <w:proofErr w:type="spellEnd"/>
      <w:r w:rsidRPr="007A0CB0">
        <w:rPr>
          <w:rFonts w:cstheme="minorHAnsi"/>
          <w:sz w:val="18"/>
          <w:szCs w:val="18"/>
        </w:rPr>
        <w:t>, I.A. and Ali, M.H.M. (2017). An Overview of Cloud Implementation in the Manufacturing Process Life Cycle. IOP Conference Series: Materials Science and Engineering, 226(226), p.012023.</w:t>
      </w:r>
    </w:p>
    <w:p w14:paraId="50F7E5E8" w14:textId="77777777" w:rsidR="007A0CB0" w:rsidRPr="007A0CB0" w:rsidRDefault="007A0CB0" w:rsidP="007A0CB0">
      <w:pPr>
        <w:rPr>
          <w:rFonts w:cstheme="minorHAnsi"/>
          <w:sz w:val="18"/>
          <w:szCs w:val="18"/>
        </w:rPr>
      </w:pPr>
      <w:r w:rsidRPr="007A0CB0">
        <w:rPr>
          <w:rFonts w:cstheme="minorHAnsi"/>
          <w:sz w:val="18"/>
          <w:szCs w:val="18"/>
        </w:rPr>
        <w:t>Kim, G.B., Lee, S., Kim, H., Yang, D.H., Kim, Y.-H., Kyung, Y.S., Kim, C.-S., Choi, S.H., Kim, B.J., Ha, H., Kwon, S.U. and Kim, N. (2016). Three-Dimensional Printing: Basic Principles and Applications in Medicine and Radiology. Korean Journal of Radiology, [online] 17(2), p.182. Available at: https://www.ncbi.nlm.nih.gov/pmc/articles/PMC4781757/ [Accessed 3 Dec. 2019].</w:t>
      </w:r>
    </w:p>
    <w:p w14:paraId="513BD869" w14:textId="77777777" w:rsidR="007A0CB0" w:rsidRPr="007A0CB0" w:rsidRDefault="007A0CB0" w:rsidP="007A0CB0">
      <w:pPr>
        <w:rPr>
          <w:rFonts w:cstheme="minorHAnsi"/>
          <w:sz w:val="18"/>
          <w:szCs w:val="18"/>
        </w:rPr>
      </w:pPr>
      <w:r w:rsidRPr="007A0CB0">
        <w:rPr>
          <w:rFonts w:cstheme="minorHAnsi"/>
          <w:sz w:val="18"/>
          <w:szCs w:val="18"/>
        </w:rPr>
        <w:t xml:space="preserve">Klotz U.E., </w:t>
      </w:r>
      <w:proofErr w:type="spellStart"/>
      <w:r w:rsidRPr="007A0CB0">
        <w:rPr>
          <w:rFonts w:cstheme="minorHAnsi"/>
          <w:sz w:val="18"/>
          <w:szCs w:val="18"/>
        </w:rPr>
        <w:t>Heiss</w:t>
      </w:r>
      <w:proofErr w:type="spellEnd"/>
      <w:r w:rsidRPr="007A0CB0">
        <w:rPr>
          <w:rFonts w:cstheme="minorHAnsi"/>
          <w:sz w:val="18"/>
          <w:szCs w:val="18"/>
        </w:rPr>
        <w:t xml:space="preserve">, T. </w:t>
      </w:r>
      <w:proofErr w:type="spellStart"/>
      <w:r w:rsidRPr="007A0CB0">
        <w:rPr>
          <w:rFonts w:cstheme="minorHAnsi"/>
          <w:sz w:val="18"/>
          <w:szCs w:val="18"/>
        </w:rPr>
        <w:t>Tiberto</w:t>
      </w:r>
      <w:proofErr w:type="spellEnd"/>
      <w:r w:rsidRPr="007A0CB0">
        <w:rPr>
          <w:rFonts w:cstheme="minorHAnsi"/>
          <w:sz w:val="18"/>
          <w:szCs w:val="18"/>
        </w:rPr>
        <w:t>, D. Held, F. (2019) INVESTMENT CASTING OF PLATINUM GROUP METALS: CASTING CHALLENGES, PROCESS PARAMETERS AND RESULTING MATERIAL PROPERTIES. First Jewellery Materials Congress, London, 8/9 July 2019</w:t>
      </w:r>
    </w:p>
    <w:p w14:paraId="7FEA19E5" w14:textId="77777777" w:rsidR="007A0CB0" w:rsidRPr="007A0CB0" w:rsidRDefault="007A0CB0" w:rsidP="007A0CB0">
      <w:pPr>
        <w:rPr>
          <w:rFonts w:cstheme="minorHAnsi"/>
          <w:sz w:val="18"/>
          <w:szCs w:val="18"/>
        </w:rPr>
      </w:pPr>
      <w:proofErr w:type="spellStart"/>
      <w:r w:rsidRPr="007A0CB0">
        <w:rPr>
          <w:rFonts w:cstheme="minorHAnsi"/>
          <w:sz w:val="18"/>
          <w:szCs w:val="18"/>
        </w:rPr>
        <w:t>Lawrenz</w:t>
      </w:r>
      <w:proofErr w:type="spellEnd"/>
      <w:r w:rsidRPr="007A0CB0">
        <w:rPr>
          <w:rFonts w:cstheme="minorHAnsi"/>
          <w:sz w:val="18"/>
          <w:szCs w:val="18"/>
        </w:rPr>
        <w:t xml:space="preserve">, S., </w:t>
      </w:r>
      <w:proofErr w:type="spellStart"/>
      <w:r w:rsidRPr="007A0CB0">
        <w:rPr>
          <w:rFonts w:cstheme="minorHAnsi"/>
          <w:sz w:val="18"/>
          <w:szCs w:val="18"/>
        </w:rPr>
        <w:t>Leiding</w:t>
      </w:r>
      <w:proofErr w:type="spellEnd"/>
      <w:r w:rsidRPr="007A0CB0">
        <w:rPr>
          <w:rFonts w:cstheme="minorHAnsi"/>
          <w:sz w:val="18"/>
          <w:szCs w:val="18"/>
        </w:rPr>
        <w:t xml:space="preserve">, B., </w:t>
      </w:r>
      <w:proofErr w:type="spellStart"/>
      <w:r w:rsidRPr="007A0CB0">
        <w:rPr>
          <w:rFonts w:cstheme="minorHAnsi"/>
          <w:sz w:val="18"/>
          <w:szCs w:val="18"/>
        </w:rPr>
        <w:t>Mathiszig</w:t>
      </w:r>
      <w:proofErr w:type="spellEnd"/>
      <w:r w:rsidRPr="007A0CB0">
        <w:rPr>
          <w:rFonts w:cstheme="minorHAnsi"/>
          <w:sz w:val="18"/>
          <w:szCs w:val="18"/>
        </w:rPr>
        <w:t>, M.E.A., Rausch, A., Schindler, M. and Sharma, P. (2021). Implementing the Circular Economy by Tracing the Sustainable Impact. International Journal of Environmental Research and Public Health, 18(21), p.11316.</w:t>
      </w:r>
    </w:p>
    <w:p w14:paraId="52F059A8" w14:textId="77777777" w:rsidR="007A0CB0" w:rsidRPr="007A0CB0" w:rsidRDefault="007A0CB0" w:rsidP="007A0CB0">
      <w:pPr>
        <w:rPr>
          <w:rFonts w:cstheme="minorHAnsi"/>
          <w:sz w:val="18"/>
          <w:szCs w:val="18"/>
        </w:rPr>
      </w:pPr>
      <w:r w:rsidRPr="007A0CB0">
        <w:rPr>
          <w:rFonts w:cstheme="minorHAnsi"/>
          <w:sz w:val="18"/>
          <w:szCs w:val="18"/>
        </w:rPr>
        <w:t xml:space="preserve">Lee, S., Lee, S., </w:t>
      </w:r>
      <w:proofErr w:type="spellStart"/>
      <w:r w:rsidRPr="007A0CB0">
        <w:rPr>
          <w:rFonts w:cstheme="minorHAnsi"/>
          <w:sz w:val="18"/>
          <w:szCs w:val="18"/>
        </w:rPr>
        <w:t>Yoo</w:t>
      </w:r>
      <w:proofErr w:type="spellEnd"/>
      <w:r w:rsidRPr="007A0CB0">
        <w:rPr>
          <w:rFonts w:cstheme="minorHAnsi"/>
          <w:sz w:val="18"/>
          <w:szCs w:val="18"/>
        </w:rPr>
        <w:t>, H., Kwon, S. and Shon, T. (2017). Design and implementation of cybersecurity testbed for industrial IoT systems. The Journal of Supercomputing, 74(9), pp.4506–4520.</w:t>
      </w:r>
    </w:p>
    <w:p w14:paraId="69AC586C" w14:textId="77777777" w:rsidR="007A0CB0" w:rsidRPr="007A0CB0" w:rsidRDefault="007A0CB0" w:rsidP="007A0CB0">
      <w:pPr>
        <w:rPr>
          <w:rFonts w:cstheme="minorHAnsi"/>
          <w:sz w:val="18"/>
          <w:szCs w:val="18"/>
        </w:rPr>
      </w:pPr>
      <w:proofErr w:type="spellStart"/>
      <w:r w:rsidRPr="007A0CB0">
        <w:rPr>
          <w:rFonts w:cstheme="minorHAnsi"/>
          <w:sz w:val="18"/>
          <w:szCs w:val="18"/>
        </w:rPr>
        <w:t>Leng</w:t>
      </w:r>
      <w:proofErr w:type="spellEnd"/>
      <w:r w:rsidRPr="007A0CB0">
        <w:rPr>
          <w:rFonts w:cstheme="minorHAnsi"/>
          <w:sz w:val="18"/>
          <w:szCs w:val="18"/>
        </w:rPr>
        <w:t xml:space="preserve">, </w:t>
      </w:r>
      <w:proofErr w:type="spellStart"/>
      <w:r w:rsidRPr="007A0CB0">
        <w:rPr>
          <w:rFonts w:cstheme="minorHAnsi"/>
          <w:sz w:val="18"/>
          <w:szCs w:val="18"/>
        </w:rPr>
        <w:t>Jiewu</w:t>
      </w:r>
      <w:proofErr w:type="spellEnd"/>
      <w:r w:rsidRPr="007A0CB0">
        <w:rPr>
          <w:rFonts w:cstheme="minorHAnsi"/>
          <w:sz w:val="18"/>
          <w:szCs w:val="18"/>
        </w:rPr>
        <w:t xml:space="preserve">, et al. “A </w:t>
      </w:r>
      <w:proofErr w:type="gramStart"/>
      <w:r w:rsidRPr="007A0CB0">
        <w:rPr>
          <w:rFonts w:cstheme="minorHAnsi"/>
          <w:sz w:val="18"/>
          <w:szCs w:val="18"/>
        </w:rPr>
        <w:t>Loosely-Coupled</w:t>
      </w:r>
      <w:proofErr w:type="gramEnd"/>
      <w:r w:rsidRPr="007A0CB0">
        <w:rPr>
          <w:rFonts w:cstheme="minorHAnsi"/>
          <w:sz w:val="18"/>
          <w:szCs w:val="18"/>
        </w:rPr>
        <w:t xml:space="preserve"> Deep Reinforcement Learning Approach for Order Acceptance Decision of Mass-Individualized Printed Circuit Board Manufacturing in Industry 4.0.” Journal of Cleaner Production, vol. 280, Jan. 2021, p. 124405, 10.1016/j.jclepro.2020.124405. Accessed 2 Dec. 2021.</w:t>
      </w:r>
    </w:p>
    <w:p w14:paraId="13C911A3" w14:textId="77777777" w:rsidR="007A0CB0" w:rsidRPr="007A0CB0" w:rsidRDefault="007A0CB0" w:rsidP="007A0CB0">
      <w:pPr>
        <w:rPr>
          <w:rFonts w:cstheme="minorHAnsi"/>
          <w:sz w:val="18"/>
          <w:szCs w:val="18"/>
        </w:rPr>
      </w:pPr>
      <w:r w:rsidRPr="007A0CB0">
        <w:rPr>
          <w:rFonts w:cstheme="minorHAnsi"/>
          <w:sz w:val="18"/>
          <w:szCs w:val="18"/>
        </w:rPr>
        <w:t>Lieder, M. and Rashid, A. (2016). Towards circular economy implementation: a comprehensive review in context of manufacturing industry. Journal of Cleaner Production, 115(115), pp.36–51.</w:t>
      </w:r>
    </w:p>
    <w:p w14:paraId="23B64AFF" w14:textId="77777777" w:rsidR="007A0CB0" w:rsidRPr="007A0CB0" w:rsidRDefault="007A0CB0" w:rsidP="007A0CB0">
      <w:pPr>
        <w:rPr>
          <w:rFonts w:cstheme="minorHAnsi"/>
          <w:sz w:val="18"/>
          <w:szCs w:val="18"/>
        </w:rPr>
      </w:pPr>
      <w:r w:rsidRPr="007A0CB0">
        <w:rPr>
          <w:rFonts w:cstheme="minorHAnsi"/>
          <w:sz w:val="18"/>
          <w:szCs w:val="18"/>
        </w:rPr>
        <w:t>Lucas, R.E. (2004). Lectures on economic growth. Cambridge, Mass.: Harvard Univ. Press.</w:t>
      </w:r>
    </w:p>
    <w:p w14:paraId="2367D5A1" w14:textId="77777777" w:rsidR="007A0CB0" w:rsidRPr="007A0CB0" w:rsidRDefault="007A0CB0" w:rsidP="007A0CB0">
      <w:pPr>
        <w:rPr>
          <w:rFonts w:cstheme="minorHAnsi"/>
          <w:sz w:val="18"/>
          <w:szCs w:val="18"/>
        </w:rPr>
      </w:pPr>
      <w:r w:rsidRPr="007A0CB0">
        <w:rPr>
          <w:rFonts w:cstheme="minorHAnsi"/>
          <w:sz w:val="18"/>
          <w:szCs w:val="18"/>
        </w:rPr>
        <w:t>Lundqvist, B. (2019). Cloud services as the ultimate gate(keeper). Journal of Antitrust Enforcement, 7(2), pp.220–248.</w:t>
      </w:r>
    </w:p>
    <w:p w14:paraId="617B55C8" w14:textId="77777777" w:rsidR="007A0CB0" w:rsidRPr="007A0CB0" w:rsidRDefault="007A0CB0" w:rsidP="007A0CB0">
      <w:pPr>
        <w:rPr>
          <w:rFonts w:cstheme="minorHAnsi"/>
          <w:sz w:val="18"/>
          <w:szCs w:val="18"/>
        </w:rPr>
      </w:pPr>
      <w:proofErr w:type="spellStart"/>
      <w:r w:rsidRPr="007A0CB0">
        <w:rPr>
          <w:rFonts w:cstheme="minorHAnsi"/>
          <w:sz w:val="18"/>
          <w:szCs w:val="18"/>
        </w:rPr>
        <w:t>Maniam</w:t>
      </w:r>
      <w:proofErr w:type="spellEnd"/>
      <w:r w:rsidRPr="007A0CB0">
        <w:rPr>
          <w:rFonts w:cstheme="minorHAnsi"/>
          <w:sz w:val="18"/>
          <w:szCs w:val="18"/>
        </w:rPr>
        <w:t xml:space="preserve">, </w:t>
      </w:r>
      <w:proofErr w:type="spellStart"/>
      <w:r w:rsidRPr="007A0CB0">
        <w:rPr>
          <w:rFonts w:cstheme="minorHAnsi"/>
          <w:sz w:val="18"/>
          <w:szCs w:val="18"/>
        </w:rPr>
        <w:t>Pavithran</w:t>
      </w:r>
      <w:proofErr w:type="spellEnd"/>
      <w:r w:rsidRPr="007A0CB0">
        <w:rPr>
          <w:rFonts w:cstheme="minorHAnsi"/>
          <w:sz w:val="18"/>
          <w:szCs w:val="18"/>
        </w:rPr>
        <w:t>, et al. “Exploration of Temporal Bone Anatomy Using Mixed Reality (HoloLens): Development of a Mixed Reality Anatomy Teaching Resource Prototype.” Journal of Visual Communication in Medicine, vol. 43, no. 1, 24 Oct. 2019, pp. 17–26, 10.1080/17453054.2019.1671813. Accessed 21 June 2020.</w:t>
      </w:r>
    </w:p>
    <w:p w14:paraId="5396C0C2" w14:textId="77777777" w:rsidR="007A0CB0" w:rsidRPr="007A0CB0" w:rsidRDefault="007A0CB0" w:rsidP="007A0CB0">
      <w:pPr>
        <w:rPr>
          <w:rFonts w:cstheme="minorHAnsi"/>
          <w:sz w:val="18"/>
          <w:szCs w:val="18"/>
        </w:rPr>
      </w:pPr>
      <w:proofErr w:type="spellStart"/>
      <w:r w:rsidRPr="007A0CB0">
        <w:rPr>
          <w:rFonts w:cstheme="minorHAnsi"/>
          <w:sz w:val="18"/>
          <w:szCs w:val="18"/>
        </w:rPr>
        <w:t>Manko</w:t>
      </w:r>
      <w:proofErr w:type="spellEnd"/>
      <w:r w:rsidRPr="007A0CB0">
        <w:rPr>
          <w:rFonts w:cstheme="minorHAnsi"/>
          <w:sz w:val="18"/>
          <w:szCs w:val="18"/>
        </w:rPr>
        <w:t>, B.A. (2021). Big data: The effect of analytics on marketing and business. Journal of Information Technology Teaching Cases, p.204388692110572.</w:t>
      </w:r>
    </w:p>
    <w:p w14:paraId="596DA9EB" w14:textId="77777777" w:rsidR="007A0CB0" w:rsidRPr="007A0CB0" w:rsidRDefault="007A0CB0" w:rsidP="007A0CB0">
      <w:pPr>
        <w:rPr>
          <w:rFonts w:cstheme="minorHAnsi"/>
          <w:sz w:val="18"/>
          <w:szCs w:val="18"/>
        </w:rPr>
      </w:pPr>
      <w:r w:rsidRPr="007A0CB0">
        <w:rPr>
          <w:rFonts w:cstheme="minorHAnsi"/>
          <w:sz w:val="18"/>
          <w:szCs w:val="18"/>
        </w:rPr>
        <w:t>Mass Group (2019). Types of Manufacturing Systems • MASS Group. [online] MASS Group. Available at: https://www.massgroup.com/types-manufacturing-systems/.</w:t>
      </w:r>
    </w:p>
    <w:p w14:paraId="5F1C753C" w14:textId="77777777" w:rsidR="007A0CB0" w:rsidRPr="007A0CB0" w:rsidRDefault="007A0CB0" w:rsidP="007A0CB0">
      <w:pPr>
        <w:rPr>
          <w:rFonts w:cstheme="minorHAnsi"/>
          <w:sz w:val="18"/>
          <w:szCs w:val="18"/>
        </w:rPr>
      </w:pPr>
      <w:r w:rsidRPr="007A0CB0">
        <w:rPr>
          <w:rFonts w:cstheme="minorHAnsi"/>
          <w:sz w:val="18"/>
          <w:szCs w:val="18"/>
        </w:rPr>
        <w:t>Mo, J.P.T. (2009). The role of lean in the application of information technology to manufacturing. Computers in Industry, 60(4), pp.266–276.</w:t>
      </w:r>
    </w:p>
    <w:p w14:paraId="61CA68F8" w14:textId="77777777" w:rsidR="007A0CB0" w:rsidRPr="007A0CB0" w:rsidRDefault="007A0CB0" w:rsidP="007A0CB0">
      <w:pPr>
        <w:rPr>
          <w:rFonts w:cstheme="minorHAnsi"/>
          <w:sz w:val="18"/>
          <w:szCs w:val="18"/>
        </w:rPr>
      </w:pPr>
      <w:r w:rsidRPr="007A0CB0">
        <w:rPr>
          <w:rFonts w:cstheme="minorHAnsi"/>
          <w:sz w:val="18"/>
          <w:szCs w:val="18"/>
        </w:rPr>
        <w:lastRenderedPageBreak/>
        <w:t xml:space="preserve">Moncrief, </w:t>
      </w:r>
      <w:proofErr w:type="gramStart"/>
      <w:r w:rsidRPr="007A0CB0">
        <w:rPr>
          <w:rFonts w:cstheme="minorHAnsi"/>
          <w:sz w:val="18"/>
          <w:szCs w:val="18"/>
        </w:rPr>
        <w:t>W.C.</w:t>
      </w:r>
      <w:proofErr w:type="gramEnd"/>
      <w:r w:rsidRPr="007A0CB0">
        <w:rPr>
          <w:rFonts w:cstheme="minorHAnsi"/>
          <w:sz w:val="18"/>
          <w:szCs w:val="18"/>
        </w:rPr>
        <w:t xml:space="preserve"> and Marshall, G.W. (2005). The evolution of the seven steps of selling. Industrial Marketing Management, [online] 34(1), pp.13–22. Available at: https://www.sciencedirect.com/science/article/abs/pii/S0019850104000525.</w:t>
      </w:r>
    </w:p>
    <w:p w14:paraId="2D29DAB2" w14:textId="77777777" w:rsidR="007A0CB0" w:rsidRPr="007A0CB0" w:rsidRDefault="007A0CB0" w:rsidP="007A0CB0">
      <w:pPr>
        <w:rPr>
          <w:rFonts w:cstheme="minorHAnsi"/>
          <w:sz w:val="18"/>
          <w:szCs w:val="18"/>
        </w:rPr>
      </w:pPr>
      <w:r w:rsidRPr="007A0CB0">
        <w:rPr>
          <w:rFonts w:cstheme="minorHAnsi"/>
          <w:sz w:val="18"/>
          <w:szCs w:val="18"/>
        </w:rPr>
        <w:t>Nagarajan, Balasubramanian, et al. “Development of Micro Selective Laser Melting: The State of the Art and Future Perspectives.” Engineering, vol. 5, no. 4, Aug. 2019, pp. 702–720, 10.1016/j.eng.2019.07.002. Accessed 20 Sept. 2021.</w:t>
      </w:r>
    </w:p>
    <w:p w14:paraId="39B7A805" w14:textId="77777777" w:rsidR="007A0CB0" w:rsidRPr="007A0CB0" w:rsidRDefault="007A0CB0" w:rsidP="007A0CB0">
      <w:pPr>
        <w:rPr>
          <w:rFonts w:cstheme="minorHAnsi"/>
          <w:sz w:val="18"/>
          <w:szCs w:val="18"/>
        </w:rPr>
      </w:pPr>
      <w:r w:rsidRPr="007A0CB0">
        <w:rPr>
          <w:rFonts w:cstheme="minorHAnsi"/>
          <w:sz w:val="18"/>
          <w:szCs w:val="18"/>
        </w:rPr>
        <w:t xml:space="preserve">Ngo, T.D., </w:t>
      </w:r>
      <w:proofErr w:type="spellStart"/>
      <w:r w:rsidRPr="007A0CB0">
        <w:rPr>
          <w:rFonts w:cstheme="minorHAnsi"/>
          <w:sz w:val="18"/>
          <w:szCs w:val="18"/>
        </w:rPr>
        <w:t>Kashani</w:t>
      </w:r>
      <w:proofErr w:type="spellEnd"/>
      <w:r w:rsidRPr="007A0CB0">
        <w:rPr>
          <w:rFonts w:cstheme="minorHAnsi"/>
          <w:sz w:val="18"/>
          <w:szCs w:val="18"/>
        </w:rPr>
        <w:t xml:space="preserve">, A., </w:t>
      </w:r>
      <w:proofErr w:type="spellStart"/>
      <w:r w:rsidRPr="007A0CB0">
        <w:rPr>
          <w:rFonts w:cstheme="minorHAnsi"/>
          <w:sz w:val="18"/>
          <w:szCs w:val="18"/>
        </w:rPr>
        <w:t>Imbalzano</w:t>
      </w:r>
      <w:proofErr w:type="spellEnd"/>
      <w:r w:rsidRPr="007A0CB0">
        <w:rPr>
          <w:rFonts w:cstheme="minorHAnsi"/>
          <w:sz w:val="18"/>
          <w:szCs w:val="18"/>
        </w:rPr>
        <w:t xml:space="preserve">, G., Nguyen, K.T.Q. and Hui, D. (2018). Additive manufacturing (3D printing): A review of materials, methods, </w:t>
      </w:r>
      <w:proofErr w:type="gramStart"/>
      <w:r w:rsidRPr="007A0CB0">
        <w:rPr>
          <w:rFonts w:cstheme="minorHAnsi"/>
          <w:sz w:val="18"/>
          <w:szCs w:val="18"/>
        </w:rPr>
        <w:t>applications</w:t>
      </w:r>
      <w:proofErr w:type="gramEnd"/>
      <w:r w:rsidRPr="007A0CB0">
        <w:rPr>
          <w:rFonts w:cstheme="minorHAnsi"/>
          <w:sz w:val="18"/>
          <w:szCs w:val="18"/>
        </w:rPr>
        <w:t xml:space="preserve"> and challenges. Composites Part B: Engineering, [online] 143(143), pp.172–196. Available at: https://www.sciencedirect.com/science/article/pii/S1359836817342944.</w:t>
      </w:r>
    </w:p>
    <w:p w14:paraId="55B59AFC" w14:textId="77777777" w:rsidR="007A0CB0" w:rsidRPr="007A0CB0" w:rsidRDefault="007A0CB0" w:rsidP="007A0CB0">
      <w:pPr>
        <w:rPr>
          <w:rFonts w:cstheme="minorHAnsi"/>
          <w:sz w:val="18"/>
          <w:szCs w:val="18"/>
        </w:rPr>
      </w:pPr>
      <w:proofErr w:type="spellStart"/>
      <w:r w:rsidRPr="007A0CB0">
        <w:rPr>
          <w:rFonts w:cstheme="minorHAnsi"/>
          <w:sz w:val="18"/>
          <w:szCs w:val="18"/>
        </w:rPr>
        <w:t>Paelke</w:t>
      </w:r>
      <w:proofErr w:type="spellEnd"/>
      <w:r w:rsidRPr="007A0CB0">
        <w:rPr>
          <w:rFonts w:cstheme="minorHAnsi"/>
          <w:sz w:val="18"/>
          <w:szCs w:val="18"/>
        </w:rPr>
        <w:t>, Volker. “Augmented Reality in the Smart Factory: Supporting Workers in an Industry 4.0. Environment.” Proceedings of the 2014 IEEE Emerging Technology and Factory Automation (ETFA), Sept. 2014, 10.1109/etfa.2014.7005252.</w:t>
      </w:r>
    </w:p>
    <w:p w14:paraId="3307A737" w14:textId="77777777" w:rsidR="007A0CB0" w:rsidRPr="007A0CB0" w:rsidRDefault="007A0CB0" w:rsidP="007A0CB0">
      <w:pPr>
        <w:rPr>
          <w:rFonts w:cstheme="minorHAnsi"/>
          <w:sz w:val="18"/>
          <w:szCs w:val="18"/>
        </w:rPr>
      </w:pPr>
      <w:proofErr w:type="spellStart"/>
      <w:r w:rsidRPr="007A0CB0">
        <w:rPr>
          <w:rFonts w:cstheme="minorHAnsi"/>
          <w:sz w:val="18"/>
          <w:szCs w:val="18"/>
        </w:rPr>
        <w:t>Pattnaik</w:t>
      </w:r>
      <w:proofErr w:type="spellEnd"/>
      <w:r w:rsidRPr="007A0CB0">
        <w:rPr>
          <w:rFonts w:cstheme="minorHAnsi"/>
          <w:sz w:val="18"/>
          <w:szCs w:val="18"/>
        </w:rPr>
        <w:t xml:space="preserve">, S., </w:t>
      </w:r>
      <w:proofErr w:type="spellStart"/>
      <w:r w:rsidRPr="007A0CB0">
        <w:rPr>
          <w:rFonts w:cstheme="minorHAnsi"/>
          <w:sz w:val="18"/>
          <w:szCs w:val="18"/>
        </w:rPr>
        <w:t>Karunakar</w:t>
      </w:r>
      <w:proofErr w:type="spellEnd"/>
      <w:r w:rsidRPr="007A0CB0">
        <w:rPr>
          <w:rFonts w:cstheme="minorHAnsi"/>
          <w:sz w:val="18"/>
          <w:szCs w:val="18"/>
        </w:rPr>
        <w:t>, D.B. and Jha, P.K. (2012). Developments in investment casting process—A review. Journal of Materials Processing Technology, [online] 212(11), pp.2332–2348. Available at: https://www.sciencedirect.com/science/article/abs/pii/S0924013612001823 [Accessed 25 Jan. 2021].</w:t>
      </w:r>
    </w:p>
    <w:p w14:paraId="47A6B183" w14:textId="77777777" w:rsidR="007A0CB0" w:rsidRPr="007A0CB0" w:rsidRDefault="007A0CB0" w:rsidP="007A0CB0">
      <w:pPr>
        <w:rPr>
          <w:rFonts w:cstheme="minorHAnsi"/>
          <w:sz w:val="18"/>
          <w:szCs w:val="18"/>
        </w:rPr>
      </w:pPr>
      <w:r w:rsidRPr="007A0CB0">
        <w:rPr>
          <w:rFonts w:cstheme="minorHAnsi"/>
          <w:sz w:val="18"/>
          <w:szCs w:val="18"/>
        </w:rPr>
        <w:t>PTC (2020). Navigating the Different Types of Manufacturing Systems. [online] www.ptc.com. Available at: https://www.ptc.com/en/blogs/iiot/navigating-types-of-manufacturing-systems.</w:t>
      </w:r>
    </w:p>
    <w:p w14:paraId="60F4C1D5" w14:textId="77777777" w:rsidR="007A0CB0" w:rsidRPr="007A0CB0" w:rsidRDefault="007A0CB0" w:rsidP="007A0CB0">
      <w:pPr>
        <w:rPr>
          <w:rFonts w:cstheme="minorHAnsi"/>
          <w:sz w:val="18"/>
          <w:szCs w:val="18"/>
        </w:rPr>
      </w:pPr>
      <w:r w:rsidRPr="007A0CB0">
        <w:rPr>
          <w:rFonts w:cstheme="minorHAnsi"/>
          <w:sz w:val="18"/>
          <w:szCs w:val="18"/>
        </w:rPr>
        <w:t xml:space="preserve">Quan, H., Zhang, T., Xu, H., Luo, S., </w:t>
      </w:r>
      <w:proofErr w:type="spellStart"/>
      <w:r w:rsidRPr="007A0CB0">
        <w:rPr>
          <w:rFonts w:cstheme="minorHAnsi"/>
          <w:sz w:val="18"/>
          <w:szCs w:val="18"/>
        </w:rPr>
        <w:t>Nie</w:t>
      </w:r>
      <w:proofErr w:type="spellEnd"/>
      <w:r w:rsidRPr="007A0CB0">
        <w:rPr>
          <w:rFonts w:cstheme="minorHAnsi"/>
          <w:sz w:val="18"/>
          <w:szCs w:val="18"/>
        </w:rPr>
        <w:t>, J. and Zhu, X. (2020). Photo-curing 3D printing technique and its challenges. Bioactive Materials, 5(1), pp.110–115.</w:t>
      </w:r>
    </w:p>
    <w:p w14:paraId="28BD0104" w14:textId="77777777" w:rsidR="007A0CB0" w:rsidRPr="007A0CB0" w:rsidRDefault="007A0CB0" w:rsidP="007A0CB0">
      <w:pPr>
        <w:rPr>
          <w:rFonts w:cstheme="minorHAnsi"/>
          <w:sz w:val="18"/>
          <w:szCs w:val="18"/>
        </w:rPr>
      </w:pPr>
      <w:r w:rsidRPr="007A0CB0">
        <w:rPr>
          <w:rFonts w:cstheme="minorHAnsi"/>
          <w:sz w:val="18"/>
          <w:szCs w:val="18"/>
        </w:rPr>
        <w:t xml:space="preserve">Rauch, E. and </w:t>
      </w:r>
      <w:proofErr w:type="spellStart"/>
      <w:r w:rsidRPr="007A0CB0">
        <w:rPr>
          <w:rFonts w:cstheme="minorHAnsi"/>
          <w:sz w:val="18"/>
          <w:szCs w:val="18"/>
        </w:rPr>
        <w:t>Dallasega</w:t>
      </w:r>
      <w:proofErr w:type="spellEnd"/>
      <w:r w:rsidRPr="007A0CB0">
        <w:rPr>
          <w:rFonts w:cstheme="minorHAnsi"/>
          <w:sz w:val="18"/>
          <w:szCs w:val="18"/>
        </w:rPr>
        <w:t xml:space="preserve">, P. (2017). Sustainability in Manufacturing and Supply Chains Through Distributed Manufacturing Systems and Networks. </w:t>
      </w:r>
      <w:proofErr w:type="spellStart"/>
      <w:r w:rsidRPr="007A0CB0">
        <w:rPr>
          <w:rFonts w:cstheme="minorHAnsi"/>
          <w:sz w:val="18"/>
          <w:szCs w:val="18"/>
        </w:rPr>
        <w:t>Encyclopedia</w:t>
      </w:r>
      <w:proofErr w:type="spellEnd"/>
      <w:r w:rsidRPr="007A0CB0">
        <w:rPr>
          <w:rFonts w:cstheme="minorHAnsi"/>
          <w:sz w:val="18"/>
          <w:szCs w:val="18"/>
        </w:rPr>
        <w:t xml:space="preserve"> of Sustainable Technologies, 1, pp.429–438.</w:t>
      </w:r>
    </w:p>
    <w:p w14:paraId="75DCBADC" w14:textId="77777777" w:rsidR="007A0CB0" w:rsidRPr="007A0CB0" w:rsidRDefault="007A0CB0" w:rsidP="007A0CB0">
      <w:pPr>
        <w:rPr>
          <w:rFonts w:cstheme="minorHAnsi"/>
          <w:sz w:val="18"/>
          <w:szCs w:val="18"/>
        </w:rPr>
      </w:pPr>
      <w:proofErr w:type="spellStart"/>
      <w:r w:rsidRPr="007A0CB0">
        <w:rPr>
          <w:rFonts w:cstheme="minorHAnsi"/>
          <w:sz w:val="18"/>
          <w:szCs w:val="18"/>
        </w:rPr>
        <w:t>Salonitis</w:t>
      </w:r>
      <w:proofErr w:type="spellEnd"/>
      <w:r w:rsidRPr="007A0CB0">
        <w:rPr>
          <w:rFonts w:cstheme="minorHAnsi"/>
          <w:sz w:val="18"/>
          <w:szCs w:val="18"/>
        </w:rPr>
        <w:t xml:space="preserve">, K., Zeng, B., </w:t>
      </w:r>
      <w:proofErr w:type="spellStart"/>
      <w:r w:rsidRPr="007A0CB0">
        <w:rPr>
          <w:rFonts w:cstheme="minorHAnsi"/>
          <w:sz w:val="18"/>
          <w:szCs w:val="18"/>
        </w:rPr>
        <w:t>Mehrabi</w:t>
      </w:r>
      <w:proofErr w:type="spellEnd"/>
      <w:r w:rsidRPr="007A0CB0">
        <w:rPr>
          <w:rFonts w:cstheme="minorHAnsi"/>
          <w:sz w:val="18"/>
          <w:szCs w:val="18"/>
        </w:rPr>
        <w:t>, H.A. and Jolly, M. (2016). The Challenges for Energy Efficient Casting Processes. Procedia CIRP, 40, pp.24–29.</w:t>
      </w:r>
    </w:p>
    <w:p w14:paraId="2FF983E8" w14:textId="77777777" w:rsidR="007A0CB0" w:rsidRPr="007A0CB0" w:rsidRDefault="007A0CB0" w:rsidP="007A0CB0">
      <w:pPr>
        <w:rPr>
          <w:rFonts w:cstheme="minorHAnsi"/>
          <w:sz w:val="18"/>
          <w:szCs w:val="18"/>
        </w:rPr>
      </w:pPr>
      <w:r w:rsidRPr="007A0CB0">
        <w:rPr>
          <w:rFonts w:cstheme="minorHAnsi"/>
          <w:sz w:val="18"/>
          <w:szCs w:val="18"/>
        </w:rPr>
        <w:t>Song et al (2020). Advances in additive manufacturing process simulation: Residual stresses and distortion predictions in complex metallic components. Materials &amp; Design, [online] 193(193), p.108779. Available at: https://reader.elsevier.com/reader/sd/pii/S0264127520303130?token=4C7F3BCAF9F9D37BA2F62F111369576FF9F388461913C0C9A1649F15EA5E796C1C0772FA74B0DCAB2BA65AF939E07A09.</w:t>
      </w:r>
    </w:p>
    <w:p w14:paraId="12462A09" w14:textId="77777777" w:rsidR="007A0CB0" w:rsidRPr="007A0CB0" w:rsidRDefault="007A0CB0" w:rsidP="007A0CB0">
      <w:pPr>
        <w:rPr>
          <w:rFonts w:cstheme="minorHAnsi"/>
          <w:sz w:val="18"/>
          <w:szCs w:val="18"/>
        </w:rPr>
      </w:pPr>
      <w:r w:rsidRPr="007A0CB0">
        <w:rPr>
          <w:rFonts w:cstheme="minorHAnsi"/>
          <w:sz w:val="18"/>
          <w:szCs w:val="18"/>
        </w:rPr>
        <w:t>Srinivasan, K. and Jayaraman, S. (1999). The changing role of information technology in manufacturing. Computer, 32(3), pp.42–49.</w:t>
      </w:r>
    </w:p>
    <w:p w14:paraId="28C74B13" w14:textId="77777777" w:rsidR="007A0CB0" w:rsidRPr="007A0CB0" w:rsidRDefault="007A0CB0" w:rsidP="007A0CB0">
      <w:pPr>
        <w:rPr>
          <w:rFonts w:cstheme="minorHAnsi"/>
          <w:sz w:val="18"/>
          <w:szCs w:val="18"/>
        </w:rPr>
      </w:pPr>
      <w:proofErr w:type="spellStart"/>
      <w:r w:rsidRPr="007A0CB0">
        <w:rPr>
          <w:rFonts w:cstheme="minorHAnsi"/>
          <w:sz w:val="18"/>
          <w:szCs w:val="18"/>
        </w:rPr>
        <w:t>Taalbi</w:t>
      </w:r>
      <w:proofErr w:type="spellEnd"/>
      <w:r w:rsidRPr="007A0CB0">
        <w:rPr>
          <w:rFonts w:cstheme="minorHAnsi"/>
          <w:sz w:val="18"/>
          <w:szCs w:val="18"/>
        </w:rPr>
        <w:t>, J. (2018). Origins and pathways of innovation in the third industrial revolution1. Industrial and Corporate Change. [online] Available at: https://academic.oup.com/icc/article/28/5/1125/5193703.</w:t>
      </w:r>
    </w:p>
    <w:p w14:paraId="0097ED66" w14:textId="77777777" w:rsidR="007A0CB0" w:rsidRPr="007A0CB0" w:rsidRDefault="007A0CB0" w:rsidP="007A0CB0">
      <w:pPr>
        <w:rPr>
          <w:rFonts w:cstheme="minorHAnsi"/>
          <w:sz w:val="18"/>
          <w:szCs w:val="18"/>
        </w:rPr>
      </w:pPr>
      <w:r w:rsidRPr="007A0CB0">
        <w:rPr>
          <w:rFonts w:cstheme="minorHAnsi"/>
          <w:sz w:val="18"/>
          <w:szCs w:val="18"/>
        </w:rPr>
        <w:t xml:space="preserve">Tan, Y.-C., </w:t>
      </w:r>
      <w:proofErr w:type="spellStart"/>
      <w:r w:rsidRPr="007A0CB0">
        <w:rPr>
          <w:rFonts w:cstheme="minorHAnsi"/>
          <w:sz w:val="18"/>
          <w:szCs w:val="18"/>
        </w:rPr>
        <w:t>Chandukala</w:t>
      </w:r>
      <w:proofErr w:type="spellEnd"/>
      <w:r w:rsidRPr="007A0CB0">
        <w:rPr>
          <w:rFonts w:cstheme="minorHAnsi"/>
          <w:sz w:val="18"/>
          <w:szCs w:val="18"/>
        </w:rPr>
        <w:t xml:space="preserve">, S.R. and Reddy, S.K. (2021). EXPRESS: Augmented Reality in Retail and Its Impact on Sales. Journal of Marketing, [online] p.002224292199544. Available at: https://doi.org/10.1177%2F0022242921995449 [Accessed 19 Feb. 2021]. </w:t>
      </w:r>
    </w:p>
    <w:p w14:paraId="5F7B1F32" w14:textId="77777777" w:rsidR="007A0CB0" w:rsidRPr="007A0CB0" w:rsidRDefault="007A0CB0" w:rsidP="007A0CB0">
      <w:pPr>
        <w:rPr>
          <w:rFonts w:cstheme="minorHAnsi"/>
          <w:sz w:val="18"/>
          <w:szCs w:val="18"/>
        </w:rPr>
      </w:pPr>
      <w:r w:rsidRPr="007A0CB0">
        <w:rPr>
          <w:rFonts w:cstheme="minorHAnsi"/>
          <w:sz w:val="18"/>
          <w:szCs w:val="18"/>
        </w:rPr>
        <w:t>‌TCT Magazine. (2018). Frank Cooper talks jewellery in our first TCT Expert Advisory Board Q&amp;A. [online] Available at: https://www.tctmagazine.com/additive-manufacturing-3d-printing-news/frank-cooper-jewellery-tct-expert-advisory-board/ [Accessed 29 Apr. 2021].</w:t>
      </w:r>
    </w:p>
    <w:p w14:paraId="1168A366" w14:textId="77777777" w:rsidR="007A0CB0" w:rsidRPr="007A0CB0" w:rsidRDefault="007A0CB0" w:rsidP="007A0CB0">
      <w:pPr>
        <w:rPr>
          <w:rFonts w:cstheme="minorHAnsi"/>
          <w:sz w:val="18"/>
          <w:szCs w:val="18"/>
        </w:rPr>
      </w:pPr>
      <w:r w:rsidRPr="007A0CB0">
        <w:rPr>
          <w:rFonts w:cstheme="minorHAnsi"/>
          <w:sz w:val="18"/>
          <w:szCs w:val="18"/>
        </w:rPr>
        <w:t xml:space="preserve">Thomas-Seale, L.E.J., Kirkman-Brown, J.C., </w:t>
      </w:r>
      <w:proofErr w:type="spellStart"/>
      <w:r w:rsidRPr="007A0CB0">
        <w:rPr>
          <w:rFonts w:cstheme="minorHAnsi"/>
          <w:sz w:val="18"/>
          <w:szCs w:val="18"/>
        </w:rPr>
        <w:t>Attallah</w:t>
      </w:r>
      <w:proofErr w:type="spellEnd"/>
      <w:r w:rsidRPr="007A0CB0">
        <w:rPr>
          <w:rFonts w:cstheme="minorHAnsi"/>
          <w:sz w:val="18"/>
          <w:szCs w:val="18"/>
        </w:rPr>
        <w:t>, M.M., Espino, D.M. and Shepherd, D.E.T. (2018). The barriers to the progression of additive manufacture: Perspectives from UK industry. International Journal of Production Economics, 198, pp.104–118.</w:t>
      </w:r>
    </w:p>
    <w:p w14:paraId="76514403" w14:textId="77777777" w:rsidR="007A0CB0" w:rsidRPr="007A0CB0" w:rsidRDefault="007A0CB0" w:rsidP="007A0CB0">
      <w:pPr>
        <w:rPr>
          <w:rFonts w:cstheme="minorHAnsi"/>
          <w:sz w:val="18"/>
          <w:szCs w:val="18"/>
        </w:rPr>
      </w:pPr>
      <w:r w:rsidRPr="007A0CB0">
        <w:rPr>
          <w:rFonts w:cstheme="minorHAnsi"/>
          <w:sz w:val="18"/>
          <w:szCs w:val="18"/>
        </w:rPr>
        <w:t>United Nations (2015). #Envision2030: 17 goals to transform the world for persons with disabilities | United Nations Enable. [online] Un.org. Available at: https://www.un.org/development/desa/disabilities/envision2030.html.</w:t>
      </w:r>
    </w:p>
    <w:p w14:paraId="26AB1DA1" w14:textId="77777777" w:rsidR="007A0CB0" w:rsidRPr="007A0CB0" w:rsidRDefault="007A0CB0" w:rsidP="007A0CB0">
      <w:pPr>
        <w:rPr>
          <w:rFonts w:cstheme="minorHAnsi"/>
          <w:sz w:val="18"/>
          <w:szCs w:val="18"/>
        </w:rPr>
      </w:pPr>
      <w:r w:rsidRPr="007A0CB0">
        <w:rPr>
          <w:rFonts w:cstheme="minorHAnsi"/>
          <w:sz w:val="18"/>
          <w:szCs w:val="18"/>
        </w:rPr>
        <w:t>United Nations (2015). #Envision2030: 17 goals to transform the world for persons with disabilities | United Nations Enable. [online] Un.org. Available at: https://www.un.org/development/desa/disabilities/envision2030.html.</w:t>
      </w:r>
    </w:p>
    <w:p w14:paraId="0D9C6AC1" w14:textId="77777777" w:rsidR="007A0CB0" w:rsidRPr="007A0CB0" w:rsidRDefault="007A0CB0" w:rsidP="007A0CB0">
      <w:pPr>
        <w:rPr>
          <w:rFonts w:cstheme="minorHAnsi"/>
          <w:sz w:val="18"/>
          <w:szCs w:val="18"/>
        </w:rPr>
      </w:pPr>
      <w:proofErr w:type="spellStart"/>
      <w:r w:rsidRPr="007A0CB0">
        <w:rPr>
          <w:rFonts w:cstheme="minorHAnsi"/>
          <w:sz w:val="18"/>
          <w:szCs w:val="18"/>
        </w:rPr>
        <w:t>Vaezi</w:t>
      </w:r>
      <w:proofErr w:type="spellEnd"/>
      <w:r w:rsidRPr="007A0CB0">
        <w:rPr>
          <w:rFonts w:cstheme="minorHAnsi"/>
          <w:sz w:val="18"/>
          <w:szCs w:val="18"/>
        </w:rPr>
        <w:t>, M., Drescher, P. and Seitz, H. (2020). Beamless Metal Additive Manufacturing. Materials, 13(4), p.922.</w:t>
      </w:r>
    </w:p>
    <w:p w14:paraId="44B8299B" w14:textId="77777777" w:rsidR="007A0CB0" w:rsidRPr="007A0CB0" w:rsidRDefault="007A0CB0" w:rsidP="007A0CB0">
      <w:pPr>
        <w:rPr>
          <w:rFonts w:cstheme="minorHAnsi"/>
          <w:sz w:val="18"/>
          <w:szCs w:val="18"/>
        </w:rPr>
      </w:pPr>
      <w:r w:rsidRPr="007A0CB0">
        <w:rPr>
          <w:rFonts w:cstheme="minorHAnsi"/>
          <w:sz w:val="18"/>
          <w:szCs w:val="18"/>
        </w:rPr>
        <w:t xml:space="preserve">Vaidya, S., </w:t>
      </w:r>
      <w:proofErr w:type="spellStart"/>
      <w:r w:rsidRPr="007A0CB0">
        <w:rPr>
          <w:rFonts w:cstheme="minorHAnsi"/>
          <w:sz w:val="18"/>
          <w:szCs w:val="18"/>
        </w:rPr>
        <w:t>Ambad</w:t>
      </w:r>
      <w:proofErr w:type="spellEnd"/>
      <w:r w:rsidRPr="007A0CB0">
        <w:rPr>
          <w:rFonts w:cstheme="minorHAnsi"/>
          <w:sz w:val="18"/>
          <w:szCs w:val="18"/>
        </w:rPr>
        <w:t>, P. and Bhosle, S. (2018). Industry 4.0 – A Glimpse. Procedia Manufacturing, [online] 20(20), pp.233–238. Available at: https://www.sciencedirect.com/science/article/pii/S2351978918300672.</w:t>
      </w:r>
    </w:p>
    <w:p w14:paraId="682101B0" w14:textId="77777777" w:rsidR="007A0CB0" w:rsidRPr="007A0CB0" w:rsidRDefault="007A0CB0" w:rsidP="007A0CB0">
      <w:pPr>
        <w:rPr>
          <w:rFonts w:cstheme="minorHAnsi"/>
          <w:sz w:val="18"/>
          <w:szCs w:val="18"/>
        </w:rPr>
      </w:pPr>
      <w:proofErr w:type="spellStart"/>
      <w:r w:rsidRPr="007A0CB0">
        <w:rPr>
          <w:rFonts w:cstheme="minorHAnsi"/>
          <w:sz w:val="18"/>
          <w:szCs w:val="18"/>
        </w:rPr>
        <w:lastRenderedPageBreak/>
        <w:t>Vovk</w:t>
      </w:r>
      <w:proofErr w:type="spellEnd"/>
      <w:r w:rsidRPr="007A0CB0">
        <w:rPr>
          <w:rFonts w:cstheme="minorHAnsi"/>
          <w:sz w:val="18"/>
          <w:szCs w:val="18"/>
        </w:rPr>
        <w:t xml:space="preserve">, </w:t>
      </w:r>
      <w:proofErr w:type="spellStart"/>
      <w:r w:rsidRPr="007A0CB0">
        <w:rPr>
          <w:rFonts w:cstheme="minorHAnsi"/>
          <w:sz w:val="18"/>
          <w:szCs w:val="18"/>
        </w:rPr>
        <w:t>Alla</w:t>
      </w:r>
      <w:proofErr w:type="spellEnd"/>
      <w:r w:rsidRPr="007A0CB0">
        <w:rPr>
          <w:rFonts w:cstheme="minorHAnsi"/>
          <w:sz w:val="18"/>
          <w:szCs w:val="18"/>
        </w:rPr>
        <w:t>, et al. “Simulator Sickness in Augmented Reality Training Using the Microsoft HoloLens.” Proceedings of the 2018 CHI Conference on Human Factors in Computing Systems - CHI ’18, 2018, 10.1145/3173574.3173783.</w:t>
      </w:r>
    </w:p>
    <w:p w14:paraId="554AA9BB" w14:textId="77777777" w:rsidR="007A0CB0" w:rsidRPr="007A0CB0" w:rsidRDefault="007A0CB0" w:rsidP="007A0CB0">
      <w:pPr>
        <w:rPr>
          <w:rFonts w:cstheme="minorHAnsi"/>
          <w:sz w:val="18"/>
          <w:szCs w:val="18"/>
        </w:rPr>
      </w:pPr>
      <w:r w:rsidRPr="007A0CB0">
        <w:rPr>
          <w:rFonts w:cstheme="minorHAnsi"/>
          <w:sz w:val="18"/>
          <w:szCs w:val="18"/>
        </w:rPr>
        <w:t xml:space="preserve">Wang, J., Sama, S.R., Lynch, P.C. and </w:t>
      </w:r>
      <w:proofErr w:type="spellStart"/>
      <w:r w:rsidRPr="007A0CB0">
        <w:rPr>
          <w:rFonts w:cstheme="minorHAnsi"/>
          <w:sz w:val="18"/>
          <w:szCs w:val="18"/>
        </w:rPr>
        <w:t>Manogharan</w:t>
      </w:r>
      <w:proofErr w:type="spellEnd"/>
      <w:r w:rsidRPr="007A0CB0">
        <w:rPr>
          <w:rFonts w:cstheme="minorHAnsi"/>
          <w:sz w:val="18"/>
          <w:szCs w:val="18"/>
        </w:rPr>
        <w:t xml:space="preserve">, G. (2019). Design and Topology Optimization of 3D-Printed Wax Patterns for Rapid Investment Casting. Procedia Manufacturing, 34(34), pp.683–694. </w:t>
      </w:r>
      <w:proofErr w:type="gramStart"/>
      <w:r w:rsidRPr="007A0CB0">
        <w:rPr>
          <w:rFonts w:cstheme="minorHAnsi"/>
          <w:sz w:val="18"/>
          <w:szCs w:val="18"/>
        </w:rPr>
        <w:t>doi:10.1016/j.promfg</w:t>
      </w:r>
      <w:proofErr w:type="gramEnd"/>
      <w:r w:rsidRPr="007A0CB0">
        <w:rPr>
          <w:rFonts w:cstheme="minorHAnsi"/>
          <w:sz w:val="18"/>
          <w:szCs w:val="18"/>
        </w:rPr>
        <w:t>.2019.06.224.</w:t>
      </w:r>
    </w:p>
    <w:p w14:paraId="2C5E613F" w14:textId="77777777" w:rsidR="007A0CB0" w:rsidRPr="007A0CB0" w:rsidRDefault="007A0CB0" w:rsidP="007A0CB0">
      <w:pPr>
        <w:rPr>
          <w:rFonts w:cstheme="minorHAnsi"/>
          <w:sz w:val="18"/>
          <w:szCs w:val="18"/>
        </w:rPr>
      </w:pPr>
      <w:proofErr w:type="spellStart"/>
      <w:r w:rsidRPr="007A0CB0">
        <w:rPr>
          <w:rFonts w:cstheme="minorHAnsi"/>
          <w:sz w:val="18"/>
          <w:szCs w:val="18"/>
        </w:rPr>
        <w:t>Witjes</w:t>
      </w:r>
      <w:proofErr w:type="spellEnd"/>
      <w:r w:rsidRPr="007A0CB0">
        <w:rPr>
          <w:rFonts w:cstheme="minorHAnsi"/>
          <w:sz w:val="18"/>
          <w:szCs w:val="18"/>
        </w:rPr>
        <w:t>, S. and Lozano, R. (2016). Towards a more Circular Economy: Proposing a framework linking sustainable public procurement and sustainable business models. Resources, Conservation and Recycling, 112(112), pp.37–44.</w:t>
      </w:r>
    </w:p>
    <w:p w14:paraId="3BC58075" w14:textId="77777777" w:rsidR="007A0CB0" w:rsidRPr="007A0CB0" w:rsidRDefault="007A0CB0" w:rsidP="007A0CB0">
      <w:pPr>
        <w:rPr>
          <w:rFonts w:cstheme="minorHAnsi"/>
          <w:sz w:val="18"/>
          <w:szCs w:val="18"/>
        </w:rPr>
      </w:pPr>
      <w:r w:rsidRPr="007A0CB0">
        <w:rPr>
          <w:rFonts w:cstheme="minorHAnsi"/>
          <w:sz w:val="18"/>
          <w:szCs w:val="18"/>
        </w:rPr>
        <w:t>‌Wujec, T. THE FUTURE OF MAKING. (2017). [online] Available at: https://damassets.autodesk.net/content/dam/autodesk/docs/pdfs/futureofmakingthings/FutureOfMaking_ADSK_v3.pdf.</w:t>
      </w:r>
    </w:p>
    <w:p w14:paraId="22DDE8CA" w14:textId="77777777" w:rsidR="007A0CB0" w:rsidRPr="007A0CB0" w:rsidRDefault="007A0CB0" w:rsidP="007A0CB0">
      <w:pPr>
        <w:rPr>
          <w:rFonts w:cstheme="minorHAnsi"/>
          <w:sz w:val="18"/>
          <w:szCs w:val="18"/>
        </w:rPr>
      </w:pPr>
      <w:r w:rsidRPr="007A0CB0">
        <w:rPr>
          <w:rFonts w:cstheme="minorHAnsi"/>
          <w:sz w:val="18"/>
          <w:szCs w:val="18"/>
        </w:rPr>
        <w:t>www.futuregenerations2020.wales. (n.d.). Future Generations. [online] Available at: https://www.futuregenerations2020.wales/ [Accessed 31 May 2021].</w:t>
      </w:r>
    </w:p>
    <w:p w14:paraId="36385085" w14:textId="77777777" w:rsidR="007A0CB0" w:rsidRPr="007A0CB0" w:rsidRDefault="007A0CB0" w:rsidP="007A0CB0">
      <w:pPr>
        <w:rPr>
          <w:rFonts w:cstheme="minorHAnsi"/>
          <w:sz w:val="18"/>
          <w:szCs w:val="18"/>
        </w:rPr>
      </w:pPr>
      <w:r w:rsidRPr="007A0CB0">
        <w:rPr>
          <w:rFonts w:cstheme="minorHAnsi"/>
          <w:sz w:val="18"/>
          <w:szCs w:val="18"/>
        </w:rPr>
        <w:t>Xu, M., David, J.M. and Kim, S.H. (2018). The Fourth Industrial Revolution: Opportunities and Challenges. International Journal of Financial Research, [online] 9(2), pp.90–95. Available at: https://doi.org/10.5430/ijfr.v9n2p90.</w:t>
      </w:r>
    </w:p>
    <w:p w14:paraId="2975CE91" w14:textId="77777777" w:rsidR="007A0CB0" w:rsidRPr="007A0CB0" w:rsidRDefault="007A0CB0" w:rsidP="007A0CB0">
      <w:pPr>
        <w:rPr>
          <w:rFonts w:cstheme="minorHAnsi"/>
          <w:sz w:val="18"/>
          <w:szCs w:val="18"/>
        </w:rPr>
      </w:pPr>
      <w:proofErr w:type="spellStart"/>
      <w:r w:rsidRPr="007A0CB0">
        <w:rPr>
          <w:rFonts w:cstheme="minorHAnsi"/>
          <w:sz w:val="18"/>
          <w:szCs w:val="18"/>
        </w:rPr>
        <w:t>Yakout</w:t>
      </w:r>
      <w:proofErr w:type="spellEnd"/>
      <w:r w:rsidRPr="007A0CB0">
        <w:rPr>
          <w:rFonts w:cstheme="minorHAnsi"/>
          <w:sz w:val="18"/>
          <w:szCs w:val="18"/>
        </w:rPr>
        <w:t xml:space="preserve">, M., </w:t>
      </w:r>
      <w:proofErr w:type="spellStart"/>
      <w:r w:rsidRPr="007A0CB0">
        <w:rPr>
          <w:rFonts w:cstheme="minorHAnsi"/>
          <w:sz w:val="18"/>
          <w:szCs w:val="18"/>
        </w:rPr>
        <w:t>Cadamuro</w:t>
      </w:r>
      <w:proofErr w:type="spellEnd"/>
      <w:r w:rsidRPr="007A0CB0">
        <w:rPr>
          <w:rFonts w:cstheme="minorHAnsi"/>
          <w:sz w:val="18"/>
          <w:szCs w:val="18"/>
        </w:rPr>
        <w:t xml:space="preserve">, A., </w:t>
      </w:r>
      <w:proofErr w:type="spellStart"/>
      <w:r w:rsidRPr="007A0CB0">
        <w:rPr>
          <w:rFonts w:cstheme="minorHAnsi"/>
          <w:sz w:val="18"/>
          <w:szCs w:val="18"/>
        </w:rPr>
        <w:t>Elbestawi</w:t>
      </w:r>
      <w:proofErr w:type="spellEnd"/>
      <w:r w:rsidRPr="007A0CB0">
        <w:rPr>
          <w:rFonts w:cstheme="minorHAnsi"/>
          <w:sz w:val="18"/>
          <w:szCs w:val="18"/>
        </w:rPr>
        <w:t>, M.A. and Veldhuis, S.C. (2017). The selection of process parameters in additive manufacturing for aerospace alloys. The International Journal of Advanced Manufacturing Technology, 92(5-8), pp.2081–2098. doi:10.1007/s00170-017-0280-7.</w:t>
      </w:r>
    </w:p>
    <w:p w14:paraId="690CBE7B" w14:textId="278258C2" w:rsidR="003A162A" w:rsidRPr="007A0CB0" w:rsidRDefault="007A0CB0" w:rsidP="007A0CB0">
      <w:pPr>
        <w:rPr>
          <w:rFonts w:cstheme="minorHAnsi"/>
          <w:sz w:val="18"/>
          <w:szCs w:val="18"/>
        </w:rPr>
      </w:pPr>
      <w:proofErr w:type="spellStart"/>
      <w:r w:rsidRPr="007A0CB0">
        <w:rPr>
          <w:rFonts w:cstheme="minorHAnsi"/>
          <w:sz w:val="18"/>
          <w:szCs w:val="18"/>
        </w:rPr>
        <w:t>Zwolińska</w:t>
      </w:r>
      <w:proofErr w:type="spellEnd"/>
      <w:r w:rsidRPr="007A0CB0">
        <w:rPr>
          <w:rFonts w:cstheme="minorHAnsi"/>
          <w:sz w:val="18"/>
          <w:szCs w:val="18"/>
        </w:rPr>
        <w:t xml:space="preserve">, B., </w:t>
      </w:r>
      <w:proofErr w:type="spellStart"/>
      <w:r w:rsidRPr="007A0CB0">
        <w:rPr>
          <w:rFonts w:cstheme="minorHAnsi"/>
          <w:sz w:val="18"/>
          <w:szCs w:val="18"/>
        </w:rPr>
        <w:t>Tubis</w:t>
      </w:r>
      <w:proofErr w:type="spellEnd"/>
      <w:r w:rsidRPr="007A0CB0">
        <w:rPr>
          <w:rFonts w:cstheme="minorHAnsi"/>
          <w:sz w:val="18"/>
          <w:szCs w:val="18"/>
        </w:rPr>
        <w:t xml:space="preserve">, A.A., </w:t>
      </w:r>
      <w:proofErr w:type="spellStart"/>
      <w:r w:rsidRPr="007A0CB0">
        <w:rPr>
          <w:rFonts w:cstheme="minorHAnsi"/>
          <w:sz w:val="18"/>
          <w:szCs w:val="18"/>
        </w:rPr>
        <w:t>Chamier-Gliszczyński</w:t>
      </w:r>
      <w:proofErr w:type="spellEnd"/>
      <w:r w:rsidRPr="007A0CB0">
        <w:rPr>
          <w:rFonts w:cstheme="minorHAnsi"/>
          <w:sz w:val="18"/>
          <w:szCs w:val="18"/>
        </w:rPr>
        <w:t xml:space="preserve">, N. and </w:t>
      </w:r>
      <w:proofErr w:type="spellStart"/>
      <w:r w:rsidRPr="007A0CB0">
        <w:rPr>
          <w:rFonts w:cstheme="minorHAnsi"/>
          <w:sz w:val="18"/>
          <w:szCs w:val="18"/>
        </w:rPr>
        <w:t>Kostrzewski</w:t>
      </w:r>
      <w:proofErr w:type="spellEnd"/>
      <w:r w:rsidRPr="007A0CB0">
        <w:rPr>
          <w:rFonts w:cstheme="minorHAnsi"/>
          <w:sz w:val="18"/>
          <w:szCs w:val="18"/>
        </w:rPr>
        <w:t>, M. (2020). Personalization of the MES System to the Needs of Highly Variable Production. Sensors, 20(22), p.6484.</w:t>
      </w:r>
    </w:p>
    <w:p w14:paraId="56ECC2AD" w14:textId="77777777" w:rsidR="003A162A" w:rsidRDefault="003A162A">
      <w:pPr>
        <w:rPr>
          <w:rFonts w:cstheme="minorHAnsi"/>
          <w:b/>
          <w:bCs/>
          <w:sz w:val="28"/>
          <w:szCs w:val="28"/>
        </w:rPr>
      </w:pPr>
      <w:r>
        <w:rPr>
          <w:rFonts w:cstheme="minorHAnsi"/>
          <w:b/>
          <w:bCs/>
          <w:sz w:val="28"/>
          <w:szCs w:val="28"/>
        </w:rPr>
        <w:br w:type="page"/>
      </w:r>
    </w:p>
    <w:p w14:paraId="4DC07473" w14:textId="4C4D9227" w:rsidR="00587D2E" w:rsidRPr="00590F05" w:rsidRDefault="00587D2E">
      <w:pPr>
        <w:rPr>
          <w:rFonts w:cstheme="minorHAnsi"/>
          <w:b/>
          <w:bCs/>
          <w:sz w:val="28"/>
          <w:szCs w:val="28"/>
        </w:rPr>
      </w:pPr>
      <w:r w:rsidRPr="00590F05">
        <w:rPr>
          <w:rFonts w:cstheme="minorHAnsi"/>
          <w:b/>
          <w:bCs/>
          <w:sz w:val="28"/>
          <w:szCs w:val="28"/>
        </w:rPr>
        <w:lastRenderedPageBreak/>
        <w:t>Appendices</w:t>
      </w:r>
    </w:p>
    <w:p w14:paraId="0AD7D2E9" w14:textId="23A11499" w:rsidR="00587D2E" w:rsidRPr="00590F05" w:rsidRDefault="005B463D">
      <w:pPr>
        <w:rPr>
          <w:rFonts w:cstheme="minorHAnsi"/>
          <w:b/>
          <w:bCs/>
          <w:sz w:val="28"/>
          <w:szCs w:val="28"/>
        </w:rPr>
      </w:pPr>
      <w:r w:rsidRPr="005B463D">
        <w:rPr>
          <w:rFonts w:cstheme="minorHAnsi"/>
          <w:b/>
          <w:bCs/>
          <w:sz w:val="28"/>
          <w:szCs w:val="28"/>
        </w:rPr>
        <w:drawing>
          <wp:inline distT="0" distB="0" distL="0" distR="0" wp14:anchorId="759FF889" wp14:editId="150EA080">
            <wp:extent cx="3970364" cy="5738357"/>
            <wp:effectExtent l="0" t="0" r="0" b="0"/>
            <wp:docPr id="60" name="Picture 60" descr="Graphical user interface, text, application, email,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text, application, email, website&#10;&#10;Description automatically generated"/>
                    <pic:cNvPicPr/>
                  </pic:nvPicPr>
                  <pic:blipFill>
                    <a:blip r:embed="rId69"/>
                    <a:stretch>
                      <a:fillRect/>
                    </a:stretch>
                  </pic:blipFill>
                  <pic:spPr>
                    <a:xfrm>
                      <a:off x="0" y="0"/>
                      <a:ext cx="3970364" cy="5738357"/>
                    </a:xfrm>
                    <a:prstGeom prst="rect">
                      <a:avLst/>
                    </a:prstGeom>
                  </pic:spPr>
                </pic:pic>
              </a:graphicData>
            </a:graphic>
          </wp:inline>
        </w:drawing>
      </w:r>
    </w:p>
    <w:sectPr w:rsidR="00587D2E" w:rsidRPr="00590F05" w:rsidSect="00DC768F">
      <w:headerReference w:type="default" r:id="rId70"/>
      <w:footerReference w:type="default" r:id="rId7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B0663" w14:textId="77777777" w:rsidR="008B2DBB" w:rsidRDefault="008B2DBB" w:rsidP="00587D2E">
      <w:pPr>
        <w:spacing w:after="0" w:line="240" w:lineRule="auto"/>
      </w:pPr>
      <w:r>
        <w:separator/>
      </w:r>
    </w:p>
  </w:endnote>
  <w:endnote w:type="continuationSeparator" w:id="0">
    <w:p w14:paraId="14A4F677" w14:textId="77777777" w:rsidR="008B2DBB" w:rsidRDefault="008B2DBB" w:rsidP="00587D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0608239"/>
      <w:docPartObj>
        <w:docPartGallery w:val="Page Numbers (Bottom of Page)"/>
        <w:docPartUnique/>
      </w:docPartObj>
    </w:sdtPr>
    <w:sdtEndPr>
      <w:rPr>
        <w:noProof/>
      </w:rPr>
    </w:sdtEndPr>
    <w:sdtContent>
      <w:p w14:paraId="38CAAA47" w14:textId="7A5BCCDA" w:rsidR="00587D2E" w:rsidRDefault="00587D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384D39" w14:textId="77777777" w:rsidR="00587D2E" w:rsidRDefault="00587D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DECD00" w14:textId="77777777" w:rsidR="008B2DBB" w:rsidRDefault="008B2DBB" w:rsidP="00587D2E">
      <w:pPr>
        <w:spacing w:after="0" w:line="240" w:lineRule="auto"/>
      </w:pPr>
      <w:r>
        <w:separator/>
      </w:r>
    </w:p>
  </w:footnote>
  <w:footnote w:type="continuationSeparator" w:id="0">
    <w:p w14:paraId="380B99AC" w14:textId="77777777" w:rsidR="008B2DBB" w:rsidRDefault="008B2DBB" w:rsidP="00587D2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DF1EE5" w14:textId="2EF27FF6" w:rsidR="00587D2E" w:rsidRDefault="00587D2E">
    <w:pPr>
      <w:pStyle w:val="Header"/>
    </w:pPr>
    <w:r>
      <w:t>MSc Advanced Manufacturing (Industry 4.0)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7E6C5D"/>
    <w:multiLevelType w:val="hybridMultilevel"/>
    <w:tmpl w:val="DF4E4B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BD97180"/>
    <w:multiLevelType w:val="hybridMultilevel"/>
    <w:tmpl w:val="745A2D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0F3AC0"/>
    <w:multiLevelType w:val="hybridMultilevel"/>
    <w:tmpl w:val="8CF8AB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BA2526D"/>
    <w:multiLevelType w:val="hybridMultilevel"/>
    <w:tmpl w:val="B908DB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2C3539C"/>
    <w:multiLevelType w:val="hybridMultilevel"/>
    <w:tmpl w:val="9FA4D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6C10F6B"/>
    <w:multiLevelType w:val="hybridMultilevel"/>
    <w:tmpl w:val="40AC7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3E6DB4"/>
    <w:multiLevelType w:val="hybridMultilevel"/>
    <w:tmpl w:val="E5268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9108833">
    <w:abstractNumId w:val="0"/>
  </w:num>
  <w:num w:numId="2" w16cid:durableId="41171964">
    <w:abstractNumId w:val="6"/>
  </w:num>
  <w:num w:numId="3" w16cid:durableId="2056655955">
    <w:abstractNumId w:val="2"/>
  </w:num>
  <w:num w:numId="4" w16cid:durableId="1980651371">
    <w:abstractNumId w:val="1"/>
  </w:num>
  <w:num w:numId="5" w16cid:durableId="2131627511">
    <w:abstractNumId w:val="4"/>
  </w:num>
  <w:num w:numId="6" w16cid:durableId="267784360">
    <w:abstractNumId w:val="3"/>
  </w:num>
  <w:num w:numId="7" w16cid:durableId="643744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C768F"/>
    <w:rsid w:val="00000431"/>
    <w:rsid w:val="00022500"/>
    <w:rsid w:val="00035667"/>
    <w:rsid w:val="00042EB3"/>
    <w:rsid w:val="0004333D"/>
    <w:rsid w:val="000513D3"/>
    <w:rsid w:val="000731F3"/>
    <w:rsid w:val="0007628D"/>
    <w:rsid w:val="000912A6"/>
    <w:rsid w:val="000B51FA"/>
    <w:rsid w:val="000E1E49"/>
    <w:rsid w:val="000E41CE"/>
    <w:rsid w:val="0010261B"/>
    <w:rsid w:val="001303B7"/>
    <w:rsid w:val="00142259"/>
    <w:rsid w:val="00154846"/>
    <w:rsid w:val="001617B8"/>
    <w:rsid w:val="001710D9"/>
    <w:rsid w:val="00171E4F"/>
    <w:rsid w:val="00172501"/>
    <w:rsid w:val="00185C31"/>
    <w:rsid w:val="001936E4"/>
    <w:rsid w:val="00194EB2"/>
    <w:rsid w:val="00195F95"/>
    <w:rsid w:val="001A3BCC"/>
    <w:rsid w:val="001C3E8D"/>
    <w:rsid w:val="001D4777"/>
    <w:rsid w:val="001D4980"/>
    <w:rsid w:val="001D6701"/>
    <w:rsid w:val="001D75B2"/>
    <w:rsid w:val="001E59AE"/>
    <w:rsid w:val="00205F2F"/>
    <w:rsid w:val="00214A94"/>
    <w:rsid w:val="00236019"/>
    <w:rsid w:val="00237226"/>
    <w:rsid w:val="00242365"/>
    <w:rsid w:val="002432F1"/>
    <w:rsid w:val="00244799"/>
    <w:rsid w:val="0025648C"/>
    <w:rsid w:val="00270594"/>
    <w:rsid w:val="0028208E"/>
    <w:rsid w:val="002868F4"/>
    <w:rsid w:val="00295C2D"/>
    <w:rsid w:val="00297145"/>
    <w:rsid w:val="002A6749"/>
    <w:rsid w:val="002B2EAC"/>
    <w:rsid w:val="002C4AC0"/>
    <w:rsid w:val="002E1176"/>
    <w:rsid w:val="002F7200"/>
    <w:rsid w:val="0031311C"/>
    <w:rsid w:val="003236FF"/>
    <w:rsid w:val="00332F13"/>
    <w:rsid w:val="003341BF"/>
    <w:rsid w:val="003379B2"/>
    <w:rsid w:val="00355BC4"/>
    <w:rsid w:val="003723EF"/>
    <w:rsid w:val="00376EC3"/>
    <w:rsid w:val="003A162A"/>
    <w:rsid w:val="003A3B29"/>
    <w:rsid w:val="003D1CDE"/>
    <w:rsid w:val="003D3BBB"/>
    <w:rsid w:val="003F2EFA"/>
    <w:rsid w:val="00453B2D"/>
    <w:rsid w:val="00467994"/>
    <w:rsid w:val="00472384"/>
    <w:rsid w:val="00474385"/>
    <w:rsid w:val="004B16EC"/>
    <w:rsid w:val="004B1F1D"/>
    <w:rsid w:val="004C19CB"/>
    <w:rsid w:val="004C47AC"/>
    <w:rsid w:val="004C6F60"/>
    <w:rsid w:val="004D38D4"/>
    <w:rsid w:val="004D6ED1"/>
    <w:rsid w:val="004D7FFA"/>
    <w:rsid w:val="0051028C"/>
    <w:rsid w:val="00513FD1"/>
    <w:rsid w:val="00521420"/>
    <w:rsid w:val="00524062"/>
    <w:rsid w:val="005405C5"/>
    <w:rsid w:val="00545B23"/>
    <w:rsid w:val="00556994"/>
    <w:rsid w:val="00577833"/>
    <w:rsid w:val="00585DD9"/>
    <w:rsid w:val="00587D2E"/>
    <w:rsid w:val="00590F05"/>
    <w:rsid w:val="00596701"/>
    <w:rsid w:val="005971D5"/>
    <w:rsid w:val="005A6BCB"/>
    <w:rsid w:val="005B0386"/>
    <w:rsid w:val="005B463D"/>
    <w:rsid w:val="005B6DA6"/>
    <w:rsid w:val="005F1AB2"/>
    <w:rsid w:val="005F4064"/>
    <w:rsid w:val="00600D06"/>
    <w:rsid w:val="006107D4"/>
    <w:rsid w:val="006153D6"/>
    <w:rsid w:val="006429B5"/>
    <w:rsid w:val="00644159"/>
    <w:rsid w:val="00645845"/>
    <w:rsid w:val="00660D72"/>
    <w:rsid w:val="00661192"/>
    <w:rsid w:val="006711A5"/>
    <w:rsid w:val="00683EC6"/>
    <w:rsid w:val="0068684B"/>
    <w:rsid w:val="00687A6D"/>
    <w:rsid w:val="006A3C36"/>
    <w:rsid w:val="006B4D23"/>
    <w:rsid w:val="006C0977"/>
    <w:rsid w:val="006E2AAE"/>
    <w:rsid w:val="006F17DB"/>
    <w:rsid w:val="00711F16"/>
    <w:rsid w:val="00720355"/>
    <w:rsid w:val="00732C1B"/>
    <w:rsid w:val="007409AD"/>
    <w:rsid w:val="00780C36"/>
    <w:rsid w:val="007855FA"/>
    <w:rsid w:val="007A0CB0"/>
    <w:rsid w:val="007B0840"/>
    <w:rsid w:val="007E12D9"/>
    <w:rsid w:val="007F0F9E"/>
    <w:rsid w:val="007F11C1"/>
    <w:rsid w:val="007F682E"/>
    <w:rsid w:val="00810B52"/>
    <w:rsid w:val="0081197C"/>
    <w:rsid w:val="008227D3"/>
    <w:rsid w:val="008239AE"/>
    <w:rsid w:val="00826463"/>
    <w:rsid w:val="00826CC5"/>
    <w:rsid w:val="0083098D"/>
    <w:rsid w:val="00853826"/>
    <w:rsid w:val="00884990"/>
    <w:rsid w:val="008B2DBB"/>
    <w:rsid w:val="008C5AD3"/>
    <w:rsid w:val="008C616E"/>
    <w:rsid w:val="008D53FF"/>
    <w:rsid w:val="008D67FD"/>
    <w:rsid w:val="008F7476"/>
    <w:rsid w:val="00901902"/>
    <w:rsid w:val="0091268C"/>
    <w:rsid w:val="0092653A"/>
    <w:rsid w:val="00954C0E"/>
    <w:rsid w:val="009678B7"/>
    <w:rsid w:val="009836B0"/>
    <w:rsid w:val="00984D5E"/>
    <w:rsid w:val="00992B87"/>
    <w:rsid w:val="00994CB4"/>
    <w:rsid w:val="009B73DA"/>
    <w:rsid w:val="009B740D"/>
    <w:rsid w:val="009B78B1"/>
    <w:rsid w:val="009C2F46"/>
    <w:rsid w:val="009D1B2D"/>
    <w:rsid w:val="00A0160D"/>
    <w:rsid w:val="00A3559F"/>
    <w:rsid w:val="00A46676"/>
    <w:rsid w:val="00A53EDB"/>
    <w:rsid w:val="00A602E9"/>
    <w:rsid w:val="00A6318E"/>
    <w:rsid w:val="00A76D5F"/>
    <w:rsid w:val="00A81329"/>
    <w:rsid w:val="00AA4F54"/>
    <w:rsid w:val="00AB4031"/>
    <w:rsid w:val="00AB7FDE"/>
    <w:rsid w:val="00AC01CE"/>
    <w:rsid w:val="00AD1E37"/>
    <w:rsid w:val="00AE3293"/>
    <w:rsid w:val="00B00F1A"/>
    <w:rsid w:val="00B2044C"/>
    <w:rsid w:val="00B43B03"/>
    <w:rsid w:val="00B5065E"/>
    <w:rsid w:val="00B66755"/>
    <w:rsid w:val="00B67D65"/>
    <w:rsid w:val="00B73F0F"/>
    <w:rsid w:val="00B75E85"/>
    <w:rsid w:val="00B8026C"/>
    <w:rsid w:val="00B97FC1"/>
    <w:rsid w:val="00BA600A"/>
    <w:rsid w:val="00BE1F74"/>
    <w:rsid w:val="00C35DB3"/>
    <w:rsid w:val="00C752E6"/>
    <w:rsid w:val="00C80C85"/>
    <w:rsid w:val="00CA0A6C"/>
    <w:rsid w:val="00CA0A96"/>
    <w:rsid w:val="00CB0140"/>
    <w:rsid w:val="00CD05C3"/>
    <w:rsid w:val="00CE0DB0"/>
    <w:rsid w:val="00CE69D1"/>
    <w:rsid w:val="00CF2AF9"/>
    <w:rsid w:val="00D24E9A"/>
    <w:rsid w:val="00D25387"/>
    <w:rsid w:val="00D256A3"/>
    <w:rsid w:val="00D30F12"/>
    <w:rsid w:val="00D54619"/>
    <w:rsid w:val="00D54862"/>
    <w:rsid w:val="00D54D62"/>
    <w:rsid w:val="00D55F04"/>
    <w:rsid w:val="00D57DDC"/>
    <w:rsid w:val="00D67D13"/>
    <w:rsid w:val="00D709A7"/>
    <w:rsid w:val="00D75FC1"/>
    <w:rsid w:val="00D84400"/>
    <w:rsid w:val="00D844BD"/>
    <w:rsid w:val="00DA17CE"/>
    <w:rsid w:val="00DB0000"/>
    <w:rsid w:val="00DB4F4F"/>
    <w:rsid w:val="00DB72D6"/>
    <w:rsid w:val="00DC3AD6"/>
    <w:rsid w:val="00DC768F"/>
    <w:rsid w:val="00DD33E2"/>
    <w:rsid w:val="00DD395E"/>
    <w:rsid w:val="00DE37AA"/>
    <w:rsid w:val="00DE6011"/>
    <w:rsid w:val="00DE6716"/>
    <w:rsid w:val="00DF362D"/>
    <w:rsid w:val="00DF6B8F"/>
    <w:rsid w:val="00E13D19"/>
    <w:rsid w:val="00E206DE"/>
    <w:rsid w:val="00E25265"/>
    <w:rsid w:val="00E47B6A"/>
    <w:rsid w:val="00E621AE"/>
    <w:rsid w:val="00E62E9C"/>
    <w:rsid w:val="00E70290"/>
    <w:rsid w:val="00E724F5"/>
    <w:rsid w:val="00E85604"/>
    <w:rsid w:val="00E87E40"/>
    <w:rsid w:val="00EB4718"/>
    <w:rsid w:val="00EC1F68"/>
    <w:rsid w:val="00EC5A38"/>
    <w:rsid w:val="00ED33EB"/>
    <w:rsid w:val="00ED3643"/>
    <w:rsid w:val="00EE4D2D"/>
    <w:rsid w:val="00F016AE"/>
    <w:rsid w:val="00F174E6"/>
    <w:rsid w:val="00F2086C"/>
    <w:rsid w:val="00F45DA9"/>
    <w:rsid w:val="00F4648F"/>
    <w:rsid w:val="00F62138"/>
    <w:rsid w:val="00F721AA"/>
    <w:rsid w:val="00F757FC"/>
    <w:rsid w:val="00F9527E"/>
    <w:rsid w:val="00FA4453"/>
    <w:rsid w:val="00FF4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DA330"/>
  <w15:chartTrackingRefBased/>
  <w15:docId w15:val="{29C19544-63B8-4A85-B5F1-4345B0937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C768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C768F"/>
    <w:rPr>
      <w:rFonts w:eastAsiaTheme="minorEastAsia"/>
      <w:lang w:val="en-US"/>
    </w:rPr>
  </w:style>
  <w:style w:type="paragraph" w:styleId="Header">
    <w:name w:val="header"/>
    <w:basedOn w:val="Normal"/>
    <w:link w:val="HeaderChar"/>
    <w:uiPriority w:val="99"/>
    <w:unhideWhenUsed/>
    <w:rsid w:val="00587D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D2E"/>
  </w:style>
  <w:style w:type="paragraph" w:styleId="Footer">
    <w:name w:val="footer"/>
    <w:basedOn w:val="Normal"/>
    <w:link w:val="FooterChar"/>
    <w:uiPriority w:val="99"/>
    <w:unhideWhenUsed/>
    <w:rsid w:val="00587D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D2E"/>
  </w:style>
  <w:style w:type="character" w:customStyle="1" w:styleId="eop">
    <w:name w:val="eop"/>
    <w:basedOn w:val="DefaultParagraphFont"/>
    <w:rsid w:val="00EB4718"/>
  </w:style>
  <w:style w:type="character" w:customStyle="1" w:styleId="normaltextrun">
    <w:name w:val="normaltextrun"/>
    <w:basedOn w:val="DefaultParagraphFont"/>
    <w:rsid w:val="00EB4718"/>
  </w:style>
  <w:style w:type="paragraph" w:customStyle="1" w:styleId="paragraph">
    <w:name w:val="paragraph"/>
    <w:basedOn w:val="Normal"/>
    <w:rsid w:val="00EB471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B4718"/>
    <w:pPr>
      <w:ind w:left="720"/>
      <w:contextualSpacing/>
    </w:pPr>
  </w:style>
  <w:style w:type="paragraph" w:customStyle="1" w:styleId="Default">
    <w:name w:val="Default"/>
    <w:rsid w:val="00EB4718"/>
    <w:pPr>
      <w:autoSpaceDE w:val="0"/>
      <w:autoSpaceDN w:val="0"/>
      <w:adjustRightInd w:val="0"/>
      <w:spacing w:after="0" w:line="240" w:lineRule="auto"/>
    </w:pPr>
    <w:rPr>
      <w:rFonts w:ascii="Times New Roman" w:eastAsiaTheme="minorEastAsia" w:hAnsi="Times New Roman" w:cs="Times New Roman"/>
      <w:color w:val="000000"/>
      <w:sz w:val="24"/>
      <w:szCs w:val="24"/>
      <w:lang w:eastAsia="en-GB"/>
    </w:rPr>
  </w:style>
  <w:style w:type="paragraph" w:styleId="NormalWeb">
    <w:name w:val="Normal (Web)"/>
    <w:basedOn w:val="Normal"/>
    <w:uiPriority w:val="99"/>
    <w:semiHidden/>
    <w:unhideWhenUsed/>
    <w:rsid w:val="00B75E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muxgbd">
    <w:name w:val="muxgbd"/>
    <w:basedOn w:val="DefaultParagraphFont"/>
    <w:rsid w:val="00F721AA"/>
  </w:style>
  <w:style w:type="character" w:styleId="Hyperlink">
    <w:name w:val="Hyperlink"/>
    <w:basedOn w:val="DefaultParagraphFont"/>
    <w:uiPriority w:val="99"/>
    <w:unhideWhenUsed/>
    <w:rsid w:val="007A0CB0"/>
    <w:rPr>
      <w:color w:val="0563C1" w:themeColor="hyperlink"/>
      <w:u w:val="single"/>
    </w:rPr>
  </w:style>
  <w:style w:type="character" w:styleId="UnresolvedMention">
    <w:name w:val="Unresolved Mention"/>
    <w:basedOn w:val="DefaultParagraphFont"/>
    <w:uiPriority w:val="99"/>
    <w:semiHidden/>
    <w:unhideWhenUsed/>
    <w:rsid w:val="007A0C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53872637">
      <w:bodyDiv w:val="1"/>
      <w:marLeft w:val="0"/>
      <w:marRight w:val="0"/>
      <w:marTop w:val="0"/>
      <w:marBottom w:val="0"/>
      <w:divBdr>
        <w:top w:val="none" w:sz="0" w:space="0" w:color="auto"/>
        <w:left w:val="none" w:sz="0" w:space="0" w:color="auto"/>
        <w:bottom w:val="none" w:sz="0" w:space="0" w:color="auto"/>
        <w:right w:val="none" w:sz="0" w:space="0" w:color="auto"/>
      </w:divBdr>
      <w:divsChild>
        <w:div w:id="121119010">
          <w:marLeft w:val="0"/>
          <w:marRight w:val="0"/>
          <w:marTop w:val="0"/>
          <w:marBottom w:val="0"/>
          <w:divBdr>
            <w:top w:val="none" w:sz="0" w:space="0" w:color="auto"/>
            <w:left w:val="none" w:sz="0" w:space="0" w:color="auto"/>
            <w:bottom w:val="none" w:sz="0" w:space="0" w:color="auto"/>
            <w:right w:val="none" w:sz="0" w:space="0" w:color="auto"/>
          </w:divBdr>
        </w:div>
        <w:div w:id="438647021">
          <w:marLeft w:val="0"/>
          <w:marRight w:val="0"/>
          <w:marTop w:val="0"/>
          <w:marBottom w:val="0"/>
          <w:divBdr>
            <w:top w:val="none" w:sz="0" w:space="0" w:color="auto"/>
            <w:left w:val="none" w:sz="0" w:space="0" w:color="auto"/>
            <w:bottom w:val="none" w:sz="0" w:space="0" w:color="auto"/>
            <w:right w:val="none" w:sz="0" w:space="0" w:color="auto"/>
          </w:divBdr>
        </w:div>
        <w:div w:id="1838032394">
          <w:marLeft w:val="0"/>
          <w:marRight w:val="0"/>
          <w:marTop w:val="0"/>
          <w:marBottom w:val="0"/>
          <w:divBdr>
            <w:top w:val="none" w:sz="0" w:space="0" w:color="auto"/>
            <w:left w:val="none" w:sz="0" w:space="0" w:color="auto"/>
            <w:bottom w:val="none" w:sz="0" w:space="0" w:color="auto"/>
            <w:right w:val="none" w:sz="0" w:space="0" w:color="auto"/>
          </w:divBdr>
        </w:div>
      </w:divsChild>
    </w:div>
    <w:div w:id="1705590723">
      <w:bodyDiv w:val="1"/>
      <w:marLeft w:val="0"/>
      <w:marRight w:val="0"/>
      <w:marTop w:val="0"/>
      <w:marBottom w:val="0"/>
      <w:divBdr>
        <w:top w:val="none" w:sz="0" w:space="0" w:color="auto"/>
        <w:left w:val="none" w:sz="0" w:space="0" w:color="auto"/>
        <w:bottom w:val="none" w:sz="0" w:space="0" w:color="auto"/>
        <w:right w:val="none" w:sz="0" w:space="0" w:color="auto"/>
      </w:divBdr>
      <w:divsChild>
        <w:div w:id="696807544">
          <w:marLeft w:val="0"/>
          <w:marRight w:val="0"/>
          <w:marTop w:val="0"/>
          <w:marBottom w:val="0"/>
          <w:divBdr>
            <w:top w:val="none" w:sz="0" w:space="0" w:color="auto"/>
            <w:left w:val="none" w:sz="0" w:space="0" w:color="auto"/>
            <w:bottom w:val="none" w:sz="0" w:space="0" w:color="auto"/>
            <w:right w:val="none" w:sz="0" w:space="0" w:color="auto"/>
          </w:divBdr>
          <w:divsChild>
            <w:div w:id="1649552763">
              <w:marLeft w:val="0"/>
              <w:marRight w:val="0"/>
              <w:marTop w:val="0"/>
              <w:marBottom w:val="0"/>
              <w:divBdr>
                <w:top w:val="none" w:sz="0" w:space="0" w:color="auto"/>
                <w:left w:val="none" w:sz="0" w:space="0" w:color="auto"/>
                <w:bottom w:val="none" w:sz="0" w:space="0" w:color="auto"/>
                <w:right w:val="none" w:sz="0" w:space="0" w:color="auto"/>
              </w:divBdr>
            </w:div>
            <w:div w:id="1814978404">
              <w:marLeft w:val="0"/>
              <w:marRight w:val="0"/>
              <w:marTop w:val="0"/>
              <w:marBottom w:val="0"/>
              <w:divBdr>
                <w:top w:val="none" w:sz="0" w:space="0" w:color="auto"/>
                <w:left w:val="none" w:sz="0" w:space="0" w:color="auto"/>
                <w:bottom w:val="none" w:sz="0" w:space="0" w:color="auto"/>
                <w:right w:val="none" w:sz="0" w:space="0" w:color="auto"/>
              </w:divBdr>
            </w:div>
            <w:div w:id="315887964">
              <w:marLeft w:val="0"/>
              <w:marRight w:val="0"/>
              <w:marTop w:val="0"/>
              <w:marBottom w:val="0"/>
              <w:divBdr>
                <w:top w:val="none" w:sz="0" w:space="0" w:color="auto"/>
                <w:left w:val="none" w:sz="0" w:space="0" w:color="auto"/>
                <w:bottom w:val="none" w:sz="0" w:space="0" w:color="auto"/>
                <w:right w:val="none" w:sz="0" w:space="0" w:color="auto"/>
              </w:divBdr>
            </w:div>
            <w:div w:id="1921871087">
              <w:marLeft w:val="0"/>
              <w:marRight w:val="0"/>
              <w:marTop w:val="0"/>
              <w:marBottom w:val="0"/>
              <w:divBdr>
                <w:top w:val="none" w:sz="0" w:space="0" w:color="auto"/>
                <w:left w:val="none" w:sz="0" w:space="0" w:color="auto"/>
                <w:bottom w:val="none" w:sz="0" w:space="0" w:color="auto"/>
                <w:right w:val="none" w:sz="0" w:space="0" w:color="auto"/>
              </w:divBdr>
            </w:div>
            <w:div w:id="773674692">
              <w:marLeft w:val="0"/>
              <w:marRight w:val="0"/>
              <w:marTop w:val="0"/>
              <w:marBottom w:val="0"/>
              <w:divBdr>
                <w:top w:val="none" w:sz="0" w:space="0" w:color="auto"/>
                <w:left w:val="none" w:sz="0" w:space="0" w:color="auto"/>
                <w:bottom w:val="none" w:sz="0" w:space="0" w:color="auto"/>
                <w:right w:val="none" w:sz="0" w:space="0" w:color="auto"/>
              </w:divBdr>
            </w:div>
            <w:div w:id="1372270911">
              <w:marLeft w:val="0"/>
              <w:marRight w:val="0"/>
              <w:marTop w:val="0"/>
              <w:marBottom w:val="0"/>
              <w:divBdr>
                <w:top w:val="none" w:sz="0" w:space="0" w:color="auto"/>
                <w:left w:val="none" w:sz="0" w:space="0" w:color="auto"/>
                <w:bottom w:val="none" w:sz="0" w:space="0" w:color="auto"/>
                <w:right w:val="none" w:sz="0" w:space="0" w:color="auto"/>
              </w:divBdr>
            </w:div>
            <w:div w:id="1437941095">
              <w:marLeft w:val="0"/>
              <w:marRight w:val="0"/>
              <w:marTop w:val="0"/>
              <w:marBottom w:val="0"/>
              <w:divBdr>
                <w:top w:val="none" w:sz="0" w:space="0" w:color="auto"/>
                <w:left w:val="none" w:sz="0" w:space="0" w:color="auto"/>
                <w:bottom w:val="none" w:sz="0" w:space="0" w:color="auto"/>
                <w:right w:val="none" w:sz="0" w:space="0" w:color="auto"/>
              </w:divBdr>
            </w:div>
            <w:div w:id="782653799">
              <w:marLeft w:val="0"/>
              <w:marRight w:val="0"/>
              <w:marTop w:val="0"/>
              <w:marBottom w:val="0"/>
              <w:divBdr>
                <w:top w:val="none" w:sz="0" w:space="0" w:color="auto"/>
                <w:left w:val="none" w:sz="0" w:space="0" w:color="auto"/>
                <w:bottom w:val="none" w:sz="0" w:space="0" w:color="auto"/>
                <w:right w:val="none" w:sz="0" w:space="0" w:color="auto"/>
              </w:divBdr>
            </w:div>
            <w:div w:id="1482191896">
              <w:marLeft w:val="0"/>
              <w:marRight w:val="0"/>
              <w:marTop w:val="0"/>
              <w:marBottom w:val="0"/>
              <w:divBdr>
                <w:top w:val="none" w:sz="0" w:space="0" w:color="auto"/>
                <w:left w:val="none" w:sz="0" w:space="0" w:color="auto"/>
                <w:bottom w:val="none" w:sz="0" w:space="0" w:color="auto"/>
                <w:right w:val="none" w:sz="0" w:space="0" w:color="auto"/>
              </w:divBdr>
            </w:div>
            <w:div w:id="1791314944">
              <w:marLeft w:val="0"/>
              <w:marRight w:val="0"/>
              <w:marTop w:val="0"/>
              <w:marBottom w:val="0"/>
              <w:divBdr>
                <w:top w:val="none" w:sz="0" w:space="0" w:color="auto"/>
                <w:left w:val="none" w:sz="0" w:space="0" w:color="auto"/>
                <w:bottom w:val="none" w:sz="0" w:space="0" w:color="auto"/>
                <w:right w:val="none" w:sz="0" w:space="0" w:color="auto"/>
              </w:divBdr>
            </w:div>
            <w:div w:id="1010715611">
              <w:marLeft w:val="0"/>
              <w:marRight w:val="0"/>
              <w:marTop w:val="0"/>
              <w:marBottom w:val="0"/>
              <w:divBdr>
                <w:top w:val="none" w:sz="0" w:space="0" w:color="auto"/>
                <w:left w:val="none" w:sz="0" w:space="0" w:color="auto"/>
                <w:bottom w:val="none" w:sz="0" w:space="0" w:color="auto"/>
                <w:right w:val="none" w:sz="0" w:space="0" w:color="auto"/>
              </w:divBdr>
            </w:div>
            <w:div w:id="1106578249">
              <w:marLeft w:val="0"/>
              <w:marRight w:val="0"/>
              <w:marTop w:val="0"/>
              <w:marBottom w:val="0"/>
              <w:divBdr>
                <w:top w:val="none" w:sz="0" w:space="0" w:color="auto"/>
                <w:left w:val="none" w:sz="0" w:space="0" w:color="auto"/>
                <w:bottom w:val="none" w:sz="0" w:space="0" w:color="auto"/>
                <w:right w:val="none" w:sz="0" w:space="0" w:color="auto"/>
              </w:divBdr>
            </w:div>
            <w:div w:id="2114669427">
              <w:marLeft w:val="0"/>
              <w:marRight w:val="0"/>
              <w:marTop w:val="0"/>
              <w:marBottom w:val="0"/>
              <w:divBdr>
                <w:top w:val="none" w:sz="0" w:space="0" w:color="auto"/>
                <w:left w:val="none" w:sz="0" w:space="0" w:color="auto"/>
                <w:bottom w:val="none" w:sz="0" w:space="0" w:color="auto"/>
                <w:right w:val="none" w:sz="0" w:space="0" w:color="auto"/>
              </w:divBdr>
            </w:div>
            <w:div w:id="560822692">
              <w:marLeft w:val="0"/>
              <w:marRight w:val="0"/>
              <w:marTop w:val="0"/>
              <w:marBottom w:val="0"/>
              <w:divBdr>
                <w:top w:val="none" w:sz="0" w:space="0" w:color="auto"/>
                <w:left w:val="none" w:sz="0" w:space="0" w:color="auto"/>
                <w:bottom w:val="none" w:sz="0" w:space="0" w:color="auto"/>
                <w:right w:val="none" w:sz="0" w:space="0" w:color="auto"/>
              </w:divBdr>
            </w:div>
            <w:div w:id="979463250">
              <w:marLeft w:val="0"/>
              <w:marRight w:val="0"/>
              <w:marTop w:val="0"/>
              <w:marBottom w:val="0"/>
              <w:divBdr>
                <w:top w:val="none" w:sz="0" w:space="0" w:color="auto"/>
                <w:left w:val="none" w:sz="0" w:space="0" w:color="auto"/>
                <w:bottom w:val="none" w:sz="0" w:space="0" w:color="auto"/>
                <w:right w:val="none" w:sz="0" w:space="0" w:color="auto"/>
              </w:divBdr>
            </w:div>
            <w:div w:id="1024282317">
              <w:marLeft w:val="0"/>
              <w:marRight w:val="0"/>
              <w:marTop w:val="0"/>
              <w:marBottom w:val="0"/>
              <w:divBdr>
                <w:top w:val="none" w:sz="0" w:space="0" w:color="auto"/>
                <w:left w:val="none" w:sz="0" w:space="0" w:color="auto"/>
                <w:bottom w:val="none" w:sz="0" w:space="0" w:color="auto"/>
                <w:right w:val="none" w:sz="0" w:space="0" w:color="auto"/>
              </w:divBdr>
            </w:div>
            <w:div w:id="869563454">
              <w:marLeft w:val="0"/>
              <w:marRight w:val="0"/>
              <w:marTop w:val="0"/>
              <w:marBottom w:val="0"/>
              <w:divBdr>
                <w:top w:val="none" w:sz="0" w:space="0" w:color="auto"/>
                <w:left w:val="none" w:sz="0" w:space="0" w:color="auto"/>
                <w:bottom w:val="none" w:sz="0" w:space="0" w:color="auto"/>
                <w:right w:val="none" w:sz="0" w:space="0" w:color="auto"/>
              </w:divBdr>
            </w:div>
            <w:div w:id="1975868724">
              <w:marLeft w:val="0"/>
              <w:marRight w:val="0"/>
              <w:marTop w:val="0"/>
              <w:marBottom w:val="0"/>
              <w:divBdr>
                <w:top w:val="none" w:sz="0" w:space="0" w:color="auto"/>
                <w:left w:val="none" w:sz="0" w:space="0" w:color="auto"/>
                <w:bottom w:val="none" w:sz="0" w:space="0" w:color="auto"/>
                <w:right w:val="none" w:sz="0" w:space="0" w:color="auto"/>
              </w:divBdr>
            </w:div>
            <w:div w:id="1165971856">
              <w:marLeft w:val="0"/>
              <w:marRight w:val="0"/>
              <w:marTop w:val="0"/>
              <w:marBottom w:val="0"/>
              <w:divBdr>
                <w:top w:val="none" w:sz="0" w:space="0" w:color="auto"/>
                <w:left w:val="none" w:sz="0" w:space="0" w:color="auto"/>
                <w:bottom w:val="none" w:sz="0" w:space="0" w:color="auto"/>
                <w:right w:val="none" w:sz="0" w:space="0" w:color="auto"/>
              </w:divBdr>
            </w:div>
            <w:div w:id="729577535">
              <w:marLeft w:val="0"/>
              <w:marRight w:val="0"/>
              <w:marTop w:val="0"/>
              <w:marBottom w:val="0"/>
              <w:divBdr>
                <w:top w:val="none" w:sz="0" w:space="0" w:color="auto"/>
                <w:left w:val="none" w:sz="0" w:space="0" w:color="auto"/>
                <w:bottom w:val="none" w:sz="0" w:space="0" w:color="auto"/>
                <w:right w:val="none" w:sz="0" w:space="0" w:color="auto"/>
              </w:divBdr>
            </w:div>
            <w:div w:id="721101309">
              <w:marLeft w:val="0"/>
              <w:marRight w:val="0"/>
              <w:marTop w:val="0"/>
              <w:marBottom w:val="0"/>
              <w:divBdr>
                <w:top w:val="none" w:sz="0" w:space="0" w:color="auto"/>
                <w:left w:val="none" w:sz="0" w:space="0" w:color="auto"/>
                <w:bottom w:val="none" w:sz="0" w:space="0" w:color="auto"/>
                <w:right w:val="none" w:sz="0" w:space="0" w:color="auto"/>
              </w:divBdr>
            </w:div>
            <w:div w:id="1765299500">
              <w:marLeft w:val="0"/>
              <w:marRight w:val="0"/>
              <w:marTop w:val="0"/>
              <w:marBottom w:val="0"/>
              <w:divBdr>
                <w:top w:val="none" w:sz="0" w:space="0" w:color="auto"/>
                <w:left w:val="none" w:sz="0" w:space="0" w:color="auto"/>
                <w:bottom w:val="none" w:sz="0" w:space="0" w:color="auto"/>
                <w:right w:val="none" w:sz="0" w:space="0" w:color="auto"/>
              </w:divBdr>
            </w:div>
            <w:div w:id="656347570">
              <w:marLeft w:val="0"/>
              <w:marRight w:val="0"/>
              <w:marTop w:val="0"/>
              <w:marBottom w:val="0"/>
              <w:divBdr>
                <w:top w:val="none" w:sz="0" w:space="0" w:color="auto"/>
                <w:left w:val="none" w:sz="0" w:space="0" w:color="auto"/>
                <w:bottom w:val="none" w:sz="0" w:space="0" w:color="auto"/>
                <w:right w:val="none" w:sz="0" w:space="0" w:color="auto"/>
              </w:divBdr>
            </w:div>
            <w:div w:id="1988897185">
              <w:marLeft w:val="0"/>
              <w:marRight w:val="0"/>
              <w:marTop w:val="0"/>
              <w:marBottom w:val="0"/>
              <w:divBdr>
                <w:top w:val="none" w:sz="0" w:space="0" w:color="auto"/>
                <w:left w:val="none" w:sz="0" w:space="0" w:color="auto"/>
                <w:bottom w:val="none" w:sz="0" w:space="0" w:color="auto"/>
                <w:right w:val="none" w:sz="0" w:space="0" w:color="auto"/>
              </w:divBdr>
            </w:div>
            <w:div w:id="436020309">
              <w:marLeft w:val="0"/>
              <w:marRight w:val="0"/>
              <w:marTop w:val="0"/>
              <w:marBottom w:val="0"/>
              <w:divBdr>
                <w:top w:val="none" w:sz="0" w:space="0" w:color="auto"/>
                <w:left w:val="none" w:sz="0" w:space="0" w:color="auto"/>
                <w:bottom w:val="none" w:sz="0" w:space="0" w:color="auto"/>
                <w:right w:val="none" w:sz="0" w:space="0" w:color="auto"/>
              </w:divBdr>
            </w:div>
            <w:div w:id="1418407410">
              <w:marLeft w:val="0"/>
              <w:marRight w:val="0"/>
              <w:marTop w:val="0"/>
              <w:marBottom w:val="0"/>
              <w:divBdr>
                <w:top w:val="none" w:sz="0" w:space="0" w:color="auto"/>
                <w:left w:val="none" w:sz="0" w:space="0" w:color="auto"/>
                <w:bottom w:val="none" w:sz="0" w:space="0" w:color="auto"/>
                <w:right w:val="none" w:sz="0" w:space="0" w:color="auto"/>
              </w:divBdr>
            </w:div>
            <w:div w:id="951401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5074011">
      <w:bodyDiv w:val="1"/>
      <w:marLeft w:val="0"/>
      <w:marRight w:val="0"/>
      <w:marTop w:val="0"/>
      <w:marBottom w:val="0"/>
      <w:divBdr>
        <w:top w:val="none" w:sz="0" w:space="0" w:color="auto"/>
        <w:left w:val="none" w:sz="0" w:space="0" w:color="auto"/>
        <w:bottom w:val="none" w:sz="0" w:space="0" w:color="auto"/>
        <w:right w:val="none" w:sz="0" w:space="0" w:color="auto"/>
      </w:divBdr>
    </w:div>
    <w:div w:id="1934121405">
      <w:bodyDiv w:val="1"/>
      <w:marLeft w:val="0"/>
      <w:marRight w:val="0"/>
      <w:marTop w:val="0"/>
      <w:marBottom w:val="0"/>
      <w:divBdr>
        <w:top w:val="none" w:sz="0" w:space="0" w:color="auto"/>
        <w:left w:val="none" w:sz="0" w:space="0" w:color="auto"/>
        <w:bottom w:val="none" w:sz="0" w:space="0" w:color="auto"/>
        <w:right w:val="none" w:sz="0" w:space="0" w:color="auto"/>
      </w:divBdr>
      <w:divsChild>
        <w:div w:id="579234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hyperlink" Target="https://www.christies.com/features/A-collaboration-between%20two-artists-one-human-one-a-machine-9332-1.aspx" TargetMode="External"/><Relationship Id="rId2" Type="http://schemas.openxmlformats.org/officeDocument/2006/relationships/customXml" Target="../customXml/item2.xml"/><Relationship Id="rId16" Type="http://schemas.openxmlformats.org/officeDocument/2006/relationships/image" Target="media/image7.jpeg"/><Relationship Id="rId29" Type="http://schemas.openxmlformats.org/officeDocument/2006/relationships/image" Target="media/image19.jpeg"/><Relationship Id="rId11" Type="http://schemas.openxmlformats.org/officeDocument/2006/relationships/image" Target="media/image3.jpe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6.png"/><Relationship Id="rId40" Type="http://schemas.openxmlformats.org/officeDocument/2006/relationships/image" Target="media/image29.png"/><Relationship Id="rId45" Type="http://schemas.openxmlformats.org/officeDocument/2006/relationships/image" Target="media/image34.png"/><Relationship Id="rId53" Type="http://schemas.openxmlformats.org/officeDocument/2006/relationships/image" Target="media/image42.png"/><Relationship Id="rId58" Type="http://schemas.openxmlformats.org/officeDocument/2006/relationships/image" Target="media/image47.png"/><Relationship Id="rId66" Type="http://schemas.openxmlformats.org/officeDocument/2006/relationships/image" Target="media/image55.png"/><Relationship Id="rId5" Type="http://schemas.openxmlformats.org/officeDocument/2006/relationships/settings" Target="settings.xml"/><Relationship Id="rId61" Type="http://schemas.openxmlformats.org/officeDocument/2006/relationships/image" Target="media/image50.png"/><Relationship Id="rId19" Type="http://schemas.openxmlformats.org/officeDocument/2006/relationships/image" Target="media/image9.png"/><Relationship Id="rId14" Type="http://schemas.openxmlformats.org/officeDocument/2006/relationships/image" Target="media/image5.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4.png"/><Relationship Id="rId43" Type="http://schemas.openxmlformats.org/officeDocument/2006/relationships/image" Target="media/image32.png"/><Relationship Id="rId48" Type="http://schemas.openxmlformats.org/officeDocument/2006/relationships/image" Target="media/image37.png"/><Relationship Id="rId56" Type="http://schemas.openxmlformats.org/officeDocument/2006/relationships/image" Target="media/image45.png"/><Relationship Id="rId64" Type="http://schemas.openxmlformats.org/officeDocument/2006/relationships/image" Target="media/image53.png"/><Relationship Id="rId69" Type="http://schemas.openxmlformats.org/officeDocument/2006/relationships/image" Target="media/image57.png"/><Relationship Id="rId8" Type="http://schemas.openxmlformats.org/officeDocument/2006/relationships/endnotes" Target="endnotes.xml"/><Relationship Id="rId51" Type="http://schemas.openxmlformats.org/officeDocument/2006/relationships/image" Target="media/image40.png"/><Relationship Id="rId72" Type="http://schemas.openxmlformats.org/officeDocument/2006/relationships/fontTable" Target="fontTable.xml"/><Relationship Id="rId3" Type="http://schemas.openxmlformats.org/officeDocument/2006/relationships/numbering" Target="numbering.xml"/><Relationship Id="rId12" Type="http://schemas.openxmlformats.org/officeDocument/2006/relationships/image" Target="cid:image001.jpg@01D7E763.12282B80" TargetMode="External"/><Relationship Id="rId17" Type="http://schemas.openxmlformats.org/officeDocument/2006/relationships/image" Target="cid:ce950d44-7a35-47e8-89e6-797609801bcb@GBRP265.PROD.OUTLOOK.COM" TargetMode="External"/><Relationship Id="rId25" Type="http://schemas.openxmlformats.org/officeDocument/2006/relationships/image" Target="media/image15.png"/><Relationship Id="rId33" Type="http://schemas.openxmlformats.org/officeDocument/2006/relationships/image" Target="media/image23.jpe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10.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3.png"/><Relationship Id="rId28" Type="http://schemas.openxmlformats.org/officeDocument/2006/relationships/image" Target="media/image18.jpe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image" Target="media/image2.png"/><Relationship Id="rId31" Type="http://schemas.openxmlformats.org/officeDocument/2006/relationships/image" Target="media/image21.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4.png"/><Relationship Id="rId18" Type="http://schemas.openxmlformats.org/officeDocument/2006/relationships/image" Target="media/image8.png"/><Relationship Id="rId39" Type="http://schemas.openxmlformats.org/officeDocument/2006/relationships/image" Target="media/image28.png"/><Relationship Id="rId34" Type="http://schemas.openxmlformats.org/officeDocument/2006/relationships/image" Target="cid:5de8f7f5-ec3a-4b99-b028-d3137bf671a0@GBRP265.PROD.OUTLOOK.COM" TargetMode="External"/><Relationship Id="rId50" Type="http://schemas.openxmlformats.org/officeDocument/2006/relationships/image" Target="media/image39.png"/><Relationship Id="rId55" Type="http://schemas.openxmlformats.org/officeDocument/2006/relationships/image" Target="media/image44.png"/><Relationship Id="rId7" Type="http://schemas.openxmlformats.org/officeDocument/2006/relationships/footnotes" Target="footnotes.xml"/><Relationship Id="rId71"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Mahesh k</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51E9FA1-5835-428A-B19B-382B5A36E6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62</Pages>
  <Words>13345</Words>
  <Characters>76068</Characters>
  <Application>Microsoft Office Word</Application>
  <DocSecurity>0</DocSecurity>
  <Lines>633</Lines>
  <Paragraphs>178</Paragraphs>
  <ScaleCrop>false</ScaleCrop>
  <HeadingPairs>
    <vt:vector size="2" baseType="variant">
      <vt:variant>
        <vt:lpstr>Title</vt:lpstr>
      </vt:variant>
      <vt:variant>
        <vt:i4>1</vt:i4>
      </vt:variant>
    </vt:vector>
  </HeadingPairs>
  <TitlesOfParts>
    <vt:vector size="1" baseType="lpstr">
      <vt:lpstr>Additive Manufactures Role in the Bespoke Jewellery Industry.</vt:lpstr>
    </vt:vector>
  </TitlesOfParts>
  <Company>MSC ADAVANCED MANUFACTURING (INDUSTRY 4.0)</Company>
  <LinksUpToDate>false</LinksUpToDate>
  <CharactersWithSpaces>89235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Additive Manufactures Role in the Bespoke Jewellery Industry.</dc:title>
  <dc:subject>Adam Evans (0450685)</dc:subject>
  <dc:creator>Adam Evans (0450685)</dc:creator>
  <cp:keywords/>
  <dc:description/>
  <cp:lastModifiedBy>Adam Evans (0450685)</cp:lastModifiedBy>
  <cp:revision>2</cp:revision>
  <dcterms:created xsi:type="dcterms:W3CDTF">2023-02-28T06:52:00Z</dcterms:created>
  <dcterms:modified xsi:type="dcterms:W3CDTF">2023-02-28T06:52:00Z</dcterms:modified>
</cp:coreProperties>
</file>