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F16F4" w14:textId="4008289A" w:rsidR="00C60A9D" w:rsidRPr="00E04606" w:rsidRDefault="00C60A9D" w:rsidP="0018012C">
      <w:pPr>
        <w:spacing w:after="0" w:line="480" w:lineRule="auto"/>
        <w:rPr>
          <w:rFonts w:ascii="Times New Roman" w:hAnsi="Times New Roman" w:cs="Times New Roman"/>
          <w:sz w:val="24"/>
          <w:szCs w:val="24"/>
          <w:lang w:val="en-GB"/>
        </w:rPr>
      </w:pPr>
    </w:p>
    <w:p w14:paraId="140A80E0" w14:textId="71FEDE8C" w:rsidR="00DA439C" w:rsidRPr="00E04606" w:rsidRDefault="00DA439C" w:rsidP="0018012C">
      <w:pPr>
        <w:spacing w:after="0" w:line="480" w:lineRule="auto"/>
        <w:rPr>
          <w:rFonts w:ascii="Times New Roman" w:hAnsi="Times New Roman" w:cs="Times New Roman"/>
          <w:sz w:val="24"/>
          <w:szCs w:val="24"/>
          <w:lang w:val="en-GB"/>
        </w:rPr>
      </w:pPr>
    </w:p>
    <w:p w14:paraId="59ACA482" w14:textId="4F2FEE9C" w:rsidR="00DA439C" w:rsidRPr="00E04606" w:rsidRDefault="00DA439C" w:rsidP="0018012C">
      <w:pPr>
        <w:spacing w:after="0" w:line="480" w:lineRule="auto"/>
        <w:rPr>
          <w:rFonts w:ascii="Times New Roman" w:hAnsi="Times New Roman" w:cs="Times New Roman"/>
          <w:sz w:val="24"/>
          <w:szCs w:val="24"/>
          <w:lang w:val="en-GB"/>
        </w:rPr>
      </w:pPr>
    </w:p>
    <w:p w14:paraId="7CE1B946" w14:textId="7A8DB421" w:rsidR="00DA439C" w:rsidRPr="00E04606" w:rsidRDefault="00DA439C" w:rsidP="0018012C">
      <w:pPr>
        <w:spacing w:after="0" w:line="480" w:lineRule="auto"/>
        <w:rPr>
          <w:rFonts w:ascii="Times New Roman" w:hAnsi="Times New Roman" w:cs="Times New Roman"/>
          <w:sz w:val="24"/>
          <w:szCs w:val="24"/>
          <w:lang w:val="en-GB"/>
        </w:rPr>
      </w:pPr>
    </w:p>
    <w:p w14:paraId="29444003" w14:textId="77777777" w:rsidR="00DA439C" w:rsidRPr="00E04606" w:rsidRDefault="00DA439C" w:rsidP="0018012C">
      <w:pPr>
        <w:spacing w:after="0" w:line="480" w:lineRule="auto"/>
        <w:rPr>
          <w:rFonts w:ascii="Times New Roman" w:hAnsi="Times New Roman" w:cs="Times New Roman"/>
          <w:sz w:val="24"/>
          <w:szCs w:val="24"/>
          <w:lang w:val="en-GB"/>
        </w:rPr>
      </w:pPr>
    </w:p>
    <w:p w14:paraId="4BF074FE" w14:textId="5290655D" w:rsidR="00DA6A03" w:rsidRPr="00F21B64" w:rsidRDefault="00F21B64" w:rsidP="0018012C">
      <w:pPr>
        <w:spacing w:after="0" w:line="480" w:lineRule="auto"/>
        <w:jc w:val="center"/>
        <w:rPr>
          <w:rFonts w:ascii="Times New Roman" w:hAnsi="Times New Roman" w:cs="Times New Roman"/>
          <w:color w:val="000000" w:themeColor="text1"/>
          <w:sz w:val="44"/>
          <w:szCs w:val="44"/>
          <w:lang w:val="en-GB"/>
        </w:rPr>
      </w:pPr>
      <w:r>
        <w:rPr>
          <w:rFonts w:ascii="Times New Roman" w:hAnsi="Times New Roman" w:cs="Times New Roman"/>
          <w:color w:val="000000" w:themeColor="text1"/>
          <w:sz w:val="44"/>
          <w:szCs w:val="44"/>
          <w:lang w:val="en-GB"/>
        </w:rPr>
        <w:t xml:space="preserve">EFFECTIVE </w:t>
      </w:r>
      <w:r w:rsidR="00DA6A03" w:rsidRPr="00F21B64">
        <w:rPr>
          <w:rFonts w:ascii="Times New Roman" w:hAnsi="Times New Roman" w:cs="Times New Roman"/>
          <w:color w:val="000000" w:themeColor="text1"/>
          <w:sz w:val="44"/>
          <w:szCs w:val="44"/>
          <w:lang w:val="en-GB"/>
        </w:rPr>
        <w:t>TEAM</w:t>
      </w:r>
      <w:r>
        <w:rPr>
          <w:rFonts w:ascii="Times New Roman" w:hAnsi="Times New Roman" w:cs="Times New Roman"/>
          <w:color w:val="000000" w:themeColor="text1"/>
          <w:sz w:val="44"/>
          <w:szCs w:val="44"/>
          <w:lang w:val="en-GB"/>
        </w:rPr>
        <w:t xml:space="preserve"> </w:t>
      </w:r>
      <w:r w:rsidR="00DA6A03" w:rsidRPr="00F21B64">
        <w:rPr>
          <w:rFonts w:ascii="Times New Roman" w:hAnsi="Times New Roman" w:cs="Times New Roman"/>
          <w:color w:val="000000" w:themeColor="text1"/>
          <w:sz w:val="44"/>
          <w:szCs w:val="44"/>
          <w:lang w:val="en-GB"/>
        </w:rPr>
        <w:t>WORKING</w:t>
      </w:r>
    </w:p>
    <w:p w14:paraId="016F96BE" w14:textId="2654E0F4" w:rsidR="00651414" w:rsidRPr="00E04606" w:rsidRDefault="00651414" w:rsidP="00F21B64">
      <w:pPr>
        <w:spacing w:after="0" w:line="480" w:lineRule="auto"/>
        <w:rPr>
          <w:rFonts w:ascii="Times New Roman" w:hAnsi="Times New Roman" w:cs="Times New Roman"/>
          <w:sz w:val="24"/>
          <w:szCs w:val="24"/>
          <w:lang w:val="en-GB"/>
        </w:rPr>
      </w:pPr>
    </w:p>
    <w:p w14:paraId="30F6A841" w14:textId="77777777" w:rsidR="00651414" w:rsidRPr="00E04606" w:rsidRDefault="00651414" w:rsidP="0018012C">
      <w:pPr>
        <w:spacing w:after="0" w:line="480" w:lineRule="auto"/>
        <w:jc w:val="center"/>
        <w:rPr>
          <w:rFonts w:ascii="Times New Roman" w:hAnsi="Times New Roman" w:cs="Times New Roman"/>
          <w:sz w:val="24"/>
          <w:szCs w:val="24"/>
          <w:lang w:val="en-GB"/>
        </w:rPr>
      </w:pPr>
    </w:p>
    <w:p w14:paraId="01A1860F" w14:textId="4EDD7C35" w:rsidR="00B85C67" w:rsidRPr="00E04606" w:rsidRDefault="00F21B64" w:rsidP="0018012C">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number: 1912870</w:t>
      </w:r>
    </w:p>
    <w:p w14:paraId="2CA08E28" w14:textId="77777777" w:rsidR="00B85C67" w:rsidRPr="00E04606" w:rsidRDefault="00B85C67" w:rsidP="0018012C">
      <w:pPr>
        <w:spacing w:after="0" w:line="480" w:lineRule="auto"/>
        <w:jc w:val="center"/>
        <w:rPr>
          <w:rFonts w:ascii="Times New Roman" w:hAnsi="Times New Roman" w:cs="Times New Roman"/>
          <w:sz w:val="24"/>
          <w:szCs w:val="24"/>
          <w:lang w:val="en-GB"/>
        </w:rPr>
      </w:pPr>
    </w:p>
    <w:p w14:paraId="267A662B" w14:textId="77777777" w:rsidR="00B85C67" w:rsidRPr="00E04606" w:rsidRDefault="00B85C67" w:rsidP="0018012C">
      <w:pPr>
        <w:spacing w:after="0" w:line="480" w:lineRule="auto"/>
        <w:jc w:val="center"/>
        <w:rPr>
          <w:rFonts w:ascii="Times New Roman" w:hAnsi="Times New Roman" w:cs="Times New Roman"/>
          <w:sz w:val="24"/>
          <w:szCs w:val="24"/>
          <w:lang w:val="en-GB"/>
        </w:rPr>
      </w:pPr>
    </w:p>
    <w:p w14:paraId="40AE4DD9" w14:textId="66851AA8" w:rsidR="00B85C67" w:rsidRPr="00E04606" w:rsidRDefault="00B85C67" w:rsidP="0018012C">
      <w:pPr>
        <w:spacing w:after="0" w:line="480" w:lineRule="auto"/>
        <w:jc w:val="center"/>
        <w:rPr>
          <w:rFonts w:ascii="Times New Roman" w:hAnsi="Times New Roman" w:cs="Times New Roman"/>
          <w:sz w:val="24"/>
          <w:szCs w:val="24"/>
          <w:lang w:val="en-GB"/>
        </w:rPr>
      </w:pPr>
    </w:p>
    <w:p w14:paraId="0DDA35A6" w14:textId="64819428" w:rsidR="00DA439C" w:rsidRPr="00E04606" w:rsidRDefault="00DA439C" w:rsidP="0018012C">
      <w:pPr>
        <w:spacing w:after="0" w:line="480" w:lineRule="auto"/>
        <w:jc w:val="center"/>
        <w:rPr>
          <w:rFonts w:ascii="Times New Roman" w:hAnsi="Times New Roman" w:cs="Times New Roman"/>
          <w:sz w:val="24"/>
          <w:szCs w:val="24"/>
          <w:lang w:val="en-GB"/>
        </w:rPr>
      </w:pPr>
    </w:p>
    <w:p w14:paraId="6F9631EA" w14:textId="061E67DD" w:rsidR="00DA439C" w:rsidRPr="00E04606" w:rsidRDefault="00DA439C" w:rsidP="0018012C">
      <w:pPr>
        <w:spacing w:after="0" w:line="480" w:lineRule="auto"/>
        <w:jc w:val="center"/>
        <w:rPr>
          <w:rFonts w:ascii="Times New Roman" w:hAnsi="Times New Roman" w:cs="Times New Roman"/>
          <w:sz w:val="24"/>
          <w:szCs w:val="24"/>
          <w:lang w:val="en-GB"/>
        </w:rPr>
      </w:pPr>
    </w:p>
    <w:p w14:paraId="05790628" w14:textId="16A50686" w:rsidR="00DA439C" w:rsidRPr="00E04606" w:rsidRDefault="00DA439C" w:rsidP="00F21B64">
      <w:pPr>
        <w:spacing w:after="0" w:line="480" w:lineRule="auto"/>
        <w:rPr>
          <w:rFonts w:ascii="Times New Roman" w:hAnsi="Times New Roman" w:cs="Times New Roman"/>
          <w:sz w:val="24"/>
          <w:szCs w:val="24"/>
          <w:lang w:val="en-GB"/>
        </w:rPr>
      </w:pPr>
    </w:p>
    <w:p w14:paraId="0B0D2B96" w14:textId="06DF12B4" w:rsidR="00B85C67" w:rsidRPr="00E04606" w:rsidRDefault="00B85C67" w:rsidP="00F21B64">
      <w:pPr>
        <w:spacing w:after="0" w:line="480" w:lineRule="auto"/>
        <w:rPr>
          <w:rFonts w:ascii="Times New Roman" w:hAnsi="Times New Roman" w:cs="Times New Roman"/>
          <w:sz w:val="24"/>
          <w:szCs w:val="24"/>
          <w:lang w:val="en-GB"/>
        </w:rPr>
      </w:pPr>
    </w:p>
    <w:p w14:paraId="134DC088" w14:textId="1EF1A862" w:rsidR="00DA439C" w:rsidRPr="00E04606" w:rsidRDefault="00DA439C" w:rsidP="0018012C">
      <w:pPr>
        <w:spacing w:after="0" w:line="480" w:lineRule="auto"/>
        <w:jc w:val="center"/>
        <w:rPr>
          <w:rFonts w:ascii="Times New Roman" w:hAnsi="Times New Roman" w:cs="Times New Roman"/>
          <w:sz w:val="24"/>
          <w:szCs w:val="24"/>
          <w:lang w:val="en-GB"/>
        </w:rPr>
      </w:pPr>
      <w:r w:rsidRPr="00E04606">
        <w:rPr>
          <w:rFonts w:ascii="Times New Roman" w:hAnsi="Times New Roman" w:cs="Times New Roman"/>
          <w:sz w:val="24"/>
          <w:szCs w:val="24"/>
          <w:lang w:val="en-GB"/>
        </w:rPr>
        <w:br w:type="page"/>
      </w:r>
    </w:p>
    <w:sdt>
      <w:sdtPr>
        <w:rPr>
          <w:rFonts w:ascii="Times New Roman" w:eastAsiaTheme="majorEastAsia" w:hAnsi="Times New Roman" w:cs="Times New Roman"/>
          <w:b/>
          <w:bCs/>
          <w:sz w:val="24"/>
          <w:szCs w:val="24"/>
          <w:lang w:val="en-GB" w:bidi="en-US"/>
        </w:rPr>
        <w:id w:val="-111679351"/>
        <w:docPartObj>
          <w:docPartGallery w:val="Table of Contents"/>
          <w:docPartUnique/>
        </w:docPartObj>
      </w:sdtPr>
      <w:sdtEndPr>
        <w:rPr>
          <w:rFonts w:eastAsiaTheme="minorEastAsia"/>
          <w:noProof/>
          <w:lang w:bidi="ar-SA"/>
        </w:rPr>
      </w:sdtEndPr>
      <w:sdtContent>
        <w:p w14:paraId="319CE9BE" w14:textId="77777777" w:rsidR="00F63CBC" w:rsidRPr="00E04606" w:rsidRDefault="00F63CBC" w:rsidP="0018012C">
          <w:pPr>
            <w:spacing w:after="0" w:line="480" w:lineRule="auto"/>
            <w:contextualSpacing/>
            <w:jc w:val="center"/>
            <w:rPr>
              <w:rFonts w:ascii="Times New Roman" w:eastAsiaTheme="majorEastAsia" w:hAnsi="Times New Roman" w:cs="Times New Roman"/>
              <w:b/>
              <w:bCs/>
              <w:color w:val="000000" w:themeColor="text1"/>
              <w:sz w:val="24"/>
              <w:szCs w:val="24"/>
              <w:lang w:val="en-GB" w:bidi="en-US"/>
            </w:rPr>
          </w:pPr>
          <w:r w:rsidRPr="00E04606">
            <w:rPr>
              <w:rFonts w:ascii="Times New Roman" w:eastAsiaTheme="majorEastAsia" w:hAnsi="Times New Roman" w:cs="Times New Roman"/>
              <w:b/>
              <w:bCs/>
              <w:color w:val="000000" w:themeColor="text1"/>
              <w:sz w:val="24"/>
              <w:szCs w:val="24"/>
              <w:lang w:val="en-GB" w:bidi="en-US"/>
            </w:rPr>
            <w:t>TABLE OF CONTENTS</w:t>
          </w:r>
        </w:p>
        <w:p w14:paraId="6F7A6BAF" w14:textId="7ACC3574" w:rsidR="0018012C" w:rsidRPr="00E04606" w:rsidRDefault="00F63CBC" w:rsidP="0018012C">
          <w:pPr>
            <w:pStyle w:val="TOC1"/>
            <w:tabs>
              <w:tab w:val="right" w:leader="dot" w:pos="9350"/>
            </w:tabs>
            <w:spacing w:after="0" w:line="480" w:lineRule="auto"/>
            <w:rPr>
              <w:rFonts w:ascii="Times New Roman" w:hAnsi="Times New Roman" w:cs="Times New Roman"/>
              <w:noProof/>
              <w:sz w:val="24"/>
              <w:szCs w:val="24"/>
              <w:lang w:val="en-GB" w:eastAsia="uk-UA"/>
            </w:rPr>
          </w:pPr>
          <w:r w:rsidRPr="00E04606">
            <w:rPr>
              <w:rFonts w:ascii="Times New Roman" w:hAnsi="Times New Roman" w:cs="Times New Roman"/>
              <w:color w:val="000000" w:themeColor="text1"/>
              <w:sz w:val="24"/>
              <w:szCs w:val="24"/>
              <w:lang w:val="en-GB"/>
            </w:rPr>
            <w:fldChar w:fldCharType="begin"/>
          </w:r>
          <w:r w:rsidRPr="00E04606">
            <w:rPr>
              <w:rFonts w:ascii="Times New Roman" w:hAnsi="Times New Roman" w:cs="Times New Roman"/>
              <w:color w:val="000000" w:themeColor="text1"/>
              <w:sz w:val="24"/>
              <w:szCs w:val="24"/>
              <w:lang w:val="en-GB"/>
            </w:rPr>
            <w:instrText xml:space="preserve"> TOC \o "1-3" \h \z \u </w:instrText>
          </w:r>
          <w:r w:rsidRPr="00E04606">
            <w:rPr>
              <w:rFonts w:ascii="Times New Roman" w:hAnsi="Times New Roman" w:cs="Times New Roman"/>
              <w:color w:val="000000" w:themeColor="text1"/>
              <w:sz w:val="24"/>
              <w:szCs w:val="24"/>
              <w:lang w:val="en-GB"/>
            </w:rPr>
            <w:fldChar w:fldCharType="separate"/>
          </w:r>
          <w:hyperlink w:anchor="_Toc42623855" w:history="1">
            <w:r w:rsidR="0018012C" w:rsidRPr="00E04606">
              <w:rPr>
                <w:rStyle w:val="Hyperlink"/>
                <w:rFonts w:ascii="Times New Roman" w:hAnsi="Times New Roman" w:cs="Times New Roman"/>
                <w:noProof/>
                <w:sz w:val="24"/>
                <w:szCs w:val="24"/>
                <w:lang w:val="en-GB"/>
              </w:rPr>
              <w:t>Introduction</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_Toc42623855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3</w:t>
            </w:r>
            <w:r w:rsidR="0018012C" w:rsidRPr="00E04606">
              <w:rPr>
                <w:rFonts w:ascii="Times New Roman" w:hAnsi="Times New Roman" w:cs="Times New Roman"/>
                <w:noProof/>
                <w:webHidden/>
                <w:sz w:val="24"/>
                <w:szCs w:val="24"/>
                <w:lang w:val="en-GB"/>
              </w:rPr>
              <w:fldChar w:fldCharType="end"/>
            </w:r>
          </w:hyperlink>
        </w:p>
        <w:p w14:paraId="468219FA" w14:textId="3CFFD658"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56" w:history="1">
            <w:r w:rsidR="0018012C" w:rsidRPr="00E04606">
              <w:rPr>
                <w:rStyle w:val="Hyperlink"/>
                <w:rFonts w:ascii="Times New Roman" w:hAnsi="Times New Roman" w:cs="Times New Roman"/>
                <w:noProof/>
                <w:sz w:val="24"/>
                <w:szCs w:val="24"/>
                <w:lang w:val="en-GB"/>
              </w:rPr>
              <w:t>Importance of Teamworking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_Toc42623856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3</w:t>
            </w:r>
            <w:r w:rsidR="0018012C" w:rsidRPr="00E04606">
              <w:rPr>
                <w:rFonts w:ascii="Times New Roman" w:hAnsi="Times New Roman" w:cs="Times New Roman"/>
                <w:noProof/>
                <w:webHidden/>
                <w:sz w:val="24"/>
                <w:szCs w:val="24"/>
                <w:lang w:val="en-GB"/>
              </w:rPr>
              <w:fldChar w:fldCharType="end"/>
            </w:r>
          </w:hyperlink>
        </w:p>
        <w:p w14:paraId="082B59F9" w14:textId="194830D9"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57" w:history="1">
            <w:r w:rsidR="0018012C" w:rsidRPr="00E04606">
              <w:rPr>
                <w:rStyle w:val="Hyperlink"/>
                <w:rFonts w:ascii="Times New Roman" w:hAnsi="Times New Roman" w:cs="Times New Roman"/>
                <w:noProof/>
                <w:sz w:val="24"/>
                <w:szCs w:val="24"/>
                <w:lang w:val="en-GB"/>
              </w:rPr>
              <w:t>Teamwork Theories and How They Improve Performance</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_Toc42623857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5</w:t>
            </w:r>
            <w:r w:rsidR="0018012C" w:rsidRPr="00E04606">
              <w:rPr>
                <w:rFonts w:ascii="Times New Roman" w:hAnsi="Times New Roman" w:cs="Times New Roman"/>
                <w:noProof/>
                <w:webHidden/>
                <w:sz w:val="24"/>
                <w:szCs w:val="24"/>
                <w:lang w:val="en-GB"/>
              </w:rPr>
              <w:fldChar w:fldCharType="end"/>
            </w:r>
          </w:hyperlink>
        </w:p>
        <w:p w14:paraId="02276A3F" w14:textId="3C41DBDF"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58" w:history="1">
            <w:r w:rsidR="0018012C" w:rsidRPr="00E04606">
              <w:rPr>
                <w:rStyle w:val="Hyperlink"/>
                <w:rFonts w:ascii="Times New Roman" w:hAnsi="Times New Roman" w:cs="Times New Roman"/>
                <w:noProof/>
                <w:sz w:val="24"/>
                <w:szCs w:val="24"/>
                <w:lang w:val="en-GB"/>
              </w:rPr>
              <w:t>Tuckman's Model of Team Stages Theory</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_Toc42623858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5</w:t>
            </w:r>
            <w:r w:rsidR="0018012C" w:rsidRPr="00E04606">
              <w:rPr>
                <w:rFonts w:ascii="Times New Roman" w:hAnsi="Times New Roman" w:cs="Times New Roman"/>
                <w:noProof/>
                <w:webHidden/>
                <w:sz w:val="24"/>
                <w:szCs w:val="24"/>
                <w:lang w:val="en-GB"/>
              </w:rPr>
              <w:fldChar w:fldCharType="end"/>
            </w:r>
          </w:hyperlink>
        </w:p>
        <w:p w14:paraId="3D239C9F" w14:textId="27125F61"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59" w:history="1">
            <w:r w:rsidR="0018012C" w:rsidRPr="00E04606">
              <w:rPr>
                <w:rStyle w:val="Hyperlink"/>
                <w:rFonts w:ascii="Times New Roman" w:hAnsi="Times New Roman" w:cs="Times New Roman"/>
                <w:noProof/>
                <w:sz w:val="24"/>
                <w:szCs w:val="24"/>
                <w:lang w:val="en-GB"/>
              </w:rPr>
              <w:t>Forming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_Toc42623859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5</w:t>
            </w:r>
            <w:r w:rsidR="0018012C" w:rsidRPr="00E04606">
              <w:rPr>
                <w:rFonts w:ascii="Times New Roman" w:hAnsi="Times New Roman" w:cs="Times New Roman"/>
                <w:noProof/>
                <w:webHidden/>
                <w:sz w:val="24"/>
                <w:szCs w:val="24"/>
                <w:lang w:val="en-GB"/>
              </w:rPr>
              <w:fldChar w:fldCharType="end"/>
            </w:r>
          </w:hyperlink>
        </w:p>
        <w:p w14:paraId="1A3C6046" w14:textId="613F5FE8"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0" w:history="1">
            <w:r w:rsidR="0018012C" w:rsidRPr="00E04606">
              <w:rPr>
                <w:rStyle w:val="Hyperlink"/>
                <w:rFonts w:ascii="Times New Roman" w:hAnsi="Times New Roman" w:cs="Times New Roman"/>
                <w:noProof/>
                <w:sz w:val="24"/>
                <w:szCs w:val="24"/>
                <w:lang w:val="en-GB"/>
              </w:rPr>
              <w:t>Storming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_Toc42623860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5</w:t>
            </w:r>
            <w:r w:rsidR="0018012C" w:rsidRPr="00E04606">
              <w:rPr>
                <w:rFonts w:ascii="Times New Roman" w:hAnsi="Times New Roman" w:cs="Times New Roman"/>
                <w:noProof/>
                <w:webHidden/>
                <w:sz w:val="24"/>
                <w:szCs w:val="24"/>
                <w:lang w:val="en-GB"/>
              </w:rPr>
              <w:fldChar w:fldCharType="end"/>
            </w:r>
          </w:hyperlink>
        </w:p>
        <w:p w14:paraId="1946261D" w14:textId="54C4283E"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1" w:history="1">
            <w:r w:rsidR="0018012C" w:rsidRPr="00E04606">
              <w:rPr>
                <w:rStyle w:val="Hyperlink"/>
                <w:rFonts w:ascii="Times New Roman" w:hAnsi="Times New Roman" w:cs="Times New Roman"/>
                <w:noProof/>
                <w:sz w:val="24"/>
                <w:szCs w:val="24"/>
                <w:lang w:val="en-GB"/>
              </w:rPr>
              <w:t>Norming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_Toc42623861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6</w:t>
            </w:r>
            <w:r w:rsidR="0018012C" w:rsidRPr="00E04606">
              <w:rPr>
                <w:rFonts w:ascii="Times New Roman" w:hAnsi="Times New Roman" w:cs="Times New Roman"/>
                <w:noProof/>
                <w:webHidden/>
                <w:sz w:val="24"/>
                <w:szCs w:val="24"/>
                <w:lang w:val="en-GB"/>
              </w:rPr>
              <w:fldChar w:fldCharType="end"/>
            </w:r>
          </w:hyperlink>
        </w:p>
        <w:p w14:paraId="3330E15B" w14:textId="51594A81"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2" w:history="1">
            <w:r w:rsidR="0018012C" w:rsidRPr="00E04606">
              <w:rPr>
                <w:rStyle w:val="Hyperlink"/>
                <w:rFonts w:ascii="Times New Roman" w:hAnsi="Times New Roman" w:cs="Times New Roman"/>
                <w:noProof/>
                <w:sz w:val="24"/>
                <w:szCs w:val="24"/>
                <w:lang w:val="en-GB"/>
              </w:rPr>
              <w:t>Performing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_Toc42623862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6</w:t>
            </w:r>
            <w:r w:rsidR="0018012C" w:rsidRPr="00E04606">
              <w:rPr>
                <w:rFonts w:ascii="Times New Roman" w:hAnsi="Times New Roman" w:cs="Times New Roman"/>
                <w:noProof/>
                <w:webHidden/>
                <w:sz w:val="24"/>
                <w:szCs w:val="24"/>
                <w:lang w:val="en-GB"/>
              </w:rPr>
              <w:fldChar w:fldCharType="end"/>
            </w:r>
          </w:hyperlink>
        </w:p>
        <w:p w14:paraId="75422A16" w14:textId="68C3181B"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3" w:history="1">
            <w:r w:rsidR="0018012C" w:rsidRPr="00E04606">
              <w:rPr>
                <w:rStyle w:val="Hyperlink"/>
                <w:rFonts w:ascii="Times New Roman" w:hAnsi="Times New Roman" w:cs="Times New Roman"/>
                <w:noProof/>
                <w:sz w:val="24"/>
                <w:szCs w:val="24"/>
                <w:lang w:val="en-GB"/>
              </w:rPr>
              <w:t>Adjourning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_Toc42623863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6</w:t>
            </w:r>
            <w:r w:rsidR="0018012C" w:rsidRPr="00E04606">
              <w:rPr>
                <w:rFonts w:ascii="Times New Roman" w:hAnsi="Times New Roman" w:cs="Times New Roman"/>
                <w:noProof/>
                <w:webHidden/>
                <w:sz w:val="24"/>
                <w:szCs w:val="24"/>
                <w:lang w:val="en-GB"/>
              </w:rPr>
              <w:fldChar w:fldCharType="end"/>
            </w:r>
          </w:hyperlink>
        </w:p>
        <w:p w14:paraId="06557985" w14:textId="215D4AB8"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64" w:history="1">
            <w:r w:rsidR="0018012C" w:rsidRPr="00E04606">
              <w:rPr>
                <w:rStyle w:val="Hyperlink"/>
                <w:rFonts w:ascii="Times New Roman" w:hAnsi="Times New Roman" w:cs="Times New Roman"/>
                <w:noProof/>
                <w:sz w:val="24"/>
                <w:szCs w:val="24"/>
                <w:lang w:val="en-GB"/>
              </w:rPr>
              <w:t>Importance of Bruce Model's Theory</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_Toc42623864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6</w:t>
            </w:r>
            <w:r w:rsidR="0018012C" w:rsidRPr="00E04606">
              <w:rPr>
                <w:rFonts w:ascii="Times New Roman" w:hAnsi="Times New Roman" w:cs="Times New Roman"/>
                <w:noProof/>
                <w:webHidden/>
                <w:sz w:val="24"/>
                <w:szCs w:val="24"/>
                <w:lang w:val="en-GB"/>
              </w:rPr>
              <w:fldChar w:fldCharType="end"/>
            </w:r>
          </w:hyperlink>
        </w:p>
        <w:p w14:paraId="1823899C" w14:textId="17E2965B"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65" w:history="1">
            <w:r w:rsidR="0018012C" w:rsidRPr="00E04606">
              <w:rPr>
                <w:rStyle w:val="Hyperlink"/>
                <w:rFonts w:ascii="Times New Roman" w:hAnsi="Times New Roman" w:cs="Times New Roman"/>
                <w:noProof/>
                <w:sz w:val="24"/>
                <w:szCs w:val="24"/>
                <w:lang w:val="en-GB"/>
              </w:rPr>
              <w:t>Belbin's Team Roles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_Toc42623865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7</w:t>
            </w:r>
            <w:r w:rsidR="0018012C" w:rsidRPr="00E04606">
              <w:rPr>
                <w:rFonts w:ascii="Times New Roman" w:hAnsi="Times New Roman" w:cs="Times New Roman"/>
                <w:noProof/>
                <w:webHidden/>
                <w:sz w:val="24"/>
                <w:szCs w:val="24"/>
                <w:lang w:val="en-GB"/>
              </w:rPr>
              <w:fldChar w:fldCharType="end"/>
            </w:r>
          </w:hyperlink>
        </w:p>
        <w:p w14:paraId="2662D22E" w14:textId="3AF4805F"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6" w:history="1">
            <w:r w:rsidR="0018012C" w:rsidRPr="00E04606">
              <w:rPr>
                <w:rStyle w:val="Hyperlink"/>
                <w:rFonts w:ascii="Times New Roman" w:hAnsi="Times New Roman" w:cs="Times New Roman"/>
                <w:noProof/>
                <w:sz w:val="24"/>
                <w:szCs w:val="24"/>
                <w:lang w:val="en-GB"/>
              </w:rPr>
              <w:t>The Plants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_Toc42623866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7</w:t>
            </w:r>
            <w:r w:rsidR="0018012C" w:rsidRPr="00E04606">
              <w:rPr>
                <w:rFonts w:ascii="Times New Roman" w:hAnsi="Times New Roman" w:cs="Times New Roman"/>
                <w:noProof/>
                <w:webHidden/>
                <w:sz w:val="24"/>
                <w:szCs w:val="24"/>
                <w:lang w:val="en-GB"/>
              </w:rPr>
              <w:fldChar w:fldCharType="end"/>
            </w:r>
          </w:hyperlink>
        </w:p>
        <w:p w14:paraId="38260481" w14:textId="2F8974DC"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7" w:history="1">
            <w:r w:rsidR="0018012C" w:rsidRPr="00E04606">
              <w:rPr>
                <w:rStyle w:val="Hyperlink"/>
                <w:rFonts w:ascii="Times New Roman" w:hAnsi="Times New Roman" w:cs="Times New Roman"/>
                <w:noProof/>
                <w:sz w:val="24"/>
                <w:szCs w:val="24"/>
                <w:lang w:val="en-GB"/>
              </w:rPr>
              <w:t>Resource Investigators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_Toc42623867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7</w:t>
            </w:r>
            <w:r w:rsidR="0018012C" w:rsidRPr="00E04606">
              <w:rPr>
                <w:rFonts w:ascii="Times New Roman" w:hAnsi="Times New Roman" w:cs="Times New Roman"/>
                <w:noProof/>
                <w:webHidden/>
                <w:sz w:val="24"/>
                <w:szCs w:val="24"/>
                <w:lang w:val="en-GB"/>
              </w:rPr>
              <w:fldChar w:fldCharType="end"/>
            </w:r>
          </w:hyperlink>
        </w:p>
        <w:p w14:paraId="2587A1E1" w14:textId="58AE4B0F"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8" w:history="1">
            <w:r w:rsidR="0018012C" w:rsidRPr="00E04606">
              <w:rPr>
                <w:rStyle w:val="Hyperlink"/>
                <w:rFonts w:ascii="Times New Roman" w:hAnsi="Times New Roman" w:cs="Times New Roman"/>
                <w:noProof/>
                <w:sz w:val="24"/>
                <w:szCs w:val="24"/>
                <w:lang w:val="en-GB"/>
              </w:rPr>
              <w:t>Monitor Evaluators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_Toc42623868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8</w:t>
            </w:r>
            <w:r w:rsidR="0018012C" w:rsidRPr="00E04606">
              <w:rPr>
                <w:rFonts w:ascii="Times New Roman" w:hAnsi="Times New Roman" w:cs="Times New Roman"/>
                <w:noProof/>
                <w:webHidden/>
                <w:sz w:val="24"/>
                <w:szCs w:val="24"/>
                <w:lang w:val="en-GB"/>
              </w:rPr>
              <w:fldChar w:fldCharType="end"/>
            </w:r>
          </w:hyperlink>
        </w:p>
        <w:p w14:paraId="5F5A067C" w14:textId="5E6712F7"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69" w:history="1">
            <w:r w:rsidR="0018012C" w:rsidRPr="00E04606">
              <w:rPr>
                <w:rStyle w:val="Hyperlink"/>
                <w:rFonts w:ascii="Times New Roman" w:hAnsi="Times New Roman" w:cs="Times New Roman"/>
                <w:noProof/>
                <w:sz w:val="24"/>
                <w:szCs w:val="24"/>
                <w:lang w:val="en-GB"/>
              </w:rPr>
              <w:t>Coordinators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_Toc42623869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8</w:t>
            </w:r>
            <w:r w:rsidR="0018012C" w:rsidRPr="00E04606">
              <w:rPr>
                <w:rFonts w:ascii="Times New Roman" w:hAnsi="Times New Roman" w:cs="Times New Roman"/>
                <w:noProof/>
                <w:webHidden/>
                <w:sz w:val="24"/>
                <w:szCs w:val="24"/>
                <w:lang w:val="en-GB"/>
              </w:rPr>
              <w:fldChar w:fldCharType="end"/>
            </w:r>
          </w:hyperlink>
        </w:p>
        <w:p w14:paraId="1BB7A368" w14:textId="00B7005A"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70" w:history="1">
            <w:r w:rsidR="0018012C" w:rsidRPr="00E04606">
              <w:rPr>
                <w:rStyle w:val="Hyperlink"/>
                <w:rFonts w:ascii="Times New Roman" w:hAnsi="Times New Roman" w:cs="Times New Roman"/>
                <w:noProof/>
                <w:sz w:val="24"/>
                <w:szCs w:val="24"/>
                <w:lang w:val="en-GB"/>
              </w:rPr>
              <w:t>Shapers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_Toc42623870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8</w:t>
            </w:r>
            <w:r w:rsidR="0018012C" w:rsidRPr="00E04606">
              <w:rPr>
                <w:rFonts w:ascii="Times New Roman" w:hAnsi="Times New Roman" w:cs="Times New Roman"/>
                <w:noProof/>
                <w:webHidden/>
                <w:sz w:val="24"/>
                <w:szCs w:val="24"/>
                <w:lang w:val="en-GB"/>
              </w:rPr>
              <w:fldChar w:fldCharType="end"/>
            </w:r>
          </w:hyperlink>
        </w:p>
        <w:p w14:paraId="6F0496E2" w14:textId="602FF884"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71" w:history="1">
            <w:r w:rsidR="0018012C" w:rsidRPr="00E04606">
              <w:rPr>
                <w:rStyle w:val="Hyperlink"/>
                <w:rFonts w:ascii="Times New Roman" w:hAnsi="Times New Roman" w:cs="Times New Roman"/>
                <w:noProof/>
                <w:sz w:val="24"/>
                <w:szCs w:val="24"/>
                <w:lang w:val="en-GB"/>
              </w:rPr>
              <w:t>Implementers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_Toc42623871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8</w:t>
            </w:r>
            <w:r w:rsidR="0018012C" w:rsidRPr="00E04606">
              <w:rPr>
                <w:rFonts w:ascii="Times New Roman" w:hAnsi="Times New Roman" w:cs="Times New Roman"/>
                <w:noProof/>
                <w:webHidden/>
                <w:sz w:val="24"/>
                <w:szCs w:val="24"/>
                <w:lang w:val="en-GB"/>
              </w:rPr>
              <w:fldChar w:fldCharType="end"/>
            </w:r>
          </w:hyperlink>
        </w:p>
        <w:p w14:paraId="1E1D4E98" w14:textId="7BE28BBF"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72" w:history="1">
            <w:r w:rsidR="0018012C" w:rsidRPr="00E04606">
              <w:rPr>
                <w:rStyle w:val="Hyperlink"/>
                <w:rFonts w:ascii="Times New Roman" w:hAnsi="Times New Roman" w:cs="Times New Roman"/>
                <w:noProof/>
                <w:sz w:val="24"/>
                <w:szCs w:val="24"/>
                <w:lang w:val="en-GB"/>
              </w:rPr>
              <w:t>Team-Worker</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_Toc42623872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9</w:t>
            </w:r>
            <w:r w:rsidR="0018012C" w:rsidRPr="00E04606">
              <w:rPr>
                <w:rFonts w:ascii="Times New Roman" w:hAnsi="Times New Roman" w:cs="Times New Roman"/>
                <w:noProof/>
                <w:webHidden/>
                <w:sz w:val="24"/>
                <w:szCs w:val="24"/>
                <w:lang w:val="en-GB"/>
              </w:rPr>
              <w:fldChar w:fldCharType="end"/>
            </w:r>
          </w:hyperlink>
        </w:p>
        <w:p w14:paraId="655CE5AC" w14:textId="756DE703"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73" w:history="1">
            <w:r w:rsidR="0018012C" w:rsidRPr="00E04606">
              <w:rPr>
                <w:rStyle w:val="Hyperlink"/>
                <w:rFonts w:ascii="Times New Roman" w:hAnsi="Times New Roman" w:cs="Times New Roman"/>
                <w:noProof/>
                <w:sz w:val="24"/>
                <w:szCs w:val="24"/>
                <w:lang w:val="en-GB"/>
              </w:rPr>
              <w:t>Completers – Finishers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_Toc42623873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9</w:t>
            </w:r>
            <w:r w:rsidR="0018012C" w:rsidRPr="00E04606">
              <w:rPr>
                <w:rFonts w:ascii="Times New Roman" w:hAnsi="Times New Roman" w:cs="Times New Roman"/>
                <w:noProof/>
                <w:webHidden/>
                <w:sz w:val="24"/>
                <w:szCs w:val="24"/>
                <w:lang w:val="en-GB"/>
              </w:rPr>
              <w:fldChar w:fldCharType="end"/>
            </w:r>
          </w:hyperlink>
        </w:p>
        <w:p w14:paraId="37E3EA20" w14:textId="1750DBD2" w:rsidR="0018012C" w:rsidRPr="00E04606" w:rsidRDefault="00D22DD9" w:rsidP="0018012C">
          <w:pPr>
            <w:pStyle w:val="TOC2"/>
            <w:tabs>
              <w:tab w:val="right" w:leader="dot" w:pos="9350"/>
            </w:tabs>
            <w:spacing w:after="0" w:line="480" w:lineRule="auto"/>
            <w:rPr>
              <w:rFonts w:ascii="Times New Roman" w:hAnsi="Times New Roman" w:cs="Times New Roman"/>
              <w:noProof/>
              <w:sz w:val="24"/>
              <w:szCs w:val="24"/>
              <w:lang w:val="en-GB" w:eastAsia="uk-UA"/>
            </w:rPr>
          </w:pPr>
          <w:hyperlink w:anchor="_Toc42623874" w:history="1">
            <w:r w:rsidR="0018012C" w:rsidRPr="00E04606">
              <w:rPr>
                <w:rStyle w:val="Hyperlink"/>
                <w:rFonts w:ascii="Times New Roman" w:hAnsi="Times New Roman" w:cs="Times New Roman"/>
                <w:noProof/>
                <w:sz w:val="24"/>
                <w:szCs w:val="24"/>
                <w:lang w:val="en-GB"/>
              </w:rPr>
              <w:t>Specialists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_Toc42623874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9</w:t>
            </w:r>
            <w:r w:rsidR="0018012C" w:rsidRPr="00E04606">
              <w:rPr>
                <w:rFonts w:ascii="Times New Roman" w:hAnsi="Times New Roman" w:cs="Times New Roman"/>
                <w:noProof/>
                <w:webHidden/>
                <w:sz w:val="24"/>
                <w:szCs w:val="24"/>
                <w:lang w:val="en-GB"/>
              </w:rPr>
              <w:fldChar w:fldCharType="end"/>
            </w:r>
          </w:hyperlink>
        </w:p>
        <w:p w14:paraId="3D99A405" w14:textId="670AC1A7"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75" w:history="1">
            <w:r w:rsidR="0018012C" w:rsidRPr="00E04606">
              <w:rPr>
                <w:rStyle w:val="Hyperlink"/>
                <w:rFonts w:ascii="Times New Roman" w:hAnsi="Times New Roman" w:cs="Times New Roman"/>
                <w:noProof/>
                <w:sz w:val="24"/>
                <w:szCs w:val="24"/>
                <w:lang w:val="en-GB"/>
              </w:rPr>
              <w:t>Hierarchy of Needs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_Toc42623875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9</w:t>
            </w:r>
            <w:r w:rsidR="0018012C" w:rsidRPr="00E04606">
              <w:rPr>
                <w:rFonts w:ascii="Times New Roman" w:hAnsi="Times New Roman" w:cs="Times New Roman"/>
                <w:noProof/>
                <w:webHidden/>
                <w:sz w:val="24"/>
                <w:szCs w:val="24"/>
                <w:lang w:val="en-GB"/>
              </w:rPr>
              <w:fldChar w:fldCharType="end"/>
            </w:r>
          </w:hyperlink>
        </w:p>
        <w:p w14:paraId="4A3617DA" w14:textId="193E2B68"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76" w:history="1">
            <w:r w:rsidR="0018012C" w:rsidRPr="00E04606">
              <w:rPr>
                <w:rStyle w:val="Hyperlink"/>
                <w:rFonts w:ascii="Times New Roman" w:hAnsi="Times New Roman" w:cs="Times New Roman"/>
                <w:noProof/>
                <w:sz w:val="24"/>
                <w:szCs w:val="24"/>
                <w:lang w:val="en-GB"/>
              </w:rPr>
              <w:t>John Adar's Leadership Theory</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_Toc42623876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10</w:t>
            </w:r>
            <w:r w:rsidR="0018012C" w:rsidRPr="00E04606">
              <w:rPr>
                <w:rFonts w:ascii="Times New Roman" w:hAnsi="Times New Roman" w:cs="Times New Roman"/>
                <w:noProof/>
                <w:webHidden/>
                <w:sz w:val="24"/>
                <w:szCs w:val="24"/>
                <w:lang w:val="en-GB"/>
              </w:rPr>
              <w:fldChar w:fldCharType="end"/>
            </w:r>
          </w:hyperlink>
        </w:p>
        <w:p w14:paraId="183DDD57" w14:textId="34E31FF3"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77" w:history="1">
            <w:r w:rsidR="0018012C" w:rsidRPr="00E04606">
              <w:rPr>
                <w:rStyle w:val="Hyperlink"/>
                <w:rFonts w:ascii="Times New Roman" w:hAnsi="Times New Roman" w:cs="Times New Roman"/>
                <w:noProof/>
                <w:sz w:val="24"/>
                <w:szCs w:val="24"/>
                <w:lang w:val="en-GB"/>
              </w:rPr>
              <w:t>Differences between Groups and Teams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_Toc42623877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10</w:t>
            </w:r>
            <w:r w:rsidR="0018012C" w:rsidRPr="00E04606">
              <w:rPr>
                <w:rFonts w:ascii="Times New Roman" w:hAnsi="Times New Roman" w:cs="Times New Roman"/>
                <w:noProof/>
                <w:webHidden/>
                <w:sz w:val="24"/>
                <w:szCs w:val="24"/>
                <w:lang w:val="en-GB"/>
              </w:rPr>
              <w:fldChar w:fldCharType="end"/>
            </w:r>
          </w:hyperlink>
        </w:p>
        <w:p w14:paraId="18610F9A" w14:textId="654F225A"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78" w:history="1">
            <w:r w:rsidR="0018012C" w:rsidRPr="00E04606">
              <w:rPr>
                <w:rStyle w:val="Hyperlink"/>
                <w:rFonts w:ascii="Times New Roman" w:hAnsi="Times New Roman" w:cs="Times New Roman"/>
                <w:noProof/>
                <w:sz w:val="24"/>
                <w:szCs w:val="24"/>
                <w:lang w:val="en-GB"/>
              </w:rPr>
              <w:t>Characteristics of Effective Team Working</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_Toc42623878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10</w:t>
            </w:r>
            <w:r w:rsidR="0018012C" w:rsidRPr="00E04606">
              <w:rPr>
                <w:rFonts w:ascii="Times New Roman" w:hAnsi="Times New Roman" w:cs="Times New Roman"/>
                <w:noProof/>
                <w:webHidden/>
                <w:sz w:val="24"/>
                <w:szCs w:val="24"/>
                <w:lang w:val="en-GB"/>
              </w:rPr>
              <w:fldChar w:fldCharType="end"/>
            </w:r>
          </w:hyperlink>
        </w:p>
        <w:p w14:paraId="5EA034E0" w14:textId="512164EA"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79" w:history="1">
            <w:r w:rsidR="0018012C" w:rsidRPr="00E04606">
              <w:rPr>
                <w:rStyle w:val="Hyperlink"/>
                <w:rFonts w:ascii="Times New Roman" w:hAnsi="Times New Roman" w:cs="Times New Roman"/>
                <w:noProof/>
                <w:sz w:val="24"/>
                <w:szCs w:val="24"/>
                <w:lang w:val="en-GB"/>
              </w:rPr>
              <w:t>Workplace and Relevant Industry</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_Toc42623879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11</w:t>
            </w:r>
            <w:r w:rsidR="0018012C" w:rsidRPr="00E04606">
              <w:rPr>
                <w:rFonts w:ascii="Times New Roman" w:hAnsi="Times New Roman" w:cs="Times New Roman"/>
                <w:noProof/>
                <w:webHidden/>
                <w:sz w:val="24"/>
                <w:szCs w:val="24"/>
                <w:lang w:val="en-GB"/>
              </w:rPr>
              <w:fldChar w:fldCharType="end"/>
            </w:r>
          </w:hyperlink>
        </w:p>
        <w:p w14:paraId="43195C7A" w14:textId="2B95AC0D"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80" w:history="1">
            <w:r w:rsidR="0018012C" w:rsidRPr="00E04606">
              <w:rPr>
                <w:rStyle w:val="Hyperlink"/>
                <w:rFonts w:ascii="Times New Roman" w:hAnsi="Times New Roman" w:cs="Times New Roman"/>
                <w:noProof/>
                <w:sz w:val="24"/>
                <w:szCs w:val="24"/>
                <w:lang w:val="en-GB"/>
              </w:rPr>
              <w:t>Conclusion</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_Toc42623880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11</w:t>
            </w:r>
            <w:r w:rsidR="0018012C" w:rsidRPr="00E04606">
              <w:rPr>
                <w:rFonts w:ascii="Times New Roman" w:hAnsi="Times New Roman" w:cs="Times New Roman"/>
                <w:noProof/>
                <w:webHidden/>
                <w:sz w:val="24"/>
                <w:szCs w:val="24"/>
                <w:lang w:val="en-GB"/>
              </w:rPr>
              <w:fldChar w:fldCharType="end"/>
            </w:r>
          </w:hyperlink>
        </w:p>
        <w:p w14:paraId="3EFD8BC3" w14:textId="072DABCA" w:rsidR="0018012C" w:rsidRPr="00E04606" w:rsidRDefault="00D22DD9" w:rsidP="0018012C">
          <w:pPr>
            <w:pStyle w:val="TOC1"/>
            <w:tabs>
              <w:tab w:val="right" w:leader="dot" w:pos="9350"/>
            </w:tabs>
            <w:spacing w:after="0" w:line="480" w:lineRule="auto"/>
            <w:rPr>
              <w:rFonts w:ascii="Times New Roman" w:hAnsi="Times New Roman" w:cs="Times New Roman"/>
              <w:noProof/>
              <w:sz w:val="24"/>
              <w:szCs w:val="24"/>
              <w:lang w:val="en-GB" w:eastAsia="uk-UA"/>
            </w:rPr>
          </w:pPr>
          <w:hyperlink w:anchor="_Toc42623881" w:history="1">
            <w:r w:rsidR="0018012C" w:rsidRPr="00E04606">
              <w:rPr>
                <w:rStyle w:val="Hyperlink"/>
                <w:rFonts w:ascii="Times New Roman" w:hAnsi="Times New Roman" w:cs="Times New Roman"/>
                <w:noProof/>
                <w:sz w:val="24"/>
                <w:szCs w:val="24"/>
                <w:lang w:val="en-GB"/>
              </w:rPr>
              <w:t>References</w:t>
            </w:r>
            <w:r w:rsidR="0018012C" w:rsidRPr="00E04606">
              <w:rPr>
                <w:rFonts w:ascii="Times New Roman" w:hAnsi="Times New Roman" w:cs="Times New Roman"/>
                <w:noProof/>
                <w:webHidden/>
                <w:sz w:val="24"/>
                <w:szCs w:val="24"/>
                <w:lang w:val="en-GB"/>
              </w:rPr>
              <w:tab/>
            </w:r>
            <w:r w:rsidR="0018012C" w:rsidRPr="00E04606">
              <w:rPr>
                <w:rFonts w:ascii="Times New Roman" w:hAnsi="Times New Roman" w:cs="Times New Roman"/>
                <w:noProof/>
                <w:webHidden/>
                <w:sz w:val="24"/>
                <w:szCs w:val="24"/>
                <w:lang w:val="en-GB"/>
              </w:rPr>
              <w:fldChar w:fldCharType="begin"/>
            </w:r>
            <w:r w:rsidR="0018012C" w:rsidRPr="00E04606">
              <w:rPr>
                <w:rFonts w:ascii="Times New Roman" w:hAnsi="Times New Roman" w:cs="Times New Roman"/>
                <w:noProof/>
                <w:webHidden/>
                <w:sz w:val="24"/>
                <w:szCs w:val="24"/>
                <w:lang w:val="en-GB"/>
              </w:rPr>
              <w:instrText xml:space="preserve"> PAGEREF _Toc42623881 \h </w:instrText>
            </w:r>
            <w:r w:rsidR="0018012C" w:rsidRPr="00E04606">
              <w:rPr>
                <w:rFonts w:ascii="Times New Roman" w:hAnsi="Times New Roman" w:cs="Times New Roman"/>
                <w:noProof/>
                <w:webHidden/>
                <w:sz w:val="24"/>
                <w:szCs w:val="24"/>
                <w:lang w:val="en-GB"/>
              </w:rPr>
            </w:r>
            <w:r w:rsidR="0018012C" w:rsidRPr="00E04606">
              <w:rPr>
                <w:rFonts w:ascii="Times New Roman" w:hAnsi="Times New Roman" w:cs="Times New Roman"/>
                <w:noProof/>
                <w:webHidden/>
                <w:sz w:val="24"/>
                <w:szCs w:val="24"/>
                <w:lang w:val="en-GB"/>
              </w:rPr>
              <w:fldChar w:fldCharType="separate"/>
            </w:r>
            <w:r w:rsidR="0018012C" w:rsidRPr="00E04606">
              <w:rPr>
                <w:rFonts w:ascii="Times New Roman" w:hAnsi="Times New Roman" w:cs="Times New Roman"/>
                <w:noProof/>
                <w:webHidden/>
                <w:sz w:val="24"/>
                <w:szCs w:val="24"/>
                <w:lang w:val="en-GB"/>
              </w:rPr>
              <w:t>12</w:t>
            </w:r>
            <w:r w:rsidR="0018012C" w:rsidRPr="00E04606">
              <w:rPr>
                <w:rFonts w:ascii="Times New Roman" w:hAnsi="Times New Roman" w:cs="Times New Roman"/>
                <w:noProof/>
                <w:webHidden/>
                <w:sz w:val="24"/>
                <w:szCs w:val="24"/>
                <w:lang w:val="en-GB"/>
              </w:rPr>
              <w:fldChar w:fldCharType="end"/>
            </w:r>
          </w:hyperlink>
        </w:p>
        <w:p w14:paraId="0B85968D" w14:textId="1FE790B5" w:rsidR="00B85C67" w:rsidRPr="00E04606" w:rsidRDefault="00F63CBC" w:rsidP="0018012C">
          <w:pPr>
            <w:spacing w:after="0" w:line="480" w:lineRule="auto"/>
            <w:rPr>
              <w:rFonts w:ascii="Times New Roman" w:hAnsi="Times New Roman" w:cs="Times New Roman"/>
              <w:b/>
              <w:bCs/>
              <w:noProof/>
              <w:sz w:val="24"/>
              <w:szCs w:val="24"/>
              <w:lang w:val="en-GB"/>
            </w:rPr>
          </w:pPr>
          <w:r w:rsidRPr="00E04606">
            <w:rPr>
              <w:rFonts w:ascii="Times New Roman" w:hAnsi="Times New Roman" w:cs="Times New Roman"/>
              <w:b/>
              <w:bCs/>
              <w:noProof/>
              <w:color w:val="000000" w:themeColor="text1"/>
              <w:sz w:val="24"/>
              <w:szCs w:val="24"/>
              <w:lang w:val="en-GB"/>
            </w:rPr>
            <w:fldChar w:fldCharType="end"/>
          </w:r>
        </w:p>
      </w:sdtContent>
    </w:sdt>
    <w:p w14:paraId="1EED4B48" w14:textId="2FC2A9A6" w:rsidR="00DA439C" w:rsidRPr="00E04606" w:rsidRDefault="00DA439C" w:rsidP="0018012C">
      <w:pPr>
        <w:spacing w:after="0" w:line="480" w:lineRule="auto"/>
        <w:jc w:val="center"/>
        <w:rPr>
          <w:rFonts w:ascii="Times New Roman" w:hAnsi="Times New Roman" w:cs="Times New Roman"/>
          <w:sz w:val="24"/>
          <w:szCs w:val="24"/>
          <w:lang w:val="en-GB"/>
        </w:rPr>
      </w:pPr>
      <w:r w:rsidRPr="00E04606">
        <w:rPr>
          <w:rFonts w:ascii="Times New Roman" w:hAnsi="Times New Roman" w:cs="Times New Roman"/>
          <w:sz w:val="24"/>
          <w:szCs w:val="24"/>
          <w:lang w:val="en-GB"/>
        </w:rPr>
        <w:br w:type="page"/>
      </w:r>
    </w:p>
    <w:p w14:paraId="293DBB40" w14:textId="0C67DB21" w:rsidR="00DA439C" w:rsidRPr="00E04606" w:rsidRDefault="00DA439C" w:rsidP="0018012C">
      <w:pPr>
        <w:pStyle w:val="Heading1"/>
        <w:spacing w:before="0" w:line="480" w:lineRule="auto"/>
        <w:rPr>
          <w:rFonts w:cs="Times New Roman"/>
          <w:szCs w:val="24"/>
          <w:lang w:val="en-GB"/>
        </w:rPr>
      </w:pPr>
      <w:bookmarkStart w:id="0" w:name="_Toc42623855"/>
      <w:r w:rsidRPr="00E04606">
        <w:rPr>
          <w:rFonts w:cs="Times New Roman"/>
          <w:szCs w:val="24"/>
          <w:lang w:val="en-GB"/>
        </w:rPr>
        <w:lastRenderedPageBreak/>
        <w:t>Introduction</w:t>
      </w:r>
      <w:bookmarkEnd w:id="0"/>
    </w:p>
    <w:p w14:paraId="4FC68B65" w14:textId="24D900E2"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Team working is a way of organi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ing duties for different people working in separate groups to do various tasks for a specific goal. The different subunits work for one particular purpose, usually steered by a common interest under the umbrella of a company (Abele, 2011, p.86). Team working involves the effective use of existing expertise, on the job training to increase knowledge and multidisciplinary team working. The differences reflect varying interests in promoting continence.</w:t>
      </w:r>
    </w:p>
    <w:p w14:paraId="0EDE874C" w14:textId="77777777" w:rsidR="00DA439C" w:rsidRPr="00E04606" w:rsidRDefault="00DA439C" w:rsidP="0018012C">
      <w:pPr>
        <w:pStyle w:val="Heading1"/>
        <w:spacing w:before="0" w:line="480" w:lineRule="auto"/>
        <w:rPr>
          <w:rFonts w:cs="Times New Roman"/>
          <w:szCs w:val="24"/>
          <w:lang w:val="en-GB"/>
        </w:rPr>
      </w:pPr>
      <w:bookmarkStart w:id="1" w:name="_Toc42623856"/>
      <w:r w:rsidRPr="00E04606">
        <w:rPr>
          <w:rFonts w:cs="Times New Roman"/>
          <w:szCs w:val="24"/>
          <w:lang w:val="en-GB"/>
        </w:rPr>
        <w:t>Importance of Teamworking</w:t>
      </w:r>
      <w:bookmarkEnd w:id="1"/>
    </w:p>
    <w:p w14:paraId="09F92DC7" w14:textId="0B0E08BF"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The most fundamental requirement for any business to thrive is teamwork. The following points are of interest—motivating oneness at work. A right teamwork surrounding nurtures ambiance that encourages friendly relationship and allegiance (</w:t>
      </w:r>
      <w:proofErr w:type="spellStart"/>
      <w:r w:rsidRPr="00E04606">
        <w:rPr>
          <w:rFonts w:ascii="Times New Roman" w:hAnsi="Times New Roman" w:cs="Times New Roman"/>
          <w:sz w:val="24"/>
          <w:szCs w:val="24"/>
          <w:lang w:val="en-GB"/>
        </w:rPr>
        <w:t>Wehbe</w:t>
      </w:r>
      <w:proofErr w:type="spellEnd"/>
      <w:r w:rsidRPr="00E04606">
        <w:rPr>
          <w:rFonts w:ascii="Times New Roman" w:hAnsi="Times New Roman" w:cs="Times New Roman"/>
          <w:sz w:val="24"/>
          <w:szCs w:val="24"/>
          <w:lang w:val="en-GB"/>
        </w:rPr>
        <w:t>, 2017, p.6). The closeness strengthens employees individually to work together, cooperate, and assist one another. Different talents, habits, weaknesses, communication skills, and strengths possessed by individuals pose challenges to overall objectives and goals if not utili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ed in team building. Poor teamwork environment creates employees' focus in uplifting their achievements and competence among colleagues, which creates an inefficient and unhealthy working environment. Excellent team working motivates employees to work to the same goal in harmony (</w:t>
      </w:r>
      <w:proofErr w:type="spellStart"/>
      <w:r w:rsidRPr="00E04606">
        <w:rPr>
          <w:rFonts w:ascii="Times New Roman" w:hAnsi="Times New Roman" w:cs="Times New Roman"/>
          <w:sz w:val="24"/>
          <w:szCs w:val="24"/>
          <w:lang w:val="en-GB"/>
        </w:rPr>
        <w:t>Wehbe</w:t>
      </w:r>
      <w:proofErr w:type="spellEnd"/>
      <w:r w:rsidRPr="00E04606">
        <w:rPr>
          <w:rFonts w:ascii="Times New Roman" w:hAnsi="Times New Roman" w:cs="Times New Roman"/>
          <w:sz w:val="24"/>
          <w:szCs w:val="24"/>
          <w:lang w:val="en-GB"/>
        </w:rPr>
        <w:t>, 2017, p. 8).</w:t>
      </w:r>
    </w:p>
    <w:p w14:paraId="375DE37D" w14:textId="1F3D2B75"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Secondly, good teamwork leads to improved productivity and efficiency. Through the incorporation of teamwork strategies, employees become more productive and efficient. The richness and ability are the results of shared workload, thus coerce souls to ascertain chores are accomplished in a scheduled clip (Abernathy, 1997, p.58). Good teamwork optimi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 xml:space="preserve">es performance by allowing goals to be more attainable, thus increases the work pace, which leads to job satisfaction. Similarly, a group of individuals working together gives more efficient work </w:t>
      </w:r>
      <w:r w:rsidRPr="00E04606">
        <w:rPr>
          <w:rFonts w:ascii="Times New Roman" w:hAnsi="Times New Roman" w:cs="Times New Roman"/>
          <w:sz w:val="24"/>
          <w:szCs w:val="24"/>
          <w:lang w:val="en-GB"/>
        </w:rPr>
        <w:lastRenderedPageBreak/>
        <w:t>output and completes tasks faster as a result of many minds revolving around the same objectives and goals. The achievements are far better than when an individual works alone.</w:t>
      </w:r>
    </w:p>
    <w:p w14:paraId="27ED1518" w14:textId="62B11F0C"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Thirdly, teamwork calls for the enhancement of work synergism. Via reciprocal backup on divided destinations, boost, and cooperation, work synergism is maintained. In this spirit, a greater sense of acquisition is felt by rank. Members are, therefore, jointly creditworthy for consequences attained and encourage mortals with incentives to execute better (Abramson and Lawrence, 2001, p.5). Good teamwork creates awareness of obligations and duties besides the importance of group production and being trusted by the rest of the group. The results will be a team driven by the same values, goals, and vision. The resultant workplace is established on creditworthiness, accompaniment, cooperation, obedience, and fellowship.</w:t>
      </w:r>
    </w:p>
    <w:p w14:paraId="4D4EF5A9" w14:textId="400103F3"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Fourthly, good teamwork offers differing perspectives and feedback. The creativity, views, troubleshooting access, and diverseness of thought in a company are the results of good collaboration (Adler and </w:t>
      </w:r>
      <w:proofErr w:type="spellStart"/>
      <w:r w:rsidRPr="00E04606">
        <w:rPr>
          <w:rFonts w:ascii="Times New Roman" w:hAnsi="Times New Roman" w:cs="Times New Roman"/>
          <w:sz w:val="24"/>
          <w:szCs w:val="24"/>
          <w:lang w:val="en-GB"/>
        </w:rPr>
        <w:t>Prusak</w:t>
      </w:r>
      <w:proofErr w:type="spellEnd"/>
      <w:r w:rsidRPr="00E04606">
        <w:rPr>
          <w:rFonts w:ascii="Times New Roman" w:hAnsi="Times New Roman" w:cs="Times New Roman"/>
          <w:sz w:val="24"/>
          <w:szCs w:val="24"/>
          <w:lang w:val="en-GB"/>
        </w:rPr>
        <w:t>, 2011, p.94). Such a squad souls to give insights jointly, which step-up group's winner to problem-solving and getting solutions effectively and more efficiently. Good teamwork allows innovation and creation of a militant abut to fulfill the goals and objectives of the company (</w:t>
      </w:r>
      <w:proofErr w:type="spellStart"/>
      <w:r w:rsidRPr="00E04606">
        <w:rPr>
          <w:rFonts w:ascii="Times New Roman" w:hAnsi="Times New Roman" w:cs="Times New Roman"/>
          <w:sz w:val="24"/>
          <w:szCs w:val="24"/>
          <w:lang w:val="en-GB"/>
        </w:rPr>
        <w:t>Wehbe</w:t>
      </w:r>
      <w:proofErr w:type="spellEnd"/>
      <w:r w:rsidRPr="00E04606">
        <w:rPr>
          <w:rFonts w:ascii="Times New Roman" w:hAnsi="Times New Roman" w:cs="Times New Roman"/>
          <w:sz w:val="24"/>
          <w:szCs w:val="24"/>
          <w:lang w:val="en-GB"/>
        </w:rPr>
        <w:t>, 2017, p. 12). Through the sharing of dissent thoughts and feelings, the team fortifies answerability. It arrives at conclusions quicker than when done individually—the output steps - up due to prompt answers and various sets of skills. With a fully functioning team, it is easy to design, plan, and implement at multiple stages.</w:t>
      </w:r>
    </w:p>
    <w:p w14:paraId="6D4D70C6" w14:textId="7ED679FC" w:rsidR="00DA439C" w:rsidRPr="00E04606" w:rsidRDefault="00DA439C" w:rsidP="0018012C">
      <w:pPr>
        <w:spacing w:after="0" w:line="480" w:lineRule="auto"/>
        <w:ind w:firstLine="720"/>
        <w:rPr>
          <w:rFonts w:ascii="Times New Roman" w:hAnsi="Times New Roman" w:cs="Times New Roman"/>
          <w:sz w:val="24"/>
          <w:szCs w:val="24"/>
          <w:lang w:val="en-GB"/>
        </w:rPr>
      </w:pPr>
      <w:proofErr w:type="gramStart"/>
      <w:r w:rsidRPr="00E04606">
        <w:rPr>
          <w:rFonts w:ascii="Times New Roman" w:hAnsi="Times New Roman" w:cs="Times New Roman"/>
          <w:sz w:val="24"/>
          <w:szCs w:val="24"/>
          <w:lang w:val="en-GB"/>
        </w:rPr>
        <w:t>Last but not least</w:t>
      </w:r>
      <w:proofErr w:type="gramEnd"/>
      <w:r w:rsidRPr="00E04606">
        <w:rPr>
          <w:rFonts w:ascii="Times New Roman" w:hAnsi="Times New Roman" w:cs="Times New Roman"/>
          <w:sz w:val="24"/>
          <w:szCs w:val="24"/>
          <w:lang w:val="en-GB"/>
        </w:rPr>
        <w:t>, good teamwork promotes better learning opportunities. Good cooperation enables members to study from each other's' fault. Through learning, members learn from divergent positions, discover modern ideas from knowledgeable confrere, and avoid future errors (</w:t>
      </w:r>
      <w:proofErr w:type="spellStart"/>
      <w:r w:rsidRPr="00E04606">
        <w:rPr>
          <w:rFonts w:ascii="Times New Roman" w:hAnsi="Times New Roman" w:cs="Times New Roman"/>
          <w:sz w:val="24"/>
          <w:szCs w:val="24"/>
          <w:lang w:val="en-GB"/>
        </w:rPr>
        <w:t>Wehbe</w:t>
      </w:r>
      <w:proofErr w:type="spellEnd"/>
      <w:r w:rsidRPr="00E04606">
        <w:rPr>
          <w:rFonts w:ascii="Times New Roman" w:hAnsi="Times New Roman" w:cs="Times New Roman"/>
          <w:sz w:val="24"/>
          <w:szCs w:val="24"/>
          <w:lang w:val="en-GB"/>
        </w:rPr>
        <w:t xml:space="preserve">, 2017, p.20). Individuals amplify their science, attain recent thoughts, and </w:t>
      </w:r>
      <w:r w:rsidRPr="00E04606">
        <w:rPr>
          <w:rFonts w:ascii="Times New Roman" w:hAnsi="Times New Roman" w:cs="Times New Roman"/>
          <w:sz w:val="24"/>
          <w:szCs w:val="24"/>
          <w:lang w:val="en-GB"/>
        </w:rPr>
        <w:lastRenderedPageBreak/>
        <w:t xml:space="preserve">determine to a greater extent, efficient access and answers to the task at hand. Dynamic participation enhances succeeding juncture, boost, and advanced content to troubleshooting and generation of modern efficaciously and expeditiously. </w:t>
      </w:r>
    </w:p>
    <w:p w14:paraId="4EEC547D" w14:textId="77777777" w:rsidR="00DA439C" w:rsidRPr="00E04606" w:rsidRDefault="00DA439C" w:rsidP="0018012C">
      <w:pPr>
        <w:pStyle w:val="Heading1"/>
        <w:spacing w:before="0" w:line="480" w:lineRule="auto"/>
        <w:rPr>
          <w:rFonts w:cs="Times New Roman"/>
          <w:szCs w:val="24"/>
          <w:lang w:val="en-GB"/>
        </w:rPr>
      </w:pPr>
      <w:bookmarkStart w:id="2" w:name="_Toc42623857"/>
      <w:r w:rsidRPr="00E04606">
        <w:rPr>
          <w:rFonts w:cs="Times New Roman"/>
          <w:szCs w:val="24"/>
          <w:lang w:val="en-GB"/>
        </w:rPr>
        <w:t>Teamwork Theories and How They Improve Performance</w:t>
      </w:r>
      <w:bookmarkEnd w:id="2"/>
    </w:p>
    <w:p w14:paraId="5B72234A" w14:textId="77777777"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Several theories have been developed to explain how teamwork and team building starts and generates better results in a company (Adler and Chen, 2011, p.68). A closer look at these theories will help understand each's role and importance. </w:t>
      </w:r>
    </w:p>
    <w:p w14:paraId="44C0AC98" w14:textId="77777777" w:rsidR="00DA439C" w:rsidRPr="00E04606" w:rsidRDefault="00DA439C" w:rsidP="0018012C">
      <w:pPr>
        <w:pStyle w:val="Heading1"/>
        <w:spacing w:before="0" w:line="480" w:lineRule="auto"/>
        <w:rPr>
          <w:rFonts w:cs="Times New Roman"/>
          <w:szCs w:val="24"/>
          <w:lang w:val="en-GB"/>
        </w:rPr>
      </w:pPr>
      <w:bookmarkStart w:id="3" w:name="_Toc42623858"/>
      <w:r w:rsidRPr="00E04606">
        <w:rPr>
          <w:rFonts w:cs="Times New Roman"/>
          <w:szCs w:val="24"/>
          <w:lang w:val="en-GB"/>
        </w:rPr>
        <w:t>Tuckman's Model of Team Stages Theory</w:t>
      </w:r>
      <w:bookmarkEnd w:id="3"/>
    </w:p>
    <w:p w14:paraId="2EAA0D79" w14:textId="77777777"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Tuckman's model was developed in 1965 and has been used in several companies and situations. The approach creates stages, namely forming, storming, norming, and performing. The theory is the origin of successful team building (</w:t>
      </w:r>
      <w:proofErr w:type="spellStart"/>
      <w:r w:rsidRPr="00E04606">
        <w:rPr>
          <w:rFonts w:ascii="Times New Roman" w:hAnsi="Times New Roman" w:cs="Times New Roman"/>
          <w:sz w:val="24"/>
          <w:szCs w:val="24"/>
          <w:lang w:val="en-GB"/>
        </w:rPr>
        <w:t>Agle</w:t>
      </w:r>
      <w:proofErr w:type="spellEnd"/>
      <w:r w:rsidRPr="00E04606">
        <w:rPr>
          <w:rFonts w:ascii="Times New Roman" w:hAnsi="Times New Roman" w:cs="Times New Roman"/>
          <w:sz w:val="24"/>
          <w:szCs w:val="24"/>
          <w:lang w:val="en-GB"/>
        </w:rPr>
        <w:t>, Nagarajan, and Sonnenfeld Srinivasan, 2006, p.165). Each stage is a different stage of the building process.</w:t>
      </w:r>
    </w:p>
    <w:p w14:paraId="4CD3B505" w14:textId="77777777" w:rsidR="00DA439C" w:rsidRPr="00E04606" w:rsidRDefault="00DA439C" w:rsidP="0018012C">
      <w:pPr>
        <w:pStyle w:val="Heading2"/>
        <w:spacing w:before="0" w:line="480" w:lineRule="auto"/>
        <w:rPr>
          <w:rFonts w:cs="Times New Roman"/>
          <w:szCs w:val="24"/>
          <w:lang w:val="en-GB"/>
        </w:rPr>
      </w:pPr>
      <w:bookmarkStart w:id="4" w:name="_Toc42623859"/>
      <w:r w:rsidRPr="00E04606">
        <w:rPr>
          <w:rFonts w:cs="Times New Roman"/>
          <w:szCs w:val="24"/>
          <w:lang w:val="en-GB"/>
        </w:rPr>
        <w:t>Forming</w:t>
      </w:r>
      <w:bookmarkEnd w:id="4"/>
    </w:p>
    <w:p w14:paraId="70D46764" w14:textId="3FA0BD28"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Any newly formed team cannot perform better. The better performance takes time as members often pass through recogni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able stages, a collection of aliens to a joined radical with a mutual goal. The most phallus is civili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ed and confident, while the sum is nervous as they have not fully inferred the job ahead as others are simply excited (</w:t>
      </w:r>
      <w:proofErr w:type="spellStart"/>
      <w:r w:rsidRPr="00E04606">
        <w:rPr>
          <w:rFonts w:ascii="Times New Roman" w:hAnsi="Times New Roman" w:cs="Times New Roman"/>
          <w:sz w:val="24"/>
          <w:szCs w:val="24"/>
          <w:lang w:val="en-GB"/>
        </w:rPr>
        <w:t>Amason</w:t>
      </w:r>
      <w:proofErr w:type="spellEnd"/>
      <w:r w:rsidRPr="00E04606">
        <w:rPr>
          <w:rFonts w:ascii="Times New Roman" w:hAnsi="Times New Roman" w:cs="Times New Roman"/>
          <w:sz w:val="24"/>
          <w:szCs w:val="24"/>
          <w:lang w:val="en-GB"/>
        </w:rPr>
        <w:t>, 1996, p.130). Team leader majorly dominates the stage as members' roles are not clear. The scene lasts a while as members get to know one another and start working together.</w:t>
      </w:r>
    </w:p>
    <w:p w14:paraId="1F8F5AB8" w14:textId="77777777" w:rsidR="00DA439C" w:rsidRPr="00E04606" w:rsidRDefault="00DA439C" w:rsidP="0018012C">
      <w:pPr>
        <w:pStyle w:val="Heading2"/>
        <w:spacing w:before="0" w:line="480" w:lineRule="auto"/>
        <w:rPr>
          <w:rFonts w:cs="Times New Roman"/>
          <w:szCs w:val="24"/>
          <w:lang w:val="en-GB"/>
        </w:rPr>
      </w:pPr>
      <w:bookmarkStart w:id="5" w:name="_Toc42623860"/>
      <w:r w:rsidRPr="00E04606">
        <w:rPr>
          <w:rFonts w:cs="Times New Roman"/>
          <w:szCs w:val="24"/>
          <w:lang w:val="en-GB"/>
        </w:rPr>
        <w:t>Storming</w:t>
      </w:r>
      <w:bookmarkEnd w:id="5"/>
    </w:p>
    <w:p w14:paraId="59981431" w14:textId="372CB72E"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It is the second stage after forming. At the scene, members begin to agitate passed the established borders causing failure of most teams. A conflict level where members challenge the working style of each other challenges the authority as their roles become clear or complain of </w:t>
      </w:r>
      <w:r w:rsidRPr="00E04606">
        <w:rPr>
          <w:rFonts w:ascii="Times New Roman" w:hAnsi="Times New Roman" w:cs="Times New Roman"/>
          <w:sz w:val="24"/>
          <w:szCs w:val="24"/>
          <w:lang w:val="en-GB"/>
        </w:rPr>
        <w:lastRenderedPageBreak/>
        <w:t xml:space="preserve">the workload if not well distributed (Ancona and </w:t>
      </w:r>
      <w:proofErr w:type="spellStart"/>
      <w:r w:rsidRPr="00E04606">
        <w:rPr>
          <w:rFonts w:ascii="Times New Roman" w:hAnsi="Times New Roman" w:cs="Times New Roman"/>
          <w:sz w:val="24"/>
          <w:szCs w:val="24"/>
          <w:lang w:val="en-GB"/>
        </w:rPr>
        <w:t>Bresman</w:t>
      </w:r>
      <w:proofErr w:type="spellEnd"/>
      <w:r w:rsidRPr="00E04606">
        <w:rPr>
          <w:rFonts w:ascii="Times New Roman" w:hAnsi="Times New Roman" w:cs="Times New Roman"/>
          <w:sz w:val="24"/>
          <w:szCs w:val="24"/>
          <w:lang w:val="en-GB"/>
        </w:rPr>
        <w:t>, 2002, p.35). Some members may question the uncomfortable approach the leader is using and or the worthiness of objectives and goals of the team. Focused colleagues develop stress from lack of support from complaining colleagues and lack of rapport with fellow workers.</w:t>
      </w:r>
    </w:p>
    <w:p w14:paraId="3A4B835A" w14:textId="77777777" w:rsidR="00DA439C" w:rsidRPr="00E04606" w:rsidRDefault="00DA439C" w:rsidP="0018012C">
      <w:pPr>
        <w:pStyle w:val="Heading2"/>
        <w:spacing w:before="0" w:line="480" w:lineRule="auto"/>
        <w:rPr>
          <w:rFonts w:cs="Times New Roman"/>
          <w:szCs w:val="24"/>
          <w:lang w:val="en-GB"/>
        </w:rPr>
      </w:pPr>
      <w:bookmarkStart w:id="6" w:name="_Toc42623861"/>
      <w:r w:rsidRPr="00E04606">
        <w:rPr>
          <w:rFonts w:cs="Times New Roman"/>
          <w:szCs w:val="24"/>
          <w:lang w:val="en-GB"/>
        </w:rPr>
        <w:t>Norming</w:t>
      </w:r>
      <w:bookmarkEnd w:id="6"/>
    </w:p>
    <w:p w14:paraId="7DFAEE94" w14:textId="5E82050C"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At this level, phallus dissolves their disputes, treasure each another's intensity and respect authority (Ancona, 1990, p.350). Team members now sociali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e together, know each other, and can ask assistance from one another, providing constructive feedback in time. There's continuous convergence betwixt storming and norming as fresh chores pop up.</w:t>
      </w:r>
    </w:p>
    <w:p w14:paraId="1E9FB0A2" w14:textId="77777777" w:rsidR="00DA439C" w:rsidRPr="00E04606" w:rsidRDefault="00DA439C" w:rsidP="0018012C">
      <w:pPr>
        <w:pStyle w:val="Heading2"/>
        <w:spacing w:before="0" w:line="480" w:lineRule="auto"/>
        <w:rPr>
          <w:rFonts w:cs="Times New Roman"/>
          <w:szCs w:val="24"/>
          <w:lang w:val="en-GB"/>
        </w:rPr>
      </w:pPr>
      <w:bookmarkStart w:id="7" w:name="_Toc42623862"/>
      <w:r w:rsidRPr="00E04606">
        <w:rPr>
          <w:rFonts w:cs="Times New Roman"/>
          <w:szCs w:val="24"/>
          <w:lang w:val="en-GB"/>
        </w:rPr>
        <w:t>Performing</w:t>
      </w:r>
      <w:bookmarkEnd w:id="7"/>
    </w:p>
    <w:p w14:paraId="6F47FCE8" w14:textId="3C5CD78B"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The performing stage is where hard work leads without friction. The process and structure set supports goal achievement of the team smoothly (Ancona and Caldwell, 1990, p.650). Leaders can delegate some of their duties with success and concentrate on developing individual members of the group. Leaving or joining the team is easy and </w:t>
      </w:r>
      <w:proofErr w:type="gramStart"/>
      <w:r w:rsidRPr="00E04606">
        <w:rPr>
          <w:rFonts w:ascii="Times New Roman" w:hAnsi="Times New Roman" w:cs="Times New Roman"/>
          <w:sz w:val="24"/>
          <w:szCs w:val="24"/>
          <w:lang w:val="en-GB"/>
        </w:rPr>
        <w:t>doesn't</w:t>
      </w:r>
      <w:proofErr w:type="gramEnd"/>
      <w:r w:rsidRPr="00E04606">
        <w:rPr>
          <w:rFonts w:ascii="Times New Roman" w:hAnsi="Times New Roman" w:cs="Times New Roman"/>
          <w:sz w:val="24"/>
          <w:szCs w:val="24"/>
          <w:lang w:val="en-GB"/>
        </w:rPr>
        <w:t xml:space="preserve"> disrupt performance. </w:t>
      </w:r>
    </w:p>
    <w:p w14:paraId="1A2E21DD" w14:textId="77777777" w:rsidR="00DA439C" w:rsidRPr="00E04606" w:rsidRDefault="00DA439C" w:rsidP="0018012C">
      <w:pPr>
        <w:pStyle w:val="Heading2"/>
        <w:spacing w:before="0" w:line="480" w:lineRule="auto"/>
        <w:rPr>
          <w:rFonts w:cs="Times New Roman"/>
          <w:szCs w:val="24"/>
          <w:lang w:val="en-GB"/>
        </w:rPr>
      </w:pPr>
      <w:bookmarkStart w:id="8" w:name="_Toc42623863"/>
      <w:r w:rsidRPr="00E04606">
        <w:rPr>
          <w:rFonts w:cs="Times New Roman"/>
          <w:szCs w:val="24"/>
          <w:lang w:val="en-GB"/>
        </w:rPr>
        <w:t>Adjourning</w:t>
      </w:r>
      <w:bookmarkEnd w:id="8"/>
      <w:r w:rsidRPr="00E04606">
        <w:rPr>
          <w:rFonts w:cs="Times New Roman"/>
          <w:szCs w:val="24"/>
          <w:lang w:val="en-GB"/>
        </w:rPr>
        <w:t xml:space="preserve"> </w:t>
      </w:r>
    </w:p>
    <w:p w14:paraId="76D5E144" w14:textId="7E026BBA"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Adjourning is the last stage of Bruce's models' theory. The scene is reached by a seasonal organi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 xml:space="preserve">ation that had a specific task and goal for achievement over a given period. It can also happen frequently in other </w:t>
      </w:r>
      <w:r w:rsidR="00E04606">
        <w:rPr>
          <w:rFonts w:ascii="Times New Roman" w:hAnsi="Times New Roman" w:cs="Times New Roman"/>
          <w:sz w:val="24"/>
          <w:szCs w:val="24"/>
          <w:lang w:val="en-GB"/>
        </w:rPr>
        <w:t>firms</w:t>
      </w:r>
      <w:r w:rsidRPr="00E04606">
        <w:rPr>
          <w:rFonts w:ascii="Times New Roman" w:hAnsi="Times New Roman" w:cs="Times New Roman"/>
          <w:sz w:val="24"/>
          <w:szCs w:val="24"/>
          <w:lang w:val="en-GB"/>
        </w:rPr>
        <w:t xml:space="preserve"> due to restructuring (Anderson, </w:t>
      </w:r>
      <w:proofErr w:type="spellStart"/>
      <w:r w:rsidRPr="00E04606">
        <w:rPr>
          <w:rFonts w:ascii="Times New Roman" w:hAnsi="Times New Roman" w:cs="Times New Roman"/>
          <w:sz w:val="24"/>
          <w:szCs w:val="24"/>
          <w:lang w:val="en-GB"/>
        </w:rPr>
        <w:t>Hesford</w:t>
      </w:r>
      <w:proofErr w:type="spellEnd"/>
      <w:r w:rsidRPr="00E04606">
        <w:rPr>
          <w:rFonts w:ascii="Times New Roman" w:hAnsi="Times New Roman" w:cs="Times New Roman"/>
          <w:sz w:val="24"/>
          <w:szCs w:val="24"/>
          <w:lang w:val="en-GB"/>
        </w:rPr>
        <w:t>, and Young, 2002, p.200). At this stage, the groups are bundled out, and different people sent to different positions within the organi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ation.</w:t>
      </w:r>
    </w:p>
    <w:p w14:paraId="5EA16EA1" w14:textId="6C40399C" w:rsidR="0018012C" w:rsidRPr="00E04606" w:rsidRDefault="0018012C" w:rsidP="0018012C">
      <w:pPr>
        <w:spacing w:after="0" w:line="480" w:lineRule="auto"/>
        <w:rPr>
          <w:rFonts w:ascii="Times New Roman" w:hAnsi="Times New Roman" w:cs="Times New Roman"/>
          <w:sz w:val="24"/>
          <w:szCs w:val="24"/>
          <w:lang w:val="en-GB"/>
        </w:rPr>
      </w:pPr>
    </w:p>
    <w:p w14:paraId="76EEFC05" w14:textId="77777777" w:rsidR="0018012C" w:rsidRPr="00E04606" w:rsidRDefault="0018012C" w:rsidP="0018012C">
      <w:pPr>
        <w:spacing w:after="0" w:line="480" w:lineRule="auto"/>
        <w:rPr>
          <w:rFonts w:ascii="Times New Roman" w:hAnsi="Times New Roman" w:cs="Times New Roman"/>
          <w:sz w:val="24"/>
          <w:szCs w:val="24"/>
          <w:lang w:val="en-GB"/>
        </w:rPr>
      </w:pPr>
    </w:p>
    <w:p w14:paraId="062FE092" w14:textId="77777777" w:rsidR="00DA439C" w:rsidRPr="00E04606" w:rsidRDefault="00DA439C" w:rsidP="0018012C">
      <w:pPr>
        <w:pStyle w:val="Heading1"/>
        <w:spacing w:before="0" w:line="480" w:lineRule="auto"/>
        <w:rPr>
          <w:rFonts w:cs="Times New Roman"/>
          <w:szCs w:val="24"/>
          <w:lang w:val="en-GB"/>
        </w:rPr>
      </w:pPr>
      <w:bookmarkStart w:id="9" w:name="_Toc42623864"/>
      <w:r w:rsidRPr="00E04606">
        <w:rPr>
          <w:rFonts w:cs="Times New Roman"/>
          <w:szCs w:val="24"/>
          <w:lang w:val="en-GB"/>
        </w:rPr>
        <w:lastRenderedPageBreak/>
        <w:t>Importance of Bruce Model's Theory</w:t>
      </w:r>
      <w:bookmarkEnd w:id="9"/>
    </w:p>
    <w:p w14:paraId="75C7060C" w14:textId="522128DC"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The theory is essential as it accredits the fact that radicals do not begin amply functional and formed (</w:t>
      </w:r>
      <w:proofErr w:type="spellStart"/>
      <w:r w:rsidRPr="00E04606">
        <w:rPr>
          <w:rFonts w:ascii="Times New Roman" w:hAnsi="Times New Roman" w:cs="Times New Roman"/>
          <w:sz w:val="24"/>
          <w:szCs w:val="24"/>
          <w:lang w:val="en-GB"/>
        </w:rPr>
        <w:t>Arentson</w:t>
      </w:r>
      <w:proofErr w:type="spellEnd"/>
      <w:r w:rsidRPr="00E04606">
        <w:rPr>
          <w:rFonts w:ascii="Times New Roman" w:hAnsi="Times New Roman" w:cs="Times New Roman"/>
          <w:sz w:val="24"/>
          <w:szCs w:val="24"/>
          <w:lang w:val="en-GB"/>
        </w:rPr>
        <w:t>, 2017, p.6). The approach specifies levels from conception as radicals of mortals to the cohesive chore-focused team.</w:t>
      </w:r>
    </w:p>
    <w:p w14:paraId="6F3FDF5C" w14:textId="77777777" w:rsidR="00DA439C" w:rsidRPr="00E04606" w:rsidRDefault="00DA439C" w:rsidP="0018012C">
      <w:pPr>
        <w:pStyle w:val="Heading1"/>
        <w:spacing w:before="0" w:line="480" w:lineRule="auto"/>
        <w:rPr>
          <w:rFonts w:cs="Times New Roman"/>
          <w:szCs w:val="24"/>
          <w:lang w:val="en-GB"/>
        </w:rPr>
      </w:pPr>
      <w:bookmarkStart w:id="10" w:name="_Toc42623865"/>
      <w:r w:rsidRPr="00E04606">
        <w:rPr>
          <w:rFonts w:cs="Times New Roman"/>
          <w:szCs w:val="24"/>
          <w:lang w:val="en-GB"/>
        </w:rPr>
        <w:t>Belbin's Team Roles</w:t>
      </w:r>
      <w:bookmarkEnd w:id="10"/>
    </w:p>
    <w:p w14:paraId="0068C6EF" w14:textId="0B8951E8"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The theory explains that </w:t>
      </w:r>
      <w:proofErr w:type="gramStart"/>
      <w:r w:rsidRPr="00E04606">
        <w:rPr>
          <w:rFonts w:ascii="Times New Roman" w:hAnsi="Times New Roman" w:cs="Times New Roman"/>
          <w:sz w:val="24"/>
          <w:szCs w:val="24"/>
          <w:lang w:val="en-GB"/>
        </w:rPr>
        <w:t>each individual</w:t>
      </w:r>
      <w:proofErr w:type="gramEnd"/>
      <w:r w:rsidRPr="00E04606">
        <w:rPr>
          <w:rFonts w:ascii="Times New Roman" w:hAnsi="Times New Roman" w:cs="Times New Roman"/>
          <w:sz w:val="24"/>
          <w:szCs w:val="24"/>
          <w:lang w:val="en-GB"/>
        </w:rPr>
        <w:t xml:space="preserve"> has a unique ability, which, when utili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ed, smartly enables the impressive growth of group members. Belbin's theory, developed in 1981, suggests that every newly formed group must take time to identify (</w:t>
      </w:r>
      <w:proofErr w:type="spellStart"/>
      <w:r w:rsidRPr="00E04606">
        <w:rPr>
          <w:rFonts w:ascii="Times New Roman" w:hAnsi="Times New Roman" w:cs="Times New Roman"/>
          <w:sz w:val="24"/>
          <w:szCs w:val="24"/>
          <w:lang w:val="en-GB"/>
        </w:rPr>
        <w:t>Apesteguia</w:t>
      </w:r>
      <w:proofErr w:type="spellEnd"/>
      <w:r w:rsidRPr="00E04606">
        <w:rPr>
          <w:rFonts w:ascii="Times New Roman" w:hAnsi="Times New Roman" w:cs="Times New Roman"/>
          <w:sz w:val="24"/>
          <w:szCs w:val="24"/>
          <w:lang w:val="en-GB"/>
        </w:rPr>
        <w:t xml:space="preserve">, Azmat, and </w:t>
      </w:r>
      <w:proofErr w:type="spellStart"/>
      <w:r w:rsidRPr="00E04606">
        <w:rPr>
          <w:rFonts w:ascii="Times New Roman" w:hAnsi="Times New Roman" w:cs="Times New Roman"/>
          <w:sz w:val="24"/>
          <w:szCs w:val="24"/>
          <w:lang w:val="en-GB"/>
        </w:rPr>
        <w:t>Iriberri</w:t>
      </w:r>
      <w:proofErr w:type="spellEnd"/>
      <w:r w:rsidRPr="00E04606">
        <w:rPr>
          <w:rFonts w:ascii="Times New Roman" w:hAnsi="Times New Roman" w:cs="Times New Roman"/>
          <w:sz w:val="24"/>
          <w:szCs w:val="24"/>
          <w:lang w:val="en-GB"/>
        </w:rPr>
        <w:t>, 2012, p.80). Belbin believed that matchless mortal's character in kinship to some other is essential in alleviating the growth of a squad. Belbin groups the roles into nine units. However, Belbin acknowledges that the groups can operate optimally without other purposes. Still, for successful implementation and achievement of set goals and objectives, each role must be in existence (Arnold, Sutton, Hayne, and Smith, 2000, p.70). Two of the nine leading roles are possible leadership roles. The functions are classified as below.</w:t>
      </w:r>
    </w:p>
    <w:p w14:paraId="15AAC6AF" w14:textId="77777777" w:rsidR="00DA439C" w:rsidRPr="00E04606" w:rsidRDefault="00DA439C" w:rsidP="0018012C">
      <w:pPr>
        <w:pStyle w:val="Heading2"/>
        <w:spacing w:before="0" w:line="480" w:lineRule="auto"/>
        <w:rPr>
          <w:rFonts w:cs="Times New Roman"/>
          <w:szCs w:val="24"/>
          <w:lang w:val="en-GB"/>
        </w:rPr>
      </w:pPr>
      <w:bookmarkStart w:id="11" w:name="_Toc42623866"/>
      <w:r w:rsidRPr="00E04606">
        <w:rPr>
          <w:rFonts w:cs="Times New Roman"/>
          <w:szCs w:val="24"/>
          <w:lang w:val="en-GB"/>
        </w:rPr>
        <w:t>The Plants</w:t>
      </w:r>
      <w:bookmarkEnd w:id="11"/>
    </w:p>
    <w:p w14:paraId="5394E397" w14:textId="17FAAD48"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The groups provide ideas from which major developments springs. Usually operates by themselves and excellently use their imaginations. The group has numerous ideas but can be more preoccupied with communicating effectively (Arnold and </w:t>
      </w:r>
      <w:proofErr w:type="spellStart"/>
      <w:r w:rsidRPr="00E04606">
        <w:rPr>
          <w:rFonts w:ascii="Times New Roman" w:hAnsi="Times New Roman" w:cs="Times New Roman"/>
          <w:sz w:val="24"/>
          <w:szCs w:val="24"/>
          <w:lang w:val="en-GB"/>
        </w:rPr>
        <w:t>Tafkov</w:t>
      </w:r>
      <w:proofErr w:type="spellEnd"/>
      <w:r w:rsidRPr="00E04606">
        <w:rPr>
          <w:rFonts w:ascii="Times New Roman" w:hAnsi="Times New Roman" w:cs="Times New Roman"/>
          <w:sz w:val="24"/>
          <w:szCs w:val="24"/>
          <w:lang w:val="en-GB"/>
        </w:rPr>
        <w:t>, 2019, p.4). However, they are potentially in conflict with all other workers except team leaders apart from being great finishers and completers.</w:t>
      </w:r>
    </w:p>
    <w:p w14:paraId="11EC04A8" w14:textId="77777777" w:rsidR="00DA439C" w:rsidRPr="00E04606" w:rsidRDefault="00DA439C" w:rsidP="0018012C">
      <w:pPr>
        <w:pStyle w:val="Heading2"/>
        <w:spacing w:before="0" w:line="480" w:lineRule="auto"/>
        <w:rPr>
          <w:rFonts w:cs="Times New Roman"/>
          <w:szCs w:val="24"/>
          <w:lang w:val="en-GB"/>
        </w:rPr>
      </w:pPr>
      <w:bookmarkStart w:id="12" w:name="_Toc42623867"/>
      <w:r w:rsidRPr="00E04606">
        <w:rPr>
          <w:rFonts w:cs="Times New Roman"/>
          <w:szCs w:val="24"/>
          <w:lang w:val="en-GB"/>
        </w:rPr>
        <w:t>Resource Investigators</w:t>
      </w:r>
      <w:bookmarkEnd w:id="12"/>
    </w:p>
    <w:p w14:paraId="267B4A9E" w14:textId="06D65091"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Resource investigators are highly enthusiastic individuals who communicate perfectly well (Arya, </w:t>
      </w:r>
      <w:proofErr w:type="spellStart"/>
      <w:r w:rsidRPr="00E04606">
        <w:rPr>
          <w:rFonts w:ascii="Times New Roman" w:hAnsi="Times New Roman" w:cs="Times New Roman"/>
          <w:sz w:val="24"/>
          <w:szCs w:val="24"/>
          <w:lang w:val="en-GB"/>
        </w:rPr>
        <w:t>Fellingham</w:t>
      </w:r>
      <w:proofErr w:type="spellEnd"/>
      <w:r w:rsidRPr="00E04606">
        <w:rPr>
          <w:rFonts w:ascii="Times New Roman" w:hAnsi="Times New Roman" w:cs="Times New Roman"/>
          <w:sz w:val="24"/>
          <w:szCs w:val="24"/>
          <w:lang w:val="en-GB"/>
        </w:rPr>
        <w:t xml:space="preserve">, and Gloves, 1997, p.25). They are perfect negotiators who explore and </w:t>
      </w:r>
      <w:r w:rsidRPr="00E04606">
        <w:rPr>
          <w:rFonts w:ascii="Times New Roman" w:hAnsi="Times New Roman" w:cs="Times New Roman"/>
          <w:sz w:val="24"/>
          <w:szCs w:val="24"/>
          <w:lang w:val="en-GB"/>
        </w:rPr>
        <w:lastRenderedPageBreak/>
        <w:t>bring back ideas well conveyed for easy integration in the team. Relates well with other team members besides being great finishers</w:t>
      </w:r>
    </w:p>
    <w:p w14:paraId="62EA61F8" w14:textId="77777777" w:rsidR="00DA439C" w:rsidRPr="00E04606" w:rsidRDefault="00DA439C" w:rsidP="0018012C">
      <w:pPr>
        <w:pStyle w:val="Heading2"/>
        <w:spacing w:before="0" w:line="480" w:lineRule="auto"/>
        <w:rPr>
          <w:rFonts w:cs="Times New Roman"/>
          <w:szCs w:val="24"/>
          <w:lang w:val="en-GB"/>
        </w:rPr>
      </w:pPr>
      <w:bookmarkStart w:id="13" w:name="_Toc42623868"/>
      <w:r w:rsidRPr="00E04606">
        <w:rPr>
          <w:rFonts w:cs="Times New Roman"/>
          <w:szCs w:val="24"/>
          <w:lang w:val="en-GB"/>
        </w:rPr>
        <w:t>Monitor Evaluators</w:t>
      </w:r>
      <w:bookmarkEnd w:id="13"/>
    </w:p>
    <w:p w14:paraId="54BD4760" w14:textId="66DD80FF"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The evaluators are dangerous prudent souls with an inbuilt exemption for over-enthusiasm. They ensure their team makes no mistakes even though at times may lack driveability to inspire others (Awasthi, Chow, and Wu, 1998, p.100). The group relates well with the plant group besides having a potential conflict with shapers, plants, and resource investigators. Notably, they are great finishers.</w:t>
      </w:r>
    </w:p>
    <w:p w14:paraId="7C68175F" w14:textId="77777777" w:rsidR="00DA439C" w:rsidRPr="00E04606" w:rsidRDefault="00DA439C" w:rsidP="0018012C">
      <w:pPr>
        <w:pStyle w:val="Heading2"/>
        <w:spacing w:before="0" w:line="480" w:lineRule="auto"/>
        <w:rPr>
          <w:rFonts w:cs="Times New Roman"/>
          <w:szCs w:val="24"/>
          <w:lang w:val="en-GB"/>
        </w:rPr>
      </w:pPr>
      <w:bookmarkStart w:id="14" w:name="_Toc42623869"/>
      <w:r w:rsidRPr="00E04606">
        <w:rPr>
          <w:rFonts w:cs="Times New Roman"/>
          <w:szCs w:val="24"/>
          <w:lang w:val="en-GB"/>
        </w:rPr>
        <w:t>Coordinators</w:t>
      </w:r>
      <w:bookmarkEnd w:id="14"/>
    </w:p>
    <w:p w14:paraId="40558E20" w14:textId="5AAAAAED"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Coordinators can influence others to work towards a specific shared goal. They are confident, mature, and trustworthy members who help the team to achieve their </w:t>
      </w:r>
      <w:proofErr w:type="gramStart"/>
      <w:r w:rsidRPr="00E04606">
        <w:rPr>
          <w:rFonts w:ascii="Times New Roman" w:hAnsi="Times New Roman" w:cs="Times New Roman"/>
          <w:sz w:val="24"/>
          <w:szCs w:val="24"/>
          <w:lang w:val="en-GB"/>
        </w:rPr>
        <w:t>particular purposes</w:t>
      </w:r>
      <w:proofErr w:type="gramEnd"/>
      <w:r w:rsidRPr="00E04606">
        <w:rPr>
          <w:rFonts w:ascii="Times New Roman" w:hAnsi="Times New Roman" w:cs="Times New Roman"/>
          <w:sz w:val="24"/>
          <w:szCs w:val="24"/>
          <w:lang w:val="en-GB"/>
        </w:rPr>
        <w:t xml:space="preserve">. Their motto is always a consultation with control. They are in a constant crash with shapers in place of their contrastive direction styles (Ayotte, 1994, p.55). Coordinators are calm and confident individuals who seen to be manipulative and off loaders of job on formers despite helping the team to achieve its objectives and goals. They are in constant conflict with shapers over the leadership of the group. </w:t>
      </w:r>
    </w:p>
    <w:p w14:paraId="2D3A29C8" w14:textId="77777777" w:rsidR="00DA439C" w:rsidRPr="00E04606" w:rsidRDefault="00DA439C" w:rsidP="0018012C">
      <w:pPr>
        <w:pStyle w:val="Heading2"/>
        <w:spacing w:before="0" w:line="480" w:lineRule="auto"/>
        <w:rPr>
          <w:rFonts w:cs="Times New Roman"/>
          <w:szCs w:val="24"/>
          <w:lang w:val="en-GB"/>
        </w:rPr>
      </w:pPr>
      <w:bookmarkStart w:id="15" w:name="_Toc42623870"/>
      <w:r w:rsidRPr="00E04606">
        <w:rPr>
          <w:rFonts w:cs="Times New Roman"/>
          <w:szCs w:val="24"/>
          <w:lang w:val="en-GB"/>
        </w:rPr>
        <w:t>Shapers</w:t>
      </w:r>
      <w:bookmarkEnd w:id="15"/>
    </w:p>
    <w:p w14:paraId="2B61B46D" w14:textId="644746AC"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Shapers are excellent directors who execute and flourish below insistency. The group is highly motivated and always the impulsive power of the team. Shapers offend people's feelings and are still dynamic and tough-minded individuals who are in potential conflict with coordinators, plants, and monitor evaluators.</w:t>
      </w:r>
    </w:p>
    <w:p w14:paraId="1D6F1691" w14:textId="49BCD186" w:rsidR="0018012C" w:rsidRPr="00E04606" w:rsidRDefault="0018012C" w:rsidP="0018012C">
      <w:pPr>
        <w:spacing w:after="0" w:line="480" w:lineRule="auto"/>
        <w:rPr>
          <w:rFonts w:ascii="Times New Roman" w:hAnsi="Times New Roman" w:cs="Times New Roman"/>
          <w:sz w:val="24"/>
          <w:szCs w:val="24"/>
          <w:lang w:val="en-GB"/>
        </w:rPr>
      </w:pPr>
    </w:p>
    <w:p w14:paraId="6BBEF00C" w14:textId="77777777" w:rsidR="0018012C" w:rsidRPr="00E04606" w:rsidRDefault="0018012C" w:rsidP="0018012C">
      <w:pPr>
        <w:spacing w:after="0" w:line="480" w:lineRule="auto"/>
        <w:rPr>
          <w:rFonts w:ascii="Times New Roman" w:hAnsi="Times New Roman" w:cs="Times New Roman"/>
          <w:sz w:val="24"/>
          <w:szCs w:val="24"/>
          <w:lang w:val="en-GB"/>
        </w:rPr>
      </w:pPr>
    </w:p>
    <w:p w14:paraId="5E537A1C" w14:textId="77777777" w:rsidR="00DA439C" w:rsidRPr="00E04606" w:rsidRDefault="00DA439C" w:rsidP="0018012C">
      <w:pPr>
        <w:pStyle w:val="Heading2"/>
        <w:spacing w:before="0" w:line="480" w:lineRule="auto"/>
        <w:rPr>
          <w:rFonts w:cs="Times New Roman"/>
          <w:szCs w:val="24"/>
          <w:lang w:val="en-GB"/>
        </w:rPr>
      </w:pPr>
      <w:bookmarkStart w:id="16" w:name="_Toc42623871"/>
      <w:r w:rsidRPr="00E04606">
        <w:rPr>
          <w:rFonts w:cs="Times New Roman"/>
          <w:szCs w:val="24"/>
          <w:lang w:val="en-GB"/>
        </w:rPr>
        <w:lastRenderedPageBreak/>
        <w:t>Implementers</w:t>
      </w:r>
      <w:bookmarkEnd w:id="16"/>
    </w:p>
    <w:p w14:paraId="43806D12" w14:textId="1539A3C1"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Implementers are self-controlled individuals with high discipline and virtual mutual gumption and an adept batch. Their reliability and capacity for application make them useful to organi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ations as they change thoughts and designs into achievable contrives and outlined tasks (</w:t>
      </w:r>
      <w:proofErr w:type="spellStart"/>
      <w:r w:rsidRPr="00E04606">
        <w:rPr>
          <w:rFonts w:ascii="Times New Roman" w:hAnsi="Times New Roman" w:cs="Times New Roman"/>
          <w:sz w:val="24"/>
          <w:szCs w:val="24"/>
          <w:lang w:val="en-GB"/>
        </w:rPr>
        <w:t>Amerson</w:t>
      </w:r>
      <w:proofErr w:type="spellEnd"/>
      <w:r w:rsidRPr="00E04606">
        <w:rPr>
          <w:rFonts w:ascii="Times New Roman" w:hAnsi="Times New Roman" w:cs="Times New Roman"/>
          <w:sz w:val="24"/>
          <w:szCs w:val="24"/>
          <w:lang w:val="en-GB"/>
        </w:rPr>
        <w:t xml:space="preserve">, 1996, p.29). They are rigid and dull to react to incoming changes. Implementers are hardworking and reliable despite being in likely difference with a fellow leader, plant, and resource </w:t>
      </w:r>
      <w:proofErr w:type="spellStart"/>
      <w:r w:rsidRPr="00E04606">
        <w:rPr>
          <w:rFonts w:ascii="Times New Roman" w:hAnsi="Times New Roman" w:cs="Times New Roman"/>
          <w:sz w:val="24"/>
          <w:szCs w:val="24"/>
          <w:lang w:val="en-GB"/>
        </w:rPr>
        <w:t>analyzer</w:t>
      </w:r>
      <w:proofErr w:type="spellEnd"/>
      <w:r w:rsidRPr="00E04606">
        <w:rPr>
          <w:rFonts w:ascii="Times New Roman" w:hAnsi="Times New Roman" w:cs="Times New Roman"/>
          <w:sz w:val="24"/>
          <w:szCs w:val="24"/>
          <w:lang w:val="en-GB"/>
        </w:rPr>
        <w:t>.</w:t>
      </w:r>
    </w:p>
    <w:p w14:paraId="30E530C5" w14:textId="77777777" w:rsidR="00DA439C" w:rsidRPr="00E04606" w:rsidRDefault="00DA439C" w:rsidP="0018012C">
      <w:pPr>
        <w:pStyle w:val="Heading2"/>
        <w:spacing w:before="0" w:line="480" w:lineRule="auto"/>
        <w:rPr>
          <w:rFonts w:cs="Times New Roman"/>
          <w:szCs w:val="24"/>
          <w:lang w:val="en-GB"/>
        </w:rPr>
      </w:pPr>
      <w:bookmarkStart w:id="17" w:name="_Toc42623872"/>
      <w:r w:rsidRPr="00E04606">
        <w:rPr>
          <w:rFonts w:cs="Times New Roman"/>
          <w:szCs w:val="24"/>
          <w:lang w:val="en-GB"/>
        </w:rPr>
        <w:t>Team-Worker</w:t>
      </w:r>
      <w:bookmarkEnd w:id="17"/>
    </w:p>
    <w:p w14:paraId="638CB840" w14:textId="0D166BDA"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Team-workers are mild, friendly members who are concerned about others in the group and are very supportive of them. They are perceptive and diplomatic, thus prevents interpersonal problems from arising in the group. Team workers promote peace and harmony but are mostly indecisive in moments of crisis as they consider the entire standpoint and the broad complexness of conformal, concealed personal issues. Relate well with all members except over the domineering coordinator.</w:t>
      </w:r>
    </w:p>
    <w:p w14:paraId="2885626B" w14:textId="77777777" w:rsidR="00DA439C" w:rsidRPr="00E04606" w:rsidRDefault="00DA439C" w:rsidP="0018012C">
      <w:pPr>
        <w:pStyle w:val="Heading2"/>
        <w:spacing w:before="0" w:line="480" w:lineRule="auto"/>
        <w:rPr>
          <w:rFonts w:cs="Times New Roman"/>
          <w:szCs w:val="24"/>
          <w:lang w:val="en-GB"/>
        </w:rPr>
      </w:pPr>
      <w:bookmarkStart w:id="18" w:name="_Toc42623873"/>
      <w:r w:rsidRPr="00E04606">
        <w:rPr>
          <w:rFonts w:cs="Times New Roman"/>
          <w:szCs w:val="24"/>
          <w:lang w:val="en-GB"/>
        </w:rPr>
        <w:t>Completers – Finishers</w:t>
      </w:r>
      <w:bookmarkEnd w:id="18"/>
    </w:p>
    <w:p w14:paraId="201D5D51" w14:textId="303452E1"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The group hardly starts what they cannot finish as they carefully listen to instructions. They master the need and urgency and are best at merging agendas. Ensures obligations are delivered on time but are rigid to react to current pop-ups and try to deflect over perfectionism.</w:t>
      </w:r>
    </w:p>
    <w:p w14:paraId="2191B9FB" w14:textId="77777777" w:rsidR="00DA439C" w:rsidRPr="00E04606" w:rsidRDefault="00DA439C" w:rsidP="0018012C">
      <w:pPr>
        <w:pStyle w:val="Heading2"/>
        <w:spacing w:before="0" w:line="480" w:lineRule="auto"/>
        <w:rPr>
          <w:rFonts w:cs="Times New Roman"/>
          <w:szCs w:val="24"/>
          <w:lang w:val="en-GB"/>
        </w:rPr>
      </w:pPr>
      <w:bookmarkStart w:id="19" w:name="_Toc42623874"/>
      <w:r w:rsidRPr="00E04606">
        <w:rPr>
          <w:rFonts w:cs="Times New Roman"/>
          <w:szCs w:val="24"/>
          <w:lang w:val="en-GB"/>
        </w:rPr>
        <w:t>Specialists</w:t>
      </w:r>
      <w:bookmarkEnd w:id="19"/>
    </w:p>
    <w:p w14:paraId="6E988595" w14:textId="65A438AA"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The group is determined to </w:t>
      </w:r>
      <w:proofErr w:type="gramStart"/>
      <w:r w:rsidRPr="00E04606">
        <w:rPr>
          <w:rFonts w:ascii="Times New Roman" w:hAnsi="Times New Roman" w:cs="Times New Roman"/>
          <w:sz w:val="24"/>
          <w:szCs w:val="24"/>
          <w:lang w:val="en-GB"/>
        </w:rPr>
        <w:t>acquiring</w:t>
      </w:r>
      <w:proofErr w:type="gramEnd"/>
      <w:r w:rsidRPr="00E04606">
        <w:rPr>
          <w:rFonts w:ascii="Times New Roman" w:hAnsi="Times New Roman" w:cs="Times New Roman"/>
          <w:sz w:val="24"/>
          <w:szCs w:val="24"/>
          <w:lang w:val="en-GB"/>
        </w:rPr>
        <w:t xml:space="preserve"> new technical skills and speciali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ed knowledge. They maintain professional standards and are an indispensable part of the team of they keep core pillars where the company's strength lies.</w:t>
      </w:r>
    </w:p>
    <w:p w14:paraId="39F5FFAD" w14:textId="77777777" w:rsidR="0018012C" w:rsidRPr="00E04606" w:rsidRDefault="0018012C" w:rsidP="0018012C">
      <w:pPr>
        <w:spacing w:after="0" w:line="480" w:lineRule="auto"/>
        <w:rPr>
          <w:rFonts w:ascii="Times New Roman" w:hAnsi="Times New Roman" w:cs="Times New Roman"/>
          <w:sz w:val="24"/>
          <w:szCs w:val="24"/>
          <w:lang w:val="en-GB"/>
        </w:rPr>
      </w:pPr>
    </w:p>
    <w:p w14:paraId="6C499631" w14:textId="77777777" w:rsidR="00DA439C" w:rsidRPr="00E04606" w:rsidRDefault="00DA439C" w:rsidP="0018012C">
      <w:pPr>
        <w:pStyle w:val="Heading1"/>
        <w:spacing w:before="0" w:line="480" w:lineRule="auto"/>
        <w:rPr>
          <w:rFonts w:cs="Times New Roman"/>
          <w:szCs w:val="24"/>
          <w:lang w:val="en-GB"/>
        </w:rPr>
      </w:pPr>
      <w:bookmarkStart w:id="20" w:name="_Toc42623875"/>
      <w:r w:rsidRPr="00E04606">
        <w:rPr>
          <w:rFonts w:cs="Times New Roman"/>
          <w:szCs w:val="24"/>
          <w:lang w:val="en-GB"/>
        </w:rPr>
        <w:lastRenderedPageBreak/>
        <w:t>Hierarchy of Needs</w:t>
      </w:r>
      <w:bookmarkEnd w:id="20"/>
    </w:p>
    <w:p w14:paraId="5E13D9BF" w14:textId="7A5D5D12"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A theory developed by Maslow in 1943, where he motivationally classified human needs theory in the order of their most basic. The most basic need, as identified by Abraham, is a physiological need, then refuge, dearest and holding, value, and self-actuali</w:t>
      </w:r>
      <w:r w:rsidR="00E04606">
        <w:rPr>
          <w:rFonts w:ascii="Times New Roman" w:hAnsi="Times New Roman" w:cs="Times New Roman"/>
          <w:sz w:val="24"/>
          <w:szCs w:val="24"/>
          <w:lang w:val="en-GB"/>
        </w:rPr>
        <w:t>s</w:t>
      </w:r>
      <w:r w:rsidRPr="00E04606">
        <w:rPr>
          <w:rFonts w:ascii="Times New Roman" w:hAnsi="Times New Roman" w:cs="Times New Roman"/>
          <w:sz w:val="24"/>
          <w:szCs w:val="24"/>
          <w:lang w:val="en-GB"/>
        </w:rPr>
        <w:t>ation. Abraham insisted that human needs must be satisfied in that order beginning from the most basic to the least.</w:t>
      </w:r>
    </w:p>
    <w:p w14:paraId="3A956FA5" w14:textId="77777777" w:rsidR="00DA439C" w:rsidRPr="00E04606" w:rsidRDefault="00DA439C" w:rsidP="0018012C">
      <w:pPr>
        <w:pStyle w:val="Heading1"/>
        <w:spacing w:before="0" w:line="480" w:lineRule="auto"/>
        <w:rPr>
          <w:rFonts w:cs="Times New Roman"/>
          <w:szCs w:val="24"/>
          <w:lang w:val="en-GB"/>
        </w:rPr>
      </w:pPr>
      <w:bookmarkStart w:id="21" w:name="_Toc42623876"/>
      <w:r w:rsidRPr="00E04606">
        <w:rPr>
          <w:rFonts w:cs="Times New Roman"/>
          <w:szCs w:val="24"/>
          <w:lang w:val="en-GB"/>
        </w:rPr>
        <w:t>John Adar's Leadership Theory</w:t>
      </w:r>
      <w:bookmarkEnd w:id="21"/>
    </w:p>
    <w:p w14:paraId="11E8DF11" w14:textId="21817958"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Adair's theory is also known as action-</w:t>
      </w:r>
      <w:proofErr w:type="spellStart"/>
      <w:r w:rsidRPr="00E04606">
        <w:rPr>
          <w:rFonts w:ascii="Times New Roman" w:hAnsi="Times New Roman" w:cs="Times New Roman"/>
          <w:sz w:val="24"/>
          <w:szCs w:val="24"/>
          <w:lang w:val="en-GB"/>
        </w:rPr>
        <w:t>centered</w:t>
      </w:r>
      <w:proofErr w:type="spellEnd"/>
      <w:r w:rsidRPr="00E04606">
        <w:rPr>
          <w:rFonts w:ascii="Times New Roman" w:hAnsi="Times New Roman" w:cs="Times New Roman"/>
          <w:sz w:val="24"/>
          <w:szCs w:val="24"/>
          <w:lang w:val="en-GB"/>
        </w:rPr>
        <w:t xml:space="preserve"> leadership. The method involves three elements of task achievement, individual development, and team development (</w:t>
      </w:r>
      <w:proofErr w:type="spellStart"/>
      <w:r w:rsidRPr="00E04606">
        <w:rPr>
          <w:rFonts w:ascii="Times New Roman" w:hAnsi="Times New Roman" w:cs="Times New Roman"/>
          <w:sz w:val="24"/>
          <w:szCs w:val="24"/>
          <w:lang w:val="en-GB"/>
        </w:rPr>
        <w:t>Wehbe</w:t>
      </w:r>
      <w:proofErr w:type="spellEnd"/>
      <w:r w:rsidRPr="00E04606">
        <w:rPr>
          <w:rFonts w:ascii="Times New Roman" w:hAnsi="Times New Roman" w:cs="Times New Roman"/>
          <w:sz w:val="24"/>
          <w:szCs w:val="24"/>
          <w:lang w:val="en-GB"/>
        </w:rPr>
        <w:t>, 2017, p.12). Adair argues that the three factors are mutually dependent besides being separately essential to the overall leadership role.</w:t>
      </w:r>
    </w:p>
    <w:p w14:paraId="2DC245A6" w14:textId="77777777" w:rsidR="00DA439C" w:rsidRPr="00E04606" w:rsidRDefault="00DA439C" w:rsidP="0018012C">
      <w:pPr>
        <w:pStyle w:val="Heading1"/>
        <w:spacing w:before="0" w:line="480" w:lineRule="auto"/>
        <w:rPr>
          <w:rFonts w:cs="Times New Roman"/>
          <w:szCs w:val="24"/>
          <w:lang w:val="en-GB"/>
        </w:rPr>
      </w:pPr>
      <w:bookmarkStart w:id="22" w:name="_Toc42623877"/>
      <w:r w:rsidRPr="00E04606">
        <w:rPr>
          <w:rFonts w:cs="Times New Roman"/>
          <w:szCs w:val="24"/>
          <w:lang w:val="en-GB"/>
        </w:rPr>
        <w:t>Differences between Groups and Teams</w:t>
      </w:r>
      <w:bookmarkEnd w:id="22"/>
    </w:p>
    <w:p w14:paraId="10F6CD2C" w14:textId="7F18F18B"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In discussing teamwork theories, there is a higher element revolving around teams and groups playing different roles for the overall success in achieving set objectives and goals. </w:t>
      </w:r>
      <w:proofErr w:type="gramStart"/>
      <w:r w:rsidRPr="00E04606">
        <w:rPr>
          <w:rFonts w:ascii="Times New Roman" w:hAnsi="Times New Roman" w:cs="Times New Roman"/>
          <w:sz w:val="24"/>
          <w:szCs w:val="24"/>
          <w:lang w:val="en-GB"/>
        </w:rPr>
        <w:t>There's</w:t>
      </w:r>
      <w:proofErr w:type="gramEnd"/>
      <w:r w:rsidRPr="00E04606">
        <w:rPr>
          <w:rFonts w:ascii="Times New Roman" w:hAnsi="Times New Roman" w:cs="Times New Roman"/>
          <w:sz w:val="24"/>
          <w:szCs w:val="24"/>
          <w:lang w:val="en-GB"/>
        </w:rPr>
        <w:t xml:space="preserve"> a need to understand the differences in terminologies and their use. The theories define the group as a specific or many </w:t>
      </w:r>
      <w:proofErr w:type="gramStart"/>
      <w:r w:rsidRPr="00E04606">
        <w:rPr>
          <w:rFonts w:ascii="Times New Roman" w:hAnsi="Times New Roman" w:cs="Times New Roman"/>
          <w:sz w:val="24"/>
          <w:szCs w:val="24"/>
          <w:lang w:val="en-GB"/>
        </w:rPr>
        <w:t>set</w:t>
      </w:r>
      <w:proofErr w:type="gramEnd"/>
      <w:r w:rsidRPr="00E04606">
        <w:rPr>
          <w:rFonts w:ascii="Times New Roman" w:hAnsi="Times New Roman" w:cs="Times New Roman"/>
          <w:sz w:val="24"/>
          <w:szCs w:val="24"/>
          <w:lang w:val="en-GB"/>
        </w:rPr>
        <w:t xml:space="preserve"> of elements with double star procedure to fulfill cardinal attributes of the resolution, </w:t>
      </w:r>
      <w:proofErr w:type="spellStart"/>
      <w:r w:rsidRPr="00E04606">
        <w:rPr>
          <w:rFonts w:ascii="Times New Roman" w:hAnsi="Times New Roman" w:cs="Times New Roman"/>
          <w:sz w:val="24"/>
          <w:szCs w:val="24"/>
          <w:lang w:val="en-GB"/>
        </w:rPr>
        <w:t>associatory</w:t>
      </w:r>
      <w:proofErr w:type="spellEnd"/>
      <w:r w:rsidRPr="00E04606">
        <w:rPr>
          <w:rFonts w:ascii="Times New Roman" w:hAnsi="Times New Roman" w:cs="Times New Roman"/>
          <w:sz w:val="24"/>
          <w:szCs w:val="24"/>
          <w:lang w:val="en-GB"/>
        </w:rPr>
        <w:t>, identity, and inverse properties. At the same time, teams are described as a mass working united for a mutual destination with each other conducive to the plan.</w:t>
      </w:r>
    </w:p>
    <w:p w14:paraId="6729B89F" w14:textId="77777777" w:rsidR="00DA439C" w:rsidRPr="00E04606" w:rsidRDefault="00DA439C" w:rsidP="0018012C">
      <w:pPr>
        <w:pStyle w:val="Heading1"/>
        <w:spacing w:before="0" w:line="480" w:lineRule="auto"/>
        <w:rPr>
          <w:rFonts w:cs="Times New Roman"/>
          <w:szCs w:val="24"/>
          <w:lang w:val="en-GB"/>
        </w:rPr>
      </w:pPr>
      <w:bookmarkStart w:id="23" w:name="_Toc42623878"/>
      <w:r w:rsidRPr="00E04606">
        <w:rPr>
          <w:rFonts w:cs="Times New Roman"/>
          <w:szCs w:val="24"/>
          <w:lang w:val="en-GB"/>
        </w:rPr>
        <w:t>Characteristics of Effective Team Working</w:t>
      </w:r>
      <w:bookmarkEnd w:id="23"/>
    </w:p>
    <w:p w14:paraId="469C88F9" w14:textId="7AF753C2"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Capable team working is built clear direction, a common goal, encouragement of different opinions, defined roles, supports risk-taking and change, and communicates freely as </w:t>
      </w:r>
      <w:r w:rsidRPr="00E04606">
        <w:rPr>
          <w:rFonts w:ascii="Times New Roman" w:hAnsi="Times New Roman" w:cs="Times New Roman"/>
          <w:sz w:val="24"/>
          <w:szCs w:val="24"/>
          <w:lang w:val="en-GB"/>
        </w:rPr>
        <w:lastRenderedPageBreak/>
        <w:t xml:space="preserve">well as having open and transparent communication. The competent team working characteristics are not limited to these, but these are the most fundamentals of the group. </w:t>
      </w:r>
    </w:p>
    <w:p w14:paraId="7E3F90CB" w14:textId="77777777" w:rsidR="00DA439C" w:rsidRPr="00E04606" w:rsidRDefault="00DA439C" w:rsidP="0018012C">
      <w:pPr>
        <w:pStyle w:val="Heading1"/>
        <w:spacing w:before="0" w:line="480" w:lineRule="auto"/>
        <w:rPr>
          <w:rFonts w:cs="Times New Roman"/>
          <w:szCs w:val="24"/>
          <w:lang w:val="en-GB"/>
        </w:rPr>
      </w:pPr>
      <w:bookmarkStart w:id="24" w:name="_Toc42623879"/>
      <w:r w:rsidRPr="00E04606">
        <w:rPr>
          <w:rFonts w:cs="Times New Roman"/>
          <w:szCs w:val="24"/>
          <w:lang w:val="en-GB"/>
        </w:rPr>
        <w:t>Workplace and Relevant Industry</w:t>
      </w:r>
      <w:bookmarkEnd w:id="24"/>
    </w:p>
    <w:p w14:paraId="67A2C1DE" w14:textId="7D5539D3" w:rsidR="00DA439C"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There are various fields where team working is vital. By choosing the aviation industry, specifically aircraft ground handling services, there is no demeaning of other sectors that offer the same. The experience and relevance of teamwork are far much significant in this sector, forming the primary reason to lie on it.</w:t>
      </w:r>
    </w:p>
    <w:p w14:paraId="092E96A2" w14:textId="64AB63E9" w:rsidR="00DA439C" w:rsidRPr="00E04606" w:rsidRDefault="00DA439C" w:rsidP="0018012C">
      <w:pPr>
        <w:pStyle w:val="Heading1"/>
        <w:spacing w:before="0" w:line="480" w:lineRule="auto"/>
        <w:rPr>
          <w:rFonts w:cs="Times New Roman"/>
          <w:szCs w:val="24"/>
          <w:lang w:val="en-GB"/>
        </w:rPr>
      </w:pPr>
      <w:bookmarkStart w:id="25" w:name="_Toc42623880"/>
      <w:r w:rsidRPr="00E04606">
        <w:rPr>
          <w:rFonts w:cs="Times New Roman"/>
          <w:szCs w:val="24"/>
          <w:lang w:val="en-GB"/>
        </w:rPr>
        <w:t>Conclusion</w:t>
      </w:r>
      <w:bookmarkEnd w:id="25"/>
    </w:p>
    <w:p w14:paraId="74D73250" w14:textId="5A69F2C5" w:rsidR="00216221" w:rsidRPr="00E04606" w:rsidRDefault="00DA439C" w:rsidP="0018012C">
      <w:pPr>
        <w:spacing w:after="0" w:line="480" w:lineRule="auto"/>
        <w:ind w:firstLine="720"/>
        <w:rPr>
          <w:rFonts w:ascii="Times New Roman" w:hAnsi="Times New Roman" w:cs="Times New Roman"/>
          <w:sz w:val="24"/>
          <w:szCs w:val="24"/>
          <w:lang w:val="en-GB"/>
        </w:rPr>
      </w:pPr>
      <w:r w:rsidRPr="00E04606">
        <w:rPr>
          <w:rFonts w:ascii="Times New Roman" w:hAnsi="Times New Roman" w:cs="Times New Roman"/>
          <w:sz w:val="24"/>
          <w:szCs w:val="24"/>
          <w:lang w:val="en-GB"/>
        </w:rPr>
        <w:t>In conclusion, positive teamwork helps develop individuals whose overall performance reflects in the development of the group. It is, therefore, mandatory to encourage positive cooperation in all the subunits of a thriving company to maintain production and achievement of set objectives and goals.</w:t>
      </w:r>
    </w:p>
    <w:p w14:paraId="7EB21979" w14:textId="07E99BA5" w:rsidR="00DA439C" w:rsidRPr="00E04606" w:rsidRDefault="00DA439C" w:rsidP="0018012C">
      <w:pPr>
        <w:spacing w:after="0" w:line="480" w:lineRule="auto"/>
        <w:rPr>
          <w:rFonts w:ascii="Times New Roman" w:hAnsi="Times New Roman" w:cs="Times New Roman"/>
          <w:sz w:val="24"/>
          <w:szCs w:val="24"/>
          <w:lang w:val="en-GB"/>
        </w:rPr>
      </w:pPr>
      <w:r w:rsidRPr="00E04606">
        <w:rPr>
          <w:rFonts w:ascii="Times New Roman" w:hAnsi="Times New Roman" w:cs="Times New Roman"/>
          <w:sz w:val="24"/>
          <w:szCs w:val="24"/>
          <w:lang w:val="en-GB"/>
        </w:rPr>
        <w:br w:type="page"/>
      </w:r>
    </w:p>
    <w:p w14:paraId="73A29AE8" w14:textId="77777777" w:rsidR="004A64D4" w:rsidRPr="00E04606" w:rsidRDefault="004A64D4" w:rsidP="0018012C">
      <w:pPr>
        <w:pStyle w:val="Heading1"/>
        <w:spacing w:before="0" w:line="480" w:lineRule="auto"/>
        <w:rPr>
          <w:rFonts w:cs="Times New Roman"/>
          <w:szCs w:val="24"/>
          <w:lang w:val="en-GB"/>
        </w:rPr>
      </w:pPr>
      <w:bookmarkStart w:id="26" w:name="_Toc42623881"/>
      <w:r w:rsidRPr="00E04606">
        <w:rPr>
          <w:rFonts w:cs="Times New Roman"/>
          <w:szCs w:val="24"/>
          <w:lang w:val="en-GB"/>
        </w:rPr>
        <w:lastRenderedPageBreak/>
        <w:t>References</w:t>
      </w:r>
      <w:bookmarkEnd w:id="26"/>
    </w:p>
    <w:p w14:paraId="401DB91B" w14:textId="51131D9A" w:rsidR="00B95E4A" w:rsidRPr="00E04606" w:rsidRDefault="0018012C" w:rsidP="0018012C">
      <w:pPr>
        <w:spacing w:after="0" w:line="480" w:lineRule="auto"/>
        <w:ind w:left="720" w:hanging="720"/>
        <w:rPr>
          <w:rFonts w:ascii="Times New Roman" w:hAnsi="Times New Roman" w:cs="Times New Roman"/>
          <w:sz w:val="24"/>
          <w:szCs w:val="24"/>
          <w:lang w:val="en-GB"/>
        </w:rPr>
      </w:pPr>
      <w:r w:rsidRPr="00E04606">
        <w:rPr>
          <w:rFonts w:ascii="Times New Roman" w:hAnsi="Times New Roman" w:cs="Times New Roman"/>
          <w:sz w:val="24"/>
          <w:szCs w:val="24"/>
          <w:lang w:val="en-GB"/>
        </w:rPr>
        <w:t xml:space="preserve">Abele, J., 2011. Bringing minds together. </w:t>
      </w:r>
      <w:r w:rsidRPr="00E04606">
        <w:rPr>
          <w:rFonts w:ascii="Times New Roman" w:hAnsi="Times New Roman" w:cs="Times New Roman"/>
          <w:i/>
          <w:iCs/>
          <w:sz w:val="24"/>
          <w:szCs w:val="24"/>
          <w:lang w:val="en-GB"/>
        </w:rPr>
        <w:t>Harvard Business Review</w:t>
      </w:r>
      <w:r w:rsidRPr="00E04606">
        <w:rPr>
          <w:rFonts w:ascii="Times New Roman" w:hAnsi="Times New Roman" w:cs="Times New Roman"/>
          <w:sz w:val="24"/>
          <w:szCs w:val="24"/>
          <w:lang w:val="en-GB"/>
        </w:rPr>
        <w:t xml:space="preserve">, </w:t>
      </w:r>
      <w:r w:rsidRPr="00E04606">
        <w:rPr>
          <w:rFonts w:ascii="Times New Roman" w:hAnsi="Times New Roman" w:cs="Times New Roman"/>
          <w:b/>
          <w:bCs/>
          <w:sz w:val="24"/>
          <w:szCs w:val="24"/>
          <w:lang w:val="en-GB"/>
        </w:rPr>
        <w:t>89</w:t>
      </w:r>
      <w:r w:rsidRPr="00E04606">
        <w:rPr>
          <w:rFonts w:ascii="Times New Roman" w:hAnsi="Times New Roman" w:cs="Times New Roman"/>
          <w:sz w:val="24"/>
          <w:szCs w:val="24"/>
          <w:lang w:val="en-GB"/>
        </w:rPr>
        <w:t>(7-8), pp. 86-93</w:t>
      </w:r>
      <w:r w:rsidR="00B95E4A" w:rsidRPr="00E04606">
        <w:rPr>
          <w:rFonts w:ascii="Times New Roman" w:eastAsia="Times New Roman" w:hAnsi="Times New Roman" w:cs="Times New Roman"/>
          <w:sz w:val="24"/>
          <w:szCs w:val="24"/>
          <w:lang w:val="en-GB"/>
        </w:rPr>
        <w:t>.</w:t>
      </w:r>
    </w:p>
    <w:p w14:paraId="4F532057" w14:textId="5D65B2FE"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Abernathy, W., 1997. Balanced scorecards make teamwork a reality. </w:t>
      </w:r>
      <w:r w:rsidRPr="00E04606">
        <w:rPr>
          <w:rFonts w:ascii="Times New Roman" w:eastAsia="Times New Roman" w:hAnsi="Times New Roman" w:cs="Times New Roman"/>
          <w:i/>
          <w:iCs/>
          <w:sz w:val="24"/>
          <w:szCs w:val="24"/>
          <w:lang w:val="en-GB" w:eastAsia="uk-UA"/>
        </w:rPr>
        <w:t>The Journal for Quality and Participation</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20</w:t>
      </w:r>
      <w:r w:rsidRPr="00E04606">
        <w:rPr>
          <w:rFonts w:ascii="Times New Roman" w:eastAsia="Times New Roman" w:hAnsi="Times New Roman" w:cs="Times New Roman"/>
          <w:sz w:val="24"/>
          <w:szCs w:val="24"/>
          <w:lang w:val="en-GB" w:eastAsia="uk-UA"/>
        </w:rPr>
        <w:t>(5), 58</w:t>
      </w:r>
      <w:r w:rsidR="00B95E4A" w:rsidRPr="00E04606">
        <w:rPr>
          <w:rFonts w:ascii="Times New Roman" w:eastAsia="Times New Roman" w:hAnsi="Times New Roman" w:cs="Times New Roman"/>
          <w:sz w:val="24"/>
          <w:szCs w:val="24"/>
          <w:lang w:val="en-GB"/>
        </w:rPr>
        <w:t>.</w:t>
      </w:r>
    </w:p>
    <w:p w14:paraId="430C9A26" w14:textId="1626F142"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rPr>
      </w:pPr>
      <w:r w:rsidRPr="00E04606">
        <w:rPr>
          <w:rFonts w:ascii="Times New Roman" w:hAnsi="Times New Roman" w:cs="Times New Roman"/>
          <w:sz w:val="24"/>
          <w:szCs w:val="24"/>
          <w:lang w:val="en-GB"/>
        </w:rPr>
        <w:t xml:space="preserve">Abramson, M. A. and Lawrence, P. R., 2001. </w:t>
      </w:r>
      <w:r w:rsidRPr="00E04606">
        <w:rPr>
          <w:rFonts w:ascii="Times New Roman" w:hAnsi="Times New Roman" w:cs="Times New Roman"/>
          <w:i/>
          <w:iCs/>
          <w:sz w:val="24"/>
          <w:szCs w:val="24"/>
          <w:lang w:val="en-GB"/>
        </w:rPr>
        <w:t>Transforming organizations</w:t>
      </w:r>
      <w:r w:rsidRPr="00E04606">
        <w:rPr>
          <w:rFonts w:ascii="Times New Roman" w:hAnsi="Times New Roman" w:cs="Times New Roman"/>
          <w:sz w:val="24"/>
          <w:szCs w:val="24"/>
          <w:lang w:val="en-GB"/>
        </w:rPr>
        <w:t xml:space="preserve">. </w:t>
      </w:r>
      <w:proofErr w:type="spellStart"/>
      <w:r w:rsidRPr="00E04606">
        <w:rPr>
          <w:rFonts w:ascii="Times New Roman" w:hAnsi="Times New Roman" w:cs="Times New Roman"/>
          <w:sz w:val="24"/>
          <w:szCs w:val="24"/>
          <w:lang w:val="en-GB"/>
        </w:rPr>
        <w:t>Lanhem</w:t>
      </w:r>
      <w:proofErr w:type="spellEnd"/>
      <w:r w:rsidRPr="00E04606">
        <w:rPr>
          <w:rFonts w:ascii="Times New Roman" w:hAnsi="Times New Roman" w:cs="Times New Roman"/>
          <w:sz w:val="24"/>
          <w:szCs w:val="24"/>
          <w:lang w:val="en-GB"/>
        </w:rPr>
        <w:t>: Rowman &amp; Littlefield Pub Inc.</w:t>
      </w:r>
    </w:p>
    <w:p w14:paraId="558276E6" w14:textId="2417A33E" w:rsidR="00B95E4A" w:rsidRPr="00E04606" w:rsidRDefault="00B95E4A" w:rsidP="0018012C">
      <w:pPr>
        <w:spacing w:after="0" w:line="480" w:lineRule="auto"/>
        <w:ind w:left="720" w:hanging="720"/>
        <w:rPr>
          <w:rFonts w:ascii="Times New Roman" w:eastAsia="Times New Roman" w:hAnsi="Times New Roman" w:cs="Times New Roman"/>
          <w:sz w:val="24"/>
          <w:szCs w:val="24"/>
          <w:lang w:val="en-GB"/>
        </w:rPr>
      </w:pPr>
      <w:r w:rsidRPr="00E04606">
        <w:rPr>
          <w:rFonts w:ascii="Times New Roman" w:eastAsia="Times New Roman" w:hAnsi="Times New Roman" w:cs="Times New Roman"/>
          <w:sz w:val="24"/>
          <w:szCs w:val="24"/>
          <w:lang w:val="en-GB"/>
        </w:rPr>
        <w:t xml:space="preserve">Adler, P., </w:t>
      </w:r>
      <w:proofErr w:type="spellStart"/>
      <w:r w:rsidRPr="00E04606">
        <w:rPr>
          <w:rFonts w:ascii="Times New Roman" w:eastAsia="Times New Roman" w:hAnsi="Times New Roman" w:cs="Times New Roman"/>
          <w:sz w:val="24"/>
          <w:szCs w:val="24"/>
          <w:lang w:val="en-GB"/>
        </w:rPr>
        <w:t>Hecksher</w:t>
      </w:r>
      <w:proofErr w:type="spellEnd"/>
      <w:r w:rsidR="00F72EB1"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w:t>
      </w:r>
      <w:r w:rsidR="0018012C" w:rsidRPr="00E04606">
        <w:rPr>
          <w:rFonts w:ascii="Times New Roman" w:eastAsia="Times New Roman" w:hAnsi="Times New Roman" w:cs="Times New Roman"/>
          <w:sz w:val="24"/>
          <w:szCs w:val="24"/>
          <w:lang w:val="en-GB"/>
        </w:rPr>
        <w:t xml:space="preserve">C. </w:t>
      </w:r>
      <w:r w:rsidRPr="00E04606">
        <w:rPr>
          <w:rFonts w:ascii="Times New Roman" w:eastAsia="Times New Roman" w:hAnsi="Times New Roman" w:cs="Times New Roman"/>
          <w:sz w:val="24"/>
          <w:szCs w:val="24"/>
          <w:lang w:val="en-GB"/>
        </w:rPr>
        <w:t xml:space="preserve">and </w:t>
      </w:r>
      <w:proofErr w:type="spellStart"/>
      <w:r w:rsidRPr="00E04606">
        <w:rPr>
          <w:rFonts w:ascii="Times New Roman" w:eastAsia="Times New Roman" w:hAnsi="Times New Roman" w:cs="Times New Roman"/>
          <w:sz w:val="24"/>
          <w:szCs w:val="24"/>
          <w:lang w:val="en-GB"/>
        </w:rPr>
        <w:t>Prusak</w:t>
      </w:r>
      <w:proofErr w:type="spellEnd"/>
      <w:r w:rsidRPr="00E04606">
        <w:rPr>
          <w:rFonts w:ascii="Times New Roman" w:eastAsia="Times New Roman" w:hAnsi="Times New Roman" w:cs="Times New Roman"/>
          <w:sz w:val="24"/>
          <w:szCs w:val="24"/>
          <w:lang w:val="en-GB"/>
        </w:rPr>
        <w:t xml:space="preserve"> </w:t>
      </w:r>
      <w:r w:rsidR="0018012C" w:rsidRPr="00E04606">
        <w:rPr>
          <w:rFonts w:ascii="Times New Roman" w:eastAsia="Times New Roman" w:hAnsi="Times New Roman" w:cs="Times New Roman"/>
          <w:sz w:val="24"/>
          <w:szCs w:val="24"/>
          <w:lang w:val="en-GB"/>
        </w:rPr>
        <w:t xml:space="preserve">L., </w:t>
      </w:r>
      <w:r w:rsidRPr="00E04606">
        <w:rPr>
          <w:rFonts w:ascii="Times New Roman" w:eastAsia="Times New Roman" w:hAnsi="Times New Roman" w:cs="Times New Roman"/>
          <w:sz w:val="24"/>
          <w:szCs w:val="24"/>
          <w:lang w:val="en-GB"/>
        </w:rPr>
        <w:t xml:space="preserve">2011. Building a collaborative enterprise. </w:t>
      </w:r>
      <w:r w:rsidRPr="00E04606">
        <w:rPr>
          <w:rFonts w:ascii="Times New Roman" w:eastAsia="Times New Roman" w:hAnsi="Times New Roman" w:cs="Times New Roman"/>
          <w:i/>
          <w:iCs/>
          <w:sz w:val="24"/>
          <w:szCs w:val="24"/>
          <w:lang w:val="en-GB"/>
        </w:rPr>
        <w:t>Harvard Business Review</w:t>
      </w:r>
      <w:r w:rsidR="0018012C" w:rsidRPr="00E04606">
        <w:rPr>
          <w:rFonts w:ascii="Times New Roman" w:eastAsia="Times New Roman" w:hAnsi="Times New Roman" w:cs="Times New Roman"/>
          <w:sz w:val="24"/>
          <w:szCs w:val="24"/>
          <w:lang w:val="en-GB"/>
        </w:rPr>
        <w:t xml:space="preserve">, </w:t>
      </w:r>
      <w:r w:rsidR="0018012C" w:rsidRPr="00E04606">
        <w:rPr>
          <w:rFonts w:ascii="Times New Roman" w:eastAsia="Times New Roman" w:hAnsi="Times New Roman" w:cs="Times New Roman"/>
          <w:b/>
          <w:bCs/>
          <w:sz w:val="24"/>
          <w:szCs w:val="24"/>
          <w:lang w:val="en-GB"/>
        </w:rPr>
        <w:t>89</w:t>
      </w:r>
      <w:r w:rsidR="0018012C" w:rsidRPr="00E04606">
        <w:rPr>
          <w:rFonts w:ascii="Times New Roman" w:eastAsia="Times New Roman" w:hAnsi="Times New Roman" w:cs="Times New Roman"/>
          <w:sz w:val="24"/>
          <w:szCs w:val="24"/>
          <w:lang w:val="en-GB"/>
        </w:rPr>
        <w:t xml:space="preserve">(7-8), pp. </w:t>
      </w:r>
      <w:r w:rsidRPr="00E04606">
        <w:rPr>
          <w:rFonts w:ascii="Times New Roman" w:eastAsia="Times New Roman" w:hAnsi="Times New Roman" w:cs="Times New Roman"/>
          <w:sz w:val="24"/>
          <w:szCs w:val="24"/>
          <w:lang w:val="en-GB"/>
        </w:rPr>
        <w:t>94-101.</w:t>
      </w:r>
    </w:p>
    <w:p w14:paraId="09184042" w14:textId="7557DCF4"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Adler, P. S. and Chen, C. X., 2011. Combining creativity and control: Understanding individual motivation in large-scale collaborative creativity. </w:t>
      </w:r>
      <w:r w:rsidRPr="00E04606">
        <w:rPr>
          <w:rFonts w:ascii="Times New Roman" w:eastAsia="Times New Roman" w:hAnsi="Times New Roman" w:cs="Times New Roman"/>
          <w:i/>
          <w:iCs/>
          <w:sz w:val="24"/>
          <w:szCs w:val="24"/>
          <w:lang w:val="en-GB" w:eastAsia="uk-UA"/>
        </w:rPr>
        <w:t>Accounting, Organizations, and Society</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36</w:t>
      </w:r>
      <w:r w:rsidRPr="00E04606">
        <w:rPr>
          <w:rFonts w:ascii="Times New Roman" w:eastAsia="Times New Roman" w:hAnsi="Times New Roman" w:cs="Times New Roman"/>
          <w:sz w:val="24"/>
          <w:szCs w:val="24"/>
          <w:lang w:val="en-GB" w:eastAsia="uk-UA"/>
        </w:rPr>
        <w:t>(2), pp. 63-85</w:t>
      </w:r>
      <w:r w:rsidR="00B95E4A" w:rsidRPr="00E04606">
        <w:rPr>
          <w:rFonts w:ascii="Times New Roman" w:eastAsia="Times New Roman" w:hAnsi="Times New Roman" w:cs="Times New Roman"/>
          <w:sz w:val="24"/>
          <w:szCs w:val="24"/>
          <w:lang w:val="en-GB"/>
        </w:rPr>
        <w:t>.</w:t>
      </w:r>
    </w:p>
    <w:p w14:paraId="0265CA45" w14:textId="4A490F98"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rPr>
      </w:pPr>
      <w:proofErr w:type="spellStart"/>
      <w:r w:rsidRPr="00E04606">
        <w:rPr>
          <w:rFonts w:ascii="Times New Roman" w:eastAsia="Times New Roman" w:hAnsi="Times New Roman" w:cs="Times New Roman"/>
          <w:sz w:val="24"/>
          <w:szCs w:val="24"/>
          <w:lang w:val="en-GB" w:eastAsia="uk-UA"/>
        </w:rPr>
        <w:t>Agle</w:t>
      </w:r>
      <w:proofErr w:type="spellEnd"/>
      <w:r w:rsidRPr="00E04606">
        <w:rPr>
          <w:rFonts w:ascii="Times New Roman" w:eastAsia="Times New Roman" w:hAnsi="Times New Roman" w:cs="Times New Roman"/>
          <w:sz w:val="24"/>
          <w:szCs w:val="24"/>
          <w:lang w:val="en-GB" w:eastAsia="uk-UA"/>
        </w:rPr>
        <w:t xml:space="preserve">, B. R., Nagarajan, N. J., Sonnenfeld, J. A. and Srinivasan, D., 2006. Does CEO charisma matter? An empirical analysis of the relationships among organizational performance, environmental uncertainty, and top management team perceptions of CEO charisma. </w:t>
      </w:r>
      <w:r w:rsidRPr="00E04606">
        <w:rPr>
          <w:rFonts w:ascii="Times New Roman" w:eastAsia="Times New Roman" w:hAnsi="Times New Roman" w:cs="Times New Roman"/>
          <w:i/>
          <w:iCs/>
          <w:sz w:val="24"/>
          <w:szCs w:val="24"/>
          <w:lang w:val="en-GB" w:eastAsia="uk-UA"/>
        </w:rPr>
        <w:t>Academy of Management Journal</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49</w:t>
      </w:r>
      <w:r w:rsidRPr="00E04606">
        <w:rPr>
          <w:rFonts w:ascii="Times New Roman" w:eastAsia="Times New Roman" w:hAnsi="Times New Roman" w:cs="Times New Roman"/>
          <w:sz w:val="24"/>
          <w:szCs w:val="24"/>
          <w:lang w:val="en-GB" w:eastAsia="uk-UA"/>
        </w:rPr>
        <w:t>(1), pp. 161-174.</w:t>
      </w:r>
    </w:p>
    <w:p w14:paraId="160D6594" w14:textId="445D49FE"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proofErr w:type="spellStart"/>
      <w:r w:rsidRPr="00E04606">
        <w:rPr>
          <w:rFonts w:ascii="Times New Roman" w:eastAsia="Times New Roman" w:hAnsi="Times New Roman" w:cs="Times New Roman"/>
          <w:sz w:val="24"/>
          <w:szCs w:val="24"/>
          <w:lang w:val="en-GB" w:eastAsia="uk-UA"/>
        </w:rPr>
        <w:t>Amason</w:t>
      </w:r>
      <w:proofErr w:type="spellEnd"/>
      <w:r w:rsidRPr="00E04606">
        <w:rPr>
          <w:rFonts w:ascii="Times New Roman" w:eastAsia="Times New Roman" w:hAnsi="Times New Roman" w:cs="Times New Roman"/>
          <w:sz w:val="24"/>
          <w:szCs w:val="24"/>
          <w:lang w:val="en-GB" w:eastAsia="uk-UA"/>
        </w:rPr>
        <w:t xml:space="preserve">, A. C., 1996. Distinguishing the effects of functional and dysfunctional conflict on strategic decision making: Resolving a paradox for top management teams. </w:t>
      </w:r>
      <w:r w:rsidRPr="00E04606">
        <w:rPr>
          <w:rFonts w:ascii="Times New Roman" w:eastAsia="Times New Roman" w:hAnsi="Times New Roman" w:cs="Times New Roman"/>
          <w:i/>
          <w:iCs/>
          <w:sz w:val="24"/>
          <w:szCs w:val="24"/>
          <w:lang w:val="en-GB" w:eastAsia="uk-UA"/>
        </w:rPr>
        <w:t>Academy of Management Journal</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39</w:t>
      </w:r>
      <w:r w:rsidRPr="00E04606">
        <w:rPr>
          <w:rFonts w:ascii="Times New Roman" w:eastAsia="Times New Roman" w:hAnsi="Times New Roman" w:cs="Times New Roman"/>
          <w:sz w:val="24"/>
          <w:szCs w:val="24"/>
          <w:lang w:val="en-GB" w:eastAsia="uk-UA"/>
        </w:rPr>
        <w:t>(1), pp. 123-148.</w:t>
      </w:r>
    </w:p>
    <w:p w14:paraId="1AFE8E33" w14:textId="5BC015F0"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Ancona, D., </w:t>
      </w:r>
      <w:proofErr w:type="spellStart"/>
      <w:r w:rsidRPr="00E04606">
        <w:rPr>
          <w:rFonts w:ascii="Times New Roman" w:eastAsia="Times New Roman" w:hAnsi="Times New Roman" w:cs="Times New Roman"/>
          <w:sz w:val="24"/>
          <w:szCs w:val="24"/>
          <w:lang w:val="en-GB" w:eastAsia="uk-UA"/>
        </w:rPr>
        <w:t>Bresman</w:t>
      </w:r>
      <w:proofErr w:type="spellEnd"/>
      <w:r w:rsidRPr="00E04606">
        <w:rPr>
          <w:rFonts w:ascii="Times New Roman" w:eastAsia="Times New Roman" w:hAnsi="Times New Roman" w:cs="Times New Roman"/>
          <w:sz w:val="24"/>
          <w:szCs w:val="24"/>
          <w:lang w:val="en-GB" w:eastAsia="uk-UA"/>
        </w:rPr>
        <w:t xml:space="preserve">, H. and </w:t>
      </w:r>
      <w:proofErr w:type="spellStart"/>
      <w:r w:rsidRPr="00E04606">
        <w:rPr>
          <w:rFonts w:ascii="Times New Roman" w:eastAsia="Times New Roman" w:hAnsi="Times New Roman" w:cs="Times New Roman"/>
          <w:sz w:val="24"/>
          <w:szCs w:val="24"/>
          <w:lang w:val="en-GB" w:eastAsia="uk-UA"/>
        </w:rPr>
        <w:t>Kaeufer</w:t>
      </w:r>
      <w:proofErr w:type="spellEnd"/>
      <w:r w:rsidRPr="00E04606">
        <w:rPr>
          <w:rFonts w:ascii="Times New Roman" w:eastAsia="Times New Roman" w:hAnsi="Times New Roman" w:cs="Times New Roman"/>
          <w:sz w:val="24"/>
          <w:szCs w:val="24"/>
          <w:lang w:val="en-GB" w:eastAsia="uk-UA"/>
        </w:rPr>
        <w:t xml:space="preserve">, K., 2002. The comparative advantage of X-teams. </w:t>
      </w:r>
      <w:r w:rsidRPr="00E04606">
        <w:rPr>
          <w:rFonts w:ascii="Times New Roman" w:eastAsia="Times New Roman" w:hAnsi="Times New Roman" w:cs="Times New Roman"/>
          <w:i/>
          <w:iCs/>
          <w:sz w:val="24"/>
          <w:szCs w:val="24"/>
          <w:lang w:val="en-GB" w:eastAsia="uk-UA"/>
        </w:rPr>
        <w:t>MIT Sloan Management Review</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43</w:t>
      </w:r>
      <w:r w:rsidRPr="00E04606">
        <w:rPr>
          <w:rFonts w:ascii="Times New Roman" w:eastAsia="Times New Roman" w:hAnsi="Times New Roman" w:cs="Times New Roman"/>
          <w:sz w:val="24"/>
          <w:szCs w:val="24"/>
          <w:lang w:val="en-GB" w:eastAsia="uk-UA"/>
        </w:rPr>
        <w:t>(3), p. 33.</w:t>
      </w:r>
    </w:p>
    <w:p w14:paraId="34E01AE7" w14:textId="6F4D209B" w:rsidR="0018012C"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Ancona, D. G., 1990. Outward bound: strategic for team survival in an organization. </w:t>
      </w:r>
      <w:r w:rsidRPr="00E04606">
        <w:rPr>
          <w:rFonts w:ascii="Times New Roman" w:eastAsia="Times New Roman" w:hAnsi="Times New Roman" w:cs="Times New Roman"/>
          <w:i/>
          <w:iCs/>
          <w:sz w:val="24"/>
          <w:szCs w:val="24"/>
          <w:lang w:val="en-GB" w:eastAsia="uk-UA"/>
        </w:rPr>
        <w:t>Academy of Management Journal</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33</w:t>
      </w:r>
      <w:r w:rsidRPr="00E04606">
        <w:rPr>
          <w:rFonts w:ascii="Times New Roman" w:eastAsia="Times New Roman" w:hAnsi="Times New Roman" w:cs="Times New Roman"/>
          <w:sz w:val="24"/>
          <w:szCs w:val="24"/>
          <w:lang w:val="en-GB" w:eastAsia="uk-UA"/>
        </w:rPr>
        <w:t>(2), pp. 334-365.</w:t>
      </w:r>
    </w:p>
    <w:p w14:paraId="0C8747C2" w14:textId="12FFBFE3"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lastRenderedPageBreak/>
        <w:t xml:space="preserve">Ancona, D. G. and Caldwell, D. F., 1992. Bridging the boundary: external activity and performance in organizational teams. </w:t>
      </w:r>
      <w:r w:rsidRPr="00E04606">
        <w:rPr>
          <w:rFonts w:ascii="Times New Roman" w:eastAsia="Times New Roman" w:hAnsi="Times New Roman" w:cs="Times New Roman"/>
          <w:i/>
          <w:iCs/>
          <w:sz w:val="24"/>
          <w:szCs w:val="24"/>
          <w:lang w:val="en-GB" w:eastAsia="uk-UA"/>
        </w:rPr>
        <w:t>Administrative Science Quarterly</w:t>
      </w:r>
      <w:r w:rsidRPr="00E04606">
        <w:rPr>
          <w:rFonts w:ascii="Times New Roman" w:eastAsia="Times New Roman" w:hAnsi="Times New Roman" w:cs="Times New Roman"/>
          <w:sz w:val="24"/>
          <w:szCs w:val="24"/>
          <w:lang w:val="en-GB" w:eastAsia="uk-UA"/>
        </w:rPr>
        <w:t>, pp. 634-665</w:t>
      </w:r>
      <w:r w:rsidR="00B95E4A" w:rsidRPr="00E04606">
        <w:rPr>
          <w:rFonts w:ascii="Times New Roman" w:eastAsia="Times New Roman" w:hAnsi="Times New Roman" w:cs="Times New Roman"/>
          <w:sz w:val="24"/>
          <w:szCs w:val="24"/>
          <w:lang w:val="en-GB"/>
        </w:rPr>
        <w:t>.</w:t>
      </w:r>
    </w:p>
    <w:p w14:paraId="3CD8984C" w14:textId="75D28185"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Anderson, S. W., </w:t>
      </w:r>
      <w:proofErr w:type="spellStart"/>
      <w:r w:rsidRPr="00E04606">
        <w:rPr>
          <w:rFonts w:ascii="Times New Roman" w:eastAsia="Times New Roman" w:hAnsi="Times New Roman" w:cs="Times New Roman"/>
          <w:sz w:val="24"/>
          <w:szCs w:val="24"/>
          <w:lang w:val="en-GB" w:eastAsia="uk-UA"/>
        </w:rPr>
        <w:t>Hesford</w:t>
      </w:r>
      <w:proofErr w:type="spellEnd"/>
      <w:r w:rsidRPr="00E04606">
        <w:rPr>
          <w:rFonts w:ascii="Times New Roman" w:eastAsia="Times New Roman" w:hAnsi="Times New Roman" w:cs="Times New Roman"/>
          <w:sz w:val="24"/>
          <w:szCs w:val="24"/>
          <w:lang w:val="en-GB" w:eastAsia="uk-UA"/>
        </w:rPr>
        <w:t xml:space="preserve">, J. W. and Young, S. M., 2002. Factors influencing the performance of </w:t>
      </w:r>
      <w:proofErr w:type="gramStart"/>
      <w:r w:rsidRPr="00E04606">
        <w:rPr>
          <w:rFonts w:ascii="Times New Roman" w:eastAsia="Times New Roman" w:hAnsi="Times New Roman" w:cs="Times New Roman"/>
          <w:sz w:val="24"/>
          <w:szCs w:val="24"/>
          <w:lang w:val="en-GB" w:eastAsia="uk-UA"/>
        </w:rPr>
        <w:t>activity based</w:t>
      </w:r>
      <w:proofErr w:type="gramEnd"/>
      <w:r w:rsidRPr="00E04606">
        <w:rPr>
          <w:rFonts w:ascii="Times New Roman" w:eastAsia="Times New Roman" w:hAnsi="Times New Roman" w:cs="Times New Roman"/>
          <w:sz w:val="24"/>
          <w:szCs w:val="24"/>
          <w:lang w:val="en-GB" w:eastAsia="uk-UA"/>
        </w:rPr>
        <w:t xml:space="preserve"> costing teams: a field study of ABC model development time in the automobile industry. </w:t>
      </w:r>
      <w:r w:rsidRPr="00E04606">
        <w:rPr>
          <w:rFonts w:ascii="Times New Roman" w:eastAsia="Times New Roman" w:hAnsi="Times New Roman" w:cs="Times New Roman"/>
          <w:i/>
          <w:iCs/>
          <w:sz w:val="24"/>
          <w:szCs w:val="24"/>
          <w:lang w:val="en-GB" w:eastAsia="uk-UA"/>
        </w:rPr>
        <w:t>Accounting, Organizations, and Society</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27</w:t>
      </w:r>
      <w:r w:rsidRPr="00E04606">
        <w:rPr>
          <w:rFonts w:ascii="Times New Roman" w:eastAsia="Times New Roman" w:hAnsi="Times New Roman" w:cs="Times New Roman"/>
          <w:sz w:val="24"/>
          <w:szCs w:val="24"/>
          <w:lang w:val="en-GB" w:eastAsia="uk-UA"/>
        </w:rPr>
        <w:t>(3), pp. 195-211.</w:t>
      </w:r>
    </w:p>
    <w:p w14:paraId="2DD0A6D8" w14:textId="0846EE7A" w:rsidR="0018012C"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proofErr w:type="spellStart"/>
      <w:r w:rsidRPr="00E04606">
        <w:rPr>
          <w:rFonts w:ascii="Times New Roman" w:eastAsia="Times New Roman" w:hAnsi="Times New Roman" w:cs="Times New Roman"/>
          <w:sz w:val="24"/>
          <w:szCs w:val="24"/>
          <w:lang w:val="en-GB" w:eastAsia="uk-UA"/>
        </w:rPr>
        <w:t>Apesteguia</w:t>
      </w:r>
      <w:proofErr w:type="spellEnd"/>
      <w:r w:rsidRPr="00E04606">
        <w:rPr>
          <w:rFonts w:ascii="Times New Roman" w:eastAsia="Times New Roman" w:hAnsi="Times New Roman" w:cs="Times New Roman"/>
          <w:sz w:val="24"/>
          <w:szCs w:val="24"/>
          <w:lang w:val="en-GB" w:eastAsia="uk-UA"/>
        </w:rPr>
        <w:t xml:space="preserve">, J., Azmat, G. and </w:t>
      </w:r>
      <w:proofErr w:type="spellStart"/>
      <w:r w:rsidRPr="00E04606">
        <w:rPr>
          <w:rFonts w:ascii="Times New Roman" w:eastAsia="Times New Roman" w:hAnsi="Times New Roman" w:cs="Times New Roman"/>
          <w:sz w:val="24"/>
          <w:szCs w:val="24"/>
          <w:lang w:val="en-GB" w:eastAsia="uk-UA"/>
        </w:rPr>
        <w:t>Iriberri</w:t>
      </w:r>
      <w:proofErr w:type="spellEnd"/>
      <w:r w:rsidRPr="00E04606">
        <w:rPr>
          <w:rFonts w:ascii="Times New Roman" w:eastAsia="Times New Roman" w:hAnsi="Times New Roman" w:cs="Times New Roman"/>
          <w:sz w:val="24"/>
          <w:szCs w:val="24"/>
          <w:lang w:val="en-GB" w:eastAsia="uk-UA"/>
        </w:rPr>
        <w:t xml:space="preserve">, N., 2012. The impact of gender composition on team performance and decision making: Evidence from the field. </w:t>
      </w:r>
      <w:r w:rsidRPr="00E04606">
        <w:rPr>
          <w:rFonts w:ascii="Times New Roman" w:eastAsia="Times New Roman" w:hAnsi="Times New Roman" w:cs="Times New Roman"/>
          <w:i/>
          <w:iCs/>
          <w:sz w:val="24"/>
          <w:szCs w:val="24"/>
          <w:lang w:val="en-GB" w:eastAsia="uk-UA"/>
        </w:rPr>
        <w:t>Management Science</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58</w:t>
      </w:r>
      <w:r w:rsidRPr="00E04606">
        <w:rPr>
          <w:rFonts w:ascii="Times New Roman" w:eastAsia="Times New Roman" w:hAnsi="Times New Roman" w:cs="Times New Roman"/>
          <w:sz w:val="24"/>
          <w:szCs w:val="24"/>
          <w:lang w:val="en-GB" w:eastAsia="uk-UA"/>
        </w:rPr>
        <w:t>(1), pp. 78-93.</w:t>
      </w:r>
    </w:p>
    <w:p w14:paraId="1FE309BD" w14:textId="6BB1FB7D" w:rsidR="00B95E4A" w:rsidRPr="00E04606" w:rsidRDefault="00B95E4A" w:rsidP="0018012C">
      <w:pPr>
        <w:spacing w:after="0" w:line="480" w:lineRule="auto"/>
        <w:ind w:left="720" w:hanging="720"/>
        <w:rPr>
          <w:rFonts w:ascii="Times New Roman" w:eastAsia="Times New Roman" w:hAnsi="Times New Roman" w:cs="Times New Roman"/>
          <w:sz w:val="24"/>
          <w:szCs w:val="24"/>
          <w:lang w:val="en-GB"/>
        </w:rPr>
      </w:pPr>
      <w:proofErr w:type="spellStart"/>
      <w:r w:rsidRPr="00E04606">
        <w:rPr>
          <w:rFonts w:ascii="Times New Roman" w:eastAsia="Times New Roman" w:hAnsi="Times New Roman" w:cs="Times New Roman"/>
          <w:sz w:val="24"/>
          <w:szCs w:val="24"/>
          <w:lang w:val="en-GB"/>
        </w:rPr>
        <w:t>Arentson</w:t>
      </w:r>
      <w:proofErr w:type="spellEnd"/>
      <w:r w:rsidRPr="00E04606">
        <w:rPr>
          <w:rFonts w:ascii="Times New Roman" w:eastAsia="Times New Roman" w:hAnsi="Times New Roman" w:cs="Times New Roman"/>
          <w:sz w:val="24"/>
          <w:szCs w:val="24"/>
          <w:lang w:val="en-GB"/>
        </w:rPr>
        <w:t>, R. W.</w:t>
      </w:r>
      <w:r w:rsidR="0018012C"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1947. Team accounting. </w:t>
      </w:r>
      <w:r w:rsidRPr="00E04606">
        <w:rPr>
          <w:rFonts w:ascii="Times New Roman" w:eastAsia="Times New Roman" w:hAnsi="Times New Roman" w:cs="Times New Roman"/>
          <w:i/>
          <w:iCs/>
          <w:sz w:val="24"/>
          <w:szCs w:val="24"/>
          <w:lang w:val="en-GB"/>
        </w:rPr>
        <w:t>N.A.C.A. Bulletin</w:t>
      </w:r>
      <w:r w:rsidR="0018012C" w:rsidRPr="00E04606">
        <w:rPr>
          <w:rFonts w:ascii="Times New Roman" w:eastAsia="Times New Roman" w:hAnsi="Times New Roman" w:cs="Times New Roman"/>
          <w:sz w:val="24"/>
          <w:szCs w:val="24"/>
          <w:lang w:val="en-GB"/>
        </w:rPr>
        <w:t xml:space="preserve">, pp. </w:t>
      </w:r>
      <w:r w:rsidRPr="00E04606">
        <w:rPr>
          <w:rFonts w:ascii="Times New Roman" w:eastAsia="Times New Roman" w:hAnsi="Times New Roman" w:cs="Times New Roman"/>
          <w:sz w:val="24"/>
          <w:szCs w:val="24"/>
          <w:lang w:val="en-GB"/>
        </w:rPr>
        <w:t>1149-1154.</w:t>
      </w:r>
    </w:p>
    <w:p w14:paraId="5A3B25FC" w14:textId="3ABB93BC" w:rsidR="0018012C" w:rsidRPr="00E04606" w:rsidRDefault="0018012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Arnold, M. C. and </w:t>
      </w:r>
      <w:proofErr w:type="spellStart"/>
      <w:r w:rsidRPr="00E04606">
        <w:rPr>
          <w:rFonts w:ascii="Times New Roman" w:eastAsia="Times New Roman" w:hAnsi="Times New Roman" w:cs="Times New Roman"/>
          <w:sz w:val="24"/>
          <w:szCs w:val="24"/>
          <w:lang w:val="en-GB" w:eastAsia="uk-UA"/>
        </w:rPr>
        <w:t>Tafkov</w:t>
      </w:r>
      <w:proofErr w:type="spellEnd"/>
      <w:r w:rsidRPr="00E04606">
        <w:rPr>
          <w:rFonts w:ascii="Times New Roman" w:eastAsia="Times New Roman" w:hAnsi="Times New Roman" w:cs="Times New Roman"/>
          <w:sz w:val="24"/>
          <w:szCs w:val="24"/>
          <w:lang w:val="en-GB" w:eastAsia="uk-UA"/>
        </w:rPr>
        <w:t xml:space="preserve">, I. D., 2019. Managerial discretion and task interdependence in teams. </w:t>
      </w:r>
      <w:r w:rsidRPr="00E04606">
        <w:rPr>
          <w:rFonts w:ascii="Times New Roman" w:eastAsia="Times New Roman" w:hAnsi="Times New Roman" w:cs="Times New Roman"/>
          <w:i/>
          <w:iCs/>
          <w:sz w:val="24"/>
          <w:szCs w:val="24"/>
          <w:lang w:val="en-GB" w:eastAsia="uk-UA"/>
        </w:rPr>
        <w:t>Contemporary Accounting Research</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36</w:t>
      </w:r>
      <w:r w:rsidRPr="00E04606">
        <w:rPr>
          <w:rFonts w:ascii="Times New Roman" w:eastAsia="Times New Roman" w:hAnsi="Times New Roman" w:cs="Times New Roman"/>
          <w:sz w:val="24"/>
          <w:szCs w:val="24"/>
          <w:lang w:val="en-GB" w:eastAsia="uk-UA"/>
        </w:rPr>
        <w:t>(4), pp. 2467-2493.</w:t>
      </w:r>
    </w:p>
    <w:p w14:paraId="7187440F" w14:textId="21E69B55" w:rsidR="00B95E4A" w:rsidRPr="00E04606" w:rsidRDefault="0018012C" w:rsidP="0018012C">
      <w:pPr>
        <w:spacing w:after="0" w:line="480" w:lineRule="auto"/>
        <w:ind w:left="720" w:hanging="720"/>
        <w:rPr>
          <w:rFonts w:ascii="Times New Roman" w:eastAsia="Times New Roman" w:hAnsi="Times New Roman" w:cs="Times New Roman"/>
          <w:sz w:val="24"/>
          <w:szCs w:val="24"/>
          <w:lang w:val="en-GB"/>
        </w:rPr>
      </w:pPr>
      <w:r w:rsidRPr="00E04606">
        <w:rPr>
          <w:rFonts w:ascii="Times New Roman" w:hAnsi="Times New Roman" w:cs="Times New Roman"/>
          <w:sz w:val="24"/>
          <w:szCs w:val="24"/>
          <w:lang w:val="en-GB"/>
        </w:rPr>
        <w:t xml:space="preserve">Arnold, V., Sutton, S. G., Hayne, S. C. and Smith, C. A., 2000. Group decision making: The impact of opportunity-cost time pressure and group support systems. </w:t>
      </w:r>
      <w:proofErr w:type="spellStart"/>
      <w:r w:rsidRPr="00E04606">
        <w:rPr>
          <w:rFonts w:ascii="Times New Roman" w:hAnsi="Times New Roman" w:cs="Times New Roman"/>
          <w:i/>
          <w:iCs/>
          <w:sz w:val="24"/>
          <w:szCs w:val="24"/>
          <w:lang w:val="en-GB"/>
        </w:rPr>
        <w:t>Behavioral</w:t>
      </w:r>
      <w:proofErr w:type="spellEnd"/>
      <w:r w:rsidRPr="00E04606">
        <w:rPr>
          <w:rFonts w:ascii="Times New Roman" w:hAnsi="Times New Roman" w:cs="Times New Roman"/>
          <w:i/>
          <w:iCs/>
          <w:sz w:val="24"/>
          <w:szCs w:val="24"/>
          <w:lang w:val="en-GB"/>
        </w:rPr>
        <w:t xml:space="preserve"> Research in Accounting</w:t>
      </w:r>
      <w:r w:rsidRPr="00E04606">
        <w:rPr>
          <w:rFonts w:ascii="Times New Roman" w:hAnsi="Times New Roman" w:cs="Times New Roman"/>
          <w:sz w:val="24"/>
          <w:szCs w:val="24"/>
          <w:lang w:val="en-GB"/>
        </w:rPr>
        <w:t xml:space="preserve">, </w:t>
      </w:r>
      <w:r w:rsidRPr="00E04606">
        <w:rPr>
          <w:rFonts w:ascii="Times New Roman" w:hAnsi="Times New Roman" w:cs="Times New Roman"/>
          <w:b/>
          <w:bCs/>
          <w:sz w:val="24"/>
          <w:szCs w:val="24"/>
          <w:lang w:val="en-GB"/>
        </w:rPr>
        <w:t>12</w:t>
      </w:r>
      <w:r w:rsidRPr="00E04606">
        <w:rPr>
          <w:rFonts w:ascii="Times New Roman" w:hAnsi="Times New Roman" w:cs="Times New Roman"/>
          <w:sz w:val="24"/>
          <w:szCs w:val="24"/>
          <w:lang w:val="en-GB"/>
        </w:rPr>
        <w:t>, pp. 69-96</w:t>
      </w:r>
      <w:r w:rsidR="00B95E4A" w:rsidRPr="00E04606">
        <w:rPr>
          <w:rFonts w:ascii="Times New Roman" w:eastAsia="Times New Roman" w:hAnsi="Times New Roman" w:cs="Times New Roman"/>
          <w:sz w:val="24"/>
          <w:szCs w:val="24"/>
          <w:lang w:val="en-GB"/>
        </w:rPr>
        <w:t>.</w:t>
      </w:r>
    </w:p>
    <w:p w14:paraId="6D4AF3B9" w14:textId="2D881465" w:rsidR="00B95E4A" w:rsidRPr="00E04606" w:rsidRDefault="00B95E4A" w:rsidP="0018012C">
      <w:pPr>
        <w:spacing w:after="0" w:line="480" w:lineRule="auto"/>
        <w:ind w:left="720" w:hanging="720"/>
        <w:rPr>
          <w:rFonts w:ascii="Times New Roman" w:eastAsia="Times New Roman" w:hAnsi="Times New Roman" w:cs="Times New Roman"/>
          <w:sz w:val="24"/>
          <w:szCs w:val="24"/>
          <w:lang w:val="en-GB"/>
        </w:rPr>
      </w:pPr>
      <w:r w:rsidRPr="00E04606">
        <w:rPr>
          <w:rFonts w:ascii="Times New Roman" w:eastAsia="Times New Roman" w:hAnsi="Times New Roman" w:cs="Times New Roman"/>
          <w:sz w:val="24"/>
          <w:szCs w:val="24"/>
          <w:lang w:val="en-GB"/>
        </w:rPr>
        <w:t xml:space="preserve">Arya, A., </w:t>
      </w:r>
      <w:proofErr w:type="spellStart"/>
      <w:r w:rsidRPr="00E04606">
        <w:rPr>
          <w:rFonts w:ascii="Times New Roman" w:eastAsia="Times New Roman" w:hAnsi="Times New Roman" w:cs="Times New Roman"/>
          <w:sz w:val="24"/>
          <w:szCs w:val="24"/>
          <w:lang w:val="en-GB"/>
        </w:rPr>
        <w:t>Fellingham</w:t>
      </w:r>
      <w:proofErr w:type="spellEnd"/>
      <w:r w:rsidR="0018012C"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w:t>
      </w:r>
      <w:proofErr w:type="spellStart"/>
      <w:r w:rsidR="0018012C" w:rsidRPr="00E04606">
        <w:rPr>
          <w:rFonts w:ascii="Times New Roman" w:eastAsia="Times New Roman" w:hAnsi="Times New Roman" w:cs="Times New Roman"/>
          <w:sz w:val="24"/>
          <w:szCs w:val="24"/>
          <w:lang w:val="en-GB"/>
        </w:rPr>
        <w:t>J.</w:t>
      </w:r>
      <w:r w:rsidRPr="00E04606">
        <w:rPr>
          <w:rFonts w:ascii="Times New Roman" w:eastAsia="Times New Roman" w:hAnsi="Times New Roman" w:cs="Times New Roman"/>
          <w:sz w:val="24"/>
          <w:szCs w:val="24"/>
          <w:lang w:val="en-GB"/>
        </w:rPr>
        <w:t>and</w:t>
      </w:r>
      <w:proofErr w:type="spellEnd"/>
      <w:r w:rsidRPr="00E04606">
        <w:rPr>
          <w:rFonts w:ascii="Times New Roman" w:eastAsia="Times New Roman" w:hAnsi="Times New Roman" w:cs="Times New Roman"/>
          <w:sz w:val="24"/>
          <w:szCs w:val="24"/>
          <w:lang w:val="en-GB"/>
        </w:rPr>
        <w:t xml:space="preserve"> Glover</w:t>
      </w:r>
      <w:r w:rsidR="0018012C" w:rsidRPr="00E04606">
        <w:rPr>
          <w:rFonts w:ascii="Times New Roman" w:eastAsia="Times New Roman" w:hAnsi="Times New Roman" w:cs="Times New Roman"/>
          <w:sz w:val="24"/>
          <w:szCs w:val="24"/>
          <w:lang w:val="en-GB"/>
        </w:rPr>
        <w:t>, J.,</w:t>
      </w:r>
      <w:r w:rsidRPr="00E04606">
        <w:rPr>
          <w:rFonts w:ascii="Times New Roman" w:eastAsia="Times New Roman" w:hAnsi="Times New Roman" w:cs="Times New Roman"/>
          <w:sz w:val="24"/>
          <w:szCs w:val="24"/>
          <w:lang w:val="en-GB"/>
        </w:rPr>
        <w:t xml:space="preserve"> 1997. Teams, repeated tasks, and implicit incentives. </w:t>
      </w:r>
      <w:r w:rsidRPr="00E04606">
        <w:rPr>
          <w:rFonts w:ascii="Times New Roman" w:eastAsia="Times New Roman" w:hAnsi="Times New Roman" w:cs="Times New Roman"/>
          <w:i/>
          <w:iCs/>
          <w:sz w:val="24"/>
          <w:szCs w:val="24"/>
          <w:lang w:val="en-GB"/>
        </w:rPr>
        <w:t>Journal of Accounting and Economics</w:t>
      </w:r>
      <w:r w:rsidR="00DA439C" w:rsidRPr="00E04606">
        <w:rPr>
          <w:rFonts w:ascii="Times New Roman" w:eastAsia="Times New Roman" w:hAnsi="Times New Roman" w:cs="Times New Roman"/>
          <w:sz w:val="24"/>
          <w:szCs w:val="24"/>
          <w:lang w:val="en-GB"/>
        </w:rPr>
        <w:t xml:space="preserve">, </w:t>
      </w:r>
      <w:r w:rsidR="00DA439C" w:rsidRPr="00E04606">
        <w:rPr>
          <w:rFonts w:ascii="Times New Roman" w:eastAsia="Times New Roman" w:hAnsi="Times New Roman" w:cs="Times New Roman"/>
          <w:b/>
          <w:bCs/>
          <w:sz w:val="24"/>
          <w:szCs w:val="24"/>
          <w:lang w:val="en-GB"/>
        </w:rPr>
        <w:t>23</w:t>
      </w:r>
      <w:r w:rsidR="00DA439C" w:rsidRPr="00E04606">
        <w:rPr>
          <w:rFonts w:ascii="Times New Roman" w:eastAsia="Times New Roman" w:hAnsi="Times New Roman" w:cs="Times New Roman"/>
          <w:sz w:val="24"/>
          <w:szCs w:val="24"/>
          <w:lang w:val="en-GB"/>
        </w:rPr>
        <w:t xml:space="preserve">(1), pp. </w:t>
      </w:r>
      <w:r w:rsidRPr="00E04606">
        <w:rPr>
          <w:rFonts w:ascii="Times New Roman" w:eastAsia="Times New Roman" w:hAnsi="Times New Roman" w:cs="Times New Roman"/>
          <w:sz w:val="24"/>
          <w:szCs w:val="24"/>
          <w:lang w:val="en-GB"/>
        </w:rPr>
        <w:t>7-30.</w:t>
      </w:r>
    </w:p>
    <w:p w14:paraId="6F74FF35" w14:textId="43CAAF79" w:rsidR="00B95E4A" w:rsidRPr="00E04606" w:rsidRDefault="00B95E4A" w:rsidP="0018012C">
      <w:pPr>
        <w:spacing w:after="0" w:line="480" w:lineRule="auto"/>
        <w:ind w:left="720" w:hanging="720"/>
        <w:rPr>
          <w:rFonts w:ascii="Times New Roman" w:eastAsia="Times New Roman" w:hAnsi="Times New Roman" w:cs="Times New Roman"/>
          <w:sz w:val="24"/>
          <w:szCs w:val="24"/>
          <w:lang w:val="en-GB"/>
        </w:rPr>
      </w:pPr>
      <w:r w:rsidRPr="00E04606">
        <w:rPr>
          <w:rFonts w:ascii="Times New Roman" w:eastAsia="Times New Roman" w:hAnsi="Times New Roman" w:cs="Times New Roman"/>
          <w:sz w:val="24"/>
          <w:szCs w:val="24"/>
          <w:lang w:val="en-GB"/>
        </w:rPr>
        <w:t>Awasthi, V. N., Chow</w:t>
      </w:r>
      <w:r w:rsidR="00DA439C"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w:t>
      </w:r>
      <w:r w:rsidR="00DA439C" w:rsidRPr="00E04606">
        <w:rPr>
          <w:rFonts w:ascii="Times New Roman" w:eastAsia="Times New Roman" w:hAnsi="Times New Roman" w:cs="Times New Roman"/>
          <w:sz w:val="24"/>
          <w:szCs w:val="24"/>
          <w:lang w:val="en-GB"/>
        </w:rPr>
        <w:t xml:space="preserve">C. W. </w:t>
      </w:r>
      <w:r w:rsidRPr="00E04606">
        <w:rPr>
          <w:rFonts w:ascii="Times New Roman" w:eastAsia="Times New Roman" w:hAnsi="Times New Roman" w:cs="Times New Roman"/>
          <w:sz w:val="24"/>
          <w:szCs w:val="24"/>
          <w:lang w:val="en-GB"/>
        </w:rPr>
        <w:t>and Wu</w:t>
      </w:r>
      <w:r w:rsidR="00DA439C"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w:t>
      </w:r>
      <w:r w:rsidR="00DA439C" w:rsidRPr="00E04606">
        <w:rPr>
          <w:rFonts w:ascii="Times New Roman" w:eastAsia="Times New Roman" w:hAnsi="Times New Roman" w:cs="Times New Roman"/>
          <w:sz w:val="24"/>
          <w:szCs w:val="24"/>
          <w:lang w:val="en-GB"/>
        </w:rPr>
        <w:t>A.,</w:t>
      </w:r>
      <w:r w:rsidRPr="00E04606">
        <w:rPr>
          <w:rFonts w:ascii="Times New Roman" w:eastAsia="Times New Roman" w:hAnsi="Times New Roman" w:cs="Times New Roman"/>
          <w:sz w:val="24"/>
          <w:szCs w:val="24"/>
          <w:lang w:val="en-GB"/>
        </w:rPr>
        <w:t xml:space="preserve">1998. Performance measure and resource expenditure choices in a teamwork environment: The effects of national culture. </w:t>
      </w:r>
      <w:r w:rsidRPr="00E04606">
        <w:rPr>
          <w:rFonts w:ascii="Times New Roman" w:eastAsia="Times New Roman" w:hAnsi="Times New Roman" w:cs="Times New Roman"/>
          <w:i/>
          <w:iCs/>
          <w:sz w:val="24"/>
          <w:szCs w:val="24"/>
          <w:lang w:val="en-GB"/>
        </w:rPr>
        <w:t>Management Accounting Research</w:t>
      </w:r>
      <w:r w:rsidR="00DA439C" w:rsidRPr="00E04606">
        <w:rPr>
          <w:rFonts w:ascii="Times New Roman" w:eastAsia="Times New Roman" w:hAnsi="Times New Roman" w:cs="Times New Roman"/>
          <w:i/>
          <w:iCs/>
          <w:sz w:val="24"/>
          <w:szCs w:val="24"/>
          <w:lang w:val="en-GB"/>
        </w:rPr>
        <w:t xml:space="preserve">, </w:t>
      </w:r>
      <w:r w:rsidR="00DA439C" w:rsidRPr="00E04606">
        <w:rPr>
          <w:rFonts w:ascii="Times New Roman" w:eastAsia="Times New Roman" w:hAnsi="Times New Roman" w:cs="Times New Roman"/>
          <w:b/>
          <w:bCs/>
          <w:sz w:val="24"/>
          <w:szCs w:val="24"/>
          <w:lang w:val="en-GB"/>
        </w:rPr>
        <w:t>9</w:t>
      </w:r>
      <w:r w:rsidR="00DA439C" w:rsidRPr="00E04606">
        <w:rPr>
          <w:rFonts w:ascii="Times New Roman" w:eastAsia="Times New Roman" w:hAnsi="Times New Roman" w:cs="Times New Roman"/>
          <w:sz w:val="24"/>
          <w:szCs w:val="24"/>
          <w:lang w:val="en-GB"/>
        </w:rPr>
        <w:t>(2), pp.</w:t>
      </w:r>
      <w:r w:rsidRPr="00E04606">
        <w:rPr>
          <w:rFonts w:ascii="Times New Roman" w:eastAsia="Times New Roman" w:hAnsi="Times New Roman" w:cs="Times New Roman"/>
          <w:sz w:val="24"/>
          <w:szCs w:val="24"/>
          <w:lang w:val="en-GB"/>
        </w:rPr>
        <w:t xml:space="preserve"> 119-138.</w:t>
      </w:r>
    </w:p>
    <w:p w14:paraId="57BF3F95" w14:textId="6D9774D7" w:rsidR="00DA439C" w:rsidRPr="00E04606" w:rsidRDefault="00DA439C" w:rsidP="0018012C">
      <w:pPr>
        <w:spacing w:after="0" w:line="480" w:lineRule="auto"/>
        <w:ind w:left="720" w:hanging="720"/>
        <w:rPr>
          <w:rFonts w:ascii="Times New Roman" w:eastAsia="Times New Roman" w:hAnsi="Times New Roman" w:cs="Times New Roman"/>
          <w:sz w:val="24"/>
          <w:szCs w:val="24"/>
          <w:lang w:val="en-GB" w:eastAsia="uk-UA"/>
        </w:rPr>
      </w:pPr>
      <w:r w:rsidRPr="00E04606">
        <w:rPr>
          <w:rFonts w:ascii="Times New Roman" w:eastAsia="Times New Roman" w:hAnsi="Times New Roman" w:cs="Times New Roman"/>
          <w:sz w:val="24"/>
          <w:szCs w:val="24"/>
          <w:lang w:val="en-GB" w:eastAsia="uk-UA"/>
        </w:rPr>
        <w:t xml:space="preserve">Ayotte, S., 1994. Team building in an accounting department. </w:t>
      </w:r>
      <w:r w:rsidRPr="00E04606">
        <w:rPr>
          <w:rFonts w:ascii="Times New Roman" w:eastAsia="Times New Roman" w:hAnsi="Times New Roman" w:cs="Times New Roman"/>
          <w:i/>
          <w:iCs/>
          <w:sz w:val="24"/>
          <w:szCs w:val="24"/>
          <w:lang w:val="en-GB" w:eastAsia="uk-UA"/>
        </w:rPr>
        <w:t>Management Accounting (USA)</w:t>
      </w:r>
      <w:r w:rsidRPr="00E04606">
        <w:rPr>
          <w:rFonts w:ascii="Times New Roman" w:eastAsia="Times New Roman" w:hAnsi="Times New Roman" w:cs="Times New Roman"/>
          <w:sz w:val="24"/>
          <w:szCs w:val="24"/>
          <w:lang w:val="en-GB" w:eastAsia="uk-UA"/>
        </w:rPr>
        <w:t xml:space="preserve">, </w:t>
      </w:r>
      <w:r w:rsidRPr="00E04606">
        <w:rPr>
          <w:rFonts w:ascii="Times New Roman" w:eastAsia="Times New Roman" w:hAnsi="Times New Roman" w:cs="Times New Roman"/>
          <w:b/>
          <w:bCs/>
          <w:sz w:val="24"/>
          <w:szCs w:val="24"/>
          <w:lang w:val="en-GB" w:eastAsia="uk-UA"/>
        </w:rPr>
        <w:t>75</w:t>
      </w:r>
      <w:r w:rsidRPr="00E04606">
        <w:rPr>
          <w:rFonts w:ascii="Times New Roman" w:eastAsia="Times New Roman" w:hAnsi="Times New Roman" w:cs="Times New Roman"/>
          <w:sz w:val="24"/>
          <w:szCs w:val="24"/>
          <w:lang w:val="en-GB" w:eastAsia="uk-UA"/>
        </w:rPr>
        <w:t>(9), pp. 54-56.</w:t>
      </w:r>
    </w:p>
    <w:p w14:paraId="21CF8D27" w14:textId="77777777" w:rsidR="00F21B64" w:rsidRDefault="00784BD1" w:rsidP="0018012C">
      <w:pPr>
        <w:spacing w:after="0" w:line="480" w:lineRule="auto"/>
        <w:ind w:left="720" w:hanging="720"/>
        <w:rPr>
          <w:rFonts w:ascii="Times New Roman" w:eastAsia="Times New Roman" w:hAnsi="Times New Roman" w:cs="Times New Roman"/>
          <w:i/>
          <w:sz w:val="24"/>
          <w:szCs w:val="24"/>
          <w:lang w:val="en-GB"/>
        </w:rPr>
      </w:pPr>
      <w:r w:rsidRPr="00E04606">
        <w:rPr>
          <w:rFonts w:ascii="Times New Roman" w:eastAsia="Times New Roman" w:hAnsi="Times New Roman" w:cs="Times New Roman"/>
          <w:sz w:val="24"/>
          <w:szCs w:val="24"/>
          <w:lang w:val="en-GB"/>
        </w:rPr>
        <w:t>Shaba W</w:t>
      </w:r>
      <w:r w:rsidR="00DA439C" w:rsidRPr="00E04606">
        <w:rPr>
          <w:rFonts w:ascii="Times New Roman" w:eastAsia="Times New Roman" w:hAnsi="Times New Roman" w:cs="Times New Roman"/>
          <w:sz w:val="24"/>
          <w:szCs w:val="24"/>
          <w:lang w:val="en-GB"/>
        </w:rPr>
        <w:t>.,</w:t>
      </w:r>
      <w:r w:rsidRPr="00E04606">
        <w:rPr>
          <w:rFonts w:ascii="Times New Roman" w:eastAsia="Times New Roman" w:hAnsi="Times New Roman" w:cs="Times New Roman"/>
          <w:sz w:val="24"/>
          <w:szCs w:val="24"/>
          <w:lang w:val="en-GB"/>
        </w:rPr>
        <w:t xml:space="preserve"> 2017. </w:t>
      </w:r>
      <w:r w:rsidR="00DA439C" w:rsidRPr="00E04606">
        <w:rPr>
          <w:rFonts w:ascii="Times New Roman" w:eastAsia="Times New Roman" w:hAnsi="Times New Roman" w:cs="Times New Roman"/>
          <w:i/>
          <w:iCs/>
          <w:sz w:val="24"/>
          <w:szCs w:val="24"/>
          <w:lang w:val="en-GB"/>
        </w:rPr>
        <w:t>5</w:t>
      </w:r>
      <w:r w:rsidR="00DA439C" w:rsidRPr="00E04606">
        <w:rPr>
          <w:rFonts w:ascii="Times New Roman" w:eastAsia="Times New Roman" w:hAnsi="Times New Roman" w:cs="Times New Roman"/>
          <w:sz w:val="24"/>
          <w:szCs w:val="24"/>
          <w:lang w:val="en-GB"/>
        </w:rPr>
        <w:t xml:space="preserve"> r</w:t>
      </w:r>
      <w:r w:rsidRPr="00E04606">
        <w:rPr>
          <w:rFonts w:ascii="Times New Roman" w:eastAsia="Times New Roman" w:hAnsi="Times New Roman" w:cs="Times New Roman"/>
          <w:i/>
          <w:sz w:val="24"/>
          <w:szCs w:val="24"/>
          <w:lang w:val="en-GB"/>
        </w:rPr>
        <w:t>easons why teamwork matters</w:t>
      </w:r>
      <w:r w:rsidR="00DA439C" w:rsidRPr="00E04606">
        <w:rPr>
          <w:rFonts w:ascii="Times New Roman" w:eastAsia="Times New Roman" w:hAnsi="Times New Roman" w:cs="Times New Roman"/>
          <w:i/>
          <w:sz w:val="24"/>
          <w:szCs w:val="24"/>
          <w:lang w:val="en-GB"/>
        </w:rPr>
        <w:t>.</w:t>
      </w:r>
    </w:p>
    <w:p w14:paraId="5CFAF049" w14:textId="40A2AF7D" w:rsidR="00F21B64" w:rsidRDefault="00DA439C" w:rsidP="0018012C">
      <w:pPr>
        <w:spacing w:after="0" w:line="480" w:lineRule="auto"/>
        <w:ind w:left="720" w:hanging="720"/>
        <w:rPr>
          <w:rFonts w:ascii="Times New Roman" w:eastAsia="Times New Roman" w:hAnsi="Times New Roman" w:cs="Times New Roman"/>
          <w:iCs/>
          <w:sz w:val="24"/>
          <w:szCs w:val="24"/>
          <w:lang w:val="en-GB"/>
        </w:rPr>
      </w:pPr>
      <w:r w:rsidRPr="00E04606">
        <w:rPr>
          <w:rFonts w:ascii="Times New Roman" w:eastAsia="Times New Roman" w:hAnsi="Times New Roman" w:cs="Times New Roman"/>
          <w:i/>
          <w:sz w:val="24"/>
          <w:szCs w:val="24"/>
          <w:lang w:val="en-GB"/>
        </w:rPr>
        <w:t xml:space="preserve"> </w:t>
      </w:r>
      <w:r w:rsidRPr="00E04606">
        <w:rPr>
          <w:rFonts w:ascii="Times New Roman" w:eastAsia="Times New Roman" w:hAnsi="Times New Roman" w:cs="Times New Roman"/>
          <w:iCs/>
          <w:sz w:val="24"/>
          <w:szCs w:val="24"/>
          <w:lang w:val="en-GB"/>
        </w:rPr>
        <w:t xml:space="preserve"> Available at: </w:t>
      </w:r>
    </w:p>
    <w:p w14:paraId="4F280AA3" w14:textId="77777777" w:rsidR="00F21B64" w:rsidRDefault="00F21B64" w:rsidP="0018012C">
      <w:pPr>
        <w:spacing w:after="0" w:line="480" w:lineRule="auto"/>
        <w:ind w:left="720" w:hanging="720"/>
        <w:rPr>
          <w:rFonts w:ascii="Times New Roman" w:eastAsia="Times New Roman" w:hAnsi="Times New Roman" w:cs="Times New Roman"/>
          <w:iCs/>
          <w:sz w:val="24"/>
          <w:szCs w:val="24"/>
          <w:lang w:val="en-GB"/>
        </w:rPr>
      </w:pPr>
    </w:p>
    <w:p w14:paraId="30F2A603" w14:textId="17C57B89" w:rsidR="00784BD1" w:rsidRPr="00E04606" w:rsidRDefault="00F21B64" w:rsidP="0018012C">
      <w:pPr>
        <w:spacing w:after="0" w:line="480" w:lineRule="auto"/>
        <w:ind w:left="720" w:hanging="720"/>
        <w:rPr>
          <w:rFonts w:ascii="Times New Roman" w:eastAsia="Times New Roman" w:hAnsi="Times New Roman" w:cs="Times New Roman"/>
          <w:iCs/>
          <w:sz w:val="24"/>
          <w:szCs w:val="24"/>
          <w:lang w:val="en-GB"/>
        </w:rPr>
      </w:pPr>
      <w:hyperlink r:id="rId7" w:history="1">
        <w:r w:rsidRPr="002A589D">
          <w:rPr>
            <w:rStyle w:val="Hyperlink"/>
            <w:rFonts w:ascii="Times New Roman" w:eastAsia="Times New Roman" w:hAnsi="Times New Roman" w:cs="Times New Roman"/>
            <w:iCs/>
            <w:sz w:val="24"/>
            <w:szCs w:val="24"/>
            <w:lang w:val="en-GB"/>
          </w:rPr>
          <w:t>https://www.potential.com/articles/5-important-reasons-why-teamwork-matters/</w:t>
        </w:r>
      </w:hyperlink>
      <w:r w:rsidR="00DA439C" w:rsidRPr="00E04606">
        <w:rPr>
          <w:rFonts w:ascii="Times New Roman" w:eastAsia="Times New Roman" w:hAnsi="Times New Roman" w:cs="Times New Roman"/>
          <w:iCs/>
          <w:sz w:val="24"/>
          <w:szCs w:val="24"/>
          <w:lang w:val="en-GB"/>
        </w:rPr>
        <w:t xml:space="preserve"> </w:t>
      </w:r>
    </w:p>
    <w:p w14:paraId="36DC65AA" w14:textId="77777777" w:rsidR="00DA439C" w:rsidRPr="00E04606" w:rsidRDefault="00DA439C" w:rsidP="0018012C">
      <w:pPr>
        <w:spacing w:after="0" w:line="480" w:lineRule="auto"/>
        <w:ind w:left="720" w:hanging="720"/>
        <w:rPr>
          <w:rFonts w:ascii="Times New Roman" w:eastAsia="Times New Roman" w:hAnsi="Times New Roman" w:cs="Times New Roman"/>
          <w:iCs/>
          <w:sz w:val="24"/>
          <w:szCs w:val="24"/>
          <w:lang w:val="en-GB"/>
        </w:rPr>
      </w:pPr>
    </w:p>
    <w:sectPr w:rsidR="00DA439C" w:rsidRPr="00E0460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101904" w14:textId="77777777" w:rsidR="00D22DD9" w:rsidRDefault="00D22DD9" w:rsidP="006020B8">
      <w:pPr>
        <w:spacing w:after="0" w:line="240" w:lineRule="auto"/>
      </w:pPr>
      <w:r>
        <w:separator/>
      </w:r>
    </w:p>
  </w:endnote>
  <w:endnote w:type="continuationSeparator" w:id="0">
    <w:p w14:paraId="3336081A" w14:textId="77777777" w:rsidR="00D22DD9" w:rsidRDefault="00D22DD9" w:rsidP="00602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9D849" w14:textId="77777777" w:rsidR="00D22DD9" w:rsidRDefault="00D22DD9" w:rsidP="006020B8">
      <w:pPr>
        <w:spacing w:after="0" w:line="240" w:lineRule="auto"/>
      </w:pPr>
      <w:r>
        <w:separator/>
      </w:r>
    </w:p>
  </w:footnote>
  <w:footnote w:type="continuationSeparator" w:id="0">
    <w:p w14:paraId="0F0B1CCD" w14:textId="77777777" w:rsidR="00D22DD9" w:rsidRDefault="00D22DD9" w:rsidP="00602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D3BDB5" w14:textId="06FC1EF6" w:rsidR="00326D5A" w:rsidRPr="00DA439C" w:rsidRDefault="00DA439C" w:rsidP="00DA439C">
    <w:pPr>
      <w:pStyle w:val="Header"/>
      <w:spacing w:line="480" w:lineRule="auto"/>
      <w:jc w:val="right"/>
      <w:rPr>
        <w:rFonts w:ascii="Times New Roman" w:hAnsi="Times New Roman" w:cs="Times New Roman"/>
        <w:sz w:val="24"/>
        <w:szCs w:val="24"/>
      </w:rPr>
    </w:pPr>
    <w:r w:rsidRPr="00DA439C">
      <w:rPr>
        <w:rFonts w:ascii="Times New Roman" w:hAnsi="Times New Roman" w:cs="Times New Roman"/>
        <w:sz w:val="24"/>
        <w:szCs w:val="24"/>
      </w:rPr>
      <w:t>Teamworking</w:t>
    </w:r>
    <w:r w:rsidR="00326D5A" w:rsidRPr="00DA439C">
      <w:rPr>
        <w:rFonts w:ascii="Times New Roman" w:hAnsi="Times New Roman" w:cs="Times New Roman"/>
        <w:sz w:val="24"/>
        <w:szCs w:val="24"/>
      </w:rPr>
      <w:t xml:space="preserve"> </w:t>
    </w:r>
    <w:sdt>
      <w:sdtPr>
        <w:rPr>
          <w:rFonts w:ascii="Times New Roman" w:hAnsi="Times New Roman" w:cs="Times New Roman"/>
          <w:sz w:val="24"/>
          <w:szCs w:val="24"/>
        </w:rPr>
        <w:id w:val="-91099218"/>
        <w:docPartObj>
          <w:docPartGallery w:val="Page Numbers (Top of Page)"/>
          <w:docPartUnique/>
        </w:docPartObj>
      </w:sdtPr>
      <w:sdtEndPr>
        <w:rPr>
          <w:noProof/>
        </w:rPr>
      </w:sdtEndPr>
      <w:sdtContent>
        <w:r w:rsidR="00326D5A" w:rsidRPr="00DA439C">
          <w:rPr>
            <w:rFonts w:ascii="Times New Roman" w:hAnsi="Times New Roman" w:cs="Times New Roman"/>
            <w:sz w:val="24"/>
            <w:szCs w:val="24"/>
          </w:rPr>
          <w:fldChar w:fldCharType="begin"/>
        </w:r>
        <w:r w:rsidR="00326D5A" w:rsidRPr="00DA439C">
          <w:rPr>
            <w:rFonts w:ascii="Times New Roman" w:hAnsi="Times New Roman" w:cs="Times New Roman"/>
            <w:sz w:val="24"/>
            <w:szCs w:val="24"/>
          </w:rPr>
          <w:instrText xml:space="preserve"> PAGE   \* MERGEFORMAT </w:instrText>
        </w:r>
        <w:r w:rsidR="00326D5A" w:rsidRPr="00DA439C">
          <w:rPr>
            <w:rFonts w:ascii="Times New Roman" w:hAnsi="Times New Roman" w:cs="Times New Roman"/>
            <w:sz w:val="24"/>
            <w:szCs w:val="24"/>
          </w:rPr>
          <w:fldChar w:fldCharType="separate"/>
        </w:r>
        <w:r w:rsidR="003C0E95" w:rsidRPr="00DA439C">
          <w:rPr>
            <w:rFonts w:ascii="Times New Roman" w:hAnsi="Times New Roman" w:cs="Times New Roman"/>
            <w:noProof/>
            <w:sz w:val="24"/>
            <w:szCs w:val="24"/>
          </w:rPr>
          <w:t>13</w:t>
        </w:r>
        <w:r w:rsidR="00326D5A" w:rsidRPr="00DA439C">
          <w:rPr>
            <w:rFonts w:ascii="Times New Roman" w:hAnsi="Times New Roman" w:cs="Times New Roman"/>
            <w:noProof/>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wMjIyNjcxsTQ2MzJX0lEKTi0uzszPAykwqwUAYzNCICwAAAA="/>
  </w:docVars>
  <w:rsids>
    <w:rsidRoot w:val="006020B8"/>
    <w:rsid w:val="00001D8B"/>
    <w:rsid w:val="00020B0D"/>
    <w:rsid w:val="00036F80"/>
    <w:rsid w:val="00042FAB"/>
    <w:rsid w:val="000712D2"/>
    <w:rsid w:val="00072A5D"/>
    <w:rsid w:val="001023F5"/>
    <w:rsid w:val="00102B00"/>
    <w:rsid w:val="00111D50"/>
    <w:rsid w:val="001274A3"/>
    <w:rsid w:val="0014067C"/>
    <w:rsid w:val="00164F4A"/>
    <w:rsid w:val="00173D60"/>
    <w:rsid w:val="00176AF6"/>
    <w:rsid w:val="0018012C"/>
    <w:rsid w:val="001D37E0"/>
    <w:rsid w:val="001F21D5"/>
    <w:rsid w:val="001F26AE"/>
    <w:rsid w:val="00201897"/>
    <w:rsid w:val="00214021"/>
    <w:rsid w:val="00216221"/>
    <w:rsid w:val="0022688F"/>
    <w:rsid w:val="00234BFD"/>
    <w:rsid w:val="00244D39"/>
    <w:rsid w:val="002640ED"/>
    <w:rsid w:val="00291513"/>
    <w:rsid w:val="002A6F1E"/>
    <w:rsid w:val="002D3AA1"/>
    <w:rsid w:val="002E66D4"/>
    <w:rsid w:val="002F70E5"/>
    <w:rsid w:val="00326D5A"/>
    <w:rsid w:val="00386DF2"/>
    <w:rsid w:val="00391603"/>
    <w:rsid w:val="00395A54"/>
    <w:rsid w:val="003C0E95"/>
    <w:rsid w:val="003E76C8"/>
    <w:rsid w:val="003F7EC6"/>
    <w:rsid w:val="00402DA0"/>
    <w:rsid w:val="00407CA0"/>
    <w:rsid w:val="00464A19"/>
    <w:rsid w:val="004A64D4"/>
    <w:rsid w:val="004B1F3A"/>
    <w:rsid w:val="004B58A7"/>
    <w:rsid w:val="004C0422"/>
    <w:rsid w:val="004C0E27"/>
    <w:rsid w:val="004F0229"/>
    <w:rsid w:val="00517121"/>
    <w:rsid w:val="00526220"/>
    <w:rsid w:val="005541E6"/>
    <w:rsid w:val="00555C23"/>
    <w:rsid w:val="005635A9"/>
    <w:rsid w:val="005642E4"/>
    <w:rsid w:val="00566523"/>
    <w:rsid w:val="00593FEB"/>
    <w:rsid w:val="005B642B"/>
    <w:rsid w:val="005F485D"/>
    <w:rsid w:val="006020B8"/>
    <w:rsid w:val="00651414"/>
    <w:rsid w:val="00656465"/>
    <w:rsid w:val="006750B0"/>
    <w:rsid w:val="006B0257"/>
    <w:rsid w:val="006B3EA6"/>
    <w:rsid w:val="006B4295"/>
    <w:rsid w:val="006E5C4E"/>
    <w:rsid w:val="006F544D"/>
    <w:rsid w:val="00705710"/>
    <w:rsid w:val="007323A2"/>
    <w:rsid w:val="00784BD1"/>
    <w:rsid w:val="00794643"/>
    <w:rsid w:val="007A0AAD"/>
    <w:rsid w:val="007B0F5A"/>
    <w:rsid w:val="007E440B"/>
    <w:rsid w:val="007F140C"/>
    <w:rsid w:val="007F3687"/>
    <w:rsid w:val="007F781B"/>
    <w:rsid w:val="008055FC"/>
    <w:rsid w:val="008073FF"/>
    <w:rsid w:val="00811DA9"/>
    <w:rsid w:val="00832D00"/>
    <w:rsid w:val="00857B81"/>
    <w:rsid w:val="00857ED2"/>
    <w:rsid w:val="00871F00"/>
    <w:rsid w:val="00874DE5"/>
    <w:rsid w:val="008B3EFA"/>
    <w:rsid w:val="008D20BA"/>
    <w:rsid w:val="008F38CD"/>
    <w:rsid w:val="008F4FA2"/>
    <w:rsid w:val="00911F1D"/>
    <w:rsid w:val="009125ED"/>
    <w:rsid w:val="00947728"/>
    <w:rsid w:val="00970FC6"/>
    <w:rsid w:val="00985A82"/>
    <w:rsid w:val="009C7BE9"/>
    <w:rsid w:val="00A06252"/>
    <w:rsid w:val="00A23237"/>
    <w:rsid w:val="00A26F0B"/>
    <w:rsid w:val="00A53A81"/>
    <w:rsid w:val="00A5508F"/>
    <w:rsid w:val="00A57EEE"/>
    <w:rsid w:val="00A60EAF"/>
    <w:rsid w:val="00A65DB2"/>
    <w:rsid w:val="00A960CA"/>
    <w:rsid w:val="00AD0A82"/>
    <w:rsid w:val="00AF2547"/>
    <w:rsid w:val="00AF4930"/>
    <w:rsid w:val="00AF6A5A"/>
    <w:rsid w:val="00AF7135"/>
    <w:rsid w:val="00B137BB"/>
    <w:rsid w:val="00B23A6B"/>
    <w:rsid w:val="00B25D88"/>
    <w:rsid w:val="00B51BFE"/>
    <w:rsid w:val="00B5299A"/>
    <w:rsid w:val="00B71A42"/>
    <w:rsid w:val="00B73E16"/>
    <w:rsid w:val="00B77D79"/>
    <w:rsid w:val="00B8364C"/>
    <w:rsid w:val="00B85C67"/>
    <w:rsid w:val="00B95E4A"/>
    <w:rsid w:val="00BC4A6B"/>
    <w:rsid w:val="00BF0B75"/>
    <w:rsid w:val="00C23EA7"/>
    <w:rsid w:val="00C34855"/>
    <w:rsid w:val="00C352F4"/>
    <w:rsid w:val="00C35A76"/>
    <w:rsid w:val="00C60A9D"/>
    <w:rsid w:val="00C66A5C"/>
    <w:rsid w:val="00C86224"/>
    <w:rsid w:val="00C9438A"/>
    <w:rsid w:val="00C9470E"/>
    <w:rsid w:val="00CB11A3"/>
    <w:rsid w:val="00CB15F9"/>
    <w:rsid w:val="00CC57CC"/>
    <w:rsid w:val="00CD0746"/>
    <w:rsid w:val="00D00E6B"/>
    <w:rsid w:val="00D22DD9"/>
    <w:rsid w:val="00D46048"/>
    <w:rsid w:val="00D51BC5"/>
    <w:rsid w:val="00D83AD5"/>
    <w:rsid w:val="00D954EB"/>
    <w:rsid w:val="00DA439C"/>
    <w:rsid w:val="00DA46FB"/>
    <w:rsid w:val="00DA6A03"/>
    <w:rsid w:val="00DC0E70"/>
    <w:rsid w:val="00DF505D"/>
    <w:rsid w:val="00E04606"/>
    <w:rsid w:val="00E11817"/>
    <w:rsid w:val="00E12AB5"/>
    <w:rsid w:val="00E556F4"/>
    <w:rsid w:val="00E56337"/>
    <w:rsid w:val="00E7041D"/>
    <w:rsid w:val="00E72C87"/>
    <w:rsid w:val="00E92E18"/>
    <w:rsid w:val="00EA5395"/>
    <w:rsid w:val="00EB534A"/>
    <w:rsid w:val="00EC2570"/>
    <w:rsid w:val="00F045F4"/>
    <w:rsid w:val="00F21B64"/>
    <w:rsid w:val="00F23D51"/>
    <w:rsid w:val="00F2472F"/>
    <w:rsid w:val="00F261B3"/>
    <w:rsid w:val="00F4258A"/>
    <w:rsid w:val="00F573E9"/>
    <w:rsid w:val="00F63CBC"/>
    <w:rsid w:val="00F72EB1"/>
    <w:rsid w:val="00F862F5"/>
    <w:rsid w:val="00F91705"/>
    <w:rsid w:val="00F93FC9"/>
    <w:rsid w:val="00FC4C81"/>
    <w:rsid w:val="00FD4E25"/>
    <w:rsid w:val="00FF1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D74C7"/>
  <w15:docId w15:val="{4F9599E6-7075-4BCC-A70F-3761F33D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0B8"/>
  </w:style>
  <w:style w:type="paragraph" w:styleId="Heading1">
    <w:name w:val="heading 1"/>
    <w:basedOn w:val="Normal"/>
    <w:next w:val="Normal"/>
    <w:link w:val="Heading1Char"/>
    <w:uiPriority w:val="9"/>
    <w:qFormat/>
    <w:rsid w:val="00DA439C"/>
    <w:pPr>
      <w:spacing w:before="480" w:after="0"/>
      <w:contextualSpacing/>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DA439C"/>
    <w:pPr>
      <w:spacing w:before="200" w:after="0"/>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semiHidden/>
    <w:unhideWhenUsed/>
    <w:qFormat/>
    <w:rsid w:val="006020B8"/>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020B8"/>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6020B8"/>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6020B8"/>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020B8"/>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6020B8"/>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6020B8"/>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39C"/>
    <w:rPr>
      <w:rFonts w:ascii="Times New Roman" w:eastAsiaTheme="majorEastAsia" w:hAnsi="Times New Roman" w:cstheme="majorBidi"/>
      <w:bCs/>
      <w:sz w:val="24"/>
      <w:szCs w:val="28"/>
    </w:rPr>
  </w:style>
  <w:style w:type="character" w:customStyle="1" w:styleId="Heading2Char">
    <w:name w:val="Heading 2 Char"/>
    <w:basedOn w:val="DefaultParagraphFont"/>
    <w:link w:val="Heading2"/>
    <w:uiPriority w:val="9"/>
    <w:rsid w:val="00DA439C"/>
    <w:rPr>
      <w:rFonts w:ascii="Times New Roman" w:eastAsiaTheme="majorEastAsia" w:hAnsi="Times New Roman" w:cstheme="majorBidi"/>
      <w:bCs/>
      <w:i/>
      <w:sz w:val="24"/>
      <w:szCs w:val="26"/>
    </w:rPr>
  </w:style>
  <w:style w:type="character" w:customStyle="1" w:styleId="Heading3Char">
    <w:name w:val="Heading 3 Char"/>
    <w:basedOn w:val="DefaultParagraphFont"/>
    <w:link w:val="Heading3"/>
    <w:uiPriority w:val="9"/>
    <w:semiHidden/>
    <w:rsid w:val="006020B8"/>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6020B8"/>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6020B8"/>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6020B8"/>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020B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020B8"/>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020B8"/>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6020B8"/>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020B8"/>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6020B8"/>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6020B8"/>
    <w:rPr>
      <w:rFonts w:asciiTheme="majorHAnsi" w:eastAsiaTheme="majorEastAsia" w:hAnsiTheme="majorHAnsi" w:cstheme="majorBidi"/>
      <w:i/>
      <w:iCs/>
      <w:spacing w:val="13"/>
      <w:sz w:val="24"/>
      <w:szCs w:val="24"/>
    </w:rPr>
  </w:style>
  <w:style w:type="character" w:styleId="Strong">
    <w:name w:val="Strong"/>
    <w:uiPriority w:val="22"/>
    <w:qFormat/>
    <w:rsid w:val="006020B8"/>
    <w:rPr>
      <w:b/>
      <w:bCs/>
    </w:rPr>
  </w:style>
  <w:style w:type="character" w:styleId="Emphasis">
    <w:name w:val="Emphasis"/>
    <w:uiPriority w:val="20"/>
    <w:qFormat/>
    <w:rsid w:val="006020B8"/>
    <w:rPr>
      <w:b/>
      <w:bCs/>
      <w:i/>
      <w:iCs/>
      <w:spacing w:val="10"/>
      <w:bdr w:val="none" w:sz="0" w:space="0" w:color="auto"/>
      <w:shd w:val="clear" w:color="auto" w:fill="auto"/>
    </w:rPr>
  </w:style>
  <w:style w:type="paragraph" w:styleId="NoSpacing">
    <w:name w:val="No Spacing"/>
    <w:basedOn w:val="Normal"/>
    <w:uiPriority w:val="1"/>
    <w:qFormat/>
    <w:rsid w:val="006020B8"/>
    <w:pPr>
      <w:spacing w:after="0" w:line="240" w:lineRule="auto"/>
    </w:pPr>
  </w:style>
  <w:style w:type="paragraph" w:styleId="ListParagraph">
    <w:name w:val="List Paragraph"/>
    <w:basedOn w:val="Normal"/>
    <w:uiPriority w:val="34"/>
    <w:qFormat/>
    <w:rsid w:val="006020B8"/>
    <w:pPr>
      <w:ind w:left="720"/>
      <w:contextualSpacing/>
    </w:pPr>
  </w:style>
  <w:style w:type="paragraph" w:styleId="Quote">
    <w:name w:val="Quote"/>
    <w:basedOn w:val="Normal"/>
    <w:next w:val="Normal"/>
    <w:link w:val="QuoteChar"/>
    <w:uiPriority w:val="29"/>
    <w:qFormat/>
    <w:rsid w:val="006020B8"/>
    <w:pPr>
      <w:spacing w:before="200" w:after="0"/>
      <w:ind w:left="360" w:right="360"/>
    </w:pPr>
    <w:rPr>
      <w:i/>
      <w:iCs/>
    </w:rPr>
  </w:style>
  <w:style w:type="character" w:customStyle="1" w:styleId="QuoteChar">
    <w:name w:val="Quote Char"/>
    <w:basedOn w:val="DefaultParagraphFont"/>
    <w:link w:val="Quote"/>
    <w:uiPriority w:val="29"/>
    <w:rsid w:val="006020B8"/>
    <w:rPr>
      <w:i/>
      <w:iCs/>
    </w:rPr>
  </w:style>
  <w:style w:type="paragraph" w:styleId="IntenseQuote">
    <w:name w:val="Intense Quote"/>
    <w:basedOn w:val="Normal"/>
    <w:next w:val="Normal"/>
    <w:link w:val="IntenseQuoteChar"/>
    <w:uiPriority w:val="30"/>
    <w:qFormat/>
    <w:rsid w:val="006020B8"/>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6020B8"/>
    <w:rPr>
      <w:b/>
      <w:bCs/>
      <w:i/>
      <w:iCs/>
    </w:rPr>
  </w:style>
  <w:style w:type="character" w:styleId="SubtleEmphasis">
    <w:name w:val="Subtle Emphasis"/>
    <w:uiPriority w:val="19"/>
    <w:qFormat/>
    <w:rsid w:val="006020B8"/>
    <w:rPr>
      <w:i/>
      <w:iCs/>
    </w:rPr>
  </w:style>
  <w:style w:type="character" w:styleId="IntenseEmphasis">
    <w:name w:val="Intense Emphasis"/>
    <w:uiPriority w:val="21"/>
    <w:qFormat/>
    <w:rsid w:val="006020B8"/>
    <w:rPr>
      <w:b/>
      <w:bCs/>
    </w:rPr>
  </w:style>
  <w:style w:type="character" w:styleId="SubtleReference">
    <w:name w:val="Subtle Reference"/>
    <w:uiPriority w:val="31"/>
    <w:qFormat/>
    <w:rsid w:val="006020B8"/>
    <w:rPr>
      <w:smallCaps/>
    </w:rPr>
  </w:style>
  <w:style w:type="character" w:styleId="IntenseReference">
    <w:name w:val="Intense Reference"/>
    <w:uiPriority w:val="32"/>
    <w:qFormat/>
    <w:rsid w:val="006020B8"/>
    <w:rPr>
      <w:smallCaps/>
      <w:spacing w:val="5"/>
      <w:u w:val="single"/>
    </w:rPr>
  </w:style>
  <w:style w:type="character" w:styleId="BookTitle">
    <w:name w:val="Book Title"/>
    <w:uiPriority w:val="33"/>
    <w:qFormat/>
    <w:rsid w:val="006020B8"/>
    <w:rPr>
      <w:i/>
      <w:iCs/>
      <w:smallCaps/>
      <w:spacing w:val="5"/>
    </w:rPr>
  </w:style>
  <w:style w:type="paragraph" w:styleId="TOCHeading">
    <w:name w:val="TOC Heading"/>
    <w:basedOn w:val="Heading1"/>
    <w:next w:val="Normal"/>
    <w:uiPriority w:val="39"/>
    <w:semiHidden/>
    <w:unhideWhenUsed/>
    <w:qFormat/>
    <w:rsid w:val="006020B8"/>
    <w:pPr>
      <w:outlineLvl w:val="9"/>
    </w:pPr>
    <w:rPr>
      <w:lang w:bidi="en-US"/>
    </w:rPr>
  </w:style>
  <w:style w:type="paragraph" w:styleId="Header">
    <w:name w:val="header"/>
    <w:basedOn w:val="Normal"/>
    <w:link w:val="HeaderChar"/>
    <w:uiPriority w:val="99"/>
    <w:unhideWhenUsed/>
    <w:rsid w:val="006020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0B8"/>
  </w:style>
  <w:style w:type="paragraph" w:styleId="Footer">
    <w:name w:val="footer"/>
    <w:basedOn w:val="Normal"/>
    <w:link w:val="FooterChar"/>
    <w:uiPriority w:val="99"/>
    <w:unhideWhenUsed/>
    <w:rsid w:val="006020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0B8"/>
  </w:style>
  <w:style w:type="character" w:styleId="Hyperlink">
    <w:name w:val="Hyperlink"/>
    <w:basedOn w:val="DefaultParagraphFont"/>
    <w:uiPriority w:val="99"/>
    <w:unhideWhenUsed/>
    <w:rsid w:val="009125ED"/>
    <w:rPr>
      <w:color w:val="0000FF" w:themeColor="hyperlink"/>
      <w:u w:val="single"/>
    </w:rPr>
  </w:style>
  <w:style w:type="paragraph" w:styleId="BalloonText">
    <w:name w:val="Balloon Text"/>
    <w:basedOn w:val="Normal"/>
    <w:link w:val="BalloonTextChar"/>
    <w:uiPriority w:val="99"/>
    <w:semiHidden/>
    <w:unhideWhenUsed/>
    <w:rsid w:val="005F4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85D"/>
    <w:rPr>
      <w:rFonts w:ascii="Tahoma" w:hAnsi="Tahoma" w:cs="Tahoma"/>
      <w:sz w:val="16"/>
      <w:szCs w:val="16"/>
    </w:rPr>
  </w:style>
  <w:style w:type="paragraph" w:styleId="TOC1">
    <w:name w:val="toc 1"/>
    <w:basedOn w:val="Normal"/>
    <w:next w:val="Normal"/>
    <w:autoRedefine/>
    <w:uiPriority w:val="39"/>
    <w:unhideWhenUsed/>
    <w:rsid w:val="00DA439C"/>
    <w:pPr>
      <w:spacing w:after="100"/>
    </w:pPr>
  </w:style>
  <w:style w:type="paragraph" w:styleId="TOC2">
    <w:name w:val="toc 2"/>
    <w:basedOn w:val="Normal"/>
    <w:next w:val="Normal"/>
    <w:autoRedefine/>
    <w:uiPriority w:val="39"/>
    <w:unhideWhenUsed/>
    <w:rsid w:val="00DA439C"/>
    <w:pPr>
      <w:spacing w:after="100"/>
      <w:ind w:left="220"/>
    </w:pPr>
  </w:style>
  <w:style w:type="character" w:styleId="UnresolvedMention">
    <w:name w:val="Unresolved Mention"/>
    <w:basedOn w:val="DefaultParagraphFont"/>
    <w:uiPriority w:val="99"/>
    <w:semiHidden/>
    <w:unhideWhenUsed/>
    <w:rsid w:val="00DA43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539987">
      <w:bodyDiv w:val="1"/>
      <w:marLeft w:val="0"/>
      <w:marRight w:val="0"/>
      <w:marTop w:val="0"/>
      <w:marBottom w:val="0"/>
      <w:divBdr>
        <w:top w:val="none" w:sz="0" w:space="0" w:color="auto"/>
        <w:left w:val="none" w:sz="0" w:space="0" w:color="auto"/>
        <w:bottom w:val="none" w:sz="0" w:space="0" w:color="auto"/>
        <w:right w:val="none" w:sz="0" w:space="0" w:color="auto"/>
      </w:divBdr>
      <w:divsChild>
        <w:div w:id="1671786420">
          <w:marLeft w:val="0"/>
          <w:marRight w:val="0"/>
          <w:marTop w:val="0"/>
          <w:marBottom w:val="0"/>
          <w:divBdr>
            <w:top w:val="none" w:sz="0" w:space="0" w:color="auto"/>
            <w:left w:val="none" w:sz="0" w:space="0" w:color="auto"/>
            <w:bottom w:val="none" w:sz="0" w:space="0" w:color="auto"/>
            <w:right w:val="none" w:sz="0" w:space="0" w:color="auto"/>
          </w:divBdr>
        </w:div>
      </w:divsChild>
    </w:div>
    <w:div w:id="257570078">
      <w:bodyDiv w:val="1"/>
      <w:marLeft w:val="0"/>
      <w:marRight w:val="0"/>
      <w:marTop w:val="0"/>
      <w:marBottom w:val="0"/>
      <w:divBdr>
        <w:top w:val="none" w:sz="0" w:space="0" w:color="auto"/>
        <w:left w:val="none" w:sz="0" w:space="0" w:color="auto"/>
        <w:bottom w:val="none" w:sz="0" w:space="0" w:color="auto"/>
        <w:right w:val="none" w:sz="0" w:space="0" w:color="auto"/>
      </w:divBdr>
      <w:divsChild>
        <w:div w:id="284623452">
          <w:marLeft w:val="0"/>
          <w:marRight w:val="0"/>
          <w:marTop w:val="0"/>
          <w:marBottom w:val="0"/>
          <w:divBdr>
            <w:top w:val="none" w:sz="0" w:space="0" w:color="auto"/>
            <w:left w:val="none" w:sz="0" w:space="0" w:color="auto"/>
            <w:bottom w:val="none" w:sz="0" w:space="0" w:color="auto"/>
            <w:right w:val="none" w:sz="0" w:space="0" w:color="auto"/>
          </w:divBdr>
        </w:div>
      </w:divsChild>
    </w:div>
    <w:div w:id="942298269">
      <w:bodyDiv w:val="1"/>
      <w:marLeft w:val="0"/>
      <w:marRight w:val="0"/>
      <w:marTop w:val="0"/>
      <w:marBottom w:val="0"/>
      <w:divBdr>
        <w:top w:val="none" w:sz="0" w:space="0" w:color="auto"/>
        <w:left w:val="none" w:sz="0" w:space="0" w:color="auto"/>
        <w:bottom w:val="none" w:sz="0" w:space="0" w:color="auto"/>
        <w:right w:val="none" w:sz="0" w:space="0" w:color="auto"/>
      </w:divBdr>
      <w:divsChild>
        <w:div w:id="351803261">
          <w:marLeft w:val="0"/>
          <w:marRight w:val="0"/>
          <w:marTop w:val="0"/>
          <w:marBottom w:val="0"/>
          <w:divBdr>
            <w:top w:val="none" w:sz="0" w:space="0" w:color="auto"/>
            <w:left w:val="none" w:sz="0" w:space="0" w:color="auto"/>
            <w:bottom w:val="none" w:sz="0" w:space="0" w:color="auto"/>
            <w:right w:val="none" w:sz="0" w:space="0" w:color="auto"/>
          </w:divBdr>
        </w:div>
      </w:divsChild>
    </w:div>
    <w:div w:id="962733062">
      <w:bodyDiv w:val="1"/>
      <w:marLeft w:val="0"/>
      <w:marRight w:val="0"/>
      <w:marTop w:val="0"/>
      <w:marBottom w:val="0"/>
      <w:divBdr>
        <w:top w:val="none" w:sz="0" w:space="0" w:color="auto"/>
        <w:left w:val="none" w:sz="0" w:space="0" w:color="auto"/>
        <w:bottom w:val="none" w:sz="0" w:space="0" w:color="auto"/>
        <w:right w:val="none" w:sz="0" w:space="0" w:color="auto"/>
      </w:divBdr>
      <w:divsChild>
        <w:div w:id="836653794">
          <w:marLeft w:val="0"/>
          <w:marRight w:val="0"/>
          <w:marTop w:val="0"/>
          <w:marBottom w:val="0"/>
          <w:divBdr>
            <w:top w:val="none" w:sz="0" w:space="0" w:color="auto"/>
            <w:left w:val="none" w:sz="0" w:space="0" w:color="auto"/>
            <w:bottom w:val="none" w:sz="0" w:space="0" w:color="auto"/>
            <w:right w:val="none" w:sz="0" w:space="0" w:color="auto"/>
          </w:divBdr>
        </w:div>
      </w:divsChild>
    </w:div>
    <w:div w:id="1137719350">
      <w:bodyDiv w:val="1"/>
      <w:marLeft w:val="0"/>
      <w:marRight w:val="0"/>
      <w:marTop w:val="0"/>
      <w:marBottom w:val="0"/>
      <w:divBdr>
        <w:top w:val="none" w:sz="0" w:space="0" w:color="auto"/>
        <w:left w:val="none" w:sz="0" w:space="0" w:color="auto"/>
        <w:bottom w:val="none" w:sz="0" w:space="0" w:color="auto"/>
        <w:right w:val="none" w:sz="0" w:space="0" w:color="auto"/>
      </w:divBdr>
    </w:div>
    <w:div w:id="1329282967">
      <w:bodyDiv w:val="1"/>
      <w:marLeft w:val="0"/>
      <w:marRight w:val="0"/>
      <w:marTop w:val="0"/>
      <w:marBottom w:val="0"/>
      <w:divBdr>
        <w:top w:val="none" w:sz="0" w:space="0" w:color="auto"/>
        <w:left w:val="none" w:sz="0" w:space="0" w:color="auto"/>
        <w:bottom w:val="none" w:sz="0" w:space="0" w:color="auto"/>
        <w:right w:val="none" w:sz="0" w:space="0" w:color="auto"/>
      </w:divBdr>
      <w:divsChild>
        <w:div w:id="528105362">
          <w:marLeft w:val="0"/>
          <w:marRight w:val="0"/>
          <w:marTop w:val="0"/>
          <w:marBottom w:val="0"/>
          <w:divBdr>
            <w:top w:val="none" w:sz="0" w:space="0" w:color="auto"/>
            <w:left w:val="none" w:sz="0" w:space="0" w:color="auto"/>
            <w:bottom w:val="none" w:sz="0" w:space="0" w:color="auto"/>
            <w:right w:val="none" w:sz="0" w:space="0" w:color="auto"/>
          </w:divBdr>
        </w:div>
      </w:divsChild>
    </w:div>
    <w:div w:id="1380544373">
      <w:bodyDiv w:val="1"/>
      <w:marLeft w:val="0"/>
      <w:marRight w:val="0"/>
      <w:marTop w:val="0"/>
      <w:marBottom w:val="0"/>
      <w:divBdr>
        <w:top w:val="none" w:sz="0" w:space="0" w:color="auto"/>
        <w:left w:val="none" w:sz="0" w:space="0" w:color="auto"/>
        <w:bottom w:val="none" w:sz="0" w:space="0" w:color="auto"/>
        <w:right w:val="none" w:sz="0" w:space="0" w:color="auto"/>
      </w:divBdr>
      <w:divsChild>
        <w:div w:id="1378896349">
          <w:marLeft w:val="0"/>
          <w:marRight w:val="0"/>
          <w:marTop w:val="0"/>
          <w:marBottom w:val="0"/>
          <w:divBdr>
            <w:top w:val="none" w:sz="0" w:space="0" w:color="auto"/>
            <w:left w:val="none" w:sz="0" w:space="0" w:color="auto"/>
            <w:bottom w:val="none" w:sz="0" w:space="0" w:color="auto"/>
            <w:right w:val="none" w:sz="0" w:space="0" w:color="auto"/>
          </w:divBdr>
        </w:div>
      </w:divsChild>
    </w:div>
    <w:div w:id="1519615522">
      <w:bodyDiv w:val="1"/>
      <w:marLeft w:val="0"/>
      <w:marRight w:val="0"/>
      <w:marTop w:val="0"/>
      <w:marBottom w:val="0"/>
      <w:divBdr>
        <w:top w:val="none" w:sz="0" w:space="0" w:color="auto"/>
        <w:left w:val="none" w:sz="0" w:space="0" w:color="auto"/>
        <w:bottom w:val="none" w:sz="0" w:space="0" w:color="auto"/>
        <w:right w:val="none" w:sz="0" w:space="0" w:color="auto"/>
      </w:divBdr>
      <w:divsChild>
        <w:div w:id="2093500256">
          <w:marLeft w:val="0"/>
          <w:marRight w:val="0"/>
          <w:marTop w:val="0"/>
          <w:marBottom w:val="0"/>
          <w:divBdr>
            <w:top w:val="none" w:sz="0" w:space="0" w:color="auto"/>
            <w:left w:val="none" w:sz="0" w:space="0" w:color="auto"/>
            <w:bottom w:val="none" w:sz="0" w:space="0" w:color="auto"/>
            <w:right w:val="none" w:sz="0" w:space="0" w:color="auto"/>
          </w:divBdr>
        </w:div>
      </w:divsChild>
    </w:div>
    <w:div w:id="1532262652">
      <w:bodyDiv w:val="1"/>
      <w:marLeft w:val="0"/>
      <w:marRight w:val="0"/>
      <w:marTop w:val="0"/>
      <w:marBottom w:val="0"/>
      <w:divBdr>
        <w:top w:val="none" w:sz="0" w:space="0" w:color="auto"/>
        <w:left w:val="none" w:sz="0" w:space="0" w:color="auto"/>
        <w:bottom w:val="none" w:sz="0" w:space="0" w:color="auto"/>
        <w:right w:val="none" w:sz="0" w:space="0" w:color="auto"/>
      </w:divBdr>
      <w:divsChild>
        <w:div w:id="3095635">
          <w:marLeft w:val="0"/>
          <w:marRight w:val="0"/>
          <w:marTop w:val="0"/>
          <w:marBottom w:val="0"/>
          <w:divBdr>
            <w:top w:val="none" w:sz="0" w:space="0" w:color="auto"/>
            <w:left w:val="none" w:sz="0" w:space="0" w:color="auto"/>
            <w:bottom w:val="none" w:sz="0" w:space="0" w:color="auto"/>
            <w:right w:val="none" w:sz="0" w:space="0" w:color="auto"/>
          </w:divBdr>
        </w:div>
      </w:divsChild>
    </w:div>
    <w:div w:id="1680278514">
      <w:bodyDiv w:val="1"/>
      <w:marLeft w:val="0"/>
      <w:marRight w:val="0"/>
      <w:marTop w:val="0"/>
      <w:marBottom w:val="0"/>
      <w:divBdr>
        <w:top w:val="none" w:sz="0" w:space="0" w:color="auto"/>
        <w:left w:val="none" w:sz="0" w:space="0" w:color="auto"/>
        <w:bottom w:val="none" w:sz="0" w:space="0" w:color="auto"/>
        <w:right w:val="none" w:sz="0" w:space="0" w:color="auto"/>
      </w:divBdr>
      <w:divsChild>
        <w:div w:id="382489985">
          <w:marLeft w:val="0"/>
          <w:marRight w:val="0"/>
          <w:marTop w:val="0"/>
          <w:marBottom w:val="0"/>
          <w:divBdr>
            <w:top w:val="none" w:sz="0" w:space="0" w:color="auto"/>
            <w:left w:val="none" w:sz="0" w:space="0" w:color="auto"/>
            <w:bottom w:val="none" w:sz="0" w:space="0" w:color="auto"/>
            <w:right w:val="none" w:sz="0" w:space="0" w:color="auto"/>
          </w:divBdr>
        </w:div>
      </w:divsChild>
    </w:div>
    <w:div w:id="1698265754">
      <w:bodyDiv w:val="1"/>
      <w:marLeft w:val="0"/>
      <w:marRight w:val="0"/>
      <w:marTop w:val="0"/>
      <w:marBottom w:val="0"/>
      <w:divBdr>
        <w:top w:val="none" w:sz="0" w:space="0" w:color="auto"/>
        <w:left w:val="none" w:sz="0" w:space="0" w:color="auto"/>
        <w:bottom w:val="none" w:sz="0" w:space="0" w:color="auto"/>
        <w:right w:val="none" w:sz="0" w:space="0" w:color="auto"/>
      </w:divBdr>
      <w:divsChild>
        <w:div w:id="1828470667">
          <w:marLeft w:val="0"/>
          <w:marRight w:val="0"/>
          <w:marTop w:val="0"/>
          <w:marBottom w:val="0"/>
          <w:divBdr>
            <w:top w:val="none" w:sz="0" w:space="0" w:color="auto"/>
            <w:left w:val="none" w:sz="0" w:space="0" w:color="auto"/>
            <w:bottom w:val="none" w:sz="0" w:space="0" w:color="auto"/>
            <w:right w:val="none" w:sz="0" w:space="0" w:color="auto"/>
          </w:divBdr>
        </w:div>
      </w:divsChild>
    </w:div>
    <w:div w:id="1832984280">
      <w:bodyDiv w:val="1"/>
      <w:marLeft w:val="0"/>
      <w:marRight w:val="0"/>
      <w:marTop w:val="0"/>
      <w:marBottom w:val="0"/>
      <w:divBdr>
        <w:top w:val="none" w:sz="0" w:space="0" w:color="auto"/>
        <w:left w:val="none" w:sz="0" w:space="0" w:color="auto"/>
        <w:bottom w:val="none" w:sz="0" w:space="0" w:color="auto"/>
        <w:right w:val="none" w:sz="0" w:space="0" w:color="auto"/>
      </w:divBdr>
      <w:divsChild>
        <w:div w:id="427892170">
          <w:marLeft w:val="0"/>
          <w:marRight w:val="0"/>
          <w:marTop w:val="0"/>
          <w:marBottom w:val="0"/>
          <w:divBdr>
            <w:top w:val="none" w:sz="0" w:space="0" w:color="auto"/>
            <w:left w:val="none" w:sz="0" w:space="0" w:color="auto"/>
            <w:bottom w:val="none" w:sz="0" w:space="0" w:color="auto"/>
            <w:right w:val="none" w:sz="0" w:space="0" w:color="auto"/>
          </w:divBdr>
        </w:div>
      </w:divsChild>
    </w:div>
    <w:div w:id="2093547745">
      <w:bodyDiv w:val="1"/>
      <w:marLeft w:val="0"/>
      <w:marRight w:val="0"/>
      <w:marTop w:val="0"/>
      <w:marBottom w:val="0"/>
      <w:divBdr>
        <w:top w:val="none" w:sz="0" w:space="0" w:color="auto"/>
        <w:left w:val="none" w:sz="0" w:space="0" w:color="auto"/>
        <w:bottom w:val="none" w:sz="0" w:space="0" w:color="auto"/>
        <w:right w:val="none" w:sz="0" w:space="0" w:color="auto"/>
      </w:divBdr>
      <w:divsChild>
        <w:div w:id="15580816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otential.com/articles/5-important-reasons-why-teamwork-matt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D7C2CDAB-D44E-49C0-A172-370363D2A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2961</Words>
  <Characters>16883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Popescu</cp:lastModifiedBy>
  <cp:revision>2</cp:revision>
  <dcterms:created xsi:type="dcterms:W3CDTF">2020-06-12T11:29:00Z</dcterms:created>
  <dcterms:modified xsi:type="dcterms:W3CDTF">2020-06-12T11:29:00Z</dcterms:modified>
</cp:coreProperties>
</file>