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77E778" w14:textId="77777777" w:rsidR="00284BA9" w:rsidRDefault="006C6FA3">
      <w:r>
        <w:t>Zakir Hussain-0251055</w:t>
      </w:r>
    </w:p>
    <w:p w14:paraId="04F797E7" w14:textId="77777777" w:rsidR="006C6FA3" w:rsidRDefault="006C6FA3"/>
    <w:p w14:paraId="298B19F7" w14:textId="77777777" w:rsidR="006C6FA3" w:rsidRDefault="004F1E2E" w:rsidP="006C6FA3">
      <w:pPr>
        <w:jc w:val="center"/>
        <w:rPr>
          <w:b/>
          <w:u w:val="single"/>
        </w:rPr>
      </w:pPr>
      <w:r>
        <w:rPr>
          <w:b/>
          <w:u w:val="single"/>
        </w:rPr>
        <w:t>SULLIVAN’S TOY WORLD</w:t>
      </w:r>
    </w:p>
    <w:p w14:paraId="586FD02D" w14:textId="77777777" w:rsidR="006C6FA3" w:rsidRDefault="006C6FA3" w:rsidP="006C6FA3">
      <w:pPr>
        <w:rPr>
          <w:b/>
          <w:u w:val="single"/>
        </w:rPr>
      </w:pPr>
    </w:p>
    <w:p w14:paraId="54923812" w14:textId="77777777" w:rsidR="004F1E2E" w:rsidRDefault="004F1E2E" w:rsidP="006C6FA3">
      <w:pPr>
        <w:rPr>
          <w:b/>
          <w:u w:val="single"/>
        </w:rPr>
      </w:pPr>
    </w:p>
    <w:p w14:paraId="087DEFB2" w14:textId="77777777" w:rsidR="004F1E2E" w:rsidRDefault="004F1E2E" w:rsidP="006C6FA3">
      <w:pPr>
        <w:rPr>
          <w:b/>
          <w:u w:val="single"/>
        </w:rPr>
      </w:pPr>
    </w:p>
    <w:p w14:paraId="62613B61" w14:textId="77777777" w:rsidR="004F1E2E" w:rsidRDefault="004F1E2E" w:rsidP="006C6FA3">
      <w:pPr>
        <w:rPr>
          <w:b/>
          <w:u w:val="single"/>
        </w:rPr>
      </w:pPr>
    </w:p>
    <w:p w14:paraId="472FEF86" w14:textId="77777777" w:rsidR="006C6FA3" w:rsidRDefault="006C6FA3" w:rsidP="004F1E2E">
      <w:pPr>
        <w:jc w:val="center"/>
        <w:rPr>
          <w:b/>
          <w:u w:val="single"/>
        </w:rPr>
      </w:pPr>
      <w:r>
        <w:rPr>
          <w:b/>
          <w:u w:val="single"/>
        </w:rPr>
        <w:t>Executive summary</w:t>
      </w:r>
    </w:p>
    <w:p w14:paraId="1504C81E" w14:textId="77777777" w:rsidR="006C6FA3" w:rsidRDefault="006C6FA3" w:rsidP="00A76AEC">
      <w:pPr>
        <w:jc w:val="both"/>
      </w:pPr>
      <w:bookmarkStart w:id="0" w:name="_Hlk5306826"/>
      <w:r>
        <w:t>The researcher will in this report aim to advi</w:t>
      </w:r>
      <w:r w:rsidR="0013654E">
        <w:t>s</w:t>
      </w:r>
      <w:r>
        <w:t>e Michelle Sullivan, how to effectively expand her toy store</w:t>
      </w:r>
      <w:r w:rsidR="004F1E2E">
        <w:t xml:space="preserve"> ‘SULLIVAN</w:t>
      </w:r>
      <w:r w:rsidR="0013654E">
        <w:t>’</w:t>
      </w:r>
      <w:r w:rsidR="004F1E2E">
        <w:t>S TOY WORLD’</w:t>
      </w:r>
      <w:r>
        <w:t xml:space="preserve">. The researcher will </w:t>
      </w:r>
      <w:r w:rsidR="00E70A35">
        <w:t>advise</w:t>
      </w:r>
      <w:r>
        <w:t xml:space="preserve"> on how to adopt and </w:t>
      </w:r>
      <w:r w:rsidR="00E70A35">
        <w:t>implement an</w:t>
      </w:r>
      <w:r>
        <w:t xml:space="preserve"> effective </w:t>
      </w:r>
      <w:r w:rsidR="0013654E">
        <w:t>two-way</w:t>
      </w:r>
      <w:r>
        <w:t xml:space="preserve"> </w:t>
      </w:r>
      <w:r w:rsidR="00E70A35">
        <w:t>communication</w:t>
      </w:r>
      <w:r>
        <w:t xml:space="preserve"> system. The researcher will advise which relevant team work </w:t>
      </w:r>
      <w:r w:rsidR="00E70A35">
        <w:t>theor</w:t>
      </w:r>
      <w:r w:rsidR="0013654E">
        <w:t>ies</w:t>
      </w:r>
      <w:r>
        <w:t xml:space="preserve"> to be aware of,</w:t>
      </w:r>
      <w:r w:rsidR="001E6F50">
        <w:t xml:space="preserve"> and what company management structures to implement, which</w:t>
      </w:r>
      <w:r>
        <w:t xml:space="preserve"> will enable the </w:t>
      </w:r>
      <w:r w:rsidR="00E70A35">
        <w:t>expansion</w:t>
      </w:r>
      <w:r w:rsidR="0013654E">
        <w:t xml:space="preserve"> to be</w:t>
      </w:r>
      <w:r>
        <w:t xml:space="preserve"> </w:t>
      </w:r>
      <w:r w:rsidR="00E70A35">
        <w:t>much smoother going forward. The researcher will draw a conclusion,</w:t>
      </w:r>
      <w:r w:rsidR="00A76AEC">
        <w:t xml:space="preserve"> recommendations and action plan</w:t>
      </w:r>
      <w:r w:rsidR="00E70A35">
        <w:t xml:space="preserve"> from material</w:t>
      </w:r>
      <w:r w:rsidR="0013654E">
        <w:t>s</w:t>
      </w:r>
      <w:r w:rsidR="00E70A35">
        <w:t xml:space="preserve"> taken from, websites, journals and textbooks.</w:t>
      </w:r>
      <w:r w:rsidR="00A76AEC">
        <w:t xml:space="preserve"> </w:t>
      </w:r>
      <w:r w:rsidR="0013654E">
        <w:t xml:space="preserve"> </w:t>
      </w:r>
    </w:p>
    <w:bookmarkEnd w:id="0"/>
    <w:p w14:paraId="737DD19B" w14:textId="77777777" w:rsidR="00E70A35" w:rsidRDefault="00E70A35" w:rsidP="006C6FA3"/>
    <w:p w14:paraId="3CDF15AE" w14:textId="77777777" w:rsidR="00E70A35" w:rsidRDefault="00E70A35" w:rsidP="006C6FA3"/>
    <w:p w14:paraId="554F7D1D" w14:textId="77777777" w:rsidR="00E70A35" w:rsidRDefault="00E70A35" w:rsidP="006C6FA3"/>
    <w:p w14:paraId="657FB79F" w14:textId="77777777" w:rsidR="00E70A35" w:rsidRDefault="00E70A35" w:rsidP="006C6FA3"/>
    <w:p w14:paraId="6FB432CA" w14:textId="77777777" w:rsidR="00E70A35" w:rsidRDefault="00E70A35" w:rsidP="006C6FA3"/>
    <w:p w14:paraId="6F0D5C07" w14:textId="77777777" w:rsidR="00E70A35" w:rsidRDefault="00E70A35" w:rsidP="006C6FA3"/>
    <w:p w14:paraId="6E906111" w14:textId="77777777" w:rsidR="00E70A35" w:rsidRDefault="00E70A35" w:rsidP="006C6FA3"/>
    <w:p w14:paraId="33E8B200" w14:textId="77777777" w:rsidR="00E70A35" w:rsidRDefault="00E70A35" w:rsidP="006C6FA3"/>
    <w:p w14:paraId="01018857" w14:textId="77777777" w:rsidR="00E70A35" w:rsidRDefault="00E70A35" w:rsidP="006C6FA3"/>
    <w:p w14:paraId="32D81905" w14:textId="77777777" w:rsidR="00E70A35" w:rsidRDefault="00E70A35" w:rsidP="006C6FA3"/>
    <w:p w14:paraId="27449D20" w14:textId="77777777" w:rsidR="00E70A35" w:rsidRDefault="00E70A35" w:rsidP="006C6FA3"/>
    <w:p w14:paraId="0E4C9E78" w14:textId="77777777" w:rsidR="00E70A35" w:rsidRDefault="00E70A35" w:rsidP="006C6FA3"/>
    <w:p w14:paraId="2C682884" w14:textId="77777777" w:rsidR="00E70A35" w:rsidRDefault="00E70A35" w:rsidP="006C6FA3"/>
    <w:p w14:paraId="32E713A7" w14:textId="77777777" w:rsidR="00E70A35" w:rsidRDefault="00E70A35" w:rsidP="006C6FA3"/>
    <w:p w14:paraId="65E9B8A2" w14:textId="77777777" w:rsidR="00E70A35" w:rsidRDefault="00E70A35" w:rsidP="006C6FA3"/>
    <w:p w14:paraId="525D0192" w14:textId="77777777" w:rsidR="00E70A35" w:rsidRDefault="00E70A35" w:rsidP="006C6FA3"/>
    <w:p w14:paraId="5512109C" w14:textId="77777777" w:rsidR="00E70A35" w:rsidRDefault="00E70A35" w:rsidP="006C6FA3"/>
    <w:p w14:paraId="311410F5" w14:textId="77777777" w:rsidR="00E70A35" w:rsidRDefault="00E70A35" w:rsidP="006C6FA3"/>
    <w:p w14:paraId="69DB4A23" w14:textId="77777777" w:rsidR="00A76AEC" w:rsidRDefault="00A76AEC" w:rsidP="00A76AEC"/>
    <w:p w14:paraId="1CB81754" w14:textId="77777777" w:rsidR="00E70A35" w:rsidRDefault="00E70A35" w:rsidP="00A76AEC">
      <w:pPr>
        <w:jc w:val="center"/>
        <w:rPr>
          <w:rFonts w:ascii="Calibri" w:eastAsia="Calibri" w:hAnsi="Calibri" w:cs="Times New Roman"/>
          <w:b/>
          <w:sz w:val="24"/>
          <w:szCs w:val="24"/>
          <w:u w:val="single"/>
        </w:rPr>
      </w:pPr>
      <w:r w:rsidRPr="00E70A35">
        <w:rPr>
          <w:rFonts w:ascii="Calibri" w:eastAsia="Calibri" w:hAnsi="Calibri" w:cs="Times New Roman"/>
          <w:b/>
          <w:sz w:val="24"/>
          <w:szCs w:val="24"/>
          <w:u w:val="single"/>
        </w:rPr>
        <w:lastRenderedPageBreak/>
        <w:t>Contents Page</w:t>
      </w:r>
    </w:p>
    <w:p w14:paraId="5D63B998" w14:textId="77777777" w:rsidR="00A76AEC" w:rsidRPr="00E70A35" w:rsidRDefault="00A76AEC" w:rsidP="00A76AEC">
      <w:pPr>
        <w:jc w:val="center"/>
        <w:rPr>
          <w:rFonts w:ascii="Calibri" w:eastAsia="Calibri" w:hAnsi="Calibri" w:cs="Times New Roman"/>
          <w:b/>
          <w:sz w:val="24"/>
          <w:szCs w:val="24"/>
          <w:u w:val="single"/>
        </w:rPr>
      </w:pPr>
    </w:p>
    <w:p w14:paraId="044DCF1E" w14:textId="25C31D14" w:rsidR="00F44512" w:rsidRDefault="00E70A35" w:rsidP="00E70A35">
      <w:pPr>
        <w:rPr>
          <w:rFonts w:ascii="Calibri" w:eastAsia="Calibri" w:hAnsi="Calibri" w:cs="Times New Roman"/>
          <w:b/>
          <w:sz w:val="24"/>
          <w:szCs w:val="24"/>
        </w:rPr>
      </w:pPr>
      <w:r w:rsidRPr="00E70A35">
        <w:rPr>
          <w:rFonts w:ascii="Calibri" w:eastAsia="Calibri" w:hAnsi="Calibri" w:cs="Times New Roman"/>
          <w:b/>
          <w:sz w:val="24"/>
          <w:szCs w:val="24"/>
        </w:rPr>
        <w:t xml:space="preserve">Content       </w:t>
      </w:r>
      <w:r w:rsidR="00F44512">
        <w:rPr>
          <w:rFonts w:ascii="Calibri" w:eastAsia="Calibri" w:hAnsi="Calibri" w:cs="Times New Roman"/>
          <w:b/>
          <w:sz w:val="24"/>
          <w:szCs w:val="24"/>
        </w:rPr>
        <w:t xml:space="preserve">                                                                                                                         page no</w:t>
      </w:r>
    </w:p>
    <w:p w14:paraId="265766A3" w14:textId="440D0830" w:rsidR="00F44512" w:rsidRDefault="00F44512" w:rsidP="00E70A35">
      <w:pPr>
        <w:rPr>
          <w:rFonts w:ascii="Calibri" w:eastAsia="Calibri" w:hAnsi="Calibri" w:cs="Times New Roman"/>
          <w:b/>
          <w:sz w:val="24"/>
          <w:szCs w:val="24"/>
        </w:rPr>
      </w:pPr>
    </w:p>
    <w:p w14:paraId="42FFEB1C" w14:textId="3AE9FAE6" w:rsidR="00F44512" w:rsidRPr="00F44512" w:rsidRDefault="00F44512" w:rsidP="00E70A35">
      <w:pPr>
        <w:rPr>
          <w:rFonts w:ascii="Calibri" w:eastAsia="Calibri" w:hAnsi="Calibri" w:cs="Times New Roman"/>
          <w:sz w:val="24"/>
          <w:szCs w:val="24"/>
        </w:rPr>
      </w:pPr>
      <w:r w:rsidRPr="00F44512">
        <w:rPr>
          <w:rFonts w:ascii="Calibri" w:eastAsia="Calibri" w:hAnsi="Calibri" w:cs="Times New Roman"/>
          <w:sz w:val="24"/>
          <w:szCs w:val="24"/>
        </w:rPr>
        <w:t>Executive summary</w:t>
      </w:r>
      <w:r>
        <w:rPr>
          <w:rFonts w:ascii="Calibri" w:eastAsia="Calibri" w:hAnsi="Calibri" w:cs="Times New Roman"/>
          <w:sz w:val="24"/>
          <w:szCs w:val="24"/>
        </w:rPr>
        <w:t xml:space="preserve">                                                                                                                1</w:t>
      </w:r>
    </w:p>
    <w:p w14:paraId="3F065E3C" w14:textId="72CBCC86" w:rsidR="00E70A35" w:rsidRPr="00E70A35" w:rsidRDefault="00E70A35" w:rsidP="00E70A35">
      <w:pPr>
        <w:jc w:val="both"/>
        <w:rPr>
          <w:rFonts w:ascii="Calibri" w:eastAsia="Calibri" w:hAnsi="Calibri" w:cs="Times New Roman"/>
          <w:sz w:val="24"/>
          <w:szCs w:val="24"/>
        </w:rPr>
      </w:pPr>
      <w:r w:rsidRPr="00E70A35">
        <w:rPr>
          <w:rFonts w:ascii="Calibri" w:eastAsia="Calibri" w:hAnsi="Calibri" w:cs="Times New Roman"/>
          <w:sz w:val="24"/>
          <w:szCs w:val="24"/>
        </w:rPr>
        <w:t xml:space="preserve">1.0 - Terms of Reference                               </w:t>
      </w:r>
      <w:r w:rsidR="00F44512">
        <w:rPr>
          <w:rFonts w:ascii="Calibri" w:eastAsia="Calibri" w:hAnsi="Calibri" w:cs="Times New Roman"/>
          <w:sz w:val="24"/>
          <w:szCs w:val="24"/>
        </w:rPr>
        <w:t xml:space="preserve">                                                                        3   </w:t>
      </w:r>
      <w:r w:rsidRPr="00E70A35">
        <w:rPr>
          <w:rFonts w:ascii="Calibri" w:eastAsia="Calibri" w:hAnsi="Calibri" w:cs="Times New Roman"/>
          <w:sz w:val="24"/>
          <w:szCs w:val="24"/>
        </w:rPr>
        <w:t xml:space="preserve">                                                                             </w:t>
      </w:r>
    </w:p>
    <w:p w14:paraId="74C6D2F1" w14:textId="4AC8E786" w:rsidR="00F44512" w:rsidRDefault="00E70A35" w:rsidP="00E70A35">
      <w:pPr>
        <w:jc w:val="both"/>
        <w:rPr>
          <w:rFonts w:ascii="Calibri" w:eastAsia="Calibri" w:hAnsi="Calibri" w:cs="Times New Roman"/>
          <w:sz w:val="24"/>
          <w:szCs w:val="24"/>
        </w:rPr>
      </w:pPr>
      <w:r w:rsidRPr="00E70A35">
        <w:rPr>
          <w:rFonts w:ascii="Calibri" w:eastAsia="Calibri" w:hAnsi="Calibri" w:cs="Times New Roman"/>
          <w:sz w:val="24"/>
          <w:szCs w:val="24"/>
        </w:rPr>
        <w:t xml:space="preserve">2.0 – Procedure   </w:t>
      </w:r>
      <w:r w:rsidR="00F44512">
        <w:rPr>
          <w:rFonts w:ascii="Calibri" w:eastAsia="Calibri" w:hAnsi="Calibri" w:cs="Times New Roman"/>
          <w:sz w:val="24"/>
          <w:szCs w:val="24"/>
        </w:rPr>
        <w:t xml:space="preserve">                                                                                                                    3</w:t>
      </w:r>
    </w:p>
    <w:p w14:paraId="725A0C52" w14:textId="5D16530D" w:rsidR="00E70A35" w:rsidRPr="00E70A35" w:rsidRDefault="00F44512" w:rsidP="00E70A35">
      <w:pPr>
        <w:jc w:val="both"/>
        <w:rPr>
          <w:rFonts w:ascii="Calibri" w:eastAsia="Calibri" w:hAnsi="Calibri" w:cs="Times New Roman"/>
          <w:sz w:val="24"/>
          <w:szCs w:val="24"/>
        </w:rPr>
      </w:pPr>
      <w:r>
        <w:rPr>
          <w:rFonts w:ascii="Calibri" w:eastAsia="Calibri" w:hAnsi="Calibri" w:cs="Times New Roman"/>
          <w:sz w:val="24"/>
          <w:szCs w:val="24"/>
        </w:rPr>
        <w:t xml:space="preserve"> Introduction                                                                                                                            4                                                                                       </w:t>
      </w:r>
      <w:r w:rsidR="00E70A35" w:rsidRPr="00E70A35">
        <w:rPr>
          <w:rFonts w:ascii="Calibri" w:eastAsia="Calibri" w:hAnsi="Calibri" w:cs="Times New Roman"/>
          <w:sz w:val="24"/>
          <w:szCs w:val="24"/>
        </w:rPr>
        <w:t xml:space="preserve">                 </w:t>
      </w:r>
      <w:r>
        <w:rPr>
          <w:rFonts w:ascii="Calibri" w:eastAsia="Calibri" w:hAnsi="Calibri" w:cs="Times New Roman"/>
          <w:sz w:val="24"/>
          <w:szCs w:val="24"/>
        </w:rPr>
        <w:t xml:space="preserve">                                                                                              </w:t>
      </w:r>
      <w:r w:rsidR="00E70A35" w:rsidRPr="00E70A35">
        <w:rPr>
          <w:rFonts w:ascii="Calibri" w:eastAsia="Calibri" w:hAnsi="Calibri" w:cs="Times New Roman"/>
          <w:sz w:val="24"/>
          <w:szCs w:val="24"/>
        </w:rPr>
        <w:t xml:space="preserve">                                                                                                 </w:t>
      </w:r>
    </w:p>
    <w:p w14:paraId="03978E8B" w14:textId="17A9558C" w:rsidR="00E70A35" w:rsidRPr="00E70A35" w:rsidRDefault="00E70A35" w:rsidP="00E70A35">
      <w:pPr>
        <w:jc w:val="both"/>
        <w:rPr>
          <w:rFonts w:ascii="Calibri" w:eastAsia="Calibri" w:hAnsi="Calibri" w:cs="Times New Roman"/>
          <w:sz w:val="24"/>
          <w:szCs w:val="24"/>
        </w:rPr>
      </w:pPr>
      <w:r w:rsidRPr="00E70A35">
        <w:rPr>
          <w:rFonts w:ascii="Calibri" w:eastAsia="Calibri" w:hAnsi="Calibri" w:cs="Times New Roman"/>
          <w:sz w:val="24"/>
          <w:szCs w:val="24"/>
        </w:rPr>
        <w:t xml:space="preserve">3.0 – Findings                                           </w:t>
      </w:r>
      <w:r w:rsidR="00F44512">
        <w:rPr>
          <w:rFonts w:ascii="Calibri" w:eastAsia="Calibri" w:hAnsi="Calibri" w:cs="Times New Roman"/>
          <w:sz w:val="24"/>
          <w:szCs w:val="24"/>
        </w:rPr>
        <w:t xml:space="preserve">                                                                               5-7</w:t>
      </w:r>
      <w:r w:rsidRPr="00E70A35">
        <w:rPr>
          <w:rFonts w:ascii="Calibri" w:eastAsia="Calibri" w:hAnsi="Calibri" w:cs="Times New Roman"/>
          <w:sz w:val="24"/>
          <w:szCs w:val="24"/>
        </w:rPr>
        <w:t xml:space="preserve">                                                                                     </w:t>
      </w:r>
    </w:p>
    <w:p w14:paraId="68441B92" w14:textId="5D68570E" w:rsidR="00E70A35" w:rsidRPr="00E70A35" w:rsidRDefault="00E70A35" w:rsidP="00E70A35">
      <w:pPr>
        <w:jc w:val="both"/>
        <w:rPr>
          <w:rFonts w:ascii="Calibri" w:eastAsia="Calibri" w:hAnsi="Calibri" w:cs="Times New Roman"/>
          <w:sz w:val="24"/>
          <w:szCs w:val="24"/>
        </w:rPr>
      </w:pPr>
      <w:r w:rsidRPr="00E70A35">
        <w:rPr>
          <w:rFonts w:ascii="Calibri" w:eastAsia="Calibri" w:hAnsi="Calibri" w:cs="Times New Roman"/>
          <w:sz w:val="24"/>
          <w:szCs w:val="24"/>
        </w:rPr>
        <w:t xml:space="preserve">4.0 – Conclusion                                                                                                                      </w:t>
      </w:r>
      <w:r w:rsidR="00F44512">
        <w:rPr>
          <w:rFonts w:ascii="Calibri" w:eastAsia="Calibri" w:hAnsi="Calibri" w:cs="Times New Roman"/>
          <w:sz w:val="24"/>
          <w:szCs w:val="24"/>
        </w:rPr>
        <w:t>8</w:t>
      </w:r>
      <w:r w:rsidRPr="00E70A35">
        <w:rPr>
          <w:rFonts w:ascii="Calibri" w:eastAsia="Calibri" w:hAnsi="Calibri" w:cs="Times New Roman"/>
          <w:sz w:val="24"/>
          <w:szCs w:val="24"/>
        </w:rPr>
        <w:t xml:space="preserve">     </w:t>
      </w:r>
    </w:p>
    <w:p w14:paraId="17E2AF45" w14:textId="5BBC04C0" w:rsidR="00E70A35" w:rsidRPr="00E70A35" w:rsidRDefault="00E70A35" w:rsidP="00E70A35">
      <w:pPr>
        <w:jc w:val="both"/>
        <w:rPr>
          <w:rFonts w:ascii="Calibri" w:eastAsia="Calibri" w:hAnsi="Calibri" w:cs="Times New Roman"/>
          <w:sz w:val="24"/>
          <w:szCs w:val="24"/>
        </w:rPr>
      </w:pPr>
      <w:r w:rsidRPr="00E70A35">
        <w:rPr>
          <w:rFonts w:ascii="Calibri" w:eastAsia="Calibri" w:hAnsi="Calibri" w:cs="Times New Roman"/>
          <w:sz w:val="24"/>
          <w:szCs w:val="24"/>
        </w:rPr>
        <w:t xml:space="preserve">5.0 – Recommendations                                                                                                       </w:t>
      </w:r>
      <w:r w:rsidR="00F44512">
        <w:rPr>
          <w:rFonts w:ascii="Calibri" w:eastAsia="Calibri" w:hAnsi="Calibri" w:cs="Times New Roman"/>
          <w:sz w:val="24"/>
          <w:szCs w:val="24"/>
        </w:rPr>
        <w:t>9</w:t>
      </w:r>
      <w:r w:rsidRPr="00E70A35">
        <w:rPr>
          <w:rFonts w:ascii="Calibri" w:eastAsia="Calibri" w:hAnsi="Calibri" w:cs="Times New Roman"/>
          <w:sz w:val="24"/>
          <w:szCs w:val="24"/>
        </w:rPr>
        <w:t xml:space="preserve">      </w:t>
      </w:r>
    </w:p>
    <w:p w14:paraId="6E6AADE0" w14:textId="27147906" w:rsidR="006C6FA3" w:rsidRDefault="00F44512" w:rsidP="006C6FA3">
      <w:r>
        <w:t>Reference list                                                                                                                                         10</w:t>
      </w:r>
    </w:p>
    <w:p w14:paraId="0D9D52FA" w14:textId="77777777" w:rsidR="00E70A35" w:rsidRDefault="00E70A35" w:rsidP="006C6FA3"/>
    <w:p w14:paraId="67850A2C" w14:textId="77777777" w:rsidR="00E70A35" w:rsidRDefault="00E70A35" w:rsidP="006C6FA3"/>
    <w:p w14:paraId="75E43384" w14:textId="77777777" w:rsidR="00E70A35" w:rsidRDefault="00E70A35" w:rsidP="006C6FA3"/>
    <w:p w14:paraId="4E99409E" w14:textId="77777777" w:rsidR="00E70A35" w:rsidRDefault="00E70A35" w:rsidP="006C6FA3"/>
    <w:p w14:paraId="6850DC5D" w14:textId="77777777" w:rsidR="00E70A35" w:rsidRDefault="00E70A35" w:rsidP="006C6FA3"/>
    <w:p w14:paraId="0122DC5E" w14:textId="77777777" w:rsidR="00E70A35" w:rsidRDefault="00E70A35" w:rsidP="006C6FA3"/>
    <w:p w14:paraId="316CA9F0" w14:textId="77777777" w:rsidR="00E70A35" w:rsidRDefault="00E70A35" w:rsidP="006C6FA3"/>
    <w:p w14:paraId="30C020F9" w14:textId="77777777" w:rsidR="00E70A35" w:rsidRDefault="00E70A35" w:rsidP="006C6FA3"/>
    <w:p w14:paraId="55BDCC0E" w14:textId="77777777" w:rsidR="00E70A35" w:rsidRDefault="00E70A35" w:rsidP="006C6FA3"/>
    <w:p w14:paraId="6D4A243D" w14:textId="77777777" w:rsidR="00E70A35" w:rsidRDefault="00E70A35" w:rsidP="006C6FA3"/>
    <w:p w14:paraId="505D36F0" w14:textId="77777777" w:rsidR="00E70A35" w:rsidRDefault="00E70A35" w:rsidP="006C6FA3"/>
    <w:p w14:paraId="23117BEB" w14:textId="77777777" w:rsidR="00E70A35" w:rsidRDefault="00E70A35" w:rsidP="006C6FA3"/>
    <w:p w14:paraId="70CB9AF8" w14:textId="77777777" w:rsidR="00E70A35" w:rsidRDefault="00E70A35" w:rsidP="006C6FA3"/>
    <w:p w14:paraId="4E050990" w14:textId="77777777" w:rsidR="00E70A35" w:rsidRDefault="00E70A35" w:rsidP="006C6FA3"/>
    <w:p w14:paraId="324CC1B0" w14:textId="77777777" w:rsidR="00A76AEC" w:rsidRDefault="00A76AEC" w:rsidP="00E70A35">
      <w:pPr>
        <w:rPr>
          <w:rFonts w:ascii="Calibri" w:eastAsia="Calibri" w:hAnsi="Calibri" w:cs="Times New Roman"/>
          <w:b/>
          <w:sz w:val="24"/>
          <w:szCs w:val="24"/>
          <w:u w:val="single"/>
        </w:rPr>
      </w:pPr>
    </w:p>
    <w:p w14:paraId="45AF57C0" w14:textId="77777777" w:rsidR="00A76AEC" w:rsidRDefault="00A76AEC" w:rsidP="00E70A35">
      <w:pPr>
        <w:rPr>
          <w:rFonts w:ascii="Calibri" w:eastAsia="Calibri" w:hAnsi="Calibri" w:cs="Times New Roman"/>
          <w:b/>
          <w:sz w:val="24"/>
          <w:szCs w:val="24"/>
          <w:u w:val="single"/>
        </w:rPr>
      </w:pPr>
    </w:p>
    <w:p w14:paraId="72C64048" w14:textId="77777777" w:rsidR="00A76AEC" w:rsidRDefault="00A76AEC" w:rsidP="00E70A35">
      <w:pPr>
        <w:rPr>
          <w:rFonts w:ascii="Calibri" w:eastAsia="Calibri" w:hAnsi="Calibri" w:cs="Times New Roman"/>
          <w:b/>
          <w:sz w:val="24"/>
          <w:szCs w:val="24"/>
          <w:u w:val="single"/>
        </w:rPr>
      </w:pPr>
    </w:p>
    <w:p w14:paraId="3A9CFAB3" w14:textId="77777777" w:rsidR="00A76AEC" w:rsidRDefault="00A76AEC" w:rsidP="00E70A35">
      <w:pPr>
        <w:rPr>
          <w:rFonts w:ascii="Calibri" w:eastAsia="Calibri" w:hAnsi="Calibri" w:cs="Times New Roman"/>
          <w:b/>
          <w:sz w:val="24"/>
          <w:szCs w:val="24"/>
          <w:u w:val="single"/>
        </w:rPr>
      </w:pPr>
    </w:p>
    <w:p w14:paraId="334A7846" w14:textId="77777777" w:rsidR="00A76AEC" w:rsidRDefault="00A76AEC" w:rsidP="00E70A35">
      <w:pPr>
        <w:rPr>
          <w:rFonts w:ascii="Calibri" w:eastAsia="Calibri" w:hAnsi="Calibri" w:cs="Times New Roman"/>
          <w:b/>
          <w:sz w:val="24"/>
          <w:szCs w:val="24"/>
          <w:u w:val="single"/>
        </w:rPr>
      </w:pPr>
    </w:p>
    <w:p w14:paraId="4AF4E7B3" w14:textId="77777777" w:rsidR="00A76AEC" w:rsidRDefault="00A76AEC" w:rsidP="00E70A35">
      <w:pPr>
        <w:rPr>
          <w:rFonts w:ascii="Calibri" w:eastAsia="Calibri" w:hAnsi="Calibri" w:cs="Times New Roman"/>
          <w:b/>
          <w:sz w:val="24"/>
          <w:szCs w:val="24"/>
          <w:u w:val="single"/>
        </w:rPr>
      </w:pPr>
    </w:p>
    <w:p w14:paraId="3069A8CD" w14:textId="77777777" w:rsidR="00A76AEC" w:rsidRDefault="00A76AEC" w:rsidP="00E70A35">
      <w:pPr>
        <w:rPr>
          <w:rFonts w:ascii="Calibri" w:eastAsia="Calibri" w:hAnsi="Calibri" w:cs="Times New Roman"/>
          <w:b/>
          <w:sz w:val="24"/>
          <w:szCs w:val="24"/>
          <w:u w:val="single"/>
        </w:rPr>
      </w:pPr>
    </w:p>
    <w:p w14:paraId="607D9417" w14:textId="77777777" w:rsidR="00E70A35" w:rsidRPr="00E70A35" w:rsidRDefault="00E70A35" w:rsidP="00E70A35">
      <w:pPr>
        <w:rPr>
          <w:rFonts w:ascii="Calibri" w:eastAsia="Calibri" w:hAnsi="Calibri" w:cs="Times New Roman"/>
          <w:b/>
          <w:sz w:val="24"/>
          <w:szCs w:val="24"/>
          <w:u w:val="single"/>
        </w:rPr>
      </w:pPr>
      <w:r w:rsidRPr="00E70A35">
        <w:rPr>
          <w:rFonts w:ascii="Calibri" w:eastAsia="Calibri" w:hAnsi="Calibri" w:cs="Times New Roman"/>
          <w:b/>
          <w:sz w:val="24"/>
          <w:szCs w:val="24"/>
          <w:u w:val="single"/>
        </w:rPr>
        <w:t xml:space="preserve">1.0 </w:t>
      </w:r>
    </w:p>
    <w:p w14:paraId="4CA72B78" w14:textId="77777777" w:rsidR="00E70A35" w:rsidRPr="00E70A35" w:rsidRDefault="00E70A35" w:rsidP="00E70A35">
      <w:pPr>
        <w:rPr>
          <w:rFonts w:ascii="Calibri" w:eastAsia="Calibri" w:hAnsi="Calibri" w:cs="Times New Roman"/>
          <w:b/>
          <w:sz w:val="24"/>
          <w:szCs w:val="24"/>
          <w:u w:val="single"/>
        </w:rPr>
      </w:pPr>
      <w:r w:rsidRPr="00E70A35">
        <w:rPr>
          <w:rFonts w:ascii="Calibri" w:eastAsia="Calibri" w:hAnsi="Calibri" w:cs="Times New Roman"/>
          <w:b/>
          <w:sz w:val="24"/>
          <w:szCs w:val="24"/>
          <w:u w:val="single"/>
        </w:rPr>
        <w:t xml:space="preserve">Terms of Reference </w:t>
      </w:r>
    </w:p>
    <w:p w14:paraId="443B70C3" w14:textId="77777777" w:rsidR="00E70A35" w:rsidRDefault="009878A6" w:rsidP="00A76AEC">
      <w:pPr>
        <w:jc w:val="both"/>
      </w:pPr>
      <w:r>
        <w:t>This report was requested by Michelle Sullivan of ‘Sullivan’s Toy World’ on the 07/2/19</w:t>
      </w:r>
      <w:r w:rsidRPr="009878A6">
        <w:rPr>
          <w:sz w:val="24"/>
          <w:szCs w:val="24"/>
        </w:rPr>
        <w:t xml:space="preserve"> </w:t>
      </w:r>
      <w:r>
        <w:rPr>
          <w:sz w:val="24"/>
          <w:szCs w:val="24"/>
        </w:rPr>
        <w:t xml:space="preserve">from Zakir Hussain (junior business consultant ‘UK Business Consultant Ltd’). </w:t>
      </w:r>
      <w:bookmarkStart w:id="1" w:name="_Hlk5306925"/>
      <w:r>
        <w:rPr>
          <w:sz w:val="24"/>
          <w:szCs w:val="24"/>
        </w:rPr>
        <w:t xml:space="preserve">The purpose of this report is to advise on effective team working, communication and </w:t>
      </w:r>
      <w:r w:rsidR="001E6F50">
        <w:rPr>
          <w:sz w:val="24"/>
          <w:szCs w:val="24"/>
        </w:rPr>
        <w:t>an</w:t>
      </w:r>
      <w:r>
        <w:rPr>
          <w:sz w:val="24"/>
          <w:szCs w:val="24"/>
        </w:rPr>
        <w:t xml:space="preserve"> efficient structure implantation for a smoother transition into the expansion of the store.</w:t>
      </w:r>
    </w:p>
    <w:bookmarkEnd w:id="1"/>
    <w:p w14:paraId="3761BE55" w14:textId="77777777" w:rsidR="00E70A35" w:rsidRDefault="00E70A35" w:rsidP="00A76AEC">
      <w:pPr>
        <w:jc w:val="both"/>
      </w:pPr>
    </w:p>
    <w:p w14:paraId="3BCFA662" w14:textId="77777777" w:rsidR="00E70A35" w:rsidRDefault="00E70A35" w:rsidP="006C6FA3"/>
    <w:p w14:paraId="282EDFD6" w14:textId="77777777" w:rsidR="00E70A35" w:rsidRDefault="00E70A35" w:rsidP="006C6FA3"/>
    <w:p w14:paraId="294DCD3D" w14:textId="77777777" w:rsidR="00E70A35" w:rsidRPr="00E70A35" w:rsidRDefault="00E70A35" w:rsidP="00E70A35">
      <w:pPr>
        <w:rPr>
          <w:rFonts w:ascii="Calibri" w:eastAsia="Calibri" w:hAnsi="Calibri" w:cs="Times New Roman"/>
          <w:b/>
          <w:sz w:val="24"/>
          <w:szCs w:val="24"/>
          <w:u w:val="single"/>
        </w:rPr>
      </w:pPr>
      <w:r w:rsidRPr="00E70A35">
        <w:rPr>
          <w:rFonts w:ascii="Calibri" w:eastAsia="Calibri" w:hAnsi="Calibri" w:cs="Times New Roman"/>
          <w:b/>
          <w:sz w:val="24"/>
          <w:szCs w:val="24"/>
          <w:u w:val="single"/>
        </w:rPr>
        <w:t>2.0</w:t>
      </w:r>
    </w:p>
    <w:p w14:paraId="28C7755A" w14:textId="77777777" w:rsidR="00E70A35" w:rsidRPr="00E70A35" w:rsidRDefault="00E70A35" w:rsidP="00E70A35">
      <w:pPr>
        <w:rPr>
          <w:rFonts w:ascii="Calibri" w:eastAsia="Calibri" w:hAnsi="Calibri" w:cs="Times New Roman"/>
          <w:b/>
          <w:sz w:val="24"/>
          <w:szCs w:val="24"/>
          <w:u w:val="single"/>
        </w:rPr>
      </w:pPr>
      <w:r w:rsidRPr="00E70A35">
        <w:rPr>
          <w:rFonts w:ascii="Calibri" w:eastAsia="Calibri" w:hAnsi="Calibri" w:cs="Times New Roman"/>
          <w:b/>
          <w:sz w:val="24"/>
          <w:szCs w:val="24"/>
          <w:u w:val="single"/>
        </w:rPr>
        <w:t>Procedure</w:t>
      </w:r>
    </w:p>
    <w:p w14:paraId="06EDCF85" w14:textId="77777777" w:rsidR="00E70A35" w:rsidRPr="00E70A35" w:rsidRDefault="00E70A35" w:rsidP="00E70A35">
      <w:pPr>
        <w:rPr>
          <w:rFonts w:ascii="Calibri" w:eastAsia="Calibri" w:hAnsi="Calibri" w:cs="Times New Roman"/>
          <w:b/>
          <w:u w:val="single"/>
        </w:rPr>
      </w:pPr>
      <w:r w:rsidRPr="00E70A35">
        <w:rPr>
          <w:rFonts w:ascii="Calibri" w:eastAsia="Calibri" w:hAnsi="Calibri" w:cs="Times New Roman"/>
        </w:rPr>
        <w:t xml:space="preserve">Journals, websites and textbooks were consulted to help prepare this report. </w:t>
      </w:r>
    </w:p>
    <w:p w14:paraId="6C3EE247" w14:textId="77777777" w:rsidR="00E70A35" w:rsidRPr="00E70A35" w:rsidRDefault="00E70A35" w:rsidP="00E70A35">
      <w:pPr>
        <w:jc w:val="both"/>
        <w:rPr>
          <w:rFonts w:ascii="Calibri" w:eastAsia="Calibri" w:hAnsi="Calibri" w:cs="Times New Roman"/>
          <w:b/>
          <w:sz w:val="28"/>
          <w:szCs w:val="28"/>
          <w:u w:val="single"/>
        </w:rPr>
      </w:pPr>
    </w:p>
    <w:p w14:paraId="437BAA24" w14:textId="77777777" w:rsidR="00E70A35" w:rsidRDefault="00E70A35" w:rsidP="006C6FA3"/>
    <w:p w14:paraId="7A3AF3BA" w14:textId="77777777" w:rsidR="00E70A35" w:rsidRDefault="00E70A35" w:rsidP="006C6FA3"/>
    <w:p w14:paraId="42A51FCE" w14:textId="77777777" w:rsidR="00E70A35" w:rsidRDefault="00E70A35" w:rsidP="006C6FA3"/>
    <w:p w14:paraId="53C1F7C7" w14:textId="77777777" w:rsidR="00E70A35" w:rsidRDefault="00E70A35" w:rsidP="006C6FA3"/>
    <w:p w14:paraId="534B743E" w14:textId="77777777" w:rsidR="00E70A35" w:rsidRDefault="00E70A35" w:rsidP="006C6FA3"/>
    <w:p w14:paraId="10B75E65" w14:textId="77777777" w:rsidR="00E70A35" w:rsidRDefault="00E70A35" w:rsidP="006C6FA3"/>
    <w:p w14:paraId="65AD036F" w14:textId="77777777" w:rsidR="00E70A35" w:rsidRDefault="00E70A35" w:rsidP="006C6FA3"/>
    <w:p w14:paraId="3969A2C0" w14:textId="77777777" w:rsidR="00E70A35" w:rsidRDefault="00E70A35" w:rsidP="006C6FA3"/>
    <w:p w14:paraId="24956908" w14:textId="77777777" w:rsidR="00E70A35" w:rsidRDefault="00E70A35" w:rsidP="006C6FA3"/>
    <w:p w14:paraId="12EB241D" w14:textId="77777777" w:rsidR="00E70A35" w:rsidRDefault="00E70A35" w:rsidP="006C6FA3"/>
    <w:p w14:paraId="61D51598" w14:textId="77777777" w:rsidR="00E70A35" w:rsidRDefault="00E70A35" w:rsidP="006C6FA3"/>
    <w:p w14:paraId="46AA56BD" w14:textId="77777777" w:rsidR="00E70A35" w:rsidRDefault="00E70A35" w:rsidP="006C6FA3"/>
    <w:p w14:paraId="0FCE676E" w14:textId="77777777" w:rsidR="00E70A35" w:rsidRDefault="00E70A35" w:rsidP="006C6FA3"/>
    <w:p w14:paraId="7C62A779" w14:textId="77777777" w:rsidR="00E70A35" w:rsidRDefault="00E70A35" w:rsidP="006C6FA3"/>
    <w:p w14:paraId="6FBFB5DB" w14:textId="77777777" w:rsidR="00E70A35" w:rsidRDefault="00E70A35" w:rsidP="006C6FA3"/>
    <w:p w14:paraId="28B077CA" w14:textId="77777777" w:rsidR="00E70A35" w:rsidRDefault="00E70A35" w:rsidP="006C6FA3"/>
    <w:p w14:paraId="14F04326" w14:textId="77777777" w:rsidR="00E70A35" w:rsidRDefault="00E70A35" w:rsidP="006C6FA3"/>
    <w:p w14:paraId="604CB636" w14:textId="77777777" w:rsidR="001B3C00" w:rsidRDefault="001B3C00" w:rsidP="006C6FA3">
      <w:pPr>
        <w:rPr>
          <w:b/>
          <w:u w:val="single"/>
        </w:rPr>
      </w:pPr>
    </w:p>
    <w:p w14:paraId="79F7124D" w14:textId="77777777" w:rsidR="00E70A35" w:rsidRPr="0027722C" w:rsidRDefault="0027722C" w:rsidP="006C6FA3">
      <w:pPr>
        <w:rPr>
          <w:b/>
          <w:u w:val="single"/>
        </w:rPr>
      </w:pPr>
      <w:r>
        <w:rPr>
          <w:b/>
          <w:u w:val="single"/>
        </w:rPr>
        <w:t>3.0</w:t>
      </w:r>
    </w:p>
    <w:p w14:paraId="16860844" w14:textId="77777777" w:rsidR="00E70A35" w:rsidRDefault="00E70A35" w:rsidP="006C6FA3">
      <w:pPr>
        <w:rPr>
          <w:b/>
          <w:u w:val="single"/>
        </w:rPr>
      </w:pPr>
      <w:r>
        <w:rPr>
          <w:b/>
          <w:u w:val="single"/>
        </w:rPr>
        <w:t>Introduction</w:t>
      </w:r>
    </w:p>
    <w:p w14:paraId="2EF7C895" w14:textId="382569F8" w:rsidR="00E70A35" w:rsidRPr="00DC2A93" w:rsidRDefault="004F1E2E" w:rsidP="00342A79">
      <w:pPr>
        <w:jc w:val="both"/>
        <w:rPr>
          <w:rStyle w:val="selectable"/>
          <w:rFonts w:cstheme="minorHAnsi"/>
          <w:color w:val="000000"/>
          <w:lang w:val="en"/>
        </w:rPr>
      </w:pPr>
      <w:bookmarkStart w:id="2" w:name="_Hlk5306937"/>
      <w:r>
        <w:t xml:space="preserve">Sullivan’s </w:t>
      </w:r>
      <w:r w:rsidR="001B3C00">
        <w:t>t</w:t>
      </w:r>
      <w:r>
        <w:t>oy store started a</w:t>
      </w:r>
      <w:r w:rsidR="001B3C00">
        <w:t>s a</w:t>
      </w:r>
      <w:r>
        <w:t xml:space="preserve"> small business in Swansea with five employees, rapid success has seen demands for an expansion. The company currently employees 27 members of staff, job roles ranging from; stockroom staff, two cleaners, fourteen sales assistants, two security staff, three managers, and most staff are part-time, and one employee is off sick.</w:t>
      </w:r>
      <w:r w:rsidR="007A12A5">
        <w:t xml:space="preserve"> </w:t>
      </w:r>
      <w:r w:rsidR="007A12A5" w:rsidRPr="00BD58A0">
        <w:t>The researcher has found Sullivan</w:t>
      </w:r>
      <w:r w:rsidR="001B3C00">
        <w:t>’s</w:t>
      </w:r>
      <w:r w:rsidR="007A12A5" w:rsidRPr="00BD58A0">
        <w:t xml:space="preserve"> </w:t>
      </w:r>
      <w:r w:rsidR="001B3C00">
        <w:t>T</w:t>
      </w:r>
      <w:r w:rsidR="007A12A5" w:rsidRPr="00BD58A0">
        <w:t>oys</w:t>
      </w:r>
      <w:r w:rsidR="001B3C00">
        <w:t xml:space="preserve"> Store</w:t>
      </w:r>
      <w:r w:rsidR="007A12A5" w:rsidRPr="00BD58A0">
        <w:t xml:space="preserve"> has enough staff members to appoint a supervisor in every shift and opening hour of business. </w:t>
      </w:r>
      <w:r w:rsidR="00DF3B07">
        <w:t xml:space="preserve"> </w:t>
      </w:r>
      <w:r w:rsidR="001B3C00">
        <w:t>The r</w:t>
      </w:r>
      <w:r w:rsidR="007A12A5">
        <w:t>esearcher</w:t>
      </w:r>
      <w:r w:rsidR="00DF3B07">
        <w:t xml:space="preserve"> had found from own self-employed experience that, the </w:t>
      </w:r>
      <w:r w:rsidR="009447DD">
        <w:t>fulf</w:t>
      </w:r>
      <w:r w:rsidR="00DF3B07">
        <w:t xml:space="preserve">illing of, his or her dreams of running a successful profitable business there are certain </w:t>
      </w:r>
      <w:r w:rsidR="00C425ED">
        <w:t>pitfalls. A</w:t>
      </w:r>
      <w:r w:rsidR="00D911F7">
        <w:t xml:space="preserve"> solo leader is constantly under the pressure of continued vision and </w:t>
      </w:r>
      <w:r w:rsidR="00C425ED">
        <w:t>direction, does</w:t>
      </w:r>
      <w:r w:rsidR="00D911F7">
        <w:t xml:space="preserve"> not know when and who to delegate task to, </w:t>
      </w:r>
      <w:r w:rsidR="00C425ED">
        <w:t>because</w:t>
      </w:r>
      <w:r w:rsidR="00D911F7">
        <w:t xml:space="preserve"> the team trust is not </w:t>
      </w:r>
      <w:r w:rsidR="00C425ED">
        <w:t>there. He</w:t>
      </w:r>
      <w:r w:rsidR="00D911F7">
        <w:t xml:space="preserve"> or she would never belong to a team</w:t>
      </w:r>
      <w:r w:rsidR="00C425ED">
        <w:t>, and the whole company will be in forever at a forming</w:t>
      </w:r>
      <w:r w:rsidR="006D316E">
        <w:t>-storming</w:t>
      </w:r>
      <w:r w:rsidR="00C425ED">
        <w:t xml:space="preserve"> stage which </w:t>
      </w:r>
      <w:r w:rsidR="00D658AC">
        <w:t>is, groups</w:t>
      </w:r>
      <w:r w:rsidR="00C425ED">
        <w:t xml:space="preserve"> of people and not an effective team, this</w:t>
      </w:r>
      <w:r w:rsidR="00694330">
        <w:t xml:space="preserve"> would be</w:t>
      </w:r>
      <w:r w:rsidR="00DF3B07">
        <w:t xml:space="preserve"> prudent to avoid when expanding</w:t>
      </w:r>
      <w:r w:rsidR="00C425ED">
        <w:t xml:space="preserve"> </w:t>
      </w:r>
      <w:r w:rsidR="00D658AC">
        <w:t>(Belbin.com</w:t>
      </w:r>
      <w:r w:rsidR="00C425ED">
        <w:rPr>
          <w:rStyle w:val="selectable"/>
          <w:rFonts w:ascii="Open Sans" w:hAnsi="Open Sans" w:cs="Arial"/>
          <w:color w:val="000000"/>
          <w:lang w:val="en"/>
        </w:rPr>
        <w:t>, 2019)</w:t>
      </w:r>
      <w:r w:rsidR="00DF3B07">
        <w:t xml:space="preserve">. The </w:t>
      </w:r>
      <w:r w:rsidR="001B3C00">
        <w:t>r</w:t>
      </w:r>
      <w:r w:rsidR="00DF3B07">
        <w:t xml:space="preserve">esearcher has found certain disadvantages of structure-less small business; working </w:t>
      </w:r>
      <w:r w:rsidR="00694330">
        <w:t>excessive</w:t>
      </w:r>
      <w:r w:rsidR="00DF3B07">
        <w:t xml:space="preserve"> hours due to </w:t>
      </w:r>
      <w:r w:rsidR="00694330">
        <w:t>previous</w:t>
      </w:r>
      <w:r w:rsidR="00DF3B07">
        <w:t xml:space="preserve"> ‘walking around management style’ due to</w:t>
      </w:r>
      <w:r w:rsidR="00DD5ABF">
        <w:t>,</w:t>
      </w:r>
      <w:r w:rsidR="00DF3B07">
        <w:t xml:space="preserve"> no </w:t>
      </w:r>
      <w:r w:rsidR="00694330">
        <w:t>deputising</w:t>
      </w:r>
      <w:r w:rsidR="00DF3B07">
        <w:t xml:space="preserve"> </w:t>
      </w:r>
      <w:r w:rsidR="00DD5ABF">
        <w:t>roles being</w:t>
      </w:r>
      <w:r w:rsidR="00DF3B07">
        <w:t xml:space="preserve"> implemented. </w:t>
      </w:r>
      <w:r w:rsidR="00694330">
        <w:t>Health and stress level will be higher due to ineffective management systems, personal growth of staff would be limited because of lack of procedure and training being shared on all working hours</w:t>
      </w:r>
      <w:r w:rsidR="00694330">
        <w:rPr>
          <w:rStyle w:val="selectable"/>
          <w:rFonts w:ascii="Open Sans" w:hAnsi="Open Sans" w:cs="Arial"/>
          <w:color w:val="000000"/>
          <w:lang w:val="en"/>
        </w:rPr>
        <w:t xml:space="preserve"> (Leonard, 2019). </w:t>
      </w:r>
      <w:r w:rsidR="00694330" w:rsidRPr="00DC2A93">
        <w:rPr>
          <w:rStyle w:val="selectable"/>
          <w:rFonts w:cstheme="minorHAnsi"/>
          <w:color w:val="000000"/>
          <w:lang w:val="en"/>
        </w:rPr>
        <w:t xml:space="preserve">The researcher has found a business can have effective communication and avoid the breakdown of </w:t>
      </w:r>
      <w:r w:rsidR="007359D7" w:rsidRPr="00DC2A93">
        <w:rPr>
          <w:rStyle w:val="selectable"/>
          <w:rFonts w:cstheme="minorHAnsi"/>
          <w:color w:val="000000"/>
          <w:lang w:val="en"/>
        </w:rPr>
        <w:t>communication</w:t>
      </w:r>
      <w:r w:rsidR="00694330" w:rsidRPr="00DC2A93">
        <w:rPr>
          <w:rStyle w:val="selectable"/>
          <w:rFonts w:cstheme="minorHAnsi"/>
          <w:color w:val="000000"/>
          <w:lang w:val="en"/>
        </w:rPr>
        <w:t xml:space="preserve"> by applying Tuckman &amp; Belbin, also implementing a good </w:t>
      </w:r>
      <w:r w:rsidR="001B3C00" w:rsidRPr="00DC2A93">
        <w:rPr>
          <w:rStyle w:val="selectable"/>
          <w:rFonts w:cstheme="minorHAnsi"/>
          <w:color w:val="000000"/>
          <w:lang w:val="en"/>
        </w:rPr>
        <w:t>two-way</w:t>
      </w:r>
      <w:r w:rsidR="00694330" w:rsidRPr="00DC2A93">
        <w:rPr>
          <w:rStyle w:val="selectable"/>
          <w:rFonts w:cstheme="minorHAnsi"/>
          <w:color w:val="000000"/>
          <w:lang w:val="en"/>
        </w:rPr>
        <w:t xml:space="preserve"> </w:t>
      </w:r>
      <w:r w:rsidR="00DC2A93" w:rsidRPr="00DC2A93">
        <w:rPr>
          <w:rStyle w:val="selectable"/>
          <w:rFonts w:cstheme="minorHAnsi"/>
          <w:color w:val="000000"/>
          <w:lang w:val="en"/>
        </w:rPr>
        <w:t>communication</w:t>
      </w:r>
      <w:r w:rsidR="00694330" w:rsidRPr="00DC2A93">
        <w:rPr>
          <w:rStyle w:val="selectable"/>
          <w:rFonts w:cstheme="minorHAnsi"/>
          <w:color w:val="000000"/>
          <w:lang w:val="en"/>
        </w:rPr>
        <w:t xml:space="preserve"> process.</w:t>
      </w:r>
    </w:p>
    <w:bookmarkEnd w:id="2"/>
    <w:p w14:paraId="72D6D896" w14:textId="77777777" w:rsidR="00DC2A93" w:rsidRDefault="00DC2A93" w:rsidP="00694330">
      <w:pPr>
        <w:rPr>
          <w:rStyle w:val="selectable"/>
          <w:rFonts w:cstheme="minorHAnsi"/>
          <w:color w:val="000000"/>
          <w:lang w:val="en"/>
        </w:rPr>
      </w:pPr>
    </w:p>
    <w:p w14:paraId="373FF83D" w14:textId="77777777" w:rsidR="00232D71" w:rsidRDefault="00232D71" w:rsidP="00694330">
      <w:pPr>
        <w:rPr>
          <w:rStyle w:val="selectable"/>
          <w:rFonts w:cstheme="minorHAnsi"/>
          <w:color w:val="000000"/>
          <w:lang w:val="en"/>
        </w:rPr>
      </w:pPr>
    </w:p>
    <w:p w14:paraId="2C231ED8" w14:textId="77777777" w:rsidR="00232D71" w:rsidRDefault="00232D71" w:rsidP="00694330">
      <w:pPr>
        <w:rPr>
          <w:rStyle w:val="selectable"/>
          <w:rFonts w:cstheme="minorHAnsi"/>
          <w:color w:val="000000"/>
          <w:lang w:val="en"/>
        </w:rPr>
      </w:pPr>
    </w:p>
    <w:p w14:paraId="5A630069" w14:textId="77777777" w:rsidR="00232D71" w:rsidRDefault="00232D71" w:rsidP="00694330">
      <w:pPr>
        <w:rPr>
          <w:rStyle w:val="selectable"/>
          <w:rFonts w:cstheme="minorHAnsi"/>
          <w:color w:val="000000"/>
          <w:lang w:val="en"/>
        </w:rPr>
      </w:pPr>
    </w:p>
    <w:p w14:paraId="2313A1F9" w14:textId="77777777" w:rsidR="00232D71" w:rsidRDefault="00232D71" w:rsidP="00694330">
      <w:pPr>
        <w:rPr>
          <w:rStyle w:val="selectable"/>
          <w:rFonts w:cstheme="minorHAnsi"/>
          <w:color w:val="000000"/>
          <w:lang w:val="en"/>
        </w:rPr>
      </w:pPr>
    </w:p>
    <w:p w14:paraId="4339A187" w14:textId="77777777" w:rsidR="00232D71" w:rsidRDefault="00232D71" w:rsidP="00694330">
      <w:pPr>
        <w:rPr>
          <w:rStyle w:val="selectable"/>
          <w:rFonts w:cstheme="minorHAnsi"/>
          <w:color w:val="000000"/>
          <w:lang w:val="en"/>
        </w:rPr>
      </w:pPr>
    </w:p>
    <w:p w14:paraId="14F68A3E" w14:textId="77777777" w:rsidR="00232D71" w:rsidRDefault="00232D71" w:rsidP="00694330">
      <w:pPr>
        <w:rPr>
          <w:rStyle w:val="selectable"/>
          <w:rFonts w:cstheme="minorHAnsi"/>
          <w:color w:val="000000"/>
          <w:lang w:val="en"/>
        </w:rPr>
      </w:pPr>
    </w:p>
    <w:p w14:paraId="512229F7" w14:textId="77777777" w:rsidR="00232D71" w:rsidRDefault="00232D71" w:rsidP="00694330">
      <w:pPr>
        <w:rPr>
          <w:rStyle w:val="selectable"/>
          <w:rFonts w:cstheme="minorHAnsi"/>
          <w:color w:val="000000"/>
          <w:lang w:val="en"/>
        </w:rPr>
      </w:pPr>
    </w:p>
    <w:p w14:paraId="26B0C079" w14:textId="77777777" w:rsidR="00232D71" w:rsidRDefault="00232D71" w:rsidP="00694330">
      <w:pPr>
        <w:rPr>
          <w:rStyle w:val="selectable"/>
          <w:rFonts w:cstheme="minorHAnsi"/>
          <w:color w:val="000000"/>
          <w:lang w:val="en"/>
        </w:rPr>
      </w:pPr>
    </w:p>
    <w:p w14:paraId="65D4B054" w14:textId="77777777" w:rsidR="00232D71" w:rsidRDefault="00232D71" w:rsidP="00694330">
      <w:pPr>
        <w:rPr>
          <w:rStyle w:val="selectable"/>
          <w:rFonts w:cstheme="minorHAnsi"/>
          <w:color w:val="000000"/>
          <w:lang w:val="en"/>
        </w:rPr>
      </w:pPr>
    </w:p>
    <w:p w14:paraId="2B7D8692" w14:textId="404F9F29" w:rsidR="00232D71" w:rsidRDefault="00232D71" w:rsidP="00694330">
      <w:pPr>
        <w:rPr>
          <w:rStyle w:val="selectable"/>
          <w:rFonts w:cstheme="minorHAnsi"/>
          <w:color w:val="000000"/>
          <w:lang w:val="en"/>
        </w:rPr>
      </w:pPr>
    </w:p>
    <w:p w14:paraId="4999B838" w14:textId="1E149E5C" w:rsidR="00F44512" w:rsidRDefault="00F44512" w:rsidP="00694330">
      <w:pPr>
        <w:rPr>
          <w:rStyle w:val="selectable"/>
          <w:rFonts w:cstheme="minorHAnsi"/>
          <w:color w:val="000000"/>
          <w:lang w:val="en"/>
        </w:rPr>
      </w:pPr>
    </w:p>
    <w:p w14:paraId="180BEC57" w14:textId="3605377A" w:rsidR="00F44512" w:rsidRDefault="00F44512" w:rsidP="00694330">
      <w:pPr>
        <w:rPr>
          <w:rStyle w:val="selectable"/>
          <w:rFonts w:cstheme="minorHAnsi"/>
          <w:color w:val="000000"/>
          <w:lang w:val="en"/>
        </w:rPr>
      </w:pPr>
    </w:p>
    <w:p w14:paraId="012E1F1D" w14:textId="705B1965" w:rsidR="00F44512" w:rsidRDefault="00F44512" w:rsidP="00694330">
      <w:pPr>
        <w:rPr>
          <w:rStyle w:val="selectable"/>
          <w:rFonts w:cstheme="minorHAnsi"/>
          <w:color w:val="000000"/>
          <w:lang w:val="en"/>
        </w:rPr>
      </w:pPr>
    </w:p>
    <w:p w14:paraId="63EFFCC9" w14:textId="3A7302FA" w:rsidR="00232D71" w:rsidRDefault="00232D71" w:rsidP="00694330">
      <w:pPr>
        <w:rPr>
          <w:rStyle w:val="selectable"/>
          <w:rFonts w:cstheme="minorHAnsi"/>
          <w:color w:val="000000"/>
          <w:lang w:val="en"/>
        </w:rPr>
      </w:pPr>
    </w:p>
    <w:p w14:paraId="08C1A42F" w14:textId="77777777" w:rsidR="000C7B86" w:rsidRDefault="000C7B86" w:rsidP="00694330">
      <w:pPr>
        <w:rPr>
          <w:b/>
          <w:u w:val="single"/>
        </w:rPr>
      </w:pPr>
      <w:r>
        <w:rPr>
          <w:b/>
          <w:u w:val="single"/>
        </w:rPr>
        <w:lastRenderedPageBreak/>
        <w:t>Findings</w:t>
      </w:r>
    </w:p>
    <w:p w14:paraId="07C4478A" w14:textId="77777777" w:rsidR="004D4CF4" w:rsidRDefault="004D4CF4" w:rsidP="00694330">
      <w:pPr>
        <w:rPr>
          <w:b/>
          <w:u w:val="single"/>
        </w:rPr>
      </w:pPr>
    </w:p>
    <w:p w14:paraId="0FF92FE9" w14:textId="77777777" w:rsidR="00D658AC" w:rsidRDefault="00D658AC" w:rsidP="00D658AC">
      <w:pPr>
        <w:rPr>
          <w:b/>
          <w:u w:val="single"/>
        </w:rPr>
      </w:pPr>
    </w:p>
    <w:p w14:paraId="65AFA8A7" w14:textId="77777777" w:rsidR="00D658AC" w:rsidRPr="00E7324B" w:rsidRDefault="00D658AC" w:rsidP="00D658AC">
      <w:pPr>
        <w:rPr>
          <w:rStyle w:val="selectable"/>
          <w:b/>
          <w:u w:val="single"/>
        </w:rPr>
      </w:pPr>
      <w:r>
        <w:rPr>
          <w:rStyle w:val="selectable"/>
          <w:b/>
          <w:u w:val="single"/>
        </w:rPr>
        <w:t>Effective Communication</w:t>
      </w:r>
    </w:p>
    <w:p w14:paraId="1EE5F28D" w14:textId="77777777" w:rsidR="00D658AC" w:rsidRDefault="00D658AC" w:rsidP="00694330">
      <w:pPr>
        <w:rPr>
          <w:b/>
          <w:u w:val="single"/>
        </w:rPr>
      </w:pPr>
    </w:p>
    <w:p w14:paraId="7696C391" w14:textId="566B7CF9" w:rsidR="00D658AC" w:rsidRPr="00B66CDB" w:rsidRDefault="00B66CDB" w:rsidP="00342A79">
      <w:pPr>
        <w:jc w:val="both"/>
        <w:rPr>
          <w:rFonts w:cstheme="minorHAnsi"/>
          <w:color w:val="000000"/>
          <w:lang w:val="en"/>
        </w:rPr>
      </w:pPr>
      <w:r>
        <w:rPr>
          <w:rStyle w:val="selectable"/>
          <w:rFonts w:cstheme="minorHAnsi"/>
          <w:color w:val="000000"/>
          <w:lang w:val="en"/>
        </w:rPr>
        <w:t>Managers would need to develop an effective training procedure for all new staff with good understanding of Bruce Tuckman</w:t>
      </w:r>
      <w:r w:rsidR="00342A79">
        <w:rPr>
          <w:rStyle w:val="selectable"/>
          <w:rFonts w:cstheme="minorHAnsi"/>
          <w:color w:val="000000"/>
          <w:lang w:val="en"/>
        </w:rPr>
        <w:t>’s</w:t>
      </w:r>
      <w:r>
        <w:rPr>
          <w:rStyle w:val="selectable"/>
          <w:rFonts w:cstheme="minorHAnsi"/>
          <w:color w:val="000000"/>
          <w:lang w:val="en"/>
        </w:rPr>
        <w:t xml:space="preserve"> team building model. The managers would need to communicate with each other effectively using, the ‘Shannon </w:t>
      </w:r>
      <w:r w:rsidR="00342A79">
        <w:rPr>
          <w:rStyle w:val="selectable"/>
          <w:rFonts w:cstheme="minorHAnsi"/>
          <w:color w:val="000000"/>
          <w:lang w:val="en"/>
        </w:rPr>
        <w:t>W</w:t>
      </w:r>
      <w:r>
        <w:rPr>
          <w:rStyle w:val="selectable"/>
          <w:rFonts w:cstheme="minorHAnsi"/>
          <w:color w:val="000000"/>
          <w:lang w:val="en"/>
        </w:rPr>
        <w:t xml:space="preserve">eaver </w:t>
      </w:r>
      <w:r w:rsidR="00082438">
        <w:rPr>
          <w:rStyle w:val="selectable"/>
          <w:rFonts w:cstheme="minorHAnsi"/>
          <w:color w:val="000000"/>
          <w:lang w:val="en"/>
        </w:rPr>
        <w:t>Model’ (see appendices 1)</w:t>
      </w:r>
      <w:r>
        <w:rPr>
          <w:rStyle w:val="selectable"/>
          <w:rFonts w:cstheme="minorHAnsi"/>
          <w:color w:val="000000"/>
          <w:lang w:val="en"/>
        </w:rPr>
        <w:t xml:space="preserve">. This model was created in 1948 by Shannon, a mathematician and Weaver a </w:t>
      </w:r>
      <w:r w:rsidR="00342A79">
        <w:rPr>
          <w:rStyle w:val="selectable"/>
          <w:rFonts w:cstheme="minorHAnsi"/>
          <w:color w:val="000000"/>
          <w:lang w:val="en"/>
        </w:rPr>
        <w:t>scientist</w:t>
      </w:r>
      <w:r>
        <w:rPr>
          <w:rStyle w:val="selectable"/>
          <w:rFonts w:cstheme="minorHAnsi"/>
          <w:color w:val="000000"/>
          <w:lang w:val="en"/>
        </w:rPr>
        <w:t>, the concept would apply in the toy store by the following: sender would be the brain of</w:t>
      </w:r>
      <w:r w:rsidR="00342A79">
        <w:rPr>
          <w:rStyle w:val="selectable"/>
          <w:rFonts w:cstheme="minorHAnsi"/>
          <w:color w:val="000000"/>
          <w:lang w:val="en"/>
        </w:rPr>
        <w:t xml:space="preserve"> the</w:t>
      </w:r>
      <w:r>
        <w:rPr>
          <w:rStyle w:val="selectable"/>
          <w:rFonts w:cstheme="minorHAnsi"/>
          <w:color w:val="000000"/>
          <w:lang w:val="en"/>
        </w:rPr>
        <w:t xml:space="preserve"> member of management. Mouth would be the encoder that picks the relevant language and content</w:t>
      </w:r>
      <w:r w:rsidR="00342A79">
        <w:rPr>
          <w:rStyle w:val="selectable"/>
          <w:rFonts w:cstheme="minorHAnsi"/>
          <w:color w:val="000000"/>
          <w:lang w:val="en"/>
        </w:rPr>
        <w:t>. T</w:t>
      </w:r>
      <w:r>
        <w:rPr>
          <w:rStyle w:val="selectable"/>
          <w:rFonts w:cstheme="minorHAnsi"/>
          <w:color w:val="000000"/>
          <w:lang w:val="en"/>
        </w:rPr>
        <w:t xml:space="preserve">he channel will be airwaves, the </w:t>
      </w:r>
      <w:r w:rsidR="00342A79">
        <w:rPr>
          <w:rStyle w:val="selectable"/>
          <w:rFonts w:cstheme="minorHAnsi"/>
          <w:color w:val="000000"/>
          <w:lang w:val="en"/>
        </w:rPr>
        <w:t>receiver’s</w:t>
      </w:r>
      <w:r>
        <w:rPr>
          <w:rStyle w:val="selectable"/>
          <w:rFonts w:cstheme="minorHAnsi"/>
          <w:color w:val="000000"/>
          <w:lang w:val="en"/>
        </w:rPr>
        <w:t xml:space="preserve"> ears would be the receptor and his or her brain would be the decoder and receiver. </w:t>
      </w:r>
    </w:p>
    <w:p w14:paraId="10D9824C" w14:textId="73184F6F" w:rsidR="008F59ED" w:rsidRPr="00B66CDB" w:rsidRDefault="004D4CF4" w:rsidP="00342A79">
      <w:pPr>
        <w:jc w:val="both"/>
        <w:rPr>
          <w:rFonts w:cstheme="minorHAnsi"/>
          <w:lang w:val="en"/>
        </w:rPr>
      </w:pPr>
      <w:r>
        <w:rPr>
          <w:rStyle w:val="selectable"/>
          <w:rFonts w:cstheme="minorHAnsi"/>
          <w:lang w:val="en"/>
        </w:rPr>
        <w:t xml:space="preserve">Manager and supervisors must be aware of the five stages of Bruce Tuckman’s team development and give presentations to all staff members </w:t>
      </w:r>
      <w:r w:rsidR="00342A79">
        <w:rPr>
          <w:rStyle w:val="selectable"/>
          <w:rFonts w:cstheme="minorHAnsi"/>
          <w:lang w:val="en"/>
        </w:rPr>
        <w:t>outlining</w:t>
      </w:r>
      <w:r>
        <w:rPr>
          <w:rStyle w:val="selectable"/>
          <w:rFonts w:cstheme="minorHAnsi"/>
          <w:lang w:val="en"/>
        </w:rPr>
        <w:t xml:space="preserve"> company procedures and polic</w:t>
      </w:r>
      <w:r w:rsidR="00342A79">
        <w:rPr>
          <w:rStyle w:val="selectable"/>
          <w:rFonts w:cstheme="minorHAnsi"/>
          <w:lang w:val="en"/>
        </w:rPr>
        <w:t>ies</w:t>
      </w:r>
      <w:r>
        <w:rPr>
          <w:rStyle w:val="selectable"/>
          <w:rFonts w:cstheme="minorHAnsi"/>
          <w:lang w:val="en"/>
        </w:rPr>
        <w:t>.</w:t>
      </w:r>
      <w:r w:rsidR="007A12A5" w:rsidRPr="007A12A5">
        <w:rPr>
          <w:rStyle w:val="selectable"/>
          <w:rFonts w:cstheme="minorHAnsi"/>
          <w:color w:val="000000"/>
          <w:lang w:val="en"/>
        </w:rPr>
        <w:t xml:space="preserve"> </w:t>
      </w:r>
      <w:r w:rsidR="007A12A5" w:rsidRPr="000C7B86">
        <w:rPr>
          <w:rStyle w:val="selectable"/>
          <w:rFonts w:cstheme="minorHAnsi"/>
          <w:color w:val="000000"/>
          <w:lang w:val="en"/>
        </w:rPr>
        <w:t>The researcher has found effective communication must be from top of the hierarchy, to all the way down to every employee in the company to have maximum productivity and success for the business (Johnson, 2019</w:t>
      </w:r>
      <w:r w:rsidR="007A12A5">
        <w:rPr>
          <w:rStyle w:val="selectable"/>
          <w:rFonts w:cstheme="minorHAnsi"/>
          <w:color w:val="000000"/>
          <w:lang w:val="en"/>
        </w:rPr>
        <w:t>).</w:t>
      </w:r>
      <w:r>
        <w:rPr>
          <w:rStyle w:val="selectable"/>
          <w:rFonts w:cstheme="minorHAnsi"/>
          <w:lang w:val="en"/>
        </w:rPr>
        <w:t xml:space="preserve"> They must be aware of how to effective</w:t>
      </w:r>
      <w:r w:rsidR="00342A79">
        <w:rPr>
          <w:rStyle w:val="selectable"/>
          <w:rFonts w:cstheme="minorHAnsi"/>
          <w:lang w:val="en"/>
        </w:rPr>
        <w:t>ly</w:t>
      </w:r>
      <w:r>
        <w:rPr>
          <w:rStyle w:val="selectable"/>
          <w:rFonts w:cstheme="minorHAnsi"/>
          <w:lang w:val="en"/>
        </w:rPr>
        <w:t xml:space="preserve"> communicate through </w:t>
      </w:r>
      <w:r w:rsidR="00C76FCF">
        <w:rPr>
          <w:rStyle w:val="selectable"/>
          <w:rFonts w:cstheme="minorHAnsi"/>
          <w:lang w:val="en"/>
        </w:rPr>
        <w:t>it, according to</w:t>
      </w:r>
      <w:r w:rsidR="00C76FCF">
        <w:rPr>
          <w:rStyle w:val="selectable"/>
          <w:rFonts w:ascii="Open Sans" w:hAnsi="Open Sans" w:cs="Arial"/>
          <w:color w:val="000000"/>
          <w:lang w:val="en"/>
        </w:rPr>
        <w:t xml:space="preserve"> (Crainer, 2015) it’s by changing a </w:t>
      </w:r>
      <w:r w:rsidR="00C674A2">
        <w:rPr>
          <w:rStyle w:val="selectable"/>
          <w:rFonts w:ascii="Open Sans" w:hAnsi="Open Sans" w:cs="Arial"/>
          <w:color w:val="000000"/>
          <w:lang w:val="en"/>
        </w:rPr>
        <w:t>company’s</w:t>
      </w:r>
      <w:r w:rsidR="00C76FCF">
        <w:rPr>
          <w:rStyle w:val="selectable"/>
          <w:rFonts w:ascii="Open Sans" w:hAnsi="Open Sans" w:cs="Arial"/>
          <w:color w:val="000000"/>
          <w:lang w:val="en"/>
        </w:rPr>
        <w:t xml:space="preserve"> structure for the better, you will get people to change bad behavior</w:t>
      </w:r>
      <w:r w:rsidR="00C76FCF">
        <w:rPr>
          <w:rStyle w:val="selectable"/>
          <w:rFonts w:cstheme="minorHAnsi"/>
          <w:lang w:val="en"/>
        </w:rPr>
        <w:t xml:space="preserve">. </w:t>
      </w:r>
      <w:r w:rsidR="008F59ED">
        <w:t>The researcher advises the toy store re-structure its company in the following structure;</w:t>
      </w:r>
    </w:p>
    <w:p w14:paraId="03685164" w14:textId="77777777" w:rsidR="008F59ED" w:rsidRDefault="008F59ED" w:rsidP="00694330"/>
    <w:p w14:paraId="54070A25" w14:textId="77777777" w:rsidR="008F59ED" w:rsidRPr="004D4CF4" w:rsidRDefault="0048614C" w:rsidP="00694330">
      <w:pPr>
        <w:rPr>
          <w:b/>
          <w:color w:val="FF0000"/>
          <w:u w:val="single"/>
        </w:rPr>
      </w:pPr>
      <w:r>
        <w:rPr>
          <w:noProof/>
          <w:lang w:eastAsia="en-GB"/>
        </w:rPr>
        <mc:AlternateContent>
          <mc:Choice Requires="wps">
            <w:drawing>
              <wp:anchor distT="0" distB="0" distL="114300" distR="114300" simplePos="0" relativeHeight="251659264" behindDoc="0" locked="0" layoutInCell="1" allowOverlap="1" wp14:anchorId="2975A069" wp14:editId="20979F22">
                <wp:simplePos x="0" y="0"/>
                <wp:positionH relativeFrom="margin">
                  <wp:posOffset>655955</wp:posOffset>
                </wp:positionH>
                <wp:positionV relativeFrom="paragraph">
                  <wp:posOffset>43180</wp:posOffset>
                </wp:positionV>
                <wp:extent cx="3859200" cy="1266825"/>
                <wp:effectExtent l="0" t="0" r="27305" b="28575"/>
                <wp:wrapNone/>
                <wp:docPr id="7" name="Oval 7"/>
                <wp:cNvGraphicFramePr/>
                <a:graphic xmlns:a="http://schemas.openxmlformats.org/drawingml/2006/main">
                  <a:graphicData uri="http://schemas.microsoft.com/office/word/2010/wordprocessingShape">
                    <wps:wsp>
                      <wps:cNvSpPr/>
                      <wps:spPr>
                        <a:xfrm>
                          <a:off x="0" y="0"/>
                          <a:ext cx="3859200" cy="126682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F05F364" w14:textId="77777777" w:rsidR="0048614C" w:rsidRDefault="0048614C" w:rsidP="0048614C">
                            <w:pPr>
                              <w:jc w:val="center"/>
                            </w:pPr>
                            <w:r>
                              <w:t>Mangers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975A069" id="Oval 7" o:spid="_x0000_s1026" style="position:absolute;margin-left:51.65pt;margin-top:3.4pt;width:303.85pt;height:99.7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" fillcolor="#5b9bd5 [3204]" strokecolor="#1f4d78 [1604]" strokeweight="1pt">
                <v:stroke joinstyle="miter"/>
                <v:textbox>
                  <w:txbxContent>
                    <w:p w14:paraId="6F05F364" w14:textId="77777777" w:rsidR="0048614C" w:rsidRDefault="0048614C" w:rsidP="0048614C">
                      <w:pPr>
                        <w:jc w:val="center"/>
                      </w:pPr>
                      <w:r>
                        <w:t>Mangers (1)</w:t>
                      </w:r>
                    </w:p>
                  </w:txbxContent>
                </v:textbox>
                <w10:wrap anchorx="margin"/>
              </v:oval>
            </w:pict>
          </mc:Fallback>
        </mc:AlternateContent>
      </w:r>
    </w:p>
    <w:p w14:paraId="59A6DF11" w14:textId="1FFDE4A7" w:rsidR="009447DD" w:rsidRDefault="009447DD" w:rsidP="00694330"/>
    <w:p w14:paraId="7F948559" w14:textId="77777777" w:rsidR="009447DD" w:rsidRDefault="009447DD" w:rsidP="009447DD"/>
    <w:p w14:paraId="7FCCA97B" w14:textId="77777777" w:rsidR="009447DD" w:rsidRDefault="009447DD" w:rsidP="009447DD"/>
    <w:p w14:paraId="698EC127" w14:textId="77777777" w:rsidR="009447DD" w:rsidRDefault="009447DD" w:rsidP="009447DD">
      <w:r>
        <w:rPr>
          <w:noProof/>
          <w:lang w:eastAsia="en-GB"/>
        </w:rPr>
        <mc:AlternateContent>
          <mc:Choice Requires="wps">
            <w:drawing>
              <wp:anchor distT="0" distB="0" distL="114300" distR="114300" simplePos="0" relativeHeight="251667456" behindDoc="0" locked="0" layoutInCell="1" allowOverlap="1" wp14:anchorId="40D0774A" wp14:editId="79FFD6BE">
                <wp:simplePos x="0" y="0"/>
                <wp:positionH relativeFrom="column">
                  <wp:posOffset>4045789</wp:posOffset>
                </wp:positionH>
                <wp:positionV relativeFrom="paragraph">
                  <wp:posOffset>119476</wp:posOffset>
                </wp:positionV>
                <wp:extent cx="232913" cy="1026543"/>
                <wp:effectExtent l="19050" t="0" r="34290" b="40640"/>
                <wp:wrapNone/>
                <wp:docPr id="15" name="Down Arrow 15"/>
                <wp:cNvGraphicFramePr/>
                <a:graphic xmlns:a="http://schemas.openxmlformats.org/drawingml/2006/main">
                  <a:graphicData uri="http://schemas.microsoft.com/office/word/2010/wordprocessingShape">
                    <wps:wsp>
                      <wps:cNvSpPr/>
                      <wps:spPr>
                        <a:xfrm>
                          <a:off x="0" y="0"/>
                          <a:ext cx="232913" cy="1026543"/>
                        </a:xfrm>
                        <a:prstGeom prst="downArrow">
                          <a:avLst/>
                        </a:prstGeom>
                        <a:solidFill>
                          <a:srgbClr val="5B9BD5"/>
                        </a:solidFill>
                        <a:ln w="12700" cap="flat" cmpd="sng" algn="ctr">
                          <a:solidFill>
                            <a:srgbClr val="5B9BD5">
                              <a:shade val="50000"/>
                            </a:srgbClr>
                          </a:solidFill>
                          <a:prstDash val="solid"/>
                          <a:miter lim="800000"/>
                        </a:ln>
                        <a:effectLst/>
                      </wps:spPr>
                      <wps:txbx>
                        <w:txbxContent>
                          <w:p w14:paraId="176432DC" w14:textId="77777777" w:rsidR="000C7FB8" w:rsidRDefault="000C7FB8" w:rsidP="000C7FB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0D0774A"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5" o:spid="_x0000_s1027" type="#_x0000_t67" style="position:absolute;margin-left:318.55pt;margin-top:9.4pt;width:18.35pt;height:80.85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" adj="19150" fillcolor="#5b9bd5" strokecolor="#41719c" strokeweight="1pt">
                <v:textbox>
                  <w:txbxContent>
                    <w:p w14:paraId="176432DC" w14:textId="77777777" w:rsidR="000C7FB8" w:rsidRDefault="000C7FB8" w:rsidP="000C7FB8">
                      <w:pPr>
                        <w:jc w:val="center"/>
                      </w:pPr>
                    </w:p>
                  </w:txbxContent>
                </v:textbox>
              </v:shape>
            </w:pict>
          </mc:Fallback>
        </mc:AlternateContent>
      </w:r>
      <w:r>
        <w:rPr>
          <w:noProof/>
          <w:lang w:eastAsia="en-GB"/>
        </w:rPr>
        <mc:AlternateContent>
          <mc:Choice Requires="wps">
            <w:drawing>
              <wp:anchor distT="0" distB="0" distL="114300" distR="114300" simplePos="0" relativeHeight="251666432" behindDoc="0" locked="0" layoutInCell="1" allowOverlap="1" wp14:anchorId="1445726B" wp14:editId="2F9A2459">
                <wp:simplePos x="0" y="0"/>
                <wp:positionH relativeFrom="column">
                  <wp:posOffset>1380226</wp:posOffset>
                </wp:positionH>
                <wp:positionV relativeFrom="paragraph">
                  <wp:posOffset>179861</wp:posOffset>
                </wp:positionV>
                <wp:extent cx="284672" cy="879894"/>
                <wp:effectExtent l="19050" t="19050" r="39370" b="15875"/>
                <wp:wrapNone/>
                <wp:docPr id="14" name="Up Arrow 14"/>
                <wp:cNvGraphicFramePr/>
                <a:graphic xmlns:a="http://schemas.openxmlformats.org/drawingml/2006/main">
                  <a:graphicData uri="http://schemas.microsoft.com/office/word/2010/wordprocessingShape">
                    <wps:wsp>
                      <wps:cNvSpPr/>
                      <wps:spPr>
                        <a:xfrm>
                          <a:off x="0" y="0"/>
                          <a:ext cx="284672" cy="879894"/>
                        </a:xfrm>
                        <a:prstGeom prst="upArrow">
                          <a:avLst/>
                        </a:prstGeom>
                        <a:solidFill>
                          <a:srgbClr val="5B9BD5"/>
                        </a:solidFill>
                        <a:ln w="12700" cap="flat" cmpd="sng" algn="ctr">
                          <a:solidFill>
                            <a:srgbClr val="5B9BD5">
                              <a:shade val="50000"/>
                            </a:srgbClr>
                          </a:solidFill>
                          <a:prstDash val="solid"/>
                          <a:miter lim="800000"/>
                        </a:ln>
                        <a:effectLst/>
                      </wps:spPr>
                      <wps:txbx>
                        <w:txbxContent>
                          <w:p w14:paraId="31BCB5E0" w14:textId="77777777" w:rsidR="000C7FB8" w:rsidRDefault="000C7FB8" w:rsidP="000C7FB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445726B"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14" o:spid="_x0000_s1028" type="#_x0000_t68" style="position:absolute;margin-left:108.7pt;margin-top:14.15pt;width:22.4pt;height:69.3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" adj="3494" fillcolor="#5b9bd5" strokecolor="#41719c" strokeweight="1pt">
                <v:textbox>
                  <w:txbxContent>
                    <w:p w14:paraId="31BCB5E0" w14:textId="77777777" w:rsidR="000C7FB8" w:rsidRDefault="000C7FB8" w:rsidP="000C7FB8">
                      <w:pPr>
                        <w:jc w:val="center"/>
                      </w:pPr>
                    </w:p>
                  </w:txbxContent>
                </v:textbox>
              </v:shape>
            </w:pict>
          </mc:Fallback>
        </mc:AlternateContent>
      </w:r>
      <w:r>
        <w:rPr>
          <w:noProof/>
          <w:lang w:eastAsia="en-GB"/>
        </w:rPr>
        <mc:AlternateContent>
          <mc:Choice Requires="wps">
            <w:drawing>
              <wp:anchor distT="0" distB="0" distL="114300" distR="114300" simplePos="0" relativeHeight="251665408" behindDoc="0" locked="0" layoutInCell="1" allowOverlap="1" wp14:anchorId="7695F0D4" wp14:editId="7144E960">
                <wp:simplePos x="0" y="0"/>
                <wp:positionH relativeFrom="column">
                  <wp:posOffset>1802921</wp:posOffset>
                </wp:positionH>
                <wp:positionV relativeFrom="paragraph">
                  <wp:posOffset>248872</wp:posOffset>
                </wp:positionV>
                <wp:extent cx="2009954" cy="664234"/>
                <wp:effectExtent l="0" t="0" r="28575" b="21590"/>
                <wp:wrapNone/>
                <wp:docPr id="13" name="Rectangle 13"/>
                <wp:cNvGraphicFramePr/>
                <a:graphic xmlns:a="http://schemas.openxmlformats.org/drawingml/2006/main">
                  <a:graphicData uri="http://schemas.microsoft.com/office/word/2010/wordprocessingShape">
                    <wps:wsp>
                      <wps:cNvSpPr/>
                      <wps:spPr>
                        <a:xfrm>
                          <a:off x="0" y="0"/>
                          <a:ext cx="2009954" cy="664234"/>
                        </a:xfrm>
                        <a:prstGeom prst="rect">
                          <a:avLst/>
                        </a:prstGeom>
                        <a:solidFill>
                          <a:srgbClr val="5B9BD5"/>
                        </a:solidFill>
                        <a:ln w="12700" cap="flat" cmpd="sng" algn="ctr">
                          <a:solidFill>
                            <a:srgbClr val="5B9BD5">
                              <a:shade val="50000"/>
                            </a:srgbClr>
                          </a:solidFill>
                          <a:prstDash val="solid"/>
                          <a:miter lim="800000"/>
                        </a:ln>
                        <a:effectLst/>
                      </wps:spPr>
                      <wps:txbx>
                        <w:txbxContent>
                          <w:p w14:paraId="1EDC8A54" w14:textId="77777777" w:rsidR="009447DD" w:rsidRDefault="009447DD" w:rsidP="009447DD">
                            <w:pPr>
                              <w:jc w:val="center"/>
                            </w:pPr>
                            <w:r>
                              <w:t>Effective two-way communication/feedback loop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95F0D4" id="Rectangle 13" o:spid="_x0000_s1029" style="position:absolute;margin-left:141.95pt;margin-top:19.6pt;width:158.25pt;height:52.3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" fillcolor="#5b9bd5" strokecolor="#41719c" strokeweight="1pt">
                <v:textbox>
                  <w:txbxContent>
                    <w:p w14:paraId="1EDC8A54" w14:textId="77777777" w:rsidR="009447DD" w:rsidRDefault="009447DD" w:rsidP="009447DD">
                      <w:pPr>
                        <w:jc w:val="center"/>
                      </w:pPr>
                      <w:r>
                        <w:t>Effective two-way communication/feedback loop</w:t>
                      </w:r>
                    </w:p>
                  </w:txbxContent>
                </v:textbox>
              </v:rect>
            </w:pict>
          </mc:Fallback>
        </mc:AlternateContent>
      </w:r>
    </w:p>
    <w:p w14:paraId="2494DD8C" w14:textId="77777777" w:rsidR="009447DD" w:rsidRDefault="009447DD" w:rsidP="009447DD"/>
    <w:p w14:paraId="7E03F84E" w14:textId="77777777" w:rsidR="009447DD" w:rsidRDefault="009447DD" w:rsidP="009447DD">
      <w:pPr>
        <w:rPr>
          <w:rStyle w:val="selectable"/>
          <w:rFonts w:ascii="Open Sans" w:hAnsi="Open Sans" w:cs="Arial"/>
          <w:color w:val="000000"/>
          <w:lang w:val="en"/>
        </w:rPr>
      </w:pPr>
    </w:p>
    <w:p w14:paraId="7959CE3B" w14:textId="77777777" w:rsidR="009447DD" w:rsidRDefault="009447DD" w:rsidP="009447DD">
      <w:pPr>
        <w:rPr>
          <w:rStyle w:val="selectable"/>
          <w:rFonts w:ascii="Open Sans" w:hAnsi="Open Sans" w:cs="Arial"/>
          <w:color w:val="000000"/>
          <w:lang w:val="en"/>
        </w:rPr>
      </w:pPr>
      <w:r>
        <w:rPr>
          <w:rFonts w:ascii="Open Sans" w:hAnsi="Open Sans" w:cs="Arial"/>
          <w:noProof/>
          <w:color w:val="000000"/>
          <w:lang w:eastAsia="en-GB"/>
        </w:rPr>
        <mc:AlternateContent>
          <mc:Choice Requires="wps">
            <w:drawing>
              <wp:anchor distT="0" distB="0" distL="114300" distR="114300" simplePos="0" relativeHeight="251663360" behindDoc="0" locked="0" layoutInCell="1" allowOverlap="1" wp14:anchorId="7BBA0B85" wp14:editId="2B58F311">
                <wp:simplePos x="0" y="0"/>
                <wp:positionH relativeFrom="column">
                  <wp:posOffset>676275</wp:posOffset>
                </wp:positionH>
                <wp:positionV relativeFrom="paragraph">
                  <wp:posOffset>207645</wp:posOffset>
                </wp:positionV>
                <wp:extent cx="4114800" cy="1171575"/>
                <wp:effectExtent l="0" t="0" r="19050" b="28575"/>
                <wp:wrapNone/>
                <wp:docPr id="4" name="Oval 4"/>
                <wp:cNvGraphicFramePr/>
                <a:graphic xmlns:a="http://schemas.openxmlformats.org/drawingml/2006/main">
                  <a:graphicData uri="http://schemas.microsoft.com/office/word/2010/wordprocessingShape">
                    <wps:wsp>
                      <wps:cNvSpPr/>
                      <wps:spPr>
                        <a:xfrm>
                          <a:off x="0" y="0"/>
                          <a:ext cx="4114800" cy="1171575"/>
                        </a:xfrm>
                        <a:prstGeom prst="ellipse">
                          <a:avLst/>
                        </a:prstGeom>
                        <a:solidFill>
                          <a:srgbClr val="5B9BD5"/>
                        </a:solidFill>
                        <a:ln w="12700" cap="flat" cmpd="sng" algn="ctr">
                          <a:solidFill>
                            <a:srgbClr val="5B9BD5">
                              <a:shade val="50000"/>
                            </a:srgbClr>
                          </a:solidFill>
                          <a:prstDash val="solid"/>
                          <a:miter lim="800000"/>
                        </a:ln>
                        <a:effectLst/>
                      </wps:spPr>
                      <wps:txbx>
                        <w:txbxContent>
                          <w:p w14:paraId="37F7D8CC" w14:textId="77777777" w:rsidR="009447DD" w:rsidRDefault="009447DD" w:rsidP="009447DD">
                            <w:pPr>
                              <w:jc w:val="center"/>
                            </w:pPr>
                            <w:r>
                              <w:t>Supervisors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BBA0B85" id="Oval 4" o:spid="_x0000_s1030" style="position:absolute;margin-left:53.25pt;margin-top:16.35pt;width:324pt;height:92.2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" fillcolor="#5b9bd5" strokecolor="#41719c" strokeweight="1pt">
                <v:stroke joinstyle="miter"/>
                <v:textbox>
                  <w:txbxContent>
                    <w:p w14:paraId="37F7D8CC" w14:textId="77777777" w:rsidR="009447DD" w:rsidRDefault="009447DD" w:rsidP="009447DD">
                      <w:pPr>
                        <w:jc w:val="center"/>
                      </w:pPr>
                      <w:r>
                        <w:t>Supervisors (2)</w:t>
                      </w:r>
                    </w:p>
                  </w:txbxContent>
                </v:textbox>
              </v:oval>
            </w:pict>
          </mc:Fallback>
        </mc:AlternateContent>
      </w:r>
    </w:p>
    <w:p w14:paraId="05499E0E" w14:textId="77777777" w:rsidR="009447DD" w:rsidRDefault="009447DD" w:rsidP="009447DD">
      <w:pPr>
        <w:rPr>
          <w:rStyle w:val="selectable"/>
          <w:rFonts w:ascii="Open Sans" w:hAnsi="Open Sans" w:cs="Arial"/>
          <w:color w:val="000000"/>
          <w:lang w:val="en"/>
        </w:rPr>
      </w:pPr>
    </w:p>
    <w:p w14:paraId="744132DC" w14:textId="77777777" w:rsidR="009447DD" w:rsidRDefault="009447DD" w:rsidP="009447DD">
      <w:pPr>
        <w:rPr>
          <w:rStyle w:val="selectable"/>
          <w:rFonts w:ascii="Open Sans" w:hAnsi="Open Sans" w:cs="Arial"/>
          <w:color w:val="000000"/>
          <w:lang w:val="en"/>
        </w:rPr>
      </w:pPr>
    </w:p>
    <w:p w14:paraId="04490F79" w14:textId="77777777" w:rsidR="009447DD" w:rsidRDefault="009447DD" w:rsidP="009447DD">
      <w:pPr>
        <w:rPr>
          <w:rStyle w:val="selectable"/>
          <w:rFonts w:ascii="Open Sans" w:hAnsi="Open Sans" w:cs="Arial"/>
          <w:color w:val="000000"/>
          <w:lang w:val="en"/>
        </w:rPr>
      </w:pPr>
      <w:r>
        <w:rPr>
          <w:rFonts w:ascii="Open Sans" w:hAnsi="Open Sans" w:cs="Arial"/>
          <w:noProof/>
          <w:color w:val="000000"/>
          <w:lang w:eastAsia="en-GB"/>
        </w:rPr>
        <mc:AlternateContent>
          <mc:Choice Requires="wps">
            <w:drawing>
              <wp:anchor distT="0" distB="0" distL="114300" distR="114300" simplePos="0" relativeHeight="251670528" behindDoc="0" locked="0" layoutInCell="1" allowOverlap="1" wp14:anchorId="0E718F7F" wp14:editId="5CDDA8FF">
                <wp:simplePos x="0" y="0"/>
                <wp:positionH relativeFrom="column">
                  <wp:posOffset>4977442</wp:posOffset>
                </wp:positionH>
                <wp:positionV relativeFrom="paragraph">
                  <wp:posOffset>208580</wp:posOffset>
                </wp:positionV>
                <wp:extent cx="207033" cy="1009290"/>
                <wp:effectExtent l="19050" t="0" r="40640" b="38735"/>
                <wp:wrapNone/>
                <wp:docPr id="20" name="Down Arrow 20"/>
                <wp:cNvGraphicFramePr/>
                <a:graphic xmlns:a="http://schemas.openxmlformats.org/drawingml/2006/main">
                  <a:graphicData uri="http://schemas.microsoft.com/office/word/2010/wordprocessingShape">
                    <wps:wsp>
                      <wps:cNvSpPr/>
                      <wps:spPr>
                        <a:xfrm>
                          <a:off x="0" y="0"/>
                          <a:ext cx="207033" cy="1009290"/>
                        </a:xfrm>
                        <a:prstGeom prst="downArrow">
                          <a:avLst/>
                        </a:prstGeom>
                        <a:solidFill>
                          <a:srgbClr val="5B9BD5"/>
                        </a:solidFill>
                        <a:ln w="12700" cap="flat" cmpd="sng" algn="ctr">
                          <a:solidFill>
                            <a:srgbClr val="5B9BD5">
                              <a:shade val="50000"/>
                            </a:srgbClr>
                          </a:solidFill>
                          <a:prstDash val="solid"/>
                          <a:miter lim="800000"/>
                        </a:ln>
                        <a:effectLst/>
                      </wps:spPr>
                      <wps:txbx>
                        <w:txbxContent>
                          <w:p w14:paraId="3181D539" w14:textId="77777777" w:rsidR="000C7FB8" w:rsidRDefault="000C7FB8" w:rsidP="000C7FB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718F7F" id="Down Arrow 20" o:spid="_x0000_s1031" type="#_x0000_t67" style="position:absolute;margin-left:391.9pt;margin-top:16.4pt;width:16.3pt;height:79.45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" adj="19385" fillcolor="#5b9bd5" strokecolor="#41719c" strokeweight="1pt">
                <v:textbox>
                  <w:txbxContent>
                    <w:p w14:paraId="3181D539" w14:textId="77777777" w:rsidR="000C7FB8" w:rsidRDefault="000C7FB8" w:rsidP="000C7FB8">
                      <w:pPr>
                        <w:jc w:val="center"/>
                      </w:pPr>
                    </w:p>
                  </w:txbxContent>
                </v:textbox>
              </v:shape>
            </w:pict>
          </mc:Fallback>
        </mc:AlternateContent>
      </w:r>
      <w:r>
        <w:rPr>
          <w:rFonts w:ascii="Open Sans" w:hAnsi="Open Sans" w:cs="Arial"/>
          <w:noProof/>
          <w:color w:val="000000"/>
          <w:lang w:eastAsia="en-GB"/>
        </w:rPr>
        <mc:AlternateContent>
          <mc:Choice Requires="wps">
            <w:drawing>
              <wp:anchor distT="0" distB="0" distL="114300" distR="114300" simplePos="0" relativeHeight="251669504" behindDoc="0" locked="0" layoutInCell="1" allowOverlap="1" wp14:anchorId="0B6E6019" wp14:editId="3875E091">
                <wp:simplePos x="0" y="0"/>
                <wp:positionH relativeFrom="column">
                  <wp:posOffset>655608</wp:posOffset>
                </wp:positionH>
                <wp:positionV relativeFrom="paragraph">
                  <wp:posOffset>234459</wp:posOffset>
                </wp:positionV>
                <wp:extent cx="215660" cy="1017917"/>
                <wp:effectExtent l="19050" t="19050" r="32385" b="10795"/>
                <wp:wrapNone/>
                <wp:docPr id="18" name="Up Arrow 18"/>
                <wp:cNvGraphicFramePr/>
                <a:graphic xmlns:a="http://schemas.openxmlformats.org/drawingml/2006/main">
                  <a:graphicData uri="http://schemas.microsoft.com/office/word/2010/wordprocessingShape">
                    <wps:wsp>
                      <wps:cNvSpPr/>
                      <wps:spPr>
                        <a:xfrm>
                          <a:off x="0" y="0"/>
                          <a:ext cx="215660" cy="1017917"/>
                        </a:xfrm>
                        <a:prstGeom prst="upArrow">
                          <a:avLst/>
                        </a:prstGeom>
                        <a:solidFill>
                          <a:srgbClr val="5B9BD5"/>
                        </a:solidFill>
                        <a:ln w="12700" cap="flat" cmpd="sng" algn="ctr">
                          <a:solidFill>
                            <a:srgbClr val="5B9BD5">
                              <a:shade val="50000"/>
                            </a:srgbClr>
                          </a:solidFill>
                          <a:prstDash val="solid"/>
                          <a:miter lim="800000"/>
                        </a:ln>
                        <a:effectLst/>
                      </wps:spPr>
                      <wps:txbx>
                        <w:txbxContent>
                          <w:p w14:paraId="101CB5C4" w14:textId="77777777" w:rsidR="000C7FB8" w:rsidRDefault="000C7FB8" w:rsidP="000C7FB8">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B6E6019" id="Up Arrow 18" o:spid="_x0000_s1032" type="#_x0000_t68" style="position:absolute;margin-left:51.6pt;margin-top:18.45pt;width:17pt;height:80.1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" adj="2288" fillcolor="#5b9bd5" strokecolor="#41719c" strokeweight="1pt">
                <v:textbox>
                  <w:txbxContent>
                    <w:p w14:paraId="101CB5C4" w14:textId="77777777" w:rsidR="000C7FB8" w:rsidRDefault="000C7FB8" w:rsidP="000C7FB8">
                      <w:pPr>
                        <w:jc w:val="center"/>
                      </w:pPr>
                    </w:p>
                  </w:txbxContent>
                </v:textbox>
              </v:shape>
            </w:pict>
          </mc:Fallback>
        </mc:AlternateContent>
      </w:r>
    </w:p>
    <w:p w14:paraId="01E337A7" w14:textId="77777777" w:rsidR="009447DD" w:rsidRDefault="009447DD" w:rsidP="009447DD">
      <w:pPr>
        <w:rPr>
          <w:lang w:val="en"/>
        </w:rPr>
      </w:pPr>
    </w:p>
    <w:p w14:paraId="04DAB8F8" w14:textId="77777777" w:rsidR="009447DD" w:rsidRDefault="009447DD" w:rsidP="009447DD">
      <w:pPr>
        <w:rPr>
          <w:lang w:val="en"/>
        </w:rPr>
      </w:pPr>
      <w:r>
        <w:rPr>
          <w:noProof/>
          <w:lang w:eastAsia="en-GB"/>
        </w:rPr>
        <mc:AlternateContent>
          <mc:Choice Requires="wps">
            <w:drawing>
              <wp:anchor distT="0" distB="0" distL="114300" distR="114300" simplePos="0" relativeHeight="251668480" behindDoc="0" locked="0" layoutInCell="1" allowOverlap="1" wp14:anchorId="76B3B393" wp14:editId="66FD1891">
                <wp:simplePos x="0" y="0"/>
                <wp:positionH relativeFrom="column">
                  <wp:posOffset>923026</wp:posOffset>
                </wp:positionH>
                <wp:positionV relativeFrom="paragraph">
                  <wp:posOffset>70569</wp:posOffset>
                </wp:positionV>
                <wp:extent cx="3959525" cy="534838"/>
                <wp:effectExtent l="0" t="0" r="22225" b="17780"/>
                <wp:wrapNone/>
                <wp:docPr id="17" name="Rectangle 17"/>
                <wp:cNvGraphicFramePr/>
                <a:graphic xmlns:a="http://schemas.openxmlformats.org/drawingml/2006/main">
                  <a:graphicData uri="http://schemas.microsoft.com/office/word/2010/wordprocessingShape">
                    <wps:wsp>
                      <wps:cNvSpPr/>
                      <wps:spPr>
                        <a:xfrm>
                          <a:off x="0" y="0"/>
                          <a:ext cx="3959525" cy="534838"/>
                        </a:xfrm>
                        <a:prstGeom prst="rect">
                          <a:avLst/>
                        </a:prstGeom>
                        <a:solidFill>
                          <a:srgbClr val="5B9BD5"/>
                        </a:solidFill>
                        <a:ln w="12700" cap="flat" cmpd="sng" algn="ctr">
                          <a:solidFill>
                            <a:srgbClr val="5B9BD5">
                              <a:shade val="50000"/>
                            </a:srgbClr>
                          </a:solidFill>
                          <a:prstDash val="solid"/>
                          <a:miter lim="800000"/>
                        </a:ln>
                        <a:effectLst/>
                      </wps:spPr>
                      <wps:txbx>
                        <w:txbxContent>
                          <w:p w14:paraId="012E8457" w14:textId="77777777" w:rsidR="009447DD" w:rsidRDefault="009447DD" w:rsidP="009447DD">
                            <w:pPr>
                              <w:jc w:val="center"/>
                            </w:pPr>
                            <w:r>
                              <w:t>Effective two-way communication/feedback loop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B3B393" id="Rectangle 17" o:spid="_x0000_s1033" style="position:absolute;margin-left:72.7pt;margin-top:5.55pt;width:311.75pt;height:42.1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" fillcolor="#5b9bd5" strokecolor="#41719c" strokeweight="1pt">
                <v:textbox>
                  <w:txbxContent>
                    <w:p w14:paraId="012E8457" w14:textId="77777777" w:rsidR="009447DD" w:rsidRDefault="009447DD" w:rsidP="009447DD">
                      <w:pPr>
                        <w:jc w:val="center"/>
                      </w:pPr>
                      <w:r>
                        <w:t>Effective two-way communication/feedback loop</w:t>
                      </w:r>
                    </w:p>
                  </w:txbxContent>
                </v:textbox>
              </v:rect>
            </w:pict>
          </mc:Fallback>
        </mc:AlternateContent>
      </w:r>
    </w:p>
    <w:p w14:paraId="55F6B785" w14:textId="77777777" w:rsidR="009447DD" w:rsidRDefault="009447DD" w:rsidP="009447DD">
      <w:pPr>
        <w:rPr>
          <w:lang w:val="en"/>
        </w:rPr>
      </w:pPr>
    </w:p>
    <w:p w14:paraId="74EB4757" w14:textId="77777777" w:rsidR="009447DD" w:rsidRPr="00B66CDB" w:rsidRDefault="009447DD" w:rsidP="009447DD">
      <w:pPr>
        <w:rPr>
          <w:lang w:val="en"/>
        </w:rPr>
      </w:pPr>
      <w:r>
        <w:rPr>
          <w:noProof/>
          <w:lang w:eastAsia="en-GB"/>
        </w:rPr>
        <mc:AlternateContent>
          <mc:Choice Requires="wps">
            <w:drawing>
              <wp:anchor distT="0" distB="0" distL="114300" distR="114300" simplePos="0" relativeHeight="251664384" behindDoc="0" locked="0" layoutInCell="1" allowOverlap="1" wp14:anchorId="16A470C8" wp14:editId="3D877708">
                <wp:simplePos x="0" y="0"/>
                <wp:positionH relativeFrom="column">
                  <wp:posOffset>-9525</wp:posOffset>
                </wp:positionH>
                <wp:positionV relativeFrom="paragraph">
                  <wp:posOffset>88900</wp:posOffset>
                </wp:positionV>
                <wp:extent cx="6143625" cy="1047750"/>
                <wp:effectExtent l="0" t="0" r="28575" b="19050"/>
                <wp:wrapNone/>
                <wp:docPr id="5" name="Oval 5"/>
                <wp:cNvGraphicFramePr/>
                <a:graphic xmlns:a="http://schemas.openxmlformats.org/drawingml/2006/main">
                  <a:graphicData uri="http://schemas.microsoft.com/office/word/2010/wordprocessingShape">
                    <wps:wsp>
                      <wps:cNvSpPr/>
                      <wps:spPr>
                        <a:xfrm>
                          <a:off x="0" y="0"/>
                          <a:ext cx="6143625" cy="1047750"/>
                        </a:xfrm>
                        <a:prstGeom prst="ellipse">
                          <a:avLst/>
                        </a:prstGeom>
                        <a:solidFill>
                          <a:srgbClr val="5B9BD5"/>
                        </a:solidFill>
                        <a:ln w="12700" cap="flat" cmpd="sng" algn="ctr">
                          <a:solidFill>
                            <a:srgbClr val="5B9BD5">
                              <a:shade val="50000"/>
                            </a:srgbClr>
                          </a:solidFill>
                          <a:prstDash val="solid"/>
                          <a:miter lim="800000"/>
                        </a:ln>
                        <a:effectLst/>
                      </wps:spPr>
                      <wps:txbx>
                        <w:txbxContent>
                          <w:p w14:paraId="0593EE44" w14:textId="77777777" w:rsidR="009447DD" w:rsidRDefault="009447DD" w:rsidP="009447DD">
                            <w:pPr>
                              <w:jc w:val="center"/>
                            </w:pPr>
                            <w:r w:rsidRPr="0048614C">
                              <w:rPr>
                                <w:color w:val="FFFF00"/>
                              </w:rPr>
                              <w:t>All other staff</w:t>
                            </w:r>
                            <w:r>
                              <w:rPr>
                                <w:color w:val="FFFF00"/>
                              </w:rPr>
                              <w:t>;</w:t>
                            </w:r>
                            <w:r>
                              <w:t xml:space="preserve"> checkout staff, security staff, stockroom staff, cleaners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6A470C8" id="Oval 5" o:spid="_x0000_s1034" style="position:absolute;margin-left:-.75pt;margin-top:7pt;width:483.75pt;height:82.5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" fillcolor="#5b9bd5" strokecolor="#41719c" strokeweight="1pt">
                <v:stroke joinstyle="miter"/>
                <v:textbox>
                  <w:txbxContent>
                    <w:p w14:paraId="0593EE44" w14:textId="77777777" w:rsidR="009447DD" w:rsidRDefault="009447DD" w:rsidP="009447DD">
                      <w:pPr>
                        <w:jc w:val="center"/>
                      </w:pPr>
                      <w:r w:rsidRPr="0048614C">
                        <w:rPr>
                          <w:color w:val="FFFF00"/>
                        </w:rPr>
                        <w:t>All other staff</w:t>
                      </w:r>
                      <w:r>
                        <w:rPr>
                          <w:color w:val="FFFF00"/>
                        </w:rPr>
                        <w:t>;</w:t>
                      </w:r>
                      <w:r>
                        <w:t xml:space="preserve"> checkout staff, security staff, stockroom staff, cleaners (3)</w:t>
                      </w:r>
                    </w:p>
                  </w:txbxContent>
                </v:textbox>
              </v:oval>
            </w:pict>
          </mc:Fallback>
        </mc:AlternateContent>
      </w:r>
    </w:p>
    <w:p w14:paraId="21635843" w14:textId="54EB3075" w:rsidR="0048614C" w:rsidRDefault="0048614C" w:rsidP="00694330">
      <w:pPr>
        <w:rPr>
          <w:lang w:val="en"/>
        </w:rPr>
      </w:pPr>
    </w:p>
    <w:p w14:paraId="7B3DBA02" w14:textId="77777777" w:rsidR="0048614C" w:rsidRPr="00B66CDB" w:rsidRDefault="0048614C" w:rsidP="00694330">
      <w:pPr>
        <w:rPr>
          <w:lang w:val="en"/>
        </w:rPr>
      </w:pPr>
    </w:p>
    <w:p w14:paraId="0A15DD5C" w14:textId="7EC35849" w:rsidR="00B66CDB" w:rsidRDefault="00B66CDB" w:rsidP="00694330"/>
    <w:p w14:paraId="271EE367" w14:textId="77777777" w:rsidR="00F44512" w:rsidRPr="008F59ED" w:rsidRDefault="00F44512" w:rsidP="00694330"/>
    <w:p w14:paraId="03D9C501" w14:textId="77777777" w:rsidR="00C961BA" w:rsidRDefault="00C961BA" w:rsidP="00C961BA">
      <w:pPr>
        <w:rPr>
          <w:b/>
          <w:u w:val="single"/>
        </w:rPr>
      </w:pPr>
      <w:r>
        <w:rPr>
          <w:b/>
          <w:u w:val="single"/>
        </w:rPr>
        <w:t>Managers</w:t>
      </w:r>
      <w:r w:rsidR="004D4CF4">
        <w:rPr>
          <w:b/>
          <w:u w:val="single"/>
        </w:rPr>
        <w:t xml:space="preserve"> and supervisors</w:t>
      </w:r>
    </w:p>
    <w:p w14:paraId="54675BC7" w14:textId="77777777" w:rsidR="00C961BA" w:rsidRDefault="00C961BA" w:rsidP="00C961BA">
      <w:pPr>
        <w:rPr>
          <w:b/>
        </w:rPr>
      </w:pPr>
      <w:r>
        <w:rPr>
          <w:b/>
        </w:rPr>
        <w:t>1</w:t>
      </w:r>
      <w:r w:rsidR="004D4CF4">
        <w:rPr>
          <w:b/>
        </w:rPr>
        <w:t>/2</w:t>
      </w:r>
    </w:p>
    <w:p w14:paraId="1C38C5C6" w14:textId="38A69E02" w:rsidR="00B66CDB" w:rsidRDefault="00C961BA" w:rsidP="0084284E">
      <w:pPr>
        <w:jc w:val="both"/>
        <w:rPr>
          <w:lang w:val="en"/>
        </w:rPr>
      </w:pPr>
      <w:r>
        <w:t xml:space="preserve">Managers and supervisors must have good verbal, </w:t>
      </w:r>
      <w:r w:rsidR="004D4CF4">
        <w:t>nonverbal</w:t>
      </w:r>
      <w:r>
        <w:t xml:space="preserve"> and excellent </w:t>
      </w:r>
      <w:r w:rsidR="004D4CF4">
        <w:t>paralinguistic</w:t>
      </w:r>
      <w:r>
        <w:t xml:space="preserve"> communication, </w:t>
      </w:r>
      <w:r w:rsidR="004D4CF4">
        <w:t>because</w:t>
      </w:r>
      <w:r>
        <w:t xml:space="preserve"> the</w:t>
      </w:r>
      <w:r w:rsidR="00342A79">
        <w:t>y</w:t>
      </w:r>
      <w:r>
        <w:t xml:space="preserve"> are the head of the hierarchy.</w:t>
      </w:r>
      <w:r w:rsidR="00584B10">
        <w:t xml:space="preserve"> The researcher has found by using the ‘A communication cycle’ model (see appendices 5</w:t>
      </w:r>
      <w:r w:rsidR="00247EB6">
        <w:t>) managers</w:t>
      </w:r>
      <w:r w:rsidR="0092137F">
        <w:t xml:space="preserve"> can have an</w:t>
      </w:r>
      <w:r>
        <w:t xml:space="preserve"> effective flow of </w:t>
      </w:r>
      <w:r w:rsidR="004D4CF4">
        <w:t>communication,</w:t>
      </w:r>
      <w:r>
        <w:t xml:space="preserve"> with a feedback loop.</w:t>
      </w:r>
      <w:r w:rsidR="007A12A5" w:rsidRPr="007A12A5">
        <w:t xml:space="preserve"> </w:t>
      </w:r>
      <w:r w:rsidR="007A12A5" w:rsidRPr="00BD58A0">
        <w:t>Mangers must encourage feedback to employees through e- mails or face to face. Managers and supervisors must be tactful in criticism, they must be; specific, keep it impersonal and descriptive, ensure it is goal oriented</w:t>
      </w:r>
      <w:r w:rsidR="0084284E">
        <w:t xml:space="preserve"> and</w:t>
      </w:r>
      <w:r w:rsidR="007A12A5" w:rsidRPr="00BD58A0">
        <w:t xml:space="preserve"> time the delivery well.</w:t>
      </w:r>
      <w:r w:rsidR="00247EB6">
        <w:rPr>
          <w:lang w:val="en"/>
        </w:rPr>
        <w:t xml:space="preserve"> The communication cycle </w:t>
      </w:r>
      <w:r w:rsidR="00B66CDB" w:rsidRPr="00B66CDB">
        <w:rPr>
          <w:lang w:val="en"/>
        </w:rPr>
        <w:t>is best</w:t>
      </w:r>
      <w:r w:rsidR="00247EB6">
        <w:rPr>
          <w:lang w:val="en"/>
        </w:rPr>
        <w:t xml:space="preserve"> used</w:t>
      </w:r>
      <w:r w:rsidR="00B66CDB" w:rsidRPr="00B66CDB">
        <w:rPr>
          <w:lang w:val="en"/>
        </w:rPr>
        <w:t xml:space="preserve"> face to face, the negative elements to consider and avoid is the noise, which can be a barrier to effective communication when using this model. Noise disturbance of; surrounding environment such as colle</w:t>
      </w:r>
      <w:r w:rsidR="0084284E">
        <w:rPr>
          <w:lang w:val="en"/>
        </w:rPr>
        <w:t>a</w:t>
      </w:r>
      <w:r w:rsidR="00B66CDB" w:rsidRPr="00B66CDB">
        <w:rPr>
          <w:lang w:val="en"/>
        </w:rPr>
        <w:t>g</w:t>
      </w:r>
      <w:r w:rsidR="0084284E">
        <w:rPr>
          <w:lang w:val="en"/>
        </w:rPr>
        <w:t>u</w:t>
      </w:r>
      <w:r w:rsidR="00B66CDB" w:rsidRPr="00B66CDB">
        <w:rPr>
          <w:lang w:val="en"/>
        </w:rPr>
        <w:t>es talking, traffic from outside, concentration on mobile phones, thinking of something else</w:t>
      </w:r>
      <w:r w:rsidR="0084284E">
        <w:rPr>
          <w:lang w:val="en"/>
        </w:rPr>
        <w:t xml:space="preserve"> and</w:t>
      </w:r>
      <w:r w:rsidR="00B66CDB" w:rsidRPr="00B66CDB">
        <w:rPr>
          <w:lang w:val="en"/>
        </w:rPr>
        <w:t xml:space="preserve"> not fully understanding the topic of communication. These could all break down the communication process</w:t>
      </w:r>
      <w:r w:rsidR="0084284E">
        <w:rPr>
          <w:lang w:val="en"/>
        </w:rPr>
        <w:t>. F</w:t>
      </w:r>
      <w:r w:rsidR="00B66CDB" w:rsidRPr="00B66CDB">
        <w:rPr>
          <w:lang w:val="en"/>
        </w:rPr>
        <w:t xml:space="preserve">eedback in such a situation is available in this model, and the receiver requesting clarification in any misunderstood communications can avoid such incidents (Communication Theory, 2019). </w:t>
      </w:r>
    </w:p>
    <w:p w14:paraId="490806A9" w14:textId="34D05122" w:rsidR="00B66CDB" w:rsidRDefault="00B66CDB" w:rsidP="0084284E">
      <w:pPr>
        <w:jc w:val="both"/>
        <w:rPr>
          <w:rStyle w:val="selectable"/>
          <w:rFonts w:ascii="Open Sans" w:hAnsi="Open Sans" w:cs="Arial"/>
          <w:color w:val="000000"/>
          <w:lang w:val="en"/>
        </w:rPr>
      </w:pPr>
      <w:r>
        <w:rPr>
          <w:rStyle w:val="selectable"/>
          <w:rFonts w:cstheme="minorHAnsi"/>
          <w:lang w:val="en"/>
        </w:rPr>
        <w:t xml:space="preserve">The researcher has found </w:t>
      </w:r>
      <w:r w:rsidRPr="00F44512">
        <w:rPr>
          <w:rStyle w:val="selectable"/>
          <w:rFonts w:cstheme="minorHAnsi"/>
          <w:lang w:val="en"/>
        </w:rPr>
        <w:t>verbal</w:t>
      </w:r>
      <w:r w:rsidRPr="00EA1114">
        <w:rPr>
          <w:rStyle w:val="selectable"/>
          <w:rFonts w:cstheme="minorHAnsi"/>
          <w:color w:val="FF0000"/>
          <w:lang w:val="en"/>
        </w:rPr>
        <w:t xml:space="preserve"> </w:t>
      </w:r>
      <w:r>
        <w:rPr>
          <w:rStyle w:val="selectable"/>
          <w:rFonts w:cstheme="minorHAnsi"/>
          <w:lang w:val="en"/>
        </w:rPr>
        <w:t xml:space="preserve">and </w:t>
      </w:r>
      <w:r w:rsidRPr="00F44512">
        <w:rPr>
          <w:rStyle w:val="selectable"/>
          <w:rFonts w:cstheme="minorHAnsi"/>
          <w:lang w:val="en"/>
        </w:rPr>
        <w:t>nonverba</w:t>
      </w:r>
      <w:r>
        <w:rPr>
          <w:rStyle w:val="selectable"/>
          <w:rFonts w:cstheme="minorHAnsi"/>
          <w:lang w:val="en"/>
        </w:rPr>
        <w:t xml:space="preserve">l forms of communication extremely important for the success of this toy store </w:t>
      </w:r>
      <w:r>
        <w:rPr>
          <w:rStyle w:val="selectable"/>
          <w:rFonts w:ascii="Open Sans" w:hAnsi="Open Sans" w:cs="Arial"/>
          <w:color w:val="000000"/>
          <w:lang w:val="en"/>
        </w:rPr>
        <w:t>(Cherry, 2019)</w:t>
      </w:r>
      <w:r>
        <w:rPr>
          <w:rStyle w:val="selectable"/>
          <w:rFonts w:cstheme="minorHAnsi"/>
          <w:lang w:val="en"/>
        </w:rPr>
        <w:t>. The researcher highly recommends all managers and supervisors to have</w:t>
      </w:r>
      <w:r w:rsidR="00E332F2">
        <w:rPr>
          <w:rStyle w:val="selectable"/>
          <w:rFonts w:cstheme="minorHAnsi"/>
          <w:lang w:val="en"/>
        </w:rPr>
        <w:t xml:space="preserve"> an</w:t>
      </w:r>
      <w:r>
        <w:rPr>
          <w:rStyle w:val="selectable"/>
          <w:rFonts w:cstheme="minorHAnsi"/>
          <w:lang w:val="en"/>
        </w:rPr>
        <w:t xml:space="preserve"> understanding of verbal and nonverbal communication and to attaint self-awareness on this topic</w:t>
      </w:r>
      <w:r w:rsidR="00082438">
        <w:rPr>
          <w:rStyle w:val="selectable"/>
          <w:rFonts w:cstheme="minorHAnsi"/>
          <w:lang w:val="en"/>
        </w:rPr>
        <w:t xml:space="preserve"> (see appendices 6).The researcher found 55% of communication is made through body </w:t>
      </w:r>
      <w:r w:rsidR="00247EB6">
        <w:rPr>
          <w:rStyle w:val="selectable"/>
          <w:rFonts w:cstheme="minorHAnsi"/>
          <w:lang w:val="en"/>
        </w:rPr>
        <w:t>language</w:t>
      </w:r>
      <w:r w:rsidR="00247EB6" w:rsidRPr="00247EB6">
        <w:rPr>
          <w:rStyle w:val="selectable"/>
          <w:rFonts w:ascii="Open Sans" w:hAnsi="Open Sans" w:cs="Arial"/>
          <w:color w:val="000000"/>
          <w:lang w:val="en"/>
        </w:rPr>
        <w:t xml:space="preserve"> </w:t>
      </w:r>
      <w:r w:rsidR="00247EB6">
        <w:rPr>
          <w:rStyle w:val="selectable"/>
          <w:rFonts w:ascii="Open Sans" w:hAnsi="Open Sans" w:cs="Arial"/>
          <w:color w:val="000000"/>
          <w:lang w:val="en"/>
        </w:rPr>
        <w:t>(Debenham, 2019)</w:t>
      </w:r>
      <w:r w:rsidR="00247EB6">
        <w:rPr>
          <w:rStyle w:val="selectable"/>
          <w:rFonts w:cstheme="minorHAnsi"/>
          <w:lang w:val="en"/>
        </w:rPr>
        <w:t xml:space="preserve">. </w:t>
      </w:r>
      <w:r>
        <w:rPr>
          <w:rStyle w:val="selectable"/>
          <w:rFonts w:cstheme="minorHAnsi"/>
          <w:lang w:val="en"/>
        </w:rPr>
        <w:t xml:space="preserve">According to </w:t>
      </w:r>
      <w:r>
        <w:rPr>
          <w:rStyle w:val="selectable"/>
          <w:rFonts w:ascii="Open Sans" w:hAnsi="Open Sans" w:cs="Arial"/>
          <w:color w:val="000000"/>
          <w:lang w:val="en"/>
        </w:rPr>
        <w:t>Lucas</w:t>
      </w:r>
      <w:r w:rsidR="0084284E">
        <w:rPr>
          <w:rStyle w:val="selectable"/>
          <w:rFonts w:ascii="Open Sans" w:hAnsi="Open Sans" w:cs="Arial"/>
          <w:color w:val="000000"/>
          <w:lang w:val="en"/>
        </w:rPr>
        <w:t xml:space="preserve"> (</w:t>
      </w:r>
      <w:r>
        <w:rPr>
          <w:rStyle w:val="selectable"/>
          <w:rFonts w:ascii="Open Sans" w:hAnsi="Open Sans" w:cs="Arial"/>
          <w:color w:val="000000"/>
          <w:lang w:val="en"/>
        </w:rPr>
        <w:t xml:space="preserve">2019) human </w:t>
      </w:r>
      <w:r w:rsidR="0084284E">
        <w:rPr>
          <w:rStyle w:val="selectable"/>
          <w:rFonts w:ascii="Open Sans" w:hAnsi="Open Sans" w:cs="Arial"/>
          <w:color w:val="000000"/>
          <w:lang w:val="en"/>
        </w:rPr>
        <w:t>beings</w:t>
      </w:r>
      <w:r w:rsidR="0084284E">
        <w:rPr>
          <w:rStyle w:val="selectable"/>
          <w:rFonts w:ascii="Open Sans" w:hAnsi="Open Sans" w:cs="Arial" w:hint="eastAsia"/>
          <w:color w:val="000000"/>
          <w:lang w:val="en"/>
        </w:rPr>
        <w:t>’</w:t>
      </w:r>
      <w:r>
        <w:rPr>
          <w:rStyle w:val="selectable"/>
          <w:rFonts w:ascii="Open Sans" w:hAnsi="Open Sans" w:cs="Arial"/>
          <w:color w:val="000000"/>
          <w:lang w:val="en"/>
        </w:rPr>
        <w:t xml:space="preserve"> success as a species depends on good verbal and nonverbal communications</w:t>
      </w:r>
      <w:r w:rsidR="0084284E">
        <w:rPr>
          <w:rStyle w:val="selectable"/>
          <w:rFonts w:ascii="Open Sans" w:hAnsi="Open Sans" w:cs="Arial"/>
          <w:color w:val="000000"/>
          <w:lang w:val="en"/>
        </w:rPr>
        <w:t>. I</w:t>
      </w:r>
      <w:r>
        <w:rPr>
          <w:rStyle w:val="selectable"/>
          <w:rFonts w:ascii="Open Sans" w:hAnsi="Open Sans" w:cs="Arial"/>
          <w:color w:val="000000"/>
          <w:lang w:val="en"/>
        </w:rPr>
        <w:t>t has been vitally important in human species history, from teams of hunters to the workplace today.</w:t>
      </w:r>
    </w:p>
    <w:p w14:paraId="53F4510B" w14:textId="77777777" w:rsidR="00C961BA" w:rsidRPr="00C961BA" w:rsidRDefault="00C961BA" w:rsidP="007A12A5"/>
    <w:p w14:paraId="5ED5F00E" w14:textId="77777777" w:rsidR="00C961BA" w:rsidRPr="00C961BA" w:rsidRDefault="00C961BA" w:rsidP="00C961BA"/>
    <w:p w14:paraId="506739DA" w14:textId="77777777" w:rsidR="00C961BA" w:rsidRDefault="00C961BA" w:rsidP="00694330">
      <w:pPr>
        <w:rPr>
          <w:b/>
          <w:u w:val="single"/>
        </w:rPr>
      </w:pPr>
      <w:r>
        <w:rPr>
          <w:b/>
          <w:u w:val="single"/>
        </w:rPr>
        <w:t>Supervisors</w:t>
      </w:r>
    </w:p>
    <w:p w14:paraId="23234833" w14:textId="77777777" w:rsidR="00C961BA" w:rsidRDefault="007A12A5" w:rsidP="00694330">
      <w:pPr>
        <w:rPr>
          <w:b/>
        </w:rPr>
      </w:pPr>
      <w:r>
        <w:rPr>
          <w:b/>
        </w:rPr>
        <w:t>2</w:t>
      </w:r>
    </w:p>
    <w:p w14:paraId="1B958480" w14:textId="77777777" w:rsidR="00B66CDB" w:rsidRPr="0084284E" w:rsidRDefault="00B66CDB" w:rsidP="0084284E">
      <w:pPr>
        <w:jc w:val="both"/>
        <w:rPr>
          <w:rStyle w:val="selectable"/>
          <w:rFonts w:cstheme="minorHAnsi"/>
          <w:lang w:val="en-US"/>
        </w:rPr>
      </w:pPr>
      <w:r w:rsidRPr="007F61A7">
        <w:rPr>
          <w:rStyle w:val="selectable"/>
          <w:rFonts w:cstheme="minorHAnsi"/>
          <w:lang w:val="en"/>
        </w:rPr>
        <w:t>The researcher has</w:t>
      </w:r>
      <w:r>
        <w:rPr>
          <w:rStyle w:val="selectable"/>
          <w:rFonts w:cstheme="minorHAnsi"/>
          <w:lang w:val="en"/>
        </w:rPr>
        <w:t xml:space="preserve"> found</w:t>
      </w:r>
      <w:r w:rsidRPr="007F61A7">
        <w:rPr>
          <w:rStyle w:val="selectable"/>
          <w:rFonts w:cstheme="minorHAnsi"/>
          <w:lang w:val="en"/>
        </w:rPr>
        <w:t xml:space="preserve">, </w:t>
      </w:r>
      <w:r w:rsidRPr="007F61A7">
        <w:rPr>
          <w:rFonts w:cstheme="minorHAnsi"/>
          <w:lang w:val="en-US"/>
        </w:rPr>
        <w:t xml:space="preserve">being aware of your own paralinguistic vocal strengths and weaknesses </w:t>
      </w:r>
      <w:r w:rsidR="0084284E">
        <w:rPr>
          <w:rFonts w:cstheme="minorHAnsi"/>
          <w:lang w:val="en-US"/>
        </w:rPr>
        <w:t xml:space="preserve">are </w:t>
      </w:r>
      <w:r w:rsidRPr="007F61A7">
        <w:rPr>
          <w:rFonts w:cstheme="minorHAnsi"/>
          <w:lang w:val="en-US"/>
        </w:rPr>
        <w:t>very beneficial when communicating. A good paralinguistic styl</w:t>
      </w:r>
      <w:r>
        <w:rPr>
          <w:rFonts w:cstheme="minorHAnsi"/>
          <w:lang w:val="en-US"/>
        </w:rPr>
        <w:t>e of conversing is advised a</w:t>
      </w:r>
      <w:r w:rsidR="0084284E">
        <w:rPr>
          <w:rFonts w:cstheme="minorHAnsi"/>
          <w:lang w:val="en-US"/>
        </w:rPr>
        <w:t>s an</w:t>
      </w:r>
      <w:r>
        <w:rPr>
          <w:rFonts w:cstheme="minorHAnsi"/>
          <w:lang w:val="en-US"/>
        </w:rPr>
        <w:t xml:space="preserve"> awar</w:t>
      </w:r>
      <w:r w:rsidRPr="007F61A7">
        <w:rPr>
          <w:rFonts w:cstheme="minorHAnsi"/>
          <w:lang w:val="en-US"/>
        </w:rPr>
        <w:t>eness of good</w:t>
      </w:r>
      <w:r w:rsidR="0084284E">
        <w:rPr>
          <w:rFonts w:cstheme="minorHAnsi"/>
          <w:lang w:val="en-US"/>
        </w:rPr>
        <w:t>:</w:t>
      </w:r>
      <w:r w:rsidRPr="00A44FA6">
        <w:rPr>
          <w:rFonts w:cstheme="minorHAnsi"/>
          <w:lang w:val="en-US"/>
        </w:rPr>
        <w:t xml:space="preserve"> </w:t>
      </w:r>
      <w:r w:rsidR="0084284E">
        <w:rPr>
          <w:rStyle w:val="Strong"/>
          <w:rFonts w:cstheme="minorHAnsi"/>
          <w:b w:val="0"/>
          <w:lang w:val="en-US"/>
        </w:rPr>
        <w:t>r</w:t>
      </w:r>
      <w:r w:rsidRPr="00A44FA6">
        <w:rPr>
          <w:rStyle w:val="Strong"/>
          <w:rFonts w:cstheme="minorHAnsi"/>
          <w:b w:val="0"/>
          <w:lang w:val="en-US"/>
        </w:rPr>
        <w:t>ate/</w:t>
      </w:r>
      <w:r w:rsidR="0084284E">
        <w:rPr>
          <w:rStyle w:val="Strong"/>
          <w:rFonts w:cstheme="minorHAnsi"/>
          <w:b w:val="0"/>
          <w:lang w:val="en-US"/>
        </w:rPr>
        <w:t>s</w:t>
      </w:r>
      <w:r w:rsidRPr="00A44FA6">
        <w:rPr>
          <w:rStyle w:val="Strong"/>
          <w:rFonts w:cstheme="minorHAnsi"/>
          <w:b w:val="0"/>
          <w:lang w:val="en-US"/>
        </w:rPr>
        <w:t>peed,</w:t>
      </w:r>
      <w:r w:rsidRPr="00A44FA6">
        <w:rPr>
          <w:rStyle w:val="selectable"/>
          <w:rFonts w:cstheme="minorHAnsi"/>
          <w:b/>
          <w:lang w:val="en-US"/>
        </w:rPr>
        <w:t xml:space="preserve"> </w:t>
      </w:r>
      <w:r w:rsidR="0084284E">
        <w:rPr>
          <w:rStyle w:val="Strong"/>
          <w:rFonts w:cstheme="minorHAnsi"/>
          <w:b w:val="0"/>
          <w:lang w:val="en-US"/>
        </w:rPr>
        <w:t>r</w:t>
      </w:r>
      <w:r w:rsidRPr="00A44FA6">
        <w:rPr>
          <w:rStyle w:val="Strong"/>
          <w:rFonts w:cstheme="minorHAnsi"/>
          <w:b w:val="0"/>
          <w:lang w:val="en-US"/>
        </w:rPr>
        <w:t>hythm,</w:t>
      </w:r>
      <w:r w:rsidR="0084284E">
        <w:rPr>
          <w:rStyle w:val="Strong"/>
          <w:rFonts w:cstheme="minorHAnsi"/>
          <w:b w:val="0"/>
          <w:lang w:val="en-US"/>
        </w:rPr>
        <w:t xml:space="preserve"> </w:t>
      </w:r>
      <w:r w:rsidRPr="00A44FA6">
        <w:rPr>
          <w:rStyle w:val="Strong"/>
          <w:rFonts w:cstheme="minorHAnsi"/>
          <w:b w:val="0"/>
          <w:lang w:val="en-US"/>
        </w:rPr>
        <w:t>volume,</w:t>
      </w:r>
      <w:r w:rsidR="0084284E">
        <w:rPr>
          <w:rStyle w:val="Strong"/>
          <w:rFonts w:cstheme="minorHAnsi"/>
          <w:b w:val="0"/>
          <w:lang w:val="en-US"/>
        </w:rPr>
        <w:t xml:space="preserve"> </w:t>
      </w:r>
      <w:r w:rsidRPr="00A44FA6">
        <w:rPr>
          <w:rStyle w:val="Strong"/>
          <w:rFonts w:cstheme="minorHAnsi"/>
          <w:b w:val="0"/>
          <w:lang w:val="en-US"/>
        </w:rPr>
        <w:t>pitch,</w:t>
      </w:r>
      <w:r w:rsidR="0084284E">
        <w:rPr>
          <w:rStyle w:val="Strong"/>
          <w:rFonts w:cstheme="minorHAnsi"/>
          <w:b w:val="0"/>
          <w:lang w:val="en-US"/>
        </w:rPr>
        <w:t xml:space="preserve"> </w:t>
      </w:r>
      <w:r w:rsidRPr="00A44FA6">
        <w:rPr>
          <w:rStyle w:val="Strong"/>
          <w:rFonts w:cstheme="minorHAnsi"/>
          <w:b w:val="0"/>
          <w:lang w:val="en-US"/>
        </w:rPr>
        <w:t>infle</w:t>
      </w:r>
      <w:r w:rsidR="0081653A">
        <w:rPr>
          <w:rStyle w:val="Strong"/>
          <w:rFonts w:cstheme="minorHAnsi"/>
          <w:b w:val="0"/>
          <w:lang w:val="en-US"/>
        </w:rPr>
        <w:t>c</w:t>
      </w:r>
      <w:r w:rsidRPr="00A44FA6">
        <w:rPr>
          <w:rStyle w:val="Strong"/>
          <w:rFonts w:cstheme="minorHAnsi"/>
          <w:b w:val="0"/>
          <w:lang w:val="en-US"/>
        </w:rPr>
        <w:t>tion/vocal variety, quality of voice, intensity and</w:t>
      </w:r>
      <w:r w:rsidRPr="00A44FA6">
        <w:rPr>
          <w:rStyle w:val="Strong"/>
          <w:rFonts w:cstheme="minorHAnsi"/>
          <w:lang w:val="en-US"/>
        </w:rPr>
        <w:t xml:space="preserve"> </w:t>
      </w:r>
      <w:r w:rsidRPr="00A44FA6">
        <w:rPr>
          <w:rStyle w:val="Strong"/>
          <w:rFonts w:cstheme="minorHAnsi"/>
          <w:b w:val="0"/>
          <w:lang w:val="en-US"/>
        </w:rPr>
        <w:t xml:space="preserve">tone </w:t>
      </w:r>
      <w:r w:rsidR="0084284E" w:rsidRPr="00A44FA6">
        <w:rPr>
          <w:rStyle w:val="Strong"/>
          <w:rFonts w:cstheme="minorHAnsi"/>
          <w:b w:val="0"/>
          <w:lang w:val="en-US"/>
        </w:rPr>
        <w:t xml:space="preserve">of </w:t>
      </w:r>
      <w:r w:rsidR="0084284E">
        <w:rPr>
          <w:rStyle w:val="Strong"/>
          <w:rFonts w:cstheme="minorHAnsi"/>
          <w:b w:val="0"/>
          <w:lang w:val="en-US"/>
        </w:rPr>
        <w:t>voice</w:t>
      </w:r>
      <w:r w:rsidR="0084284E" w:rsidRPr="00A44FA6">
        <w:rPr>
          <w:rStyle w:val="Strong"/>
          <w:rFonts w:cstheme="minorHAnsi"/>
          <w:b w:val="0"/>
          <w:lang w:val="en-US"/>
        </w:rPr>
        <w:t xml:space="preserve"> will</w:t>
      </w:r>
      <w:r w:rsidRPr="00A44FA6">
        <w:rPr>
          <w:rFonts w:cstheme="minorHAnsi"/>
          <w:lang w:val="en-US"/>
        </w:rPr>
        <w:t xml:space="preserve"> allow the speaker to subtly influence speaking and listening so that the speaker will be</w:t>
      </w:r>
      <w:r w:rsidRPr="007F61A7">
        <w:rPr>
          <w:rFonts w:cstheme="minorHAnsi"/>
          <w:lang w:val="en-US"/>
        </w:rPr>
        <w:t xml:space="preserve"> a more powerful communicator.</w:t>
      </w:r>
    </w:p>
    <w:p w14:paraId="5208F046" w14:textId="77777777" w:rsidR="00B66CDB" w:rsidRDefault="00B66CDB" w:rsidP="0084284E">
      <w:pPr>
        <w:jc w:val="both"/>
        <w:rPr>
          <w:rStyle w:val="selectable"/>
          <w:rFonts w:cstheme="minorHAnsi"/>
          <w:color w:val="FF0000"/>
          <w:lang w:val="en"/>
        </w:rPr>
      </w:pPr>
    </w:p>
    <w:p w14:paraId="3BF69C19" w14:textId="77777777" w:rsidR="00B66CDB" w:rsidRDefault="00B66CDB" w:rsidP="00B66CDB">
      <w:pPr>
        <w:rPr>
          <w:lang w:val="en"/>
        </w:rPr>
      </w:pPr>
    </w:p>
    <w:p w14:paraId="7ECF4FC8" w14:textId="77777777" w:rsidR="007A12A5" w:rsidRDefault="007A12A5" w:rsidP="00694330">
      <w:pPr>
        <w:rPr>
          <w:b/>
        </w:rPr>
      </w:pPr>
    </w:p>
    <w:p w14:paraId="7234B0A7" w14:textId="77777777" w:rsidR="00C961BA" w:rsidRPr="00C961BA" w:rsidRDefault="00C961BA" w:rsidP="00694330">
      <w:pPr>
        <w:rPr>
          <w:b/>
        </w:rPr>
      </w:pPr>
    </w:p>
    <w:p w14:paraId="6A69E064" w14:textId="77777777" w:rsidR="005C15C4" w:rsidRDefault="00C961BA" w:rsidP="00694330">
      <w:pPr>
        <w:rPr>
          <w:b/>
          <w:u w:val="single"/>
        </w:rPr>
      </w:pPr>
      <w:r>
        <w:rPr>
          <w:b/>
          <w:u w:val="single"/>
        </w:rPr>
        <w:lastRenderedPageBreak/>
        <w:t xml:space="preserve">All other staff </w:t>
      </w:r>
      <w:r w:rsidR="0084284E">
        <w:rPr>
          <w:b/>
          <w:u w:val="single"/>
        </w:rPr>
        <w:t>members (</w:t>
      </w:r>
      <w:r w:rsidR="007B34B5">
        <w:rPr>
          <w:b/>
          <w:u w:val="single"/>
        </w:rPr>
        <w:t>3)</w:t>
      </w:r>
    </w:p>
    <w:p w14:paraId="7AD2418E" w14:textId="77777777" w:rsidR="005C15C4" w:rsidRDefault="005C15C4" w:rsidP="00694330">
      <w:pPr>
        <w:rPr>
          <w:b/>
          <w:u w:val="single"/>
        </w:rPr>
      </w:pPr>
    </w:p>
    <w:p w14:paraId="6F29CDA2" w14:textId="5248934A" w:rsidR="005C15C4" w:rsidRPr="005C15C4" w:rsidRDefault="005C15C4" w:rsidP="0084284E">
      <w:pPr>
        <w:jc w:val="both"/>
      </w:pPr>
      <w:r>
        <w:t xml:space="preserve">The manager and </w:t>
      </w:r>
      <w:r w:rsidR="004D4CF4">
        <w:t>supervisors</w:t>
      </w:r>
      <w:r>
        <w:t xml:space="preserve"> of this ne</w:t>
      </w:r>
      <w:r w:rsidR="004D4CF4">
        <w:t>wly restructured company will have a group of people in</w:t>
      </w:r>
      <w:r>
        <w:t xml:space="preserve"> t</w:t>
      </w:r>
      <w:r w:rsidR="004D4CF4">
        <w:t xml:space="preserve">he forming stage. Leaders will </w:t>
      </w:r>
      <w:r>
        <w:t xml:space="preserve">have to be open for question, be polite in feedback, </w:t>
      </w:r>
      <w:r w:rsidR="004D4CF4">
        <w:t>boundaries, strength</w:t>
      </w:r>
      <w:r>
        <w:t xml:space="preserve">, and weakness will be tested. Staff members will have baggage from past experiences in the company. Managers and </w:t>
      </w:r>
      <w:r w:rsidR="004D4CF4">
        <w:t>supervisors</w:t>
      </w:r>
      <w:r>
        <w:t xml:space="preserve"> must invest time in their </w:t>
      </w:r>
      <w:r w:rsidR="004D4CF4">
        <w:t>staff and</w:t>
      </w:r>
      <w:r>
        <w:t xml:space="preserve"> be </w:t>
      </w:r>
      <w:r w:rsidR="004D4CF4">
        <w:t>empathetic. Managers must state and take questions in job</w:t>
      </w:r>
      <w:r>
        <w:t xml:space="preserve"> description</w:t>
      </w:r>
      <w:r w:rsidR="0084284E">
        <w:t xml:space="preserve"> and</w:t>
      </w:r>
      <w:r>
        <w:t xml:space="preserve"> how the new training manual helps </w:t>
      </w:r>
      <w:r w:rsidR="002825A0">
        <w:t>staff</w:t>
      </w:r>
      <w:r w:rsidR="002825A0" w:rsidRPr="002825A0">
        <w:t xml:space="preserve"> </w:t>
      </w:r>
      <w:r w:rsidR="002825A0">
        <w:t>(Belbin.com</w:t>
      </w:r>
      <w:r w:rsidR="002825A0">
        <w:rPr>
          <w:rStyle w:val="selectable"/>
          <w:rFonts w:ascii="Open Sans" w:hAnsi="Open Sans" w:cs="Arial"/>
          <w:color w:val="000000"/>
          <w:lang w:val="en"/>
        </w:rPr>
        <w:t>, 2019)</w:t>
      </w:r>
      <w:r w:rsidR="002825A0">
        <w:rPr>
          <w:rStyle w:val="selectable"/>
          <w:rFonts w:ascii="Open Sans" w:hAnsi="Open Sans" w:cs="Arial"/>
          <w:color w:val="000000"/>
          <w:lang w:val="en"/>
        </w:rPr>
        <w:t>.</w:t>
      </w:r>
    </w:p>
    <w:p w14:paraId="31C2B32B" w14:textId="77777777" w:rsidR="00C961BA" w:rsidRDefault="00C961BA" w:rsidP="00694330">
      <w:pPr>
        <w:rPr>
          <w:b/>
          <w:u w:val="single"/>
        </w:rPr>
      </w:pPr>
    </w:p>
    <w:p w14:paraId="15604114" w14:textId="6D18FA81" w:rsidR="002D2388" w:rsidRPr="0081653A" w:rsidRDefault="005C15C4" w:rsidP="0081653A">
      <w:pPr>
        <w:jc w:val="both"/>
        <w:rPr>
          <w:rStyle w:val="selectable"/>
        </w:rPr>
      </w:pPr>
      <w:r>
        <w:t xml:space="preserve">The nearly formed team as </w:t>
      </w:r>
      <w:r w:rsidR="004D4CF4">
        <w:t>explained</w:t>
      </w:r>
      <w:r>
        <w:t xml:space="preserve"> by </w:t>
      </w:r>
      <w:r w:rsidR="004D4CF4">
        <w:t>Bruce</w:t>
      </w:r>
      <w:r>
        <w:t xml:space="preserve"> Tuckman will be in the storming faze. They are new groups of indi</w:t>
      </w:r>
      <w:r w:rsidR="0084284E">
        <w:t>viduals</w:t>
      </w:r>
      <w:r>
        <w:t xml:space="preserve">, misunderstanding, misinterpretation and a power struggle will take </w:t>
      </w:r>
      <w:r w:rsidR="002D0714">
        <w:t>place. Mangers</w:t>
      </w:r>
      <w:r w:rsidR="00C76FCF">
        <w:t xml:space="preserve"> will need to be empathetic, at the norming faze</w:t>
      </w:r>
      <w:r w:rsidR="002D0714">
        <w:t xml:space="preserve"> encourage</w:t>
      </w:r>
      <w:r w:rsidR="00C76FCF">
        <w:t xml:space="preserve"> strategic planning offer </w:t>
      </w:r>
      <w:r w:rsidR="002D0714">
        <w:t>coaching</w:t>
      </w:r>
      <w:r w:rsidR="00C76FCF">
        <w:t xml:space="preserve"> on leadership </w:t>
      </w:r>
      <w:r w:rsidR="002D0714">
        <w:t>styles. At the</w:t>
      </w:r>
      <w:r w:rsidR="00C76FCF">
        <w:t xml:space="preserve"> performing</w:t>
      </w:r>
      <w:r w:rsidR="002D0714">
        <w:t xml:space="preserve"> stage</w:t>
      </w:r>
      <w:r w:rsidR="00C76FCF">
        <w:t xml:space="preserve"> </w:t>
      </w:r>
      <w:r w:rsidR="002D0714">
        <w:t>recognize</w:t>
      </w:r>
      <w:r w:rsidR="00C76FCF">
        <w:t xml:space="preserve"> team </w:t>
      </w:r>
      <w:r w:rsidR="002D0714">
        <w:t>member’s</w:t>
      </w:r>
      <w:r w:rsidR="00C76FCF">
        <w:t xml:space="preserve"> contributions, to </w:t>
      </w:r>
      <w:r w:rsidR="002D0714">
        <w:t>ovoid</w:t>
      </w:r>
      <w:r w:rsidR="00C76FCF">
        <w:t xml:space="preserve"> resentments of a </w:t>
      </w:r>
      <w:r w:rsidR="002D0714">
        <w:t>member, and</w:t>
      </w:r>
      <w:r w:rsidR="00C76FCF">
        <w:t xml:space="preserve"> adjourning, a time for team </w:t>
      </w:r>
      <w:r w:rsidR="002D0714">
        <w:t>recognition of individual</w:t>
      </w:r>
      <w:r w:rsidR="00C76FCF">
        <w:t xml:space="preserve"> </w:t>
      </w:r>
      <w:r w:rsidR="002D0714">
        <w:t>achievements</w:t>
      </w:r>
      <w:r w:rsidR="00C76FCF">
        <w:t xml:space="preserve"> and reflection</w:t>
      </w:r>
      <w:r>
        <w:t xml:space="preserve">. </w:t>
      </w:r>
      <w:r w:rsidR="0081653A">
        <w:t>Managers</w:t>
      </w:r>
      <w:r>
        <w:t xml:space="preserve"> and supervisors will need </w:t>
      </w:r>
      <w:r w:rsidR="0081653A">
        <w:t>t</w:t>
      </w:r>
      <w:r w:rsidR="002D2388">
        <w:rPr>
          <w:rStyle w:val="selectable"/>
          <w:rFonts w:cstheme="minorHAnsi"/>
          <w:lang w:val="en"/>
        </w:rPr>
        <w:t xml:space="preserve">his </w:t>
      </w:r>
      <w:r w:rsidR="002D2388" w:rsidRPr="002D2388">
        <w:rPr>
          <w:rStyle w:val="selectable"/>
          <w:rFonts w:cstheme="minorHAnsi"/>
          <w:lang w:val="en"/>
        </w:rPr>
        <w:t>model</w:t>
      </w:r>
      <w:r w:rsidR="002D2388">
        <w:rPr>
          <w:rStyle w:val="selectable"/>
          <w:rFonts w:cstheme="minorHAnsi"/>
          <w:color w:val="000000"/>
          <w:lang w:val="en"/>
        </w:rPr>
        <w:t xml:space="preserve"> </w:t>
      </w:r>
      <w:r w:rsidR="0081653A">
        <w:rPr>
          <w:rStyle w:val="selectable"/>
          <w:rFonts w:cstheme="minorHAnsi"/>
          <w:color w:val="000000"/>
          <w:lang w:val="en"/>
        </w:rPr>
        <w:t>as</w:t>
      </w:r>
      <w:r w:rsidR="002D2388">
        <w:rPr>
          <w:rStyle w:val="selectable"/>
          <w:rFonts w:cstheme="minorHAnsi"/>
          <w:color w:val="000000"/>
          <w:lang w:val="en"/>
        </w:rPr>
        <w:t xml:space="preserve"> advised</w:t>
      </w:r>
      <w:r w:rsidR="0081653A">
        <w:rPr>
          <w:rStyle w:val="selectable"/>
          <w:rFonts w:cstheme="minorHAnsi"/>
          <w:color w:val="000000"/>
          <w:lang w:val="en"/>
        </w:rPr>
        <w:t>,</w:t>
      </w:r>
      <w:r w:rsidR="002D2388">
        <w:rPr>
          <w:rStyle w:val="selectable"/>
          <w:rFonts w:cstheme="minorHAnsi"/>
          <w:color w:val="000000"/>
          <w:lang w:val="en"/>
        </w:rPr>
        <w:t xml:space="preserve"> using while developing training procedures</w:t>
      </w:r>
      <w:r w:rsidR="002D2388">
        <w:t xml:space="preserve"> (Belbin.com</w:t>
      </w:r>
      <w:r w:rsidR="002D2388">
        <w:rPr>
          <w:rStyle w:val="selectable"/>
          <w:rFonts w:ascii="Open Sans" w:hAnsi="Open Sans" w:cs="Arial"/>
          <w:color w:val="000000"/>
          <w:lang w:val="en"/>
        </w:rPr>
        <w:t>, 2019)</w:t>
      </w:r>
      <w:r w:rsidR="002D2388">
        <w:rPr>
          <w:rStyle w:val="selectable"/>
          <w:rFonts w:cstheme="minorHAnsi"/>
          <w:color w:val="000000"/>
          <w:lang w:val="en"/>
        </w:rPr>
        <w:t>.  Effective communication would reduce conflict, one main reasons for long-term absentees and low team moral</w:t>
      </w:r>
      <w:r w:rsidR="0081653A">
        <w:rPr>
          <w:rStyle w:val="selectable"/>
          <w:rFonts w:cstheme="minorHAnsi"/>
          <w:color w:val="000000"/>
          <w:lang w:val="en"/>
        </w:rPr>
        <w:t>e</w:t>
      </w:r>
      <w:r w:rsidR="002D2388">
        <w:rPr>
          <w:rStyle w:val="selectable"/>
          <w:rFonts w:cstheme="minorHAnsi"/>
          <w:color w:val="000000"/>
          <w:lang w:val="en"/>
        </w:rPr>
        <w:t xml:space="preserve"> in the workplace, is lack of good communication</w:t>
      </w:r>
      <w:r w:rsidR="002D2388">
        <w:rPr>
          <w:rStyle w:val="selectable"/>
          <w:rFonts w:cs="Arial"/>
          <w:color w:val="000000"/>
          <w:lang w:val="en"/>
        </w:rPr>
        <w:t xml:space="preserve"> and management structures</w:t>
      </w:r>
      <w:r w:rsidR="002D2388" w:rsidRPr="009946EB">
        <w:rPr>
          <w:rStyle w:val="selectable"/>
          <w:rFonts w:cs="Arial"/>
          <w:color w:val="000000"/>
          <w:lang w:val="en"/>
        </w:rPr>
        <w:t xml:space="preserve"> (Bosworth, 2019)</w:t>
      </w:r>
      <w:r w:rsidR="002D2388" w:rsidRPr="009946EB">
        <w:rPr>
          <w:rStyle w:val="selectable"/>
          <w:rFonts w:cstheme="minorHAnsi"/>
          <w:color w:val="000000"/>
          <w:lang w:val="en"/>
        </w:rPr>
        <w:t>.</w:t>
      </w:r>
    </w:p>
    <w:p w14:paraId="28AD688B" w14:textId="77777777" w:rsidR="00AA1446" w:rsidRDefault="00AA1446" w:rsidP="00DC2A93">
      <w:pPr>
        <w:rPr>
          <w:rStyle w:val="selectable"/>
          <w:rFonts w:cstheme="minorHAnsi"/>
          <w:color w:val="000000"/>
          <w:lang w:val="en"/>
        </w:rPr>
      </w:pPr>
    </w:p>
    <w:p w14:paraId="1F9072E4" w14:textId="77777777" w:rsidR="002D2388" w:rsidRDefault="002D2388" w:rsidP="00DC2A93">
      <w:pPr>
        <w:rPr>
          <w:rStyle w:val="selectable"/>
          <w:rFonts w:cstheme="minorHAnsi"/>
          <w:color w:val="000000"/>
          <w:lang w:val="en"/>
        </w:rPr>
      </w:pPr>
    </w:p>
    <w:p w14:paraId="039458DE" w14:textId="77777777" w:rsidR="00685D07" w:rsidRDefault="00685D07" w:rsidP="00DC2A93">
      <w:pPr>
        <w:rPr>
          <w:rStyle w:val="selectable"/>
          <w:rFonts w:cstheme="minorHAnsi"/>
          <w:color w:val="000000"/>
          <w:lang w:val="en"/>
        </w:rPr>
      </w:pPr>
    </w:p>
    <w:p w14:paraId="6D21ED6D" w14:textId="77777777" w:rsidR="003E64C9" w:rsidRDefault="003E64C9" w:rsidP="00DC2A93">
      <w:pPr>
        <w:rPr>
          <w:rStyle w:val="selectable"/>
          <w:rFonts w:cstheme="minorHAnsi"/>
          <w:color w:val="000000"/>
          <w:lang w:val="en"/>
        </w:rPr>
      </w:pPr>
    </w:p>
    <w:p w14:paraId="499E51F4" w14:textId="77777777" w:rsidR="003E64C9" w:rsidRDefault="003E64C9" w:rsidP="00DC2A93">
      <w:pPr>
        <w:rPr>
          <w:rStyle w:val="selectable"/>
          <w:rFonts w:cstheme="minorHAnsi"/>
          <w:color w:val="000000"/>
          <w:lang w:val="en"/>
        </w:rPr>
      </w:pPr>
    </w:p>
    <w:p w14:paraId="59BAD215" w14:textId="77777777" w:rsidR="003E64C9" w:rsidRDefault="003E64C9" w:rsidP="00DC2A93">
      <w:pPr>
        <w:rPr>
          <w:rStyle w:val="selectable"/>
          <w:rFonts w:cstheme="minorHAnsi"/>
          <w:color w:val="000000"/>
          <w:lang w:val="en"/>
        </w:rPr>
      </w:pPr>
    </w:p>
    <w:p w14:paraId="6F1A64AA" w14:textId="77777777" w:rsidR="003E64C9" w:rsidRDefault="003E64C9" w:rsidP="00DC2A93">
      <w:pPr>
        <w:rPr>
          <w:rStyle w:val="selectable"/>
          <w:rFonts w:cstheme="minorHAnsi"/>
          <w:color w:val="000000"/>
          <w:lang w:val="en"/>
        </w:rPr>
      </w:pPr>
    </w:p>
    <w:p w14:paraId="6294C352" w14:textId="77777777" w:rsidR="003E64C9" w:rsidRDefault="003E64C9" w:rsidP="00DC2A93">
      <w:pPr>
        <w:rPr>
          <w:rStyle w:val="selectable"/>
          <w:rFonts w:cstheme="minorHAnsi"/>
          <w:color w:val="000000"/>
          <w:lang w:val="en"/>
        </w:rPr>
      </w:pPr>
    </w:p>
    <w:p w14:paraId="0015FA7C" w14:textId="77777777" w:rsidR="003E64C9" w:rsidRDefault="003E64C9" w:rsidP="00DC2A93">
      <w:pPr>
        <w:rPr>
          <w:rStyle w:val="selectable"/>
          <w:rFonts w:cstheme="minorHAnsi"/>
          <w:color w:val="000000"/>
          <w:lang w:val="en"/>
        </w:rPr>
      </w:pPr>
    </w:p>
    <w:p w14:paraId="6637046B" w14:textId="77777777" w:rsidR="003E64C9" w:rsidRDefault="003E64C9" w:rsidP="00DC2A93">
      <w:pPr>
        <w:rPr>
          <w:rStyle w:val="selectable"/>
          <w:rFonts w:cstheme="minorHAnsi"/>
          <w:color w:val="000000"/>
          <w:lang w:val="en"/>
        </w:rPr>
      </w:pPr>
    </w:p>
    <w:p w14:paraId="67B15E80" w14:textId="77777777" w:rsidR="00AA1446" w:rsidRDefault="00AA1446" w:rsidP="00DC2A93">
      <w:pPr>
        <w:rPr>
          <w:rStyle w:val="selectable"/>
          <w:rFonts w:cstheme="minorHAnsi"/>
          <w:color w:val="000000"/>
          <w:lang w:val="en"/>
        </w:rPr>
      </w:pPr>
    </w:p>
    <w:p w14:paraId="1A8355FB" w14:textId="77777777" w:rsidR="00AA1446" w:rsidRDefault="00AA1446" w:rsidP="00DC2A93">
      <w:pPr>
        <w:rPr>
          <w:rStyle w:val="selectable"/>
          <w:rFonts w:cstheme="minorHAnsi"/>
          <w:color w:val="000000"/>
          <w:lang w:val="en"/>
        </w:rPr>
      </w:pPr>
    </w:p>
    <w:p w14:paraId="3B862CDD" w14:textId="77777777" w:rsidR="00AA1446" w:rsidRDefault="00AA1446" w:rsidP="00DC2A93">
      <w:pPr>
        <w:rPr>
          <w:rStyle w:val="selectable"/>
          <w:rFonts w:cstheme="minorHAnsi"/>
          <w:color w:val="000000"/>
          <w:lang w:val="en"/>
        </w:rPr>
      </w:pPr>
    </w:p>
    <w:p w14:paraId="2573FA58" w14:textId="77777777" w:rsidR="002D2388" w:rsidRDefault="002D2388" w:rsidP="00DC2A93">
      <w:pPr>
        <w:rPr>
          <w:rStyle w:val="selectable"/>
          <w:rFonts w:cstheme="minorHAnsi"/>
          <w:color w:val="000000"/>
          <w:lang w:val="en"/>
        </w:rPr>
      </w:pPr>
    </w:p>
    <w:p w14:paraId="6D57D68F" w14:textId="77777777" w:rsidR="002D2388" w:rsidRDefault="002D2388" w:rsidP="00DC2A93">
      <w:pPr>
        <w:rPr>
          <w:rStyle w:val="selectable"/>
          <w:rFonts w:cstheme="minorHAnsi"/>
          <w:color w:val="000000"/>
          <w:lang w:val="en"/>
        </w:rPr>
      </w:pPr>
    </w:p>
    <w:p w14:paraId="5DCF2EEC" w14:textId="77777777" w:rsidR="002D2388" w:rsidRDefault="002D2388" w:rsidP="00DC2A93">
      <w:pPr>
        <w:rPr>
          <w:rStyle w:val="selectable"/>
          <w:rFonts w:cstheme="minorHAnsi"/>
          <w:color w:val="000000"/>
          <w:lang w:val="en"/>
        </w:rPr>
      </w:pPr>
    </w:p>
    <w:p w14:paraId="7048010D" w14:textId="77777777" w:rsidR="0038022F" w:rsidRDefault="0038022F" w:rsidP="00DC2A93">
      <w:pPr>
        <w:rPr>
          <w:rStyle w:val="selectable"/>
          <w:rFonts w:cstheme="minorHAnsi"/>
          <w:color w:val="000000"/>
          <w:lang w:val="en"/>
        </w:rPr>
      </w:pPr>
    </w:p>
    <w:p w14:paraId="555BF97D" w14:textId="702F2585" w:rsidR="003E64C9" w:rsidRDefault="003E64C9" w:rsidP="00DC2A93">
      <w:pPr>
        <w:rPr>
          <w:rStyle w:val="selectable"/>
          <w:rFonts w:cstheme="minorHAnsi"/>
          <w:lang w:val="en"/>
        </w:rPr>
      </w:pPr>
    </w:p>
    <w:p w14:paraId="447F0CCC" w14:textId="77777777" w:rsidR="003E64C9" w:rsidRDefault="003E64C9" w:rsidP="00DC2A93">
      <w:pPr>
        <w:rPr>
          <w:rStyle w:val="selectable"/>
          <w:rFonts w:cstheme="minorHAnsi"/>
          <w:lang w:val="en"/>
        </w:rPr>
      </w:pPr>
    </w:p>
    <w:p w14:paraId="733EE967" w14:textId="3B3D0D36" w:rsidR="00B66CDB" w:rsidRDefault="00B66CDB" w:rsidP="00694330"/>
    <w:p w14:paraId="4F8D15BE" w14:textId="77777777" w:rsidR="0081653A" w:rsidRDefault="0081653A" w:rsidP="00E7324B">
      <w:pPr>
        <w:suppressAutoHyphens/>
        <w:autoSpaceDN w:val="0"/>
        <w:spacing w:line="240" w:lineRule="auto"/>
        <w:textAlignment w:val="baseline"/>
        <w:rPr>
          <w:rFonts w:ascii="Calibri" w:eastAsia="Calibri" w:hAnsi="Calibri" w:cs="Times New Roman"/>
          <w:b/>
          <w:sz w:val="24"/>
          <w:szCs w:val="24"/>
          <w:u w:val="single"/>
        </w:rPr>
      </w:pPr>
    </w:p>
    <w:p w14:paraId="728807A4" w14:textId="77777777" w:rsidR="00E7324B" w:rsidRDefault="00E7324B" w:rsidP="00E7324B">
      <w:pPr>
        <w:suppressAutoHyphens/>
        <w:autoSpaceDN w:val="0"/>
        <w:spacing w:line="240" w:lineRule="auto"/>
        <w:textAlignment w:val="baseline"/>
        <w:rPr>
          <w:rFonts w:ascii="Calibri" w:eastAsia="Calibri" w:hAnsi="Calibri" w:cs="Times New Roman"/>
          <w:b/>
          <w:sz w:val="24"/>
          <w:szCs w:val="24"/>
          <w:u w:val="single"/>
        </w:rPr>
      </w:pPr>
      <w:r w:rsidRPr="00E7324B">
        <w:rPr>
          <w:rFonts w:ascii="Calibri" w:eastAsia="Calibri" w:hAnsi="Calibri" w:cs="Times New Roman"/>
          <w:b/>
          <w:sz w:val="24"/>
          <w:szCs w:val="24"/>
          <w:u w:val="single"/>
        </w:rPr>
        <w:t>4.0 Conclusion</w:t>
      </w:r>
    </w:p>
    <w:p w14:paraId="679A14D0" w14:textId="66B1565D" w:rsidR="00B66CDB" w:rsidRPr="00E332F2" w:rsidRDefault="005E255E" w:rsidP="00E332F2">
      <w:pPr>
        <w:jc w:val="both"/>
        <w:rPr>
          <w:rFonts w:cstheme="minorHAnsi"/>
          <w:color w:val="000000"/>
          <w:lang w:val="en"/>
        </w:rPr>
      </w:pPr>
      <w:r>
        <w:t xml:space="preserve">In conclusion there are various changes that can be made to the structure of the organisation including the possibility of </w:t>
      </w:r>
      <w:r w:rsidR="0081653A" w:rsidRPr="00BD58A0">
        <w:t>appoint</w:t>
      </w:r>
      <w:r>
        <w:t>ing</w:t>
      </w:r>
      <w:r w:rsidR="0081653A" w:rsidRPr="00BD58A0">
        <w:t xml:space="preserve"> a supervisor in every shift and opening hour of business. </w:t>
      </w:r>
      <w:r w:rsidR="0081653A">
        <w:t xml:space="preserve"> </w:t>
      </w:r>
      <w:r>
        <w:t>The b</w:t>
      </w:r>
      <w:r w:rsidR="002825A0">
        <w:rPr>
          <w:rStyle w:val="selectable"/>
          <w:rFonts w:cstheme="minorHAnsi"/>
          <w:color w:val="000000"/>
          <w:lang w:val="en"/>
        </w:rPr>
        <w:t>usines</w:t>
      </w:r>
      <w:r w:rsidR="00E332F2">
        <w:rPr>
          <w:rStyle w:val="selectable"/>
          <w:rFonts w:cstheme="minorHAnsi"/>
          <w:color w:val="000000"/>
          <w:lang w:val="en"/>
        </w:rPr>
        <w:t xml:space="preserve"> having more formal </w:t>
      </w:r>
      <w:r>
        <w:rPr>
          <w:rStyle w:val="selectable"/>
          <w:rFonts w:cstheme="minorHAnsi"/>
          <w:color w:val="000000"/>
          <w:lang w:val="en"/>
        </w:rPr>
        <w:t>methods of</w:t>
      </w:r>
      <w:r w:rsidR="0081653A" w:rsidRPr="00DC2A93">
        <w:rPr>
          <w:rStyle w:val="selectable"/>
          <w:rFonts w:cstheme="minorHAnsi"/>
          <w:color w:val="000000"/>
          <w:lang w:val="en"/>
        </w:rPr>
        <w:t xml:space="preserve"> effective communication</w:t>
      </w:r>
      <w:r>
        <w:rPr>
          <w:rStyle w:val="selectable"/>
          <w:rFonts w:cstheme="minorHAnsi"/>
          <w:color w:val="000000"/>
          <w:lang w:val="en"/>
        </w:rPr>
        <w:t xml:space="preserve"> can</w:t>
      </w:r>
      <w:r w:rsidR="0081653A" w:rsidRPr="00DC2A93">
        <w:rPr>
          <w:rStyle w:val="selectable"/>
          <w:rFonts w:cstheme="minorHAnsi"/>
          <w:color w:val="000000"/>
          <w:lang w:val="en"/>
        </w:rPr>
        <w:t xml:space="preserve"> avoid the breakdown of communication by applying Tuckman &amp; Belbin, also implementing a good two-way communication process.</w:t>
      </w:r>
      <w:r>
        <w:rPr>
          <w:rStyle w:val="selectable"/>
          <w:rFonts w:cstheme="minorHAnsi"/>
          <w:color w:val="000000"/>
          <w:lang w:val="en"/>
        </w:rPr>
        <w:t xml:space="preserve"> Managers would need to develop an effective training procedure for all new employees with good understanding of Bruce Tuckman’s team building model. Managers would need to communicate with each other effectively using, the ‘Shannon Weaver Model’. </w:t>
      </w:r>
      <w:r>
        <w:rPr>
          <w:rFonts w:cstheme="minorHAnsi"/>
          <w:color w:val="000000"/>
          <w:lang w:val="en"/>
        </w:rPr>
        <w:t xml:space="preserve">Management staff </w:t>
      </w:r>
      <w:r>
        <w:rPr>
          <w:rStyle w:val="selectable"/>
          <w:rFonts w:cstheme="minorHAnsi"/>
          <w:lang w:val="en"/>
        </w:rPr>
        <w:t>must be aware of the five stages of Bruce Tuckman’s team development and give presentations to all staff members outlining company procedures and policies.</w:t>
      </w:r>
      <w:r w:rsidRPr="007A12A5">
        <w:rPr>
          <w:rStyle w:val="selectable"/>
          <w:rFonts w:cstheme="minorHAnsi"/>
          <w:color w:val="000000"/>
          <w:lang w:val="en"/>
        </w:rPr>
        <w:t xml:space="preserve"> </w:t>
      </w:r>
      <w:r w:rsidRPr="000C7B86">
        <w:rPr>
          <w:rStyle w:val="selectable"/>
          <w:rFonts w:cstheme="minorHAnsi"/>
          <w:color w:val="000000"/>
          <w:lang w:val="en"/>
        </w:rPr>
        <w:t>The researcher has found effective communication must be from</w:t>
      </w:r>
      <w:r>
        <w:rPr>
          <w:rStyle w:val="selectable"/>
          <w:rFonts w:cstheme="minorHAnsi"/>
          <w:color w:val="000000"/>
          <w:lang w:val="en"/>
        </w:rPr>
        <w:t xml:space="preserve"> the</w:t>
      </w:r>
      <w:r w:rsidRPr="000C7B86">
        <w:rPr>
          <w:rStyle w:val="selectable"/>
          <w:rFonts w:cstheme="minorHAnsi"/>
          <w:color w:val="000000"/>
          <w:lang w:val="en"/>
        </w:rPr>
        <w:t xml:space="preserve"> top of the hierarchy, to all the way down to every employee in the company to have maximum productivity and success for the business</w:t>
      </w:r>
      <w:r>
        <w:rPr>
          <w:rStyle w:val="selectable"/>
          <w:rFonts w:cstheme="minorHAnsi"/>
          <w:color w:val="000000"/>
          <w:lang w:val="en"/>
        </w:rPr>
        <w:t xml:space="preserve"> and business expansion.</w:t>
      </w:r>
      <w:r w:rsidR="00F44512">
        <w:rPr>
          <w:rStyle w:val="selectable"/>
          <w:rFonts w:cstheme="minorHAnsi"/>
          <w:color w:val="000000"/>
          <w:lang w:val="en"/>
        </w:rPr>
        <w:t xml:space="preserve">  The is a need for </w:t>
      </w:r>
      <w:r>
        <w:rPr>
          <w:rFonts w:cstheme="minorHAnsi"/>
          <w:color w:val="000000"/>
          <w:lang w:val="en"/>
        </w:rPr>
        <w:t>G</w:t>
      </w:r>
      <w:r w:rsidR="00F44512">
        <w:t>good</w:t>
      </w:r>
      <w:r>
        <w:t xml:space="preserve"> verbal, nonverbal and excellent paralinguistic communication is crucial to the store. Managers must have effective flow of communication, with a feedback loop; the criticism must be sandwiched with praise on both outer layers and proactive criticism in the middle</w:t>
      </w:r>
      <w:r w:rsidR="00E332F2">
        <w:t xml:space="preserve"> to create a positive and constructive work culture</w:t>
      </w:r>
      <w:r>
        <w:t>.</w:t>
      </w:r>
      <w:r w:rsidR="00E332F2">
        <w:t xml:space="preserve"> </w:t>
      </w:r>
    </w:p>
    <w:p w14:paraId="1D1D61AE" w14:textId="77777777" w:rsidR="00B66CDB" w:rsidRDefault="00B66CDB" w:rsidP="00694330"/>
    <w:p w14:paraId="0B391C31" w14:textId="77777777" w:rsidR="00B66CDB" w:rsidRDefault="00B66CDB" w:rsidP="00694330"/>
    <w:p w14:paraId="28FB3E52" w14:textId="77777777" w:rsidR="00B66CDB" w:rsidRDefault="00B66CDB" w:rsidP="00694330"/>
    <w:p w14:paraId="4992A44F" w14:textId="77777777" w:rsidR="00B66CDB" w:rsidRDefault="00B66CDB" w:rsidP="00694330"/>
    <w:p w14:paraId="19B64058" w14:textId="77777777" w:rsidR="00B66CDB" w:rsidRDefault="00B66CDB" w:rsidP="00694330"/>
    <w:p w14:paraId="7FCF3B0B" w14:textId="77777777" w:rsidR="00B66CDB" w:rsidRDefault="00B66CDB" w:rsidP="00694330"/>
    <w:p w14:paraId="4C191559" w14:textId="77777777" w:rsidR="00B66CDB" w:rsidRDefault="00B66CDB" w:rsidP="00694330"/>
    <w:p w14:paraId="7954D703" w14:textId="77777777" w:rsidR="00B66CDB" w:rsidRDefault="00B66CDB" w:rsidP="00694330"/>
    <w:p w14:paraId="46C98C92" w14:textId="77777777" w:rsidR="00B66CDB" w:rsidRDefault="00B66CDB" w:rsidP="00694330"/>
    <w:p w14:paraId="3D2287E5" w14:textId="77777777" w:rsidR="00B66CDB" w:rsidRDefault="00B66CDB" w:rsidP="00694330"/>
    <w:p w14:paraId="70C42146" w14:textId="77777777" w:rsidR="00B66CDB" w:rsidRDefault="00B66CDB" w:rsidP="00694330"/>
    <w:p w14:paraId="2F3D6667" w14:textId="77777777" w:rsidR="00B66CDB" w:rsidRDefault="00B66CDB" w:rsidP="00694330"/>
    <w:p w14:paraId="618E4D84" w14:textId="77777777" w:rsidR="00B66CDB" w:rsidRDefault="00B66CDB" w:rsidP="00694330"/>
    <w:p w14:paraId="2B40A176" w14:textId="77777777" w:rsidR="00B66CDB" w:rsidRDefault="00B66CDB" w:rsidP="00694330"/>
    <w:p w14:paraId="697F03E8" w14:textId="77777777" w:rsidR="00B66CDB" w:rsidRDefault="00B66CDB" w:rsidP="00694330"/>
    <w:p w14:paraId="48C5C588" w14:textId="77777777" w:rsidR="00B66CDB" w:rsidRDefault="00B66CDB" w:rsidP="00694330"/>
    <w:p w14:paraId="6637BB9C" w14:textId="77777777" w:rsidR="00B66CDB" w:rsidRDefault="00B66CDB" w:rsidP="00694330"/>
    <w:p w14:paraId="03253B46" w14:textId="77777777" w:rsidR="00B66CDB" w:rsidRDefault="00B66CDB" w:rsidP="00694330"/>
    <w:p w14:paraId="465F999D" w14:textId="77777777" w:rsidR="00B66CDB" w:rsidRDefault="00B66CDB" w:rsidP="00694330"/>
    <w:p w14:paraId="5C94E3D1" w14:textId="77777777" w:rsidR="00B66CDB" w:rsidRDefault="00B66CDB" w:rsidP="00694330"/>
    <w:p w14:paraId="56F4BA37" w14:textId="77777777" w:rsidR="00B66CDB" w:rsidRDefault="00B66CDB" w:rsidP="00694330"/>
    <w:p w14:paraId="0598C266" w14:textId="77777777" w:rsidR="00B66CDB" w:rsidRDefault="00B66CDB" w:rsidP="00694330"/>
    <w:p w14:paraId="5066848B" w14:textId="77777777" w:rsidR="00B66CDB" w:rsidRDefault="00B66CDB" w:rsidP="00694330"/>
    <w:p w14:paraId="07F798E6" w14:textId="77777777" w:rsidR="00B66CDB" w:rsidRDefault="00B66CDB" w:rsidP="00694330"/>
    <w:p w14:paraId="40B15F36" w14:textId="77777777" w:rsidR="0027722C" w:rsidRDefault="0027722C" w:rsidP="006C6FA3"/>
    <w:p w14:paraId="6F9E622C" w14:textId="77777777" w:rsidR="000C7B86" w:rsidRPr="002D2388" w:rsidRDefault="000C7B86" w:rsidP="000C7B86">
      <w:pPr>
        <w:rPr>
          <w:b/>
          <w:sz w:val="24"/>
          <w:szCs w:val="24"/>
          <w:u w:val="single"/>
        </w:rPr>
      </w:pPr>
      <w:r w:rsidRPr="002D2388">
        <w:rPr>
          <w:b/>
          <w:sz w:val="24"/>
          <w:szCs w:val="24"/>
          <w:u w:val="single"/>
        </w:rPr>
        <w:t xml:space="preserve">5.0 </w:t>
      </w:r>
    </w:p>
    <w:p w14:paraId="2A291DBC" w14:textId="77777777" w:rsidR="000C7B86" w:rsidRDefault="000C7B86" w:rsidP="000C7B86">
      <w:pPr>
        <w:rPr>
          <w:sz w:val="24"/>
          <w:szCs w:val="24"/>
          <w:u w:val="single"/>
        </w:rPr>
      </w:pPr>
      <w:r w:rsidRPr="002D2388">
        <w:rPr>
          <w:b/>
          <w:sz w:val="24"/>
          <w:szCs w:val="24"/>
          <w:u w:val="single"/>
        </w:rPr>
        <w:t>Recommendations</w:t>
      </w:r>
      <w:r w:rsidR="002D2388">
        <w:rPr>
          <w:sz w:val="24"/>
          <w:szCs w:val="24"/>
          <w:u w:val="single"/>
        </w:rPr>
        <w:t xml:space="preserve"> </w:t>
      </w:r>
    </w:p>
    <w:p w14:paraId="06667092" w14:textId="77777777" w:rsidR="00A44FA6" w:rsidRDefault="00A44FA6" w:rsidP="000C7B86">
      <w:pPr>
        <w:rPr>
          <w:sz w:val="24"/>
          <w:szCs w:val="24"/>
          <w:u w:val="single"/>
        </w:rPr>
      </w:pPr>
    </w:p>
    <w:p w14:paraId="1CC42AFC" w14:textId="72D0E18B" w:rsidR="00C674A2" w:rsidRPr="007B79FD" w:rsidRDefault="00A44FA6" w:rsidP="00C674A2">
      <w:pPr>
        <w:rPr>
          <w:rFonts w:eastAsia="Times New Roman" w:cstheme="minorHAnsi"/>
          <w:color w:val="222222"/>
          <w:shd w:val="clear" w:color="auto" w:fill="FFFFFF"/>
          <w:lang w:eastAsia="en-GB"/>
        </w:rPr>
      </w:pPr>
      <w:r w:rsidRPr="00BD58A0">
        <w:t xml:space="preserve">All </w:t>
      </w:r>
      <w:r w:rsidR="00F15166" w:rsidRPr="00BD58A0">
        <w:t>supervisor</w:t>
      </w:r>
      <w:r w:rsidRPr="00BD58A0">
        <w:t xml:space="preserve"> to record shift </w:t>
      </w:r>
      <w:r w:rsidR="00F15166" w:rsidRPr="00BD58A0">
        <w:t>performance</w:t>
      </w:r>
      <w:r w:rsidRPr="00BD58A0">
        <w:t xml:space="preserve"> records as part of </w:t>
      </w:r>
      <w:r w:rsidR="00F15166" w:rsidRPr="00BD58A0">
        <w:t>job duties per shift. The researcher recommends staff presentation in monthly intervals to encourage staff bonding, increase trust</w:t>
      </w:r>
      <w:r w:rsidR="000C7A28">
        <w:t>. Supervisors should</w:t>
      </w:r>
      <w:r w:rsidR="00F15166" w:rsidRPr="00BD58A0">
        <w:t xml:space="preserve"> receive feedback of</w:t>
      </w:r>
      <w:r w:rsidR="0081653A">
        <w:t>f</w:t>
      </w:r>
      <w:r w:rsidR="00F15166" w:rsidRPr="00BD58A0">
        <w:t xml:space="preserve"> staff in each </w:t>
      </w:r>
      <w:r w:rsidR="0081653A" w:rsidRPr="00BD58A0">
        <w:t>session</w:t>
      </w:r>
      <w:r w:rsidR="000C7A28">
        <w:t xml:space="preserve"> in which supervisors should try aim to reach a level 5 in listening to be more emphatic towards staff (see appendices 7)</w:t>
      </w:r>
      <w:r w:rsidR="00F15166" w:rsidRPr="00BD58A0">
        <w:t xml:space="preserve">. </w:t>
      </w:r>
      <w:r w:rsidR="00C36FBE" w:rsidRPr="00BD58A0">
        <w:t>E</w:t>
      </w:r>
      <w:r w:rsidR="00F15166" w:rsidRPr="00BD58A0">
        <w:t>nsure the feedback is understood, ensure the behaviour is controllable and tailor t</w:t>
      </w:r>
      <w:r w:rsidR="00C36FBE" w:rsidRPr="00BD58A0">
        <w:t xml:space="preserve">he message well, sandwich the feedback, in the method of layer of praise with proactive </w:t>
      </w:r>
      <w:r w:rsidR="00BD58A0" w:rsidRPr="00BD58A0">
        <w:t>feedback in middle and praise in</w:t>
      </w:r>
      <w:r w:rsidR="00C36FBE" w:rsidRPr="00BD58A0">
        <w:t xml:space="preserve"> outer layer.</w:t>
      </w:r>
      <w:r w:rsidR="00DC0C1E">
        <w:t xml:space="preserve"> Checkout </w:t>
      </w:r>
      <w:r w:rsidR="00277681">
        <w:t>-</w:t>
      </w:r>
      <w:r w:rsidR="00DC0C1E">
        <w:t>staff</w:t>
      </w:r>
      <w:r w:rsidR="00277681">
        <w:t xml:space="preserve"> are</w:t>
      </w:r>
      <w:r w:rsidR="00DC0C1E">
        <w:t xml:space="preserve"> to be introduced to the ‘Berlo method of communication’ (see appendices 4)</w:t>
      </w:r>
      <w:r w:rsidR="00277681">
        <w:t xml:space="preserve">, this will increase better understanding of customer </w:t>
      </w:r>
      <w:r w:rsidR="00C674A2">
        <w:t>service</w:t>
      </w:r>
      <w:r w:rsidR="00C674A2" w:rsidRPr="00C674A2">
        <w:rPr>
          <w:rFonts w:cstheme="minorHAnsi"/>
        </w:rPr>
        <w:t>.</w:t>
      </w:r>
      <w:r w:rsidR="00C674A2" w:rsidRPr="00C674A2">
        <w:rPr>
          <w:rFonts w:eastAsia="Times New Roman" w:cstheme="minorHAnsi"/>
          <w:color w:val="222222"/>
          <w:shd w:val="clear" w:color="auto" w:fill="FFFFFF"/>
          <w:lang w:eastAsia="en-GB"/>
        </w:rPr>
        <w:t xml:space="preserve"> Berlo’s Model has mainly, four components to describe </w:t>
      </w:r>
      <w:r w:rsidR="00C674A2">
        <w:rPr>
          <w:rFonts w:eastAsia="Times New Roman" w:cstheme="minorHAnsi"/>
          <w:color w:val="222222"/>
          <w:shd w:val="clear" w:color="auto" w:fill="FFFFFF"/>
          <w:lang w:eastAsia="en-GB"/>
        </w:rPr>
        <w:t xml:space="preserve">the communication process. The check-out staff </w:t>
      </w:r>
      <w:r w:rsidR="00C674A2" w:rsidRPr="00C674A2">
        <w:rPr>
          <w:rFonts w:eastAsia="Times New Roman" w:cstheme="minorHAnsi"/>
          <w:color w:val="222222"/>
          <w:shd w:val="clear" w:color="auto" w:fill="FFFFFF"/>
          <w:lang w:eastAsia="en-GB"/>
        </w:rPr>
        <w:t>are </w:t>
      </w:r>
      <w:r w:rsidR="00C674A2" w:rsidRPr="00C674A2">
        <w:rPr>
          <w:rFonts w:eastAsia="Times New Roman" w:cstheme="minorHAnsi"/>
          <w:b/>
          <w:bCs/>
          <w:color w:val="222222"/>
          <w:shd w:val="clear" w:color="auto" w:fill="FFFFFF"/>
          <w:lang w:eastAsia="en-GB"/>
        </w:rPr>
        <w:t>s</w:t>
      </w:r>
      <w:r w:rsidR="00C674A2" w:rsidRPr="00C674A2">
        <w:rPr>
          <w:rFonts w:eastAsia="Times New Roman" w:cstheme="minorHAnsi"/>
          <w:bCs/>
          <w:color w:val="222222"/>
          <w:shd w:val="clear" w:color="auto" w:fill="FFFFFF"/>
          <w:lang w:eastAsia="en-GB"/>
        </w:rPr>
        <w:t>ende</w:t>
      </w:r>
      <w:r w:rsidR="00C674A2" w:rsidRPr="00C674A2">
        <w:rPr>
          <w:rFonts w:eastAsia="Times New Roman" w:cstheme="minorHAnsi"/>
          <w:b/>
          <w:bCs/>
          <w:color w:val="222222"/>
          <w:shd w:val="clear" w:color="auto" w:fill="FFFFFF"/>
          <w:lang w:eastAsia="en-GB"/>
        </w:rPr>
        <w:t>r</w:t>
      </w:r>
      <w:r w:rsidR="00C674A2">
        <w:rPr>
          <w:rFonts w:eastAsia="Times New Roman" w:cstheme="minorHAnsi"/>
          <w:color w:val="222222"/>
          <w:shd w:val="clear" w:color="auto" w:fill="FFFFFF"/>
          <w:lang w:eastAsia="en-GB"/>
        </w:rPr>
        <w:t>, the message of product price or customer requirements</w:t>
      </w:r>
      <w:r w:rsidR="00C674A2" w:rsidRPr="00C674A2">
        <w:rPr>
          <w:rFonts w:eastAsia="Times New Roman" w:cstheme="minorHAnsi"/>
          <w:color w:val="222222"/>
          <w:shd w:val="clear" w:color="auto" w:fill="FFFFFF"/>
          <w:lang w:eastAsia="en-GB"/>
        </w:rPr>
        <w:t>, </w:t>
      </w:r>
      <w:r w:rsidR="00C674A2" w:rsidRPr="00C674A2">
        <w:rPr>
          <w:rFonts w:eastAsia="Times New Roman" w:cstheme="minorHAnsi"/>
          <w:bCs/>
          <w:color w:val="222222"/>
          <w:shd w:val="clear" w:color="auto" w:fill="FFFFFF"/>
          <w:lang w:eastAsia="en-GB"/>
        </w:rPr>
        <w:t>channel would be air waves</w:t>
      </w:r>
      <w:r w:rsidR="00C674A2">
        <w:rPr>
          <w:rFonts w:eastAsia="Times New Roman" w:cstheme="minorHAnsi"/>
          <w:b/>
          <w:bCs/>
          <w:color w:val="222222"/>
          <w:shd w:val="clear" w:color="auto" w:fill="FFFFFF"/>
          <w:lang w:eastAsia="en-GB"/>
        </w:rPr>
        <w:t xml:space="preserve"> </w:t>
      </w:r>
      <w:r w:rsidR="00C674A2" w:rsidRPr="00C674A2">
        <w:rPr>
          <w:rFonts w:eastAsia="Times New Roman" w:cstheme="minorHAnsi"/>
          <w:color w:val="222222"/>
          <w:shd w:val="clear" w:color="auto" w:fill="FFFFFF"/>
          <w:lang w:eastAsia="en-GB"/>
        </w:rPr>
        <w:t>and </w:t>
      </w:r>
      <w:r w:rsidR="00C674A2" w:rsidRPr="00C674A2">
        <w:rPr>
          <w:rFonts w:eastAsia="Times New Roman" w:cstheme="minorHAnsi"/>
          <w:bCs/>
          <w:color w:val="222222"/>
          <w:shd w:val="clear" w:color="auto" w:fill="FFFFFF"/>
          <w:lang w:eastAsia="en-GB"/>
        </w:rPr>
        <w:t>receiver would be</w:t>
      </w:r>
      <w:r w:rsidR="00C674A2">
        <w:rPr>
          <w:rFonts w:eastAsia="Times New Roman" w:cstheme="minorHAnsi"/>
          <w:b/>
          <w:bCs/>
          <w:color w:val="222222"/>
          <w:shd w:val="clear" w:color="auto" w:fill="FFFFFF"/>
          <w:lang w:eastAsia="en-GB"/>
        </w:rPr>
        <w:t xml:space="preserve"> </w:t>
      </w:r>
      <w:r w:rsidR="00C674A2" w:rsidRPr="00C674A2">
        <w:rPr>
          <w:rFonts w:eastAsia="Times New Roman" w:cstheme="minorHAnsi"/>
          <w:bCs/>
          <w:color w:val="222222"/>
          <w:shd w:val="clear" w:color="auto" w:fill="FFFFFF"/>
          <w:lang w:eastAsia="en-GB"/>
        </w:rPr>
        <w:t>customers earing and brain would be decoder</w:t>
      </w:r>
      <w:r w:rsidR="00C674A2">
        <w:rPr>
          <w:rFonts w:eastAsia="Times New Roman" w:cstheme="minorHAnsi"/>
          <w:color w:val="222222"/>
          <w:shd w:val="clear" w:color="auto" w:fill="FFFFFF"/>
          <w:lang w:eastAsia="en-GB"/>
        </w:rPr>
        <w:t>. The check-out staff can use his or her product knowledge to increase productivity with knowledge</w:t>
      </w:r>
      <w:r w:rsidR="00C674A2" w:rsidRPr="007B79FD">
        <w:rPr>
          <w:rFonts w:eastAsia="Times New Roman" w:cstheme="minorHAnsi"/>
          <w:color w:val="222222"/>
          <w:shd w:val="clear" w:color="auto" w:fill="FFFFFF"/>
          <w:lang w:eastAsia="en-GB"/>
        </w:rPr>
        <w:t>;</w:t>
      </w:r>
      <w:r w:rsidR="00C674A2" w:rsidRPr="007B79FD">
        <w:rPr>
          <w:rFonts w:cstheme="minorHAnsi"/>
          <w:color w:val="222222"/>
          <w:shd w:val="clear" w:color="auto" w:fill="FFFFFF"/>
        </w:rPr>
        <w:t xml:space="preserve"> </w:t>
      </w:r>
      <w:r w:rsidR="00C674A2" w:rsidRPr="007B79FD">
        <w:rPr>
          <w:rFonts w:cstheme="minorHAnsi"/>
          <w:color w:val="222222"/>
          <w:shd w:val="clear" w:color="auto" w:fill="FFFFFF"/>
        </w:rPr>
        <w:t>Familiarity with the subject of the message</w:t>
      </w:r>
      <w:r w:rsidR="007B79FD">
        <w:rPr>
          <w:rFonts w:cstheme="minorHAnsi"/>
          <w:color w:val="222222"/>
          <w:shd w:val="clear" w:color="auto" w:fill="FFFFFF"/>
        </w:rPr>
        <w:t>, which would be product of customer choice,</w:t>
      </w:r>
      <w:r w:rsidR="00C674A2" w:rsidRPr="007B79FD">
        <w:rPr>
          <w:rFonts w:cstheme="minorHAnsi"/>
          <w:color w:val="222222"/>
          <w:shd w:val="clear" w:color="auto" w:fill="FFFFFF"/>
        </w:rPr>
        <w:t xml:space="preserve"> makes the communicated messa</w:t>
      </w:r>
      <w:r w:rsidR="007B79FD">
        <w:rPr>
          <w:rFonts w:cstheme="minorHAnsi"/>
          <w:color w:val="222222"/>
          <w:shd w:val="clear" w:color="auto" w:fill="FFFFFF"/>
        </w:rPr>
        <w:t>ge have more of a positive effect</w:t>
      </w:r>
      <w:r w:rsidR="00C674A2" w:rsidRPr="007B79FD">
        <w:rPr>
          <w:rFonts w:cstheme="minorHAnsi"/>
          <w:color w:val="222222"/>
          <w:shd w:val="clear" w:color="auto" w:fill="FFFFFF"/>
        </w:rPr>
        <w:t xml:space="preserve">. Knowledge on the subject matter makes the communicator send the message </w:t>
      </w:r>
      <w:r w:rsidR="007B79FD" w:rsidRPr="007B79FD">
        <w:rPr>
          <w:rFonts w:cstheme="minorHAnsi"/>
          <w:color w:val="222222"/>
          <w:shd w:val="clear" w:color="auto" w:fill="FFFFFF"/>
        </w:rPr>
        <w:t>effectively</w:t>
      </w:r>
      <w:r w:rsidR="007B79FD">
        <w:rPr>
          <w:rFonts w:cstheme="minorHAnsi"/>
          <w:color w:val="222222"/>
          <w:shd w:val="clear" w:color="auto" w:fill="FFFFFF"/>
        </w:rPr>
        <w:t>.</w:t>
      </w:r>
      <w:r w:rsidR="007B79FD" w:rsidRPr="007B79FD">
        <w:rPr>
          <w:rFonts w:cstheme="minorHAnsi"/>
          <w:color w:val="222222"/>
          <w:shd w:val="clear" w:color="auto" w:fill="FFFFFF"/>
        </w:rPr>
        <w:t xml:space="preserve"> This</w:t>
      </w:r>
      <w:r w:rsidR="007B79FD" w:rsidRPr="007B79FD">
        <w:rPr>
          <w:rFonts w:cstheme="minorHAnsi"/>
          <w:color w:val="222222"/>
          <w:shd w:val="clear" w:color="auto" w:fill="FFFFFF"/>
        </w:rPr>
        <w:t xml:space="preserve"> model believes that the thinking pattern and a</w:t>
      </w:r>
      <w:r w:rsidR="007B79FD">
        <w:rPr>
          <w:rFonts w:cstheme="minorHAnsi"/>
          <w:color w:val="222222"/>
          <w:shd w:val="clear" w:color="auto" w:fill="FFFFFF"/>
        </w:rPr>
        <w:t>ll other factors mentioned in appendices 4</w:t>
      </w:r>
      <w:r w:rsidR="007B79FD" w:rsidRPr="007B79FD">
        <w:rPr>
          <w:rFonts w:cstheme="minorHAnsi"/>
          <w:color w:val="222222"/>
          <w:shd w:val="clear" w:color="auto" w:fill="FFFFFF"/>
        </w:rPr>
        <w:t xml:space="preserve"> must be in sync to that of the sender for the communication to be effective</w:t>
      </w:r>
      <w:r w:rsidR="007B79FD" w:rsidRPr="007B79FD">
        <w:rPr>
          <w:rFonts w:cstheme="minorHAnsi"/>
          <w:color w:val="000000"/>
          <w:shd w:val="clear" w:color="auto" w:fill="FFFFFF"/>
        </w:rPr>
        <w:t xml:space="preserve"> (</w:t>
      </w:r>
      <w:r w:rsidR="007B79FD" w:rsidRPr="007B79FD">
        <w:rPr>
          <w:rFonts w:cstheme="minorHAnsi"/>
          <w:color w:val="000000"/>
          <w:shd w:val="clear" w:color="auto" w:fill="FFFFFF"/>
        </w:rPr>
        <w:t>Businesstopia, 2019)</w:t>
      </w:r>
      <w:r w:rsidR="00C674A2" w:rsidRPr="007B79FD">
        <w:rPr>
          <w:rFonts w:cstheme="minorHAnsi"/>
          <w:color w:val="222222"/>
          <w:shd w:val="clear" w:color="auto" w:fill="FFFFFF"/>
        </w:rPr>
        <w:t>.</w:t>
      </w:r>
    </w:p>
    <w:p w14:paraId="22F93827" w14:textId="48FA2C8F" w:rsidR="00A44FA6" w:rsidRDefault="00A44FA6" w:rsidP="0081653A">
      <w:pPr>
        <w:jc w:val="both"/>
      </w:pPr>
    </w:p>
    <w:p w14:paraId="4DEC02F7" w14:textId="77777777" w:rsidR="00BD58A0" w:rsidRDefault="00BD58A0" w:rsidP="000C7B86"/>
    <w:p w14:paraId="723A8C8D" w14:textId="77777777" w:rsidR="00BD58A0" w:rsidRDefault="00BD58A0" w:rsidP="000C7B86"/>
    <w:p w14:paraId="4B2F00B9" w14:textId="77777777" w:rsidR="00BD58A0" w:rsidRDefault="00BD58A0" w:rsidP="000C7B86"/>
    <w:p w14:paraId="653B8AA7" w14:textId="77777777" w:rsidR="00BD58A0" w:rsidRDefault="00BD58A0" w:rsidP="000C7B86"/>
    <w:p w14:paraId="38431384" w14:textId="77777777" w:rsidR="00BD58A0" w:rsidRDefault="00BD58A0" w:rsidP="000C7B86"/>
    <w:p w14:paraId="0050898C" w14:textId="77777777" w:rsidR="00BD58A0" w:rsidRDefault="00BD58A0" w:rsidP="000C7B86"/>
    <w:p w14:paraId="2CB96420" w14:textId="77777777" w:rsidR="00BD58A0" w:rsidRDefault="00BD58A0" w:rsidP="000C7B86"/>
    <w:p w14:paraId="5F42F62B" w14:textId="77777777" w:rsidR="00BD58A0" w:rsidRDefault="00BD58A0" w:rsidP="000C7B86"/>
    <w:p w14:paraId="26EAAFFB" w14:textId="77777777" w:rsidR="00B66CDB" w:rsidRDefault="00B66CDB" w:rsidP="000C7B86"/>
    <w:p w14:paraId="146DFA4A" w14:textId="77777777" w:rsidR="00B66CDB" w:rsidRDefault="00B66CDB" w:rsidP="000C7B86"/>
    <w:p w14:paraId="5A27B502" w14:textId="77777777" w:rsidR="00B66CDB" w:rsidRDefault="00B66CDB" w:rsidP="000C7B86"/>
    <w:p w14:paraId="4057FC8C" w14:textId="77777777" w:rsidR="00B66CDB" w:rsidRDefault="00B66CDB" w:rsidP="000C7B86"/>
    <w:p w14:paraId="0A805324" w14:textId="77777777" w:rsidR="00B66CDB" w:rsidRDefault="00B66CDB" w:rsidP="000C7B86"/>
    <w:p w14:paraId="78023C1B" w14:textId="77777777" w:rsidR="00B66CDB" w:rsidRDefault="00B66CDB" w:rsidP="000C7B86"/>
    <w:p w14:paraId="08C8C236" w14:textId="77777777" w:rsidR="00B66CDB" w:rsidRDefault="00B66CDB" w:rsidP="000C7B86"/>
    <w:p w14:paraId="18CF4266" w14:textId="77777777" w:rsidR="00B66CDB" w:rsidRDefault="00B66CDB" w:rsidP="000C7B86"/>
    <w:p w14:paraId="6233000B" w14:textId="77777777" w:rsidR="00B66CDB" w:rsidRDefault="00B66CDB" w:rsidP="000C7B86"/>
    <w:p w14:paraId="5995A0A7" w14:textId="77777777" w:rsidR="00B66CDB" w:rsidRDefault="00B66CDB" w:rsidP="000C7B86"/>
    <w:p w14:paraId="5C410DC5" w14:textId="77777777" w:rsidR="00B66CDB" w:rsidRDefault="00B66CDB" w:rsidP="000C7B86"/>
    <w:p w14:paraId="46BA1602" w14:textId="77777777" w:rsidR="00B66CDB" w:rsidRDefault="00B66CDB" w:rsidP="000C7B86"/>
    <w:p w14:paraId="6BEB2397" w14:textId="77777777" w:rsidR="00B66CDB" w:rsidRDefault="00B66CDB" w:rsidP="000C7B86"/>
    <w:p w14:paraId="36C14208" w14:textId="77777777" w:rsidR="00B66CDB" w:rsidRDefault="00B66CDB" w:rsidP="000C7B86"/>
    <w:p w14:paraId="2F0EEF38" w14:textId="77777777" w:rsidR="00B66CDB" w:rsidRDefault="00B66CDB" w:rsidP="000C7B86"/>
    <w:p w14:paraId="6AFC07AA" w14:textId="77777777" w:rsidR="00B66CDB" w:rsidRDefault="00B66CDB" w:rsidP="000C7B86"/>
    <w:p w14:paraId="61BEFA2B" w14:textId="77777777" w:rsidR="00BD58A0" w:rsidRDefault="00BD58A0" w:rsidP="000C7B86"/>
    <w:p w14:paraId="46D37C96" w14:textId="0114CF3B" w:rsidR="00F44512" w:rsidRDefault="00BD58A0" w:rsidP="000C7B86">
      <w:pPr>
        <w:rPr>
          <w:b/>
          <w:sz w:val="24"/>
          <w:szCs w:val="24"/>
          <w:u w:val="single"/>
        </w:rPr>
      </w:pPr>
      <w:r w:rsidRPr="00BD58A0">
        <w:rPr>
          <w:b/>
          <w:sz w:val="24"/>
          <w:szCs w:val="24"/>
          <w:u w:val="single"/>
        </w:rPr>
        <w:t>Action plan</w:t>
      </w:r>
    </w:p>
    <w:p w14:paraId="165EAB54" w14:textId="2D807371" w:rsidR="002825A0" w:rsidRDefault="002825A0" w:rsidP="000C7B86">
      <w:pPr>
        <w:rPr>
          <w:b/>
          <w:sz w:val="24"/>
          <w:szCs w:val="24"/>
          <w:u w:val="single"/>
        </w:rPr>
      </w:pPr>
    </w:p>
    <w:p w14:paraId="156A5FA4" w14:textId="29042652" w:rsidR="00BD58A0" w:rsidRPr="002825A0" w:rsidRDefault="002825A0" w:rsidP="002825A0">
      <w:pPr>
        <w:rPr>
          <w:sz w:val="24"/>
          <w:szCs w:val="24"/>
        </w:rPr>
      </w:pPr>
      <w:r>
        <w:rPr>
          <w:sz w:val="24"/>
          <w:szCs w:val="24"/>
        </w:rPr>
        <w:t xml:space="preserve">The managers would need to have a two way communication using the communication cycle to create a training manual. The supervisors would need to use Shannon weaver model to train new </w:t>
      </w:r>
      <w:r w:rsidR="003E0273">
        <w:rPr>
          <w:sz w:val="24"/>
          <w:szCs w:val="24"/>
        </w:rPr>
        <w:t>staff. The checkout staff would need a presentation on awareness of the berlo method of commination</w:t>
      </w:r>
      <w:bookmarkStart w:id="3" w:name="_GoBack"/>
      <w:bookmarkEnd w:id="3"/>
      <w:r w:rsidR="003E0273">
        <w:rPr>
          <w:sz w:val="24"/>
          <w:szCs w:val="24"/>
        </w:rPr>
        <w:t xml:space="preserve"> by managers or supervisors.</w:t>
      </w:r>
      <w:r w:rsidRPr="00BD58A0">
        <w:t xml:space="preserve"> The</w:t>
      </w:r>
      <w:r w:rsidR="00BD58A0" w:rsidRPr="00BD58A0">
        <w:t xml:space="preserve"> researcher recommends managers and supervisors</w:t>
      </w:r>
      <w:r w:rsidR="0081653A">
        <w:t xml:space="preserve"> to</w:t>
      </w:r>
      <w:r w:rsidR="00BD58A0" w:rsidRPr="00BD58A0">
        <w:t xml:space="preserve"> go on short training courses yearly and in required durations if </w:t>
      </w:r>
      <w:r w:rsidR="0081653A" w:rsidRPr="00BD58A0">
        <w:t>necessary,</w:t>
      </w:r>
      <w:r w:rsidR="00BD58A0" w:rsidRPr="00BD58A0">
        <w:t xml:space="preserve"> intervals in future depending on acquired knowledge from </w:t>
      </w:r>
      <w:r w:rsidR="005D7C73" w:rsidRPr="00BD58A0">
        <w:t>course.</w:t>
      </w:r>
      <w:r w:rsidR="005D7C73">
        <w:t xml:space="preserve"> Managers must recommend supervisor to go on </w:t>
      </w:r>
      <w:r w:rsidR="0081653A">
        <w:t>these</w:t>
      </w:r>
      <w:r w:rsidR="005D7C73">
        <w:t xml:space="preserve"> courses after a one to one consultation and only staff with desired hunger to career advancement must be recommended.</w:t>
      </w:r>
      <w:r w:rsidR="00BD58A0" w:rsidRPr="00BD58A0">
        <w:t xml:space="preserve"> The required </w:t>
      </w:r>
      <w:r w:rsidR="005D7C73">
        <w:t>course</w:t>
      </w:r>
      <w:r w:rsidR="00BD58A0" w:rsidRPr="00BD58A0">
        <w:t xml:space="preserve"> must be</w:t>
      </w:r>
      <w:r w:rsidR="005D7C73">
        <w:t xml:space="preserve"> on topic of</w:t>
      </w:r>
      <w:r w:rsidR="00BD58A0" w:rsidRPr="00BD58A0">
        <w:t>; effective communication, Tuckman and Belbin</w:t>
      </w:r>
      <w:r w:rsidR="00BD58A0">
        <w:t xml:space="preserve"> team building course,</w:t>
      </w:r>
      <w:r w:rsidR="00BD58A0" w:rsidRPr="00BD58A0">
        <w:t xml:space="preserve"> conflict management course,</w:t>
      </w:r>
      <w:r w:rsidR="00BD58A0">
        <w:t xml:space="preserve"> and an ACAS course recommended</w:t>
      </w:r>
      <w:r w:rsidR="0081653A">
        <w:t xml:space="preserve">. </w:t>
      </w:r>
      <w:r w:rsidR="005D7C73">
        <w:t xml:space="preserve"> </w:t>
      </w:r>
      <w:r w:rsidR="0081653A">
        <w:t>T</w:t>
      </w:r>
      <w:r w:rsidR="005D7C73">
        <w:t>he cost of</w:t>
      </w:r>
      <w:r w:rsidR="0081653A">
        <w:t xml:space="preserve"> the</w:t>
      </w:r>
      <w:r w:rsidR="005D7C73">
        <w:t xml:space="preserve"> courses </w:t>
      </w:r>
      <w:r w:rsidR="0081653A">
        <w:t>varies</w:t>
      </w:r>
      <w:r w:rsidR="005D7C73">
        <w:t xml:space="preserve"> from £250-</w:t>
      </w:r>
      <w:r w:rsidR="0081653A">
        <w:t>£</w:t>
      </w:r>
      <w:r w:rsidR="005D7C73">
        <w:t>450 and duration 3-5 days</w:t>
      </w:r>
      <w:r w:rsidR="00BD58A0">
        <w:t>. The management</w:t>
      </w:r>
      <w:r w:rsidR="0081653A">
        <w:t xml:space="preserve"> should </w:t>
      </w:r>
      <w:r w:rsidR="00BD58A0">
        <w:t xml:space="preserve">create a </w:t>
      </w:r>
      <w:r w:rsidR="0081653A">
        <w:t>daily store performance recording system</w:t>
      </w:r>
      <w:r w:rsidR="00BD58A0">
        <w:t>, which would cost £2200</w:t>
      </w:r>
      <w:r w:rsidR="005D7C73">
        <w:t>.</w:t>
      </w:r>
      <w:r w:rsidR="00ED1F93">
        <w:t xml:space="preserve"> The managers must make a night shift rotational on all staff </w:t>
      </w:r>
      <w:r w:rsidR="0081653A">
        <w:t>members</w:t>
      </w:r>
      <w:r w:rsidR="00ED1F93">
        <w:t>, that is unbiased and fair, which will decrease resentment and absentees in the future</w:t>
      </w:r>
      <w:r w:rsidR="0081653A">
        <w:t>. T</w:t>
      </w:r>
      <w:r w:rsidR="00ED1F93">
        <w:t>he cost for this would</w:t>
      </w:r>
      <w:r w:rsidR="0081653A">
        <w:t xml:space="preserve"> be</w:t>
      </w:r>
      <w:r w:rsidR="00ED1F93">
        <w:t xml:space="preserve"> extra wages increase for night shift workers £2 </w:t>
      </w:r>
      <w:r w:rsidR="00E332F2">
        <w:t>an</w:t>
      </w:r>
      <w:r w:rsidR="00ED1F93">
        <w:t xml:space="preserve"> hour.</w:t>
      </w:r>
    </w:p>
    <w:p w14:paraId="2CE3D140" w14:textId="77777777" w:rsidR="00BD58A0" w:rsidRPr="00BD58A0" w:rsidRDefault="00BD58A0" w:rsidP="000C7B86">
      <w:pPr>
        <w:rPr>
          <w:sz w:val="24"/>
          <w:szCs w:val="24"/>
        </w:rPr>
      </w:pPr>
    </w:p>
    <w:p w14:paraId="3ADF4058" w14:textId="77777777" w:rsidR="000C7B86" w:rsidRDefault="000C7B86" w:rsidP="000C7B86">
      <w:pPr>
        <w:rPr>
          <w:b/>
          <w:sz w:val="24"/>
          <w:szCs w:val="24"/>
          <w:u w:val="single"/>
        </w:rPr>
      </w:pPr>
    </w:p>
    <w:p w14:paraId="21B43D5F" w14:textId="77777777" w:rsidR="000C7B86" w:rsidRDefault="000C7B86" w:rsidP="000C7B86">
      <w:pPr>
        <w:rPr>
          <w:b/>
          <w:sz w:val="24"/>
          <w:szCs w:val="24"/>
          <w:u w:val="single"/>
        </w:rPr>
      </w:pPr>
    </w:p>
    <w:p w14:paraId="1AA33157" w14:textId="77777777" w:rsidR="000C7B86" w:rsidRDefault="000C7B86" w:rsidP="000C7B86">
      <w:pPr>
        <w:rPr>
          <w:b/>
          <w:sz w:val="24"/>
          <w:szCs w:val="24"/>
          <w:u w:val="single"/>
        </w:rPr>
      </w:pPr>
    </w:p>
    <w:p w14:paraId="01A8A98E" w14:textId="77777777" w:rsidR="000C7B86" w:rsidRDefault="000C7B86" w:rsidP="000C7B86">
      <w:pPr>
        <w:rPr>
          <w:b/>
          <w:sz w:val="24"/>
          <w:szCs w:val="24"/>
          <w:u w:val="single"/>
        </w:rPr>
      </w:pPr>
    </w:p>
    <w:p w14:paraId="3E7D62FC" w14:textId="77777777" w:rsidR="007A12A5" w:rsidRDefault="007A12A5" w:rsidP="000C7B86">
      <w:pPr>
        <w:rPr>
          <w:b/>
          <w:sz w:val="24"/>
          <w:szCs w:val="24"/>
          <w:u w:val="single"/>
        </w:rPr>
      </w:pPr>
    </w:p>
    <w:p w14:paraId="6B4B3271" w14:textId="77777777" w:rsidR="00D658AC" w:rsidRDefault="00D658AC" w:rsidP="000C7B86">
      <w:pPr>
        <w:rPr>
          <w:b/>
          <w:sz w:val="24"/>
          <w:szCs w:val="24"/>
          <w:u w:val="single"/>
        </w:rPr>
      </w:pPr>
    </w:p>
    <w:p w14:paraId="3EDAF6A3" w14:textId="77777777" w:rsidR="00D658AC" w:rsidRDefault="00D658AC" w:rsidP="000C7B86">
      <w:pPr>
        <w:rPr>
          <w:b/>
          <w:sz w:val="24"/>
          <w:szCs w:val="24"/>
          <w:u w:val="single"/>
        </w:rPr>
      </w:pPr>
    </w:p>
    <w:p w14:paraId="7134A01B" w14:textId="77777777" w:rsidR="007A12A5" w:rsidRDefault="007A12A5" w:rsidP="000C7B86">
      <w:pPr>
        <w:rPr>
          <w:b/>
          <w:sz w:val="24"/>
          <w:szCs w:val="24"/>
          <w:u w:val="single"/>
        </w:rPr>
      </w:pPr>
    </w:p>
    <w:p w14:paraId="0AEF244C" w14:textId="77777777" w:rsidR="007A12A5" w:rsidRDefault="007A12A5" w:rsidP="000C7B86">
      <w:pPr>
        <w:rPr>
          <w:b/>
          <w:sz w:val="24"/>
          <w:szCs w:val="24"/>
          <w:u w:val="single"/>
        </w:rPr>
      </w:pPr>
    </w:p>
    <w:p w14:paraId="13502E16" w14:textId="77777777" w:rsidR="007A12A5" w:rsidRDefault="007A12A5" w:rsidP="000C7B86">
      <w:pPr>
        <w:rPr>
          <w:b/>
          <w:sz w:val="24"/>
          <w:szCs w:val="24"/>
          <w:u w:val="single"/>
        </w:rPr>
      </w:pPr>
    </w:p>
    <w:p w14:paraId="0604B77F" w14:textId="77777777" w:rsidR="007A12A5" w:rsidRDefault="007A12A5" w:rsidP="000C7B86">
      <w:pPr>
        <w:rPr>
          <w:b/>
          <w:sz w:val="24"/>
          <w:szCs w:val="24"/>
          <w:u w:val="single"/>
        </w:rPr>
      </w:pPr>
    </w:p>
    <w:p w14:paraId="7E002AC5" w14:textId="77777777" w:rsidR="007A12A5" w:rsidRDefault="007A12A5" w:rsidP="000C7B86">
      <w:pPr>
        <w:rPr>
          <w:b/>
          <w:sz w:val="24"/>
          <w:szCs w:val="24"/>
          <w:u w:val="single"/>
        </w:rPr>
      </w:pPr>
    </w:p>
    <w:p w14:paraId="6775CB23" w14:textId="77777777" w:rsidR="007A12A5" w:rsidRDefault="007A12A5" w:rsidP="000C7B86">
      <w:pPr>
        <w:rPr>
          <w:b/>
          <w:sz w:val="24"/>
          <w:szCs w:val="24"/>
          <w:u w:val="single"/>
        </w:rPr>
      </w:pPr>
    </w:p>
    <w:p w14:paraId="2CFEFC6C" w14:textId="77777777" w:rsidR="007A12A5" w:rsidRDefault="007A12A5" w:rsidP="000C7B86">
      <w:pPr>
        <w:rPr>
          <w:b/>
          <w:sz w:val="24"/>
          <w:szCs w:val="24"/>
          <w:u w:val="single"/>
        </w:rPr>
      </w:pPr>
    </w:p>
    <w:p w14:paraId="4D2674A1" w14:textId="77777777" w:rsidR="000C7B86" w:rsidRDefault="000C7B86" w:rsidP="000C7B86">
      <w:pPr>
        <w:rPr>
          <w:b/>
          <w:sz w:val="24"/>
          <w:szCs w:val="24"/>
          <w:u w:val="single"/>
        </w:rPr>
      </w:pPr>
    </w:p>
    <w:p w14:paraId="57552392" w14:textId="77777777" w:rsidR="00C7244C" w:rsidRPr="00C7244C" w:rsidRDefault="00C7244C" w:rsidP="00C7244C">
      <w:pPr>
        <w:rPr>
          <w:b/>
          <w:sz w:val="24"/>
          <w:szCs w:val="24"/>
          <w:u w:val="single"/>
        </w:rPr>
      </w:pPr>
      <w:r w:rsidRPr="00C7244C">
        <w:rPr>
          <w:b/>
          <w:sz w:val="24"/>
          <w:szCs w:val="24"/>
          <w:u w:val="single"/>
        </w:rPr>
        <w:t>6.0</w:t>
      </w:r>
    </w:p>
    <w:p w14:paraId="78428522" w14:textId="77777777" w:rsidR="00C7244C" w:rsidRPr="00C7244C" w:rsidRDefault="00C7244C" w:rsidP="00C7244C">
      <w:pPr>
        <w:rPr>
          <w:b/>
          <w:sz w:val="24"/>
          <w:szCs w:val="24"/>
          <w:u w:val="single"/>
        </w:rPr>
      </w:pPr>
      <w:r w:rsidRPr="00C7244C">
        <w:rPr>
          <w:b/>
          <w:sz w:val="24"/>
          <w:szCs w:val="24"/>
          <w:u w:val="single"/>
        </w:rPr>
        <w:t>Appendices</w:t>
      </w:r>
    </w:p>
    <w:p w14:paraId="2AFA552D" w14:textId="77777777" w:rsidR="000C7B86" w:rsidRDefault="000C7B86" w:rsidP="000C7B86">
      <w:pPr>
        <w:rPr>
          <w:b/>
          <w:sz w:val="24"/>
          <w:szCs w:val="24"/>
          <w:u w:val="single"/>
        </w:rPr>
      </w:pPr>
    </w:p>
    <w:p w14:paraId="60A26182" w14:textId="77777777" w:rsidR="000C7B86" w:rsidRDefault="000C7B86" w:rsidP="000C7B86">
      <w:pPr>
        <w:rPr>
          <w:b/>
          <w:sz w:val="24"/>
          <w:szCs w:val="24"/>
          <w:u w:val="single"/>
        </w:rPr>
      </w:pPr>
    </w:p>
    <w:p w14:paraId="5083A0FA" w14:textId="77777777" w:rsidR="007A12A5" w:rsidRDefault="007A12A5" w:rsidP="007A12A5">
      <w:pPr>
        <w:rPr>
          <w:rStyle w:val="selectable"/>
          <w:rFonts w:ascii="Open Sans" w:hAnsi="Open Sans" w:cs="Arial"/>
          <w:color w:val="00B050"/>
          <w:lang w:val="en"/>
        </w:rPr>
      </w:pPr>
      <w:r>
        <w:rPr>
          <w:rStyle w:val="selectable"/>
          <w:rFonts w:ascii="Open Sans" w:hAnsi="Open Sans" w:cs="Arial"/>
          <w:color w:val="00B050"/>
          <w:lang w:val="en"/>
        </w:rPr>
        <w:t>I</w:t>
      </w:r>
      <w:r w:rsidRPr="000C710D">
        <w:rPr>
          <w:rStyle w:val="selectable"/>
          <w:rFonts w:ascii="Open Sans" w:hAnsi="Open Sans" w:cs="Arial"/>
          <w:color w:val="00B050"/>
          <w:lang w:val="en"/>
        </w:rPr>
        <w:t>mage from (Researchgate.net, 2019)</w:t>
      </w:r>
    </w:p>
    <w:p w14:paraId="64C36E1C" w14:textId="77777777" w:rsidR="007A12A5" w:rsidRDefault="007A12A5" w:rsidP="007A12A5">
      <w:pPr>
        <w:rPr>
          <w:rStyle w:val="selectable"/>
          <w:rFonts w:cstheme="minorHAnsi"/>
          <w:color w:val="000000"/>
          <w:lang w:val="en"/>
        </w:rPr>
      </w:pPr>
    </w:p>
    <w:p w14:paraId="38641977" w14:textId="77777777" w:rsidR="000C7B86" w:rsidRDefault="000C7B86" w:rsidP="007A12A5">
      <w:pPr>
        <w:rPr>
          <w:b/>
          <w:sz w:val="24"/>
          <w:szCs w:val="24"/>
          <w:u w:val="single"/>
        </w:rPr>
      </w:pPr>
    </w:p>
    <w:p w14:paraId="7331B648" w14:textId="77777777" w:rsidR="000C7B86" w:rsidRDefault="00D658AC" w:rsidP="000C7B86">
      <w:pPr>
        <w:rPr>
          <w:b/>
          <w:sz w:val="24"/>
          <w:szCs w:val="24"/>
          <w:u w:val="single"/>
        </w:rPr>
      </w:pPr>
      <w:r>
        <w:rPr>
          <w:b/>
          <w:sz w:val="24"/>
          <w:szCs w:val="24"/>
          <w:u w:val="single"/>
        </w:rPr>
        <w:t>Appendices 1</w:t>
      </w:r>
    </w:p>
    <w:p w14:paraId="552AD002" w14:textId="77777777" w:rsidR="00C7244C" w:rsidRDefault="00C7244C" w:rsidP="000C7B86">
      <w:pPr>
        <w:rPr>
          <w:b/>
          <w:sz w:val="24"/>
          <w:szCs w:val="24"/>
          <w:u w:val="single"/>
        </w:rPr>
      </w:pPr>
    </w:p>
    <w:p w14:paraId="667AAD46" w14:textId="77777777" w:rsidR="00C7244C" w:rsidRDefault="007A12A5" w:rsidP="000C7B86">
      <w:pPr>
        <w:rPr>
          <w:b/>
          <w:sz w:val="24"/>
          <w:szCs w:val="24"/>
          <w:u w:val="single"/>
        </w:rPr>
      </w:pPr>
      <w:r>
        <w:rPr>
          <w:noProof/>
          <w:lang w:eastAsia="en-GB"/>
        </w:rPr>
        <w:lastRenderedPageBreak/>
        <w:drawing>
          <wp:inline distT="0" distB="0" distL="0" distR="0" wp14:anchorId="5EE6C8D6" wp14:editId="56B39EBF">
            <wp:extent cx="5512279" cy="3668452"/>
            <wp:effectExtent l="0" t="0" r="0" b="8255"/>
            <wp:docPr id="3" name="Picture 3" descr="https://www.researchgate.net/profile/Rowland_Lorimer/publication/318874024/figure/fig1/AS:523170014216192@1501744859386/Shannon-and-Weavers-Mathematical-Model-of-Communication-194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researchgate.net/profile/Rowland_Lorimer/publication/318874024/figure/fig1/AS:523170014216192@1501744859386/Shannon-and-Weavers-Mathematical-Model-of-Communication-1949.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520405" cy="3673860"/>
                    </a:xfrm>
                    <a:prstGeom prst="rect">
                      <a:avLst/>
                    </a:prstGeom>
                    <a:noFill/>
                    <a:ln>
                      <a:noFill/>
                    </a:ln>
                  </pic:spPr>
                </pic:pic>
              </a:graphicData>
            </a:graphic>
          </wp:inline>
        </w:drawing>
      </w:r>
    </w:p>
    <w:p w14:paraId="0B563A63" w14:textId="77777777" w:rsidR="00C7244C" w:rsidRDefault="00C7244C" w:rsidP="000C7B86">
      <w:pPr>
        <w:rPr>
          <w:b/>
          <w:sz w:val="24"/>
          <w:szCs w:val="24"/>
          <w:u w:val="single"/>
        </w:rPr>
      </w:pPr>
    </w:p>
    <w:p w14:paraId="060AA748" w14:textId="77777777" w:rsidR="00D658AC" w:rsidRDefault="00D658AC" w:rsidP="000C7B86">
      <w:pPr>
        <w:rPr>
          <w:b/>
          <w:sz w:val="24"/>
          <w:szCs w:val="24"/>
          <w:u w:val="single"/>
        </w:rPr>
      </w:pPr>
    </w:p>
    <w:p w14:paraId="61C03B4A" w14:textId="77777777" w:rsidR="00D658AC" w:rsidRDefault="00D658AC" w:rsidP="000C7B86">
      <w:pPr>
        <w:rPr>
          <w:b/>
          <w:sz w:val="24"/>
          <w:szCs w:val="24"/>
          <w:u w:val="single"/>
        </w:rPr>
      </w:pPr>
    </w:p>
    <w:p w14:paraId="26AF6053" w14:textId="77777777" w:rsidR="00D658AC" w:rsidRDefault="00D658AC" w:rsidP="000C7B86">
      <w:pPr>
        <w:rPr>
          <w:b/>
          <w:sz w:val="24"/>
          <w:szCs w:val="24"/>
          <w:u w:val="single"/>
        </w:rPr>
      </w:pPr>
    </w:p>
    <w:p w14:paraId="310F0CD8" w14:textId="77777777" w:rsidR="00D658AC" w:rsidRDefault="00D658AC" w:rsidP="000C7B86">
      <w:pPr>
        <w:rPr>
          <w:b/>
          <w:sz w:val="24"/>
          <w:szCs w:val="24"/>
          <w:u w:val="single"/>
        </w:rPr>
      </w:pPr>
    </w:p>
    <w:p w14:paraId="296C9941" w14:textId="77777777" w:rsidR="00D658AC" w:rsidRDefault="00D658AC" w:rsidP="000C7B86">
      <w:pPr>
        <w:rPr>
          <w:b/>
          <w:sz w:val="24"/>
          <w:szCs w:val="24"/>
          <w:u w:val="single"/>
        </w:rPr>
      </w:pPr>
    </w:p>
    <w:p w14:paraId="464023D6" w14:textId="77777777" w:rsidR="00D658AC" w:rsidRDefault="00D658AC" w:rsidP="000C7B86">
      <w:pPr>
        <w:rPr>
          <w:b/>
          <w:sz w:val="24"/>
          <w:szCs w:val="24"/>
          <w:u w:val="single"/>
        </w:rPr>
      </w:pPr>
    </w:p>
    <w:p w14:paraId="25AB9EB0" w14:textId="77777777" w:rsidR="00D658AC" w:rsidRDefault="00D658AC" w:rsidP="000C7B86">
      <w:pPr>
        <w:rPr>
          <w:b/>
          <w:sz w:val="24"/>
          <w:szCs w:val="24"/>
          <w:u w:val="single"/>
        </w:rPr>
      </w:pPr>
    </w:p>
    <w:p w14:paraId="43F38687" w14:textId="77777777" w:rsidR="00D658AC" w:rsidRDefault="00D658AC" w:rsidP="000C7B86">
      <w:pPr>
        <w:rPr>
          <w:b/>
          <w:sz w:val="24"/>
          <w:szCs w:val="24"/>
          <w:u w:val="single"/>
        </w:rPr>
      </w:pPr>
    </w:p>
    <w:p w14:paraId="707CB28C" w14:textId="77777777" w:rsidR="00D658AC" w:rsidRDefault="00D658AC" w:rsidP="000C7B86">
      <w:pPr>
        <w:rPr>
          <w:b/>
          <w:sz w:val="24"/>
          <w:szCs w:val="24"/>
          <w:u w:val="single"/>
        </w:rPr>
      </w:pPr>
    </w:p>
    <w:p w14:paraId="7ADA85F7" w14:textId="77777777" w:rsidR="00D658AC" w:rsidRDefault="00D658AC" w:rsidP="000C7B86">
      <w:pPr>
        <w:rPr>
          <w:b/>
          <w:sz w:val="24"/>
          <w:szCs w:val="24"/>
          <w:u w:val="single"/>
        </w:rPr>
      </w:pPr>
    </w:p>
    <w:p w14:paraId="2C523E28" w14:textId="77777777" w:rsidR="00D658AC" w:rsidRDefault="00D658AC" w:rsidP="000C7B86">
      <w:pPr>
        <w:rPr>
          <w:b/>
          <w:sz w:val="24"/>
          <w:szCs w:val="24"/>
          <w:u w:val="single"/>
        </w:rPr>
      </w:pPr>
    </w:p>
    <w:p w14:paraId="6A274DE2" w14:textId="77777777" w:rsidR="00D658AC" w:rsidRDefault="00D658AC" w:rsidP="000C7B86">
      <w:pPr>
        <w:rPr>
          <w:b/>
          <w:sz w:val="24"/>
          <w:szCs w:val="24"/>
          <w:u w:val="single"/>
        </w:rPr>
      </w:pPr>
    </w:p>
    <w:p w14:paraId="00E3D0A4" w14:textId="77777777" w:rsidR="00D658AC" w:rsidRDefault="00D658AC" w:rsidP="000C7B86">
      <w:pPr>
        <w:rPr>
          <w:b/>
          <w:sz w:val="24"/>
          <w:szCs w:val="24"/>
          <w:u w:val="single"/>
        </w:rPr>
      </w:pPr>
    </w:p>
    <w:p w14:paraId="3EC7C885" w14:textId="77777777" w:rsidR="00D658AC" w:rsidRDefault="00D658AC" w:rsidP="00D658AC">
      <w:pPr>
        <w:rPr>
          <w:rStyle w:val="selectable"/>
          <w:rFonts w:ascii="Open Sans" w:hAnsi="Open Sans" w:cs="Arial"/>
          <w:color w:val="00B050"/>
          <w:lang w:val="en"/>
        </w:rPr>
      </w:pPr>
      <w:r w:rsidRPr="0038022F">
        <w:rPr>
          <w:rStyle w:val="selectable"/>
          <w:rFonts w:cstheme="minorHAnsi"/>
          <w:color w:val="4472C4" w:themeColor="accent5"/>
          <w:lang w:val="en"/>
        </w:rPr>
        <w:t xml:space="preserve">Image from </w:t>
      </w:r>
      <w:r w:rsidRPr="0038022F">
        <w:rPr>
          <w:rStyle w:val="selectable"/>
          <w:rFonts w:ascii="Open Sans" w:hAnsi="Open Sans" w:cs="Arial"/>
          <w:color w:val="4472C4" w:themeColor="accent5"/>
          <w:lang w:val="en"/>
        </w:rPr>
        <w:t>(Google.co.uk, 2019</w:t>
      </w:r>
      <w:r w:rsidR="00E332F2" w:rsidRPr="0038022F">
        <w:rPr>
          <w:rStyle w:val="selectable"/>
          <w:rFonts w:ascii="Open Sans" w:hAnsi="Open Sans" w:cs="Arial"/>
          <w:color w:val="4472C4" w:themeColor="accent5"/>
          <w:lang w:val="en"/>
        </w:rPr>
        <w:t>)</w:t>
      </w:r>
      <w:r w:rsidR="00E332F2">
        <w:rPr>
          <w:rStyle w:val="selectable"/>
          <w:rFonts w:ascii="Open Sans" w:hAnsi="Open Sans" w:cs="Arial"/>
          <w:color w:val="4472C4" w:themeColor="accent5"/>
          <w:lang w:val="en"/>
        </w:rPr>
        <w:t>.</w:t>
      </w:r>
      <w:r>
        <w:rPr>
          <w:rStyle w:val="selectable"/>
          <w:rFonts w:ascii="Open Sans" w:hAnsi="Open Sans" w:cs="Arial"/>
          <w:color w:val="00B050"/>
          <w:lang w:val="en"/>
        </w:rPr>
        <w:t xml:space="preserve"> </w:t>
      </w:r>
    </w:p>
    <w:p w14:paraId="11645EDA" w14:textId="77777777" w:rsidR="00D658AC" w:rsidRPr="000C710D" w:rsidRDefault="00D658AC" w:rsidP="00D658AC">
      <w:pPr>
        <w:rPr>
          <w:rStyle w:val="selectable"/>
          <w:rFonts w:cstheme="minorHAnsi"/>
          <w:color w:val="00B050"/>
          <w:lang w:val="en"/>
        </w:rPr>
      </w:pPr>
    </w:p>
    <w:p w14:paraId="5297898A" w14:textId="77777777" w:rsidR="00C7244C" w:rsidRDefault="00C7244C" w:rsidP="000C7B86">
      <w:pPr>
        <w:rPr>
          <w:b/>
          <w:sz w:val="24"/>
          <w:szCs w:val="24"/>
          <w:u w:val="single"/>
        </w:rPr>
      </w:pPr>
    </w:p>
    <w:p w14:paraId="1A8463C1" w14:textId="77777777" w:rsidR="00C7244C" w:rsidRDefault="00D658AC" w:rsidP="000C7B86">
      <w:pPr>
        <w:rPr>
          <w:b/>
          <w:sz w:val="24"/>
          <w:szCs w:val="24"/>
          <w:u w:val="single"/>
        </w:rPr>
      </w:pPr>
      <w:r>
        <w:rPr>
          <w:b/>
          <w:sz w:val="24"/>
          <w:szCs w:val="24"/>
          <w:u w:val="single"/>
        </w:rPr>
        <w:lastRenderedPageBreak/>
        <w:t>Appendices 2</w:t>
      </w:r>
    </w:p>
    <w:p w14:paraId="63F396D0" w14:textId="77777777" w:rsidR="00C7244C" w:rsidRDefault="00C7244C" w:rsidP="000C7B86">
      <w:pPr>
        <w:rPr>
          <w:b/>
          <w:sz w:val="24"/>
          <w:szCs w:val="24"/>
          <w:u w:val="single"/>
        </w:rPr>
      </w:pPr>
    </w:p>
    <w:p w14:paraId="12ED9024" w14:textId="77777777" w:rsidR="00C7244C" w:rsidRDefault="00D658AC" w:rsidP="000C7B86">
      <w:pPr>
        <w:rPr>
          <w:b/>
          <w:sz w:val="24"/>
          <w:szCs w:val="24"/>
          <w:u w:val="single"/>
        </w:rPr>
      </w:pPr>
      <w:r>
        <w:rPr>
          <w:rFonts w:ascii="Arial" w:hAnsi="Arial" w:cs="Arial"/>
          <w:noProof/>
          <w:color w:val="0000FF"/>
          <w:sz w:val="27"/>
          <w:szCs w:val="27"/>
          <w:lang w:eastAsia="en-GB"/>
        </w:rPr>
        <w:drawing>
          <wp:inline distT="0" distB="0" distL="0" distR="0" wp14:anchorId="43DDD988" wp14:editId="30EF0F92">
            <wp:extent cx="5730875" cy="3142797"/>
            <wp:effectExtent l="0" t="0" r="3175" b="635"/>
            <wp:docPr id="2" name="Picture 2" descr="Image result for shannon weaver model">
              <a:hlinkClick xmlns:a="http://schemas.openxmlformats.org/drawingml/2006/main" r:id="rId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shannon weaver model">
                      <a:hlinkClick r:id="rId8" tgtFrame="&quot;_blank&quot;"/>
                    </pic:cNvP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8828" cy="3147158"/>
                    </a:xfrm>
                    <a:prstGeom prst="rect">
                      <a:avLst/>
                    </a:prstGeom>
                    <a:noFill/>
                    <a:ln>
                      <a:noFill/>
                    </a:ln>
                  </pic:spPr>
                </pic:pic>
              </a:graphicData>
            </a:graphic>
          </wp:inline>
        </w:drawing>
      </w:r>
    </w:p>
    <w:p w14:paraId="3EBF821B" w14:textId="77777777" w:rsidR="00C7244C" w:rsidRDefault="00C7244C" w:rsidP="000C7B86">
      <w:pPr>
        <w:rPr>
          <w:b/>
          <w:sz w:val="24"/>
          <w:szCs w:val="24"/>
          <w:u w:val="single"/>
        </w:rPr>
      </w:pPr>
    </w:p>
    <w:p w14:paraId="53EF1528" w14:textId="77777777" w:rsidR="00C7244C" w:rsidRDefault="00C7244C" w:rsidP="000C7B86">
      <w:pPr>
        <w:rPr>
          <w:b/>
          <w:sz w:val="24"/>
          <w:szCs w:val="24"/>
          <w:u w:val="single"/>
        </w:rPr>
      </w:pPr>
    </w:p>
    <w:p w14:paraId="160B8716" w14:textId="77777777" w:rsidR="00C7244C" w:rsidRDefault="00C7244C" w:rsidP="000C7B86">
      <w:pPr>
        <w:rPr>
          <w:b/>
          <w:sz w:val="24"/>
          <w:szCs w:val="24"/>
          <w:u w:val="single"/>
        </w:rPr>
      </w:pPr>
    </w:p>
    <w:p w14:paraId="534A0B84" w14:textId="77777777" w:rsidR="00C7244C" w:rsidRDefault="00C7244C" w:rsidP="000C7B86">
      <w:pPr>
        <w:rPr>
          <w:b/>
          <w:sz w:val="24"/>
          <w:szCs w:val="24"/>
          <w:u w:val="single"/>
        </w:rPr>
      </w:pPr>
    </w:p>
    <w:p w14:paraId="5AA8AD74" w14:textId="77777777" w:rsidR="00C7244C" w:rsidRDefault="00C7244C" w:rsidP="000C7B86">
      <w:pPr>
        <w:rPr>
          <w:b/>
          <w:sz w:val="24"/>
          <w:szCs w:val="24"/>
          <w:u w:val="single"/>
        </w:rPr>
      </w:pPr>
    </w:p>
    <w:p w14:paraId="14132791" w14:textId="77777777" w:rsidR="00C7244C" w:rsidRDefault="00C7244C" w:rsidP="000C7B86">
      <w:pPr>
        <w:rPr>
          <w:b/>
          <w:sz w:val="24"/>
          <w:szCs w:val="24"/>
          <w:u w:val="single"/>
        </w:rPr>
      </w:pPr>
    </w:p>
    <w:p w14:paraId="3DE192C8" w14:textId="77777777" w:rsidR="00C7244C" w:rsidRDefault="007B34B5" w:rsidP="000C7B86">
      <w:pPr>
        <w:rPr>
          <w:b/>
          <w:sz w:val="24"/>
          <w:szCs w:val="24"/>
          <w:u w:val="single"/>
        </w:rPr>
      </w:pPr>
      <w:r>
        <w:rPr>
          <w:b/>
          <w:sz w:val="24"/>
          <w:szCs w:val="24"/>
          <w:u w:val="single"/>
        </w:rPr>
        <w:t>Appendices 3</w:t>
      </w:r>
    </w:p>
    <w:p w14:paraId="11C8E9D6" w14:textId="77777777" w:rsidR="00C7244C" w:rsidRDefault="00C7244C" w:rsidP="000C7B86">
      <w:pPr>
        <w:rPr>
          <w:b/>
          <w:sz w:val="24"/>
          <w:szCs w:val="24"/>
          <w:u w:val="single"/>
        </w:rPr>
      </w:pPr>
    </w:p>
    <w:p w14:paraId="63BF6EC9" w14:textId="77777777" w:rsidR="00C7244C" w:rsidRDefault="00C7244C" w:rsidP="000C7B86">
      <w:pPr>
        <w:rPr>
          <w:b/>
          <w:sz w:val="24"/>
          <w:szCs w:val="24"/>
          <w:u w:val="single"/>
        </w:rPr>
      </w:pPr>
    </w:p>
    <w:p w14:paraId="420A1020" w14:textId="77777777" w:rsidR="00C7244C" w:rsidRDefault="00C7244C" w:rsidP="000C7B86">
      <w:pPr>
        <w:rPr>
          <w:b/>
          <w:sz w:val="24"/>
          <w:szCs w:val="24"/>
          <w:u w:val="single"/>
        </w:rPr>
      </w:pPr>
    </w:p>
    <w:p w14:paraId="1719862D" w14:textId="77777777" w:rsidR="00C7244C" w:rsidRDefault="00C7244C" w:rsidP="000C7B86">
      <w:pPr>
        <w:rPr>
          <w:b/>
          <w:sz w:val="24"/>
          <w:szCs w:val="24"/>
          <w:u w:val="single"/>
        </w:rPr>
      </w:pPr>
    </w:p>
    <w:p w14:paraId="493D2B10" w14:textId="77777777" w:rsidR="000C7B86" w:rsidRDefault="000C7B86" w:rsidP="000C7B86">
      <w:pPr>
        <w:rPr>
          <w:b/>
          <w:sz w:val="24"/>
          <w:szCs w:val="24"/>
          <w:u w:val="single"/>
        </w:rPr>
      </w:pPr>
    </w:p>
    <w:p w14:paraId="4AA9DFED" w14:textId="77777777" w:rsidR="00D658AC" w:rsidRDefault="00D658AC" w:rsidP="00D658AC">
      <w:r w:rsidRPr="00AA1446">
        <w:rPr>
          <w:color w:val="70AD47" w:themeColor="accent6"/>
        </w:rPr>
        <w:t>Image from</w:t>
      </w:r>
      <w:r w:rsidRPr="00AA1446">
        <w:rPr>
          <w:rStyle w:val="selectable"/>
          <w:rFonts w:ascii="Open Sans" w:hAnsi="Open Sans" w:cs="Arial"/>
          <w:color w:val="70AD47" w:themeColor="accent6"/>
          <w:lang w:val="en"/>
        </w:rPr>
        <w:t xml:space="preserve"> (Bing.com, 2019</w:t>
      </w:r>
      <w:r>
        <w:rPr>
          <w:rStyle w:val="selectable"/>
          <w:rFonts w:ascii="Open Sans" w:hAnsi="Open Sans" w:cs="Arial"/>
          <w:color w:val="000000"/>
          <w:lang w:val="en"/>
        </w:rPr>
        <w:t>)</w:t>
      </w:r>
    </w:p>
    <w:p w14:paraId="72005C23" w14:textId="77777777" w:rsidR="00D658AC" w:rsidRDefault="00D658AC" w:rsidP="000C7B86">
      <w:pPr>
        <w:rPr>
          <w:b/>
          <w:sz w:val="24"/>
          <w:szCs w:val="24"/>
          <w:u w:val="single"/>
        </w:rPr>
      </w:pPr>
    </w:p>
    <w:p w14:paraId="12DBB124" w14:textId="77777777" w:rsidR="00D658AC" w:rsidRDefault="00D658AC" w:rsidP="000C7B86">
      <w:pPr>
        <w:rPr>
          <w:b/>
          <w:sz w:val="24"/>
          <w:szCs w:val="24"/>
          <w:u w:val="single"/>
        </w:rPr>
      </w:pPr>
    </w:p>
    <w:p w14:paraId="11276076" w14:textId="77777777" w:rsidR="00D658AC" w:rsidRDefault="00D658AC" w:rsidP="000C7B86">
      <w:pPr>
        <w:rPr>
          <w:b/>
          <w:sz w:val="24"/>
          <w:szCs w:val="24"/>
          <w:u w:val="single"/>
        </w:rPr>
      </w:pPr>
      <w:r>
        <w:rPr>
          <w:rFonts w:ascii="Arial" w:hAnsi="Arial" w:cs="Arial"/>
          <w:noProof/>
          <w:color w:val="FFFFFF"/>
          <w:sz w:val="20"/>
          <w:szCs w:val="20"/>
          <w:lang w:eastAsia="en-GB"/>
        </w:rPr>
        <w:lastRenderedPageBreak/>
        <w:drawing>
          <wp:inline distT="0" distB="0" distL="0" distR="0" wp14:anchorId="5E3533B9" wp14:editId="3A0E1853">
            <wp:extent cx="5731510" cy="3126105"/>
            <wp:effectExtent l="0" t="0" r="2540" b="0"/>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126105"/>
                    </a:xfrm>
                    <a:prstGeom prst="rect">
                      <a:avLst/>
                    </a:prstGeom>
                    <a:noFill/>
                    <a:ln>
                      <a:noFill/>
                    </a:ln>
                  </pic:spPr>
                </pic:pic>
              </a:graphicData>
            </a:graphic>
          </wp:inline>
        </w:drawing>
      </w:r>
    </w:p>
    <w:p w14:paraId="2EAC530E" w14:textId="77777777" w:rsidR="00D658AC" w:rsidRDefault="00D658AC" w:rsidP="000C7B86">
      <w:pPr>
        <w:rPr>
          <w:b/>
          <w:sz w:val="24"/>
          <w:szCs w:val="24"/>
          <w:u w:val="single"/>
        </w:rPr>
      </w:pPr>
    </w:p>
    <w:p w14:paraId="23FAFECE" w14:textId="77777777" w:rsidR="00D658AC" w:rsidRDefault="00D658AC" w:rsidP="000C7B86">
      <w:pPr>
        <w:rPr>
          <w:b/>
          <w:sz w:val="24"/>
          <w:szCs w:val="24"/>
          <w:u w:val="single"/>
        </w:rPr>
      </w:pPr>
    </w:p>
    <w:p w14:paraId="6F0DD995" w14:textId="77777777" w:rsidR="00D658AC" w:rsidRDefault="00D658AC" w:rsidP="000C7B86">
      <w:pPr>
        <w:rPr>
          <w:b/>
          <w:sz w:val="24"/>
          <w:szCs w:val="24"/>
          <w:u w:val="single"/>
        </w:rPr>
      </w:pPr>
    </w:p>
    <w:p w14:paraId="0161248A" w14:textId="77777777" w:rsidR="00D658AC" w:rsidRDefault="00D658AC" w:rsidP="000C7B86">
      <w:pPr>
        <w:rPr>
          <w:b/>
          <w:sz w:val="24"/>
          <w:szCs w:val="24"/>
          <w:u w:val="single"/>
        </w:rPr>
      </w:pPr>
    </w:p>
    <w:p w14:paraId="06C37BE8" w14:textId="77777777" w:rsidR="0027722C" w:rsidRDefault="0027722C" w:rsidP="006C6FA3"/>
    <w:p w14:paraId="1475287C" w14:textId="77777777" w:rsidR="00D658AC" w:rsidRDefault="00D658AC" w:rsidP="006C6FA3"/>
    <w:p w14:paraId="6D9EDAAC" w14:textId="77777777" w:rsidR="00D658AC" w:rsidRDefault="00D658AC" w:rsidP="006C6FA3"/>
    <w:p w14:paraId="0237F4D5" w14:textId="77777777" w:rsidR="00D658AC" w:rsidRDefault="00D658AC" w:rsidP="006C6FA3"/>
    <w:p w14:paraId="37B8404F" w14:textId="77777777" w:rsidR="00D658AC" w:rsidRDefault="00D658AC" w:rsidP="006C6FA3"/>
    <w:p w14:paraId="3287E1A2" w14:textId="77777777" w:rsidR="00D658AC" w:rsidRDefault="00D658AC" w:rsidP="006C6FA3"/>
    <w:p w14:paraId="21E7C08C" w14:textId="77777777" w:rsidR="00D658AC" w:rsidRDefault="00D658AC" w:rsidP="006C6FA3"/>
    <w:p w14:paraId="52D27348" w14:textId="77777777" w:rsidR="00D658AC" w:rsidRDefault="00D658AC" w:rsidP="006C6FA3"/>
    <w:p w14:paraId="6E9D6260" w14:textId="77777777" w:rsidR="00D658AC" w:rsidRDefault="00D658AC" w:rsidP="006C6FA3"/>
    <w:p w14:paraId="26D3F92F" w14:textId="77777777" w:rsidR="00D658AC" w:rsidRPr="00B66CDB" w:rsidRDefault="007B34B5" w:rsidP="006C6FA3">
      <w:pPr>
        <w:rPr>
          <w:b/>
          <w:u w:val="single"/>
        </w:rPr>
      </w:pPr>
      <w:r>
        <w:rPr>
          <w:b/>
          <w:u w:val="single"/>
        </w:rPr>
        <w:t>Appendices 4</w:t>
      </w:r>
    </w:p>
    <w:p w14:paraId="2D0B40BD" w14:textId="77777777" w:rsidR="00D658AC" w:rsidRDefault="00D658AC" w:rsidP="006C6FA3"/>
    <w:p w14:paraId="23BF6323" w14:textId="0FC04CFC" w:rsidR="00D658AC" w:rsidRPr="00247EB6" w:rsidRDefault="00247EB6" w:rsidP="006C6FA3">
      <w:pPr>
        <w:rPr>
          <w:color w:val="5B9BD5" w:themeColor="accent1"/>
        </w:rPr>
      </w:pPr>
      <w:r w:rsidRPr="00247EB6">
        <w:rPr>
          <w:color w:val="5B9BD5" w:themeColor="accent1"/>
        </w:rPr>
        <w:t>Image from (</w:t>
      </w:r>
      <w:r w:rsidRPr="00247EB6">
        <w:rPr>
          <w:rStyle w:val="selectable"/>
          <w:rFonts w:ascii="Open Sans" w:hAnsi="Open Sans" w:cs="Arial"/>
          <w:color w:val="5B9BD5" w:themeColor="accent1"/>
          <w:lang w:val="en"/>
        </w:rPr>
        <w:t>Bing.com, 2019)</w:t>
      </w:r>
    </w:p>
    <w:p w14:paraId="004AEC57" w14:textId="77777777" w:rsidR="00D658AC" w:rsidRDefault="00D658AC" w:rsidP="006C6FA3"/>
    <w:p w14:paraId="5559890A" w14:textId="77777777" w:rsidR="00D658AC" w:rsidRDefault="00D658AC" w:rsidP="006C6FA3"/>
    <w:p w14:paraId="66EB30C1" w14:textId="77777777" w:rsidR="00D658AC" w:rsidRDefault="00D658AC" w:rsidP="006C6FA3"/>
    <w:p w14:paraId="67BA4875" w14:textId="77777777" w:rsidR="00D658AC" w:rsidRDefault="00D658AC" w:rsidP="006C6FA3"/>
    <w:p w14:paraId="707AA35E" w14:textId="77777777" w:rsidR="00D658AC" w:rsidRDefault="00D658AC" w:rsidP="006C6FA3"/>
    <w:p w14:paraId="2BDA3873" w14:textId="77777777" w:rsidR="00D658AC" w:rsidRDefault="00D658AC" w:rsidP="006C6FA3"/>
    <w:p w14:paraId="6DB44B72" w14:textId="77777777" w:rsidR="00D658AC" w:rsidRDefault="00D658AC" w:rsidP="006C6FA3">
      <w:r>
        <w:rPr>
          <w:rFonts w:ascii="Arial" w:hAnsi="Arial" w:cs="Arial"/>
          <w:noProof/>
          <w:color w:val="FFFFFF"/>
          <w:sz w:val="20"/>
          <w:szCs w:val="20"/>
          <w:lang w:eastAsia="en-GB"/>
        </w:rPr>
        <w:drawing>
          <wp:inline distT="0" distB="0" distL="0" distR="0" wp14:anchorId="49C7F301" wp14:editId="16C258D0">
            <wp:extent cx="5731510" cy="4305935"/>
            <wp:effectExtent l="0" t="0" r="2540" b="0"/>
            <wp:docPr id="6" name="Picture 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305935"/>
                    </a:xfrm>
                    <a:prstGeom prst="rect">
                      <a:avLst/>
                    </a:prstGeom>
                    <a:noFill/>
                    <a:ln>
                      <a:noFill/>
                    </a:ln>
                  </pic:spPr>
                </pic:pic>
              </a:graphicData>
            </a:graphic>
          </wp:inline>
        </w:drawing>
      </w:r>
    </w:p>
    <w:p w14:paraId="38BF530B" w14:textId="77777777" w:rsidR="00D658AC" w:rsidRDefault="00D658AC" w:rsidP="006C6FA3"/>
    <w:p w14:paraId="1EE1A5F0" w14:textId="77777777" w:rsidR="00D658AC" w:rsidRDefault="00D658AC" w:rsidP="006C6FA3"/>
    <w:p w14:paraId="51A7B2F7" w14:textId="408D95D7" w:rsidR="00D658AC" w:rsidRDefault="00D658AC" w:rsidP="006C6FA3"/>
    <w:p w14:paraId="013FD218" w14:textId="55E503B1" w:rsidR="00584B10" w:rsidRPr="00584B10" w:rsidRDefault="00584B10" w:rsidP="006C6FA3">
      <w:pPr>
        <w:rPr>
          <w:b/>
          <w:u w:val="single"/>
        </w:rPr>
      </w:pPr>
      <w:r w:rsidRPr="00584B10">
        <w:rPr>
          <w:b/>
          <w:u w:val="single"/>
        </w:rPr>
        <w:t>Appendices 5</w:t>
      </w:r>
    </w:p>
    <w:p w14:paraId="5499243A" w14:textId="77777777" w:rsidR="00247EB6" w:rsidRPr="00247EB6" w:rsidRDefault="00247EB6" w:rsidP="00247EB6">
      <w:pPr>
        <w:rPr>
          <w:color w:val="5B9BD5" w:themeColor="accent1"/>
        </w:rPr>
      </w:pPr>
      <w:r w:rsidRPr="00247EB6">
        <w:rPr>
          <w:color w:val="5B9BD5" w:themeColor="accent1"/>
        </w:rPr>
        <w:t>Image from (</w:t>
      </w:r>
      <w:r w:rsidRPr="00247EB6">
        <w:rPr>
          <w:rStyle w:val="selectable"/>
          <w:rFonts w:ascii="Open Sans" w:hAnsi="Open Sans" w:cs="Arial"/>
          <w:color w:val="5B9BD5" w:themeColor="accent1"/>
          <w:lang w:val="en"/>
        </w:rPr>
        <w:t>Bing.com, 2019)</w:t>
      </w:r>
    </w:p>
    <w:p w14:paraId="21A19EC3" w14:textId="564DDBC6" w:rsidR="00584B10" w:rsidRDefault="00584B10" w:rsidP="006C6FA3"/>
    <w:p w14:paraId="7C34C252" w14:textId="62B7A57A" w:rsidR="00584B10" w:rsidRDefault="00584B10" w:rsidP="006C6FA3">
      <w:r>
        <w:rPr>
          <w:rFonts w:ascii="Arial" w:hAnsi="Arial" w:cs="Arial"/>
          <w:noProof/>
          <w:color w:val="FFFFFF"/>
          <w:sz w:val="20"/>
          <w:szCs w:val="20"/>
          <w:lang w:eastAsia="en-GB"/>
        </w:rPr>
        <w:lastRenderedPageBreak/>
        <w:drawing>
          <wp:inline distT="0" distB="0" distL="0" distR="0" wp14:anchorId="3A5415A2" wp14:editId="46CEB94C">
            <wp:extent cx="5584212" cy="4195749"/>
            <wp:effectExtent l="0" t="0" r="0" b="0"/>
            <wp:docPr id="8" name="Picture 8"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91132" cy="4200948"/>
                    </a:xfrm>
                    <a:prstGeom prst="rect">
                      <a:avLst/>
                    </a:prstGeom>
                    <a:noFill/>
                    <a:ln>
                      <a:noFill/>
                    </a:ln>
                  </pic:spPr>
                </pic:pic>
              </a:graphicData>
            </a:graphic>
          </wp:inline>
        </w:drawing>
      </w:r>
    </w:p>
    <w:p w14:paraId="1D4FCC84" w14:textId="77777777" w:rsidR="00584B10" w:rsidRDefault="00584B10" w:rsidP="006C6FA3"/>
    <w:p w14:paraId="1FA9BECC" w14:textId="7F8F661F" w:rsidR="00584B10" w:rsidRDefault="00584B10" w:rsidP="006C6FA3"/>
    <w:p w14:paraId="3B4DAC7F" w14:textId="2229D5E4" w:rsidR="00584B10" w:rsidRDefault="00584B10" w:rsidP="006C6FA3"/>
    <w:p w14:paraId="39FF5EA0" w14:textId="2B146C7C" w:rsidR="00584B10" w:rsidRDefault="00584B10" w:rsidP="006C6FA3"/>
    <w:p w14:paraId="4992A066" w14:textId="4459ADA0" w:rsidR="00584B10" w:rsidRDefault="00584B10" w:rsidP="006C6FA3"/>
    <w:p w14:paraId="3F66A446" w14:textId="796B5B98" w:rsidR="0092137F" w:rsidRDefault="0092137F" w:rsidP="006C6FA3"/>
    <w:p w14:paraId="26A5C6EA" w14:textId="1951D101" w:rsidR="0092137F" w:rsidRDefault="0092137F" w:rsidP="006C6FA3"/>
    <w:p w14:paraId="72CBDFDD" w14:textId="7C36447B" w:rsidR="0092137F" w:rsidRDefault="0092137F" w:rsidP="006C6FA3"/>
    <w:p w14:paraId="48EE1E05" w14:textId="1912B459" w:rsidR="0092137F" w:rsidRDefault="0092137F" w:rsidP="006C6FA3"/>
    <w:p w14:paraId="7D9D7C0A" w14:textId="6BCADC58" w:rsidR="0092137F" w:rsidRDefault="0092137F" w:rsidP="006C6FA3"/>
    <w:p w14:paraId="6074132E" w14:textId="6C2985D0" w:rsidR="0092137F" w:rsidRDefault="0092137F" w:rsidP="006C6FA3"/>
    <w:p w14:paraId="0FFF70C8" w14:textId="653E0064" w:rsidR="0092137F" w:rsidRDefault="0092137F" w:rsidP="006C6FA3"/>
    <w:p w14:paraId="16A1EB00" w14:textId="3AE301A6" w:rsidR="0092137F" w:rsidRDefault="0092137F" w:rsidP="006C6FA3"/>
    <w:p w14:paraId="31C31B7E" w14:textId="0747AD10" w:rsidR="0092137F" w:rsidRDefault="0092137F" w:rsidP="006C6FA3"/>
    <w:p w14:paraId="63C6E626" w14:textId="6EC81D7E" w:rsidR="0092137F" w:rsidRDefault="0092137F" w:rsidP="006C6FA3"/>
    <w:p w14:paraId="0E2066B5" w14:textId="5915CF95" w:rsidR="0092137F" w:rsidRPr="0092137F" w:rsidRDefault="0092137F" w:rsidP="006C6FA3">
      <w:pPr>
        <w:rPr>
          <w:b/>
          <w:u w:val="single"/>
        </w:rPr>
      </w:pPr>
      <w:r w:rsidRPr="0092137F">
        <w:rPr>
          <w:b/>
          <w:u w:val="single"/>
        </w:rPr>
        <w:t>Appendices 6</w:t>
      </w:r>
    </w:p>
    <w:p w14:paraId="471ACEF3" w14:textId="77777777" w:rsidR="00247EB6" w:rsidRPr="00247EB6" w:rsidRDefault="00247EB6" w:rsidP="00247EB6">
      <w:pPr>
        <w:rPr>
          <w:color w:val="5B9BD5" w:themeColor="accent1"/>
        </w:rPr>
      </w:pPr>
      <w:r w:rsidRPr="00247EB6">
        <w:rPr>
          <w:color w:val="5B9BD5" w:themeColor="accent1"/>
        </w:rPr>
        <w:lastRenderedPageBreak/>
        <w:t>Image from (</w:t>
      </w:r>
      <w:r w:rsidRPr="00247EB6">
        <w:rPr>
          <w:rStyle w:val="selectable"/>
          <w:rFonts w:ascii="Open Sans" w:hAnsi="Open Sans" w:cs="Arial"/>
          <w:color w:val="5B9BD5" w:themeColor="accent1"/>
          <w:lang w:val="en"/>
        </w:rPr>
        <w:t>Bing.com, 2019)</w:t>
      </w:r>
    </w:p>
    <w:p w14:paraId="42B78092" w14:textId="77777777" w:rsidR="0092137F" w:rsidRDefault="0092137F" w:rsidP="006C6FA3"/>
    <w:p w14:paraId="1C4225F7" w14:textId="72D66068" w:rsidR="00584B10" w:rsidRDefault="0092137F" w:rsidP="006C6FA3">
      <w:r>
        <w:rPr>
          <w:rFonts w:ascii="Arial" w:hAnsi="Arial" w:cs="Arial"/>
          <w:noProof/>
          <w:color w:val="FFFFFF"/>
          <w:sz w:val="20"/>
          <w:szCs w:val="20"/>
          <w:lang w:eastAsia="en-GB"/>
        </w:rPr>
        <w:drawing>
          <wp:inline distT="0" distB="0" distL="0" distR="0" wp14:anchorId="253D613B" wp14:editId="5DCA88F4">
            <wp:extent cx="5731510" cy="4518103"/>
            <wp:effectExtent l="0" t="0" r="2540" b="0"/>
            <wp:docPr id="11" name="Picture 1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ee the source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4518103"/>
                    </a:xfrm>
                    <a:prstGeom prst="rect">
                      <a:avLst/>
                    </a:prstGeom>
                    <a:noFill/>
                    <a:ln>
                      <a:noFill/>
                    </a:ln>
                  </pic:spPr>
                </pic:pic>
              </a:graphicData>
            </a:graphic>
          </wp:inline>
        </w:drawing>
      </w:r>
    </w:p>
    <w:p w14:paraId="62E86BCA" w14:textId="74D83A9D" w:rsidR="00584B10" w:rsidRDefault="00584B10" w:rsidP="006C6FA3"/>
    <w:p w14:paraId="50330F11" w14:textId="532A8A32" w:rsidR="00584B10" w:rsidRDefault="00584B10" w:rsidP="006C6FA3"/>
    <w:p w14:paraId="22047848" w14:textId="74584575" w:rsidR="00584B10" w:rsidRDefault="00584B10" w:rsidP="006C6FA3"/>
    <w:p w14:paraId="796D8912" w14:textId="630599B2" w:rsidR="00584B10" w:rsidRDefault="00584B10" w:rsidP="006C6FA3"/>
    <w:p w14:paraId="68E63DE5" w14:textId="5A30F907" w:rsidR="008D0C54" w:rsidRDefault="008D0C54" w:rsidP="006C6FA3"/>
    <w:p w14:paraId="23CE5B62" w14:textId="5A000A69" w:rsidR="008D0C54" w:rsidRDefault="008D0C54" w:rsidP="006C6FA3"/>
    <w:p w14:paraId="4E9C5488" w14:textId="30969BDB" w:rsidR="008D0C54" w:rsidRDefault="008D0C54" w:rsidP="006C6FA3"/>
    <w:p w14:paraId="1CE5EC8A" w14:textId="6B20BEA9" w:rsidR="008D0C54" w:rsidRDefault="008D0C54" w:rsidP="006C6FA3"/>
    <w:p w14:paraId="623F4CEF" w14:textId="6632BBA2" w:rsidR="008D0C54" w:rsidRDefault="008D0C54" w:rsidP="006C6FA3"/>
    <w:p w14:paraId="43551C81" w14:textId="5E24AB8C" w:rsidR="008D0C54" w:rsidRDefault="008D0C54" w:rsidP="006C6FA3"/>
    <w:p w14:paraId="3FD5F13A" w14:textId="4FA90B1B" w:rsidR="008D0C54" w:rsidRDefault="008D0C54" w:rsidP="006C6FA3">
      <w:pPr>
        <w:rPr>
          <w:b/>
          <w:u w:val="single"/>
        </w:rPr>
      </w:pPr>
      <w:r w:rsidRPr="008D0C54">
        <w:rPr>
          <w:b/>
          <w:u w:val="single"/>
        </w:rPr>
        <w:t>Appendices 7</w:t>
      </w:r>
    </w:p>
    <w:p w14:paraId="231BE6AC" w14:textId="77777777" w:rsidR="008D0C54" w:rsidRPr="008D0C54" w:rsidRDefault="008D0C54" w:rsidP="006C6FA3"/>
    <w:p w14:paraId="59A6BACD" w14:textId="285C4149" w:rsidR="008D0C54" w:rsidRPr="00BD16C4" w:rsidRDefault="00BD16C4" w:rsidP="006C6FA3">
      <w:pPr>
        <w:rPr>
          <w:color w:val="5B9BD5" w:themeColor="accent1"/>
        </w:rPr>
      </w:pPr>
      <w:r w:rsidRPr="00BD16C4">
        <w:rPr>
          <w:color w:val="5B9BD5" w:themeColor="accent1"/>
        </w:rPr>
        <w:t xml:space="preserve">Image from </w:t>
      </w:r>
      <w:r w:rsidRPr="00BD16C4">
        <w:rPr>
          <w:rStyle w:val="selectable"/>
          <w:rFonts w:ascii="Open Sans" w:hAnsi="Open Sans" w:cs="Arial"/>
          <w:color w:val="5B9BD5" w:themeColor="accent1"/>
          <w:lang w:val="en"/>
        </w:rPr>
        <w:t>(Bing.com, 2019)</w:t>
      </w:r>
    </w:p>
    <w:p w14:paraId="474A747F" w14:textId="745387E7" w:rsidR="008D0C54" w:rsidRDefault="008D0C54" w:rsidP="008D0C54">
      <w:pPr>
        <w:tabs>
          <w:tab w:val="left" w:pos="1358"/>
        </w:tabs>
      </w:pPr>
      <w:r>
        <w:lastRenderedPageBreak/>
        <w:tab/>
      </w:r>
      <w:r>
        <w:rPr>
          <w:rFonts w:ascii="Arial" w:hAnsi="Arial" w:cs="Arial"/>
          <w:noProof/>
          <w:color w:val="FFFFFF"/>
          <w:sz w:val="20"/>
          <w:szCs w:val="20"/>
          <w:lang w:eastAsia="en-GB"/>
        </w:rPr>
        <w:drawing>
          <wp:inline distT="0" distB="0" distL="0" distR="0" wp14:anchorId="4391AD51" wp14:editId="1279C4D6">
            <wp:extent cx="5731510" cy="4298633"/>
            <wp:effectExtent l="0" t="0" r="2540" b="6985"/>
            <wp:docPr id="16" name="Picture 1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4298633"/>
                    </a:xfrm>
                    <a:prstGeom prst="rect">
                      <a:avLst/>
                    </a:prstGeom>
                    <a:noFill/>
                    <a:ln>
                      <a:noFill/>
                    </a:ln>
                  </pic:spPr>
                </pic:pic>
              </a:graphicData>
            </a:graphic>
          </wp:inline>
        </w:drawing>
      </w:r>
    </w:p>
    <w:p w14:paraId="57D46A5E" w14:textId="20CE5626" w:rsidR="008D0C54" w:rsidRDefault="008D0C54" w:rsidP="006C6FA3"/>
    <w:p w14:paraId="26CBA3CF" w14:textId="433E8E2E" w:rsidR="008D0C54" w:rsidRDefault="008D0C54" w:rsidP="006C6FA3"/>
    <w:p w14:paraId="51E15D3E" w14:textId="791DFB0D" w:rsidR="008D0C54" w:rsidRDefault="008D0C54" w:rsidP="006C6FA3"/>
    <w:p w14:paraId="0E3509A7" w14:textId="501FEFD1" w:rsidR="008D0C54" w:rsidRDefault="008D0C54" w:rsidP="006C6FA3"/>
    <w:p w14:paraId="743FF88B" w14:textId="1990BE5C" w:rsidR="008D0C54" w:rsidRDefault="008D0C54" w:rsidP="006C6FA3"/>
    <w:p w14:paraId="60E38A9D" w14:textId="5ADA4B22" w:rsidR="008D0C54" w:rsidRDefault="008D0C54" w:rsidP="006C6FA3"/>
    <w:p w14:paraId="03813CA9" w14:textId="4F95AEA9" w:rsidR="008D0C54" w:rsidRDefault="008D0C54" w:rsidP="006C6FA3"/>
    <w:p w14:paraId="3C5A634F" w14:textId="444E10EF" w:rsidR="008D0C54" w:rsidRDefault="008D0C54" w:rsidP="006C6FA3"/>
    <w:p w14:paraId="01EC8289" w14:textId="30D65D90" w:rsidR="008D0C54" w:rsidRDefault="008D0C54" w:rsidP="006C6FA3"/>
    <w:p w14:paraId="2AD02AB7" w14:textId="32A60543" w:rsidR="008D0C54" w:rsidRDefault="008D0C54" w:rsidP="006C6FA3"/>
    <w:p w14:paraId="2624A9CB" w14:textId="328D8FF2" w:rsidR="008D0C54" w:rsidRDefault="008D0C54" w:rsidP="006C6FA3"/>
    <w:p w14:paraId="7BD7F507" w14:textId="6210245E" w:rsidR="008D0C54" w:rsidRDefault="008D0C54" w:rsidP="006C6FA3"/>
    <w:p w14:paraId="20500CAE" w14:textId="02564FF4" w:rsidR="008D0C54" w:rsidRDefault="008D0C54" w:rsidP="006C6FA3"/>
    <w:p w14:paraId="4445F76B" w14:textId="7C71E375" w:rsidR="008D0C54" w:rsidRDefault="008D0C54" w:rsidP="006C6FA3"/>
    <w:p w14:paraId="38300241" w14:textId="51EBE057" w:rsidR="008D0C54" w:rsidRDefault="008D0C54" w:rsidP="006C6FA3"/>
    <w:p w14:paraId="610A5307" w14:textId="585164B5" w:rsidR="008D0C54" w:rsidRDefault="008D0C54" w:rsidP="006C6FA3"/>
    <w:p w14:paraId="4591680B" w14:textId="5725174B" w:rsidR="008D0C54" w:rsidRDefault="008D0C54" w:rsidP="006C6FA3"/>
    <w:p w14:paraId="44FB88CA" w14:textId="223263B6" w:rsidR="008D0C54" w:rsidRDefault="008D0C54" w:rsidP="006C6FA3"/>
    <w:p w14:paraId="0227F41E" w14:textId="423E141F" w:rsidR="008D0C54" w:rsidRDefault="008D0C54" w:rsidP="006C6FA3"/>
    <w:p w14:paraId="6296C413" w14:textId="7D51DC68" w:rsidR="008D0C54" w:rsidRDefault="008D0C54" w:rsidP="006C6FA3"/>
    <w:p w14:paraId="48817D0A" w14:textId="105049E2" w:rsidR="008D0C54" w:rsidRDefault="008D0C54" w:rsidP="006C6FA3"/>
    <w:p w14:paraId="732F2F13" w14:textId="42599193" w:rsidR="008D0C54" w:rsidRDefault="008D0C54" w:rsidP="006C6FA3"/>
    <w:p w14:paraId="01328BD9" w14:textId="31751029" w:rsidR="008D0C54" w:rsidRDefault="008D0C54" w:rsidP="006C6FA3"/>
    <w:p w14:paraId="72F9B914" w14:textId="764D7F70" w:rsidR="008D0C54" w:rsidRDefault="008D0C54" w:rsidP="006C6FA3"/>
    <w:p w14:paraId="161EF52F" w14:textId="01F165BB" w:rsidR="008D0C54" w:rsidRDefault="008D0C54" w:rsidP="006C6FA3"/>
    <w:p w14:paraId="24D87AAC" w14:textId="6E307061" w:rsidR="008D0C54" w:rsidRDefault="008D0C54" w:rsidP="006C6FA3"/>
    <w:p w14:paraId="535419E5" w14:textId="77777777" w:rsidR="008D0C54" w:rsidRDefault="008D0C54" w:rsidP="006C6FA3"/>
    <w:p w14:paraId="29899236" w14:textId="77777777" w:rsidR="00D658AC" w:rsidRDefault="00D658AC" w:rsidP="006C6FA3"/>
    <w:p w14:paraId="1DBAEB59" w14:textId="77777777" w:rsidR="00D658AC" w:rsidRDefault="00D658AC" w:rsidP="006C6FA3"/>
    <w:p w14:paraId="26E384FC" w14:textId="77777777" w:rsidR="00D658AC" w:rsidRDefault="00D658AC" w:rsidP="006C6FA3"/>
    <w:p w14:paraId="01716E40" w14:textId="77777777" w:rsidR="00D658AC" w:rsidRDefault="00D658AC" w:rsidP="006C6FA3"/>
    <w:p w14:paraId="779F314A" w14:textId="03917FAC" w:rsidR="00D658AC" w:rsidRDefault="00D658AC" w:rsidP="006C6FA3"/>
    <w:p w14:paraId="7FDB9829" w14:textId="4A172074" w:rsidR="00247EB6" w:rsidRDefault="00247EB6" w:rsidP="006C6FA3"/>
    <w:p w14:paraId="7444DE4D" w14:textId="77777777" w:rsidR="00247EB6" w:rsidRDefault="00247EB6" w:rsidP="006C6FA3"/>
    <w:p w14:paraId="3132CBE3" w14:textId="77777777" w:rsidR="00D658AC" w:rsidRDefault="00D658AC" w:rsidP="006C6FA3"/>
    <w:p w14:paraId="04C486FB" w14:textId="77777777" w:rsidR="0027722C" w:rsidRDefault="0027722C" w:rsidP="006C6FA3"/>
    <w:p w14:paraId="027AF18D" w14:textId="77777777" w:rsidR="0027722C" w:rsidRDefault="0027722C" w:rsidP="0027722C">
      <w:pPr>
        <w:rPr>
          <w:b/>
        </w:rPr>
      </w:pPr>
      <w:r>
        <w:rPr>
          <w:b/>
        </w:rPr>
        <w:t>8.0</w:t>
      </w:r>
    </w:p>
    <w:p w14:paraId="419161B3" w14:textId="77777777" w:rsidR="0027722C" w:rsidRDefault="0027722C" w:rsidP="0027722C">
      <w:pPr>
        <w:rPr>
          <w:b/>
          <w:sz w:val="24"/>
          <w:szCs w:val="24"/>
          <w:u w:val="single"/>
        </w:rPr>
      </w:pPr>
      <w:r>
        <w:rPr>
          <w:b/>
          <w:sz w:val="24"/>
          <w:szCs w:val="24"/>
          <w:u w:val="single"/>
        </w:rPr>
        <w:t>Reference list</w:t>
      </w:r>
    </w:p>
    <w:p w14:paraId="015DE1B5" w14:textId="77777777" w:rsidR="00B00245" w:rsidRDefault="00C425ED" w:rsidP="0027722C">
      <w:pPr>
        <w:rPr>
          <w:rStyle w:val="selectable"/>
          <w:rFonts w:cs="Arial"/>
          <w:color w:val="000000"/>
          <w:lang w:val="en"/>
        </w:rPr>
      </w:pPr>
      <w:r w:rsidRPr="00C425ED">
        <w:rPr>
          <w:rStyle w:val="selectable"/>
          <w:rFonts w:cs="Arial"/>
          <w:color w:val="000000"/>
          <w:lang w:val="en"/>
        </w:rPr>
        <w:t xml:space="preserve">Belbin.com. (2019). </w:t>
      </w:r>
      <w:r w:rsidRPr="00C425ED">
        <w:rPr>
          <w:rStyle w:val="selectable"/>
          <w:rFonts w:cs="Arial"/>
          <w:i/>
          <w:iCs/>
          <w:color w:val="000000"/>
          <w:lang w:val="en"/>
        </w:rPr>
        <w:t>Solo vs. Team Leadership</w:t>
      </w:r>
      <w:r w:rsidRPr="00C425ED">
        <w:rPr>
          <w:rStyle w:val="selectable"/>
          <w:rFonts w:cs="Arial"/>
          <w:color w:val="000000"/>
          <w:lang w:val="en"/>
        </w:rPr>
        <w:t>. [online] Available at: https://www.belbin.com/resources/blogs/solo-vs-team-leadership/ [Accessed 1 Apr. 2019].</w:t>
      </w:r>
    </w:p>
    <w:p w14:paraId="424C383B" w14:textId="77777777" w:rsidR="00BD16C4" w:rsidRDefault="00BD16C4" w:rsidP="00584B10">
      <w:pPr>
        <w:tabs>
          <w:tab w:val="left" w:pos="1168"/>
        </w:tabs>
        <w:rPr>
          <w:rStyle w:val="selectable"/>
          <w:rFonts w:cs="Arial"/>
          <w:color w:val="000000"/>
          <w:lang w:val="en"/>
        </w:rPr>
      </w:pPr>
    </w:p>
    <w:p w14:paraId="0C25A3EB" w14:textId="3BE2FE14" w:rsidR="00BD16C4" w:rsidRDefault="00BD16C4" w:rsidP="00BD16C4">
      <w:pPr>
        <w:tabs>
          <w:tab w:val="left" w:pos="1168"/>
        </w:tabs>
        <w:rPr>
          <w:rStyle w:val="selectable"/>
          <w:rFonts w:cs="Arial"/>
          <w:color w:val="000000"/>
          <w:lang w:val="en"/>
        </w:rPr>
      </w:pPr>
      <w:r>
        <w:rPr>
          <w:rStyle w:val="selectable"/>
          <w:rFonts w:ascii="Open Sans" w:hAnsi="Open Sans" w:cs="Arial"/>
          <w:color w:val="000000"/>
          <w:lang w:val="en"/>
        </w:rPr>
        <w:t xml:space="preserve">Bing.com. (2019). </w:t>
      </w:r>
      <w:r>
        <w:rPr>
          <w:rStyle w:val="selectable"/>
          <w:rFonts w:ascii="Open Sans" w:hAnsi="Open Sans" w:cs="Arial"/>
          <w:i/>
          <w:iCs/>
          <w:color w:val="000000"/>
          <w:lang w:val="en"/>
        </w:rPr>
        <w:t>empathetic listening level 5 - Bing</w:t>
      </w:r>
      <w:r>
        <w:rPr>
          <w:rStyle w:val="selectable"/>
          <w:rFonts w:ascii="Open Sans" w:hAnsi="Open Sans" w:cs="Arial"/>
          <w:color w:val="000000"/>
          <w:lang w:val="en"/>
        </w:rPr>
        <w:t>. [online] Available at: https://www.bing.com/images/search?view=detailV2&amp;ccid=92s0zq3C&amp;id=2DCD83CC32063D9C6B43BC6E86095876F49DFFEB&amp;thid=OIP.92s0zq3CFJ1eW0QfiAYBeAHaFj&amp;mediaurl=https%3A%2F%2Fslideplayer.com%2Fslide%2F4691800%2F15%2Fimages%2F18%2FWe%2Busually%2Blisten%2Bat%2Bthe%2Bfirst%2B4%2Blevels%2B%2521.jpg&amp;exph=720&amp;expw=960&amp;q=empathetic+listening+level+5&amp;simid=608017164245404757&amp;selectedindex=70&amp;ajaxhist=0&amp;vt=0 [Accessed 5 Apr. 2019].</w:t>
      </w:r>
    </w:p>
    <w:p w14:paraId="09A8806C" w14:textId="74B2D86C" w:rsidR="00AA1446" w:rsidRDefault="00584B10" w:rsidP="00584B10">
      <w:pPr>
        <w:tabs>
          <w:tab w:val="left" w:pos="1168"/>
        </w:tabs>
        <w:rPr>
          <w:rStyle w:val="selectable"/>
          <w:rFonts w:cs="Arial"/>
          <w:color w:val="000000"/>
          <w:lang w:val="en"/>
        </w:rPr>
      </w:pPr>
      <w:r>
        <w:rPr>
          <w:rStyle w:val="selectable"/>
          <w:rFonts w:cs="Arial"/>
          <w:color w:val="000000"/>
          <w:lang w:val="en"/>
        </w:rPr>
        <w:tab/>
      </w:r>
    </w:p>
    <w:p w14:paraId="3C399EB1" w14:textId="77777777" w:rsidR="008D0C54" w:rsidRDefault="008D0C54" w:rsidP="00584B10">
      <w:pPr>
        <w:tabs>
          <w:tab w:val="left" w:pos="1168"/>
        </w:tabs>
        <w:rPr>
          <w:rStyle w:val="selectable"/>
          <w:rFonts w:cs="Arial"/>
          <w:color w:val="000000"/>
          <w:lang w:val="en"/>
        </w:rPr>
      </w:pPr>
    </w:p>
    <w:p w14:paraId="73280449" w14:textId="190E1B10" w:rsidR="00584B10" w:rsidRDefault="00AA1446" w:rsidP="0027722C">
      <w:pPr>
        <w:rPr>
          <w:rStyle w:val="selectable"/>
          <w:rFonts w:cs="Arial"/>
          <w:color w:val="000000"/>
          <w:lang w:val="en"/>
        </w:rPr>
      </w:pPr>
      <w:r w:rsidRPr="00AA1446">
        <w:rPr>
          <w:rStyle w:val="selectable"/>
          <w:rFonts w:cs="Arial"/>
          <w:color w:val="000000"/>
          <w:lang w:val="en"/>
        </w:rPr>
        <w:t xml:space="preserve">Bing.com. (2019). </w:t>
      </w:r>
      <w:r w:rsidRPr="00AA1446">
        <w:rPr>
          <w:rStyle w:val="selectable"/>
          <w:rFonts w:cs="Arial"/>
          <w:i/>
          <w:iCs/>
          <w:color w:val="000000"/>
          <w:lang w:val="en"/>
        </w:rPr>
        <w:t>TUCKMAN GROUP AND TEAM DEVELOPMENT - Bing</w:t>
      </w:r>
      <w:r w:rsidRPr="00AA1446">
        <w:rPr>
          <w:rStyle w:val="selectable"/>
          <w:rFonts w:cs="Arial"/>
          <w:color w:val="000000"/>
          <w:lang w:val="en"/>
        </w:rPr>
        <w:t>. [online] Available at: https://www.bing.com/images/search?view=detailV2&amp;ccid=4OMcX1uD&amp;id=06DB5197B8C0D01B1A33886A723972DEA41676C0&amp;thid=OIP.4OMcX1uDyNcJL39xUg6MCwHaEC&amp;mediaurl=http%3A%2F%2Fwww.mspguide.org%2Fsites%2Fdefault%2Ffiles%2Fimages%2Ftuckman_okpalad.png&amp;exph=532&amp;expw=975&amp;q=TUCKMAN+GROUP+AND+TEAM+DEVELOPMENT&amp;simid=608036233909242116&amp;selectedindex=1&amp;ajaxhist=0&amp;vt=0 [Accessed 2 Apr. 2019].</w:t>
      </w:r>
    </w:p>
    <w:p w14:paraId="097EAA0B" w14:textId="77777777" w:rsidR="00584B10" w:rsidRDefault="00584B10" w:rsidP="00584B10">
      <w:r>
        <w:rPr>
          <w:rStyle w:val="selectable"/>
          <w:rFonts w:ascii="Open Sans" w:hAnsi="Open Sans" w:cs="Arial"/>
          <w:color w:val="000000"/>
          <w:lang w:val="en"/>
        </w:rPr>
        <w:t xml:space="preserve">Bing.com. (2019). </w:t>
      </w:r>
      <w:r>
        <w:rPr>
          <w:rStyle w:val="selectable"/>
          <w:rFonts w:ascii="Open Sans" w:hAnsi="Open Sans" w:cs="Arial"/>
          <w:i/>
          <w:iCs/>
          <w:color w:val="000000"/>
          <w:lang w:val="en"/>
        </w:rPr>
        <w:t>a communication cycle model - Bing</w:t>
      </w:r>
      <w:r>
        <w:rPr>
          <w:rStyle w:val="selectable"/>
          <w:rFonts w:ascii="Open Sans" w:hAnsi="Open Sans" w:cs="Arial"/>
          <w:color w:val="000000"/>
          <w:lang w:val="en"/>
        </w:rPr>
        <w:t>. [online] Available at: https://www.bing.com/images/search?view=detailV2&amp;ccid=SR6BBTfg&amp;id=6AFE616818CDEF47B7F0BD2B129B3816B3DA37C6&amp;thid=OIP.SR6BBTfgjzRi6ylqVv247gHaFj&amp;mediaurl=https%3A%2F%2Fimage.slidesharecdn.com%2Fcommunicationskillunit1-170516022221%2F95%2Fcommunication-skill-principles-of-communication-38-638.jpg%3Fcb%3D1494901407&amp;exph=479&amp;expw=638&amp;q=a+communication+cycle+model&amp;simid=608016459914084979&amp;selectedindex=4&amp;ajaxhist=0&amp;vt=0 [Accessed 5 Apr. 2019].</w:t>
      </w:r>
    </w:p>
    <w:p w14:paraId="252507D9" w14:textId="77777777" w:rsidR="00584B10" w:rsidRDefault="00584B10" w:rsidP="0027722C">
      <w:pPr>
        <w:rPr>
          <w:rStyle w:val="selectable"/>
          <w:rFonts w:cs="Arial"/>
          <w:color w:val="000000"/>
          <w:lang w:val="en"/>
        </w:rPr>
      </w:pPr>
    </w:p>
    <w:p w14:paraId="259A461F" w14:textId="1F98900F" w:rsidR="00AA1446" w:rsidRDefault="0092137F" w:rsidP="0027722C">
      <w:pPr>
        <w:rPr>
          <w:rStyle w:val="selectable"/>
          <w:rFonts w:cs="Arial"/>
          <w:color w:val="000000"/>
          <w:lang w:val="en"/>
        </w:rPr>
      </w:pPr>
      <w:r>
        <w:rPr>
          <w:rStyle w:val="selectable"/>
          <w:rFonts w:ascii="Open Sans" w:hAnsi="Open Sans" w:cs="Arial"/>
          <w:color w:val="000000"/>
          <w:lang w:val="en"/>
        </w:rPr>
        <w:t xml:space="preserve">Bing.com. (2019). </w:t>
      </w:r>
      <w:r>
        <w:rPr>
          <w:rStyle w:val="selectable"/>
          <w:rFonts w:ascii="Open Sans" w:hAnsi="Open Sans" w:cs="Arial"/>
          <w:i/>
          <w:iCs/>
          <w:color w:val="000000"/>
          <w:lang w:val="en"/>
        </w:rPr>
        <w:t>non-verbal communication - Bing images</w:t>
      </w:r>
      <w:r>
        <w:rPr>
          <w:rStyle w:val="selectable"/>
          <w:rFonts w:ascii="Open Sans" w:hAnsi="Open Sans" w:cs="Arial"/>
          <w:color w:val="000000"/>
          <w:lang w:val="en"/>
        </w:rPr>
        <w:t>. [online] Available at: https://www.bing.com/images/search?view=detailV2&amp;ccid=O2mBc1RQ&amp;id=2E4006B1EBB68D95F40443F0EE7407B7B1D28963&amp;thid=OIP.KSdih7pistZEP1THgvDghQHaF2&amp;mediaurl=https%3a%2f%2fopenanswer.files.wordpress.com%2f2014%2f08%2fnon-verbal-communication.jpg&amp;exph=513&amp;expw=650&amp;q=non-verbal+communication&amp;simid=607994254893253356&amp;selectedIndex=0&amp;ajaxhist=0 [Accessed 5 Apr. 2019].</w:t>
      </w:r>
    </w:p>
    <w:p w14:paraId="2A80C743" w14:textId="77777777" w:rsidR="00AA1446" w:rsidRPr="00C425ED" w:rsidRDefault="00AA1446" w:rsidP="0027722C">
      <w:pPr>
        <w:rPr>
          <w:b/>
          <w:sz w:val="24"/>
          <w:szCs w:val="24"/>
          <w:u w:val="single"/>
        </w:rPr>
      </w:pPr>
    </w:p>
    <w:p w14:paraId="2969316E" w14:textId="7EEE757A" w:rsidR="00EA1114" w:rsidRDefault="009946EB" w:rsidP="0027722C">
      <w:pPr>
        <w:rPr>
          <w:rStyle w:val="selectable"/>
          <w:rFonts w:cs="Arial"/>
          <w:color w:val="000000"/>
          <w:lang w:val="en"/>
        </w:rPr>
      </w:pPr>
      <w:r w:rsidRPr="009946EB">
        <w:rPr>
          <w:rStyle w:val="selectable"/>
          <w:rFonts w:cs="Arial"/>
          <w:color w:val="000000"/>
          <w:lang w:val="en"/>
        </w:rPr>
        <w:t xml:space="preserve">Bosworth, P. (2019). </w:t>
      </w:r>
      <w:r w:rsidRPr="009946EB">
        <w:rPr>
          <w:rStyle w:val="selectable"/>
          <w:rFonts w:cs="Arial"/>
          <w:i/>
          <w:iCs/>
          <w:color w:val="000000"/>
          <w:lang w:val="en"/>
        </w:rPr>
        <w:t>The Power of Good Communication in the Workplace | Leadership Choice</w:t>
      </w:r>
      <w:r w:rsidRPr="009946EB">
        <w:rPr>
          <w:rStyle w:val="selectable"/>
          <w:rFonts w:cs="Arial"/>
          <w:color w:val="000000"/>
          <w:lang w:val="en"/>
        </w:rPr>
        <w:t>. [online] Leadership Choice. Available at: https://leadershipchoice.com/power-good-communication-workplace/ [Accessed 1 Apr. 2019].</w:t>
      </w:r>
    </w:p>
    <w:p w14:paraId="1D1DD5BD" w14:textId="628FB634" w:rsidR="007B79FD" w:rsidRPr="007B79FD" w:rsidRDefault="007B79FD" w:rsidP="0027722C">
      <w:pPr>
        <w:rPr>
          <w:rStyle w:val="selectable"/>
          <w:rFonts w:cstheme="minorHAnsi"/>
          <w:color w:val="000000"/>
          <w:lang w:val="en"/>
        </w:rPr>
      </w:pPr>
      <w:r w:rsidRPr="007B79FD">
        <w:rPr>
          <w:rFonts w:cstheme="minorHAnsi"/>
          <w:color w:val="000000"/>
          <w:shd w:val="clear" w:color="auto" w:fill="FFFFFF"/>
        </w:rPr>
        <w:t>Businesstopia. (2019). </w:t>
      </w:r>
      <w:r w:rsidRPr="007B79FD">
        <w:rPr>
          <w:rFonts w:cstheme="minorHAnsi"/>
          <w:i/>
          <w:iCs/>
          <w:color w:val="000000"/>
          <w:shd w:val="clear" w:color="auto" w:fill="FFFFFF"/>
        </w:rPr>
        <w:t>Berlo's SMCR Model of Communication - Businesstopia</w:t>
      </w:r>
      <w:r w:rsidRPr="007B79FD">
        <w:rPr>
          <w:rFonts w:cstheme="minorHAnsi"/>
          <w:color w:val="000000"/>
          <w:shd w:val="clear" w:color="auto" w:fill="FFFFFF"/>
        </w:rPr>
        <w:t>. [online] Available at: https://www.businesstopia.net/communication/berlo-model-communication [Accessed 5 Apr. 2019].</w:t>
      </w:r>
    </w:p>
    <w:p w14:paraId="7C550A32" w14:textId="77777777" w:rsidR="007B79FD" w:rsidRPr="007B79FD" w:rsidRDefault="007B79FD" w:rsidP="0027722C">
      <w:pPr>
        <w:rPr>
          <w:rStyle w:val="selectable"/>
          <w:rFonts w:cstheme="minorHAnsi"/>
          <w:color w:val="000000"/>
          <w:lang w:val="en"/>
        </w:rPr>
      </w:pPr>
    </w:p>
    <w:p w14:paraId="674DE459" w14:textId="31049D4F" w:rsidR="00C76FCF" w:rsidRPr="007B79FD" w:rsidRDefault="00C76FCF" w:rsidP="0027722C">
      <w:pPr>
        <w:rPr>
          <w:rStyle w:val="selectable"/>
          <w:rFonts w:cstheme="minorHAnsi"/>
          <w:color w:val="000000"/>
          <w:lang w:val="en"/>
        </w:rPr>
      </w:pPr>
      <w:r w:rsidRPr="007B79FD">
        <w:rPr>
          <w:rStyle w:val="selectable"/>
          <w:rFonts w:cstheme="minorHAnsi"/>
          <w:color w:val="000000"/>
          <w:lang w:val="en"/>
        </w:rPr>
        <w:t xml:space="preserve">Crainer, S. (2015). HAIER CALLING. </w:t>
      </w:r>
      <w:r w:rsidRPr="007B79FD">
        <w:rPr>
          <w:rStyle w:val="selectable"/>
          <w:rFonts w:cstheme="minorHAnsi"/>
          <w:i/>
          <w:iCs/>
          <w:color w:val="000000"/>
          <w:lang w:val="en"/>
        </w:rPr>
        <w:t>London Business School Review</w:t>
      </w:r>
      <w:r w:rsidRPr="007B79FD">
        <w:rPr>
          <w:rStyle w:val="selectable"/>
          <w:rFonts w:cstheme="minorHAnsi"/>
          <w:color w:val="000000"/>
          <w:lang w:val="en"/>
        </w:rPr>
        <w:t>, 26(1), pp.24-30.</w:t>
      </w:r>
    </w:p>
    <w:p w14:paraId="22F3AF2B" w14:textId="77777777" w:rsidR="00C76FCF" w:rsidRDefault="00C76FCF" w:rsidP="0027722C">
      <w:pPr>
        <w:rPr>
          <w:rStyle w:val="selectable"/>
          <w:rFonts w:cs="Arial"/>
          <w:color w:val="000000"/>
          <w:lang w:val="en"/>
        </w:rPr>
      </w:pPr>
    </w:p>
    <w:p w14:paraId="439A0581" w14:textId="77777777" w:rsidR="0050479F" w:rsidRPr="0050479F" w:rsidRDefault="0050479F" w:rsidP="0050479F">
      <w:pPr>
        <w:rPr>
          <w:rStyle w:val="selectable"/>
          <w:rFonts w:cstheme="minorHAnsi"/>
          <w:color w:val="000000"/>
          <w:lang w:val="en"/>
        </w:rPr>
      </w:pPr>
      <w:r w:rsidRPr="0050479F">
        <w:rPr>
          <w:rStyle w:val="selectable"/>
          <w:rFonts w:cstheme="minorHAnsi"/>
          <w:color w:val="000000"/>
          <w:lang w:val="en"/>
        </w:rPr>
        <w:t xml:space="preserve">Communication Theory. (2019). </w:t>
      </w:r>
      <w:r w:rsidRPr="0050479F">
        <w:rPr>
          <w:rStyle w:val="selectable"/>
          <w:rFonts w:cstheme="minorHAnsi"/>
          <w:i/>
          <w:iCs/>
          <w:color w:val="000000"/>
          <w:lang w:val="en"/>
        </w:rPr>
        <w:t>Shannon and Weaver Model of Communication</w:t>
      </w:r>
      <w:r w:rsidRPr="0050479F">
        <w:rPr>
          <w:rStyle w:val="selectable"/>
          <w:rFonts w:cstheme="minorHAnsi"/>
          <w:color w:val="000000"/>
          <w:lang w:val="en"/>
        </w:rPr>
        <w:t>. [online] Available at: https://www.communicationtheory.org/shannon-and-weaver-model-of-communication/ [Accessed 3 Apr. 2019].</w:t>
      </w:r>
    </w:p>
    <w:p w14:paraId="06D1F6B7" w14:textId="12E4F680" w:rsidR="00EA1114" w:rsidRDefault="00EA1114" w:rsidP="0027722C">
      <w:pPr>
        <w:rPr>
          <w:rStyle w:val="selectable"/>
          <w:rFonts w:ascii="Open Sans" w:hAnsi="Open Sans" w:cs="Arial"/>
          <w:color w:val="000000"/>
          <w:lang w:val="en"/>
        </w:rPr>
      </w:pPr>
      <w:r>
        <w:rPr>
          <w:rStyle w:val="selectable"/>
          <w:rFonts w:ascii="Open Sans" w:hAnsi="Open Sans" w:cs="Arial"/>
          <w:color w:val="000000"/>
          <w:lang w:val="en"/>
        </w:rPr>
        <w:t xml:space="preserve">Cherry, K. (2019). </w:t>
      </w:r>
      <w:r>
        <w:rPr>
          <w:rStyle w:val="selectable"/>
          <w:rFonts w:ascii="Open Sans" w:hAnsi="Open Sans" w:cs="Arial"/>
          <w:i/>
          <w:iCs/>
          <w:color w:val="000000"/>
          <w:lang w:val="en"/>
        </w:rPr>
        <w:t xml:space="preserve">What Are the 9 Types of Nonverbal Communication You Might Be </w:t>
      </w:r>
      <w:r w:rsidR="00E332F2">
        <w:rPr>
          <w:rStyle w:val="selectable"/>
          <w:rFonts w:ascii="Open Sans" w:hAnsi="Open Sans" w:cs="Arial"/>
          <w:i/>
          <w:iCs/>
          <w:color w:val="000000"/>
          <w:lang w:val="en"/>
        </w:rPr>
        <w:t>Missing?</w:t>
      </w:r>
      <w:r>
        <w:rPr>
          <w:rStyle w:val="selectable"/>
          <w:rFonts w:ascii="Open Sans" w:hAnsi="Open Sans" w:cs="Arial"/>
          <w:color w:val="000000"/>
          <w:lang w:val="en"/>
        </w:rPr>
        <w:t xml:space="preserve"> [online] Verywell Mind. Available at: https://www.verywellmind.com/types-of-nonverbal-communication-2795397#3-paralinguistics [Accessed 1 Apr. 2019]</w:t>
      </w:r>
    </w:p>
    <w:p w14:paraId="74D13568" w14:textId="062C8942" w:rsidR="00082438" w:rsidRDefault="00082438" w:rsidP="0027722C">
      <w:pPr>
        <w:rPr>
          <w:rStyle w:val="selectable"/>
          <w:rFonts w:ascii="Open Sans" w:hAnsi="Open Sans" w:cs="Arial"/>
          <w:color w:val="000000"/>
          <w:lang w:val="en"/>
        </w:rPr>
      </w:pPr>
      <w:r>
        <w:rPr>
          <w:rStyle w:val="selectable"/>
          <w:rFonts w:ascii="Open Sans" w:hAnsi="Open Sans" w:cs="Arial"/>
          <w:color w:val="000000"/>
          <w:lang w:val="en"/>
        </w:rPr>
        <w:t xml:space="preserve">Debenham, L. (2019). </w:t>
      </w:r>
      <w:r>
        <w:rPr>
          <w:rStyle w:val="selectable"/>
          <w:rFonts w:ascii="Open Sans" w:hAnsi="Open Sans" w:cs="Arial"/>
          <w:i/>
          <w:iCs/>
          <w:color w:val="000000"/>
          <w:lang w:val="en"/>
        </w:rPr>
        <w:t>Communication - What Percentage is Body Language?</w:t>
      </w:r>
      <w:r>
        <w:rPr>
          <w:rStyle w:val="selectable"/>
          <w:rFonts w:ascii="Open Sans" w:hAnsi="Open Sans" w:cs="Arial"/>
          <w:color w:val="000000"/>
          <w:lang w:val="en"/>
        </w:rPr>
        <w:t>. [online] Bodylanguageexpert.co.uk. Available at: http://www.bodylanguageexpert.co.uk/communication-what-percentage-body-language.html [Accessed 5 Apr. 2019].</w:t>
      </w:r>
    </w:p>
    <w:p w14:paraId="7B2FD0C7" w14:textId="330A2ECA" w:rsidR="00082438" w:rsidRDefault="00082438" w:rsidP="0027722C">
      <w:pPr>
        <w:rPr>
          <w:rStyle w:val="selectable"/>
          <w:rFonts w:cs="Arial"/>
          <w:color w:val="000000"/>
          <w:lang w:val="en"/>
        </w:rPr>
      </w:pPr>
    </w:p>
    <w:p w14:paraId="3FF27D95" w14:textId="77777777" w:rsidR="00EA1114" w:rsidRPr="0038022F" w:rsidRDefault="0038022F" w:rsidP="0027722C">
      <w:pPr>
        <w:rPr>
          <w:rFonts w:cstheme="minorHAnsi"/>
          <w:b/>
          <w:sz w:val="24"/>
          <w:szCs w:val="24"/>
          <w:u w:val="single"/>
        </w:rPr>
      </w:pPr>
      <w:r w:rsidRPr="0038022F">
        <w:rPr>
          <w:rStyle w:val="selectable"/>
          <w:rFonts w:cstheme="minorHAnsi"/>
          <w:color w:val="000000"/>
          <w:lang w:val="en"/>
        </w:rPr>
        <w:t xml:space="preserve">Google.co.uk. (2019). </w:t>
      </w:r>
      <w:r w:rsidR="00E332F2" w:rsidRPr="0038022F">
        <w:rPr>
          <w:rStyle w:val="selectable"/>
          <w:rFonts w:cstheme="minorHAnsi"/>
          <w:i/>
          <w:iCs/>
          <w:color w:val="000000"/>
          <w:lang w:val="en"/>
        </w:rPr>
        <w:t>Shannon</w:t>
      </w:r>
      <w:r w:rsidRPr="0038022F">
        <w:rPr>
          <w:rStyle w:val="selectable"/>
          <w:rFonts w:cstheme="minorHAnsi"/>
          <w:i/>
          <w:iCs/>
          <w:color w:val="000000"/>
          <w:lang w:val="en"/>
        </w:rPr>
        <w:t xml:space="preserve"> weaver model - Google Search</w:t>
      </w:r>
      <w:r w:rsidRPr="0038022F">
        <w:rPr>
          <w:rStyle w:val="selectable"/>
          <w:rFonts w:cstheme="minorHAnsi"/>
          <w:color w:val="000000"/>
          <w:lang w:val="en"/>
        </w:rPr>
        <w:t>. [online] Available at: https://www.google.co.uk/search?q=shannon+weaver+model&amp;source=lnms&amp;tbm=isch&amp;sa=X&amp;ved=0ahUKEwijgYXMrbHhAhWtUBUIHZt3BV8Q_AUIDigB&amp;biw=1242&amp;bih=593#imgrc=dLNV_EEjr-3OgM: [Accessed 2 Apr. 2019].</w:t>
      </w:r>
    </w:p>
    <w:p w14:paraId="54C89252" w14:textId="77777777" w:rsidR="0027722C" w:rsidRPr="00B00245" w:rsidRDefault="00B00245" w:rsidP="00B00245">
      <w:pPr>
        <w:rPr>
          <w:rFonts w:cstheme="minorHAnsi"/>
        </w:rPr>
      </w:pPr>
      <w:r>
        <w:rPr>
          <w:rStyle w:val="selectable"/>
          <w:rFonts w:cstheme="minorHAnsi"/>
          <w:color w:val="000000"/>
          <w:lang w:val="en"/>
        </w:rPr>
        <w:t>J</w:t>
      </w:r>
      <w:r w:rsidRPr="00B00245">
        <w:rPr>
          <w:rStyle w:val="selectable"/>
          <w:rFonts w:cstheme="minorHAnsi"/>
          <w:color w:val="000000"/>
          <w:lang w:val="en"/>
        </w:rPr>
        <w:t xml:space="preserve">ohnson, S. (2019). </w:t>
      </w:r>
      <w:r w:rsidRPr="00B00245">
        <w:rPr>
          <w:rStyle w:val="selectable"/>
          <w:rFonts w:cstheme="minorHAnsi"/>
          <w:i/>
          <w:iCs/>
          <w:color w:val="000000"/>
          <w:lang w:val="en"/>
        </w:rPr>
        <w:t xml:space="preserve">How Do the Levels of the Communication Hierarchy Work in an </w:t>
      </w:r>
      <w:r w:rsidR="00E332F2" w:rsidRPr="00B00245">
        <w:rPr>
          <w:rStyle w:val="selectable"/>
          <w:rFonts w:cstheme="minorHAnsi"/>
          <w:i/>
          <w:iCs/>
          <w:color w:val="000000"/>
          <w:lang w:val="en"/>
        </w:rPr>
        <w:t>Organization?</w:t>
      </w:r>
      <w:r w:rsidRPr="00B00245">
        <w:rPr>
          <w:rStyle w:val="selectable"/>
          <w:rFonts w:cstheme="minorHAnsi"/>
          <w:color w:val="000000"/>
          <w:lang w:val="en"/>
        </w:rPr>
        <w:t xml:space="preserve"> [online] Smallbusiness.chron.com. Available at: https://smallbusiness.chron.com/levels-communication-hierarchy-work-organization-65717.html [Accessed 1 Apr. 2019].</w:t>
      </w:r>
    </w:p>
    <w:p w14:paraId="2DA241C9" w14:textId="77777777" w:rsidR="00E70A35" w:rsidRPr="00E70A35" w:rsidRDefault="00E70A35" w:rsidP="006C6FA3"/>
    <w:p w14:paraId="44C2885F" w14:textId="77777777" w:rsidR="00692F81" w:rsidRDefault="0027722C" w:rsidP="006C6FA3">
      <w:pPr>
        <w:rPr>
          <w:rStyle w:val="selectable"/>
          <w:rFonts w:cstheme="minorHAnsi"/>
          <w:color w:val="000000"/>
          <w:lang w:val="en"/>
        </w:rPr>
      </w:pPr>
      <w:r w:rsidRPr="0027722C">
        <w:rPr>
          <w:rStyle w:val="selectable"/>
          <w:rFonts w:cstheme="minorHAnsi"/>
          <w:color w:val="000000"/>
          <w:lang w:val="en"/>
        </w:rPr>
        <w:t xml:space="preserve">Leonard, K. (2019). </w:t>
      </w:r>
      <w:r w:rsidRPr="0027722C">
        <w:rPr>
          <w:rStyle w:val="selectable"/>
          <w:rFonts w:cstheme="minorHAnsi"/>
          <w:i/>
          <w:iCs/>
          <w:color w:val="000000"/>
          <w:lang w:val="en"/>
        </w:rPr>
        <w:t>Advantages &amp; Disadvantages of Owning Your Own Company</w:t>
      </w:r>
      <w:r w:rsidRPr="0027722C">
        <w:rPr>
          <w:rStyle w:val="selectable"/>
          <w:rFonts w:cstheme="minorHAnsi"/>
          <w:color w:val="000000"/>
          <w:lang w:val="en"/>
        </w:rPr>
        <w:t>. [online] Smallbusiness.chron.com. Available at: https://smallbusiness.chron.com/advantages-disadvantages-owning-own-company-21125.html [Accessed 1 Apr. 2019].</w:t>
      </w:r>
    </w:p>
    <w:p w14:paraId="75F681DF" w14:textId="77777777" w:rsidR="00E70A35" w:rsidRPr="00512148" w:rsidRDefault="00692F81" w:rsidP="006C6FA3">
      <w:pPr>
        <w:rPr>
          <w:rFonts w:cstheme="minorHAnsi"/>
        </w:rPr>
      </w:pPr>
      <w:r w:rsidRPr="00512148">
        <w:rPr>
          <w:rStyle w:val="selectable"/>
          <w:rFonts w:cstheme="minorHAnsi"/>
          <w:color w:val="000000"/>
          <w:lang w:val="en"/>
        </w:rPr>
        <w:t xml:space="preserve">Lucus, A. (2019). </w:t>
      </w:r>
      <w:r w:rsidRPr="00512148">
        <w:rPr>
          <w:rStyle w:val="selectable"/>
          <w:rFonts w:cstheme="minorHAnsi"/>
          <w:i/>
          <w:iCs/>
          <w:color w:val="000000"/>
          <w:lang w:val="en"/>
        </w:rPr>
        <w:t>The Importance of Verbal &amp; Non-Verbal Communication | Livestrong.com</w:t>
      </w:r>
      <w:r w:rsidRPr="00512148">
        <w:rPr>
          <w:rStyle w:val="selectable"/>
          <w:rFonts w:cstheme="minorHAnsi"/>
          <w:color w:val="000000"/>
          <w:lang w:val="en"/>
        </w:rPr>
        <w:t>. [online] LIVESTRONG.COM. Available at: https://www.livestrong.com/article/156961-the-importance-of-verbal-non-verbal-communication/ [Accessed 3 Apr. 2019].</w:t>
      </w:r>
    </w:p>
    <w:p w14:paraId="0CE12E4B" w14:textId="77777777" w:rsidR="00E70A35" w:rsidRPr="000C710D" w:rsidRDefault="000C710D" w:rsidP="006C6FA3">
      <w:pPr>
        <w:rPr>
          <w:rFonts w:cstheme="minorHAnsi"/>
        </w:rPr>
      </w:pPr>
      <w:r w:rsidRPr="000C710D">
        <w:rPr>
          <w:rStyle w:val="selectable"/>
          <w:rFonts w:cstheme="minorHAnsi"/>
          <w:color w:val="000000"/>
          <w:lang w:val="en"/>
        </w:rPr>
        <w:t>Researchgate.net. (2019). [online] Available at: https://www.researchgate.net/profile/Rowland_Lorimer/publication/318874024/figure/fig1/AS:523170014216192@1501744859386/Shannon-and-Weavers-Mathematical-Model-of-Communication-1949.png [Accessed 2 Apr. 2019].</w:t>
      </w:r>
    </w:p>
    <w:p w14:paraId="35B9A47A" w14:textId="77777777" w:rsidR="00E70A35" w:rsidRDefault="00E70A35" w:rsidP="006C6FA3"/>
    <w:p w14:paraId="2DE79CC3" w14:textId="77777777" w:rsidR="00E70A35" w:rsidRPr="006C6FA3" w:rsidRDefault="00E70A35" w:rsidP="006C6FA3"/>
    <w:sectPr w:rsidR="00E70A35" w:rsidRPr="006C6FA3">
      <w:footerReference w:type="default" r:id="rId15"/>
      <w:pgSz w:w="11906" w:h="16838"/>
      <w:pgMar w:top="1440" w:right="1440"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97A3082" w16cid:durableId="2050F40B"/>
  <w16cid:commentId w16cid:paraId="6FA3B674" w16cid:durableId="2050F415"/>
  <w16cid:commentId w16cid:paraId="769B6810" w16cid:durableId="2050F21D"/>
  <w16cid:commentId w16cid:paraId="42F42B9E" w16cid:durableId="2050F638"/>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F1049A" w14:textId="77777777" w:rsidR="0038022F" w:rsidRDefault="0038022F" w:rsidP="0038022F">
      <w:pPr>
        <w:spacing w:after="0" w:line="240" w:lineRule="auto"/>
      </w:pPr>
      <w:r>
        <w:separator/>
      </w:r>
    </w:p>
  </w:endnote>
  <w:endnote w:type="continuationSeparator" w:id="0">
    <w:p w14:paraId="4B4BC813" w14:textId="77777777" w:rsidR="0038022F" w:rsidRDefault="0038022F" w:rsidP="003802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Times New Roman"/>
    <w:charset w:val="00"/>
    <w:family w:val="auto"/>
    <w:pitch w:val="default"/>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34840296"/>
      <w:docPartObj>
        <w:docPartGallery w:val="Page Numbers (Bottom of Page)"/>
        <w:docPartUnique/>
      </w:docPartObj>
    </w:sdtPr>
    <w:sdtEndPr>
      <w:rPr>
        <w:noProof/>
      </w:rPr>
    </w:sdtEndPr>
    <w:sdtContent>
      <w:p w14:paraId="0CE702E8" w14:textId="6958D3DE" w:rsidR="00F76A6E" w:rsidRDefault="00F76A6E">
        <w:pPr>
          <w:pStyle w:val="Footer"/>
          <w:jc w:val="right"/>
        </w:pPr>
        <w:r>
          <w:fldChar w:fldCharType="begin"/>
        </w:r>
        <w:r>
          <w:instrText xml:space="preserve"> PAGE   \* MERGEFORMAT </w:instrText>
        </w:r>
        <w:r>
          <w:fldChar w:fldCharType="separate"/>
        </w:r>
        <w:r w:rsidR="003E0273">
          <w:rPr>
            <w:noProof/>
          </w:rPr>
          <w:t>11</w:t>
        </w:r>
        <w:r>
          <w:rPr>
            <w:noProof/>
          </w:rPr>
          <w:fldChar w:fldCharType="end"/>
        </w:r>
      </w:p>
    </w:sdtContent>
  </w:sdt>
  <w:p w14:paraId="1567374E" w14:textId="77777777" w:rsidR="000C710D" w:rsidRDefault="000C71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B74562" w14:textId="77777777" w:rsidR="0038022F" w:rsidRDefault="0038022F" w:rsidP="0038022F">
      <w:pPr>
        <w:spacing w:after="0" w:line="240" w:lineRule="auto"/>
      </w:pPr>
      <w:r>
        <w:separator/>
      </w:r>
    </w:p>
  </w:footnote>
  <w:footnote w:type="continuationSeparator" w:id="0">
    <w:p w14:paraId="59E2E05B" w14:textId="77777777" w:rsidR="0038022F" w:rsidRDefault="0038022F" w:rsidP="0038022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4165BF"/>
    <w:multiLevelType w:val="hybridMultilevel"/>
    <w:tmpl w:val="3640B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2173C69"/>
    <w:multiLevelType w:val="hybridMultilevel"/>
    <w:tmpl w:val="7AF8E9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tLCwMDQ1NzI3tzAzMTVS0lEKTi0uzszPAykwrAUA83nwPywAAAA="/>
  </w:docVars>
  <w:rsids>
    <w:rsidRoot w:val="006C6FA3"/>
    <w:rsid w:val="000348BB"/>
    <w:rsid w:val="00082438"/>
    <w:rsid w:val="000C710D"/>
    <w:rsid w:val="000C7A28"/>
    <w:rsid w:val="000C7B86"/>
    <w:rsid w:val="000C7FB8"/>
    <w:rsid w:val="0013654E"/>
    <w:rsid w:val="0018691F"/>
    <w:rsid w:val="00194C4A"/>
    <w:rsid w:val="001A5C2F"/>
    <w:rsid w:val="001B3C00"/>
    <w:rsid w:val="001E6F50"/>
    <w:rsid w:val="00232D71"/>
    <w:rsid w:val="00247EB6"/>
    <w:rsid w:val="002739AA"/>
    <w:rsid w:val="0027722C"/>
    <w:rsid w:val="00277681"/>
    <w:rsid w:val="002825A0"/>
    <w:rsid w:val="00284BA9"/>
    <w:rsid w:val="002D0714"/>
    <w:rsid w:val="002D2388"/>
    <w:rsid w:val="00342A79"/>
    <w:rsid w:val="003701AF"/>
    <w:rsid w:val="0038022F"/>
    <w:rsid w:val="003E0273"/>
    <w:rsid w:val="003E64C9"/>
    <w:rsid w:val="004410BA"/>
    <w:rsid w:val="00461D28"/>
    <w:rsid w:val="0048614C"/>
    <w:rsid w:val="004D4CF4"/>
    <w:rsid w:val="004F1E2E"/>
    <w:rsid w:val="0050479F"/>
    <w:rsid w:val="00512148"/>
    <w:rsid w:val="00584B10"/>
    <w:rsid w:val="005C15C4"/>
    <w:rsid w:val="005D7C73"/>
    <w:rsid w:val="005E255E"/>
    <w:rsid w:val="00685D07"/>
    <w:rsid w:val="00692F81"/>
    <w:rsid w:val="00694330"/>
    <w:rsid w:val="006A4B76"/>
    <w:rsid w:val="006C6FA3"/>
    <w:rsid w:val="006D316E"/>
    <w:rsid w:val="007359D7"/>
    <w:rsid w:val="007A12A5"/>
    <w:rsid w:val="007B34B5"/>
    <w:rsid w:val="007B79FD"/>
    <w:rsid w:val="007F61A7"/>
    <w:rsid w:val="0081653A"/>
    <w:rsid w:val="0084284E"/>
    <w:rsid w:val="008D0C54"/>
    <w:rsid w:val="008D2BCF"/>
    <w:rsid w:val="008F59ED"/>
    <w:rsid w:val="00917F6C"/>
    <w:rsid w:val="0092137F"/>
    <w:rsid w:val="00931E76"/>
    <w:rsid w:val="009447DD"/>
    <w:rsid w:val="009579A9"/>
    <w:rsid w:val="009878A6"/>
    <w:rsid w:val="009946EB"/>
    <w:rsid w:val="00A44FA6"/>
    <w:rsid w:val="00A558C9"/>
    <w:rsid w:val="00A60444"/>
    <w:rsid w:val="00A63AA5"/>
    <w:rsid w:val="00A76AEC"/>
    <w:rsid w:val="00AA1446"/>
    <w:rsid w:val="00AA4EFC"/>
    <w:rsid w:val="00B00245"/>
    <w:rsid w:val="00B321D6"/>
    <w:rsid w:val="00B66CDB"/>
    <w:rsid w:val="00BD16C4"/>
    <w:rsid w:val="00BD58A0"/>
    <w:rsid w:val="00BE3867"/>
    <w:rsid w:val="00BF4171"/>
    <w:rsid w:val="00C36FBE"/>
    <w:rsid w:val="00C425ED"/>
    <w:rsid w:val="00C63003"/>
    <w:rsid w:val="00C674A2"/>
    <w:rsid w:val="00C7244C"/>
    <w:rsid w:val="00C74B7E"/>
    <w:rsid w:val="00C7515A"/>
    <w:rsid w:val="00C76FCF"/>
    <w:rsid w:val="00C961BA"/>
    <w:rsid w:val="00D272C7"/>
    <w:rsid w:val="00D31D59"/>
    <w:rsid w:val="00D43015"/>
    <w:rsid w:val="00D644AD"/>
    <w:rsid w:val="00D658AC"/>
    <w:rsid w:val="00D734DA"/>
    <w:rsid w:val="00D911F7"/>
    <w:rsid w:val="00DC0C1E"/>
    <w:rsid w:val="00DC2A93"/>
    <w:rsid w:val="00DC4565"/>
    <w:rsid w:val="00DD5ABF"/>
    <w:rsid w:val="00DD6B77"/>
    <w:rsid w:val="00DF3B07"/>
    <w:rsid w:val="00E23700"/>
    <w:rsid w:val="00E332F2"/>
    <w:rsid w:val="00E52DF9"/>
    <w:rsid w:val="00E70A35"/>
    <w:rsid w:val="00E7324B"/>
    <w:rsid w:val="00EA1114"/>
    <w:rsid w:val="00EC2E7D"/>
    <w:rsid w:val="00ED1F93"/>
    <w:rsid w:val="00ED5E16"/>
    <w:rsid w:val="00EE2717"/>
    <w:rsid w:val="00F15166"/>
    <w:rsid w:val="00F3047E"/>
    <w:rsid w:val="00F44512"/>
    <w:rsid w:val="00F46F8D"/>
    <w:rsid w:val="00F76A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5582A"/>
  <w15:chartTrackingRefBased/>
  <w15:docId w15:val="{FE7BF981-C5EF-43DF-8A17-09886152A3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27722C"/>
  </w:style>
  <w:style w:type="paragraph" w:styleId="ListParagraph">
    <w:name w:val="List Paragraph"/>
    <w:basedOn w:val="Normal"/>
    <w:uiPriority w:val="34"/>
    <w:qFormat/>
    <w:rsid w:val="000C7B86"/>
    <w:pPr>
      <w:ind w:left="720"/>
      <w:contextualSpacing/>
    </w:pPr>
  </w:style>
  <w:style w:type="paragraph" w:styleId="Header">
    <w:name w:val="header"/>
    <w:basedOn w:val="Normal"/>
    <w:link w:val="HeaderChar"/>
    <w:uiPriority w:val="99"/>
    <w:unhideWhenUsed/>
    <w:rsid w:val="003802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022F"/>
  </w:style>
  <w:style w:type="paragraph" w:styleId="Footer">
    <w:name w:val="footer"/>
    <w:basedOn w:val="Normal"/>
    <w:link w:val="FooterChar"/>
    <w:uiPriority w:val="99"/>
    <w:unhideWhenUsed/>
    <w:rsid w:val="003802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022F"/>
  </w:style>
  <w:style w:type="character" w:styleId="Strong">
    <w:name w:val="Strong"/>
    <w:basedOn w:val="DefaultParagraphFont"/>
    <w:uiPriority w:val="22"/>
    <w:qFormat/>
    <w:rsid w:val="007F61A7"/>
    <w:rPr>
      <w:b/>
      <w:bCs/>
    </w:rPr>
  </w:style>
  <w:style w:type="paragraph" w:styleId="BalloonText">
    <w:name w:val="Balloon Text"/>
    <w:basedOn w:val="Normal"/>
    <w:link w:val="BalloonTextChar"/>
    <w:uiPriority w:val="99"/>
    <w:semiHidden/>
    <w:unhideWhenUsed/>
    <w:rsid w:val="007A12A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12A5"/>
    <w:rPr>
      <w:rFonts w:ascii="Segoe UI" w:hAnsi="Segoe UI" w:cs="Segoe UI"/>
      <w:sz w:val="18"/>
      <w:szCs w:val="18"/>
    </w:rPr>
  </w:style>
  <w:style w:type="character" w:styleId="CommentReference">
    <w:name w:val="annotation reference"/>
    <w:basedOn w:val="DefaultParagraphFont"/>
    <w:uiPriority w:val="99"/>
    <w:semiHidden/>
    <w:unhideWhenUsed/>
    <w:rsid w:val="0048614C"/>
    <w:rPr>
      <w:sz w:val="16"/>
      <w:szCs w:val="16"/>
    </w:rPr>
  </w:style>
  <w:style w:type="paragraph" w:styleId="CommentText">
    <w:name w:val="annotation text"/>
    <w:basedOn w:val="Normal"/>
    <w:link w:val="CommentTextChar"/>
    <w:uiPriority w:val="99"/>
    <w:semiHidden/>
    <w:unhideWhenUsed/>
    <w:rsid w:val="0048614C"/>
    <w:pPr>
      <w:spacing w:line="240" w:lineRule="auto"/>
    </w:pPr>
    <w:rPr>
      <w:sz w:val="20"/>
      <w:szCs w:val="20"/>
    </w:rPr>
  </w:style>
  <w:style w:type="character" w:customStyle="1" w:styleId="CommentTextChar">
    <w:name w:val="Comment Text Char"/>
    <w:basedOn w:val="DefaultParagraphFont"/>
    <w:link w:val="CommentText"/>
    <w:uiPriority w:val="99"/>
    <w:semiHidden/>
    <w:rsid w:val="0048614C"/>
    <w:rPr>
      <w:sz w:val="20"/>
      <w:szCs w:val="20"/>
    </w:rPr>
  </w:style>
  <w:style w:type="paragraph" w:styleId="CommentSubject">
    <w:name w:val="annotation subject"/>
    <w:basedOn w:val="CommentText"/>
    <w:next w:val="CommentText"/>
    <w:link w:val="CommentSubjectChar"/>
    <w:uiPriority w:val="99"/>
    <w:semiHidden/>
    <w:unhideWhenUsed/>
    <w:rsid w:val="0048614C"/>
    <w:rPr>
      <w:b/>
      <w:bCs/>
    </w:rPr>
  </w:style>
  <w:style w:type="character" w:customStyle="1" w:styleId="CommentSubjectChar">
    <w:name w:val="Comment Subject Char"/>
    <w:basedOn w:val="CommentTextChar"/>
    <w:link w:val="CommentSubject"/>
    <w:uiPriority w:val="99"/>
    <w:semiHidden/>
    <w:rsid w:val="0048614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6370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uk/url?sa=i&amp;rct=j&amp;q=&amp;esrc=s&amp;source=images&amp;cd=&amp;cad=rja&amp;uact=8&amp;ved=2ahUKEwik9pqbrrHhAhWPoBQKHS-WDWsQjRx6BAgBEAU&amp;url=/url?sa%3Di%26rct%3Dj%26q%3D%26esrc%3Ds%26source%3Dimages%26cd%3D%26ved%3D%26url%3Dhttps://gdblogs.shu.ac.uk/b3023893/2014/10/15/shannon-weaver-model-of-communication/%26psig%3DAOvVaw2oc_44TIEP0Xe--cML9w5O%26ust%3D1554292691143241&amp;psig=AOvVaw2oc_44TIEP0Xe--cML9w5O&amp;ust=1554292691143241" TargetMode="External"/><Relationship Id="rId13" Type="http://schemas.openxmlformats.org/officeDocument/2006/relationships/image" Target="media/image6.jpeg"/><Relationship Id="rId3" Type="http://schemas.openxmlformats.org/officeDocument/2006/relationships/settings" Target="settings.xml"/><Relationship Id="rId21" Type="http://schemas.microsoft.com/office/2016/09/relationships/commentsIds" Target="commentsIds.xm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21</Pages>
  <Words>2829</Words>
  <Characters>16129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18921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Zakir Hussain (0251055)</dc:creator>
  <cp:keywords/>
  <dc:description/>
  <cp:lastModifiedBy>Zakir Hussain (0251055)</cp:lastModifiedBy>
  <cp:revision>2</cp:revision>
  <cp:lastPrinted>2019-04-04T11:01:00Z</cp:lastPrinted>
  <dcterms:created xsi:type="dcterms:W3CDTF">2019-04-05T13:47:00Z</dcterms:created>
  <dcterms:modified xsi:type="dcterms:W3CDTF">2019-04-05T13:47:00Z</dcterms:modified>
</cp:coreProperties>
</file>