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BDF28" w14:textId="2F074567" w:rsidR="00884FFB" w:rsidRPr="00B52309" w:rsidRDefault="00884FFB" w:rsidP="00884FFB">
      <w:pPr>
        <w:pStyle w:val="Default"/>
        <w:rPr>
          <w:b/>
          <w:bCs/>
          <w:sz w:val="22"/>
          <w:szCs w:val="22"/>
        </w:rPr>
      </w:pPr>
      <w:r w:rsidRPr="00B52309">
        <w:rPr>
          <w:b/>
          <w:bCs/>
          <w:sz w:val="22"/>
          <w:szCs w:val="22"/>
        </w:rPr>
        <w:t xml:space="preserve">Student Learner Name: Rachel </w:t>
      </w:r>
      <w:r w:rsidR="00DA0715" w:rsidRPr="00B52309">
        <w:rPr>
          <w:b/>
          <w:bCs/>
          <w:sz w:val="22"/>
          <w:szCs w:val="22"/>
        </w:rPr>
        <w:t xml:space="preserve">Alexandria </w:t>
      </w:r>
      <w:r w:rsidRPr="00B52309">
        <w:rPr>
          <w:b/>
          <w:bCs/>
          <w:sz w:val="22"/>
          <w:szCs w:val="22"/>
        </w:rPr>
        <w:t>Barr</w:t>
      </w:r>
    </w:p>
    <w:p w14:paraId="7030B1C9" w14:textId="3C0965F8" w:rsidR="00884FFB" w:rsidRPr="00B52309" w:rsidRDefault="00884FFB" w:rsidP="00884FFB">
      <w:pPr>
        <w:pStyle w:val="Default"/>
        <w:rPr>
          <w:b/>
          <w:bCs/>
          <w:sz w:val="22"/>
          <w:szCs w:val="22"/>
        </w:rPr>
      </w:pPr>
      <w:r w:rsidRPr="00B52309">
        <w:rPr>
          <w:b/>
          <w:bCs/>
          <w:sz w:val="22"/>
          <w:szCs w:val="22"/>
        </w:rPr>
        <w:t xml:space="preserve">Student Number: </w:t>
      </w:r>
      <w:r w:rsidRPr="00B52309">
        <w:rPr>
          <w:b/>
          <w:bCs/>
          <w:color w:val="auto"/>
          <w:sz w:val="32"/>
          <w:szCs w:val="32"/>
        </w:rPr>
        <w:t>2236521</w:t>
      </w:r>
    </w:p>
    <w:p w14:paraId="38933EDE" w14:textId="77777777" w:rsidR="00884FFB" w:rsidRPr="00B52309" w:rsidRDefault="00884FFB" w:rsidP="00884FFB">
      <w:pPr>
        <w:pStyle w:val="Default"/>
        <w:rPr>
          <w:b/>
          <w:bCs/>
          <w:sz w:val="22"/>
          <w:szCs w:val="22"/>
        </w:rPr>
      </w:pPr>
    </w:p>
    <w:p w14:paraId="0524F166" w14:textId="75F652F6" w:rsidR="006452B0" w:rsidRPr="00B52309" w:rsidRDefault="006452B0" w:rsidP="00B20794">
      <w:pPr>
        <w:pStyle w:val="Default"/>
        <w:jc w:val="center"/>
        <w:rPr>
          <w:b/>
          <w:bCs/>
          <w:u w:val="single"/>
        </w:rPr>
      </w:pPr>
      <w:r w:rsidRPr="00B52309">
        <w:rPr>
          <w:b/>
          <w:bCs/>
          <w:u w:val="single"/>
        </w:rPr>
        <w:t>Essay one:</w:t>
      </w:r>
    </w:p>
    <w:p w14:paraId="47594C07" w14:textId="77777777" w:rsidR="00554605" w:rsidRPr="00B52309" w:rsidRDefault="00554605" w:rsidP="00B20794">
      <w:pPr>
        <w:pStyle w:val="Default"/>
        <w:jc w:val="center"/>
        <w:rPr>
          <w:b/>
          <w:bCs/>
          <w:u w:val="single"/>
        </w:rPr>
      </w:pPr>
    </w:p>
    <w:p w14:paraId="754D991D" w14:textId="05D990CC" w:rsidR="006452B0" w:rsidRPr="00B52309" w:rsidRDefault="006452B0" w:rsidP="00B20794">
      <w:pPr>
        <w:pStyle w:val="Default"/>
        <w:jc w:val="center"/>
        <w:rPr>
          <w:b/>
          <w:bCs/>
          <w:u w:val="single"/>
        </w:rPr>
      </w:pPr>
      <w:r w:rsidRPr="00B52309">
        <w:rPr>
          <w:b/>
          <w:bCs/>
          <w:u w:val="single"/>
        </w:rPr>
        <w:t>How effectively has the police service adapted to accommodate diversity within the UK? Consider the police force itself and/or the way police engage with diverse communities.</w:t>
      </w:r>
    </w:p>
    <w:p w14:paraId="1B1CC442" w14:textId="77777777" w:rsidR="000B5265" w:rsidRPr="00B52309" w:rsidRDefault="000B5265" w:rsidP="006452B0">
      <w:pPr>
        <w:pStyle w:val="Default"/>
        <w:rPr>
          <w:sz w:val="22"/>
          <w:szCs w:val="22"/>
        </w:rPr>
      </w:pPr>
    </w:p>
    <w:p w14:paraId="6D15B4EC" w14:textId="7069C7C3" w:rsidR="002106E0" w:rsidRPr="004946B5" w:rsidRDefault="00977C19" w:rsidP="004946B5">
      <w:pPr>
        <w:rPr>
          <w:rStyle w:val="Emphasis"/>
          <w:rFonts w:ascii="Arial" w:hAnsi="Arial" w:cs="Arial"/>
          <w:color w:val="1E1E1E"/>
          <w:shd w:val="clear" w:color="auto" w:fill="FFFFFF"/>
        </w:rPr>
      </w:pPr>
      <w:r w:rsidRPr="004946B5">
        <w:rPr>
          <w:rFonts w:ascii="Arial" w:hAnsi="Arial" w:cs="Arial"/>
          <w:shd w:val="clear" w:color="auto" w:fill="FFFFFF"/>
        </w:rPr>
        <w:t>Firstly, I would like to address the importance of diversity within policing</w:t>
      </w:r>
      <w:r w:rsidR="005367E1" w:rsidRPr="004946B5">
        <w:rPr>
          <w:rFonts w:ascii="Arial" w:hAnsi="Arial" w:cs="Arial"/>
          <w:shd w:val="clear" w:color="auto" w:fill="FFFFFF"/>
        </w:rPr>
        <w:t xml:space="preserve">, </w:t>
      </w:r>
      <w:r w:rsidR="003C17F6" w:rsidRPr="004946B5">
        <w:rPr>
          <w:rFonts w:ascii="Arial" w:hAnsi="Arial" w:cs="Arial"/>
          <w:shd w:val="clear" w:color="auto" w:fill="FFFFFF"/>
        </w:rPr>
        <w:t>when</w:t>
      </w:r>
      <w:r w:rsidR="005367E1" w:rsidRPr="004946B5">
        <w:rPr>
          <w:rFonts w:ascii="Arial" w:hAnsi="Arial" w:cs="Arial"/>
          <w:shd w:val="clear" w:color="auto" w:fill="FFFFFF"/>
        </w:rPr>
        <w:t xml:space="preserve"> officers in </w:t>
      </w:r>
      <w:r w:rsidR="00BC75F1" w:rsidRPr="004946B5">
        <w:rPr>
          <w:rFonts w:ascii="Arial" w:hAnsi="Arial" w:cs="Arial"/>
          <w:shd w:val="clear" w:color="auto" w:fill="FFFFFF"/>
        </w:rPr>
        <w:t xml:space="preserve">the </w:t>
      </w:r>
      <w:r w:rsidR="005367E1" w:rsidRPr="004946B5">
        <w:rPr>
          <w:rFonts w:ascii="Arial" w:hAnsi="Arial" w:cs="Arial"/>
          <w:shd w:val="clear" w:color="auto" w:fill="FFFFFF"/>
        </w:rPr>
        <w:t xml:space="preserve">UK </w:t>
      </w:r>
      <w:r w:rsidR="000A0A44" w:rsidRPr="004946B5">
        <w:rPr>
          <w:rFonts w:ascii="Arial" w:hAnsi="Arial" w:cs="Arial"/>
          <w:shd w:val="clear" w:color="auto" w:fill="FFFFFF"/>
        </w:rPr>
        <w:t xml:space="preserve">are confirmed in rank, they </w:t>
      </w:r>
      <w:r w:rsidR="003103C0" w:rsidRPr="004946B5">
        <w:rPr>
          <w:rFonts w:ascii="Arial" w:hAnsi="Arial" w:cs="Arial"/>
          <w:shd w:val="clear" w:color="auto" w:fill="FFFFFF"/>
        </w:rPr>
        <w:t>make a promise confirm</w:t>
      </w:r>
      <w:r w:rsidR="00087C68" w:rsidRPr="004946B5">
        <w:rPr>
          <w:rFonts w:ascii="Arial" w:hAnsi="Arial" w:cs="Arial"/>
          <w:shd w:val="clear" w:color="auto" w:fill="FFFFFF"/>
        </w:rPr>
        <w:t>ing</w:t>
      </w:r>
      <w:r w:rsidR="003103C0" w:rsidRPr="004946B5">
        <w:rPr>
          <w:rFonts w:ascii="Arial" w:hAnsi="Arial" w:cs="Arial"/>
          <w:shd w:val="clear" w:color="auto" w:fill="FFFFFF"/>
        </w:rPr>
        <w:t xml:space="preserve"> that they will carry </w:t>
      </w:r>
      <w:r w:rsidR="00442037" w:rsidRPr="004946B5">
        <w:rPr>
          <w:rFonts w:ascii="Arial" w:hAnsi="Arial" w:cs="Arial"/>
          <w:shd w:val="clear" w:color="auto" w:fill="FFFFFF"/>
        </w:rPr>
        <w:t>out</w:t>
      </w:r>
      <w:r w:rsidR="003103C0" w:rsidRPr="004946B5">
        <w:rPr>
          <w:rFonts w:ascii="Arial" w:hAnsi="Arial" w:cs="Arial"/>
          <w:shd w:val="clear" w:color="auto" w:fill="FFFFFF"/>
        </w:rPr>
        <w:t xml:space="preserve"> th</w:t>
      </w:r>
      <w:r w:rsidR="00442037" w:rsidRPr="004946B5">
        <w:rPr>
          <w:rFonts w:ascii="Arial" w:hAnsi="Arial" w:cs="Arial"/>
          <w:shd w:val="clear" w:color="auto" w:fill="FFFFFF"/>
        </w:rPr>
        <w:t>e</w:t>
      </w:r>
      <w:r w:rsidR="003103C0" w:rsidRPr="004946B5">
        <w:rPr>
          <w:rFonts w:ascii="Arial" w:hAnsi="Arial" w:cs="Arial"/>
          <w:shd w:val="clear" w:color="auto" w:fill="FFFFFF"/>
        </w:rPr>
        <w:t xml:space="preserve">ir duty </w:t>
      </w:r>
      <w:r w:rsidR="00442037" w:rsidRPr="004946B5">
        <w:rPr>
          <w:rFonts w:ascii="Arial" w:hAnsi="Arial" w:cs="Arial"/>
          <w:shd w:val="clear" w:color="auto" w:fill="FFFFFF"/>
        </w:rPr>
        <w:t>“</w:t>
      </w:r>
      <w:r w:rsidR="00442037" w:rsidRPr="004946B5">
        <w:rPr>
          <w:rStyle w:val="Emphasis"/>
          <w:rFonts w:ascii="Arial" w:hAnsi="Arial" w:cs="Arial"/>
          <w:color w:val="1E1E1E"/>
          <w:shd w:val="clear" w:color="auto" w:fill="FFFFFF"/>
        </w:rPr>
        <w:t>without favour or affection”</w:t>
      </w:r>
      <w:r w:rsidR="003C17F6" w:rsidRPr="004946B5">
        <w:rPr>
          <w:rStyle w:val="Emphasis"/>
          <w:rFonts w:ascii="Arial" w:hAnsi="Arial" w:cs="Arial"/>
          <w:color w:val="1E1E1E"/>
          <w:shd w:val="clear" w:color="auto" w:fill="FFFFFF"/>
        </w:rPr>
        <w:t xml:space="preserve">. </w:t>
      </w:r>
      <w:r w:rsidR="009E1227" w:rsidRPr="004946B5">
        <w:rPr>
          <w:rStyle w:val="Emphasis"/>
          <w:rFonts w:ascii="Arial" w:hAnsi="Arial" w:cs="Arial"/>
          <w:i w:val="0"/>
          <w:iCs w:val="0"/>
          <w:color w:val="1E1E1E"/>
          <w:shd w:val="clear" w:color="auto" w:fill="FFFFFF"/>
        </w:rPr>
        <w:t xml:space="preserve">A more recent reformed declaration, </w:t>
      </w:r>
      <w:r w:rsidR="00FE7C58" w:rsidRPr="004946B5">
        <w:rPr>
          <w:rStyle w:val="Emphasis"/>
          <w:rFonts w:ascii="Arial" w:hAnsi="Arial" w:cs="Arial"/>
          <w:i w:val="0"/>
          <w:iCs w:val="0"/>
          <w:color w:val="1E1E1E"/>
          <w:shd w:val="clear" w:color="auto" w:fill="FFFFFF"/>
        </w:rPr>
        <w:t xml:space="preserve">waiting to come </w:t>
      </w:r>
      <w:r w:rsidR="00257F8B" w:rsidRPr="004946B5">
        <w:rPr>
          <w:rStyle w:val="Emphasis"/>
          <w:rFonts w:ascii="Arial" w:hAnsi="Arial" w:cs="Arial"/>
          <w:i w:val="0"/>
          <w:iCs w:val="0"/>
          <w:color w:val="1E1E1E"/>
          <w:shd w:val="clear" w:color="auto" w:fill="FFFFFF"/>
        </w:rPr>
        <w:t>into</w:t>
      </w:r>
      <w:r w:rsidR="00FE7C58" w:rsidRPr="004946B5">
        <w:rPr>
          <w:rStyle w:val="Emphasis"/>
          <w:rFonts w:ascii="Arial" w:hAnsi="Arial" w:cs="Arial"/>
          <w:i w:val="0"/>
          <w:iCs w:val="0"/>
          <w:color w:val="1E1E1E"/>
          <w:shd w:val="clear" w:color="auto" w:fill="FFFFFF"/>
        </w:rPr>
        <w:t xml:space="preserve"> effect states: “</w:t>
      </w:r>
      <w:r w:rsidR="00FE7C58" w:rsidRPr="004946B5">
        <w:rPr>
          <w:rStyle w:val="Emphasis"/>
          <w:rFonts w:ascii="Arial" w:hAnsi="Arial" w:cs="Arial"/>
          <w:color w:val="1E1E1E"/>
          <w:shd w:val="clear" w:color="auto" w:fill="FFFFFF"/>
        </w:rPr>
        <w:t>with fairness, integrity, diligence and impartiality, upholding fundamental human rights and according equal respect to all people</w:t>
      </w:r>
      <w:r w:rsidR="00FE7C58" w:rsidRPr="004946B5">
        <w:rPr>
          <w:rFonts w:ascii="Arial" w:hAnsi="Arial" w:cs="Arial"/>
          <w:color w:val="1E1E1E"/>
          <w:shd w:val="clear" w:color="auto" w:fill="FFFFFF"/>
        </w:rPr>
        <w:t>”</w:t>
      </w:r>
      <w:r w:rsidR="002106E0" w:rsidRPr="004946B5">
        <w:rPr>
          <w:rFonts w:ascii="Arial" w:hAnsi="Arial" w:cs="Arial"/>
          <w:color w:val="1E1E1E"/>
          <w:shd w:val="clear" w:color="auto" w:fill="FFFFFF"/>
        </w:rPr>
        <w:t xml:space="preserve">. </w:t>
      </w:r>
      <w:r w:rsidR="003C17F6" w:rsidRPr="004946B5">
        <w:rPr>
          <w:rFonts w:ascii="Arial" w:hAnsi="Arial" w:cs="Arial"/>
          <w:color w:val="1E1E1E"/>
          <w:shd w:val="clear" w:color="auto" w:fill="FFFFFF"/>
        </w:rPr>
        <w:t>B</w:t>
      </w:r>
      <w:r w:rsidR="002106E0" w:rsidRPr="004946B5">
        <w:rPr>
          <w:rFonts w:ascii="Arial" w:hAnsi="Arial" w:cs="Arial"/>
          <w:color w:val="1E1E1E"/>
          <w:shd w:val="clear" w:color="auto" w:fill="FFFFFF"/>
        </w:rPr>
        <w:t xml:space="preserve">oth versions are very similar, meaning that </w:t>
      </w:r>
      <w:r w:rsidR="002106E0" w:rsidRPr="004946B5">
        <w:rPr>
          <w:rStyle w:val="Emphasis"/>
          <w:rFonts w:ascii="Arial" w:hAnsi="Arial" w:cs="Arial"/>
          <w:i w:val="0"/>
          <w:iCs w:val="0"/>
          <w:color w:val="1E1E1E"/>
          <w:shd w:val="clear" w:color="auto" w:fill="FFFFFF"/>
        </w:rPr>
        <w:t xml:space="preserve">this is bounding </w:t>
      </w:r>
      <w:r w:rsidR="00772E7B" w:rsidRPr="004946B5">
        <w:rPr>
          <w:rStyle w:val="Emphasis"/>
          <w:rFonts w:ascii="Arial" w:hAnsi="Arial" w:cs="Arial"/>
          <w:i w:val="0"/>
          <w:iCs w:val="0"/>
          <w:color w:val="1E1E1E"/>
          <w:shd w:val="clear" w:color="auto" w:fill="FFFFFF"/>
        </w:rPr>
        <w:t xml:space="preserve">police officers </w:t>
      </w:r>
      <w:r w:rsidR="002106E0" w:rsidRPr="004946B5">
        <w:rPr>
          <w:rStyle w:val="Emphasis"/>
          <w:rFonts w:ascii="Arial" w:hAnsi="Arial" w:cs="Arial"/>
          <w:i w:val="0"/>
          <w:iCs w:val="0"/>
          <w:color w:val="1E1E1E"/>
          <w:shd w:val="clear" w:color="auto" w:fill="FFFFFF"/>
        </w:rPr>
        <w:t xml:space="preserve">by oath, </w:t>
      </w:r>
      <w:r w:rsidR="00772E7B" w:rsidRPr="004946B5">
        <w:rPr>
          <w:rStyle w:val="Emphasis"/>
          <w:rFonts w:ascii="Arial" w:hAnsi="Arial" w:cs="Arial"/>
          <w:i w:val="0"/>
          <w:iCs w:val="0"/>
          <w:color w:val="1E1E1E"/>
          <w:shd w:val="clear" w:color="auto" w:fill="FFFFFF"/>
        </w:rPr>
        <w:t xml:space="preserve">indicating </w:t>
      </w:r>
      <w:r w:rsidR="002106E0" w:rsidRPr="004946B5">
        <w:rPr>
          <w:rStyle w:val="Emphasis"/>
          <w:rFonts w:ascii="Arial" w:hAnsi="Arial" w:cs="Arial"/>
          <w:i w:val="0"/>
          <w:iCs w:val="0"/>
          <w:color w:val="1E1E1E"/>
          <w:shd w:val="clear" w:color="auto" w:fill="FFFFFF"/>
        </w:rPr>
        <w:t xml:space="preserve">that they will treat everyone equally. </w:t>
      </w:r>
      <w:r w:rsidR="000E0804" w:rsidRPr="004946B5">
        <w:rPr>
          <w:rStyle w:val="Emphasis"/>
          <w:rFonts w:ascii="Arial" w:hAnsi="Arial" w:cs="Arial"/>
          <w:color w:val="1E1E1E"/>
          <w:shd w:val="clear" w:color="auto" w:fill="FFFFFF"/>
        </w:rPr>
        <w:t>(Police Reform Act 2002)</w:t>
      </w:r>
    </w:p>
    <w:p w14:paraId="0A5FAA4A" w14:textId="77777777" w:rsidR="00977C19" w:rsidRPr="004946B5" w:rsidRDefault="00977C19" w:rsidP="004946B5">
      <w:pPr>
        <w:rPr>
          <w:rFonts w:ascii="Arial" w:hAnsi="Arial" w:cs="Arial"/>
          <w:shd w:val="clear" w:color="auto" w:fill="FFFFFF"/>
        </w:rPr>
      </w:pPr>
    </w:p>
    <w:p w14:paraId="17563EFD" w14:textId="05F98F76" w:rsidR="007F2172" w:rsidRPr="004946B5" w:rsidRDefault="00830447" w:rsidP="004946B5">
      <w:pPr>
        <w:rPr>
          <w:rFonts w:ascii="Arial" w:hAnsi="Arial" w:cs="Arial"/>
        </w:rPr>
      </w:pPr>
      <w:r w:rsidRPr="004946B5">
        <w:rPr>
          <w:rFonts w:ascii="Arial" w:hAnsi="Arial" w:cs="Arial"/>
          <w:shd w:val="clear" w:color="auto" w:fill="FFFFFF"/>
        </w:rPr>
        <w:t xml:space="preserve">When the </w:t>
      </w:r>
      <w:r w:rsidR="00353235" w:rsidRPr="004946B5">
        <w:rPr>
          <w:rFonts w:ascii="Arial" w:hAnsi="Arial" w:cs="Arial"/>
          <w:shd w:val="clear" w:color="auto" w:fill="FFFFFF"/>
        </w:rPr>
        <w:t>police service was originally founded in</w:t>
      </w:r>
      <w:r w:rsidR="00737A8D" w:rsidRPr="004946B5">
        <w:rPr>
          <w:rFonts w:ascii="Arial" w:hAnsi="Arial" w:cs="Arial"/>
          <w:shd w:val="clear" w:color="auto" w:fill="FFFFFF"/>
        </w:rPr>
        <w:t xml:space="preserve"> 1829 </w:t>
      </w:r>
      <w:r w:rsidR="00353235" w:rsidRPr="004946B5">
        <w:rPr>
          <w:rFonts w:ascii="Arial" w:hAnsi="Arial" w:cs="Arial"/>
          <w:shd w:val="clear" w:color="auto" w:fill="FFFFFF"/>
        </w:rPr>
        <w:t xml:space="preserve">by </w:t>
      </w:r>
      <w:r w:rsidR="00737A8D" w:rsidRPr="004946B5">
        <w:rPr>
          <w:rFonts w:ascii="Arial" w:hAnsi="Arial" w:cs="Arial"/>
          <w:shd w:val="clear" w:color="auto" w:fill="FFFFFF"/>
        </w:rPr>
        <w:t xml:space="preserve">Sir Robert Peel, </w:t>
      </w:r>
      <w:r w:rsidR="00353235" w:rsidRPr="004946B5">
        <w:rPr>
          <w:rFonts w:ascii="Arial" w:hAnsi="Arial" w:cs="Arial"/>
          <w:shd w:val="clear" w:color="auto" w:fill="FFFFFF"/>
        </w:rPr>
        <w:t xml:space="preserve">he stated that </w:t>
      </w:r>
      <w:r w:rsidR="00737A8D" w:rsidRPr="004946B5">
        <w:rPr>
          <w:rFonts w:ascii="Arial" w:hAnsi="Arial" w:cs="Arial"/>
          <w:shd w:val="clear" w:color="auto" w:fill="FFFFFF"/>
        </w:rPr>
        <w:t>“</w:t>
      </w:r>
      <w:r w:rsidR="00737A8D" w:rsidRPr="004946B5">
        <w:rPr>
          <w:rFonts w:ascii="Arial" w:hAnsi="Arial" w:cs="Arial"/>
          <w:i/>
          <w:iCs/>
          <w:shd w:val="clear" w:color="auto" w:fill="FFFFFF"/>
        </w:rPr>
        <w:t>The police are the public and the public are the police.”</w:t>
      </w:r>
      <w:r w:rsidR="00737A8D" w:rsidRPr="004946B5">
        <w:rPr>
          <w:rFonts w:ascii="Arial" w:hAnsi="Arial" w:cs="Arial"/>
          <w:shd w:val="clear" w:color="auto" w:fill="FFFFFF"/>
        </w:rPr>
        <w:t> </w:t>
      </w:r>
      <w:r w:rsidR="00630044" w:rsidRPr="004946B5">
        <w:rPr>
          <w:rFonts w:ascii="Arial" w:hAnsi="Arial" w:cs="Arial"/>
          <w:i/>
          <w:iCs/>
          <w:shd w:val="clear" w:color="auto" w:fill="FFFFFF"/>
        </w:rPr>
        <w:t>(PoliceFed.Org)</w:t>
      </w:r>
      <w:r w:rsidR="00995FD5" w:rsidRPr="004946B5">
        <w:rPr>
          <w:rFonts w:ascii="Arial" w:hAnsi="Arial" w:cs="Arial"/>
          <w:i/>
          <w:iCs/>
          <w:shd w:val="clear" w:color="auto" w:fill="FFFFFF"/>
        </w:rPr>
        <w:t>.</w:t>
      </w:r>
      <w:r w:rsidR="00995FD5" w:rsidRPr="004946B5">
        <w:rPr>
          <w:rFonts w:ascii="Arial" w:hAnsi="Arial" w:cs="Arial"/>
        </w:rPr>
        <w:t xml:space="preserve"> </w:t>
      </w:r>
      <w:r w:rsidR="003678D3" w:rsidRPr="004946B5">
        <w:rPr>
          <w:rFonts w:ascii="Arial" w:hAnsi="Arial" w:cs="Arial"/>
          <w:shd w:val="clear" w:color="auto" w:fill="FFFFFF"/>
        </w:rPr>
        <w:t>In other words, to uphold the law of the land and to solve and prevent crimes</w:t>
      </w:r>
      <w:r w:rsidR="00E56E2D" w:rsidRPr="004946B5">
        <w:rPr>
          <w:rFonts w:ascii="Arial" w:hAnsi="Arial" w:cs="Arial"/>
          <w:shd w:val="clear" w:color="auto" w:fill="FFFFFF"/>
        </w:rPr>
        <w:t>, the public and the police</w:t>
      </w:r>
      <w:r w:rsidR="00515512" w:rsidRPr="004946B5">
        <w:rPr>
          <w:rFonts w:ascii="Arial" w:hAnsi="Arial" w:cs="Arial"/>
          <w:shd w:val="clear" w:color="auto" w:fill="FFFFFF"/>
        </w:rPr>
        <w:t xml:space="preserve"> need to</w:t>
      </w:r>
      <w:r w:rsidR="00E56E2D" w:rsidRPr="004946B5">
        <w:rPr>
          <w:rFonts w:ascii="Arial" w:hAnsi="Arial" w:cs="Arial"/>
          <w:shd w:val="clear" w:color="auto" w:fill="FFFFFF"/>
        </w:rPr>
        <w:t xml:space="preserve"> work together</w:t>
      </w:r>
      <w:r w:rsidR="00515512" w:rsidRPr="004946B5">
        <w:rPr>
          <w:rFonts w:ascii="Arial" w:hAnsi="Arial" w:cs="Arial"/>
          <w:shd w:val="clear" w:color="auto" w:fill="FFFFFF"/>
        </w:rPr>
        <w:t xml:space="preserve"> </w:t>
      </w:r>
      <w:r w:rsidR="00643DC5" w:rsidRPr="004946B5">
        <w:rPr>
          <w:rFonts w:ascii="Arial" w:hAnsi="Arial" w:cs="Arial"/>
          <w:shd w:val="clear" w:color="auto" w:fill="FFFFFF"/>
        </w:rPr>
        <w:t xml:space="preserve">in order </w:t>
      </w:r>
      <w:r w:rsidR="00852D69" w:rsidRPr="004946B5">
        <w:rPr>
          <w:rFonts w:ascii="Arial" w:hAnsi="Arial" w:cs="Arial"/>
          <w:shd w:val="clear" w:color="auto" w:fill="FFFFFF"/>
        </w:rPr>
        <w:t>to</w:t>
      </w:r>
      <w:r w:rsidR="00E56E2D" w:rsidRPr="004946B5">
        <w:rPr>
          <w:rFonts w:ascii="Arial" w:hAnsi="Arial" w:cs="Arial"/>
          <w:shd w:val="clear" w:color="auto" w:fill="FFFFFF"/>
        </w:rPr>
        <w:t xml:space="preserve"> be successful. </w:t>
      </w:r>
      <w:r w:rsidR="0090280B" w:rsidRPr="004946B5">
        <w:rPr>
          <w:rFonts w:ascii="Arial" w:hAnsi="Arial" w:cs="Arial"/>
          <w:shd w:val="clear" w:color="auto" w:fill="FFFFFF"/>
        </w:rPr>
        <w:t xml:space="preserve">The relationship between the police and public can only work in harmony </w:t>
      </w:r>
      <w:r w:rsidR="008647BC" w:rsidRPr="004946B5">
        <w:rPr>
          <w:rFonts w:ascii="Arial" w:hAnsi="Arial" w:cs="Arial"/>
          <w:shd w:val="clear" w:color="auto" w:fill="FFFFFF"/>
        </w:rPr>
        <w:t xml:space="preserve">if the public trust the police. Without trust, members of the public will not engage </w:t>
      </w:r>
      <w:r w:rsidR="00AF3D54" w:rsidRPr="004946B5">
        <w:rPr>
          <w:rFonts w:ascii="Arial" w:hAnsi="Arial" w:cs="Arial"/>
          <w:shd w:val="clear" w:color="auto" w:fill="FFFFFF"/>
        </w:rPr>
        <w:t>with the police</w:t>
      </w:r>
      <w:r w:rsidR="00515512" w:rsidRPr="004946B5">
        <w:rPr>
          <w:rFonts w:ascii="Arial" w:hAnsi="Arial" w:cs="Arial"/>
          <w:shd w:val="clear" w:color="auto" w:fill="FFFFFF"/>
        </w:rPr>
        <w:t xml:space="preserve">. This </w:t>
      </w:r>
      <w:r w:rsidR="00AF3D54" w:rsidRPr="004946B5">
        <w:rPr>
          <w:rFonts w:ascii="Arial" w:hAnsi="Arial" w:cs="Arial"/>
          <w:shd w:val="clear" w:color="auto" w:fill="FFFFFF"/>
        </w:rPr>
        <w:t xml:space="preserve">can be built </w:t>
      </w:r>
      <w:r w:rsidR="001F5DA2" w:rsidRPr="004946B5">
        <w:rPr>
          <w:rFonts w:ascii="Arial" w:hAnsi="Arial" w:cs="Arial"/>
          <w:shd w:val="clear" w:color="auto" w:fill="FFFFFF"/>
        </w:rPr>
        <w:t>i</w:t>
      </w:r>
      <w:r w:rsidR="00AF3D54" w:rsidRPr="004946B5">
        <w:rPr>
          <w:rFonts w:ascii="Arial" w:hAnsi="Arial" w:cs="Arial"/>
          <w:shd w:val="clear" w:color="auto" w:fill="FFFFFF"/>
        </w:rPr>
        <w:t>f the public believe that they are the polic</w:t>
      </w:r>
      <w:r w:rsidR="00D65766" w:rsidRPr="004946B5">
        <w:rPr>
          <w:rFonts w:ascii="Arial" w:hAnsi="Arial" w:cs="Arial"/>
          <w:shd w:val="clear" w:color="auto" w:fill="FFFFFF"/>
        </w:rPr>
        <w:t>e</w:t>
      </w:r>
      <w:r w:rsidR="003239C5" w:rsidRPr="004946B5">
        <w:rPr>
          <w:rFonts w:ascii="Arial" w:hAnsi="Arial" w:cs="Arial"/>
          <w:shd w:val="clear" w:color="auto" w:fill="FFFFFF"/>
        </w:rPr>
        <w:t xml:space="preserve">. </w:t>
      </w:r>
      <w:r w:rsidR="00737A8D" w:rsidRPr="004946B5">
        <w:rPr>
          <w:rFonts w:ascii="Arial" w:hAnsi="Arial" w:cs="Arial"/>
          <w:shd w:val="clear" w:color="auto" w:fill="FFFFFF"/>
        </w:rPr>
        <w:t xml:space="preserve">However, </w:t>
      </w:r>
      <w:r w:rsidR="00175CD5" w:rsidRPr="004946B5">
        <w:rPr>
          <w:rFonts w:ascii="Arial" w:hAnsi="Arial" w:cs="Arial"/>
          <w:shd w:val="clear" w:color="auto" w:fill="FFFFFF"/>
        </w:rPr>
        <w:t xml:space="preserve">when the public look noticeably different to the police service, this automatically creates a </w:t>
      </w:r>
      <w:r w:rsidR="001C7A4D" w:rsidRPr="004946B5">
        <w:rPr>
          <w:rFonts w:ascii="Arial" w:hAnsi="Arial" w:cs="Arial"/>
          <w:shd w:val="clear" w:color="auto" w:fill="FFFFFF"/>
        </w:rPr>
        <w:t>d</w:t>
      </w:r>
      <w:r w:rsidR="00087C68" w:rsidRPr="004946B5">
        <w:rPr>
          <w:rFonts w:ascii="Arial" w:hAnsi="Arial" w:cs="Arial"/>
          <w:shd w:val="clear" w:color="auto" w:fill="FFFFFF"/>
        </w:rPr>
        <w:t xml:space="preserve">ifference </w:t>
      </w:r>
      <w:r w:rsidR="001C7A4D" w:rsidRPr="004946B5">
        <w:rPr>
          <w:rFonts w:ascii="Arial" w:hAnsi="Arial" w:cs="Arial"/>
          <w:shd w:val="clear" w:color="auto" w:fill="FFFFFF"/>
        </w:rPr>
        <w:t>between both the police and the community to which they serve</w:t>
      </w:r>
      <w:r w:rsidR="00B1260D" w:rsidRPr="004946B5">
        <w:rPr>
          <w:rFonts w:ascii="Arial" w:hAnsi="Arial" w:cs="Arial"/>
          <w:shd w:val="clear" w:color="auto" w:fill="FFFFFF"/>
        </w:rPr>
        <w:t xml:space="preserve"> as </w:t>
      </w:r>
      <w:r w:rsidR="00CC6A43" w:rsidRPr="004946B5">
        <w:rPr>
          <w:rFonts w:ascii="Arial" w:hAnsi="Arial" w:cs="Arial"/>
          <w:shd w:val="clear" w:color="auto" w:fill="FFFFFF"/>
        </w:rPr>
        <w:t>the makeup</w:t>
      </w:r>
      <w:r w:rsidR="00737A8D" w:rsidRPr="004946B5">
        <w:rPr>
          <w:rFonts w:ascii="Arial" w:hAnsi="Arial" w:cs="Arial"/>
          <w:shd w:val="clear" w:color="auto" w:fill="FFFFFF"/>
        </w:rPr>
        <w:t xml:space="preserve"> of the police </w:t>
      </w:r>
      <w:r w:rsidR="00CC6A43" w:rsidRPr="004946B5">
        <w:rPr>
          <w:rFonts w:ascii="Arial" w:hAnsi="Arial" w:cs="Arial"/>
          <w:shd w:val="clear" w:color="auto" w:fill="FFFFFF"/>
        </w:rPr>
        <w:t>do not</w:t>
      </w:r>
      <w:r w:rsidR="00737A8D" w:rsidRPr="004946B5">
        <w:rPr>
          <w:rFonts w:ascii="Arial" w:hAnsi="Arial" w:cs="Arial"/>
          <w:shd w:val="clear" w:color="auto" w:fill="FFFFFF"/>
        </w:rPr>
        <w:t xml:space="preserve"> reflect </w:t>
      </w:r>
      <w:r w:rsidR="00BA3B16" w:rsidRPr="004946B5">
        <w:rPr>
          <w:rFonts w:ascii="Arial" w:hAnsi="Arial" w:cs="Arial"/>
          <w:shd w:val="clear" w:color="auto" w:fill="FFFFFF"/>
        </w:rPr>
        <w:t xml:space="preserve">today’s </w:t>
      </w:r>
      <w:r w:rsidR="00737A8D" w:rsidRPr="004946B5">
        <w:rPr>
          <w:rFonts w:ascii="Arial" w:hAnsi="Arial" w:cs="Arial"/>
          <w:shd w:val="clear" w:color="auto" w:fill="FFFFFF"/>
        </w:rPr>
        <w:t xml:space="preserve">society </w:t>
      </w:r>
      <w:r w:rsidR="00BA3B16" w:rsidRPr="004946B5">
        <w:rPr>
          <w:rFonts w:ascii="Arial" w:hAnsi="Arial" w:cs="Arial"/>
          <w:shd w:val="clear" w:color="auto" w:fill="FFFFFF"/>
        </w:rPr>
        <w:t>such as u</w:t>
      </w:r>
      <w:r w:rsidR="00737A8D" w:rsidRPr="004946B5">
        <w:rPr>
          <w:rFonts w:ascii="Arial" w:hAnsi="Arial" w:cs="Arial"/>
          <w:shd w:val="clear" w:color="auto" w:fill="FFFFFF"/>
        </w:rPr>
        <w:t>nder-represented groups</w:t>
      </w:r>
      <w:r w:rsidR="007F2172" w:rsidRPr="004946B5">
        <w:rPr>
          <w:rFonts w:ascii="Arial" w:hAnsi="Arial" w:cs="Arial"/>
          <w:shd w:val="clear" w:color="auto" w:fill="FFFFFF"/>
        </w:rPr>
        <w:t>.</w:t>
      </w:r>
    </w:p>
    <w:p w14:paraId="3F9A0687" w14:textId="77777777" w:rsidR="007F2172" w:rsidRPr="004946B5" w:rsidRDefault="007F2172" w:rsidP="004946B5">
      <w:pPr>
        <w:rPr>
          <w:rFonts w:ascii="Arial" w:hAnsi="Arial" w:cs="Arial"/>
          <w:shd w:val="clear" w:color="auto" w:fill="FFFFFF"/>
        </w:rPr>
      </w:pPr>
    </w:p>
    <w:p w14:paraId="6960C679" w14:textId="72CA03DE" w:rsidR="00A27FDA" w:rsidRPr="004946B5" w:rsidRDefault="007F2172" w:rsidP="004946B5">
      <w:pPr>
        <w:rPr>
          <w:rFonts w:ascii="Arial" w:hAnsi="Arial" w:cs="Arial"/>
          <w:i/>
          <w:iCs/>
          <w:color w:val="FF0000"/>
        </w:rPr>
      </w:pPr>
      <w:r w:rsidRPr="004946B5">
        <w:rPr>
          <w:rFonts w:ascii="Arial" w:hAnsi="Arial" w:cs="Arial"/>
          <w:shd w:val="clear" w:color="auto" w:fill="FFFFFF"/>
        </w:rPr>
        <w:t xml:space="preserve">Over recent years, </w:t>
      </w:r>
      <w:r w:rsidR="00A97105" w:rsidRPr="004946B5">
        <w:rPr>
          <w:rFonts w:ascii="Arial" w:hAnsi="Arial" w:cs="Arial"/>
          <w:shd w:val="clear" w:color="auto" w:fill="FFFFFF"/>
        </w:rPr>
        <w:t>police forces throughout the UK, have realised this</w:t>
      </w:r>
      <w:r w:rsidR="00811C8D" w:rsidRPr="004946B5">
        <w:rPr>
          <w:rFonts w:ascii="Arial" w:hAnsi="Arial" w:cs="Arial"/>
          <w:shd w:val="clear" w:color="auto" w:fill="FFFFFF"/>
        </w:rPr>
        <w:t xml:space="preserve"> is an issue</w:t>
      </w:r>
      <w:r w:rsidR="00A97105" w:rsidRPr="004946B5">
        <w:rPr>
          <w:rFonts w:ascii="Arial" w:hAnsi="Arial" w:cs="Arial"/>
          <w:shd w:val="clear" w:color="auto" w:fill="FFFFFF"/>
        </w:rPr>
        <w:t xml:space="preserve"> and are making a</w:t>
      </w:r>
      <w:r w:rsidR="00087C68" w:rsidRPr="004946B5">
        <w:rPr>
          <w:rFonts w:ascii="Arial" w:hAnsi="Arial" w:cs="Arial"/>
          <w:shd w:val="clear" w:color="auto" w:fill="FFFFFF"/>
        </w:rPr>
        <w:t>n</w:t>
      </w:r>
      <w:r w:rsidR="00A97105" w:rsidRPr="004946B5">
        <w:rPr>
          <w:rFonts w:ascii="Arial" w:hAnsi="Arial" w:cs="Arial"/>
          <w:shd w:val="clear" w:color="auto" w:fill="FFFFFF"/>
        </w:rPr>
        <w:t xml:space="preserve"> </w:t>
      </w:r>
      <w:r w:rsidR="00713796" w:rsidRPr="004946B5">
        <w:rPr>
          <w:rFonts w:ascii="Arial" w:hAnsi="Arial" w:cs="Arial"/>
          <w:shd w:val="clear" w:color="auto" w:fill="FFFFFF"/>
        </w:rPr>
        <w:t>effort</w:t>
      </w:r>
      <w:r w:rsidR="00A97105" w:rsidRPr="004946B5">
        <w:rPr>
          <w:rFonts w:ascii="Arial" w:hAnsi="Arial" w:cs="Arial"/>
          <w:shd w:val="clear" w:color="auto" w:fill="FFFFFF"/>
        </w:rPr>
        <w:t xml:space="preserve"> to </w:t>
      </w:r>
      <w:r w:rsidR="00713796" w:rsidRPr="004946B5">
        <w:rPr>
          <w:rFonts w:ascii="Arial" w:hAnsi="Arial" w:cs="Arial"/>
          <w:shd w:val="clear" w:color="auto" w:fill="FFFFFF"/>
        </w:rPr>
        <w:t xml:space="preserve">encourage </w:t>
      </w:r>
      <w:r w:rsidR="00811C8D" w:rsidRPr="004946B5">
        <w:rPr>
          <w:rFonts w:ascii="Arial" w:hAnsi="Arial" w:cs="Arial"/>
          <w:shd w:val="clear" w:color="auto" w:fill="FFFFFF"/>
        </w:rPr>
        <w:t xml:space="preserve">a </w:t>
      </w:r>
      <w:r w:rsidR="00713796" w:rsidRPr="004946B5">
        <w:rPr>
          <w:rFonts w:ascii="Arial" w:hAnsi="Arial" w:cs="Arial"/>
          <w:shd w:val="clear" w:color="auto" w:fill="FFFFFF"/>
        </w:rPr>
        <w:t>more diverse workforce</w:t>
      </w:r>
      <w:r w:rsidR="008C368D" w:rsidRPr="004946B5">
        <w:rPr>
          <w:rFonts w:ascii="Arial" w:hAnsi="Arial" w:cs="Arial"/>
          <w:shd w:val="clear" w:color="auto" w:fill="FFFFFF"/>
        </w:rPr>
        <w:t xml:space="preserve"> by </w:t>
      </w:r>
      <w:r w:rsidR="00087C68" w:rsidRPr="004946B5">
        <w:rPr>
          <w:rFonts w:ascii="Arial" w:hAnsi="Arial" w:cs="Arial"/>
          <w:shd w:val="clear" w:color="auto" w:fill="FFFFFF"/>
        </w:rPr>
        <w:t xml:space="preserve">promoting </w:t>
      </w:r>
      <w:r w:rsidR="00E14121" w:rsidRPr="004946B5">
        <w:rPr>
          <w:rFonts w:ascii="Arial" w:hAnsi="Arial" w:cs="Arial"/>
          <w:shd w:val="clear" w:color="auto" w:fill="FFFFFF"/>
        </w:rPr>
        <w:t xml:space="preserve">and supporting </w:t>
      </w:r>
      <w:r w:rsidR="00737A8D" w:rsidRPr="004946B5">
        <w:rPr>
          <w:rFonts w:ascii="Arial" w:hAnsi="Arial" w:cs="Arial"/>
          <w:shd w:val="clear" w:color="auto" w:fill="FFFFFF"/>
        </w:rPr>
        <w:t>career</w:t>
      </w:r>
      <w:r w:rsidR="00E14121" w:rsidRPr="004946B5">
        <w:rPr>
          <w:rFonts w:ascii="Arial" w:hAnsi="Arial" w:cs="Arial"/>
          <w:shd w:val="clear" w:color="auto" w:fill="FFFFFF"/>
        </w:rPr>
        <w:t xml:space="preserve">s </w:t>
      </w:r>
      <w:r w:rsidR="00737A8D" w:rsidRPr="004946B5">
        <w:rPr>
          <w:rFonts w:ascii="Arial" w:hAnsi="Arial" w:cs="Arial"/>
          <w:shd w:val="clear" w:color="auto" w:fill="FFFFFF"/>
        </w:rPr>
        <w:t>in policing</w:t>
      </w:r>
      <w:r w:rsidR="00FF62A2" w:rsidRPr="004946B5">
        <w:rPr>
          <w:rFonts w:ascii="Arial" w:hAnsi="Arial" w:cs="Arial"/>
          <w:shd w:val="clear" w:color="auto" w:fill="FFFFFF"/>
        </w:rPr>
        <w:t xml:space="preserve"> and r</w:t>
      </w:r>
      <w:r w:rsidR="00E14121" w:rsidRPr="004946B5">
        <w:rPr>
          <w:rFonts w:ascii="Arial" w:hAnsi="Arial" w:cs="Arial"/>
          <w:shd w:val="clear" w:color="auto" w:fill="FFFFFF"/>
        </w:rPr>
        <w:t xml:space="preserve">eaching out to </w:t>
      </w:r>
      <w:r w:rsidR="00737A8D" w:rsidRPr="004946B5">
        <w:rPr>
          <w:rFonts w:ascii="Arial" w:hAnsi="Arial" w:cs="Arial"/>
          <w:shd w:val="clear" w:color="auto" w:fill="FFFFFF"/>
        </w:rPr>
        <w:t>th</w:t>
      </w:r>
      <w:r w:rsidR="00E14121" w:rsidRPr="004946B5">
        <w:rPr>
          <w:rFonts w:ascii="Arial" w:hAnsi="Arial" w:cs="Arial"/>
          <w:shd w:val="clear" w:color="auto" w:fill="FFFFFF"/>
        </w:rPr>
        <w:t>e</w:t>
      </w:r>
      <w:r w:rsidR="00737A8D" w:rsidRPr="004946B5">
        <w:rPr>
          <w:rFonts w:ascii="Arial" w:hAnsi="Arial" w:cs="Arial"/>
          <w:shd w:val="clear" w:color="auto" w:fill="FFFFFF"/>
        </w:rPr>
        <w:t xml:space="preserve"> under-represented groups.</w:t>
      </w:r>
      <w:r w:rsidR="008476C9" w:rsidRPr="004946B5">
        <w:rPr>
          <w:rFonts w:ascii="Arial" w:hAnsi="Arial" w:cs="Arial"/>
          <w:shd w:val="clear" w:color="auto" w:fill="FFFFFF"/>
        </w:rPr>
        <w:t xml:space="preserve"> </w:t>
      </w:r>
      <w:r w:rsidR="003C2952" w:rsidRPr="004946B5">
        <w:rPr>
          <w:rFonts w:ascii="Arial" w:hAnsi="Arial" w:cs="Arial"/>
          <w:shd w:val="clear" w:color="auto" w:fill="FFFFFF"/>
        </w:rPr>
        <w:t>This</w:t>
      </w:r>
      <w:r w:rsidR="008476C9" w:rsidRPr="004946B5">
        <w:rPr>
          <w:rFonts w:ascii="Arial" w:hAnsi="Arial" w:cs="Arial"/>
          <w:shd w:val="clear" w:color="auto" w:fill="FFFFFF"/>
        </w:rPr>
        <w:t xml:space="preserve"> recruitment drive is important </w:t>
      </w:r>
      <w:r w:rsidR="00737A8D" w:rsidRPr="004946B5">
        <w:rPr>
          <w:rFonts w:ascii="Arial" w:hAnsi="Arial" w:cs="Arial"/>
          <w:shd w:val="clear" w:color="auto" w:fill="FFFFFF"/>
        </w:rPr>
        <w:t>because</w:t>
      </w:r>
      <w:r w:rsidR="008476C9" w:rsidRPr="004946B5">
        <w:rPr>
          <w:rFonts w:ascii="Arial" w:hAnsi="Arial" w:cs="Arial"/>
          <w:shd w:val="clear" w:color="auto" w:fill="FFFFFF"/>
        </w:rPr>
        <w:t xml:space="preserve"> without diversity in policing</w:t>
      </w:r>
      <w:r w:rsidR="00C3243B" w:rsidRPr="004946B5">
        <w:rPr>
          <w:rFonts w:ascii="Arial" w:hAnsi="Arial" w:cs="Arial"/>
          <w:shd w:val="clear" w:color="auto" w:fill="FFFFFF"/>
        </w:rPr>
        <w:t>,</w:t>
      </w:r>
      <w:r w:rsidR="006A39D8" w:rsidRPr="004946B5">
        <w:rPr>
          <w:rFonts w:ascii="Arial" w:hAnsi="Arial" w:cs="Arial"/>
          <w:shd w:val="clear" w:color="auto" w:fill="FFFFFF"/>
        </w:rPr>
        <w:t xml:space="preserve"> there will always be that divide</w:t>
      </w:r>
      <w:r w:rsidR="001F468D" w:rsidRPr="004946B5">
        <w:rPr>
          <w:rFonts w:ascii="Arial" w:hAnsi="Arial" w:cs="Arial"/>
          <w:shd w:val="clear" w:color="auto" w:fill="FFFFFF"/>
        </w:rPr>
        <w:t xml:space="preserve">, resulting in </w:t>
      </w:r>
      <w:r w:rsidR="00C3243B" w:rsidRPr="004946B5">
        <w:rPr>
          <w:rFonts w:ascii="Arial" w:hAnsi="Arial" w:cs="Arial"/>
          <w:shd w:val="clear" w:color="auto" w:fill="FFFFFF"/>
        </w:rPr>
        <w:t>fail</w:t>
      </w:r>
      <w:r w:rsidR="001F468D" w:rsidRPr="004946B5">
        <w:rPr>
          <w:rFonts w:ascii="Arial" w:hAnsi="Arial" w:cs="Arial"/>
          <w:shd w:val="clear" w:color="auto" w:fill="FFFFFF"/>
        </w:rPr>
        <w:t xml:space="preserve">ure </w:t>
      </w:r>
      <w:r w:rsidR="00C3243B" w:rsidRPr="004946B5">
        <w:rPr>
          <w:rFonts w:ascii="Arial" w:hAnsi="Arial" w:cs="Arial"/>
          <w:shd w:val="clear" w:color="auto" w:fill="FFFFFF"/>
        </w:rPr>
        <w:t xml:space="preserve">to </w:t>
      </w:r>
      <w:r w:rsidR="006A39D8" w:rsidRPr="004946B5">
        <w:rPr>
          <w:rFonts w:ascii="Arial" w:hAnsi="Arial" w:cs="Arial"/>
          <w:shd w:val="clear" w:color="auto" w:fill="FFFFFF"/>
        </w:rPr>
        <w:t xml:space="preserve">provide for </w:t>
      </w:r>
      <w:r w:rsidR="001F468D" w:rsidRPr="004946B5">
        <w:rPr>
          <w:rFonts w:ascii="Arial" w:hAnsi="Arial" w:cs="Arial"/>
          <w:shd w:val="clear" w:color="auto" w:fill="FFFFFF"/>
        </w:rPr>
        <w:t>our</w:t>
      </w:r>
      <w:r w:rsidR="00737A8D" w:rsidRPr="004946B5">
        <w:rPr>
          <w:rFonts w:ascii="Arial" w:hAnsi="Arial" w:cs="Arial"/>
          <w:shd w:val="clear" w:color="auto" w:fill="FFFFFF"/>
        </w:rPr>
        <w:t xml:space="preserve"> </w:t>
      </w:r>
      <w:r w:rsidR="001F468D" w:rsidRPr="004946B5">
        <w:rPr>
          <w:rFonts w:ascii="Arial" w:hAnsi="Arial" w:cs="Arial"/>
          <w:shd w:val="clear" w:color="auto" w:fill="FFFFFF"/>
        </w:rPr>
        <w:t xml:space="preserve">unrepresented </w:t>
      </w:r>
      <w:r w:rsidR="00737A8D" w:rsidRPr="004946B5">
        <w:rPr>
          <w:rFonts w:ascii="Arial" w:hAnsi="Arial" w:cs="Arial"/>
          <w:shd w:val="clear" w:color="auto" w:fill="FFFFFF"/>
        </w:rPr>
        <w:t>communities. </w:t>
      </w:r>
      <w:r w:rsidR="00F52815" w:rsidRPr="004946B5">
        <w:rPr>
          <w:rFonts w:ascii="Arial" w:hAnsi="Arial" w:cs="Arial"/>
          <w:shd w:val="clear" w:color="auto" w:fill="FFFFFF"/>
        </w:rPr>
        <w:t xml:space="preserve">South Wales Police Positive Action Support states </w:t>
      </w:r>
      <w:r w:rsidR="00F52815" w:rsidRPr="004946B5">
        <w:rPr>
          <w:rFonts w:ascii="Arial" w:hAnsi="Arial" w:cs="Arial"/>
          <w:i/>
          <w:iCs/>
          <w:shd w:val="clear" w:color="auto" w:fill="FFFFFF"/>
        </w:rPr>
        <w:t xml:space="preserve">that “by having </w:t>
      </w:r>
      <w:r w:rsidR="00D9218E" w:rsidRPr="004946B5">
        <w:rPr>
          <w:rFonts w:ascii="Arial" w:hAnsi="Arial" w:cs="Arial"/>
          <w:i/>
          <w:iCs/>
          <w:shd w:val="clear" w:color="auto" w:fill="FFFFFF"/>
        </w:rPr>
        <w:t xml:space="preserve">a diverse </w:t>
      </w:r>
      <w:r w:rsidR="00A27FDA" w:rsidRPr="004946B5">
        <w:rPr>
          <w:rFonts w:ascii="Arial" w:hAnsi="Arial" w:cs="Arial"/>
          <w:i/>
          <w:iCs/>
        </w:rPr>
        <w:t>police family</w:t>
      </w:r>
      <w:r w:rsidR="00D9218E" w:rsidRPr="004946B5">
        <w:rPr>
          <w:rFonts w:ascii="Arial" w:hAnsi="Arial" w:cs="Arial"/>
          <w:i/>
          <w:iCs/>
        </w:rPr>
        <w:t xml:space="preserve"> offers</w:t>
      </w:r>
      <w:r w:rsidR="00A27FDA" w:rsidRPr="004946B5">
        <w:rPr>
          <w:rFonts w:ascii="Arial" w:hAnsi="Arial" w:cs="Arial"/>
          <w:i/>
          <w:iCs/>
        </w:rPr>
        <w:t xml:space="preserve"> different perspectives and </w:t>
      </w:r>
      <w:r w:rsidR="00D9218E" w:rsidRPr="004946B5">
        <w:rPr>
          <w:rFonts w:ascii="Arial" w:hAnsi="Arial" w:cs="Arial"/>
          <w:i/>
          <w:iCs/>
        </w:rPr>
        <w:t xml:space="preserve">assists us to </w:t>
      </w:r>
      <w:r w:rsidR="00A27FDA" w:rsidRPr="004946B5">
        <w:rPr>
          <w:rFonts w:ascii="Arial" w:hAnsi="Arial" w:cs="Arial"/>
          <w:i/>
          <w:iCs/>
        </w:rPr>
        <w:t>understand our communities.</w:t>
      </w:r>
      <w:r w:rsidR="00D9218E" w:rsidRPr="004946B5">
        <w:rPr>
          <w:rFonts w:ascii="Arial" w:hAnsi="Arial" w:cs="Arial"/>
          <w:i/>
          <w:iCs/>
        </w:rPr>
        <w:t xml:space="preserve"> By having a more diverse police force, this </w:t>
      </w:r>
      <w:r w:rsidR="00A27FDA" w:rsidRPr="004946B5">
        <w:rPr>
          <w:rFonts w:ascii="Arial" w:hAnsi="Arial" w:cs="Arial"/>
          <w:i/>
          <w:iCs/>
        </w:rPr>
        <w:t xml:space="preserve">can </w:t>
      </w:r>
      <w:r w:rsidR="0047268F" w:rsidRPr="004946B5">
        <w:rPr>
          <w:rFonts w:ascii="Arial" w:hAnsi="Arial" w:cs="Arial"/>
          <w:i/>
          <w:iCs/>
        </w:rPr>
        <w:t xml:space="preserve">help </w:t>
      </w:r>
      <w:r w:rsidR="00A27FDA" w:rsidRPr="004946B5">
        <w:rPr>
          <w:rFonts w:ascii="Arial" w:hAnsi="Arial" w:cs="Arial"/>
          <w:i/>
          <w:iCs/>
        </w:rPr>
        <w:t xml:space="preserve">respond to the </w:t>
      </w:r>
      <w:r w:rsidR="0047268F" w:rsidRPr="004946B5">
        <w:rPr>
          <w:rFonts w:ascii="Arial" w:hAnsi="Arial" w:cs="Arial"/>
          <w:i/>
          <w:iCs/>
        </w:rPr>
        <w:t>requirements</w:t>
      </w:r>
      <w:r w:rsidR="00A27FDA" w:rsidRPr="004946B5">
        <w:rPr>
          <w:rFonts w:ascii="Arial" w:hAnsi="Arial" w:cs="Arial"/>
          <w:i/>
          <w:iCs/>
        </w:rPr>
        <w:t xml:space="preserve"> of our ever-changing society.</w:t>
      </w:r>
      <w:r w:rsidR="0047268F" w:rsidRPr="004946B5">
        <w:rPr>
          <w:rFonts w:ascii="Arial" w:hAnsi="Arial" w:cs="Arial"/>
          <w:i/>
          <w:iCs/>
        </w:rPr>
        <w:t xml:space="preserve">” </w:t>
      </w:r>
      <w:r w:rsidR="009D6454" w:rsidRPr="004946B5">
        <w:rPr>
          <w:rFonts w:ascii="Arial" w:hAnsi="Arial" w:cs="Arial"/>
          <w:i/>
          <w:iCs/>
        </w:rPr>
        <w:t>(South Wales Police.2024)</w:t>
      </w:r>
    </w:p>
    <w:p w14:paraId="05FBE3DB" w14:textId="77777777" w:rsidR="00476290" w:rsidRPr="004946B5" w:rsidRDefault="00476290" w:rsidP="004946B5">
      <w:pPr>
        <w:rPr>
          <w:rFonts w:ascii="Arial" w:hAnsi="Arial" w:cs="Arial"/>
          <w:color w:val="FF0000"/>
        </w:rPr>
      </w:pPr>
    </w:p>
    <w:p w14:paraId="337BD9F1" w14:textId="061D0FDF" w:rsidR="00476290" w:rsidRPr="004946B5" w:rsidRDefault="00476290" w:rsidP="004946B5">
      <w:pPr>
        <w:rPr>
          <w:rStyle w:val="Hyperlink"/>
          <w:rFonts w:ascii="Arial" w:hAnsi="Arial" w:cs="Arial"/>
          <w:i/>
          <w:iCs/>
          <w:color w:val="000000" w:themeColor="text1"/>
        </w:rPr>
      </w:pPr>
      <w:r w:rsidRPr="004946B5">
        <w:rPr>
          <w:rFonts w:ascii="Arial" w:hAnsi="Arial" w:cs="Arial"/>
        </w:rPr>
        <w:t>Different police forces in the UK have been criticised for their underrepresented work force and to rectify this issue, the police have tried numerous ways in which to solve this issue. One being a “Positive action recruitment drive”, this includes a range of different initiatives and measures that promote and encourage individuals from under-represented groups to apply. South Wales Police in particular have a p</w:t>
      </w:r>
      <w:r w:rsidRPr="004946B5">
        <w:rPr>
          <w:rFonts w:ascii="Arial" w:hAnsi="Arial" w:cs="Arial"/>
          <w:shd w:val="clear" w:color="auto" w:fill="FFFFFF"/>
        </w:rPr>
        <w:t>ositive action team that are made up of serving officers and police staff, their role is to offer assistance to applicants with protected characteristics. This support can include tailored and one to one support, this provides guidance through the application process.</w:t>
      </w:r>
      <w:r w:rsidRPr="004946B5">
        <w:rPr>
          <w:rFonts w:ascii="Arial" w:hAnsi="Arial" w:cs="Arial"/>
          <w:color w:val="FF0000"/>
          <w:shd w:val="clear" w:color="auto" w:fill="FFFFFF"/>
        </w:rPr>
        <w:t xml:space="preserve"> </w:t>
      </w:r>
      <w:r w:rsidRPr="004946B5">
        <w:rPr>
          <w:rFonts w:ascii="Arial" w:hAnsi="Arial" w:cs="Arial"/>
          <w:shd w:val="clear" w:color="auto" w:fill="FFFFFF"/>
        </w:rPr>
        <w:t xml:space="preserve">Because South Wales Police are unrepresented, they </w:t>
      </w:r>
      <w:r w:rsidR="004A1728" w:rsidRPr="004946B5">
        <w:rPr>
          <w:rFonts w:ascii="Arial" w:hAnsi="Arial" w:cs="Arial"/>
          <w:shd w:val="clear" w:color="auto" w:fill="FFFFFF"/>
        </w:rPr>
        <w:t>can</w:t>
      </w:r>
      <w:r w:rsidRPr="004946B5">
        <w:rPr>
          <w:rFonts w:ascii="Arial" w:hAnsi="Arial" w:cs="Arial"/>
          <w:shd w:val="clear" w:color="auto" w:fill="FFFFFF"/>
        </w:rPr>
        <w:t xml:space="preserve"> offer positive action support throughout the recruitment process for individuals who identify as part of the ethnic minority.</w:t>
      </w:r>
      <w:r w:rsidR="00006EB7" w:rsidRPr="004946B5">
        <w:rPr>
          <w:rFonts w:ascii="Arial" w:hAnsi="Arial" w:cs="Arial"/>
          <w:shd w:val="clear" w:color="auto" w:fill="FFFFFF"/>
        </w:rPr>
        <w:t xml:space="preserve"> </w:t>
      </w:r>
      <w:r w:rsidRPr="004946B5">
        <w:rPr>
          <w:rFonts w:ascii="Arial" w:hAnsi="Arial" w:cs="Arial"/>
          <w:shd w:val="clear" w:color="auto" w:fill="FFFFFF"/>
        </w:rPr>
        <w:t xml:space="preserve">As well as offering tailored support throughout the recruitment process and application, the positive action recruitment drive also includes hosting and attending upskill events in person across the force area. These </w:t>
      </w:r>
      <w:r w:rsidRPr="004946B5">
        <w:rPr>
          <w:rFonts w:ascii="Arial" w:hAnsi="Arial" w:cs="Arial"/>
          <w:shd w:val="clear" w:color="auto" w:fill="FFFFFF"/>
        </w:rPr>
        <w:lastRenderedPageBreak/>
        <w:t>events are designed to support applicants from ethnic minority backgrounds who wish to join South Wales Police.</w:t>
      </w:r>
      <w:r w:rsidRPr="004946B5">
        <w:rPr>
          <w:rFonts w:ascii="Arial" w:hAnsi="Arial" w:cs="Arial"/>
          <w:color w:val="FF0000"/>
          <w:shd w:val="clear" w:color="auto" w:fill="FFFFFF"/>
        </w:rPr>
        <w:t xml:space="preserve"> </w:t>
      </w:r>
      <w:r w:rsidR="004A1728" w:rsidRPr="004946B5">
        <w:rPr>
          <w:rFonts w:ascii="Arial" w:hAnsi="Arial" w:cs="Arial"/>
          <w:i/>
          <w:iCs/>
          <w:shd w:val="clear" w:color="auto" w:fill="FFFFFF"/>
        </w:rPr>
        <w:t>(South Wales Police. 2024)</w:t>
      </w:r>
    </w:p>
    <w:p w14:paraId="3604DBB2" w14:textId="2B60EED9" w:rsidR="002971BE" w:rsidRPr="004946B5" w:rsidRDefault="00737A8D" w:rsidP="004946B5">
      <w:pPr>
        <w:rPr>
          <w:rFonts w:ascii="Arial" w:hAnsi="Arial" w:cs="Arial"/>
        </w:rPr>
      </w:pPr>
      <w:r w:rsidRPr="004946B5">
        <w:rPr>
          <w:rFonts w:ascii="Arial" w:hAnsi="Arial" w:cs="Arial"/>
          <w:color w:val="FF0000"/>
        </w:rPr>
        <w:br/>
      </w:r>
    </w:p>
    <w:p w14:paraId="63D5AC99" w14:textId="77777777" w:rsidR="00DF6EC7" w:rsidRPr="004946B5" w:rsidRDefault="002971BE" w:rsidP="004946B5">
      <w:pPr>
        <w:rPr>
          <w:rStyle w:val="hgkelc"/>
          <w:rFonts w:ascii="Arial" w:hAnsi="Arial" w:cs="Arial"/>
          <w:color w:val="000000" w:themeColor="text1"/>
          <w:shd w:val="clear" w:color="auto" w:fill="FFFFFF"/>
          <w:lang w:val="en"/>
        </w:rPr>
      </w:pPr>
      <w:r w:rsidRPr="004946B5">
        <w:rPr>
          <w:rFonts w:ascii="Arial" w:hAnsi="Arial" w:cs="Arial"/>
        </w:rPr>
        <w:t>According to GOV.UK</w:t>
      </w:r>
      <w:r w:rsidR="005B5E9D" w:rsidRPr="004946B5">
        <w:rPr>
          <w:rStyle w:val="hgkelc"/>
          <w:rFonts w:ascii="Arial" w:hAnsi="Arial" w:cs="Arial"/>
          <w:color w:val="000000" w:themeColor="text1"/>
          <w:shd w:val="clear" w:color="auto" w:fill="FFFFFF"/>
          <w:lang w:val="en"/>
        </w:rPr>
        <w:t xml:space="preserve">, research shows </w:t>
      </w:r>
      <w:r w:rsidR="00554605" w:rsidRPr="004946B5">
        <w:rPr>
          <w:rStyle w:val="hgkelc"/>
          <w:rFonts w:ascii="Arial" w:hAnsi="Arial" w:cs="Arial"/>
          <w:color w:val="000000" w:themeColor="text1"/>
          <w:shd w:val="clear" w:color="auto" w:fill="FFFFFF"/>
          <w:lang w:val="en"/>
        </w:rPr>
        <w:t xml:space="preserve">that </w:t>
      </w:r>
      <w:r w:rsidR="000E756F" w:rsidRPr="004946B5">
        <w:rPr>
          <w:rStyle w:val="hgkelc"/>
          <w:rFonts w:ascii="Arial" w:hAnsi="Arial" w:cs="Arial"/>
          <w:color w:val="000000" w:themeColor="text1"/>
          <w:shd w:val="clear" w:color="auto" w:fill="FFFFFF"/>
          <w:lang w:val="en"/>
        </w:rPr>
        <w:t>between 2007 and 2020</w:t>
      </w:r>
      <w:r w:rsidR="008B72FA" w:rsidRPr="004946B5">
        <w:rPr>
          <w:rStyle w:val="hgkelc"/>
          <w:rFonts w:ascii="Arial" w:hAnsi="Arial" w:cs="Arial"/>
          <w:color w:val="000000" w:themeColor="text1"/>
          <w:shd w:val="clear" w:color="auto" w:fill="FFFFFF"/>
          <w:lang w:val="en"/>
        </w:rPr>
        <w:t xml:space="preserve"> the following statistics: </w:t>
      </w:r>
    </w:p>
    <w:p w14:paraId="3EDEE6F7" w14:textId="77777777" w:rsidR="00DF6EC7" w:rsidRPr="00B52309" w:rsidRDefault="00DF6EC7" w:rsidP="00554605">
      <w:pPr>
        <w:pStyle w:val="Default"/>
        <w:rPr>
          <w:rStyle w:val="hgkelc"/>
          <w:color w:val="000000" w:themeColor="text1"/>
          <w:sz w:val="22"/>
          <w:szCs w:val="22"/>
          <w:shd w:val="clear" w:color="auto" w:fill="FFFFFF"/>
          <w:lang w:val="en"/>
        </w:rPr>
      </w:pPr>
    </w:p>
    <w:p w14:paraId="12D2C7DC" w14:textId="10B16EE8" w:rsidR="00DF6EC7" w:rsidRPr="00B52309" w:rsidRDefault="00DF6EC7" w:rsidP="00DF6EC7">
      <w:pPr>
        <w:spacing w:before="100" w:beforeAutospacing="1" w:after="100" w:afterAutospacing="1" w:line="240" w:lineRule="auto"/>
        <w:rPr>
          <w:rFonts w:ascii="Arial" w:eastAsia="Times New Roman" w:hAnsi="Arial" w:cs="Arial"/>
          <w:kern w:val="0"/>
          <w:sz w:val="24"/>
          <w:szCs w:val="24"/>
          <w:lang w:eastAsia="en-GB"/>
          <w14:ligatures w14:val="none"/>
        </w:rPr>
      </w:pPr>
      <w:r w:rsidRPr="00B52309">
        <w:rPr>
          <w:rFonts w:ascii="Arial" w:eastAsia="Times New Roman" w:hAnsi="Arial" w:cs="Arial"/>
          <w:noProof/>
          <w:kern w:val="0"/>
          <w:sz w:val="24"/>
          <w:szCs w:val="24"/>
          <w:lang w:eastAsia="en-GB"/>
          <w14:ligatures w14:val="none"/>
        </w:rPr>
        <w:drawing>
          <wp:inline distT="0" distB="0" distL="0" distR="0" wp14:anchorId="3B4A0A1B" wp14:editId="31D61C4B">
            <wp:extent cx="5943600" cy="3962400"/>
            <wp:effectExtent l="0" t="0" r="0" b="0"/>
            <wp:docPr id="2"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different colored line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0748" cy="3967165"/>
                    </a:xfrm>
                    <a:prstGeom prst="rect">
                      <a:avLst/>
                    </a:prstGeom>
                    <a:noFill/>
                    <a:ln>
                      <a:noFill/>
                    </a:ln>
                  </pic:spPr>
                </pic:pic>
              </a:graphicData>
            </a:graphic>
          </wp:inline>
        </w:drawing>
      </w:r>
      <w:r w:rsidR="00DC5431" w:rsidRPr="00B52309">
        <w:rPr>
          <w:rFonts w:ascii="Arial" w:eastAsia="Times New Roman" w:hAnsi="Arial" w:cs="Arial"/>
          <w:i/>
          <w:iCs/>
          <w:kern w:val="0"/>
          <w:lang w:eastAsia="en-GB"/>
          <w14:ligatures w14:val="none"/>
        </w:rPr>
        <w:t>(Police Workforce: GOV.UK)</w:t>
      </w:r>
    </w:p>
    <w:p w14:paraId="0B7FBDCB" w14:textId="5371782A" w:rsidR="00DA7974" w:rsidRPr="004946B5" w:rsidRDefault="00976EEF" w:rsidP="004946B5">
      <w:pPr>
        <w:rPr>
          <w:rFonts w:ascii="Arial" w:hAnsi="Arial" w:cs="Arial"/>
        </w:rPr>
      </w:pPr>
      <w:r w:rsidRPr="004946B5">
        <w:rPr>
          <w:rStyle w:val="hgkelc"/>
          <w:rFonts w:ascii="Arial" w:hAnsi="Arial" w:cs="Arial"/>
          <w:color w:val="000000" w:themeColor="text1"/>
          <w:shd w:val="clear" w:color="auto" w:fill="FFFFFF"/>
          <w:lang w:val="en"/>
        </w:rPr>
        <w:t xml:space="preserve">This </w:t>
      </w:r>
      <w:r w:rsidR="00F53876" w:rsidRPr="004946B5">
        <w:rPr>
          <w:rStyle w:val="hgkelc"/>
          <w:rFonts w:ascii="Arial" w:hAnsi="Arial" w:cs="Arial"/>
          <w:color w:val="000000" w:themeColor="text1"/>
          <w:shd w:val="clear" w:color="auto" w:fill="FFFFFF"/>
          <w:lang w:val="en"/>
        </w:rPr>
        <w:t xml:space="preserve">graph </w:t>
      </w:r>
      <w:r w:rsidRPr="004946B5">
        <w:rPr>
          <w:rStyle w:val="hgkelc"/>
          <w:rFonts w:ascii="Arial" w:hAnsi="Arial" w:cs="Arial"/>
          <w:color w:val="000000" w:themeColor="text1"/>
          <w:shd w:val="clear" w:color="auto" w:fill="FFFFFF"/>
          <w:lang w:val="en"/>
        </w:rPr>
        <w:t xml:space="preserve">shows that </w:t>
      </w:r>
      <w:r w:rsidR="000E756F" w:rsidRPr="004946B5">
        <w:rPr>
          <w:rStyle w:val="hgkelc"/>
          <w:rFonts w:ascii="Arial" w:hAnsi="Arial" w:cs="Arial"/>
          <w:color w:val="000000" w:themeColor="text1"/>
          <w:shd w:val="clear" w:color="auto" w:fill="FFFFFF"/>
          <w:lang w:val="en"/>
        </w:rPr>
        <w:t xml:space="preserve">the </w:t>
      </w:r>
      <w:r w:rsidR="00127DFD" w:rsidRPr="004946B5">
        <w:rPr>
          <w:rStyle w:val="hgkelc"/>
          <w:rFonts w:ascii="Arial" w:hAnsi="Arial" w:cs="Arial"/>
          <w:color w:val="000000" w:themeColor="text1"/>
          <w:shd w:val="clear" w:color="auto" w:fill="FFFFFF"/>
          <w:lang w:val="en"/>
        </w:rPr>
        <w:t xml:space="preserve">number </w:t>
      </w:r>
      <w:r w:rsidR="000E756F" w:rsidRPr="004946B5">
        <w:rPr>
          <w:rStyle w:val="hgkelc"/>
          <w:rFonts w:ascii="Arial" w:hAnsi="Arial" w:cs="Arial"/>
          <w:color w:val="000000" w:themeColor="text1"/>
          <w:shd w:val="clear" w:color="auto" w:fill="FFFFFF"/>
          <w:lang w:val="en"/>
        </w:rPr>
        <w:t xml:space="preserve">of police officers </w:t>
      </w:r>
      <w:r w:rsidR="007077F0" w:rsidRPr="004946B5">
        <w:rPr>
          <w:rStyle w:val="hgkelc"/>
          <w:rFonts w:ascii="Arial" w:hAnsi="Arial" w:cs="Arial"/>
          <w:color w:val="000000" w:themeColor="text1"/>
          <w:shd w:val="clear" w:color="auto" w:fill="FFFFFF"/>
          <w:lang w:val="en"/>
        </w:rPr>
        <w:t xml:space="preserve">from different ethnic </w:t>
      </w:r>
      <w:r w:rsidR="00127DFD" w:rsidRPr="004946B5">
        <w:rPr>
          <w:rStyle w:val="hgkelc"/>
          <w:rFonts w:ascii="Arial" w:hAnsi="Arial" w:cs="Arial"/>
          <w:color w:val="000000" w:themeColor="text1"/>
          <w:shd w:val="clear" w:color="auto" w:fill="FFFFFF"/>
          <w:lang w:val="en"/>
        </w:rPr>
        <w:t>groups labeled</w:t>
      </w:r>
      <w:r w:rsidR="007077F0" w:rsidRPr="004946B5">
        <w:rPr>
          <w:rStyle w:val="hgkelc"/>
          <w:rFonts w:ascii="Arial" w:hAnsi="Arial" w:cs="Arial"/>
          <w:color w:val="000000" w:themeColor="text1"/>
          <w:shd w:val="clear" w:color="auto" w:fill="FFFFFF"/>
          <w:lang w:val="en"/>
        </w:rPr>
        <w:t xml:space="preserve"> on the chart </w:t>
      </w:r>
      <w:r w:rsidR="005120BD" w:rsidRPr="004946B5">
        <w:rPr>
          <w:rStyle w:val="hgkelc"/>
          <w:rFonts w:ascii="Arial" w:hAnsi="Arial" w:cs="Arial"/>
          <w:color w:val="000000" w:themeColor="text1"/>
          <w:shd w:val="clear" w:color="auto" w:fill="FFFFFF"/>
          <w:lang w:val="en"/>
        </w:rPr>
        <w:t>above</w:t>
      </w:r>
      <w:r w:rsidR="00127DFD" w:rsidRPr="004946B5">
        <w:rPr>
          <w:rStyle w:val="hgkelc"/>
          <w:rFonts w:ascii="Arial" w:hAnsi="Arial" w:cs="Arial"/>
          <w:color w:val="000000" w:themeColor="text1"/>
          <w:shd w:val="clear" w:color="auto" w:fill="FFFFFF"/>
          <w:lang w:val="en"/>
        </w:rPr>
        <w:t xml:space="preserve"> </w:t>
      </w:r>
      <w:r w:rsidR="005120BD" w:rsidRPr="004946B5">
        <w:rPr>
          <w:rStyle w:val="hgkelc"/>
          <w:rFonts w:ascii="Arial" w:hAnsi="Arial" w:cs="Arial"/>
          <w:color w:val="000000" w:themeColor="text1"/>
          <w:shd w:val="clear" w:color="auto" w:fill="FFFFFF"/>
          <w:lang w:val="en"/>
        </w:rPr>
        <w:t>increased over 18 years</w:t>
      </w:r>
      <w:r w:rsidR="000E756F" w:rsidRPr="004946B5">
        <w:rPr>
          <w:rStyle w:val="hgkelc"/>
          <w:rFonts w:ascii="Arial" w:hAnsi="Arial" w:cs="Arial"/>
          <w:color w:val="000000" w:themeColor="text1"/>
          <w:shd w:val="clear" w:color="auto" w:fill="FFFFFF"/>
          <w:lang w:val="en"/>
        </w:rPr>
        <w:t>. </w:t>
      </w:r>
      <w:r w:rsidR="00B234EC" w:rsidRPr="004946B5">
        <w:rPr>
          <w:rStyle w:val="hgkelc"/>
          <w:rFonts w:ascii="Arial" w:hAnsi="Arial" w:cs="Arial"/>
          <w:color w:val="000000" w:themeColor="text1"/>
          <w:shd w:val="clear" w:color="auto" w:fill="FFFFFF"/>
          <w:lang w:val="en"/>
        </w:rPr>
        <w:t xml:space="preserve">It also </w:t>
      </w:r>
      <w:r w:rsidR="00BD0573" w:rsidRPr="004946B5">
        <w:rPr>
          <w:rStyle w:val="hgkelc"/>
          <w:rFonts w:ascii="Arial" w:hAnsi="Arial" w:cs="Arial"/>
          <w:color w:val="000000" w:themeColor="text1"/>
          <w:shd w:val="clear" w:color="auto" w:fill="FFFFFF"/>
          <w:lang w:val="en"/>
        </w:rPr>
        <w:t xml:space="preserve">shows that </w:t>
      </w:r>
      <w:r w:rsidR="000E756F" w:rsidRPr="004946B5">
        <w:rPr>
          <w:rStyle w:val="hgkelc"/>
          <w:rFonts w:ascii="Arial" w:hAnsi="Arial" w:cs="Arial"/>
          <w:color w:val="000000" w:themeColor="text1"/>
          <w:shd w:val="clear" w:color="auto" w:fill="FFFFFF"/>
          <w:lang w:val="en"/>
        </w:rPr>
        <w:t xml:space="preserve">the largest </w:t>
      </w:r>
      <w:r w:rsidR="00BD0573" w:rsidRPr="004946B5">
        <w:rPr>
          <w:rStyle w:val="hgkelc"/>
          <w:rFonts w:ascii="Arial" w:hAnsi="Arial" w:cs="Arial"/>
          <w:color w:val="000000" w:themeColor="text1"/>
          <w:shd w:val="clear" w:color="auto" w:fill="FFFFFF"/>
          <w:lang w:val="en"/>
        </w:rPr>
        <w:t>growth</w:t>
      </w:r>
      <w:r w:rsidR="000E756F" w:rsidRPr="004946B5">
        <w:rPr>
          <w:rStyle w:val="hgkelc"/>
          <w:rFonts w:ascii="Arial" w:hAnsi="Arial" w:cs="Arial"/>
          <w:color w:val="000000" w:themeColor="text1"/>
          <w:shd w:val="clear" w:color="auto" w:fill="FFFFFF"/>
          <w:lang w:val="en"/>
        </w:rPr>
        <w:t xml:space="preserve"> was in the Asian ethnic group</w:t>
      </w:r>
      <w:r w:rsidR="009E3E59" w:rsidRPr="004946B5">
        <w:rPr>
          <w:rStyle w:val="hgkelc"/>
          <w:rFonts w:ascii="Arial" w:hAnsi="Arial" w:cs="Arial"/>
          <w:color w:val="000000" w:themeColor="text1"/>
          <w:shd w:val="clear" w:color="auto" w:fill="FFFFFF"/>
          <w:lang w:val="en"/>
        </w:rPr>
        <w:t xml:space="preserve">, the number of officers went </w:t>
      </w:r>
      <w:r w:rsidR="000E756F" w:rsidRPr="004946B5">
        <w:rPr>
          <w:rStyle w:val="hgkelc"/>
          <w:rFonts w:ascii="Arial" w:hAnsi="Arial" w:cs="Arial"/>
          <w:color w:val="000000" w:themeColor="text1"/>
          <w:shd w:val="clear" w:color="auto" w:fill="FFFFFF"/>
          <w:lang w:val="en"/>
        </w:rPr>
        <w:t>from 1.5% to 3.1%</w:t>
      </w:r>
      <w:r w:rsidR="009E3E59" w:rsidRPr="004946B5">
        <w:rPr>
          <w:rStyle w:val="hgkelc"/>
          <w:rFonts w:ascii="Arial" w:hAnsi="Arial" w:cs="Arial"/>
          <w:color w:val="000000" w:themeColor="text1"/>
          <w:shd w:val="clear" w:color="auto" w:fill="FFFFFF"/>
          <w:lang w:val="en"/>
        </w:rPr>
        <w:t>.</w:t>
      </w:r>
      <w:r w:rsidR="008B5E84" w:rsidRPr="004946B5">
        <w:rPr>
          <w:rStyle w:val="hgkelc"/>
          <w:rFonts w:ascii="Arial" w:hAnsi="Arial" w:cs="Arial"/>
          <w:color w:val="000000" w:themeColor="text1"/>
          <w:shd w:val="clear" w:color="auto" w:fill="FFFFFF"/>
          <w:lang w:val="en"/>
        </w:rPr>
        <w:t xml:space="preserve"> </w:t>
      </w:r>
      <w:r w:rsidR="00F83E8E" w:rsidRPr="004946B5">
        <w:rPr>
          <w:rStyle w:val="hgkelc"/>
          <w:rFonts w:ascii="Arial" w:hAnsi="Arial" w:cs="Arial"/>
          <w:color w:val="000000" w:themeColor="text1"/>
          <w:shd w:val="clear" w:color="auto" w:fill="FFFFFF"/>
          <w:lang w:val="en"/>
        </w:rPr>
        <w:t xml:space="preserve">This is evidence that the police service in the UK is becoming </w:t>
      </w:r>
      <w:r w:rsidR="00087C68" w:rsidRPr="004946B5">
        <w:rPr>
          <w:rStyle w:val="hgkelc"/>
          <w:rFonts w:ascii="Arial" w:hAnsi="Arial" w:cs="Arial"/>
          <w:color w:val="000000" w:themeColor="text1"/>
          <w:shd w:val="clear" w:color="auto" w:fill="FFFFFF"/>
          <w:lang w:val="en"/>
        </w:rPr>
        <w:t xml:space="preserve">gradually </w:t>
      </w:r>
      <w:r w:rsidR="00F83E8E" w:rsidRPr="004946B5">
        <w:rPr>
          <w:rStyle w:val="hgkelc"/>
          <w:rFonts w:ascii="Arial" w:hAnsi="Arial" w:cs="Arial"/>
          <w:color w:val="000000" w:themeColor="text1"/>
          <w:shd w:val="clear" w:color="auto" w:fill="FFFFFF"/>
          <w:lang w:val="en"/>
        </w:rPr>
        <w:t>more diverse</w:t>
      </w:r>
      <w:r w:rsidR="00087C68" w:rsidRPr="004946B5">
        <w:rPr>
          <w:rStyle w:val="hgkelc"/>
          <w:rFonts w:ascii="Arial" w:hAnsi="Arial" w:cs="Arial"/>
          <w:color w:val="000000" w:themeColor="text1"/>
          <w:shd w:val="clear" w:color="auto" w:fill="FFFFFF"/>
          <w:lang w:val="en"/>
        </w:rPr>
        <w:t>.</w:t>
      </w:r>
    </w:p>
    <w:p w14:paraId="3C0DE346" w14:textId="77777777" w:rsidR="00DA7974" w:rsidRPr="004946B5" w:rsidRDefault="00DA7974" w:rsidP="004946B5">
      <w:pPr>
        <w:rPr>
          <w:rFonts w:ascii="Arial" w:hAnsi="Arial" w:cs="Arial"/>
        </w:rPr>
      </w:pPr>
    </w:p>
    <w:p w14:paraId="02318AD4" w14:textId="68E39A36" w:rsidR="00DD0867" w:rsidRPr="004946B5" w:rsidRDefault="00087C68" w:rsidP="004946B5">
      <w:pPr>
        <w:rPr>
          <w:rFonts w:ascii="Arial" w:hAnsi="Arial" w:cs="Arial"/>
          <w:i/>
          <w:iCs/>
        </w:rPr>
      </w:pPr>
      <w:r w:rsidRPr="004946B5">
        <w:rPr>
          <w:rFonts w:ascii="Arial" w:hAnsi="Arial" w:cs="Arial"/>
        </w:rPr>
        <w:t xml:space="preserve">UK </w:t>
      </w:r>
      <w:r w:rsidR="004A4F60" w:rsidRPr="004946B5">
        <w:rPr>
          <w:rFonts w:ascii="Arial" w:hAnsi="Arial" w:cs="Arial"/>
        </w:rPr>
        <w:t>police have</w:t>
      </w:r>
      <w:r w:rsidRPr="004946B5">
        <w:rPr>
          <w:rFonts w:ascii="Arial" w:hAnsi="Arial" w:cs="Arial"/>
        </w:rPr>
        <w:t xml:space="preserve"> also</w:t>
      </w:r>
      <w:r w:rsidR="004A4F60" w:rsidRPr="004946B5">
        <w:rPr>
          <w:rFonts w:ascii="Arial" w:hAnsi="Arial" w:cs="Arial"/>
        </w:rPr>
        <w:t xml:space="preserve"> adapted </w:t>
      </w:r>
      <w:r w:rsidR="006302CA" w:rsidRPr="004946B5">
        <w:rPr>
          <w:rFonts w:ascii="Arial" w:hAnsi="Arial" w:cs="Arial"/>
        </w:rPr>
        <w:t xml:space="preserve">the stop and search power. The police have had this power </w:t>
      </w:r>
      <w:r w:rsidR="007D02B8" w:rsidRPr="004946B5">
        <w:rPr>
          <w:rFonts w:ascii="Arial" w:hAnsi="Arial" w:cs="Arial"/>
        </w:rPr>
        <w:t xml:space="preserve">since </w:t>
      </w:r>
      <w:r w:rsidR="00413A40" w:rsidRPr="004946B5">
        <w:rPr>
          <w:rFonts w:ascii="Arial" w:hAnsi="Arial" w:cs="Arial"/>
        </w:rPr>
        <w:t xml:space="preserve">the mid 1800’s, however, today’s </w:t>
      </w:r>
      <w:r w:rsidR="00BD71B6" w:rsidRPr="004946B5">
        <w:rPr>
          <w:rFonts w:ascii="Arial" w:hAnsi="Arial" w:cs="Arial"/>
        </w:rPr>
        <w:t>stop and search powers have</w:t>
      </w:r>
      <w:r w:rsidR="00413A40" w:rsidRPr="004946B5">
        <w:rPr>
          <w:rFonts w:ascii="Arial" w:hAnsi="Arial" w:cs="Arial"/>
        </w:rPr>
        <w:t xml:space="preserve"> </w:t>
      </w:r>
      <w:r w:rsidR="008B4498" w:rsidRPr="004946B5">
        <w:rPr>
          <w:rFonts w:ascii="Arial" w:hAnsi="Arial" w:cs="Arial"/>
        </w:rPr>
        <w:t xml:space="preserve">been altered </w:t>
      </w:r>
      <w:r w:rsidR="007746C5" w:rsidRPr="004946B5">
        <w:rPr>
          <w:rFonts w:ascii="Arial" w:hAnsi="Arial" w:cs="Arial"/>
        </w:rPr>
        <w:t>and have</w:t>
      </w:r>
      <w:r w:rsidR="00BD71B6" w:rsidRPr="004946B5">
        <w:rPr>
          <w:rFonts w:ascii="Arial" w:hAnsi="Arial" w:cs="Arial"/>
        </w:rPr>
        <w:t xml:space="preserve"> been in place since the late 1980s. </w:t>
      </w:r>
      <w:r w:rsidR="00AB0E77" w:rsidRPr="004946B5">
        <w:rPr>
          <w:rFonts w:ascii="Arial" w:hAnsi="Arial" w:cs="Arial"/>
        </w:rPr>
        <w:t xml:space="preserve">This power has been a very </w:t>
      </w:r>
      <w:r w:rsidR="0056398D" w:rsidRPr="004946B5">
        <w:rPr>
          <w:rFonts w:ascii="Arial" w:hAnsi="Arial" w:cs="Arial"/>
        </w:rPr>
        <w:t xml:space="preserve">controversial </w:t>
      </w:r>
      <w:r w:rsidR="00F91F1E" w:rsidRPr="004946B5">
        <w:rPr>
          <w:rFonts w:ascii="Arial" w:hAnsi="Arial" w:cs="Arial"/>
        </w:rPr>
        <w:t xml:space="preserve">power and has changed over the years due to many different </w:t>
      </w:r>
      <w:r w:rsidR="00893D06" w:rsidRPr="004946B5">
        <w:rPr>
          <w:rFonts w:ascii="Arial" w:hAnsi="Arial" w:cs="Arial"/>
        </w:rPr>
        <w:t>changes to police guidance, legislative amen</w:t>
      </w:r>
      <w:r w:rsidR="00E158A3" w:rsidRPr="004946B5">
        <w:rPr>
          <w:rFonts w:ascii="Arial" w:hAnsi="Arial" w:cs="Arial"/>
        </w:rPr>
        <w:t xml:space="preserve">dments and caselaw. </w:t>
      </w:r>
      <w:r w:rsidR="00BF7B91" w:rsidRPr="004946B5">
        <w:rPr>
          <w:rFonts w:ascii="Arial" w:hAnsi="Arial" w:cs="Arial"/>
        </w:rPr>
        <w:t xml:space="preserve">Prior to the 1980’s, </w:t>
      </w:r>
      <w:r w:rsidR="00C01596" w:rsidRPr="004946B5">
        <w:rPr>
          <w:rFonts w:ascii="Arial" w:hAnsi="Arial" w:cs="Arial"/>
        </w:rPr>
        <w:t>the stop and search power was known as</w:t>
      </w:r>
      <w:r w:rsidR="00C01596" w:rsidRPr="004946B5">
        <w:rPr>
          <w:rFonts w:ascii="Arial" w:hAnsi="Arial" w:cs="Arial"/>
          <w:i/>
          <w:iCs/>
        </w:rPr>
        <w:t xml:space="preserve"> </w:t>
      </w:r>
      <w:r w:rsidR="00CD4E3C" w:rsidRPr="004946B5">
        <w:rPr>
          <w:rFonts w:ascii="Arial" w:hAnsi="Arial" w:cs="Arial"/>
          <w:i/>
          <w:iCs/>
        </w:rPr>
        <w:t>“</w:t>
      </w:r>
      <w:r w:rsidR="00C2656E" w:rsidRPr="004946B5">
        <w:rPr>
          <w:rFonts w:ascii="Arial" w:hAnsi="Arial" w:cs="Arial"/>
          <w:i/>
          <w:iCs/>
        </w:rPr>
        <w:t>sus law</w:t>
      </w:r>
      <w:r w:rsidR="00CD4E3C" w:rsidRPr="004946B5">
        <w:rPr>
          <w:rFonts w:ascii="Arial" w:hAnsi="Arial" w:cs="Arial"/>
          <w:i/>
          <w:iCs/>
        </w:rPr>
        <w:t xml:space="preserve">s. </w:t>
      </w:r>
      <w:r w:rsidR="001605D8" w:rsidRPr="004946B5">
        <w:rPr>
          <w:rFonts w:ascii="Arial" w:hAnsi="Arial" w:cs="Arial"/>
          <w:i/>
          <w:iCs/>
        </w:rPr>
        <w:t xml:space="preserve">This provided police officers the power to </w:t>
      </w:r>
      <w:r w:rsidR="00C2656E" w:rsidRPr="004946B5">
        <w:rPr>
          <w:rFonts w:ascii="Arial" w:hAnsi="Arial" w:cs="Arial"/>
          <w:i/>
          <w:iCs/>
        </w:rPr>
        <w:t xml:space="preserve">search </w:t>
      </w:r>
      <w:r w:rsidR="00CD4E3C" w:rsidRPr="004946B5">
        <w:rPr>
          <w:rFonts w:ascii="Arial" w:hAnsi="Arial" w:cs="Arial"/>
          <w:i/>
          <w:iCs/>
        </w:rPr>
        <w:t xml:space="preserve">any </w:t>
      </w:r>
      <w:r w:rsidR="001605D8" w:rsidRPr="004946B5">
        <w:rPr>
          <w:rFonts w:ascii="Arial" w:hAnsi="Arial" w:cs="Arial"/>
          <w:i/>
          <w:iCs/>
        </w:rPr>
        <w:t xml:space="preserve">individual </w:t>
      </w:r>
      <w:r w:rsidR="00C2656E" w:rsidRPr="004946B5">
        <w:rPr>
          <w:rFonts w:ascii="Arial" w:hAnsi="Arial" w:cs="Arial"/>
          <w:i/>
          <w:iCs/>
        </w:rPr>
        <w:t>they suspected of being “disorderly” or a “rouge and vagabond”.</w:t>
      </w:r>
      <w:r w:rsidR="00CD4E3C" w:rsidRPr="004946B5">
        <w:rPr>
          <w:rFonts w:ascii="Arial" w:hAnsi="Arial" w:cs="Arial"/>
          <w:i/>
          <w:iCs/>
        </w:rPr>
        <w:t xml:space="preserve">” </w:t>
      </w:r>
    </w:p>
    <w:p w14:paraId="56548025" w14:textId="35B7A735" w:rsidR="00DD0867" w:rsidRPr="004946B5" w:rsidRDefault="00CE135F" w:rsidP="004946B5">
      <w:pPr>
        <w:rPr>
          <w:rFonts w:ascii="Arial" w:hAnsi="Arial" w:cs="Arial"/>
          <w:i/>
          <w:iCs/>
        </w:rPr>
      </w:pPr>
      <w:r w:rsidRPr="004946B5">
        <w:rPr>
          <w:rFonts w:ascii="Arial" w:hAnsi="Arial" w:cs="Arial"/>
          <w:i/>
          <w:iCs/>
          <w:shd w:val="clear" w:color="auto" w:fill="FFFFFF"/>
        </w:rPr>
        <w:t>(Dabydeen, Gilmore and Jones, 2007)</w:t>
      </w:r>
    </w:p>
    <w:p w14:paraId="57AB00AC" w14:textId="77777777" w:rsidR="00DD0867" w:rsidRPr="004946B5" w:rsidRDefault="00DD0867" w:rsidP="004946B5">
      <w:pPr>
        <w:rPr>
          <w:rFonts w:ascii="Arial" w:hAnsi="Arial" w:cs="Arial"/>
          <w:i/>
          <w:iCs/>
        </w:rPr>
      </w:pPr>
    </w:p>
    <w:p w14:paraId="55C9A3A6" w14:textId="2A504BB5" w:rsidR="006B4FE0" w:rsidRPr="004946B5" w:rsidRDefault="00DD0867" w:rsidP="004946B5">
      <w:pPr>
        <w:rPr>
          <w:rFonts w:ascii="Arial" w:hAnsi="Arial" w:cs="Arial"/>
          <w:i/>
          <w:iCs/>
        </w:rPr>
      </w:pPr>
      <w:r w:rsidRPr="004946B5">
        <w:rPr>
          <w:rFonts w:ascii="Arial" w:hAnsi="Arial" w:cs="Arial"/>
        </w:rPr>
        <w:lastRenderedPageBreak/>
        <w:t>This</w:t>
      </w:r>
      <w:r w:rsidR="00A32552" w:rsidRPr="004946B5">
        <w:rPr>
          <w:rFonts w:ascii="Arial" w:hAnsi="Arial" w:cs="Arial"/>
        </w:rPr>
        <w:t xml:space="preserve"> power could be abused</w:t>
      </w:r>
      <w:r w:rsidRPr="004946B5">
        <w:rPr>
          <w:rFonts w:ascii="Arial" w:hAnsi="Arial" w:cs="Arial"/>
        </w:rPr>
        <w:t xml:space="preserve"> and could possibly contribute to poor police community relations. </w:t>
      </w:r>
      <w:r w:rsidR="00521EEF" w:rsidRPr="004946B5">
        <w:rPr>
          <w:rFonts w:ascii="Arial" w:hAnsi="Arial" w:cs="Arial"/>
        </w:rPr>
        <w:t xml:space="preserve">In </w:t>
      </w:r>
      <w:r w:rsidR="00FB340D" w:rsidRPr="004946B5">
        <w:rPr>
          <w:rFonts w:ascii="Arial" w:hAnsi="Arial" w:cs="Arial"/>
        </w:rPr>
        <w:t xml:space="preserve">August 1981, </w:t>
      </w:r>
      <w:r w:rsidR="00641740" w:rsidRPr="004946B5">
        <w:rPr>
          <w:rFonts w:ascii="Arial" w:hAnsi="Arial" w:cs="Arial"/>
        </w:rPr>
        <w:t xml:space="preserve">The Brixton Riots </w:t>
      </w:r>
      <w:r w:rsidR="00521EEF" w:rsidRPr="004946B5">
        <w:rPr>
          <w:rFonts w:ascii="Arial" w:hAnsi="Arial" w:cs="Arial"/>
        </w:rPr>
        <w:t xml:space="preserve">occurred. This was </w:t>
      </w:r>
      <w:r w:rsidR="00641740" w:rsidRPr="004946B5">
        <w:rPr>
          <w:rFonts w:ascii="Arial" w:hAnsi="Arial" w:cs="Arial"/>
        </w:rPr>
        <w:t>t</w:t>
      </w:r>
      <w:r w:rsidR="0052652C" w:rsidRPr="004946B5">
        <w:rPr>
          <w:rFonts w:ascii="Arial" w:hAnsi="Arial" w:cs="Arial"/>
        </w:rPr>
        <w:t>hree days of severe</w:t>
      </w:r>
      <w:r w:rsidR="009501B5" w:rsidRPr="004946B5">
        <w:rPr>
          <w:rFonts w:ascii="Arial" w:hAnsi="Arial" w:cs="Arial"/>
        </w:rPr>
        <w:t xml:space="preserve"> unrest </w:t>
      </w:r>
      <w:r w:rsidR="0052652C" w:rsidRPr="004946B5">
        <w:rPr>
          <w:rFonts w:ascii="Arial" w:hAnsi="Arial" w:cs="Arial"/>
        </w:rPr>
        <w:t>in Brixton</w:t>
      </w:r>
      <w:r w:rsidR="0012001B" w:rsidRPr="004946B5">
        <w:rPr>
          <w:rFonts w:ascii="Arial" w:hAnsi="Arial" w:cs="Arial"/>
        </w:rPr>
        <w:t>, London,</w:t>
      </w:r>
      <w:r w:rsidR="0052652C" w:rsidRPr="004946B5">
        <w:rPr>
          <w:rFonts w:ascii="Arial" w:hAnsi="Arial" w:cs="Arial"/>
        </w:rPr>
        <w:t xml:space="preserve"> caus</w:t>
      </w:r>
      <w:r w:rsidR="007C7DF9" w:rsidRPr="004946B5">
        <w:rPr>
          <w:rFonts w:ascii="Arial" w:hAnsi="Arial" w:cs="Arial"/>
        </w:rPr>
        <w:t>ing a</w:t>
      </w:r>
      <w:r w:rsidR="0052652C" w:rsidRPr="004946B5">
        <w:rPr>
          <w:rFonts w:ascii="Arial" w:hAnsi="Arial" w:cs="Arial"/>
        </w:rPr>
        <w:t xml:space="preserve"> national concern</w:t>
      </w:r>
      <w:r w:rsidR="007C7DF9" w:rsidRPr="004946B5">
        <w:rPr>
          <w:rFonts w:ascii="Arial" w:hAnsi="Arial" w:cs="Arial"/>
        </w:rPr>
        <w:t>, this</w:t>
      </w:r>
      <w:r w:rsidR="0012001B" w:rsidRPr="004946B5">
        <w:rPr>
          <w:rFonts w:ascii="Arial" w:hAnsi="Arial" w:cs="Arial"/>
        </w:rPr>
        <w:t xml:space="preserve"> had </w:t>
      </w:r>
      <w:r w:rsidR="007C7DF9" w:rsidRPr="004946B5">
        <w:rPr>
          <w:rFonts w:ascii="Arial" w:hAnsi="Arial" w:cs="Arial"/>
        </w:rPr>
        <w:t xml:space="preserve">a knock-on-effect </w:t>
      </w:r>
      <w:r w:rsidR="00EB4D8B" w:rsidRPr="004946B5">
        <w:rPr>
          <w:rFonts w:ascii="Arial" w:hAnsi="Arial" w:cs="Arial"/>
        </w:rPr>
        <w:t xml:space="preserve">with </w:t>
      </w:r>
      <w:r w:rsidR="0052652C" w:rsidRPr="004946B5">
        <w:rPr>
          <w:rFonts w:ascii="Arial" w:hAnsi="Arial" w:cs="Arial"/>
        </w:rPr>
        <w:t>similar disturbances elsewhere in the country</w:t>
      </w:r>
      <w:r w:rsidR="00EB4D8B" w:rsidRPr="004946B5">
        <w:rPr>
          <w:rFonts w:ascii="Arial" w:hAnsi="Arial" w:cs="Arial"/>
        </w:rPr>
        <w:t xml:space="preserve">. </w:t>
      </w:r>
      <w:r w:rsidR="0012001B" w:rsidRPr="004946B5">
        <w:rPr>
          <w:rFonts w:ascii="Arial" w:hAnsi="Arial" w:cs="Arial"/>
        </w:rPr>
        <w:t xml:space="preserve">These riots </w:t>
      </w:r>
      <w:r w:rsidR="0052652C" w:rsidRPr="004946B5">
        <w:rPr>
          <w:rFonts w:ascii="Arial" w:hAnsi="Arial" w:cs="Arial"/>
        </w:rPr>
        <w:t>involved</w:t>
      </w:r>
      <w:r w:rsidR="0012001B" w:rsidRPr="004946B5">
        <w:rPr>
          <w:rFonts w:ascii="Arial" w:hAnsi="Arial" w:cs="Arial"/>
        </w:rPr>
        <w:t xml:space="preserve"> predominantly </w:t>
      </w:r>
      <w:r w:rsidR="0052652C" w:rsidRPr="004946B5">
        <w:rPr>
          <w:rFonts w:ascii="Arial" w:hAnsi="Arial" w:cs="Arial"/>
        </w:rPr>
        <w:t xml:space="preserve">young Black </w:t>
      </w:r>
      <w:r w:rsidR="0012001B" w:rsidRPr="004946B5">
        <w:rPr>
          <w:rFonts w:ascii="Arial" w:hAnsi="Arial" w:cs="Arial"/>
        </w:rPr>
        <w:t>males</w:t>
      </w:r>
      <w:r w:rsidR="0052652C" w:rsidRPr="004946B5">
        <w:rPr>
          <w:rFonts w:ascii="Arial" w:hAnsi="Arial" w:cs="Arial"/>
        </w:rPr>
        <w:t xml:space="preserve"> clashing with police.</w:t>
      </w:r>
      <w:r w:rsidR="00AB467A" w:rsidRPr="004946B5">
        <w:rPr>
          <w:rFonts w:ascii="Arial" w:hAnsi="Arial" w:cs="Arial"/>
        </w:rPr>
        <w:t xml:space="preserve"> After these riots had settled, </w:t>
      </w:r>
      <w:r w:rsidR="00CE371D" w:rsidRPr="004946B5">
        <w:rPr>
          <w:rFonts w:ascii="Arial" w:hAnsi="Arial" w:cs="Arial"/>
        </w:rPr>
        <w:t xml:space="preserve">Lord Scarman was appointed by the </w:t>
      </w:r>
      <w:r w:rsidR="00875C94" w:rsidRPr="004946B5">
        <w:rPr>
          <w:rFonts w:ascii="Arial" w:hAnsi="Arial" w:cs="Arial"/>
        </w:rPr>
        <w:t xml:space="preserve">government to </w:t>
      </w:r>
      <w:r w:rsidR="00E822EE" w:rsidRPr="004946B5">
        <w:rPr>
          <w:rFonts w:ascii="Arial" w:hAnsi="Arial" w:cs="Arial"/>
        </w:rPr>
        <w:t>investigate</w:t>
      </w:r>
      <w:r w:rsidR="00875C94" w:rsidRPr="004946B5">
        <w:rPr>
          <w:rFonts w:ascii="Arial" w:hAnsi="Arial" w:cs="Arial"/>
        </w:rPr>
        <w:t xml:space="preserve"> an </w:t>
      </w:r>
      <w:r w:rsidR="00E822EE" w:rsidRPr="004946B5">
        <w:rPr>
          <w:rFonts w:ascii="Arial" w:hAnsi="Arial" w:cs="Arial"/>
        </w:rPr>
        <w:t>inquiry into</w:t>
      </w:r>
      <w:r w:rsidR="00875C94" w:rsidRPr="004946B5">
        <w:rPr>
          <w:rFonts w:ascii="Arial" w:hAnsi="Arial" w:cs="Arial"/>
        </w:rPr>
        <w:t xml:space="preserve"> the riots. </w:t>
      </w:r>
      <w:r w:rsidR="00F77B4A" w:rsidRPr="004946B5">
        <w:rPr>
          <w:rFonts w:ascii="Arial" w:hAnsi="Arial" w:cs="Arial"/>
        </w:rPr>
        <w:t>The result of this report showed that the disturbances were caused by anger and an outburst</w:t>
      </w:r>
      <w:r w:rsidR="00A5054A" w:rsidRPr="004946B5">
        <w:rPr>
          <w:rFonts w:ascii="Arial" w:hAnsi="Arial" w:cs="Arial"/>
        </w:rPr>
        <w:t xml:space="preserve"> of resentment felt against the police by black youths as they felt they were being </w:t>
      </w:r>
      <w:r w:rsidR="00106655" w:rsidRPr="004946B5">
        <w:rPr>
          <w:rFonts w:ascii="Arial" w:hAnsi="Arial" w:cs="Arial"/>
        </w:rPr>
        <w:t>unfairly</w:t>
      </w:r>
      <w:r w:rsidR="00A5054A" w:rsidRPr="004946B5">
        <w:rPr>
          <w:rFonts w:ascii="Arial" w:hAnsi="Arial" w:cs="Arial"/>
        </w:rPr>
        <w:t xml:space="preserve"> treated by the police</w:t>
      </w:r>
      <w:r w:rsidR="004979DC" w:rsidRPr="004946B5">
        <w:rPr>
          <w:rFonts w:ascii="Arial" w:hAnsi="Arial" w:cs="Arial"/>
        </w:rPr>
        <w:t xml:space="preserve">. </w:t>
      </w:r>
      <w:r w:rsidR="00BC5350" w:rsidRPr="004946B5">
        <w:rPr>
          <w:rFonts w:ascii="Arial" w:hAnsi="Arial" w:cs="Arial"/>
        </w:rPr>
        <w:t>The Scarman Report 1981</w:t>
      </w:r>
      <w:r w:rsidR="00E273FA" w:rsidRPr="004946B5">
        <w:rPr>
          <w:rFonts w:ascii="Arial" w:hAnsi="Arial" w:cs="Arial"/>
        </w:rPr>
        <w:t xml:space="preserve"> suggested</w:t>
      </w:r>
      <w:r w:rsidR="00AA29AB" w:rsidRPr="004946B5">
        <w:rPr>
          <w:rFonts w:ascii="Arial" w:hAnsi="Arial" w:cs="Arial"/>
        </w:rPr>
        <w:t xml:space="preserve"> replacing </w:t>
      </w:r>
      <w:r w:rsidR="00E273FA" w:rsidRPr="004946B5">
        <w:rPr>
          <w:rFonts w:ascii="Arial" w:hAnsi="Arial" w:cs="Arial"/>
        </w:rPr>
        <w:t>‘</w:t>
      </w:r>
      <w:r w:rsidR="00AA29AB" w:rsidRPr="004946B5">
        <w:rPr>
          <w:rFonts w:ascii="Arial" w:hAnsi="Arial" w:cs="Arial"/>
        </w:rPr>
        <w:t>sus laws</w:t>
      </w:r>
      <w:r w:rsidR="00E273FA" w:rsidRPr="004946B5">
        <w:rPr>
          <w:rFonts w:ascii="Arial" w:hAnsi="Arial" w:cs="Arial"/>
        </w:rPr>
        <w:t>’</w:t>
      </w:r>
      <w:r w:rsidR="00AA29AB" w:rsidRPr="004946B5">
        <w:rPr>
          <w:rFonts w:ascii="Arial" w:hAnsi="Arial" w:cs="Arial"/>
        </w:rPr>
        <w:t xml:space="preserve"> with </w:t>
      </w:r>
      <w:r w:rsidR="00E273FA" w:rsidRPr="004946B5">
        <w:rPr>
          <w:rFonts w:ascii="Arial" w:hAnsi="Arial" w:cs="Arial"/>
        </w:rPr>
        <w:t xml:space="preserve">a </w:t>
      </w:r>
      <w:r w:rsidR="00AA29AB" w:rsidRPr="004946B5">
        <w:rPr>
          <w:rFonts w:ascii="Arial" w:hAnsi="Arial" w:cs="Arial"/>
        </w:rPr>
        <w:t>new stop search legislation.</w:t>
      </w:r>
      <w:r w:rsidR="00965266" w:rsidRPr="004946B5">
        <w:rPr>
          <w:rFonts w:ascii="Arial" w:hAnsi="Arial" w:cs="Arial"/>
        </w:rPr>
        <w:t xml:space="preserve"> </w:t>
      </w:r>
      <w:r w:rsidR="00B545CC" w:rsidRPr="004946B5">
        <w:rPr>
          <w:rFonts w:ascii="Arial" w:hAnsi="Arial" w:cs="Arial"/>
          <w:i/>
          <w:iCs/>
        </w:rPr>
        <w:t>(Taylor 2014).</w:t>
      </w:r>
    </w:p>
    <w:p w14:paraId="4BB45A1C" w14:textId="77777777" w:rsidR="009C30A5" w:rsidRPr="004946B5" w:rsidRDefault="009C30A5" w:rsidP="004946B5">
      <w:pPr>
        <w:rPr>
          <w:rFonts w:ascii="Arial" w:hAnsi="Arial" w:cs="Arial"/>
          <w:i/>
          <w:iCs/>
        </w:rPr>
      </w:pPr>
    </w:p>
    <w:p w14:paraId="35F9406B" w14:textId="022B0CF9" w:rsidR="009C30A5" w:rsidRPr="004946B5" w:rsidRDefault="009C30A5" w:rsidP="004946B5">
      <w:pPr>
        <w:rPr>
          <w:rFonts w:ascii="Arial" w:hAnsi="Arial" w:cs="Arial"/>
        </w:rPr>
      </w:pPr>
      <w:r w:rsidRPr="004946B5">
        <w:rPr>
          <w:rFonts w:ascii="Arial" w:hAnsi="Arial" w:cs="Arial"/>
        </w:rPr>
        <w:t>The National Police Chief’s Council and Association of Police Crime Commissioner’s Police Vision 2025 states that by 2025 t</w:t>
      </w:r>
      <w:r w:rsidRPr="004946B5">
        <w:rPr>
          <w:rFonts w:ascii="Arial" w:hAnsi="Arial" w:cs="Arial"/>
          <w14:ligatures w14:val="none"/>
        </w:rPr>
        <w:t>he police profession will have a more diverse workforce with personnel who possess the necessary training, expertise, and life experiences to achieve demanding standards.</w:t>
      </w:r>
      <w:r w:rsidRPr="004946B5">
        <w:rPr>
          <w:rFonts w:ascii="Arial" w:hAnsi="Arial" w:cs="Arial"/>
          <w:i/>
          <w:iCs/>
        </w:rPr>
        <w:t xml:space="preserve"> “To produce a work culture that values diversity and difference …hold and attract a workforce that will increasing reflect today’s community, and by doing so, continues to work in building a culture which values difference”</w:t>
      </w:r>
      <w:r w:rsidR="00032A94" w:rsidRPr="004946B5">
        <w:rPr>
          <w:rFonts w:ascii="Arial" w:hAnsi="Arial" w:cs="Arial"/>
          <w:i/>
          <w:iCs/>
        </w:rPr>
        <w:t xml:space="preserve"> (NPCC 2018-2025)</w:t>
      </w:r>
      <w:r w:rsidR="008B4498" w:rsidRPr="004946B5">
        <w:rPr>
          <w:rFonts w:ascii="Arial" w:hAnsi="Arial" w:cs="Arial"/>
          <w:i/>
          <w:iCs/>
        </w:rPr>
        <w:t>.</w:t>
      </w:r>
      <w:r w:rsidRPr="004946B5">
        <w:rPr>
          <w:rFonts w:ascii="Arial" w:hAnsi="Arial" w:cs="Arial"/>
        </w:rPr>
        <w:t>The delivery plan is a template for Chief Constables to provide leadership and cultural change in order to deliver National Police Chief’s Council and Association of Police Crime Commissioner’s vision by 2025.This plan focuses on many topics, the most relevant to this discussion is: attraction/ recruitment, culture, stop and search, tackling hate crime and conduct and Performance. This vision requires leadership to ensure disparity, particularly with race, ensuring issues involving diversity are tackled throughout the police service. If this vision is successful, the police service will attract and retain a workforce that will mirror its communities.</w:t>
      </w:r>
    </w:p>
    <w:p w14:paraId="24DD01E0" w14:textId="77777777" w:rsidR="005E5B9C" w:rsidRPr="004946B5" w:rsidRDefault="005E5B9C" w:rsidP="004946B5">
      <w:pPr>
        <w:rPr>
          <w:rFonts w:ascii="Arial" w:hAnsi="Arial" w:cs="Arial"/>
        </w:rPr>
      </w:pPr>
    </w:p>
    <w:p w14:paraId="0475BB81" w14:textId="5CFB7EB3" w:rsidR="00856733" w:rsidRPr="004946B5" w:rsidRDefault="005E5B9C" w:rsidP="004946B5">
      <w:pPr>
        <w:rPr>
          <w:rFonts w:ascii="Arial" w:eastAsia="Times New Roman" w:hAnsi="Arial" w:cs="Arial"/>
          <w:kern w:val="0"/>
          <w:lang w:eastAsia="en-GB"/>
          <w14:ligatures w14:val="none"/>
        </w:rPr>
      </w:pPr>
      <w:r w:rsidRPr="004946B5">
        <w:rPr>
          <w:rFonts w:ascii="Arial" w:hAnsi="Arial" w:cs="Arial"/>
        </w:rPr>
        <w:t xml:space="preserve">Another </w:t>
      </w:r>
      <w:r w:rsidR="008B4498" w:rsidRPr="004946B5">
        <w:rPr>
          <w:rFonts w:ascii="Arial" w:hAnsi="Arial" w:cs="Arial"/>
        </w:rPr>
        <w:t>plan to improve diversity issues within the police is the “police race action plan”</w:t>
      </w:r>
      <w:r w:rsidR="00E404CB" w:rsidRPr="004946B5">
        <w:rPr>
          <w:rFonts w:ascii="Arial" w:hAnsi="Arial" w:cs="Arial"/>
        </w:rPr>
        <w:t xml:space="preserve"> (PRAP)</w:t>
      </w:r>
      <w:r w:rsidR="008B4498" w:rsidRPr="004946B5">
        <w:rPr>
          <w:rFonts w:ascii="Arial" w:hAnsi="Arial" w:cs="Arial"/>
        </w:rPr>
        <w:t>. T</w:t>
      </w:r>
      <w:r w:rsidR="004C09D4" w:rsidRPr="004946B5">
        <w:rPr>
          <w:rFonts w:ascii="Arial" w:hAnsi="Arial" w:cs="Arial"/>
        </w:rPr>
        <w:t>he National Police Chiefs’ Council (NPCC) and the College of Policing</w:t>
      </w:r>
      <w:r w:rsidR="00FC5A2F" w:rsidRPr="004946B5">
        <w:rPr>
          <w:rFonts w:ascii="Arial" w:hAnsi="Arial" w:cs="Arial"/>
        </w:rPr>
        <w:t xml:space="preserve"> </w:t>
      </w:r>
      <w:r w:rsidR="00E404CB" w:rsidRPr="004946B5">
        <w:rPr>
          <w:rFonts w:ascii="Arial" w:hAnsi="Arial" w:cs="Arial"/>
        </w:rPr>
        <w:t xml:space="preserve">are working together </w:t>
      </w:r>
      <w:r w:rsidR="008B4498" w:rsidRPr="004946B5">
        <w:rPr>
          <w:rFonts w:ascii="Arial" w:hAnsi="Arial" w:cs="Arial"/>
        </w:rPr>
        <w:t xml:space="preserve">on </w:t>
      </w:r>
      <w:r w:rsidR="008E6739" w:rsidRPr="004946B5">
        <w:rPr>
          <w:rFonts w:ascii="Arial" w:eastAsia="Times New Roman" w:hAnsi="Arial" w:cs="Arial"/>
          <w:kern w:val="0"/>
          <w:lang w:eastAsia="en-GB"/>
          <w14:ligatures w14:val="none"/>
        </w:rPr>
        <w:t xml:space="preserve">the largest-ever concerted effort by all police forces in England and Wales </w:t>
      </w:r>
      <w:r w:rsidR="008B4498" w:rsidRPr="004946B5">
        <w:rPr>
          <w:rFonts w:ascii="Arial" w:eastAsia="Times New Roman" w:hAnsi="Arial" w:cs="Arial"/>
          <w:kern w:val="0"/>
          <w:lang w:eastAsia="en-GB"/>
          <w14:ligatures w14:val="none"/>
        </w:rPr>
        <w:t xml:space="preserve">in order </w:t>
      </w:r>
      <w:r w:rsidR="008E6739" w:rsidRPr="004946B5">
        <w:rPr>
          <w:rFonts w:ascii="Arial" w:eastAsia="Times New Roman" w:hAnsi="Arial" w:cs="Arial"/>
          <w:kern w:val="0"/>
          <w:lang w:eastAsia="en-GB"/>
          <w14:ligatures w14:val="none"/>
        </w:rPr>
        <w:t xml:space="preserve">to increase Black communities' trust and confidence in policing. </w:t>
      </w:r>
      <w:r w:rsidR="00E404CB" w:rsidRPr="004946B5">
        <w:rPr>
          <w:rFonts w:ascii="Arial" w:eastAsia="Times New Roman" w:hAnsi="Arial" w:cs="Arial"/>
          <w:kern w:val="0"/>
          <w:lang w:eastAsia="en-GB"/>
          <w14:ligatures w14:val="none"/>
        </w:rPr>
        <w:t xml:space="preserve">This police forces in the UK agreeing to </w:t>
      </w:r>
      <w:r w:rsidR="008E6739" w:rsidRPr="004946B5">
        <w:rPr>
          <w:rFonts w:ascii="Arial" w:eastAsia="Times New Roman" w:hAnsi="Arial" w:cs="Arial"/>
          <w:kern w:val="0"/>
          <w:lang w:eastAsia="en-GB"/>
          <w14:ligatures w14:val="none"/>
        </w:rPr>
        <w:t>support the plan and it</w:t>
      </w:r>
      <w:r w:rsidR="00E404CB" w:rsidRPr="004946B5">
        <w:rPr>
          <w:rFonts w:ascii="Arial" w:eastAsia="Times New Roman" w:hAnsi="Arial" w:cs="Arial"/>
          <w:kern w:val="0"/>
          <w:lang w:eastAsia="en-GB"/>
          <w14:ligatures w14:val="none"/>
        </w:rPr>
        <w:t>’</w:t>
      </w:r>
      <w:r w:rsidR="008E6739" w:rsidRPr="004946B5">
        <w:rPr>
          <w:rFonts w:ascii="Arial" w:eastAsia="Times New Roman" w:hAnsi="Arial" w:cs="Arial"/>
          <w:kern w:val="0"/>
          <w:lang w:eastAsia="en-GB"/>
          <w14:ligatures w14:val="none"/>
        </w:rPr>
        <w:t>s goals</w:t>
      </w:r>
      <w:r w:rsidR="00E404CB" w:rsidRPr="004946B5">
        <w:rPr>
          <w:rFonts w:ascii="Arial" w:eastAsia="Times New Roman" w:hAnsi="Arial" w:cs="Arial"/>
          <w:kern w:val="0"/>
          <w:lang w:eastAsia="en-GB"/>
          <w14:ligatures w14:val="none"/>
        </w:rPr>
        <w:t xml:space="preserve">, this aim is to </w:t>
      </w:r>
      <w:r w:rsidR="008E6739" w:rsidRPr="004946B5">
        <w:rPr>
          <w:rFonts w:ascii="Arial" w:eastAsia="Times New Roman" w:hAnsi="Arial" w:cs="Arial"/>
          <w:kern w:val="0"/>
          <w:lang w:eastAsia="en-GB"/>
          <w14:ligatures w14:val="none"/>
        </w:rPr>
        <w:t xml:space="preserve">eradicate prejudice and bigotry from </w:t>
      </w:r>
      <w:r w:rsidR="00E404CB" w:rsidRPr="004946B5">
        <w:rPr>
          <w:rFonts w:ascii="Arial" w:eastAsia="Times New Roman" w:hAnsi="Arial" w:cs="Arial"/>
          <w:kern w:val="0"/>
          <w:lang w:eastAsia="en-GB"/>
          <w14:ligatures w14:val="none"/>
        </w:rPr>
        <w:t>police ranks.</w:t>
      </w:r>
      <w:r w:rsidR="008B4498" w:rsidRPr="004946B5">
        <w:rPr>
          <w:rFonts w:ascii="Arial" w:eastAsia="Times New Roman" w:hAnsi="Arial" w:cs="Arial"/>
          <w:kern w:val="0"/>
          <w:lang w:eastAsia="en-GB"/>
          <w14:ligatures w14:val="none"/>
        </w:rPr>
        <w:t xml:space="preserve"> </w:t>
      </w:r>
      <w:r w:rsidR="008E6739" w:rsidRPr="004946B5">
        <w:rPr>
          <w:rFonts w:ascii="Arial" w:eastAsia="Times New Roman" w:hAnsi="Arial" w:cs="Arial"/>
          <w:kern w:val="0"/>
          <w:lang w:eastAsia="en-GB"/>
          <w14:ligatures w14:val="none"/>
        </w:rPr>
        <w:t>In July</w:t>
      </w:r>
      <w:r w:rsidR="00E404CB" w:rsidRPr="004946B5">
        <w:rPr>
          <w:rFonts w:ascii="Arial" w:eastAsia="Times New Roman" w:hAnsi="Arial" w:cs="Arial"/>
          <w:kern w:val="0"/>
          <w:lang w:eastAsia="en-GB"/>
          <w14:ligatures w14:val="none"/>
        </w:rPr>
        <w:t xml:space="preserve"> 2024</w:t>
      </w:r>
      <w:r w:rsidR="008E6739" w:rsidRPr="004946B5">
        <w:rPr>
          <w:rFonts w:ascii="Arial" w:eastAsia="Times New Roman" w:hAnsi="Arial" w:cs="Arial"/>
          <w:kern w:val="0"/>
          <w:lang w:eastAsia="en-GB"/>
          <w14:ligatures w14:val="none"/>
        </w:rPr>
        <w:t xml:space="preserve">, the plan released </w:t>
      </w:r>
      <w:proofErr w:type="spellStart"/>
      <w:r w:rsidR="008E6739" w:rsidRPr="004946B5">
        <w:rPr>
          <w:rFonts w:ascii="Arial" w:eastAsia="Times New Roman" w:hAnsi="Arial" w:cs="Arial"/>
          <w:kern w:val="0"/>
          <w:lang w:eastAsia="en-GB"/>
          <w14:ligatures w14:val="none"/>
        </w:rPr>
        <w:t>it</w:t>
      </w:r>
      <w:r w:rsidR="00E404CB" w:rsidRPr="004946B5">
        <w:rPr>
          <w:rFonts w:ascii="Arial" w:eastAsia="Times New Roman" w:hAnsi="Arial" w:cs="Arial"/>
          <w:kern w:val="0"/>
          <w:lang w:eastAsia="en-GB"/>
          <w14:ligatures w14:val="none"/>
        </w:rPr>
        <w:t>’</w:t>
      </w:r>
      <w:r w:rsidR="008E6739" w:rsidRPr="004946B5">
        <w:rPr>
          <w:rFonts w:ascii="Arial" w:eastAsia="Times New Roman" w:hAnsi="Arial" w:cs="Arial"/>
          <w:kern w:val="0"/>
          <w:lang w:eastAsia="en-GB"/>
          <w14:ligatures w14:val="none"/>
        </w:rPr>
        <w:t>s</w:t>
      </w:r>
      <w:proofErr w:type="spellEnd"/>
      <w:r w:rsidR="008E6739" w:rsidRPr="004946B5">
        <w:rPr>
          <w:rFonts w:ascii="Arial" w:eastAsia="Times New Roman" w:hAnsi="Arial" w:cs="Arial"/>
          <w:kern w:val="0"/>
          <w:lang w:eastAsia="en-GB"/>
          <w14:ligatures w14:val="none"/>
        </w:rPr>
        <w:t xml:space="preserve"> progress report, which included an overview of the work PRAP had completed in the two years since it was released. </w:t>
      </w:r>
      <w:r w:rsidR="00E404CB" w:rsidRPr="004946B5">
        <w:rPr>
          <w:rFonts w:ascii="Arial" w:eastAsia="Times New Roman" w:hAnsi="Arial" w:cs="Arial"/>
          <w:kern w:val="0"/>
          <w:lang w:eastAsia="en-GB"/>
          <w14:ligatures w14:val="none"/>
        </w:rPr>
        <w:t xml:space="preserve">The results show that </w:t>
      </w:r>
      <w:r w:rsidR="008E6739" w:rsidRPr="004946B5">
        <w:rPr>
          <w:rFonts w:ascii="Arial" w:eastAsia="Times New Roman" w:hAnsi="Arial" w:cs="Arial"/>
          <w:kern w:val="0"/>
          <w:lang w:eastAsia="en-GB"/>
          <w14:ligatures w14:val="none"/>
        </w:rPr>
        <w:t xml:space="preserve">racism, prejudice, and bias still plague our profession. Increasing the number of </w:t>
      </w:r>
      <w:proofErr w:type="spellStart"/>
      <w:r w:rsidR="004946B5" w:rsidRPr="004946B5">
        <w:rPr>
          <w:rFonts w:ascii="Arial" w:eastAsia="Times New Roman" w:hAnsi="Arial" w:cs="Arial"/>
          <w:kern w:val="0"/>
          <w:lang w:eastAsia="en-GB"/>
          <w14:ligatures w14:val="none"/>
        </w:rPr>
        <w:t>under represented</w:t>
      </w:r>
      <w:proofErr w:type="spellEnd"/>
      <w:r w:rsidR="008E6739" w:rsidRPr="004946B5">
        <w:rPr>
          <w:rFonts w:ascii="Arial" w:eastAsia="Times New Roman" w:hAnsi="Arial" w:cs="Arial"/>
          <w:kern w:val="0"/>
          <w:lang w:eastAsia="en-GB"/>
          <w14:ligatures w14:val="none"/>
        </w:rPr>
        <w:t xml:space="preserve"> officers and employees in our force, resolving the disparity in our procedures and powers, fostering genuine interaction with </w:t>
      </w:r>
      <w:r w:rsidR="004946B5" w:rsidRPr="004946B5">
        <w:rPr>
          <w:rFonts w:ascii="Arial" w:eastAsia="Times New Roman" w:hAnsi="Arial" w:cs="Arial"/>
          <w:kern w:val="0"/>
          <w:lang w:eastAsia="en-GB"/>
          <w14:ligatures w14:val="none"/>
        </w:rPr>
        <w:t xml:space="preserve">diverse </w:t>
      </w:r>
      <w:r w:rsidR="008E6739" w:rsidRPr="004946B5">
        <w:rPr>
          <w:rFonts w:ascii="Arial" w:eastAsia="Times New Roman" w:hAnsi="Arial" w:cs="Arial"/>
          <w:kern w:val="0"/>
          <w:lang w:eastAsia="en-GB"/>
          <w14:ligatures w14:val="none"/>
        </w:rPr>
        <w:t xml:space="preserve">communities, or making sure they feel completely safe from the police are just a few of the goals. Although there has been progress, there is still a long way to go before </w:t>
      </w:r>
      <w:r w:rsidR="00E404CB" w:rsidRPr="004946B5">
        <w:rPr>
          <w:rFonts w:ascii="Arial" w:eastAsia="Times New Roman" w:hAnsi="Arial" w:cs="Arial"/>
          <w:kern w:val="0"/>
          <w:lang w:eastAsia="en-GB"/>
          <w14:ligatures w14:val="none"/>
        </w:rPr>
        <w:t xml:space="preserve">under represented communities </w:t>
      </w:r>
      <w:r w:rsidR="008E6739" w:rsidRPr="004946B5">
        <w:rPr>
          <w:rFonts w:ascii="Arial" w:eastAsia="Times New Roman" w:hAnsi="Arial" w:cs="Arial"/>
          <w:kern w:val="0"/>
          <w:lang w:eastAsia="en-GB"/>
          <w14:ligatures w14:val="none"/>
        </w:rPr>
        <w:t xml:space="preserve">and our workforce are better </w:t>
      </w:r>
      <w:r w:rsidR="004946B5" w:rsidRPr="004946B5">
        <w:rPr>
          <w:rFonts w:ascii="Arial" w:eastAsia="Times New Roman" w:hAnsi="Arial" w:cs="Arial"/>
          <w:kern w:val="0"/>
          <w:lang w:eastAsia="en-GB"/>
          <w14:ligatures w14:val="none"/>
        </w:rPr>
        <w:t xml:space="preserve">represented </w:t>
      </w:r>
      <w:r w:rsidR="00856733" w:rsidRPr="004946B5">
        <w:rPr>
          <w:rFonts w:ascii="Arial" w:eastAsia="Times New Roman" w:hAnsi="Arial" w:cs="Arial"/>
          <w:i/>
          <w:iCs/>
          <w:kern w:val="0"/>
          <w:lang w:eastAsia="en-GB"/>
        </w:rPr>
        <w:t>(Police Race Action Plan 2024)</w:t>
      </w:r>
      <w:r w:rsidR="004946B5" w:rsidRPr="004946B5">
        <w:rPr>
          <w:rFonts w:ascii="Arial" w:eastAsia="Times New Roman" w:hAnsi="Arial" w:cs="Arial"/>
          <w:i/>
          <w:iCs/>
          <w:kern w:val="0"/>
          <w:lang w:eastAsia="en-GB"/>
        </w:rPr>
        <w:t>.</w:t>
      </w:r>
    </w:p>
    <w:p w14:paraId="37450C9B" w14:textId="05EE274C" w:rsidR="005E5B9C" w:rsidRPr="004946B5" w:rsidRDefault="005E5B9C" w:rsidP="004946B5">
      <w:pPr>
        <w:rPr>
          <w:rFonts w:ascii="Arial" w:hAnsi="Arial" w:cs="Arial"/>
          <w:color w:val="FF0000"/>
        </w:rPr>
      </w:pPr>
    </w:p>
    <w:p w14:paraId="3E3F0505" w14:textId="37033ABC" w:rsidR="00E77F3A" w:rsidRPr="004946B5" w:rsidRDefault="00E77F3A" w:rsidP="004946B5">
      <w:pPr>
        <w:rPr>
          <w:rFonts w:ascii="Arial" w:hAnsi="Arial" w:cs="Arial"/>
          <w:color w:val="FF0000"/>
          <w14:ligatures w14:val="none"/>
        </w:rPr>
      </w:pPr>
      <w:r w:rsidRPr="004946B5">
        <w:rPr>
          <w:rFonts w:ascii="Arial" w:hAnsi="Arial" w:cs="Arial"/>
        </w:rPr>
        <w:t xml:space="preserve">The college of </w:t>
      </w:r>
      <w:r w:rsidR="00727B13" w:rsidRPr="004946B5">
        <w:rPr>
          <w:rFonts w:ascii="Arial" w:hAnsi="Arial" w:cs="Arial"/>
        </w:rPr>
        <w:t>policing</w:t>
      </w:r>
      <w:r w:rsidRPr="004946B5">
        <w:rPr>
          <w:rFonts w:ascii="Arial" w:hAnsi="Arial" w:cs="Arial"/>
        </w:rPr>
        <w:t xml:space="preserve"> have also brought </w:t>
      </w:r>
      <w:r w:rsidR="00727B13" w:rsidRPr="004946B5">
        <w:rPr>
          <w:rFonts w:ascii="Arial" w:hAnsi="Arial" w:cs="Arial"/>
        </w:rPr>
        <w:t>out mandat</w:t>
      </w:r>
      <w:r w:rsidR="001756A2" w:rsidRPr="004946B5">
        <w:rPr>
          <w:rFonts w:ascii="Arial" w:hAnsi="Arial" w:cs="Arial"/>
        </w:rPr>
        <w:t xml:space="preserve">ory </w:t>
      </w:r>
      <w:r w:rsidR="00727B13" w:rsidRPr="004946B5">
        <w:rPr>
          <w:rFonts w:ascii="Arial" w:hAnsi="Arial" w:cs="Arial"/>
        </w:rPr>
        <w:t>training for</w:t>
      </w:r>
      <w:r w:rsidR="001756A2" w:rsidRPr="004946B5">
        <w:rPr>
          <w:rFonts w:ascii="Arial" w:hAnsi="Arial" w:cs="Arial"/>
        </w:rPr>
        <w:t xml:space="preserve"> all officers and police staff</w:t>
      </w:r>
      <w:r w:rsidR="00A073C2" w:rsidRPr="004946B5">
        <w:rPr>
          <w:rFonts w:ascii="Arial" w:hAnsi="Arial" w:cs="Arial"/>
        </w:rPr>
        <w:t xml:space="preserve">, </w:t>
      </w:r>
      <w:r w:rsidR="001756A2" w:rsidRPr="004946B5">
        <w:rPr>
          <w:rFonts w:ascii="Arial" w:hAnsi="Arial" w:cs="Arial"/>
        </w:rPr>
        <w:t>educating them</w:t>
      </w:r>
      <w:r w:rsidR="00A073C2" w:rsidRPr="004946B5">
        <w:rPr>
          <w:rFonts w:ascii="Arial" w:hAnsi="Arial" w:cs="Arial"/>
        </w:rPr>
        <w:t xml:space="preserve"> about</w:t>
      </w:r>
      <w:r w:rsidR="00727B13" w:rsidRPr="004946B5">
        <w:rPr>
          <w:rFonts w:ascii="Arial" w:hAnsi="Arial" w:cs="Arial"/>
        </w:rPr>
        <w:t xml:space="preserve"> “unconscious Bias”</w:t>
      </w:r>
      <w:r w:rsidR="00A073C2" w:rsidRPr="004946B5">
        <w:rPr>
          <w:rFonts w:ascii="Arial" w:hAnsi="Arial" w:cs="Arial"/>
        </w:rPr>
        <w:t xml:space="preserve">, this </w:t>
      </w:r>
      <w:r w:rsidR="009E0834" w:rsidRPr="004946B5">
        <w:rPr>
          <w:rFonts w:ascii="Arial" w:hAnsi="Arial" w:cs="Arial"/>
        </w:rPr>
        <w:t xml:space="preserve">is </w:t>
      </w:r>
      <w:r w:rsidR="00B62240" w:rsidRPr="004946B5">
        <w:rPr>
          <w:rFonts w:ascii="Arial" w:hAnsi="Arial" w:cs="Arial"/>
        </w:rPr>
        <w:t xml:space="preserve">the way a person </w:t>
      </w:r>
      <w:r w:rsidR="009E0834" w:rsidRPr="004946B5">
        <w:rPr>
          <w:rFonts w:ascii="Arial" w:hAnsi="Arial" w:cs="Arial"/>
        </w:rPr>
        <w:t xml:space="preserve">thinks, and this </w:t>
      </w:r>
      <w:r w:rsidR="00B62240" w:rsidRPr="004946B5">
        <w:rPr>
          <w:rFonts w:ascii="Arial" w:hAnsi="Arial" w:cs="Arial"/>
        </w:rPr>
        <w:t xml:space="preserve">can </w:t>
      </w:r>
      <w:r w:rsidR="001C7C92" w:rsidRPr="004946B5">
        <w:rPr>
          <w:rFonts w:ascii="Arial" w:hAnsi="Arial" w:cs="Arial"/>
        </w:rPr>
        <w:t>differ</w:t>
      </w:r>
      <w:r w:rsidR="00B62240" w:rsidRPr="004946B5">
        <w:rPr>
          <w:rFonts w:ascii="Arial" w:hAnsi="Arial" w:cs="Arial"/>
        </w:rPr>
        <w:t xml:space="preserve"> </w:t>
      </w:r>
      <w:r w:rsidR="00031071" w:rsidRPr="004946B5">
        <w:rPr>
          <w:rFonts w:ascii="Arial" w:hAnsi="Arial" w:cs="Arial"/>
        </w:rPr>
        <w:t>on their life experiences</w:t>
      </w:r>
      <w:r w:rsidR="009E0834" w:rsidRPr="004946B5">
        <w:rPr>
          <w:rFonts w:ascii="Arial" w:hAnsi="Arial" w:cs="Arial"/>
        </w:rPr>
        <w:t xml:space="preserve">. Some people </w:t>
      </w:r>
      <w:r w:rsidR="00031071" w:rsidRPr="004946B5">
        <w:rPr>
          <w:rFonts w:ascii="Arial" w:hAnsi="Arial" w:cs="Arial"/>
        </w:rPr>
        <w:t xml:space="preserve">have </w:t>
      </w:r>
      <w:r w:rsidR="009E0834" w:rsidRPr="004946B5">
        <w:rPr>
          <w:rFonts w:ascii="Arial" w:hAnsi="Arial" w:cs="Arial"/>
        </w:rPr>
        <w:t xml:space="preserve">views and </w:t>
      </w:r>
      <w:r w:rsidR="00031071" w:rsidRPr="004946B5">
        <w:rPr>
          <w:rFonts w:ascii="Arial" w:hAnsi="Arial" w:cs="Arial"/>
        </w:rPr>
        <w:t xml:space="preserve">beliefs about other </w:t>
      </w:r>
      <w:r w:rsidR="007630C7" w:rsidRPr="004946B5">
        <w:rPr>
          <w:rFonts w:ascii="Arial" w:hAnsi="Arial" w:cs="Arial"/>
        </w:rPr>
        <w:t xml:space="preserve">individuals </w:t>
      </w:r>
      <w:r w:rsidR="00031071" w:rsidRPr="004946B5">
        <w:rPr>
          <w:rFonts w:ascii="Arial" w:hAnsi="Arial" w:cs="Arial"/>
        </w:rPr>
        <w:t>that might not be</w:t>
      </w:r>
      <w:r w:rsidR="007630C7" w:rsidRPr="004946B5">
        <w:rPr>
          <w:rFonts w:ascii="Arial" w:hAnsi="Arial" w:cs="Arial"/>
        </w:rPr>
        <w:t xml:space="preserve"> reasonable or </w:t>
      </w:r>
      <w:r w:rsidR="00031071" w:rsidRPr="004946B5">
        <w:rPr>
          <w:rFonts w:ascii="Arial" w:hAnsi="Arial" w:cs="Arial"/>
        </w:rPr>
        <w:t>right</w:t>
      </w:r>
      <w:r w:rsidR="007630C7" w:rsidRPr="004946B5">
        <w:rPr>
          <w:rFonts w:ascii="Arial" w:hAnsi="Arial" w:cs="Arial"/>
        </w:rPr>
        <w:t>,</w:t>
      </w:r>
      <w:r w:rsidR="00A073C2" w:rsidRPr="004946B5">
        <w:rPr>
          <w:rFonts w:ascii="Arial" w:hAnsi="Arial" w:cs="Arial"/>
        </w:rPr>
        <w:t xml:space="preserve"> </w:t>
      </w:r>
      <w:r w:rsidR="00A073C2" w:rsidRPr="004946B5">
        <w:rPr>
          <w:rFonts w:ascii="Arial" w:hAnsi="Arial" w:cs="Arial"/>
          <w14:ligatures w14:val="none"/>
        </w:rPr>
        <w:t xml:space="preserve">known as 'unconscious </w:t>
      </w:r>
      <w:r w:rsidR="007630C7" w:rsidRPr="004946B5">
        <w:rPr>
          <w:rFonts w:ascii="Arial" w:hAnsi="Arial" w:cs="Arial"/>
          <w14:ligatures w14:val="none"/>
        </w:rPr>
        <w:t>bias’</w:t>
      </w:r>
      <w:r w:rsidR="005B25E9" w:rsidRPr="004946B5">
        <w:rPr>
          <w:rFonts w:ascii="Arial" w:hAnsi="Arial" w:cs="Arial"/>
          <w14:ligatures w14:val="none"/>
        </w:rPr>
        <w:t xml:space="preserve">. Examples of unconscious bias are </w:t>
      </w:r>
      <w:r w:rsidR="00D36EC6" w:rsidRPr="004946B5">
        <w:rPr>
          <w:rFonts w:ascii="Arial" w:hAnsi="Arial" w:cs="Arial"/>
          <w14:ligatures w14:val="none"/>
        </w:rPr>
        <w:t>believing certain people are better than other</w:t>
      </w:r>
      <w:r w:rsidR="004946B5" w:rsidRPr="004946B5">
        <w:rPr>
          <w:rFonts w:ascii="Arial" w:hAnsi="Arial" w:cs="Arial"/>
          <w14:ligatures w14:val="none"/>
        </w:rPr>
        <w:t>s</w:t>
      </w:r>
      <w:r w:rsidR="00D36EC6" w:rsidRPr="004946B5">
        <w:rPr>
          <w:rFonts w:ascii="Arial" w:hAnsi="Arial" w:cs="Arial"/>
          <w14:ligatures w14:val="none"/>
        </w:rPr>
        <w:t xml:space="preserve"> </w:t>
      </w:r>
      <w:r w:rsidR="00A073C2" w:rsidRPr="004946B5">
        <w:rPr>
          <w:rFonts w:ascii="Arial" w:hAnsi="Arial" w:cs="Arial"/>
          <w14:ligatures w14:val="none"/>
        </w:rPr>
        <w:t xml:space="preserve">because they believe they're </w:t>
      </w:r>
      <w:r w:rsidR="00D36EC6" w:rsidRPr="004946B5">
        <w:rPr>
          <w:rFonts w:ascii="Arial" w:hAnsi="Arial" w:cs="Arial"/>
          <w14:ligatures w14:val="none"/>
        </w:rPr>
        <w:t>similar</w:t>
      </w:r>
      <w:r w:rsidR="00385CED" w:rsidRPr="004946B5">
        <w:rPr>
          <w:rFonts w:ascii="Arial" w:hAnsi="Arial" w:cs="Arial"/>
          <w14:ligatures w14:val="none"/>
        </w:rPr>
        <w:t xml:space="preserve"> or thinking </w:t>
      </w:r>
      <w:r w:rsidR="00A073C2" w:rsidRPr="004946B5">
        <w:rPr>
          <w:rFonts w:ascii="Arial" w:hAnsi="Arial" w:cs="Arial"/>
          <w14:ligatures w14:val="none"/>
        </w:rPr>
        <w:t xml:space="preserve">less of </w:t>
      </w:r>
      <w:r w:rsidR="00385CED" w:rsidRPr="004946B5">
        <w:rPr>
          <w:rFonts w:ascii="Arial" w:hAnsi="Arial" w:cs="Arial"/>
          <w14:ligatures w14:val="none"/>
        </w:rPr>
        <w:t xml:space="preserve">people </w:t>
      </w:r>
      <w:r w:rsidR="00A073C2" w:rsidRPr="004946B5">
        <w:rPr>
          <w:rFonts w:ascii="Arial" w:hAnsi="Arial" w:cs="Arial"/>
          <w14:ligatures w14:val="none"/>
        </w:rPr>
        <w:t>because th</w:t>
      </w:r>
      <w:r w:rsidR="00385CED" w:rsidRPr="004946B5">
        <w:rPr>
          <w:rFonts w:ascii="Arial" w:hAnsi="Arial" w:cs="Arial"/>
          <w14:ligatures w14:val="none"/>
        </w:rPr>
        <w:t>ey are</w:t>
      </w:r>
      <w:r w:rsidR="00A073C2" w:rsidRPr="004946B5">
        <w:rPr>
          <w:rFonts w:ascii="Arial" w:hAnsi="Arial" w:cs="Arial"/>
          <w14:ligatures w14:val="none"/>
        </w:rPr>
        <w:t xml:space="preserve"> different to them</w:t>
      </w:r>
      <w:r w:rsidR="00385CED" w:rsidRPr="004946B5">
        <w:rPr>
          <w:rFonts w:ascii="Arial" w:hAnsi="Arial" w:cs="Arial"/>
          <w14:ligatures w14:val="none"/>
        </w:rPr>
        <w:t>, e.g.</w:t>
      </w:r>
      <w:r w:rsidR="00A073C2" w:rsidRPr="004946B5">
        <w:rPr>
          <w:rFonts w:ascii="Arial" w:hAnsi="Arial" w:cs="Arial"/>
          <w14:ligatures w14:val="none"/>
        </w:rPr>
        <w:t xml:space="preserve"> </w:t>
      </w:r>
      <w:r w:rsidR="00A949AC" w:rsidRPr="004946B5">
        <w:rPr>
          <w:rFonts w:ascii="Arial" w:hAnsi="Arial" w:cs="Arial"/>
          <w14:ligatures w14:val="none"/>
        </w:rPr>
        <w:t xml:space="preserve">different religion, </w:t>
      </w:r>
      <w:r w:rsidR="00A073C2" w:rsidRPr="004946B5">
        <w:rPr>
          <w:rFonts w:ascii="Arial" w:hAnsi="Arial" w:cs="Arial"/>
          <w14:ligatures w14:val="none"/>
        </w:rPr>
        <w:t>race</w:t>
      </w:r>
      <w:r w:rsidR="00A949AC" w:rsidRPr="004946B5">
        <w:rPr>
          <w:rFonts w:ascii="Arial" w:hAnsi="Arial" w:cs="Arial"/>
          <w14:ligatures w14:val="none"/>
        </w:rPr>
        <w:t xml:space="preserve"> </w:t>
      </w:r>
      <w:r w:rsidR="00A073C2" w:rsidRPr="004946B5">
        <w:rPr>
          <w:rFonts w:ascii="Arial" w:hAnsi="Arial" w:cs="Arial"/>
          <w14:ligatures w14:val="none"/>
        </w:rPr>
        <w:t>or age</w:t>
      </w:r>
      <w:r w:rsidR="00A949AC" w:rsidRPr="004946B5">
        <w:rPr>
          <w:rFonts w:ascii="Arial" w:hAnsi="Arial" w:cs="Arial"/>
          <w14:ligatures w14:val="none"/>
        </w:rPr>
        <w:t xml:space="preserve">. </w:t>
      </w:r>
      <w:r w:rsidR="00093ACE" w:rsidRPr="004946B5">
        <w:rPr>
          <w:rFonts w:ascii="Arial" w:hAnsi="Arial" w:cs="Arial"/>
          <w14:ligatures w14:val="none"/>
        </w:rPr>
        <w:t xml:space="preserve">Influencing decision making </w:t>
      </w:r>
      <w:r w:rsidR="00A073C2" w:rsidRPr="004946B5">
        <w:rPr>
          <w:rFonts w:ascii="Arial" w:hAnsi="Arial" w:cs="Arial"/>
          <w14:ligatures w14:val="none"/>
        </w:rPr>
        <w:t>by assumptions</w:t>
      </w:r>
      <w:r w:rsidR="00093ACE" w:rsidRPr="004946B5">
        <w:rPr>
          <w:rFonts w:ascii="Arial" w:hAnsi="Arial" w:cs="Arial"/>
          <w14:ligatures w14:val="none"/>
        </w:rPr>
        <w:t xml:space="preserve"> and false beliefs</w:t>
      </w:r>
      <w:r w:rsidR="00A073C2" w:rsidRPr="004946B5">
        <w:rPr>
          <w:rFonts w:ascii="Arial" w:hAnsi="Arial" w:cs="Arial"/>
          <w14:ligatures w14:val="none"/>
        </w:rPr>
        <w:t xml:space="preserve">. </w:t>
      </w:r>
      <w:r w:rsidR="00093ACE" w:rsidRPr="004946B5">
        <w:rPr>
          <w:rFonts w:ascii="Arial" w:hAnsi="Arial" w:cs="Arial"/>
          <w14:ligatures w14:val="none"/>
        </w:rPr>
        <w:t xml:space="preserve">This training educates police officers and staff in order for them not to stereotype and </w:t>
      </w:r>
      <w:r w:rsidR="00C520F6" w:rsidRPr="004946B5">
        <w:rPr>
          <w:rFonts w:ascii="Arial" w:hAnsi="Arial" w:cs="Arial"/>
          <w14:ligatures w14:val="none"/>
        </w:rPr>
        <w:t>to not let their own beliefs and upbringing influence their decision</w:t>
      </w:r>
      <w:r w:rsidR="00F8277F" w:rsidRPr="004946B5">
        <w:rPr>
          <w:rFonts w:ascii="Arial" w:hAnsi="Arial" w:cs="Arial"/>
          <w14:ligatures w14:val="none"/>
        </w:rPr>
        <w:t xml:space="preserve"> making.</w:t>
      </w:r>
    </w:p>
    <w:p w14:paraId="38B5C358" w14:textId="77777777" w:rsidR="00B545CC" w:rsidRPr="004946B5" w:rsidRDefault="00B545CC" w:rsidP="004946B5">
      <w:pPr>
        <w:rPr>
          <w:rFonts w:ascii="Arial" w:hAnsi="Arial" w:cs="Arial"/>
          <w:i/>
          <w:iCs/>
          <w:color w:val="FF0000"/>
          <w:shd w:val="clear" w:color="auto" w:fill="FFFFFF"/>
          <w:lang w:val="en"/>
        </w:rPr>
      </w:pPr>
    </w:p>
    <w:p w14:paraId="230CA498" w14:textId="7EE13375" w:rsidR="00463A17" w:rsidRPr="004946B5" w:rsidRDefault="00CC2E35" w:rsidP="004946B5">
      <w:pPr>
        <w:rPr>
          <w:rFonts w:ascii="Arial" w:eastAsia="Times New Roman" w:hAnsi="Arial" w:cs="Arial"/>
          <w:spacing w:val="3"/>
          <w:kern w:val="0"/>
          <w:lang w:eastAsia="en-GB"/>
          <w14:ligatures w14:val="none"/>
        </w:rPr>
      </w:pPr>
      <w:r w:rsidRPr="004946B5">
        <w:rPr>
          <w:rFonts w:ascii="Arial" w:hAnsi="Arial" w:cs="Arial"/>
        </w:rPr>
        <w:lastRenderedPageBreak/>
        <w:t xml:space="preserve">In conclusion, the police service </w:t>
      </w:r>
      <w:r w:rsidR="00E10F43" w:rsidRPr="004946B5">
        <w:rPr>
          <w:rFonts w:ascii="Arial" w:hAnsi="Arial" w:cs="Arial"/>
        </w:rPr>
        <w:t>is</w:t>
      </w:r>
      <w:r w:rsidRPr="004946B5">
        <w:rPr>
          <w:rFonts w:ascii="Arial" w:hAnsi="Arial" w:cs="Arial"/>
        </w:rPr>
        <w:t xml:space="preserve"> attempting to adapt to accommodate diversity within the UK </w:t>
      </w:r>
      <w:r w:rsidR="00886BB0" w:rsidRPr="004946B5">
        <w:rPr>
          <w:rFonts w:ascii="Arial" w:hAnsi="Arial" w:cs="Arial"/>
        </w:rPr>
        <w:t xml:space="preserve">within the </w:t>
      </w:r>
      <w:r w:rsidRPr="004946B5">
        <w:rPr>
          <w:rFonts w:ascii="Arial" w:hAnsi="Arial" w:cs="Arial"/>
        </w:rPr>
        <w:t>police force itself and the way police engage with diverse communities</w:t>
      </w:r>
      <w:r w:rsidR="00BB7EBF" w:rsidRPr="004946B5">
        <w:rPr>
          <w:rFonts w:ascii="Arial" w:hAnsi="Arial" w:cs="Arial"/>
        </w:rPr>
        <w:t xml:space="preserve">, this </w:t>
      </w:r>
      <w:r w:rsidR="006D4F63" w:rsidRPr="004946B5">
        <w:rPr>
          <w:rFonts w:ascii="Arial" w:eastAsia="Times New Roman" w:hAnsi="Arial" w:cs="Arial"/>
          <w:spacing w:val="3"/>
          <w:kern w:val="0"/>
          <w:lang w:eastAsia="en-GB"/>
          <w14:ligatures w14:val="none"/>
        </w:rPr>
        <w:t xml:space="preserve">involves trying to </w:t>
      </w:r>
      <w:r w:rsidR="00E10F43" w:rsidRPr="004946B5">
        <w:rPr>
          <w:rFonts w:ascii="Arial" w:eastAsia="Times New Roman" w:hAnsi="Arial" w:cs="Arial"/>
          <w:spacing w:val="3"/>
          <w:lang w:eastAsia="en-GB"/>
          <w14:ligatures w14:val="none"/>
        </w:rPr>
        <w:t>become as diverse as possible by encouraging</w:t>
      </w:r>
      <w:r w:rsidR="006D4F63" w:rsidRPr="004946B5">
        <w:rPr>
          <w:rFonts w:ascii="Arial" w:eastAsia="Times New Roman" w:hAnsi="Arial" w:cs="Arial"/>
          <w:spacing w:val="3"/>
          <w:kern w:val="0"/>
          <w:lang w:eastAsia="en-GB"/>
          <w14:ligatures w14:val="none"/>
        </w:rPr>
        <w:t xml:space="preserve"> people</w:t>
      </w:r>
      <w:r w:rsidR="000B12E6" w:rsidRPr="004946B5">
        <w:rPr>
          <w:rFonts w:ascii="Arial" w:eastAsia="Times New Roman" w:hAnsi="Arial" w:cs="Arial"/>
          <w:spacing w:val="3"/>
          <w:lang w:eastAsia="en-GB"/>
          <w14:ligatures w14:val="none"/>
        </w:rPr>
        <w:t xml:space="preserve"> from </w:t>
      </w:r>
      <w:r w:rsidR="009648CF" w:rsidRPr="004946B5">
        <w:rPr>
          <w:rFonts w:ascii="Arial" w:eastAsia="Times New Roman" w:hAnsi="Arial" w:cs="Arial"/>
          <w:spacing w:val="3"/>
          <w:lang w:eastAsia="en-GB"/>
          <w14:ligatures w14:val="none"/>
        </w:rPr>
        <w:t xml:space="preserve">mixed and minority groups </w:t>
      </w:r>
      <w:r w:rsidR="00736A02" w:rsidRPr="004946B5">
        <w:rPr>
          <w:rFonts w:ascii="Arial" w:eastAsia="Times New Roman" w:hAnsi="Arial" w:cs="Arial"/>
          <w:spacing w:val="3"/>
          <w:lang w:eastAsia="en-GB"/>
          <w14:ligatures w14:val="none"/>
        </w:rPr>
        <w:t>to apply.</w:t>
      </w:r>
      <w:r w:rsidR="006D4F63" w:rsidRPr="004946B5">
        <w:rPr>
          <w:rFonts w:ascii="Arial" w:eastAsia="Times New Roman" w:hAnsi="Arial" w:cs="Arial"/>
          <w:color w:val="FF0000"/>
          <w:spacing w:val="3"/>
          <w:kern w:val="0"/>
          <w:lang w:eastAsia="en-GB"/>
          <w14:ligatures w14:val="none"/>
        </w:rPr>
        <w:t xml:space="preserve"> </w:t>
      </w:r>
      <w:r w:rsidR="000B12E6" w:rsidRPr="004946B5">
        <w:rPr>
          <w:rFonts w:ascii="Arial" w:eastAsia="Times New Roman" w:hAnsi="Arial" w:cs="Arial"/>
          <w:spacing w:val="3"/>
          <w:lang w:eastAsia="en-GB"/>
          <w14:ligatures w14:val="none"/>
        </w:rPr>
        <w:t xml:space="preserve">Their </w:t>
      </w:r>
      <w:r w:rsidR="00C768C0" w:rsidRPr="004946B5">
        <w:rPr>
          <w:rFonts w:ascii="Arial" w:eastAsia="Times New Roman" w:hAnsi="Arial" w:cs="Arial"/>
          <w:spacing w:val="3"/>
          <w:lang w:eastAsia="en-GB"/>
          <w14:ligatures w14:val="none"/>
        </w:rPr>
        <w:t>main</w:t>
      </w:r>
      <w:r w:rsidR="006D4F63" w:rsidRPr="004946B5">
        <w:rPr>
          <w:rFonts w:ascii="Arial" w:eastAsia="Times New Roman" w:hAnsi="Arial" w:cs="Arial"/>
          <w:spacing w:val="3"/>
          <w:kern w:val="0"/>
          <w:lang w:eastAsia="en-GB"/>
          <w14:ligatures w14:val="none"/>
        </w:rPr>
        <w:t xml:space="preserve"> </w:t>
      </w:r>
      <w:r w:rsidR="00C768C0" w:rsidRPr="004946B5">
        <w:rPr>
          <w:rFonts w:ascii="Arial" w:eastAsia="Times New Roman" w:hAnsi="Arial" w:cs="Arial"/>
          <w:spacing w:val="3"/>
          <w:lang w:eastAsia="en-GB"/>
          <w14:ligatures w14:val="none"/>
        </w:rPr>
        <w:t>emphasis</w:t>
      </w:r>
      <w:r w:rsidR="006D4F63" w:rsidRPr="004946B5">
        <w:rPr>
          <w:rFonts w:ascii="Arial" w:eastAsia="Times New Roman" w:hAnsi="Arial" w:cs="Arial"/>
          <w:spacing w:val="3"/>
          <w:kern w:val="0"/>
          <w:lang w:eastAsia="en-GB"/>
          <w14:ligatures w14:val="none"/>
        </w:rPr>
        <w:t xml:space="preserve"> is on increasing</w:t>
      </w:r>
      <w:r w:rsidR="007A7CEA" w:rsidRPr="004946B5">
        <w:rPr>
          <w:rFonts w:ascii="Arial" w:eastAsia="Times New Roman" w:hAnsi="Arial" w:cs="Arial"/>
          <w:spacing w:val="3"/>
          <w:kern w:val="0"/>
          <w:lang w:eastAsia="en-GB"/>
          <w14:ligatures w14:val="none"/>
        </w:rPr>
        <w:t xml:space="preserve"> female,</w:t>
      </w:r>
      <w:r w:rsidR="006D4F63" w:rsidRPr="004946B5">
        <w:rPr>
          <w:rFonts w:ascii="Arial" w:eastAsia="Times New Roman" w:hAnsi="Arial" w:cs="Arial"/>
          <w:spacing w:val="3"/>
          <w:kern w:val="0"/>
          <w:lang w:eastAsia="en-GB"/>
          <w14:ligatures w14:val="none"/>
        </w:rPr>
        <w:t xml:space="preserve"> Black, Asian and minority ethnic (BAME) representation in </w:t>
      </w:r>
      <w:r w:rsidR="007A7CEA" w:rsidRPr="004946B5">
        <w:rPr>
          <w:rFonts w:ascii="Arial" w:eastAsia="Times New Roman" w:hAnsi="Arial" w:cs="Arial"/>
          <w:spacing w:val="3"/>
          <w:kern w:val="0"/>
          <w:lang w:eastAsia="en-GB"/>
          <w14:ligatures w14:val="none"/>
        </w:rPr>
        <w:t xml:space="preserve">the police service. </w:t>
      </w:r>
      <w:r w:rsidR="008B749A" w:rsidRPr="004946B5">
        <w:rPr>
          <w:rFonts w:ascii="Arial" w:eastAsia="Times New Roman" w:hAnsi="Arial" w:cs="Arial"/>
          <w:spacing w:val="3"/>
          <w:kern w:val="0"/>
          <w:lang w:eastAsia="en-GB"/>
          <w14:ligatures w14:val="none"/>
        </w:rPr>
        <w:t xml:space="preserve">The Home Office National Statistics show that </w:t>
      </w:r>
      <w:r w:rsidR="008D7761" w:rsidRPr="004946B5">
        <w:rPr>
          <w:rFonts w:ascii="Arial" w:eastAsia="Times New Roman" w:hAnsi="Arial" w:cs="Arial"/>
          <w:spacing w:val="3"/>
          <w:kern w:val="0"/>
          <w:lang w:eastAsia="en-GB"/>
          <w14:ligatures w14:val="none"/>
        </w:rPr>
        <w:t xml:space="preserve">women only represent </w:t>
      </w:r>
      <w:r w:rsidR="006813E8" w:rsidRPr="004946B5">
        <w:rPr>
          <w:rFonts w:ascii="Arial" w:eastAsia="Times New Roman" w:hAnsi="Arial" w:cs="Arial"/>
          <w:spacing w:val="3"/>
          <w:kern w:val="0"/>
          <w:lang w:eastAsia="en-GB"/>
          <w14:ligatures w14:val="none"/>
        </w:rPr>
        <w:t>approximately</w:t>
      </w:r>
      <w:r w:rsidR="003A0117" w:rsidRPr="004946B5">
        <w:rPr>
          <w:rFonts w:ascii="Arial" w:eastAsia="Times New Roman" w:hAnsi="Arial" w:cs="Arial"/>
          <w:spacing w:val="3"/>
          <w:kern w:val="0"/>
          <w:lang w:eastAsia="en-GB"/>
          <w14:ligatures w14:val="none"/>
        </w:rPr>
        <w:t xml:space="preserve"> 30% of officers and </w:t>
      </w:r>
      <w:r w:rsidR="001D5158" w:rsidRPr="004946B5">
        <w:rPr>
          <w:rFonts w:ascii="Arial" w:eastAsia="Times New Roman" w:hAnsi="Arial" w:cs="Arial"/>
          <w:spacing w:val="3"/>
          <w:lang w:eastAsia="en-GB"/>
          <w14:ligatures w14:val="none"/>
        </w:rPr>
        <w:t xml:space="preserve"> </w:t>
      </w:r>
      <w:r w:rsidR="006D4F63" w:rsidRPr="004946B5">
        <w:rPr>
          <w:rFonts w:ascii="Arial" w:eastAsia="Times New Roman" w:hAnsi="Arial" w:cs="Arial"/>
          <w:spacing w:val="3"/>
          <w:kern w:val="0"/>
          <w:lang w:eastAsia="en-GB"/>
          <w14:ligatures w14:val="none"/>
        </w:rPr>
        <w:t xml:space="preserve">7% of </w:t>
      </w:r>
      <w:r w:rsidR="008D7761" w:rsidRPr="004946B5">
        <w:rPr>
          <w:rFonts w:ascii="Arial" w:eastAsia="Times New Roman" w:hAnsi="Arial" w:cs="Arial"/>
          <w:spacing w:val="3"/>
          <w:kern w:val="0"/>
          <w:lang w:eastAsia="en-GB"/>
          <w14:ligatures w14:val="none"/>
        </w:rPr>
        <w:t>all</w:t>
      </w:r>
      <w:r w:rsidR="006D4F63" w:rsidRPr="004946B5">
        <w:rPr>
          <w:rFonts w:ascii="Arial" w:eastAsia="Times New Roman" w:hAnsi="Arial" w:cs="Arial"/>
          <w:spacing w:val="3"/>
          <w:kern w:val="0"/>
          <w:lang w:eastAsia="en-GB"/>
          <w14:ligatures w14:val="none"/>
        </w:rPr>
        <w:t xml:space="preserve"> officers </w:t>
      </w:r>
      <w:r w:rsidR="008D7761" w:rsidRPr="004946B5">
        <w:rPr>
          <w:rFonts w:ascii="Arial" w:eastAsia="Times New Roman" w:hAnsi="Arial" w:cs="Arial"/>
          <w:spacing w:val="3"/>
          <w:kern w:val="0"/>
          <w:lang w:eastAsia="en-GB"/>
          <w14:ligatures w14:val="none"/>
        </w:rPr>
        <w:t xml:space="preserve">in England and Wales </w:t>
      </w:r>
      <w:r w:rsidR="006D4F63" w:rsidRPr="004946B5">
        <w:rPr>
          <w:rFonts w:ascii="Arial" w:eastAsia="Times New Roman" w:hAnsi="Arial" w:cs="Arial"/>
          <w:spacing w:val="3"/>
          <w:kern w:val="0"/>
          <w:lang w:eastAsia="en-GB"/>
          <w14:ligatures w14:val="none"/>
        </w:rPr>
        <w:t>identify as BAME</w:t>
      </w:r>
      <w:r w:rsidR="003A0117" w:rsidRPr="004946B5">
        <w:rPr>
          <w:rFonts w:ascii="Arial" w:eastAsia="Times New Roman" w:hAnsi="Arial" w:cs="Arial"/>
          <w:color w:val="FF0000"/>
          <w:spacing w:val="3"/>
          <w:kern w:val="0"/>
          <w:lang w:eastAsia="en-GB"/>
          <w14:ligatures w14:val="none"/>
        </w:rPr>
        <w:t xml:space="preserve"> </w:t>
      </w:r>
      <w:r w:rsidR="00652BB5" w:rsidRPr="004946B5">
        <w:rPr>
          <w:rFonts w:ascii="Arial" w:eastAsia="Times New Roman" w:hAnsi="Arial" w:cs="Arial"/>
          <w:kern w:val="0"/>
          <w:lang w:eastAsia="en-GB"/>
          <w14:ligatures w14:val="none"/>
        </w:rPr>
        <w:t>(</w:t>
      </w:r>
      <w:r w:rsidR="00652BB5" w:rsidRPr="004946B5">
        <w:rPr>
          <w:rFonts w:ascii="Arial" w:eastAsia="Times New Roman" w:hAnsi="Arial" w:cs="Arial"/>
          <w:i/>
          <w:iCs/>
          <w:kern w:val="0"/>
          <w:lang w:eastAsia="en-GB"/>
          <w14:ligatures w14:val="none"/>
        </w:rPr>
        <w:t>Police Workforce, England and Wales, 31 March 2019</w:t>
      </w:r>
      <w:r w:rsidR="00652BB5" w:rsidRPr="004946B5">
        <w:rPr>
          <w:rFonts w:ascii="Arial" w:eastAsia="Times New Roman" w:hAnsi="Arial" w:cs="Arial"/>
          <w:kern w:val="0"/>
          <w:lang w:eastAsia="en-GB"/>
          <w14:ligatures w14:val="none"/>
        </w:rPr>
        <w:t>, 2019, p. 26)</w:t>
      </w:r>
      <w:r w:rsidR="004946B5" w:rsidRPr="004946B5">
        <w:rPr>
          <w:rFonts w:ascii="Arial" w:eastAsia="Times New Roman" w:hAnsi="Arial" w:cs="Arial"/>
          <w:kern w:val="0"/>
          <w:lang w:eastAsia="en-GB"/>
          <w14:ligatures w14:val="none"/>
        </w:rPr>
        <w:t>. As shown above,</w:t>
      </w:r>
      <w:r w:rsidR="002218D3" w:rsidRPr="004946B5">
        <w:rPr>
          <w:rFonts w:ascii="Arial" w:eastAsia="Times New Roman" w:hAnsi="Arial" w:cs="Arial"/>
          <w:spacing w:val="3"/>
          <w:kern w:val="0"/>
          <w:lang w:eastAsia="en-GB"/>
          <w14:ligatures w14:val="none"/>
        </w:rPr>
        <w:t xml:space="preserve"> findings </w:t>
      </w:r>
      <w:r w:rsidR="004946B5" w:rsidRPr="004946B5">
        <w:rPr>
          <w:rFonts w:ascii="Arial" w:eastAsia="Times New Roman" w:hAnsi="Arial" w:cs="Arial"/>
          <w:spacing w:val="3"/>
          <w:kern w:val="0"/>
          <w:lang w:eastAsia="en-GB"/>
          <w14:ligatures w14:val="none"/>
        </w:rPr>
        <w:t>display</w:t>
      </w:r>
      <w:r w:rsidR="00F1200E" w:rsidRPr="004946B5">
        <w:rPr>
          <w:rFonts w:ascii="Arial" w:eastAsia="Times New Roman" w:hAnsi="Arial" w:cs="Arial"/>
          <w:spacing w:val="3"/>
          <w:kern w:val="0"/>
          <w:lang w:eastAsia="en-GB"/>
          <w14:ligatures w14:val="none"/>
        </w:rPr>
        <w:t xml:space="preserve"> the </w:t>
      </w:r>
      <w:r w:rsidR="004946B5" w:rsidRPr="004946B5">
        <w:rPr>
          <w:rFonts w:ascii="Arial" w:eastAsia="Times New Roman" w:hAnsi="Arial" w:cs="Arial"/>
          <w:spacing w:val="3"/>
          <w:kern w:val="0"/>
          <w:lang w:eastAsia="en-GB"/>
          <w14:ligatures w14:val="none"/>
        </w:rPr>
        <w:t xml:space="preserve">UK </w:t>
      </w:r>
      <w:r w:rsidR="00F1200E" w:rsidRPr="004946B5">
        <w:rPr>
          <w:rFonts w:ascii="Arial" w:eastAsia="Times New Roman" w:hAnsi="Arial" w:cs="Arial"/>
          <w:spacing w:val="3"/>
          <w:kern w:val="0"/>
          <w:lang w:eastAsia="en-GB"/>
          <w14:ligatures w14:val="none"/>
        </w:rPr>
        <w:t xml:space="preserve">police service </w:t>
      </w:r>
      <w:r w:rsidR="00C4613C" w:rsidRPr="004946B5">
        <w:rPr>
          <w:rFonts w:ascii="Arial" w:eastAsia="Times New Roman" w:hAnsi="Arial" w:cs="Arial"/>
          <w:spacing w:val="3"/>
          <w:kern w:val="0"/>
          <w:lang w:eastAsia="en-GB"/>
          <w14:ligatures w14:val="none"/>
        </w:rPr>
        <w:t xml:space="preserve">is becoming more diverse, however, very slowly. This will be a long and timely process, however, with all the incentives and programmes in place, the vision of a diverse and police service </w:t>
      </w:r>
      <w:r w:rsidR="00E6621F" w:rsidRPr="004946B5">
        <w:rPr>
          <w:rFonts w:ascii="Arial" w:eastAsia="Times New Roman" w:hAnsi="Arial" w:cs="Arial"/>
          <w:spacing w:val="3"/>
          <w:kern w:val="0"/>
          <w:lang w:eastAsia="en-GB"/>
          <w14:ligatures w14:val="none"/>
        </w:rPr>
        <w:t xml:space="preserve">is achievable, mirroring out communities in order to work in harmony. </w:t>
      </w:r>
    </w:p>
    <w:p w14:paraId="61D31D80" w14:textId="74CDEB0A" w:rsidR="0063473D" w:rsidRPr="004946B5" w:rsidRDefault="00463A17" w:rsidP="004946B5">
      <w:pPr>
        <w:rPr>
          <w:rFonts w:ascii="Arial" w:eastAsia="Times New Roman" w:hAnsi="Arial" w:cs="Arial"/>
          <w:spacing w:val="3"/>
          <w:kern w:val="0"/>
          <w:lang w:eastAsia="en-GB"/>
          <w14:ligatures w14:val="none"/>
        </w:rPr>
      </w:pPr>
      <w:r w:rsidRPr="004946B5">
        <w:rPr>
          <w:rFonts w:ascii="Arial" w:eastAsia="Times New Roman" w:hAnsi="Arial" w:cs="Arial"/>
          <w:spacing w:val="3"/>
          <w:kern w:val="0"/>
          <w:lang w:eastAsia="en-GB"/>
          <w14:ligatures w14:val="none"/>
        </w:rPr>
        <w:t>(1</w:t>
      </w:r>
      <w:r w:rsidR="004946B5" w:rsidRPr="004946B5">
        <w:rPr>
          <w:rFonts w:ascii="Arial" w:eastAsia="Times New Roman" w:hAnsi="Arial" w:cs="Arial"/>
          <w:spacing w:val="3"/>
          <w:kern w:val="0"/>
          <w:lang w:eastAsia="en-GB"/>
          <w14:ligatures w14:val="none"/>
        </w:rPr>
        <w:t>472</w:t>
      </w:r>
      <w:r w:rsidRPr="004946B5">
        <w:rPr>
          <w:rFonts w:ascii="Arial" w:eastAsia="Times New Roman" w:hAnsi="Arial" w:cs="Arial"/>
          <w:spacing w:val="3"/>
          <w:kern w:val="0"/>
          <w:lang w:eastAsia="en-GB"/>
          <w14:ligatures w14:val="none"/>
        </w:rPr>
        <w:t xml:space="preserve"> WORDS)</w:t>
      </w:r>
    </w:p>
    <w:p w14:paraId="6BCA9382" w14:textId="77777777" w:rsidR="00D70A02" w:rsidRPr="00B52309" w:rsidRDefault="00D70A02" w:rsidP="000E0804">
      <w:pPr>
        <w:pStyle w:val="Default"/>
        <w:jc w:val="center"/>
        <w:rPr>
          <w:b/>
          <w:bCs/>
          <w:u w:val="single"/>
        </w:rPr>
      </w:pPr>
    </w:p>
    <w:p w14:paraId="21B87610" w14:textId="77777777" w:rsidR="00D70A02" w:rsidRPr="00B52309" w:rsidRDefault="00D70A02" w:rsidP="000E0804">
      <w:pPr>
        <w:pStyle w:val="Default"/>
        <w:jc w:val="center"/>
        <w:rPr>
          <w:b/>
          <w:bCs/>
          <w:u w:val="single"/>
        </w:rPr>
      </w:pPr>
    </w:p>
    <w:p w14:paraId="636A1EF4" w14:textId="77777777" w:rsidR="00D70A02" w:rsidRPr="00B52309" w:rsidRDefault="00D70A02" w:rsidP="000E0804">
      <w:pPr>
        <w:pStyle w:val="Default"/>
        <w:jc w:val="center"/>
        <w:rPr>
          <w:b/>
          <w:bCs/>
          <w:u w:val="single"/>
        </w:rPr>
      </w:pPr>
    </w:p>
    <w:p w14:paraId="27CCEA2C" w14:textId="3583BA80" w:rsidR="000E0804" w:rsidRPr="00B52309" w:rsidRDefault="000E0804" w:rsidP="00AA5400">
      <w:pPr>
        <w:pStyle w:val="Default"/>
        <w:jc w:val="center"/>
        <w:rPr>
          <w:b/>
          <w:bCs/>
          <w:u w:val="single"/>
        </w:rPr>
      </w:pPr>
      <w:r w:rsidRPr="00B52309">
        <w:rPr>
          <w:b/>
          <w:bCs/>
          <w:u w:val="single"/>
        </w:rPr>
        <w:t>BIBLIOGRAPHY</w:t>
      </w:r>
    </w:p>
    <w:p w14:paraId="5B4C0850" w14:textId="77777777" w:rsidR="000E0804" w:rsidRPr="00B52309" w:rsidRDefault="000E0804" w:rsidP="000E0804">
      <w:pPr>
        <w:pStyle w:val="Default"/>
        <w:rPr>
          <w:color w:val="auto"/>
          <w:kern w:val="2"/>
          <w:sz w:val="22"/>
          <w:szCs w:val="22"/>
        </w:rPr>
      </w:pPr>
    </w:p>
    <w:p w14:paraId="12FE9426" w14:textId="1F0E42EE" w:rsidR="00AA5400" w:rsidRPr="00B52309" w:rsidRDefault="000922B5" w:rsidP="00AA5400">
      <w:pPr>
        <w:pStyle w:val="Default"/>
        <w:numPr>
          <w:ilvl w:val="0"/>
          <w:numId w:val="1"/>
        </w:numPr>
        <w:spacing w:line="480" w:lineRule="auto"/>
      </w:pPr>
      <w:r w:rsidRPr="00B52309">
        <w:t>D</w:t>
      </w:r>
      <w:r w:rsidR="009D5592" w:rsidRPr="00B52309">
        <w:t>abydeen, D., Gilmore, J. and Jones, C. (2007). The Oxford Companion to Black British History. Oxford University Press, USA.</w:t>
      </w:r>
    </w:p>
    <w:p w14:paraId="52AA0AC5" w14:textId="1264E10F" w:rsidR="00AA5400" w:rsidRPr="00B52309" w:rsidRDefault="006F3088" w:rsidP="00AA5400">
      <w:pPr>
        <w:pStyle w:val="ListParagraph"/>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B52309">
        <w:rPr>
          <w:rFonts w:ascii="Arial" w:hAnsi="Arial" w:cs="Arial"/>
          <w:i/>
          <w:iCs/>
          <w:color w:val="37393C"/>
          <w:sz w:val="24"/>
          <w:szCs w:val="24"/>
          <w:shd w:val="clear" w:color="auto" w:fill="FFFFFF"/>
        </w:rPr>
        <w:t>Polfed.org</w:t>
      </w:r>
      <w:r w:rsidRPr="00B52309">
        <w:rPr>
          <w:rFonts w:ascii="Arial" w:hAnsi="Arial" w:cs="Arial"/>
          <w:color w:val="37393C"/>
          <w:sz w:val="24"/>
          <w:szCs w:val="24"/>
          <w:shd w:val="clear" w:color="auto" w:fill="FFFFFF"/>
        </w:rPr>
        <w:t>. Available at: https://www.polfed.org/media/13687/putting_the_public_first.pdf (Accessed: August 18, 2024).</w:t>
      </w:r>
    </w:p>
    <w:p w14:paraId="23CAF661" w14:textId="691EABEA" w:rsidR="00AA5400" w:rsidRPr="00B52309" w:rsidRDefault="00AA5400" w:rsidP="00AA5400">
      <w:pPr>
        <w:pStyle w:val="NormalWeb"/>
        <w:numPr>
          <w:ilvl w:val="0"/>
          <w:numId w:val="1"/>
        </w:numPr>
        <w:spacing w:line="480" w:lineRule="auto"/>
        <w:rPr>
          <w:rFonts w:ascii="Arial" w:hAnsi="Arial" w:cs="Arial"/>
        </w:rPr>
      </w:pPr>
      <w:r w:rsidRPr="00B52309">
        <w:rPr>
          <w:rFonts w:ascii="Arial" w:hAnsi="Arial" w:cs="Arial"/>
          <w:i/>
          <w:iCs/>
        </w:rPr>
        <w:t>Police.uk</w:t>
      </w:r>
      <w:r w:rsidRPr="00B52309">
        <w:rPr>
          <w:rFonts w:ascii="Arial" w:hAnsi="Arial" w:cs="Arial"/>
        </w:rPr>
        <w:t>. Available at: https://assets.college.police.uk/s3fs-public/2021-02/npcc-workforce-representation-toolkit-for-police-force.pdf (Accessed: August 18, 2024).</w:t>
      </w:r>
    </w:p>
    <w:p w14:paraId="05536465" w14:textId="351248D0" w:rsidR="00230D22" w:rsidRPr="00B52309" w:rsidRDefault="00230D22" w:rsidP="00230D22">
      <w:pPr>
        <w:pStyle w:val="ListParagraph"/>
        <w:numPr>
          <w:ilvl w:val="0"/>
          <w:numId w:val="1"/>
        </w:numPr>
        <w:spacing w:before="100" w:beforeAutospacing="1" w:after="100" w:afterAutospacing="1" w:line="240" w:lineRule="auto"/>
        <w:rPr>
          <w:rFonts w:ascii="Arial" w:eastAsia="Times New Roman" w:hAnsi="Arial" w:cs="Arial"/>
          <w:i/>
          <w:iCs/>
          <w:kern w:val="0"/>
          <w:lang w:eastAsia="en-GB"/>
          <w14:ligatures w14:val="none"/>
        </w:rPr>
      </w:pPr>
      <w:r w:rsidRPr="00B52309">
        <w:rPr>
          <w:rFonts w:ascii="Arial" w:eastAsia="Times New Roman" w:hAnsi="Arial" w:cs="Arial"/>
          <w:i/>
          <w:iCs/>
          <w:kern w:val="0"/>
          <w:lang w:eastAsia="en-GB"/>
          <w14:ligatures w14:val="none"/>
        </w:rPr>
        <w:t xml:space="preserve">Police race action plan: Improving policing for black people. Available at: https://www.npcc.police.uk/our-work/police-race-action-plan (Accessed: 18 August 2024). </w:t>
      </w:r>
    </w:p>
    <w:p w14:paraId="643B2705" w14:textId="77777777" w:rsidR="00230D22" w:rsidRPr="00B52309" w:rsidRDefault="00230D22" w:rsidP="00230D22">
      <w:pPr>
        <w:pStyle w:val="ListParagraph"/>
        <w:numPr>
          <w:ilvl w:val="0"/>
          <w:numId w:val="1"/>
        </w:numPr>
        <w:spacing w:before="100" w:beforeAutospacing="1" w:after="100" w:afterAutospacing="1" w:line="240" w:lineRule="auto"/>
        <w:rPr>
          <w:rFonts w:ascii="Arial" w:eastAsia="Times New Roman" w:hAnsi="Arial" w:cs="Arial"/>
          <w:i/>
          <w:iCs/>
          <w:kern w:val="0"/>
          <w:lang w:eastAsia="en-GB"/>
          <w14:ligatures w14:val="none"/>
        </w:rPr>
      </w:pPr>
    </w:p>
    <w:p w14:paraId="6AC1F303" w14:textId="55B2415E" w:rsidR="006B595F" w:rsidRPr="00B52309" w:rsidRDefault="00C60102" w:rsidP="00AA5400">
      <w:pPr>
        <w:pStyle w:val="ListParagraph"/>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B52309">
        <w:rPr>
          <w:rFonts w:ascii="Arial" w:eastAsia="Times New Roman" w:hAnsi="Arial" w:cs="Arial"/>
          <w:i/>
          <w:iCs/>
          <w:kern w:val="0"/>
          <w:sz w:val="24"/>
          <w:szCs w:val="24"/>
          <w:lang w:eastAsia="en-GB"/>
          <w14:ligatures w14:val="none"/>
        </w:rPr>
        <w:t>Police reform act 2002 - explanatory notes</w:t>
      </w:r>
      <w:r w:rsidRPr="00B52309">
        <w:rPr>
          <w:rFonts w:ascii="Arial" w:eastAsia="Times New Roman" w:hAnsi="Arial" w:cs="Arial"/>
          <w:kern w:val="0"/>
          <w:sz w:val="24"/>
          <w:szCs w:val="24"/>
          <w:lang w:eastAsia="en-GB"/>
          <w14:ligatures w14:val="none"/>
        </w:rPr>
        <w:t> </w:t>
      </w:r>
      <w:r w:rsidRPr="00B52309">
        <w:rPr>
          <w:rFonts w:ascii="Arial" w:eastAsia="Times New Roman" w:hAnsi="Arial" w:cs="Arial"/>
          <w:i/>
          <w:iCs/>
          <w:kern w:val="0"/>
          <w:sz w:val="24"/>
          <w:szCs w:val="24"/>
          <w:lang w:eastAsia="en-GB"/>
          <w14:ligatures w14:val="none"/>
        </w:rPr>
        <w:t>Gov.uk</w:t>
      </w:r>
      <w:r w:rsidRPr="00B52309">
        <w:rPr>
          <w:rFonts w:ascii="Arial" w:eastAsia="Times New Roman" w:hAnsi="Arial" w:cs="Arial"/>
          <w:kern w:val="0"/>
          <w:sz w:val="24"/>
          <w:szCs w:val="24"/>
          <w:lang w:eastAsia="en-GB"/>
          <w14:ligatures w14:val="none"/>
        </w:rPr>
        <w:t>. Available at: https://www.legislation.gov.uk/ukpga/2002 (Accessed: August 18, 2024).</w:t>
      </w:r>
    </w:p>
    <w:p w14:paraId="276603F1" w14:textId="659EEAA8" w:rsidR="00D70A02" w:rsidRPr="00B52309" w:rsidRDefault="00D70A02" w:rsidP="00AA5400">
      <w:pPr>
        <w:pStyle w:val="ListParagraph"/>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B52309">
        <w:rPr>
          <w:rFonts w:ascii="Arial" w:eastAsia="Times New Roman" w:hAnsi="Arial" w:cs="Arial"/>
          <w:kern w:val="0"/>
          <w:sz w:val="24"/>
          <w:szCs w:val="24"/>
          <w:lang w:eastAsia="en-GB"/>
          <w14:ligatures w14:val="none"/>
        </w:rPr>
        <w:t xml:space="preserve">South Wales Police. (2024). Positive action support. (online) Available at: </w:t>
      </w:r>
      <w:hyperlink r:id="rId6" w:history="1">
        <w:r w:rsidR="00D44441" w:rsidRPr="00B52309">
          <w:rPr>
            <w:rStyle w:val="Hyperlink"/>
            <w:rFonts w:ascii="Arial" w:eastAsia="Times New Roman" w:hAnsi="Arial" w:cs="Arial"/>
            <w:kern w:val="0"/>
            <w:sz w:val="24"/>
            <w:szCs w:val="24"/>
            <w:lang w:eastAsia="en-GB"/>
            <w14:ligatures w14:val="none"/>
          </w:rPr>
          <w:t>https://www.south-wales.police.uk/police-forces/southwales-police/areas/careers/positive-action</w:t>
        </w:r>
      </w:hyperlink>
      <w:r w:rsidR="00D44441" w:rsidRPr="00B52309">
        <w:rPr>
          <w:rFonts w:ascii="Arial" w:eastAsia="Times New Roman" w:hAnsi="Arial" w:cs="Arial"/>
          <w:kern w:val="0"/>
          <w:sz w:val="24"/>
          <w:szCs w:val="24"/>
          <w:lang w:eastAsia="en-GB"/>
          <w14:ligatures w14:val="none"/>
        </w:rPr>
        <w:t>. (Accessed 18 Aug.2024).</w:t>
      </w:r>
    </w:p>
    <w:p w14:paraId="357C0C5B" w14:textId="01964B9E" w:rsidR="00D70A02" w:rsidRPr="00B52309" w:rsidRDefault="00D70A02" w:rsidP="00AA5400">
      <w:pPr>
        <w:pStyle w:val="ListParagraph"/>
        <w:numPr>
          <w:ilvl w:val="0"/>
          <w:numId w:val="1"/>
        </w:numPr>
        <w:spacing w:before="100" w:beforeAutospacing="1" w:after="100" w:afterAutospacing="1" w:line="480" w:lineRule="auto"/>
        <w:rPr>
          <w:rFonts w:ascii="Arial" w:hAnsi="Arial" w:cs="Arial"/>
          <w:b/>
          <w:bCs/>
          <w:sz w:val="24"/>
          <w:szCs w:val="24"/>
          <w:u w:val="single"/>
        </w:rPr>
      </w:pPr>
      <w:r w:rsidRPr="00B52309">
        <w:rPr>
          <w:rFonts w:ascii="Arial" w:hAnsi="Arial" w:cs="Arial"/>
          <w:i/>
          <w:iCs/>
          <w:color w:val="37393C"/>
          <w:sz w:val="24"/>
          <w:szCs w:val="24"/>
          <w:shd w:val="clear" w:color="auto" w:fill="FFFFFF"/>
        </w:rPr>
        <w:t>Police workforce</w:t>
      </w:r>
      <w:r w:rsidRPr="00B52309">
        <w:rPr>
          <w:rFonts w:ascii="Arial" w:hAnsi="Arial" w:cs="Arial"/>
          <w:color w:val="37393C"/>
          <w:sz w:val="24"/>
          <w:szCs w:val="24"/>
          <w:shd w:val="clear" w:color="auto" w:fill="FFFFFF"/>
        </w:rPr>
        <w:t> (2023) </w:t>
      </w:r>
      <w:r w:rsidRPr="00B52309">
        <w:rPr>
          <w:rFonts w:ascii="Arial" w:hAnsi="Arial" w:cs="Arial"/>
          <w:i/>
          <w:iCs/>
          <w:color w:val="37393C"/>
          <w:sz w:val="24"/>
          <w:szCs w:val="24"/>
          <w:shd w:val="clear" w:color="auto" w:fill="FFFFFF"/>
        </w:rPr>
        <w:t>Gov.uk</w:t>
      </w:r>
      <w:r w:rsidRPr="00B52309">
        <w:rPr>
          <w:rFonts w:ascii="Arial" w:hAnsi="Arial" w:cs="Arial"/>
          <w:color w:val="37393C"/>
          <w:sz w:val="24"/>
          <w:szCs w:val="24"/>
          <w:shd w:val="clear" w:color="auto" w:fill="FFFFFF"/>
        </w:rPr>
        <w:t>. Available at: https://www.ethnicity-facts-figures.service.gov.uk/workforce-and-business/workforce-diversity/police-workforce/latest/ (Accessed: August 18, 2024).</w:t>
      </w:r>
    </w:p>
    <w:p w14:paraId="68C1EBAE" w14:textId="7C3E103F" w:rsidR="009C5357" w:rsidRPr="00B52309" w:rsidRDefault="009C5357" w:rsidP="009C5357">
      <w:pPr>
        <w:pStyle w:val="ListParagraph"/>
        <w:numPr>
          <w:ilvl w:val="0"/>
          <w:numId w:val="1"/>
        </w:numPr>
        <w:spacing w:after="0" w:line="480" w:lineRule="auto"/>
        <w:rPr>
          <w:rFonts w:ascii="Arial" w:eastAsia="Times New Roman" w:hAnsi="Arial" w:cs="Arial"/>
          <w:kern w:val="0"/>
          <w:sz w:val="24"/>
          <w:szCs w:val="24"/>
          <w:lang w:eastAsia="en-GB"/>
          <w14:ligatures w14:val="none"/>
        </w:rPr>
      </w:pPr>
      <w:r w:rsidRPr="00B52309">
        <w:rPr>
          <w:rFonts w:ascii="Arial" w:eastAsia="Times New Roman" w:hAnsi="Arial" w:cs="Arial"/>
          <w:i/>
          <w:iCs/>
          <w:kern w:val="0"/>
          <w:sz w:val="24"/>
          <w:szCs w:val="24"/>
          <w:lang w:eastAsia="en-GB"/>
          <w14:ligatures w14:val="none"/>
        </w:rPr>
        <w:lastRenderedPageBreak/>
        <w:t>Police Workforce, England and Wales, 31 March 2019</w:t>
      </w:r>
      <w:r w:rsidRPr="00B52309">
        <w:rPr>
          <w:rFonts w:ascii="Arial" w:eastAsia="Times New Roman" w:hAnsi="Arial" w:cs="Arial"/>
          <w:kern w:val="0"/>
          <w:sz w:val="24"/>
          <w:szCs w:val="24"/>
          <w:lang w:eastAsia="en-GB"/>
          <w14:ligatures w14:val="none"/>
        </w:rPr>
        <w:t xml:space="preserve"> (p. 2</w:t>
      </w:r>
      <w:r w:rsidR="002C1565" w:rsidRPr="00B52309">
        <w:rPr>
          <w:rFonts w:ascii="Arial" w:eastAsia="Times New Roman" w:hAnsi="Arial" w:cs="Arial"/>
          <w:kern w:val="0"/>
          <w:sz w:val="24"/>
          <w:szCs w:val="24"/>
          <w:lang w:eastAsia="en-GB"/>
          <w14:ligatures w14:val="none"/>
        </w:rPr>
        <w:t>6</w:t>
      </w:r>
      <w:r w:rsidRPr="00B52309">
        <w:rPr>
          <w:rFonts w:ascii="Arial" w:eastAsia="Times New Roman" w:hAnsi="Arial" w:cs="Arial"/>
          <w:kern w:val="0"/>
          <w:sz w:val="24"/>
          <w:szCs w:val="24"/>
          <w:lang w:eastAsia="en-GB"/>
          <w14:ligatures w14:val="none"/>
        </w:rPr>
        <w:t xml:space="preserve">). (2019c). </w:t>
      </w:r>
      <w:hyperlink r:id="rId7" w:history="1">
        <w:r w:rsidRPr="00B52309">
          <w:rPr>
            <w:rStyle w:val="Hyperlink"/>
            <w:rFonts w:ascii="Arial" w:eastAsia="Times New Roman" w:hAnsi="Arial" w:cs="Arial"/>
            <w:kern w:val="0"/>
            <w:sz w:val="24"/>
            <w:szCs w:val="24"/>
            <w:lang w:eastAsia="en-GB"/>
            <w14:ligatures w14:val="none"/>
          </w:rPr>
          <w:t>https://assets.publishing.service.gov.uk/media/5d7f585a40f0b61c992ba489/police-workforce-mar19-hosb1119.pdf</w:t>
        </w:r>
      </w:hyperlink>
      <w:r w:rsidRPr="00B52309">
        <w:rPr>
          <w:rFonts w:ascii="Arial" w:eastAsia="Times New Roman" w:hAnsi="Arial" w:cs="Arial"/>
          <w:kern w:val="0"/>
          <w:sz w:val="24"/>
          <w:szCs w:val="24"/>
          <w:lang w:eastAsia="en-GB"/>
          <w14:ligatures w14:val="none"/>
        </w:rPr>
        <w:t xml:space="preserve"> (Accessed August 18th 2024)</w:t>
      </w:r>
    </w:p>
    <w:p w14:paraId="7D3ECF46" w14:textId="1795E72C" w:rsidR="00E42258" w:rsidRPr="00B52309" w:rsidRDefault="00E42258" w:rsidP="00AA5400">
      <w:pPr>
        <w:pStyle w:val="ListParagraph"/>
        <w:numPr>
          <w:ilvl w:val="0"/>
          <w:numId w:val="1"/>
        </w:numPr>
        <w:spacing w:after="240" w:line="480" w:lineRule="auto"/>
        <w:rPr>
          <w:rFonts w:ascii="Arial" w:eastAsia="Times New Roman" w:hAnsi="Arial" w:cs="Arial"/>
          <w:kern w:val="0"/>
          <w:sz w:val="24"/>
          <w:szCs w:val="24"/>
          <w:lang w:eastAsia="en-GB"/>
          <w14:ligatures w14:val="none"/>
        </w:rPr>
      </w:pPr>
      <w:r w:rsidRPr="00B52309">
        <w:rPr>
          <w:rFonts w:ascii="Arial" w:eastAsia="Times New Roman" w:hAnsi="Arial" w:cs="Arial"/>
          <w:kern w:val="0"/>
          <w:sz w:val="24"/>
          <w:szCs w:val="24"/>
          <w:lang w:eastAsia="en-GB"/>
          <w14:ligatures w14:val="none"/>
        </w:rPr>
        <w:t xml:space="preserve">Taylor , S. (27AD). </w:t>
      </w:r>
      <w:r w:rsidRPr="00B52309">
        <w:rPr>
          <w:rFonts w:ascii="Arial" w:eastAsia="Times New Roman" w:hAnsi="Arial" w:cs="Arial"/>
          <w:i/>
          <w:iCs/>
          <w:kern w:val="0"/>
          <w:sz w:val="24"/>
          <w:szCs w:val="24"/>
          <w:lang w:eastAsia="en-GB"/>
          <w14:ligatures w14:val="none"/>
        </w:rPr>
        <w:t>CHAPTER 2 - The Scarman Report and explanations of riots,.</w:t>
      </w:r>
      <w:r w:rsidRPr="00B52309">
        <w:rPr>
          <w:rFonts w:ascii="Arial" w:eastAsia="Times New Roman" w:hAnsi="Arial" w:cs="Arial"/>
          <w:kern w:val="0"/>
          <w:sz w:val="24"/>
          <w:szCs w:val="24"/>
          <w:lang w:eastAsia="en-GB"/>
          <w14:ligatures w14:val="none"/>
        </w:rPr>
        <w:t xml:space="preserve"> [online] </w:t>
      </w:r>
      <w:proofErr w:type="spellStart"/>
      <w:r w:rsidRPr="00B52309">
        <w:rPr>
          <w:rFonts w:ascii="Arial" w:eastAsia="Times New Roman" w:hAnsi="Arial" w:cs="Arial"/>
          <w:i/>
          <w:iCs/>
          <w:kern w:val="0"/>
          <w:sz w:val="24"/>
          <w:szCs w:val="24"/>
          <w:lang w:eastAsia="en-GB"/>
          <w14:ligatures w14:val="none"/>
        </w:rPr>
        <w:t>sciencedirect</w:t>
      </w:r>
      <w:proofErr w:type="spellEnd"/>
      <w:r w:rsidRPr="00B52309">
        <w:rPr>
          <w:rFonts w:ascii="Arial" w:eastAsia="Times New Roman" w:hAnsi="Arial" w:cs="Arial"/>
          <w:kern w:val="0"/>
          <w:sz w:val="24"/>
          <w:szCs w:val="24"/>
          <w:lang w:eastAsia="en-GB"/>
          <w14:ligatures w14:val="none"/>
        </w:rPr>
        <w:t xml:space="preserve">, Elsevier Ltd, pp.20–34. Available at: https://www.sciencedirect.com/science/article/abs/pii/B9780080302171500101 </w:t>
      </w:r>
      <w:r w:rsidR="00BF1866" w:rsidRPr="00B52309">
        <w:rPr>
          <w:rFonts w:ascii="Arial" w:eastAsia="Times New Roman" w:hAnsi="Arial" w:cs="Arial"/>
          <w:kern w:val="0"/>
          <w:sz w:val="24"/>
          <w:szCs w:val="24"/>
          <w:lang w:eastAsia="en-GB"/>
          <w14:ligatures w14:val="none"/>
        </w:rPr>
        <w:t>(</w:t>
      </w:r>
      <w:r w:rsidRPr="00B52309">
        <w:rPr>
          <w:rFonts w:ascii="Arial" w:eastAsia="Times New Roman" w:hAnsi="Arial" w:cs="Arial"/>
          <w:kern w:val="0"/>
          <w:sz w:val="24"/>
          <w:szCs w:val="24"/>
          <w:lang w:eastAsia="en-GB"/>
          <w14:ligatures w14:val="none"/>
        </w:rPr>
        <w:t>Accessed 18th Aug</w:t>
      </w:r>
      <w:r w:rsidR="00CF3A89" w:rsidRPr="00B52309">
        <w:rPr>
          <w:rFonts w:ascii="Arial" w:eastAsia="Times New Roman" w:hAnsi="Arial" w:cs="Arial"/>
          <w:kern w:val="0"/>
          <w:sz w:val="24"/>
          <w:szCs w:val="24"/>
          <w:lang w:eastAsia="en-GB"/>
          <w14:ligatures w14:val="none"/>
        </w:rPr>
        <w:t xml:space="preserve"> 2024)</w:t>
      </w:r>
      <w:r w:rsidRPr="00B52309">
        <w:rPr>
          <w:rFonts w:ascii="Arial" w:eastAsia="Times New Roman" w:hAnsi="Arial" w:cs="Arial"/>
          <w:kern w:val="0"/>
          <w:sz w:val="24"/>
          <w:szCs w:val="24"/>
          <w:lang w:eastAsia="en-GB"/>
          <w14:ligatures w14:val="none"/>
        </w:rPr>
        <w:t>.</w:t>
      </w:r>
    </w:p>
    <w:p w14:paraId="034E51C6" w14:textId="77777777" w:rsidR="00B545CC" w:rsidRPr="00B52309" w:rsidRDefault="00B545CC" w:rsidP="007957DB">
      <w:pPr>
        <w:pStyle w:val="Default"/>
        <w:ind w:left="360"/>
        <w:rPr>
          <w:sz w:val="22"/>
          <w:szCs w:val="22"/>
        </w:rPr>
      </w:pPr>
    </w:p>
    <w:p w14:paraId="715DA632" w14:textId="77777777" w:rsidR="000E0804" w:rsidRPr="00B52309" w:rsidRDefault="000E0804" w:rsidP="006452B0">
      <w:pPr>
        <w:pStyle w:val="Default"/>
        <w:rPr>
          <w:sz w:val="22"/>
          <w:szCs w:val="22"/>
        </w:rPr>
      </w:pPr>
    </w:p>
    <w:p w14:paraId="1D88042B" w14:textId="77777777" w:rsidR="0061454D" w:rsidRPr="00B52309" w:rsidRDefault="0061454D" w:rsidP="006452B0">
      <w:pPr>
        <w:pStyle w:val="Default"/>
        <w:rPr>
          <w:sz w:val="22"/>
          <w:szCs w:val="22"/>
        </w:rPr>
      </w:pPr>
    </w:p>
    <w:p w14:paraId="5C701DE5" w14:textId="77777777" w:rsidR="006452B0" w:rsidRPr="00B52309" w:rsidRDefault="006452B0" w:rsidP="006452B0">
      <w:pPr>
        <w:pStyle w:val="Default"/>
        <w:rPr>
          <w:sz w:val="22"/>
          <w:szCs w:val="22"/>
        </w:rPr>
      </w:pPr>
    </w:p>
    <w:p w14:paraId="687B0FC7" w14:textId="77777777" w:rsidR="00DE567F" w:rsidRPr="00B52309" w:rsidRDefault="00DE567F" w:rsidP="006452B0">
      <w:pPr>
        <w:pStyle w:val="Default"/>
        <w:rPr>
          <w:sz w:val="22"/>
          <w:szCs w:val="22"/>
        </w:rPr>
      </w:pPr>
    </w:p>
    <w:p w14:paraId="1D42152D" w14:textId="695353D8" w:rsidR="006452B0" w:rsidRPr="00B52309" w:rsidRDefault="006452B0" w:rsidP="003D0330">
      <w:pPr>
        <w:pStyle w:val="Default"/>
        <w:jc w:val="center"/>
        <w:rPr>
          <w:b/>
          <w:bCs/>
          <w:sz w:val="22"/>
          <w:szCs w:val="22"/>
          <w:u w:val="single"/>
        </w:rPr>
      </w:pPr>
      <w:r w:rsidRPr="00B52309">
        <w:rPr>
          <w:b/>
          <w:bCs/>
          <w:sz w:val="22"/>
          <w:szCs w:val="22"/>
          <w:u w:val="single"/>
        </w:rPr>
        <w:t>Essay two:</w:t>
      </w:r>
    </w:p>
    <w:p w14:paraId="01E9C565" w14:textId="3CC46B4C" w:rsidR="006452B0" w:rsidRPr="00B52309" w:rsidRDefault="006452B0" w:rsidP="003D0330">
      <w:pPr>
        <w:pStyle w:val="Default"/>
        <w:jc w:val="center"/>
        <w:rPr>
          <w:b/>
          <w:bCs/>
          <w:sz w:val="22"/>
          <w:szCs w:val="22"/>
          <w:u w:val="single"/>
        </w:rPr>
      </w:pPr>
      <w:r w:rsidRPr="00B52309">
        <w:rPr>
          <w:b/>
          <w:bCs/>
          <w:sz w:val="22"/>
          <w:szCs w:val="22"/>
          <w:u w:val="single"/>
        </w:rPr>
        <w:t>• Response policing – Why is it important to manage mental wellbeing in policing? What can be the consequences if mental wellbeing is not managed appropriately?</w:t>
      </w:r>
    </w:p>
    <w:p w14:paraId="0E30CFD0" w14:textId="565516AE" w:rsidR="006452B0" w:rsidRPr="00B52309" w:rsidRDefault="006452B0" w:rsidP="003D0330">
      <w:pPr>
        <w:pStyle w:val="Default"/>
        <w:jc w:val="center"/>
        <w:rPr>
          <w:b/>
          <w:bCs/>
          <w:sz w:val="22"/>
          <w:szCs w:val="22"/>
          <w:u w:val="single"/>
        </w:rPr>
      </w:pPr>
      <w:r w:rsidRPr="00B52309">
        <w:rPr>
          <w:b/>
          <w:bCs/>
          <w:sz w:val="22"/>
          <w:szCs w:val="22"/>
          <w:u w:val="single"/>
        </w:rPr>
        <w:t>Your answer must be based on academic research rather than personal experience.</w:t>
      </w:r>
    </w:p>
    <w:p w14:paraId="61924B1C" w14:textId="77777777" w:rsidR="0061454D" w:rsidRPr="00B52309" w:rsidRDefault="0061454D" w:rsidP="006452B0">
      <w:pPr>
        <w:pStyle w:val="Default"/>
        <w:rPr>
          <w:sz w:val="22"/>
          <w:szCs w:val="22"/>
        </w:rPr>
      </w:pPr>
    </w:p>
    <w:p w14:paraId="1D18553E" w14:textId="77777777" w:rsidR="003C28C4" w:rsidRPr="00B52309" w:rsidRDefault="003C28C4" w:rsidP="003C28C4">
      <w:pPr>
        <w:rPr>
          <w:rFonts w:ascii="Arial" w:hAnsi="Arial" w:cs="Arial"/>
          <w:color w:val="000000" w:themeColor="text1"/>
          <w:shd w:val="clear" w:color="auto" w:fill="FFFFFF"/>
        </w:rPr>
      </w:pPr>
      <w:r w:rsidRPr="00B52309">
        <w:rPr>
          <w:rFonts w:ascii="Arial" w:hAnsi="Arial" w:cs="Arial"/>
          <w:color w:val="000000" w:themeColor="text1"/>
          <w:shd w:val="clear" w:color="auto" w:fill="FFFFFF"/>
        </w:rPr>
        <w:t xml:space="preserve">The Police officer role can be demanding and stressful and can affect employee wellbeing due to their roles and responsibilities placing them in very stressful and challenging situations. These different situations can significantly impact the way they work and their mental wellbeing, possibly resulting in stress, depression, Post Traumatic Stress Disorder (PTSD), mental break downs and even suicide. </w:t>
      </w:r>
    </w:p>
    <w:p w14:paraId="498AFEFE" w14:textId="638491A8" w:rsidR="003C28C4" w:rsidRPr="00B52309" w:rsidRDefault="003C28C4" w:rsidP="003C28C4">
      <w:pPr>
        <w:rPr>
          <w:rFonts w:ascii="Arial" w:eastAsia="Times New Roman" w:hAnsi="Arial" w:cs="Arial"/>
          <w:color w:val="000000" w:themeColor="text1"/>
          <w:kern w:val="0"/>
          <w:lang w:eastAsia="en-GB"/>
          <w14:ligatures w14:val="none"/>
        </w:rPr>
      </w:pPr>
      <w:r w:rsidRPr="00B52309">
        <w:rPr>
          <w:rFonts w:ascii="Arial" w:eastAsia="Times New Roman" w:hAnsi="Arial" w:cs="Arial"/>
          <w:kern w:val="0"/>
          <w:lang w:eastAsia="en-GB"/>
          <w14:ligatures w14:val="none"/>
        </w:rPr>
        <w:t xml:space="preserve">In 2018 (October- December), The University of </w:t>
      </w:r>
      <w:r w:rsidRPr="00B52309">
        <w:rPr>
          <w:rFonts w:ascii="Arial" w:eastAsia="Times New Roman" w:hAnsi="Arial" w:cs="Arial"/>
          <w:color w:val="000000" w:themeColor="text1"/>
          <w:kern w:val="0"/>
          <w:lang w:eastAsia="en-GB"/>
          <w14:ligatures w14:val="none"/>
        </w:rPr>
        <w:t>Cambridge conducted a study into PTSD among police officers and findings showed that 16857 active UK officers Nation Wide responded to the online survey on trauma management, wellbeing, and working circumstances. This study was named “The Job, The Life” and involved a 15-minute online survey asking questions about psychological hazards, exposure to trauma, and the impact of trauma in daily policing. Finding</w:t>
      </w:r>
      <w:r w:rsidR="00335976">
        <w:rPr>
          <w:rFonts w:ascii="Arial" w:eastAsia="Times New Roman" w:hAnsi="Arial" w:cs="Arial"/>
          <w:color w:val="000000" w:themeColor="text1"/>
          <w:kern w:val="0"/>
          <w:lang w:eastAsia="en-GB"/>
          <w14:ligatures w14:val="none"/>
        </w:rPr>
        <w:t>s</w:t>
      </w:r>
      <w:r w:rsidRPr="00B52309">
        <w:rPr>
          <w:rFonts w:ascii="Arial" w:eastAsia="Times New Roman" w:hAnsi="Arial" w:cs="Arial"/>
          <w:color w:val="000000" w:themeColor="text1"/>
          <w:kern w:val="0"/>
          <w:lang w:eastAsia="en-GB"/>
          <w14:ligatures w14:val="none"/>
        </w:rPr>
        <w:t xml:space="preserve"> show</w:t>
      </w:r>
      <w:r w:rsidR="00335976">
        <w:rPr>
          <w:rFonts w:ascii="Arial" w:eastAsia="Times New Roman" w:hAnsi="Arial" w:cs="Arial"/>
          <w:color w:val="000000" w:themeColor="text1"/>
          <w:kern w:val="0"/>
          <w:lang w:eastAsia="en-GB"/>
          <w14:ligatures w14:val="none"/>
        </w:rPr>
        <w:t>ed</w:t>
      </w:r>
      <w:r w:rsidRPr="00B52309">
        <w:rPr>
          <w:rFonts w:ascii="Arial" w:eastAsia="Times New Roman" w:hAnsi="Arial" w:cs="Arial"/>
          <w:color w:val="000000" w:themeColor="text1"/>
          <w:kern w:val="0"/>
          <w:lang w:eastAsia="en-GB"/>
          <w14:ligatures w14:val="none"/>
        </w:rPr>
        <w:t xml:space="preserve"> that 90% of responding police officers had experienced trauma and one in five stated that they had gone through the symptoms of PTSD in the previous four weeks. PTSD is a mental health condition called post-traumatic stress disorder (PTSD)</w:t>
      </w:r>
      <w:r w:rsidR="00335976">
        <w:rPr>
          <w:rFonts w:ascii="Arial" w:eastAsia="Times New Roman" w:hAnsi="Arial" w:cs="Arial"/>
          <w:color w:val="000000" w:themeColor="text1"/>
          <w:kern w:val="0"/>
          <w:lang w:eastAsia="en-GB"/>
          <w14:ligatures w14:val="none"/>
        </w:rPr>
        <w:t>, this</w:t>
      </w:r>
      <w:r w:rsidRPr="00B52309">
        <w:rPr>
          <w:rFonts w:ascii="Arial" w:eastAsia="Times New Roman" w:hAnsi="Arial" w:cs="Arial"/>
          <w:color w:val="000000" w:themeColor="text1"/>
          <w:kern w:val="0"/>
          <w:lang w:eastAsia="en-GB"/>
          <w14:ligatures w14:val="none"/>
        </w:rPr>
        <w:t xml:space="preserve"> can arise </w:t>
      </w:r>
      <w:r w:rsidR="00335976">
        <w:rPr>
          <w:rFonts w:ascii="Arial" w:eastAsia="Times New Roman" w:hAnsi="Arial" w:cs="Arial"/>
          <w:color w:val="000000" w:themeColor="text1"/>
          <w:kern w:val="0"/>
          <w:lang w:eastAsia="en-GB"/>
          <w14:ligatures w14:val="none"/>
        </w:rPr>
        <w:t xml:space="preserve">after </w:t>
      </w:r>
      <w:r w:rsidRPr="00B52309">
        <w:rPr>
          <w:rFonts w:ascii="Arial" w:eastAsia="Times New Roman" w:hAnsi="Arial" w:cs="Arial"/>
          <w:color w:val="000000" w:themeColor="text1"/>
          <w:kern w:val="0"/>
          <w:lang w:eastAsia="en-GB"/>
          <w14:ligatures w14:val="none"/>
        </w:rPr>
        <w:t>going</w:t>
      </w:r>
      <w:r w:rsidRPr="00B52309">
        <w:rPr>
          <w:rFonts w:ascii="Arial" w:eastAsia="Times New Roman" w:hAnsi="Arial" w:cs="Arial"/>
          <w:kern w:val="0"/>
          <w:lang w:eastAsia="en-GB"/>
          <w14:ligatures w14:val="none"/>
        </w:rPr>
        <w:t xml:space="preserve"> through terrible experiences. </w:t>
      </w:r>
      <w:r w:rsidRPr="00B52309">
        <w:rPr>
          <w:rFonts w:ascii="Arial" w:eastAsia="Times New Roman" w:hAnsi="Arial" w:cs="Arial"/>
          <w:i/>
          <w:iCs/>
          <w:color w:val="000000" w:themeColor="text1"/>
          <w:kern w:val="0"/>
          <w:lang w:eastAsia="en-GB"/>
          <w14:ligatures w14:val="none"/>
        </w:rPr>
        <w:t xml:space="preserve">(Police Care UK 2023) </w:t>
      </w:r>
    </w:p>
    <w:p w14:paraId="74653D72" w14:textId="77777777" w:rsidR="003C28C4" w:rsidRPr="00B52309" w:rsidRDefault="003C28C4" w:rsidP="003C28C4">
      <w:pPr>
        <w:rPr>
          <w:rFonts w:ascii="Arial" w:hAnsi="Arial" w:cs="Arial"/>
        </w:rPr>
      </w:pPr>
      <w:r w:rsidRPr="00B52309">
        <w:rPr>
          <w:rFonts w:ascii="Arial" w:eastAsia="Times New Roman" w:hAnsi="Arial" w:cs="Arial"/>
          <w:kern w:val="0"/>
          <w:lang w:eastAsia="en-GB"/>
          <w14:ligatures w14:val="none"/>
        </w:rPr>
        <w:t>“</w:t>
      </w:r>
      <w:r w:rsidRPr="00B52309">
        <w:rPr>
          <w:rFonts w:ascii="Arial" w:eastAsia="Times New Roman" w:hAnsi="Arial" w:cs="Arial"/>
          <w:i/>
          <w:iCs/>
          <w:kern w:val="0"/>
          <w:lang w:eastAsia="en-GB"/>
          <w14:ligatures w14:val="none"/>
        </w:rPr>
        <w:t>The disorder was initially identified in veterans of war. It's not just diagnosed in soldiers, though it's been known by other names in the past, such "shell shock." PTSD can result from a variety of distressing events.”</w:t>
      </w:r>
      <w:r w:rsidRPr="00B52309">
        <w:rPr>
          <w:rFonts w:ascii="Arial" w:eastAsia="Times New Roman" w:hAnsi="Arial" w:cs="Arial"/>
          <w:kern w:val="0"/>
          <w:lang w:eastAsia="en-GB"/>
          <w14:ligatures w14:val="none"/>
        </w:rPr>
        <w:t xml:space="preserve"> </w:t>
      </w:r>
      <w:r w:rsidRPr="00B52309">
        <w:rPr>
          <w:rFonts w:ascii="Arial" w:eastAsia="Times New Roman" w:hAnsi="Arial" w:cs="Arial"/>
          <w:i/>
          <w:iCs/>
          <w:kern w:val="0"/>
          <w:lang w:eastAsia="en-GB"/>
          <w14:ligatures w14:val="none"/>
        </w:rPr>
        <w:t>(Mind 2021)</w:t>
      </w:r>
    </w:p>
    <w:p w14:paraId="6AF3432F" w14:textId="77777777" w:rsidR="003C28C4" w:rsidRPr="00B52309" w:rsidRDefault="003C28C4" w:rsidP="003C28C4">
      <w:pPr>
        <w:spacing w:after="0" w:line="240" w:lineRule="auto"/>
        <w:rPr>
          <w:rFonts w:ascii="Arial" w:eastAsia="Times New Roman" w:hAnsi="Arial" w:cs="Arial"/>
          <w:i/>
          <w:iCs/>
          <w:color w:val="000000" w:themeColor="text1"/>
          <w:kern w:val="0"/>
          <w:lang w:eastAsia="en-GB"/>
          <w14:ligatures w14:val="none"/>
        </w:rPr>
      </w:pPr>
      <w:r w:rsidRPr="00B52309">
        <w:rPr>
          <w:rFonts w:ascii="Arial" w:eastAsia="Times New Roman" w:hAnsi="Arial" w:cs="Arial"/>
          <w:i/>
          <w:iCs/>
          <w:color w:val="000000" w:themeColor="text1"/>
          <w:kern w:val="0"/>
          <w:lang w:eastAsia="en-GB"/>
          <w14:ligatures w14:val="none"/>
        </w:rPr>
        <w:t>Almost two thirds of persons who suffer from "complex PTSD" or post-traumatic stress disorder are unaware that they have it, even though nearly one in five police officers and personnel in the UK exhibit symptoms that are compatible with these conditions. (</w:t>
      </w:r>
      <w:r w:rsidRPr="00B52309">
        <w:rPr>
          <w:rFonts w:ascii="Arial" w:hAnsi="Arial" w:cs="Arial"/>
          <w:i/>
          <w:iCs/>
          <w:color w:val="000000" w:themeColor="text1"/>
        </w:rPr>
        <w:t>Brewin, C, et al 2022).</w:t>
      </w:r>
    </w:p>
    <w:p w14:paraId="11655D2F" w14:textId="77777777" w:rsidR="003C28C4" w:rsidRPr="00B52309" w:rsidRDefault="003C28C4" w:rsidP="003C28C4">
      <w:pPr>
        <w:rPr>
          <w:rFonts w:ascii="Arial" w:eastAsia="Times New Roman" w:hAnsi="Arial" w:cs="Arial"/>
          <w:color w:val="FF0000"/>
          <w:kern w:val="0"/>
          <w:lang w:eastAsia="en-GB"/>
          <w14:ligatures w14:val="none"/>
        </w:rPr>
      </w:pPr>
    </w:p>
    <w:p w14:paraId="78B49855" w14:textId="77777777" w:rsidR="003C28C4" w:rsidRPr="00B52309" w:rsidRDefault="003C28C4" w:rsidP="003C28C4">
      <w:pPr>
        <w:spacing w:after="0" w:line="240" w:lineRule="auto"/>
        <w:rPr>
          <w:rFonts w:ascii="Arial" w:eastAsia="Times New Roman" w:hAnsi="Arial" w:cs="Arial"/>
          <w:i/>
          <w:iCs/>
          <w:color w:val="000000" w:themeColor="text1"/>
          <w:kern w:val="0"/>
          <w:lang w:eastAsia="en-GB"/>
          <w14:ligatures w14:val="none"/>
        </w:rPr>
      </w:pPr>
      <w:r w:rsidRPr="00B52309">
        <w:rPr>
          <w:rFonts w:ascii="Arial" w:eastAsia="Times New Roman" w:hAnsi="Arial" w:cs="Arial"/>
          <w:i/>
          <w:iCs/>
          <w:color w:val="000000" w:themeColor="text1"/>
          <w:kern w:val="0"/>
          <w:lang w:eastAsia="en-GB"/>
          <w14:ligatures w14:val="none"/>
        </w:rPr>
        <w:t>“The World Health Organisation established the classification of complex PTSD. It states that PTSD symptoms "harden" into a persistent state of emotional detachment and numbness as a result of exposure to repeated trauma.” (Koenen et al., 2017)</w:t>
      </w:r>
    </w:p>
    <w:p w14:paraId="4344E0ED" w14:textId="0F27B5B8" w:rsidR="003C28C4" w:rsidRPr="00B52309" w:rsidRDefault="003C28C4" w:rsidP="003C28C4">
      <w:pPr>
        <w:spacing w:after="0" w:line="240" w:lineRule="auto"/>
        <w:rPr>
          <w:rFonts w:ascii="Arial" w:eastAsia="Times New Roman" w:hAnsi="Arial" w:cs="Arial"/>
          <w:color w:val="000000" w:themeColor="text1"/>
          <w:kern w:val="0"/>
          <w:lang w:eastAsia="en-GB"/>
          <w14:ligatures w14:val="none"/>
        </w:rPr>
      </w:pPr>
      <w:r w:rsidRPr="00B52309">
        <w:rPr>
          <w:rFonts w:ascii="Arial" w:eastAsia="Times New Roman" w:hAnsi="Arial" w:cs="Arial"/>
          <w:color w:val="000000" w:themeColor="text1"/>
          <w:kern w:val="0"/>
          <w:lang w:eastAsia="en-GB"/>
          <w14:ligatures w14:val="none"/>
        </w:rPr>
        <w:lastRenderedPageBreak/>
        <w:t xml:space="preserve">This can have a knock-on effect leading to complex issues with officers behaviour and actions whilst conducting their tour of duty and </w:t>
      </w:r>
      <w:r w:rsidR="00335976">
        <w:rPr>
          <w:rFonts w:ascii="Arial" w:eastAsia="Times New Roman" w:hAnsi="Arial" w:cs="Arial"/>
          <w:color w:val="000000" w:themeColor="text1"/>
          <w:kern w:val="0"/>
          <w:lang w:eastAsia="en-GB"/>
          <w14:ligatures w14:val="none"/>
        </w:rPr>
        <w:t xml:space="preserve">may </w:t>
      </w:r>
      <w:proofErr w:type="spellStart"/>
      <w:r w:rsidR="00335976">
        <w:rPr>
          <w:rFonts w:ascii="Arial" w:eastAsia="Times New Roman" w:hAnsi="Arial" w:cs="Arial"/>
          <w:color w:val="000000" w:themeColor="text1"/>
          <w:kern w:val="0"/>
          <w:lang w:eastAsia="en-GB"/>
          <w14:ligatures w14:val="none"/>
        </w:rPr>
        <w:t>effect</w:t>
      </w:r>
      <w:proofErr w:type="spellEnd"/>
      <w:r w:rsidR="00335976">
        <w:rPr>
          <w:rFonts w:ascii="Arial" w:eastAsia="Times New Roman" w:hAnsi="Arial" w:cs="Arial"/>
          <w:color w:val="000000" w:themeColor="text1"/>
          <w:kern w:val="0"/>
          <w:lang w:eastAsia="en-GB"/>
          <w14:ligatures w14:val="none"/>
        </w:rPr>
        <w:t xml:space="preserve"> </w:t>
      </w:r>
      <w:r w:rsidRPr="00B52309">
        <w:rPr>
          <w:rFonts w:ascii="Arial" w:eastAsia="Times New Roman" w:hAnsi="Arial" w:cs="Arial"/>
          <w:color w:val="000000" w:themeColor="text1"/>
          <w:kern w:val="0"/>
          <w:lang w:eastAsia="en-GB"/>
          <w14:ligatures w14:val="none"/>
        </w:rPr>
        <w:t xml:space="preserve">their personal lives. With an emotional detachment this can lead to a break down in personal relationships and how they may deal with members of the public, resulting in lack of empathy and patience. </w:t>
      </w:r>
    </w:p>
    <w:p w14:paraId="4475BB3D" w14:textId="77777777" w:rsidR="003C28C4" w:rsidRPr="00B52309" w:rsidRDefault="003C28C4" w:rsidP="003C28C4">
      <w:pPr>
        <w:spacing w:after="0" w:line="240" w:lineRule="auto"/>
        <w:rPr>
          <w:rFonts w:ascii="Arial" w:eastAsia="Times New Roman" w:hAnsi="Arial" w:cs="Arial"/>
          <w:color w:val="FF0000"/>
          <w:kern w:val="0"/>
          <w:lang w:eastAsia="en-GB"/>
          <w14:ligatures w14:val="none"/>
        </w:rPr>
      </w:pPr>
    </w:p>
    <w:p w14:paraId="739CF683" w14:textId="77777777" w:rsidR="003C28C4" w:rsidRPr="00B52309" w:rsidRDefault="003C28C4" w:rsidP="003C28C4">
      <w:pPr>
        <w:spacing w:after="0" w:line="240" w:lineRule="auto"/>
        <w:rPr>
          <w:rFonts w:ascii="Arial" w:hAnsi="Arial" w:cs="Arial"/>
          <w:i/>
          <w:iCs/>
        </w:rPr>
      </w:pPr>
      <w:r w:rsidRPr="00B52309">
        <w:rPr>
          <w:rFonts w:ascii="Arial" w:eastAsia="Times New Roman" w:hAnsi="Arial" w:cs="Arial"/>
          <w:color w:val="000000" w:themeColor="text1"/>
          <w:kern w:val="0"/>
          <w:lang w:eastAsia="en-GB"/>
          <w14:ligatures w14:val="none"/>
        </w:rPr>
        <w:t>“</w:t>
      </w:r>
      <w:r w:rsidRPr="00B52309">
        <w:rPr>
          <w:rFonts w:ascii="Arial" w:eastAsia="Times New Roman" w:hAnsi="Arial" w:cs="Arial"/>
          <w:i/>
          <w:iCs/>
          <w:color w:val="000000" w:themeColor="text1"/>
          <w:kern w:val="0"/>
          <w:lang w:eastAsia="en-GB"/>
          <w14:ligatures w14:val="none"/>
        </w:rPr>
        <w:t>The Job, The Life”</w:t>
      </w:r>
      <w:r w:rsidRPr="00B52309">
        <w:rPr>
          <w:rFonts w:ascii="Arial" w:eastAsia="Times New Roman" w:hAnsi="Arial" w:cs="Arial"/>
          <w:color w:val="000000" w:themeColor="text1"/>
          <w:kern w:val="0"/>
          <w:lang w:eastAsia="en-GB"/>
          <w14:ligatures w14:val="none"/>
        </w:rPr>
        <w:t xml:space="preserve"> study also found that a concerning amount of respondents who had experienced trauma during their time in work had also experienced symptoms of other illnesses such as stress, depression, heart issues, gastrointestinal problems and immune system disorders.  Everyone who did not have PTSD expressed general weariness and half of them suffered anxiety and half had difficulty sleeping.</w:t>
      </w:r>
      <w:r w:rsidRPr="00B52309">
        <w:rPr>
          <w:rFonts w:ascii="Arial" w:hAnsi="Arial" w:cs="Arial"/>
        </w:rPr>
        <w:t xml:space="preserve"> </w:t>
      </w:r>
      <w:r w:rsidRPr="00B52309">
        <w:rPr>
          <w:rFonts w:ascii="Arial" w:hAnsi="Arial" w:cs="Arial"/>
          <w:i/>
          <w:iCs/>
        </w:rPr>
        <w:t>(Police Care UK 2023)</w:t>
      </w:r>
    </w:p>
    <w:p w14:paraId="67A9FA3F" w14:textId="77777777" w:rsidR="003C28C4" w:rsidRPr="00B52309" w:rsidRDefault="003C28C4" w:rsidP="003C28C4">
      <w:pPr>
        <w:spacing w:after="0" w:line="240" w:lineRule="auto"/>
        <w:rPr>
          <w:rFonts w:ascii="Arial" w:hAnsi="Arial" w:cs="Arial"/>
          <w:i/>
          <w:iCs/>
        </w:rPr>
      </w:pPr>
    </w:p>
    <w:p w14:paraId="2DA25862" w14:textId="290191AB" w:rsidR="003C28C4" w:rsidRPr="00B52309" w:rsidRDefault="003C28C4" w:rsidP="003C28C4">
      <w:pPr>
        <w:spacing w:after="0" w:line="240" w:lineRule="auto"/>
        <w:rPr>
          <w:rFonts w:ascii="Arial" w:eastAsia="Times New Roman" w:hAnsi="Arial" w:cs="Arial"/>
          <w:color w:val="000000" w:themeColor="text1"/>
          <w:kern w:val="0"/>
          <w:lang w:eastAsia="en-GB"/>
          <w14:ligatures w14:val="none"/>
        </w:rPr>
      </w:pPr>
      <w:r w:rsidRPr="00B52309">
        <w:rPr>
          <w:rFonts w:ascii="Arial" w:hAnsi="Arial" w:cs="Arial"/>
          <w:color w:val="121212"/>
          <w:shd w:val="clear" w:color="auto" w:fill="FFFFFF"/>
        </w:rPr>
        <w:t>In 2010, The government reduced police budgets, leading to a reduction of 20,000 officers. Then in 2019, the government declared the “police uplift”, this was a commitment to recruit the same number lost. The police service are still feeling the loss of officer numbers cut due to loss of experienced officers and currently taking on new recruits who are realising that the job is not what they believed it to be due to the high demand in work load and effect on personal life.</w:t>
      </w:r>
      <w:r w:rsidR="00335976">
        <w:rPr>
          <w:rFonts w:ascii="Arial" w:hAnsi="Arial" w:cs="Arial"/>
          <w:color w:val="121212"/>
          <w:shd w:val="clear" w:color="auto" w:fill="FFFFFF"/>
        </w:rPr>
        <w:t xml:space="preserve"> </w:t>
      </w:r>
      <w:r w:rsidRPr="00B52309">
        <w:rPr>
          <w:rFonts w:ascii="Arial" w:hAnsi="Arial" w:cs="Arial"/>
          <w:color w:val="121212"/>
          <w:shd w:val="clear" w:color="auto" w:fill="FFFFFF"/>
        </w:rPr>
        <w:t>A newspaper article by The Independent re</w:t>
      </w:r>
      <w:r w:rsidR="00335976">
        <w:rPr>
          <w:rFonts w:ascii="Arial" w:hAnsi="Arial" w:cs="Arial"/>
          <w:color w:val="121212"/>
          <w:shd w:val="clear" w:color="auto" w:fill="FFFFFF"/>
        </w:rPr>
        <w:t xml:space="preserve">leased </w:t>
      </w:r>
      <w:r w:rsidRPr="00B52309">
        <w:rPr>
          <w:rFonts w:ascii="Arial" w:hAnsi="Arial" w:cs="Arial"/>
          <w:color w:val="121212"/>
          <w:shd w:val="clear" w:color="auto" w:fill="FFFFFF"/>
        </w:rPr>
        <w:t xml:space="preserve">a report on “A frontline review” by the </w:t>
      </w:r>
      <w:r w:rsidRPr="00B52309">
        <w:rPr>
          <w:rFonts w:ascii="Arial" w:hAnsi="Arial" w:cs="Arial"/>
          <w:color w:val="000000" w:themeColor="text1"/>
          <w:shd w:val="clear" w:color="auto" w:fill="FFFFFF"/>
        </w:rPr>
        <w:t>home office highlighting the issues of rising mental health and long-term sickness among police officers in 2019. The review showed feelings of officers being “less able to meet their duty” to investigate and prevent criminal activity due to lack of resources because of the government cuts, it also highlighted widespread low morale. Some officers expressing concerns over</w:t>
      </w:r>
      <w:r w:rsidRPr="00B52309">
        <w:rPr>
          <w:rFonts w:ascii="Arial" w:hAnsi="Arial" w:cs="Arial"/>
          <w:color w:val="000000" w:themeColor="text1"/>
          <w14:ligatures w14:val="none"/>
        </w:rPr>
        <w:t xml:space="preserve"> growing pressure from cancelled rest days, case “overload” and overtime because officers are needed to be shuffled around different roles to fill in for absences, backfill for events for other issues that may arise. </w:t>
      </w:r>
      <w:r w:rsidRPr="00B52309">
        <w:rPr>
          <w:rFonts w:ascii="Arial" w:hAnsi="Arial" w:cs="Arial"/>
          <w:i/>
          <w:iCs/>
          <w:color w:val="000000" w:themeColor="text1"/>
          <w14:ligatures w14:val="none"/>
        </w:rPr>
        <w:t>(Dearden 2019)</w:t>
      </w:r>
      <w:r w:rsidR="00335976">
        <w:rPr>
          <w:rFonts w:ascii="Arial" w:hAnsi="Arial" w:cs="Arial"/>
          <w:i/>
          <w:iCs/>
          <w:color w:val="000000" w:themeColor="text1"/>
          <w14:ligatures w14:val="none"/>
        </w:rPr>
        <w:t xml:space="preserve">. </w:t>
      </w:r>
      <w:r w:rsidRPr="00B52309">
        <w:rPr>
          <w:rFonts w:ascii="Arial" w:eastAsia="Times New Roman" w:hAnsi="Arial" w:cs="Arial"/>
          <w:color w:val="000000" w:themeColor="text1"/>
          <w:kern w:val="0"/>
          <w:lang w:eastAsia="en-GB"/>
          <w14:ligatures w14:val="none"/>
        </w:rPr>
        <w:t>These issues are having an impact on officers in work and their personal life.</w:t>
      </w:r>
    </w:p>
    <w:p w14:paraId="48256A4A" w14:textId="77777777" w:rsidR="003C28C4" w:rsidRPr="00B52309" w:rsidRDefault="003C28C4" w:rsidP="003C28C4">
      <w:pPr>
        <w:spacing w:after="0" w:line="240" w:lineRule="auto"/>
        <w:rPr>
          <w:rFonts w:ascii="Arial" w:eastAsia="Times New Roman" w:hAnsi="Arial" w:cs="Arial"/>
          <w:color w:val="000000" w:themeColor="text1"/>
          <w:kern w:val="0"/>
          <w:lang w:eastAsia="en-GB"/>
          <w14:ligatures w14:val="none"/>
        </w:rPr>
      </w:pPr>
    </w:p>
    <w:p w14:paraId="5E6B65AF" w14:textId="511EC193" w:rsidR="003C28C4" w:rsidRPr="00B52309" w:rsidRDefault="003C28C4" w:rsidP="003C28C4">
      <w:pPr>
        <w:spacing w:after="0" w:line="240" w:lineRule="auto"/>
        <w:rPr>
          <w:rFonts w:ascii="Arial" w:eastAsia="Times New Roman" w:hAnsi="Arial" w:cs="Arial"/>
          <w:color w:val="FF0000"/>
          <w:kern w:val="0"/>
          <w:lang w:eastAsia="en-GB"/>
          <w14:ligatures w14:val="none"/>
        </w:rPr>
      </w:pPr>
      <w:r w:rsidRPr="00B52309">
        <w:rPr>
          <w:rFonts w:ascii="Arial" w:eastAsia="Times New Roman" w:hAnsi="Arial" w:cs="Arial"/>
          <w:kern w:val="0"/>
          <w:lang w:eastAsia="en-GB"/>
          <w14:ligatures w14:val="none"/>
        </w:rPr>
        <w:t xml:space="preserve">Suicide risk is higher in some occupations, according to Court 2015, This raises the possibility of </w:t>
      </w:r>
      <w:r w:rsidR="00335976">
        <w:rPr>
          <w:rFonts w:ascii="Arial" w:eastAsia="Times New Roman" w:hAnsi="Arial" w:cs="Arial"/>
          <w:kern w:val="0"/>
          <w:lang w:eastAsia="en-GB"/>
          <w14:ligatures w14:val="none"/>
        </w:rPr>
        <w:t xml:space="preserve">broken </w:t>
      </w:r>
      <w:r w:rsidRPr="00B52309">
        <w:rPr>
          <w:rFonts w:ascii="Arial" w:eastAsia="Times New Roman" w:hAnsi="Arial" w:cs="Arial"/>
          <w:kern w:val="0"/>
          <w:lang w:eastAsia="en-GB"/>
          <w14:ligatures w14:val="none"/>
        </w:rPr>
        <w:t>relationships and raises the question of whether certain people may be more vulnerable to suicide as a result of psychological pressures encountered at work, such as burnout or exposure to traumatic experiences.</w:t>
      </w:r>
      <w:r w:rsidRPr="00B52309">
        <w:rPr>
          <w:rFonts w:ascii="Arial" w:hAnsi="Arial" w:cs="Arial"/>
          <w:color w:val="FF0000"/>
        </w:rPr>
        <w:t xml:space="preserve"> </w:t>
      </w:r>
      <w:r w:rsidRPr="00B52309">
        <w:rPr>
          <w:rFonts w:ascii="Arial" w:hAnsi="Arial" w:cs="Arial"/>
          <w:i/>
          <w:iCs/>
          <w:color w:val="000000" w:themeColor="text1"/>
        </w:rPr>
        <w:t>(Court et al, 2015).</w:t>
      </w:r>
    </w:p>
    <w:p w14:paraId="5928CB61" w14:textId="77777777" w:rsidR="003C28C4" w:rsidRPr="00B52309" w:rsidRDefault="003C28C4" w:rsidP="003C28C4">
      <w:pPr>
        <w:spacing w:after="0" w:line="240" w:lineRule="auto"/>
        <w:rPr>
          <w:rFonts w:ascii="Arial" w:eastAsia="Times New Roman" w:hAnsi="Arial" w:cs="Arial"/>
          <w:color w:val="FF0000"/>
          <w:kern w:val="0"/>
          <w:lang w:eastAsia="en-GB"/>
          <w14:ligatures w14:val="none"/>
        </w:rPr>
      </w:pPr>
    </w:p>
    <w:p w14:paraId="0D0F3C28" w14:textId="77777777" w:rsidR="003C28C4" w:rsidRPr="00B52309" w:rsidRDefault="003C28C4" w:rsidP="003C28C4">
      <w:pPr>
        <w:spacing w:after="0" w:line="240" w:lineRule="auto"/>
        <w:rPr>
          <w:rFonts w:ascii="Arial" w:hAnsi="Arial" w:cs="Arial"/>
          <w:i/>
          <w:iCs/>
          <w:color w:val="000000" w:themeColor="text1"/>
        </w:rPr>
      </w:pPr>
      <w:r w:rsidRPr="00B52309">
        <w:rPr>
          <w:rFonts w:ascii="Arial" w:hAnsi="Arial" w:cs="Arial"/>
          <w:color w:val="000000" w:themeColor="text1"/>
        </w:rPr>
        <w:t>The Office of National Statistics published official figures in 2019 that showed in Wales and England, between 2011- 2019, deaths of 163 police officers’ were categorized as suicide or of undetermined intent. 146 of these officers were male and the outstanding 17 were female</w:t>
      </w:r>
      <w:r w:rsidRPr="00B52309">
        <w:rPr>
          <w:rFonts w:ascii="Arial" w:hAnsi="Arial" w:cs="Arial"/>
          <w:i/>
          <w:iCs/>
          <w:color w:val="000000" w:themeColor="text1"/>
        </w:rPr>
        <w:t>.</w:t>
      </w:r>
      <w:r w:rsidRPr="00B52309">
        <w:rPr>
          <w:rFonts w:ascii="Arial" w:hAnsi="Arial" w:cs="Arial"/>
          <w:i/>
          <w:iCs/>
          <w:color w:val="FF0000"/>
        </w:rPr>
        <w:t xml:space="preserve"> </w:t>
      </w:r>
      <w:r w:rsidRPr="00B52309">
        <w:rPr>
          <w:rFonts w:ascii="Arial" w:hAnsi="Arial" w:cs="Arial"/>
          <w:i/>
          <w:iCs/>
          <w:color w:val="000000" w:themeColor="text1"/>
        </w:rPr>
        <w:t>(Office of National Statistics 2019).</w:t>
      </w:r>
    </w:p>
    <w:p w14:paraId="1C837DEF" w14:textId="77777777" w:rsidR="003C28C4" w:rsidRPr="00B52309" w:rsidRDefault="003C28C4" w:rsidP="003C28C4">
      <w:pPr>
        <w:spacing w:after="0" w:line="240" w:lineRule="auto"/>
        <w:rPr>
          <w:rFonts w:ascii="Arial" w:hAnsi="Arial" w:cs="Arial"/>
          <w:i/>
          <w:iCs/>
          <w:color w:val="000000" w:themeColor="text1"/>
        </w:rPr>
      </w:pPr>
    </w:p>
    <w:p w14:paraId="7B830486" w14:textId="23F4F614" w:rsidR="003C28C4" w:rsidRPr="003206C3" w:rsidRDefault="003C28C4" w:rsidP="003206C3">
      <w:pPr>
        <w:rPr>
          <w:rFonts w:ascii="Arial" w:hAnsi="Arial" w:cs="Arial"/>
        </w:rPr>
      </w:pPr>
      <w:r w:rsidRPr="003206C3">
        <w:rPr>
          <w:rFonts w:ascii="Arial" w:hAnsi="Arial" w:cs="Arial"/>
          <w:lang w:eastAsia="en-GB"/>
        </w:rPr>
        <w:t xml:space="preserve">The police service in the UK offer different methods of support for officers mental wellbeing, with services such as welfare support officers, these </w:t>
      </w:r>
      <w:r w:rsidRPr="003206C3">
        <w:rPr>
          <w:rFonts w:ascii="Arial" w:hAnsi="Arial" w:cs="Arial"/>
        </w:rPr>
        <w:t>offer support by being a point of contact and a voice where necessary</w:t>
      </w:r>
      <w:r w:rsidR="00335976" w:rsidRPr="003206C3">
        <w:rPr>
          <w:rFonts w:ascii="Arial" w:hAnsi="Arial" w:cs="Arial"/>
        </w:rPr>
        <w:t>,</w:t>
      </w:r>
      <w:r w:rsidRPr="003206C3">
        <w:rPr>
          <w:rFonts w:ascii="Arial" w:hAnsi="Arial" w:cs="Arial"/>
        </w:rPr>
        <w:t xml:space="preserve"> they can also act as your representation within the organisation. Other support offered to officers are counselling trauma service, </w:t>
      </w:r>
      <w:proofErr w:type="spellStart"/>
      <w:r w:rsidRPr="003206C3">
        <w:rPr>
          <w:rFonts w:ascii="Arial" w:hAnsi="Arial" w:cs="Arial"/>
        </w:rPr>
        <w:t>TRiM</w:t>
      </w:r>
      <w:proofErr w:type="spellEnd"/>
      <w:r w:rsidRPr="003206C3">
        <w:rPr>
          <w:rFonts w:ascii="Arial" w:hAnsi="Arial" w:cs="Arial"/>
        </w:rPr>
        <w:t xml:space="preserve"> (trauma risk management), outreach support and occupational health. All of these are easily accessible in your time of need and they will support officers when necessary. </w:t>
      </w:r>
    </w:p>
    <w:p w14:paraId="6C518C8D" w14:textId="77777777" w:rsidR="003C28C4" w:rsidRPr="003206C3" w:rsidRDefault="003C28C4" w:rsidP="003206C3">
      <w:pPr>
        <w:rPr>
          <w:rFonts w:ascii="Arial" w:hAnsi="Arial" w:cs="Arial"/>
        </w:rPr>
      </w:pPr>
    </w:p>
    <w:p w14:paraId="0F89F171" w14:textId="1422166C" w:rsidR="003C28C4" w:rsidRPr="003206C3" w:rsidRDefault="003C28C4" w:rsidP="003206C3">
      <w:pPr>
        <w:spacing w:line="276" w:lineRule="auto"/>
        <w:rPr>
          <w:rFonts w:ascii="Arial" w:hAnsi="Arial" w:cs="Arial"/>
          <w:lang w:eastAsia="en-GB"/>
        </w:rPr>
      </w:pPr>
      <w:r w:rsidRPr="003206C3">
        <w:rPr>
          <w:rFonts w:ascii="Arial" w:hAnsi="Arial" w:cs="Arial"/>
        </w:rPr>
        <w:t xml:space="preserve">However, all these services are available, </w:t>
      </w:r>
      <w:r w:rsidRPr="003206C3">
        <w:rPr>
          <w:rFonts w:ascii="Arial" w:hAnsi="Arial" w:cs="Arial"/>
          <w:lang w:eastAsia="en-GB"/>
        </w:rPr>
        <w:t xml:space="preserve">the stigma around mental health in the workplace still keeps officers from talking openly about the difficulties they face. </w:t>
      </w:r>
      <w:r w:rsidRPr="003206C3">
        <w:rPr>
          <w:rFonts w:ascii="Arial" w:hAnsi="Arial" w:cs="Arial"/>
          <w:i/>
          <w:iCs/>
          <w:lang w:eastAsia="en-GB"/>
        </w:rPr>
        <w:t xml:space="preserve">Bell and Eski 2015, </w:t>
      </w:r>
      <w:r w:rsidRPr="003206C3">
        <w:rPr>
          <w:rFonts w:ascii="Arial" w:hAnsi="Arial" w:cs="Arial"/>
          <w:lang w:eastAsia="en-GB"/>
        </w:rPr>
        <w:t xml:space="preserve">found that there was a tendency for officers </w:t>
      </w:r>
      <w:r w:rsidR="003206C3" w:rsidRPr="003206C3">
        <w:rPr>
          <w:rFonts w:ascii="Arial" w:hAnsi="Arial" w:cs="Arial"/>
          <w:lang w:eastAsia="en-GB"/>
        </w:rPr>
        <w:t xml:space="preserve">being </w:t>
      </w:r>
      <w:r w:rsidRPr="003206C3">
        <w:rPr>
          <w:rFonts w:ascii="Arial" w:hAnsi="Arial" w:cs="Arial"/>
          <w:lang w:eastAsia="en-GB"/>
        </w:rPr>
        <w:t xml:space="preserve">reluctant to seek help for mental health problems because </w:t>
      </w:r>
      <w:r w:rsidR="003206C3">
        <w:rPr>
          <w:rFonts w:ascii="Arial" w:hAnsi="Arial" w:cs="Arial"/>
          <w:lang w:eastAsia="en-GB"/>
        </w:rPr>
        <w:t>o</w:t>
      </w:r>
      <w:r w:rsidRPr="003206C3">
        <w:rPr>
          <w:rFonts w:ascii="Arial" w:hAnsi="Arial" w:cs="Arial"/>
          <w:lang w:eastAsia="en-GB"/>
        </w:rPr>
        <w:t>f a fear of stigma, which could make mental health problems worse.</w:t>
      </w:r>
      <w:r w:rsidRPr="003206C3">
        <w:rPr>
          <w:rFonts w:ascii="Arial" w:hAnsi="Arial" w:cs="Arial"/>
          <w:sz w:val="24"/>
          <w:szCs w:val="24"/>
          <w:lang w:eastAsia="en-GB"/>
        </w:rPr>
        <w:t xml:space="preserve"> </w:t>
      </w:r>
      <w:r w:rsidRPr="003206C3">
        <w:rPr>
          <w:rFonts w:ascii="Arial" w:hAnsi="Arial" w:cs="Arial"/>
          <w:i/>
          <w:iCs/>
          <w:shd w:val="clear" w:color="auto" w:fill="FFFFFF"/>
        </w:rPr>
        <w:t>(</w:t>
      </w:r>
      <w:hyperlink r:id="rId8" w:anchor="R12" w:history="1">
        <w:r w:rsidRPr="003206C3">
          <w:rPr>
            <w:rFonts w:ascii="Arial" w:hAnsi="Arial" w:cs="Arial"/>
            <w:i/>
            <w:iCs/>
            <w:shd w:val="clear" w:color="auto" w:fill="FFFFFF"/>
          </w:rPr>
          <w:t>Bell et al, 2015</w:t>
        </w:r>
      </w:hyperlink>
      <w:r w:rsidRPr="003206C3">
        <w:rPr>
          <w:rFonts w:ascii="Arial" w:hAnsi="Arial" w:cs="Arial"/>
          <w:i/>
          <w:iCs/>
          <w:shd w:val="clear" w:color="auto" w:fill="FFFFFF"/>
        </w:rPr>
        <w:t>).</w:t>
      </w:r>
      <w:r w:rsidRPr="003206C3">
        <w:rPr>
          <w:rFonts w:ascii="Arial" w:hAnsi="Arial" w:cs="Arial"/>
          <w:color w:val="212121"/>
          <w:sz w:val="30"/>
          <w:szCs w:val="30"/>
          <w:shd w:val="clear" w:color="auto" w:fill="FFFFFF"/>
        </w:rPr>
        <w:t> </w:t>
      </w:r>
    </w:p>
    <w:p w14:paraId="3A00250A" w14:textId="77777777" w:rsidR="003C28C4" w:rsidRPr="003206C3" w:rsidRDefault="003C28C4" w:rsidP="003206C3">
      <w:pPr>
        <w:rPr>
          <w:rFonts w:ascii="Arial" w:hAnsi="Arial" w:cs="Arial"/>
          <w:color w:val="FF0000"/>
          <w:lang w:eastAsia="en-GB"/>
        </w:rPr>
      </w:pPr>
    </w:p>
    <w:p w14:paraId="3299B1D2" w14:textId="77777777" w:rsidR="003C28C4" w:rsidRPr="00B52309" w:rsidRDefault="003C28C4" w:rsidP="003C28C4">
      <w:pPr>
        <w:rPr>
          <w:rFonts w:ascii="Arial" w:hAnsi="Arial" w:cs="Arial"/>
          <w:color w:val="000000" w:themeColor="text1"/>
        </w:rPr>
      </w:pPr>
      <w:r w:rsidRPr="00B52309">
        <w:rPr>
          <w:rFonts w:ascii="Arial" w:eastAsia="Times New Roman" w:hAnsi="Arial" w:cs="Arial"/>
          <w:color w:val="333333"/>
          <w:kern w:val="0"/>
          <w:lang w:eastAsia="en-GB"/>
          <w14:ligatures w14:val="none"/>
        </w:rPr>
        <w:t xml:space="preserve">In conclusion, the police service have a responsibility to look after the men and women whose job it is to keep everyone else safe. Research </w:t>
      </w:r>
      <w:r w:rsidRPr="00B52309">
        <w:rPr>
          <w:rFonts w:ascii="Arial" w:eastAsia="Times New Roman" w:hAnsi="Arial" w:cs="Arial"/>
          <w:color w:val="000000" w:themeColor="text1"/>
          <w:kern w:val="0"/>
          <w:lang w:eastAsia="en-GB"/>
          <w14:ligatures w14:val="none"/>
        </w:rPr>
        <w:t>has identified p</w:t>
      </w:r>
      <w:r w:rsidRPr="00B52309">
        <w:rPr>
          <w:rFonts w:ascii="Arial" w:hAnsi="Arial" w:cs="Arial"/>
          <w:color w:val="000000" w:themeColor="text1"/>
        </w:rPr>
        <w:t xml:space="preserve">olice officers as a high-risk group for suffering with mental health conditions. </w:t>
      </w:r>
      <w:r w:rsidRPr="00B52309">
        <w:rPr>
          <w:rFonts w:ascii="Arial" w:eastAsia="Times New Roman" w:hAnsi="Arial" w:cs="Arial"/>
          <w:color w:val="000000" w:themeColor="text1"/>
          <w:kern w:val="0"/>
          <w:lang w:eastAsia="en-GB"/>
          <w14:ligatures w14:val="none"/>
        </w:rPr>
        <w:t xml:space="preserve">The demanding and stressful nature of the job has a </w:t>
      </w:r>
      <w:r w:rsidRPr="00B52309">
        <w:rPr>
          <w:rFonts w:ascii="Arial" w:eastAsia="Times New Roman" w:hAnsi="Arial" w:cs="Arial"/>
          <w:color w:val="000000" w:themeColor="text1"/>
          <w:kern w:val="0"/>
          <w:lang w:eastAsia="en-GB"/>
          <w14:ligatures w14:val="none"/>
        </w:rPr>
        <w:lastRenderedPageBreak/>
        <w:t>detrimental effect on mental health. It appears from research that that a lot of police officers are reluctant to seek help in their time of need due to stigma around mental health, even though mental health issues are often identified.</w:t>
      </w:r>
      <w:r w:rsidRPr="00B52309">
        <w:rPr>
          <w:rFonts w:ascii="Arial" w:eastAsia="Times New Roman" w:hAnsi="Arial" w:cs="Arial"/>
          <w:color w:val="FF0000"/>
          <w:kern w:val="0"/>
          <w:lang w:eastAsia="en-GB"/>
          <w14:ligatures w14:val="none"/>
        </w:rPr>
        <w:t xml:space="preserve"> </w:t>
      </w:r>
      <w:r w:rsidRPr="00B52309">
        <w:rPr>
          <w:rFonts w:ascii="Arial" w:eastAsia="Times New Roman" w:hAnsi="Arial" w:cs="Arial"/>
          <w:color w:val="000000" w:themeColor="text1"/>
          <w:kern w:val="0"/>
          <w:lang w:eastAsia="en-GB"/>
          <w14:ligatures w14:val="none"/>
        </w:rPr>
        <w:t xml:space="preserve">Reflecting on the previous research, managing mental wellbeing in policing is immensely important and the consequences if not managed appropriately, can be catastrophic. Leading to relationship breakdowns, serious illnesses, or even worse, loss of life. </w:t>
      </w:r>
    </w:p>
    <w:p w14:paraId="4D47A02D" w14:textId="207B8011" w:rsidR="003C28C4" w:rsidRPr="00B52309" w:rsidRDefault="003C28C4" w:rsidP="003C28C4">
      <w:pPr>
        <w:rPr>
          <w:rFonts w:ascii="Arial" w:hAnsi="Arial" w:cs="Arial"/>
        </w:rPr>
      </w:pPr>
      <w:r w:rsidRPr="00B52309">
        <w:rPr>
          <w:rFonts w:ascii="Arial" w:hAnsi="Arial" w:cs="Arial"/>
        </w:rPr>
        <w:t>(1</w:t>
      </w:r>
      <w:r w:rsidR="00E07ED0" w:rsidRPr="00B52309">
        <w:rPr>
          <w:rFonts w:ascii="Arial" w:hAnsi="Arial" w:cs="Arial"/>
        </w:rPr>
        <w:t>00</w:t>
      </w:r>
      <w:r w:rsidR="003206C3">
        <w:rPr>
          <w:rFonts w:ascii="Arial" w:hAnsi="Arial" w:cs="Arial"/>
        </w:rPr>
        <w:t>1</w:t>
      </w:r>
      <w:r w:rsidR="00E07ED0" w:rsidRPr="00B52309">
        <w:rPr>
          <w:rFonts w:ascii="Arial" w:hAnsi="Arial" w:cs="Arial"/>
        </w:rPr>
        <w:t xml:space="preserve"> WORDS)</w:t>
      </w:r>
    </w:p>
    <w:p w14:paraId="1C63E4A2" w14:textId="77777777" w:rsidR="003C28C4" w:rsidRPr="00B52309" w:rsidRDefault="003C28C4" w:rsidP="003C28C4">
      <w:pPr>
        <w:rPr>
          <w:rFonts w:ascii="Arial" w:hAnsi="Arial" w:cs="Arial"/>
          <w:color w:val="000000" w:themeColor="text1"/>
          <w:shd w:val="clear" w:color="auto" w:fill="FFFFFF"/>
        </w:rPr>
      </w:pPr>
    </w:p>
    <w:p w14:paraId="3F46DF0A" w14:textId="77777777" w:rsidR="003C28C4" w:rsidRPr="00B52309" w:rsidRDefault="003C28C4" w:rsidP="003C28C4">
      <w:pPr>
        <w:rPr>
          <w:rFonts w:ascii="Arial" w:hAnsi="Arial" w:cs="Arial"/>
          <w:color w:val="000000" w:themeColor="text1"/>
          <w:shd w:val="clear" w:color="auto" w:fill="FFFFFF"/>
        </w:rPr>
      </w:pPr>
    </w:p>
    <w:p w14:paraId="1CE74CDA" w14:textId="77777777" w:rsidR="003C28C4" w:rsidRPr="00B52309" w:rsidRDefault="003C28C4" w:rsidP="003C28C4">
      <w:pPr>
        <w:jc w:val="center"/>
        <w:rPr>
          <w:rFonts w:ascii="Arial" w:hAnsi="Arial" w:cs="Arial"/>
          <w:b/>
          <w:bCs/>
          <w:color w:val="000000" w:themeColor="text1"/>
          <w:u w:val="single"/>
          <w:shd w:val="clear" w:color="auto" w:fill="FFFFFF"/>
        </w:rPr>
      </w:pPr>
      <w:r w:rsidRPr="00B52309">
        <w:rPr>
          <w:rFonts w:ascii="Arial" w:hAnsi="Arial" w:cs="Arial"/>
          <w:b/>
          <w:bCs/>
          <w:color w:val="000000" w:themeColor="text1"/>
          <w:u w:val="single"/>
          <w:shd w:val="clear" w:color="auto" w:fill="FFFFFF"/>
        </w:rPr>
        <w:t>BIBLIOGRAPHY</w:t>
      </w:r>
    </w:p>
    <w:p w14:paraId="707C0AA1" w14:textId="77777777" w:rsidR="003C28C4" w:rsidRPr="00B52309" w:rsidRDefault="003C28C4" w:rsidP="003C28C4">
      <w:pPr>
        <w:numPr>
          <w:ilvl w:val="0"/>
          <w:numId w:val="1"/>
        </w:numPr>
        <w:contextualSpacing/>
        <w:rPr>
          <w:rFonts w:ascii="Arial" w:hAnsi="Arial" w:cs="Arial"/>
          <w:color w:val="000000" w:themeColor="text1"/>
          <w:shd w:val="clear" w:color="auto" w:fill="FFFFFF"/>
        </w:rPr>
      </w:pPr>
      <w:r w:rsidRPr="00B52309">
        <w:rPr>
          <w:rFonts w:ascii="Arial" w:hAnsi="Arial" w:cs="Arial"/>
          <w:color w:val="000000" w:themeColor="text1"/>
          <w:shd w:val="clear" w:color="auto" w:fill="FFFFFF"/>
        </w:rPr>
        <w:t xml:space="preserve">Bell, S., &amp; Eski, Y. (2015). ‘Break a Leg—It’s all in the mind’: Police Officers’ Attitudes towards Colleagues with Mental Health Issues. Policing a Journal of Policy and Practice, 10(2), 95–101. </w:t>
      </w:r>
    </w:p>
    <w:p w14:paraId="61B0AE9C" w14:textId="77777777" w:rsidR="003C28C4" w:rsidRPr="00B52309" w:rsidRDefault="003C28C4" w:rsidP="003C28C4">
      <w:pPr>
        <w:numPr>
          <w:ilvl w:val="0"/>
          <w:numId w:val="1"/>
        </w:numPr>
        <w:contextualSpacing/>
        <w:rPr>
          <w:rFonts w:ascii="Arial" w:hAnsi="Arial" w:cs="Arial"/>
          <w:color w:val="000000" w:themeColor="text1"/>
          <w:shd w:val="clear" w:color="auto" w:fill="FFFFFF"/>
        </w:rPr>
      </w:pPr>
    </w:p>
    <w:p w14:paraId="522774B5"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Brewin, C. R., Miller, J. K., Soffia, M., Peart, A., and Burchell, B. (2022) Posttraumatic stress disorder and complex posttraumatic stress disorder in UK police officers, Psychological Medicine, vol. 52, no. 7, pp. 1287–1295</w:t>
      </w:r>
    </w:p>
    <w:p w14:paraId="4EB51C05" w14:textId="77777777" w:rsidR="003C28C4" w:rsidRPr="00B52309" w:rsidRDefault="003C28C4" w:rsidP="003C28C4">
      <w:pPr>
        <w:ind w:left="720"/>
        <w:contextualSpacing/>
        <w:rPr>
          <w:rFonts w:ascii="Arial" w:hAnsi="Arial" w:cs="Arial"/>
        </w:rPr>
      </w:pPr>
    </w:p>
    <w:p w14:paraId="1500C49C"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 xml:space="preserve">Courts L and </w:t>
      </w:r>
      <w:proofErr w:type="spellStart"/>
      <w:r w:rsidRPr="00B52309">
        <w:rPr>
          <w:rFonts w:ascii="Arial" w:hAnsi="Arial" w:cs="Arial"/>
        </w:rPr>
        <w:t>Mosniak</w:t>
      </w:r>
      <w:proofErr w:type="spellEnd"/>
      <w:r w:rsidRPr="00B52309">
        <w:rPr>
          <w:rFonts w:ascii="Arial" w:hAnsi="Arial" w:cs="Arial"/>
        </w:rPr>
        <w:t xml:space="preserve"> S. (2015). ‘Police officers and suicide: An international literature review’. Law Enforcement Executive Forum, 15(4), pp 81–96</w:t>
      </w:r>
    </w:p>
    <w:p w14:paraId="59835183" w14:textId="77777777" w:rsidR="003C28C4" w:rsidRPr="00B52309" w:rsidRDefault="003C28C4" w:rsidP="003C28C4">
      <w:pPr>
        <w:ind w:left="720"/>
        <w:contextualSpacing/>
        <w:rPr>
          <w:rFonts w:ascii="Arial" w:hAnsi="Arial" w:cs="Arial"/>
        </w:rPr>
      </w:pPr>
    </w:p>
    <w:p w14:paraId="1DDAFB50" w14:textId="77777777" w:rsidR="003C28C4" w:rsidRPr="00B52309" w:rsidRDefault="003C28C4" w:rsidP="003C28C4">
      <w:pPr>
        <w:numPr>
          <w:ilvl w:val="0"/>
          <w:numId w:val="1"/>
        </w:numPr>
        <w:contextualSpacing/>
        <w:rPr>
          <w:rFonts w:ascii="Arial" w:hAnsi="Arial" w:cs="Arial"/>
          <w:color w:val="000000" w:themeColor="text1"/>
        </w:rPr>
      </w:pPr>
      <w:r w:rsidRPr="00B52309">
        <w:rPr>
          <w:rFonts w:ascii="Arial" w:hAnsi="Arial" w:cs="Arial"/>
          <w:color w:val="000000" w:themeColor="text1"/>
          <w:shd w:val="clear" w:color="auto" w:fill="FFFFFF"/>
        </w:rPr>
        <w:t>Dearden, L. (2019, July 10). Budget cuts and rising demand driving up mental illness among “exhausted” police officers, review finds | The Independent. </w:t>
      </w:r>
      <w:r w:rsidRPr="00B52309">
        <w:rPr>
          <w:rFonts w:ascii="Arial" w:hAnsi="Arial" w:cs="Arial"/>
          <w:i/>
          <w:iCs/>
          <w:color w:val="000000" w:themeColor="text1"/>
          <w:shd w:val="clear" w:color="auto" w:fill="FFFFFF"/>
        </w:rPr>
        <w:t>The Independent</w:t>
      </w:r>
      <w:r w:rsidRPr="00B52309">
        <w:rPr>
          <w:rFonts w:ascii="Arial" w:hAnsi="Arial" w:cs="Arial"/>
          <w:color w:val="000000" w:themeColor="text1"/>
          <w:shd w:val="clear" w:color="auto" w:fill="FFFFFF"/>
        </w:rPr>
        <w:t>. </w:t>
      </w:r>
      <w:hyperlink r:id="rId9" w:history="1">
        <w:r w:rsidRPr="00B52309">
          <w:rPr>
            <w:rFonts w:ascii="Arial" w:hAnsi="Arial" w:cs="Arial"/>
            <w:color w:val="0000FF"/>
            <w:u w:val="single"/>
            <w:shd w:val="clear" w:color="auto" w:fill="FFFFFF"/>
          </w:rPr>
          <w:t>https://www.independent.co.uk/news/uk/crime/police-cuts-tories-rising-crime-mental-health-frontline-review-a8997736.html</w:t>
        </w:r>
      </w:hyperlink>
    </w:p>
    <w:p w14:paraId="74E7F50A" w14:textId="77777777" w:rsidR="003C28C4" w:rsidRPr="00B52309" w:rsidRDefault="003C28C4" w:rsidP="003C28C4">
      <w:pPr>
        <w:numPr>
          <w:ilvl w:val="0"/>
          <w:numId w:val="1"/>
        </w:numPr>
        <w:contextualSpacing/>
        <w:rPr>
          <w:rFonts w:ascii="Arial" w:hAnsi="Arial" w:cs="Arial"/>
          <w:color w:val="000000" w:themeColor="text1"/>
        </w:rPr>
      </w:pPr>
    </w:p>
    <w:p w14:paraId="01B07DB1"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 xml:space="preserve">Koenen, K. C., </w:t>
      </w:r>
      <w:proofErr w:type="spellStart"/>
      <w:r w:rsidRPr="00B52309">
        <w:rPr>
          <w:rFonts w:ascii="Arial" w:hAnsi="Arial" w:cs="Arial"/>
        </w:rPr>
        <w:t>Ratanatharathorn</w:t>
      </w:r>
      <w:proofErr w:type="spellEnd"/>
      <w:r w:rsidRPr="00B52309">
        <w:rPr>
          <w:rFonts w:ascii="Arial" w:hAnsi="Arial" w:cs="Arial"/>
        </w:rPr>
        <w:t xml:space="preserve">, A., Ng, L., McLaughlin, K. A., </w:t>
      </w:r>
      <w:proofErr w:type="spellStart"/>
      <w:r w:rsidRPr="00B52309">
        <w:rPr>
          <w:rFonts w:ascii="Arial" w:hAnsi="Arial" w:cs="Arial"/>
        </w:rPr>
        <w:t>Bromet</w:t>
      </w:r>
      <w:proofErr w:type="spellEnd"/>
      <w:r w:rsidRPr="00B52309">
        <w:rPr>
          <w:rFonts w:ascii="Arial" w:hAnsi="Arial" w:cs="Arial"/>
        </w:rPr>
        <w:t xml:space="preserve">, E. J., Stein, D. J., Karam, E. G., Ruscio, A. M., </w:t>
      </w:r>
      <w:proofErr w:type="spellStart"/>
      <w:r w:rsidRPr="00B52309">
        <w:rPr>
          <w:rFonts w:ascii="Arial" w:hAnsi="Arial" w:cs="Arial"/>
        </w:rPr>
        <w:t>Benjet</w:t>
      </w:r>
      <w:proofErr w:type="spellEnd"/>
      <w:r w:rsidRPr="00B52309">
        <w:rPr>
          <w:rFonts w:ascii="Arial" w:hAnsi="Arial" w:cs="Arial"/>
        </w:rPr>
        <w:t xml:space="preserve">, C., Scott, K., </w:t>
      </w:r>
      <w:proofErr w:type="spellStart"/>
      <w:r w:rsidRPr="00B52309">
        <w:rPr>
          <w:rFonts w:ascii="Arial" w:hAnsi="Arial" w:cs="Arial"/>
        </w:rPr>
        <w:t>Atwoli</w:t>
      </w:r>
      <w:proofErr w:type="spellEnd"/>
      <w:r w:rsidRPr="00B52309">
        <w:rPr>
          <w:rFonts w:ascii="Arial" w:hAnsi="Arial" w:cs="Arial"/>
        </w:rPr>
        <w:t>, L., Petukhova, M., Lim, C. C., Aguilar-Gaxiola, S., Al-</w:t>
      </w:r>
      <w:proofErr w:type="spellStart"/>
      <w:r w:rsidRPr="00B52309">
        <w:rPr>
          <w:rFonts w:ascii="Arial" w:hAnsi="Arial" w:cs="Arial"/>
        </w:rPr>
        <w:t>Hamzawi</w:t>
      </w:r>
      <w:proofErr w:type="spellEnd"/>
      <w:r w:rsidRPr="00B52309">
        <w:rPr>
          <w:rFonts w:ascii="Arial" w:hAnsi="Arial" w:cs="Arial"/>
        </w:rPr>
        <w:t xml:space="preserve">, A., Alonso, J., Bunting, B., </w:t>
      </w:r>
      <w:proofErr w:type="spellStart"/>
      <w:r w:rsidRPr="00B52309">
        <w:rPr>
          <w:rFonts w:ascii="Arial" w:hAnsi="Arial" w:cs="Arial"/>
        </w:rPr>
        <w:t>Ciutan</w:t>
      </w:r>
      <w:proofErr w:type="spellEnd"/>
      <w:r w:rsidRPr="00B52309">
        <w:rPr>
          <w:rFonts w:ascii="Arial" w:hAnsi="Arial" w:cs="Arial"/>
        </w:rPr>
        <w:t xml:space="preserve">, M., De Girolamo, G., . . . Kessler, R. C. (2017). Posttraumatic stress disorder in the World Mental Health Surveys. Psychological Medicine, 47(13), 2260–2274. </w:t>
      </w:r>
    </w:p>
    <w:p w14:paraId="6AD2A8EB" w14:textId="77777777" w:rsidR="003C28C4" w:rsidRPr="00B52309" w:rsidRDefault="003C28C4" w:rsidP="003C28C4">
      <w:pPr>
        <w:ind w:left="720"/>
        <w:contextualSpacing/>
        <w:rPr>
          <w:rFonts w:ascii="Arial" w:hAnsi="Arial" w:cs="Arial"/>
        </w:rPr>
      </w:pPr>
    </w:p>
    <w:p w14:paraId="2EA7335D"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 xml:space="preserve">Mind (2021). About PTSD. (Online) Mind. Available at: </w:t>
      </w:r>
      <w:hyperlink r:id="rId10" w:history="1">
        <w:r w:rsidRPr="00B52309">
          <w:rPr>
            <w:rFonts w:ascii="Arial" w:hAnsi="Arial" w:cs="Arial"/>
            <w:color w:val="0000FF"/>
            <w:u w:val="single"/>
          </w:rPr>
          <w:t>https://www.mind.org.uk/information-support/types-of-mental-health-problems/post-traumatic-stress-disorder-ptsd-and-complex-ptsd/about-ptsd/</w:t>
        </w:r>
      </w:hyperlink>
      <w:r w:rsidRPr="00B52309">
        <w:rPr>
          <w:rFonts w:ascii="Arial" w:hAnsi="Arial" w:cs="Arial"/>
        </w:rPr>
        <w:t>. (Viewed August 20</w:t>
      </w:r>
      <w:r w:rsidRPr="00B52309">
        <w:rPr>
          <w:rFonts w:ascii="Arial" w:hAnsi="Arial" w:cs="Arial"/>
          <w:vertAlign w:val="superscript"/>
        </w:rPr>
        <w:t>th</w:t>
      </w:r>
      <w:r w:rsidRPr="00B52309">
        <w:rPr>
          <w:rFonts w:ascii="Arial" w:hAnsi="Arial" w:cs="Arial"/>
        </w:rPr>
        <w:t xml:space="preserve"> 2024)</w:t>
      </w:r>
    </w:p>
    <w:p w14:paraId="5F6A483B" w14:textId="77777777" w:rsidR="003C28C4" w:rsidRPr="00B52309" w:rsidRDefault="003C28C4" w:rsidP="003C28C4">
      <w:pPr>
        <w:ind w:left="720"/>
        <w:contextualSpacing/>
        <w:rPr>
          <w:rFonts w:ascii="Arial" w:hAnsi="Arial" w:cs="Arial"/>
        </w:rPr>
      </w:pPr>
    </w:p>
    <w:p w14:paraId="0B61EA49"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Office for National Statistics. (2019). Suicide by occupation, England and Wales, 2011 to 2019 registrations [internet]. [Accessed 20 August 2024)</w:t>
      </w:r>
    </w:p>
    <w:p w14:paraId="4665A6BF" w14:textId="77777777" w:rsidR="003C28C4" w:rsidRPr="00B52309" w:rsidRDefault="003C28C4" w:rsidP="003C28C4">
      <w:pPr>
        <w:ind w:left="720"/>
        <w:contextualSpacing/>
        <w:rPr>
          <w:rFonts w:ascii="Arial" w:hAnsi="Arial" w:cs="Arial"/>
        </w:rPr>
      </w:pPr>
    </w:p>
    <w:p w14:paraId="44BAB804" w14:textId="77777777" w:rsidR="003C28C4" w:rsidRPr="00B52309" w:rsidRDefault="003C28C4" w:rsidP="003C28C4">
      <w:pPr>
        <w:numPr>
          <w:ilvl w:val="0"/>
          <w:numId w:val="1"/>
        </w:numPr>
        <w:contextualSpacing/>
        <w:rPr>
          <w:rFonts w:ascii="Arial" w:hAnsi="Arial" w:cs="Arial"/>
        </w:rPr>
      </w:pPr>
      <w:r w:rsidRPr="00B52309">
        <w:rPr>
          <w:rFonts w:ascii="Arial" w:hAnsi="Arial" w:cs="Arial"/>
        </w:rPr>
        <w:t>Police Care UK (2023). The Job The Life. (online) Police Care UK. Available at: hhtps://www.policecare.org.uk/research-article/the-job-the-life/.</w:t>
      </w:r>
    </w:p>
    <w:p w14:paraId="4A3247FF" w14:textId="77777777" w:rsidR="003C28C4" w:rsidRPr="00B52309" w:rsidRDefault="003C28C4" w:rsidP="003C28C4">
      <w:pPr>
        <w:ind w:left="720"/>
        <w:contextualSpacing/>
        <w:rPr>
          <w:rFonts w:ascii="Arial" w:hAnsi="Arial" w:cs="Arial"/>
        </w:rPr>
      </w:pPr>
    </w:p>
    <w:p w14:paraId="0600D39D" w14:textId="77777777" w:rsidR="003C28C4" w:rsidRPr="00B52309" w:rsidRDefault="003C28C4" w:rsidP="003C28C4">
      <w:pPr>
        <w:rPr>
          <w:rFonts w:ascii="Arial" w:hAnsi="Arial" w:cs="Arial"/>
        </w:rPr>
      </w:pPr>
    </w:p>
    <w:p w14:paraId="354B960B" w14:textId="77777777" w:rsidR="006452B0" w:rsidRPr="00B52309" w:rsidRDefault="006452B0" w:rsidP="006452B0">
      <w:pPr>
        <w:pStyle w:val="Default"/>
        <w:rPr>
          <w:sz w:val="22"/>
          <w:szCs w:val="22"/>
        </w:rPr>
      </w:pPr>
    </w:p>
    <w:p w14:paraId="5430F123" w14:textId="77777777" w:rsidR="00E42558" w:rsidRPr="00B52309" w:rsidRDefault="00E42558" w:rsidP="006452B0">
      <w:pPr>
        <w:pStyle w:val="Default"/>
        <w:rPr>
          <w:sz w:val="22"/>
          <w:szCs w:val="22"/>
        </w:rPr>
      </w:pPr>
    </w:p>
    <w:p w14:paraId="4BCDD2E9" w14:textId="77777777" w:rsidR="00E42558" w:rsidRPr="00B52309" w:rsidRDefault="00E42558" w:rsidP="006452B0">
      <w:pPr>
        <w:pStyle w:val="Default"/>
        <w:rPr>
          <w:sz w:val="22"/>
          <w:szCs w:val="22"/>
        </w:rPr>
      </w:pPr>
    </w:p>
    <w:p w14:paraId="37809061" w14:textId="77777777" w:rsidR="00E42558" w:rsidRPr="00B52309" w:rsidRDefault="00E42558" w:rsidP="006452B0">
      <w:pPr>
        <w:pStyle w:val="Default"/>
        <w:rPr>
          <w:sz w:val="22"/>
          <w:szCs w:val="22"/>
        </w:rPr>
      </w:pPr>
    </w:p>
    <w:p w14:paraId="28054150" w14:textId="33518B1B" w:rsidR="0013008E" w:rsidRPr="00B52309" w:rsidRDefault="0013008E" w:rsidP="003D0330">
      <w:pPr>
        <w:pStyle w:val="Default"/>
        <w:jc w:val="center"/>
        <w:rPr>
          <w:b/>
          <w:bCs/>
          <w:sz w:val="22"/>
          <w:szCs w:val="22"/>
          <w:u w:val="single"/>
        </w:rPr>
      </w:pPr>
      <w:r w:rsidRPr="00B52309">
        <w:rPr>
          <w:b/>
          <w:bCs/>
          <w:sz w:val="22"/>
          <w:szCs w:val="22"/>
          <w:u w:val="single"/>
        </w:rPr>
        <w:lastRenderedPageBreak/>
        <w:t>Essay four:</w:t>
      </w:r>
    </w:p>
    <w:p w14:paraId="6CA76656" w14:textId="6540A0C7" w:rsidR="0013008E" w:rsidRPr="00B52309" w:rsidRDefault="0013008E" w:rsidP="003D0330">
      <w:pPr>
        <w:pStyle w:val="Default"/>
        <w:jc w:val="center"/>
        <w:rPr>
          <w:b/>
          <w:bCs/>
          <w:sz w:val="22"/>
          <w:szCs w:val="22"/>
          <w:u w:val="single"/>
        </w:rPr>
      </w:pPr>
      <w:r w:rsidRPr="00B52309">
        <w:rPr>
          <w:b/>
          <w:bCs/>
          <w:sz w:val="22"/>
          <w:szCs w:val="22"/>
          <w:u w:val="single"/>
        </w:rPr>
        <w:t>Outline potential links between serious and organised crime and public protection issues. What characteristics make some people more vulnerable to exploitation by serious and organised crime gangs?</w:t>
      </w:r>
    </w:p>
    <w:p w14:paraId="6D0DEDFF" w14:textId="7B64E933" w:rsidR="0013008E" w:rsidRPr="00B52309" w:rsidRDefault="0013008E" w:rsidP="003D0330">
      <w:pPr>
        <w:pStyle w:val="Default"/>
        <w:jc w:val="center"/>
        <w:rPr>
          <w:b/>
          <w:bCs/>
          <w:sz w:val="22"/>
          <w:szCs w:val="22"/>
          <w:u w:val="single"/>
        </w:rPr>
      </w:pPr>
      <w:r w:rsidRPr="00B52309">
        <w:rPr>
          <w:b/>
          <w:bCs/>
          <w:sz w:val="22"/>
          <w:szCs w:val="22"/>
          <w:u w:val="single"/>
        </w:rPr>
        <w:t>Word limit: 1000 words.</w:t>
      </w:r>
    </w:p>
    <w:p w14:paraId="4A703A1C" w14:textId="77777777" w:rsidR="0013008E" w:rsidRPr="00B52309" w:rsidRDefault="0013008E" w:rsidP="0013008E">
      <w:pPr>
        <w:pStyle w:val="Default"/>
        <w:rPr>
          <w:sz w:val="22"/>
          <w:szCs w:val="22"/>
        </w:rPr>
      </w:pPr>
    </w:p>
    <w:p w14:paraId="4E72225B" w14:textId="77777777" w:rsidR="0013008E" w:rsidRPr="00B52309" w:rsidRDefault="0013008E" w:rsidP="0013008E">
      <w:pPr>
        <w:rPr>
          <w:rFonts w:ascii="Arial" w:hAnsi="Arial" w:cs="Arial"/>
          <w:color w:val="FF0000"/>
          <w:shd w:val="clear" w:color="auto" w:fill="FFFFFF"/>
        </w:rPr>
      </w:pPr>
    </w:p>
    <w:p w14:paraId="0B9CE344" w14:textId="5D261125" w:rsidR="0013008E" w:rsidRPr="00B52309" w:rsidRDefault="0013008E" w:rsidP="0013008E">
      <w:pPr>
        <w:rPr>
          <w:rFonts w:ascii="Arial" w:hAnsi="Arial" w:cs="Arial"/>
          <w:color w:val="000000" w:themeColor="text1"/>
          <w:shd w:val="clear" w:color="auto" w:fill="FFFFFF"/>
        </w:rPr>
      </w:pPr>
      <w:r w:rsidRPr="00B52309">
        <w:rPr>
          <w:rFonts w:ascii="Arial" w:hAnsi="Arial" w:cs="Arial"/>
          <w:color w:val="000000" w:themeColor="text1"/>
          <w:shd w:val="clear" w:color="auto" w:fill="FFFFFF"/>
        </w:rPr>
        <w:t xml:space="preserve">The most serious national security threat that the UK faces is organised crime. Organised crime is a constant problem eating away at our community and economy. Individuals involved in organised crime exploit children and target the most vulnerable without a second thought, ruining people’s lives and damaging communities. </w:t>
      </w:r>
    </w:p>
    <w:p w14:paraId="1CC751E4" w14:textId="77777777" w:rsidR="0013008E" w:rsidRPr="00B52309" w:rsidRDefault="0013008E" w:rsidP="0013008E">
      <w:pPr>
        <w:rPr>
          <w:rFonts w:ascii="Arial" w:hAnsi="Arial" w:cs="Arial"/>
          <w:color w:val="000000" w:themeColor="text1"/>
          <w:shd w:val="clear" w:color="auto" w:fill="FFFFFF"/>
        </w:rPr>
      </w:pPr>
      <w:r w:rsidRPr="00B52309">
        <w:rPr>
          <w:rFonts w:ascii="Arial" w:hAnsi="Arial" w:cs="Arial"/>
          <w:color w:val="000000" w:themeColor="text1"/>
          <w:shd w:val="clear" w:color="auto" w:fill="FFFFFF"/>
        </w:rPr>
        <w:t xml:space="preserve">The National Audit Office stated that </w:t>
      </w:r>
      <w:r w:rsidRPr="00B52309">
        <w:rPr>
          <w:rFonts w:ascii="Arial" w:hAnsi="Arial" w:cs="Arial"/>
          <w:i/>
          <w:iCs/>
          <w:color w:val="000000" w:themeColor="text1"/>
          <w:shd w:val="clear" w:color="auto" w:fill="FFFFFF"/>
        </w:rPr>
        <w:t>“the result of organised crime costs the UK government at least 37 billion pounds each year. There are over 4,500 organised crime groups that have been identified operating in the UK and these are constantly changing in order to avoid being detected</w:t>
      </w:r>
      <w:r w:rsidRPr="00B52309">
        <w:rPr>
          <w:rFonts w:ascii="Arial" w:hAnsi="Arial" w:cs="Arial"/>
          <w:color w:val="000000" w:themeColor="text1"/>
          <w:shd w:val="clear" w:color="auto" w:fill="FFFFFF"/>
        </w:rPr>
        <w:t xml:space="preserve">.” </w:t>
      </w:r>
      <w:r w:rsidRPr="00B52309">
        <w:rPr>
          <w:rFonts w:ascii="Arial" w:hAnsi="Arial" w:cs="Arial"/>
          <w:i/>
          <w:iCs/>
          <w:color w:val="000000" w:themeColor="text1"/>
          <w:shd w:val="clear" w:color="auto" w:fill="FFFFFF"/>
        </w:rPr>
        <w:t>(NAO Report, 2022).</w:t>
      </w:r>
      <w:r w:rsidRPr="00B52309">
        <w:rPr>
          <w:rFonts w:ascii="Arial" w:hAnsi="Arial" w:cs="Arial"/>
          <w:color w:val="000000" w:themeColor="text1"/>
          <w:shd w:val="clear" w:color="auto" w:fill="FFFFFF"/>
        </w:rPr>
        <w:t xml:space="preserve">  </w:t>
      </w:r>
    </w:p>
    <w:p w14:paraId="259D556C" w14:textId="21AC82FD" w:rsidR="0013008E" w:rsidRPr="00B52309" w:rsidRDefault="0013008E" w:rsidP="0013008E">
      <w:pPr>
        <w:rPr>
          <w:rFonts w:ascii="Arial" w:hAnsi="Arial" w:cs="Arial"/>
        </w:rPr>
      </w:pPr>
      <w:r w:rsidRPr="00B52309">
        <w:rPr>
          <w:rFonts w:ascii="Arial" w:hAnsi="Arial" w:cs="Arial"/>
          <w:color w:val="0B0C0C"/>
          <w:shd w:val="clear" w:color="auto" w:fill="FFFFFF"/>
        </w:rPr>
        <w:t xml:space="preserve">The individuals at the top of the hierarchical structure of these criminal organisations are the ones who will benefit with marginal profits, they often live lavished lifestyles whilst remaining under the radar, while the rest of the public, mainly the victims </w:t>
      </w:r>
      <w:r w:rsidR="00860E0E">
        <w:rPr>
          <w:rFonts w:ascii="Arial" w:hAnsi="Arial" w:cs="Arial"/>
          <w:color w:val="0B0C0C"/>
          <w:shd w:val="clear" w:color="auto" w:fill="FFFFFF"/>
        </w:rPr>
        <w:t xml:space="preserve">are </w:t>
      </w:r>
      <w:r w:rsidRPr="00B52309">
        <w:rPr>
          <w:rFonts w:ascii="Arial" w:hAnsi="Arial" w:cs="Arial"/>
          <w:color w:val="0B0C0C"/>
          <w:shd w:val="clear" w:color="auto" w:fill="FFFFFF"/>
        </w:rPr>
        <w:t>directly targeted</w:t>
      </w:r>
      <w:r w:rsidR="00860E0E">
        <w:rPr>
          <w:rFonts w:ascii="Arial" w:hAnsi="Arial" w:cs="Arial"/>
          <w:color w:val="0B0C0C"/>
          <w:shd w:val="clear" w:color="auto" w:fill="FFFFFF"/>
        </w:rPr>
        <w:t xml:space="preserve"> and </w:t>
      </w:r>
      <w:r w:rsidRPr="00B52309">
        <w:rPr>
          <w:rFonts w:ascii="Arial" w:hAnsi="Arial" w:cs="Arial"/>
          <w:color w:val="0B0C0C"/>
          <w:shd w:val="clear" w:color="auto" w:fill="FFFFFF"/>
        </w:rPr>
        <w:t>suffer the effects</w:t>
      </w:r>
      <w:r w:rsidR="00860E0E">
        <w:rPr>
          <w:rFonts w:ascii="Arial" w:hAnsi="Arial" w:cs="Arial"/>
          <w:color w:val="0B0C0C"/>
          <w:shd w:val="clear" w:color="auto" w:fill="FFFFFF"/>
        </w:rPr>
        <w:t xml:space="preserve">. </w:t>
      </w:r>
      <w:r w:rsidRPr="00B52309">
        <w:rPr>
          <w:rFonts w:ascii="Arial" w:hAnsi="Arial" w:cs="Arial"/>
          <w:color w:val="000000" w:themeColor="text1"/>
          <w:shd w:val="clear" w:color="auto" w:fill="FFFFFF"/>
        </w:rPr>
        <w:t xml:space="preserve">The UK Government website describes </w:t>
      </w:r>
      <w:r w:rsidRPr="00B52309">
        <w:rPr>
          <w:rFonts w:ascii="Arial" w:eastAsia="Times New Roman" w:hAnsi="Arial" w:cs="Arial"/>
          <w:color w:val="0B0C0C"/>
          <w:kern w:val="0"/>
          <w:lang w:eastAsia="en-GB"/>
          <w14:ligatures w14:val="none"/>
        </w:rPr>
        <w:t xml:space="preserve">organised crime as </w:t>
      </w:r>
      <w:r w:rsidRPr="00B52309">
        <w:rPr>
          <w:rFonts w:ascii="Arial" w:eastAsia="Times New Roman" w:hAnsi="Arial" w:cs="Arial"/>
          <w:i/>
          <w:iCs/>
          <w:color w:val="0B0C0C"/>
          <w:kern w:val="0"/>
          <w:lang w:eastAsia="en-GB"/>
          <w14:ligatures w14:val="none"/>
        </w:rPr>
        <w:t>“activity conducted by groups of people or individuals who are involved with planning, co-ordinating and/or committing serious criminal activities, this behaviour can be conducted individually, in groups and/or as part of an international network. The main types of organised crime are child sexual exploitation and abuse, illegal drugs, cybercrime, fraud, illegal firearms, modern slavery and human trafficking, organised immigration crime, money laundering and other economic crime and bribery and corruption.”</w:t>
      </w:r>
      <w:r w:rsidRPr="00B52309">
        <w:rPr>
          <w:rFonts w:ascii="Arial" w:eastAsia="Times New Roman" w:hAnsi="Arial" w:cs="Arial"/>
          <w:color w:val="0B0C0C"/>
          <w:kern w:val="0"/>
          <w:lang w:eastAsia="en-GB"/>
          <w14:ligatures w14:val="none"/>
        </w:rPr>
        <w:t xml:space="preserve"> </w:t>
      </w:r>
      <w:r w:rsidRPr="00B52309">
        <w:rPr>
          <w:rFonts w:ascii="Arial" w:eastAsia="Times New Roman" w:hAnsi="Arial" w:cs="Arial"/>
          <w:i/>
          <w:iCs/>
          <w:color w:val="0B0C0C"/>
          <w:kern w:val="0"/>
          <w:lang w:eastAsia="en-GB"/>
          <w14:ligatures w14:val="none"/>
        </w:rPr>
        <w:t>(Home Office, 2014)</w:t>
      </w:r>
      <w:r w:rsidRPr="00B52309">
        <w:rPr>
          <w:rFonts w:ascii="Arial" w:hAnsi="Arial" w:cs="Arial"/>
        </w:rPr>
        <w:t>.</w:t>
      </w:r>
    </w:p>
    <w:p w14:paraId="1FE2CF8D" w14:textId="77777777" w:rsidR="0013008E" w:rsidRPr="00B52309" w:rsidRDefault="0013008E" w:rsidP="0013008E">
      <w:pPr>
        <w:rPr>
          <w:rFonts w:ascii="Arial" w:hAnsi="Arial" w:cs="Arial"/>
        </w:rPr>
      </w:pPr>
    </w:p>
    <w:p w14:paraId="6B9CEF7F" w14:textId="492F9184" w:rsidR="0013008E" w:rsidRPr="00B52309" w:rsidRDefault="0013008E" w:rsidP="00860E0E">
      <w:pPr>
        <w:rPr>
          <w:rFonts w:ascii="Arial" w:eastAsia="Times New Roman" w:hAnsi="Arial" w:cs="Arial"/>
          <w:color w:val="FF0000"/>
          <w:kern w:val="0"/>
          <w:lang w:eastAsia="en-GB"/>
          <w14:ligatures w14:val="none"/>
        </w:rPr>
      </w:pPr>
      <w:r w:rsidRPr="00B52309">
        <w:rPr>
          <w:rFonts w:ascii="Arial" w:hAnsi="Arial" w:cs="Arial"/>
          <w:color w:val="000000" w:themeColor="text1"/>
        </w:rPr>
        <w:t>Most of this criminal activity involves exploiting individuals. According to Cambridge Dictionary 2019, exploitation is “</w:t>
      </w:r>
      <w:r w:rsidRPr="00B52309">
        <w:rPr>
          <w:rFonts w:ascii="Arial" w:hAnsi="Arial" w:cs="Arial"/>
          <w:i/>
          <w:iCs/>
          <w:color w:val="000000" w:themeColor="text1"/>
        </w:rPr>
        <w:t>the </w:t>
      </w:r>
      <w:hyperlink r:id="rId11" w:tooltip="act" w:history="1">
        <w:r w:rsidRPr="00B52309">
          <w:rPr>
            <w:rFonts w:ascii="Arial" w:hAnsi="Arial" w:cs="Arial"/>
            <w:i/>
            <w:iCs/>
            <w:color w:val="000000" w:themeColor="text1"/>
          </w:rPr>
          <w:t>act</w:t>
        </w:r>
      </w:hyperlink>
      <w:r w:rsidRPr="00B52309">
        <w:rPr>
          <w:rFonts w:ascii="Arial" w:hAnsi="Arial" w:cs="Arial"/>
          <w:i/>
          <w:iCs/>
          <w:color w:val="000000" w:themeColor="text1"/>
        </w:rPr>
        <w:t> of using someone </w:t>
      </w:r>
      <w:hyperlink r:id="rId12" w:tooltip="unfairly" w:history="1">
        <w:r w:rsidRPr="00B52309">
          <w:rPr>
            <w:rFonts w:ascii="Arial" w:hAnsi="Arial" w:cs="Arial"/>
            <w:i/>
            <w:iCs/>
            <w:color w:val="000000" w:themeColor="text1"/>
          </w:rPr>
          <w:t>unfairly</w:t>
        </w:r>
      </w:hyperlink>
      <w:r w:rsidRPr="00B52309">
        <w:rPr>
          <w:rFonts w:ascii="Arial" w:hAnsi="Arial" w:cs="Arial"/>
          <w:i/>
          <w:iCs/>
          <w:color w:val="000000" w:themeColor="text1"/>
        </w:rPr>
        <w:t> for </w:t>
      </w:r>
      <w:hyperlink r:id="rId13" w:tooltip="your" w:history="1">
        <w:r w:rsidRPr="00B52309">
          <w:rPr>
            <w:rFonts w:ascii="Arial" w:hAnsi="Arial" w:cs="Arial"/>
            <w:i/>
            <w:iCs/>
            <w:color w:val="000000" w:themeColor="text1"/>
          </w:rPr>
          <w:t>your</w:t>
        </w:r>
      </w:hyperlink>
      <w:r w:rsidRPr="00B52309">
        <w:rPr>
          <w:rFonts w:ascii="Arial" w:hAnsi="Arial" w:cs="Arial"/>
          <w:i/>
          <w:iCs/>
          <w:color w:val="000000" w:themeColor="text1"/>
        </w:rPr>
        <w:t> own </w:t>
      </w:r>
      <w:hyperlink r:id="rId14" w:tooltip="advantage" w:history="1">
        <w:r w:rsidRPr="00B52309">
          <w:rPr>
            <w:rFonts w:ascii="Arial" w:hAnsi="Arial" w:cs="Arial"/>
            <w:i/>
            <w:iCs/>
            <w:color w:val="000000" w:themeColor="text1"/>
          </w:rPr>
          <w:t>advantage</w:t>
        </w:r>
      </w:hyperlink>
      <w:r w:rsidRPr="00B52309">
        <w:rPr>
          <w:rFonts w:ascii="Arial" w:hAnsi="Arial" w:cs="Arial"/>
          <w:i/>
          <w:iCs/>
          <w:color w:val="000000" w:themeColor="text1"/>
        </w:rPr>
        <w:t xml:space="preserve">” (Cambridge Dictionary 2019). </w:t>
      </w:r>
      <w:r w:rsidRPr="00B52309">
        <w:rPr>
          <w:rFonts w:ascii="Arial" w:hAnsi="Arial" w:cs="Arial"/>
          <w:color w:val="000000" w:themeColor="text1"/>
        </w:rPr>
        <w:t>The perpetrators target vulnerable individuals and</w:t>
      </w:r>
      <w:r w:rsidRPr="00B52309">
        <w:rPr>
          <w:rFonts w:ascii="Arial" w:eastAsia="Times New Roman" w:hAnsi="Arial" w:cs="Arial"/>
          <w:color w:val="000000"/>
          <w:kern w:val="0"/>
          <w:lang w:eastAsia="en-GB"/>
          <w14:ligatures w14:val="none"/>
        </w:rPr>
        <w:t xml:space="preserve"> usually involves coercive behaviour, grooming or individuals being forced into performing or aiding illegal acts that they do not want to do partake in. The reason why these individuals exploit vulnerable people is because they are seen as the perfect decoy as the public and the police would not suspect these individuals of partaking in criminal activity. These victims of exploitation often find themselves experiencing regular hostile situations, such as violence and abuse by being forced to participate in criminal activity. </w:t>
      </w:r>
      <w:r w:rsidR="00860E0E">
        <w:rPr>
          <w:rFonts w:ascii="Arial" w:eastAsia="Times New Roman" w:hAnsi="Arial" w:cs="Arial"/>
          <w:color w:val="000000"/>
          <w:kern w:val="0"/>
          <w:lang w:eastAsia="en-GB"/>
          <w14:ligatures w14:val="none"/>
        </w:rPr>
        <w:t>“</w:t>
      </w:r>
      <w:r w:rsidRPr="00860E0E">
        <w:rPr>
          <w:rFonts w:ascii="Arial" w:eastAsia="Times New Roman" w:hAnsi="Arial" w:cs="Arial"/>
          <w:i/>
          <w:iCs/>
          <w:color w:val="000000"/>
          <w:kern w:val="0"/>
          <w:lang w:eastAsia="en-GB"/>
          <w14:ligatures w14:val="none"/>
        </w:rPr>
        <w:t>Anybody can be exploited, and exploitation can occur anywhere, however, research shows that organised crime groups target the more vulnerable individuals who they believe can be easily coerced</w:t>
      </w:r>
      <w:r w:rsidR="00860E0E">
        <w:rPr>
          <w:rFonts w:ascii="Arial" w:eastAsia="Times New Roman" w:hAnsi="Arial" w:cs="Arial"/>
          <w:i/>
          <w:iCs/>
          <w:color w:val="000000"/>
          <w:kern w:val="0"/>
          <w:lang w:eastAsia="en-GB"/>
          <w14:ligatures w14:val="none"/>
        </w:rPr>
        <w:t>”</w:t>
      </w:r>
      <w:r w:rsidRPr="00B52309">
        <w:rPr>
          <w:rFonts w:ascii="Arial" w:eastAsia="Times New Roman" w:hAnsi="Arial" w:cs="Arial"/>
          <w:color w:val="000000"/>
          <w:kern w:val="0"/>
          <w:lang w:eastAsia="en-GB"/>
          <w14:ligatures w14:val="none"/>
        </w:rPr>
        <w:t xml:space="preserve"> </w:t>
      </w:r>
      <w:r w:rsidRPr="00B52309">
        <w:rPr>
          <w:rFonts w:ascii="Arial" w:eastAsia="Times New Roman" w:hAnsi="Arial" w:cs="Arial"/>
          <w:i/>
          <w:iCs/>
          <w:color w:val="000000"/>
          <w:kern w:val="0"/>
          <w:lang w:eastAsia="en-GB"/>
          <w14:ligatures w14:val="none"/>
        </w:rPr>
        <w:t>(Criminal Exploitation of Children, Young People and Vulnerable Adults: County Lines,” 2023).</w:t>
      </w:r>
    </w:p>
    <w:p w14:paraId="7E9CBE30" w14:textId="4659E290" w:rsidR="0013008E" w:rsidRPr="00B52309" w:rsidRDefault="0013008E" w:rsidP="0013008E">
      <w:pPr>
        <w:pStyle w:val="NormalWeb"/>
        <w:shd w:val="clear" w:color="auto" w:fill="FEFEFE"/>
        <w:rPr>
          <w:rFonts w:ascii="Arial" w:hAnsi="Arial" w:cs="Arial"/>
          <w:sz w:val="22"/>
          <w:szCs w:val="22"/>
        </w:rPr>
      </w:pPr>
      <w:r w:rsidRPr="00B52309">
        <w:rPr>
          <w:rFonts w:ascii="Arial" w:hAnsi="Arial" w:cs="Arial"/>
          <w:sz w:val="22"/>
          <w:szCs w:val="22"/>
        </w:rPr>
        <w:t>Perpetrators of exploitation present new ideas, activities and behaviours to the individuals being exploited and present them in a way that appears acceptable and normal. They make these activities and behaviour appealing and exciting for the victim or provide these individuals with what they desire, such as gifts, money or the feeling of belonging. Individuals who are being exploited might not realise they are being exploited until the situation becomes dangerous or they feel that there is no way out.</w:t>
      </w:r>
      <w:r w:rsidR="00C953B8">
        <w:rPr>
          <w:rFonts w:ascii="Arial" w:hAnsi="Arial" w:cs="Arial"/>
          <w:sz w:val="22"/>
          <w:szCs w:val="22"/>
        </w:rPr>
        <w:t xml:space="preserve"> The target the most vulnerable. T</w:t>
      </w:r>
      <w:r w:rsidR="00860E0E">
        <w:rPr>
          <w:rFonts w:ascii="Arial" w:hAnsi="Arial" w:cs="Arial"/>
          <w:sz w:val="22"/>
          <w:szCs w:val="22"/>
        </w:rPr>
        <w:t>he college of policing describe</w:t>
      </w:r>
      <w:r w:rsidR="00C953B8">
        <w:rPr>
          <w:rFonts w:ascii="Arial" w:hAnsi="Arial" w:cs="Arial"/>
          <w:sz w:val="22"/>
          <w:szCs w:val="22"/>
        </w:rPr>
        <w:t>s</w:t>
      </w:r>
      <w:r w:rsidR="00860E0E">
        <w:rPr>
          <w:rFonts w:ascii="Arial" w:hAnsi="Arial" w:cs="Arial"/>
          <w:sz w:val="22"/>
          <w:szCs w:val="22"/>
        </w:rPr>
        <w:t xml:space="preserve"> the term vulnerable as </w:t>
      </w:r>
      <w:r w:rsidRPr="00B52309">
        <w:rPr>
          <w:rFonts w:ascii="Arial" w:hAnsi="Arial" w:cs="Arial"/>
          <w:sz w:val="22"/>
          <w:szCs w:val="22"/>
        </w:rPr>
        <w:t>“</w:t>
      </w:r>
      <w:r w:rsidRPr="00B52309">
        <w:rPr>
          <w:rFonts w:ascii="Arial" w:hAnsi="Arial" w:cs="Arial"/>
          <w:i/>
          <w:iCs/>
          <w:sz w:val="22"/>
          <w:szCs w:val="22"/>
        </w:rPr>
        <w:t>someone</w:t>
      </w:r>
      <w:r w:rsidR="00860E0E">
        <w:rPr>
          <w:rFonts w:ascii="Arial" w:hAnsi="Arial" w:cs="Arial"/>
          <w:i/>
          <w:iCs/>
          <w:sz w:val="22"/>
          <w:szCs w:val="22"/>
        </w:rPr>
        <w:t xml:space="preserve"> who</w:t>
      </w:r>
      <w:r w:rsidRPr="00B52309">
        <w:rPr>
          <w:rFonts w:ascii="Arial" w:hAnsi="Arial" w:cs="Arial"/>
          <w:i/>
          <w:iCs/>
          <w:sz w:val="22"/>
          <w:szCs w:val="22"/>
        </w:rPr>
        <w:t xml:space="preserve"> is unable to defend themselves or others against harm or exploitation due to their circumstances”</w:t>
      </w:r>
      <w:r w:rsidRPr="00B52309">
        <w:rPr>
          <w:rFonts w:ascii="Arial" w:hAnsi="Arial" w:cs="Arial"/>
          <w:i/>
          <w:iCs/>
          <w:color w:val="000000" w:themeColor="text1"/>
          <w:sz w:val="22"/>
          <w:szCs w:val="22"/>
          <w14:ligatures w14:val="none"/>
        </w:rPr>
        <w:t xml:space="preserve"> (College of Policing 2021).</w:t>
      </w:r>
    </w:p>
    <w:p w14:paraId="5E393CBC" w14:textId="480B57B7" w:rsidR="0013008E" w:rsidRPr="00C953B8" w:rsidRDefault="0013008E" w:rsidP="0013008E">
      <w:pPr>
        <w:shd w:val="clear" w:color="auto" w:fill="FEFEFE"/>
        <w:spacing w:before="100" w:beforeAutospacing="1" w:after="100" w:afterAutospacing="1" w:line="240" w:lineRule="auto"/>
        <w:rPr>
          <w:rFonts w:ascii="Arial" w:eastAsia="Times New Roman" w:hAnsi="Arial" w:cs="Arial"/>
          <w:color w:val="FF0000"/>
          <w:kern w:val="0"/>
          <w:lang w:eastAsia="en-GB"/>
          <w14:ligatures w14:val="none"/>
        </w:rPr>
      </w:pPr>
      <w:r w:rsidRPr="00C953B8">
        <w:rPr>
          <w:rFonts w:ascii="Arial" w:eastAsia="Times New Roman" w:hAnsi="Arial" w:cs="Arial"/>
          <w:color w:val="000000" w:themeColor="text1"/>
          <w:kern w:val="0"/>
          <w:lang w:eastAsia="en-GB"/>
          <w14:ligatures w14:val="none"/>
        </w:rPr>
        <w:lastRenderedPageBreak/>
        <w:t xml:space="preserve">There appears to be a regular pattern of environmental, social and personal factors that can contribute to victims of exploitation, these factors can involve: </w:t>
      </w:r>
      <w:r w:rsidR="00C953B8" w:rsidRPr="00C953B8">
        <w:rPr>
          <w:rFonts w:ascii="Arial" w:eastAsia="Times New Roman" w:hAnsi="Arial" w:cs="Arial"/>
          <w:color w:val="000000" w:themeColor="text1"/>
          <w:kern w:val="0"/>
          <w:lang w:eastAsia="en-GB"/>
          <w14:ligatures w14:val="none"/>
        </w:rPr>
        <w:t>“</w:t>
      </w:r>
      <w:r w:rsidRPr="00C953B8">
        <w:rPr>
          <w:rFonts w:ascii="Arial" w:eastAsia="Times New Roman" w:hAnsi="Arial" w:cs="Arial"/>
          <w:i/>
          <w:iCs/>
          <w:color w:val="000000" w:themeColor="text1"/>
          <w:kern w:val="0"/>
          <w:lang w:eastAsia="en-GB"/>
          <w14:ligatures w14:val="none"/>
        </w:rPr>
        <w:t xml:space="preserve">Children in care, gang members, </w:t>
      </w:r>
      <w:hyperlink r:id="rId15" w:history="1">
        <w:r w:rsidRPr="00C953B8">
          <w:rPr>
            <w:rFonts w:ascii="Arial" w:eastAsia="Times New Roman" w:hAnsi="Arial" w:cs="Arial"/>
            <w:i/>
            <w:iCs/>
            <w:color w:val="000000" w:themeColor="text1"/>
            <w:kern w:val="0"/>
            <w:lang w:eastAsia="en-GB"/>
            <w14:ligatures w14:val="none"/>
          </w:rPr>
          <w:t>communication difficult</w:t>
        </w:r>
      </w:hyperlink>
      <w:r w:rsidRPr="00C953B8">
        <w:rPr>
          <w:rFonts w:ascii="Arial" w:eastAsia="Times New Roman" w:hAnsi="Arial" w:cs="Arial"/>
          <w:i/>
          <w:iCs/>
          <w:color w:val="000000" w:themeColor="text1"/>
          <w:kern w:val="0"/>
          <w:lang w:eastAsia="en-GB"/>
          <w14:ligatures w14:val="none"/>
        </w:rPr>
        <w:t xml:space="preserve">ies, learning and physical disabilities, </w:t>
      </w:r>
      <w:hyperlink r:id="rId16" w:history="1">
        <w:r w:rsidRPr="00C953B8">
          <w:rPr>
            <w:rFonts w:ascii="Arial" w:eastAsia="Times New Roman" w:hAnsi="Arial" w:cs="Arial"/>
            <w:i/>
            <w:iCs/>
            <w:color w:val="000000" w:themeColor="text1"/>
            <w:kern w:val="0"/>
            <w:lang w:eastAsia="en-GB"/>
            <w14:ligatures w14:val="none"/>
          </w:rPr>
          <w:t>mental health,</w:t>
        </w:r>
      </w:hyperlink>
      <w:r w:rsidRPr="00C953B8">
        <w:rPr>
          <w:rFonts w:ascii="Arial" w:eastAsia="Times New Roman" w:hAnsi="Arial" w:cs="Arial"/>
          <w:i/>
          <w:iCs/>
          <w:color w:val="000000" w:themeColor="text1"/>
          <w:kern w:val="0"/>
          <w:lang w:eastAsia="en-GB"/>
          <w14:ligatures w14:val="none"/>
        </w:rPr>
        <w:t xml:space="preserve"> </w:t>
      </w:r>
      <w:hyperlink r:id="rId17" w:history="1">
        <w:r w:rsidRPr="00C953B8">
          <w:rPr>
            <w:rFonts w:ascii="Arial" w:eastAsia="Times New Roman" w:hAnsi="Arial" w:cs="Arial"/>
            <w:i/>
            <w:iCs/>
            <w:color w:val="000000" w:themeColor="text1"/>
            <w:kern w:val="0"/>
            <w:lang w:eastAsia="en-GB"/>
            <w14:ligatures w14:val="none"/>
          </w:rPr>
          <w:t> drug or alcohol misuse</w:t>
        </w:r>
      </w:hyperlink>
      <w:r w:rsidRPr="00C953B8">
        <w:rPr>
          <w:rFonts w:ascii="Arial" w:eastAsia="Times New Roman" w:hAnsi="Arial" w:cs="Arial"/>
          <w:i/>
          <w:iCs/>
          <w:color w:val="000000" w:themeColor="text1"/>
          <w:kern w:val="0"/>
          <w:lang w:eastAsia="en-GB"/>
          <w14:ligatures w14:val="none"/>
        </w:rPr>
        <w:t>, </w:t>
      </w:r>
      <w:hyperlink r:id="rId18" w:history="1">
        <w:r w:rsidRPr="00C953B8">
          <w:rPr>
            <w:rFonts w:ascii="Arial" w:eastAsia="Times New Roman" w:hAnsi="Arial" w:cs="Arial"/>
            <w:i/>
            <w:iCs/>
            <w:color w:val="000000" w:themeColor="text1"/>
            <w:kern w:val="0"/>
            <w:lang w:eastAsia="en-GB"/>
            <w14:ligatures w14:val="none"/>
          </w:rPr>
          <w:t>financial difficulties</w:t>
        </w:r>
      </w:hyperlink>
      <w:r w:rsidRPr="00C953B8">
        <w:rPr>
          <w:rFonts w:ascii="Arial" w:eastAsia="Times New Roman" w:hAnsi="Arial" w:cs="Arial"/>
          <w:i/>
          <w:iCs/>
          <w:color w:val="000000" w:themeColor="text1"/>
          <w:kern w:val="0"/>
          <w:lang w:eastAsia="en-GB"/>
          <w14:ligatures w14:val="none"/>
        </w:rPr>
        <w:t xml:space="preserve">, socially isolated, regular missing persons, homeless, illness, residing </w:t>
      </w:r>
      <w:hyperlink r:id="rId19" w:history="1">
        <w:r w:rsidRPr="00C953B8">
          <w:rPr>
            <w:rFonts w:ascii="Arial" w:eastAsia="Times New Roman" w:hAnsi="Arial" w:cs="Arial"/>
            <w:i/>
            <w:iCs/>
            <w:color w:val="000000" w:themeColor="text1"/>
            <w:kern w:val="0"/>
            <w:lang w:eastAsia="en-GB"/>
            <w14:ligatures w14:val="none"/>
          </w:rPr>
          <w:t>in an unsafe environment.</w:t>
        </w:r>
      </w:hyperlink>
      <w:r w:rsidR="00C953B8" w:rsidRPr="00C953B8">
        <w:rPr>
          <w:rFonts w:ascii="Arial" w:eastAsia="Times New Roman" w:hAnsi="Arial" w:cs="Arial"/>
          <w:i/>
          <w:iCs/>
          <w:color w:val="000000" w:themeColor="text1"/>
          <w:kern w:val="0"/>
          <w:lang w:eastAsia="en-GB"/>
          <w14:ligatures w14:val="none"/>
        </w:rPr>
        <w:t>”</w:t>
      </w:r>
      <w:r w:rsidRPr="00C953B8">
        <w:rPr>
          <w:rFonts w:ascii="Arial" w:eastAsia="Times New Roman" w:hAnsi="Arial" w:cs="Arial"/>
          <w:i/>
          <w:iCs/>
          <w:color w:val="000000" w:themeColor="text1"/>
          <w:kern w:val="0"/>
          <w:lang w:eastAsia="en-GB"/>
          <w14:ligatures w14:val="none"/>
        </w:rPr>
        <w:t xml:space="preserve"> </w:t>
      </w:r>
      <w:r w:rsidRPr="00C953B8">
        <w:rPr>
          <w:rFonts w:ascii="Arial" w:hAnsi="Arial" w:cs="Arial"/>
        </w:rPr>
        <w:t>(</w:t>
      </w:r>
      <w:r w:rsidRPr="00C953B8">
        <w:rPr>
          <w:rFonts w:ascii="Arial" w:hAnsi="Arial" w:cs="Arial"/>
          <w:i/>
          <w:iCs/>
        </w:rPr>
        <w:t>Preventing Exploitation Toolkit</w:t>
      </w:r>
      <w:r w:rsidRPr="00C953B8">
        <w:rPr>
          <w:rFonts w:ascii="Arial" w:hAnsi="Arial" w:cs="Arial"/>
        </w:rPr>
        <w:t>, 2021).</w:t>
      </w:r>
    </w:p>
    <w:p w14:paraId="54DBD788" w14:textId="77777777" w:rsidR="0013008E" w:rsidRPr="00B52309" w:rsidRDefault="0013008E" w:rsidP="0013008E">
      <w:pPr>
        <w:pStyle w:val="muitypography-root"/>
        <w:shd w:val="clear" w:color="auto" w:fill="FFFFFF"/>
        <w:spacing w:before="90" w:beforeAutospacing="0" w:after="0" w:afterAutospacing="0" w:line="300" w:lineRule="atLeast"/>
        <w:rPr>
          <w:rFonts w:ascii="Arial" w:hAnsi="Arial" w:cs="Arial"/>
          <w:color w:val="FF0000"/>
          <w:sz w:val="22"/>
          <w:szCs w:val="22"/>
        </w:rPr>
      </w:pPr>
      <w:r w:rsidRPr="00B52309">
        <w:rPr>
          <w:rFonts w:ascii="Arial" w:hAnsi="Arial" w:cs="Arial"/>
          <w:color w:val="000000" w:themeColor="text1"/>
          <w:sz w:val="22"/>
          <w:szCs w:val="22"/>
        </w:rPr>
        <w:t xml:space="preserve">One form of organised crime that exploits vulnerable individuals is “County Lines”. </w:t>
      </w:r>
      <w:r w:rsidRPr="00B52309">
        <w:rPr>
          <w:rFonts w:ascii="Arial" w:hAnsi="Arial" w:cs="Arial"/>
          <w:i/>
          <w:iCs/>
          <w:color w:val="000000" w:themeColor="text1"/>
          <w:sz w:val="22"/>
          <w:szCs w:val="22"/>
        </w:rPr>
        <w:t>The Serious Violence Strategy 2024</w:t>
      </w:r>
      <w:r w:rsidRPr="00B52309">
        <w:rPr>
          <w:rFonts w:ascii="Arial" w:hAnsi="Arial" w:cs="Arial"/>
          <w:color w:val="000000" w:themeColor="text1"/>
          <w:sz w:val="22"/>
          <w:szCs w:val="22"/>
        </w:rPr>
        <w:t xml:space="preserve"> defines County Lines as </w:t>
      </w:r>
      <w:r w:rsidRPr="00B52309">
        <w:rPr>
          <w:rFonts w:ascii="Arial" w:hAnsi="Arial" w:cs="Arial"/>
          <w:i/>
          <w:iCs/>
          <w:color w:val="000000" w:themeColor="text1"/>
          <w:sz w:val="22"/>
          <w:szCs w:val="22"/>
        </w:rPr>
        <w:t>“criminal organisations that distribute drugs throughout the UK. They often exploit children and vulnerable adults by grooming and manipulating them to transport and keep hold of drugs, money and sometimes weapons. These individuals who are coercing the vulnerable individuals often use violence through intimidation or physical harm.”</w:t>
      </w:r>
      <w:r w:rsidRPr="00B52309">
        <w:rPr>
          <w:rFonts w:ascii="Arial" w:hAnsi="Arial" w:cs="Arial"/>
          <w:color w:val="FF0000"/>
          <w:sz w:val="22"/>
          <w:szCs w:val="22"/>
        </w:rPr>
        <w:t xml:space="preserve"> </w:t>
      </w:r>
      <w:r w:rsidRPr="00B52309">
        <w:rPr>
          <w:rFonts w:ascii="Arial" w:hAnsi="Arial" w:cs="Arial"/>
          <w:i/>
          <w:iCs/>
          <w:color w:val="000000" w:themeColor="text1"/>
          <w:sz w:val="22"/>
          <w:szCs w:val="22"/>
          <w14:ligatures w14:val="none"/>
        </w:rPr>
        <w:t>(Launch of the County Lines Policing Strategy 2024 to 2027, n.d.)</w:t>
      </w:r>
      <w:r w:rsidRPr="00B52309">
        <w:rPr>
          <w:rFonts w:ascii="Arial" w:hAnsi="Arial" w:cs="Arial"/>
          <w:color w:val="000000" w:themeColor="text1"/>
          <w:sz w:val="22"/>
          <w:szCs w:val="22"/>
        </w:rPr>
        <w:t>. Cuckooing is also linked with county lines and other organised crime. This is a term used to describe a situation where individuals involved in criminal activity seize and take control over someone’s home. They do this as a decoy to cover their tracks and use this to conduct criminal activities such as storing and growing drugs, this is how the county lines operate.</w:t>
      </w:r>
      <w:r w:rsidRPr="00B52309">
        <w:rPr>
          <w:rFonts w:ascii="Arial" w:hAnsi="Arial" w:cs="Arial"/>
          <w:color w:val="FF0000"/>
          <w:sz w:val="22"/>
          <w:szCs w:val="22"/>
        </w:rPr>
        <w:t xml:space="preserve">   </w:t>
      </w:r>
    </w:p>
    <w:p w14:paraId="10E85114" w14:textId="77777777" w:rsidR="0013008E" w:rsidRPr="00B52309" w:rsidRDefault="0013008E" w:rsidP="0013008E">
      <w:pPr>
        <w:rPr>
          <w:rFonts w:ascii="Arial" w:hAnsi="Arial" w:cs="Arial"/>
          <w:color w:val="FF0000"/>
        </w:rPr>
      </w:pPr>
    </w:p>
    <w:p w14:paraId="3B7B297C" w14:textId="77777777" w:rsidR="0013008E" w:rsidRPr="00B52309" w:rsidRDefault="0013008E" w:rsidP="0013008E">
      <w:pPr>
        <w:pStyle w:val="Default"/>
        <w:rPr>
          <w:rFonts w:eastAsia="Times New Roman"/>
          <w:sz w:val="22"/>
          <w:szCs w:val="22"/>
          <w:lang w:eastAsia="en-GB"/>
          <w14:ligatures w14:val="none"/>
        </w:rPr>
      </w:pPr>
      <w:r w:rsidRPr="00B52309">
        <w:rPr>
          <w:color w:val="000000" w:themeColor="text1"/>
          <w:sz w:val="22"/>
          <w:szCs w:val="22"/>
        </w:rPr>
        <w:t xml:space="preserve">There are many issues within public protection that are allowing </w:t>
      </w:r>
      <w:r w:rsidRPr="00B52309">
        <w:rPr>
          <w:sz w:val="22"/>
          <w:szCs w:val="22"/>
        </w:rPr>
        <w:t>vulnerable individuals to be exploited by serious and organised crime gangs. Failure in protecting these individuals has an adverse effect on not just the vulnerable people who are being directly targeted, but also the wider community and organisations. Currently, criminal exploitation is a sub-</w:t>
      </w:r>
      <w:r w:rsidRPr="00B52309">
        <w:rPr>
          <w:color w:val="000000" w:themeColor="text1"/>
          <w:sz w:val="22"/>
          <w:szCs w:val="22"/>
        </w:rPr>
        <w:t xml:space="preserve">category of “forced labour” under the </w:t>
      </w:r>
      <w:r w:rsidRPr="00B52309">
        <w:rPr>
          <w:i/>
          <w:iCs/>
          <w:color w:val="000000" w:themeColor="text1"/>
          <w:sz w:val="22"/>
          <w:szCs w:val="22"/>
        </w:rPr>
        <w:t xml:space="preserve">Modern Slavery Act </w:t>
      </w:r>
      <w:r w:rsidRPr="00B52309">
        <w:rPr>
          <w:color w:val="000000" w:themeColor="text1"/>
          <w:sz w:val="22"/>
          <w:szCs w:val="22"/>
        </w:rPr>
        <w:t xml:space="preserve">2015, depicting criminal exploitation as an understated form of modern slavery where organised crimes are conducted for the benefit of the individuals at the top of the chain </w:t>
      </w:r>
      <w:r w:rsidRPr="00B52309">
        <w:rPr>
          <w:rFonts w:eastAsia="Times New Roman"/>
          <w:sz w:val="22"/>
          <w:szCs w:val="22"/>
          <w:lang w:eastAsia="en-GB"/>
          <w14:ligatures w14:val="none"/>
        </w:rPr>
        <w:t>(</w:t>
      </w:r>
      <w:r w:rsidRPr="00B52309">
        <w:rPr>
          <w:rFonts w:eastAsia="Times New Roman"/>
          <w:i/>
          <w:iCs/>
          <w:sz w:val="22"/>
          <w:szCs w:val="22"/>
          <w:lang w:eastAsia="en-GB"/>
          <w14:ligatures w14:val="none"/>
        </w:rPr>
        <w:t xml:space="preserve">Publications - National Crime </w:t>
      </w:r>
      <w:r w:rsidRPr="00C953B8">
        <w:rPr>
          <w:rFonts w:eastAsia="Times New Roman"/>
          <w:i/>
          <w:iCs/>
          <w:sz w:val="22"/>
          <w:szCs w:val="22"/>
          <w:lang w:eastAsia="en-GB"/>
          <w14:ligatures w14:val="none"/>
        </w:rPr>
        <w:t>Agency, 2024).</w:t>
      </w:r>
      <w:r w:rsidRPr="00B52309">
        <w:rPr>
          <w:rFonts w:eastAsia="Times New Roman"/>
          <w:sz w:val="22"/>
          <w:szCs w:val="22"/>
          <w:lang w:eastAsia="en-GB"/>
          <w14:ligatures w14:val="none"/>
        </w:rPr>
        <w:t xml:space="preserve"> There is also currently no specific offence for “Cuckooing”, resulting in </w:t>
      </w:r>
      <w:r w:rsidRPr="00B52309">
        <w:rPr>
          <w:color w:val="1F1F1F"/>
          <w:sz w:val="22"/>
          <w:szCs w:val="22"/>
          <w:shd w:val="clear" w:color="auto" w:fill="FFFFFF"/>
        </w:rPr>
        <w:t>exploiters slipping through the cracks, or facing prosecution for offences that don't entirely match the criminal act committed.</w:t>
      </w:r>
    </w:p>
    <w:p w14:paraId="7EF33CE1" w14:textId="77777777" w:rsidR="0013008E" w:rsidRPr="00B52309" w:rsidRDefault="0013008E" w:rsidP="0013008E">
      <w:pPr>
        <w:pStyle w:val="Default"/>
        <w:rPr>
          <w:rFonts w:eastAsia="Times New Roman"/>
          <w:sz w:val="22"/>
          <w:szCs w:val="22"/>
          <w:lang w:eastAsia="en-GB"/>
          <w14:ligatures w14:val="none"/>
        </w:rPr>
      </w:pPr>
    </w:p>
    <w:p w14:paraId="547384D7" w14:textId="77777777" w:rsidR="0013008E" w:rsidRPr="00B52309" w:rsidRDefault="0013008E" w:rsidP="0013008E">
      <w:pPr>
        <w:pStyle w:val="Default"/>
        <w:rPr>
          <w:rFonts w:eastAsia="Times New Roman"/>
          <w:sz w:val="22"/>
          <w:szCs w:val="22"/>
          <w:lang w:eastAsia="en-GB"/>
          <w14:ligatures w14:val="none"/>
        </w:rPr>
      </w:pPr>
      <w:r w:rsidRPr="00B52309">
        <w:rPr>
          <w:color w:val="000000" w:themeColor="text1"/>
          <w:sz w:val="22"/>
          <w:szCs w:val="22"/>
        </w:rPr>
        <w:t xml:space="preserve">In conclusion, </w:t>
      </w:r>
      <w:r w:rsidRPr="00B52309">
        <w:rPr>
          <w:sz w:val="22"/>
          <w:szCs w:val="22"/>
        </w:rPr>
        <w:t>there are many links between serious and organised crime and public protection issues such as lack of statutory powers in order to discipline the exploiters with the correct prosecution, vulnerable individuals who are under the radar being easily coerced and being used at the ideal cover for criminal activity and further impacts on the wider community such as the impact from drugs, gangs, violent crime, etc. C</w:t>
      </w:r>
      <w:r w:rsidRPr="00B52309">
        <w:rPr>
          <w:rFonts w:eastAsia="Times New Roman"/>
          <w:sz w:val="22"/>
          <w:szCs w:val="22"/>
          <w:lang w:eastAsia="en-GB"/>
          <w14:ligatures w14:val="none"/>
        </w:rPr>
        <w:t xml:space="preserve">riminal exploitation is becoming more prevalent, severely affecting thousands of vulnerable individuals as well as our most deprived areas. Given that this is the main form of modern slavery, we must move quickly to stop these organised crime groups from operating and end the cycle of exploitation in order to free our communities from this harmful influence. It cannot be viewed as a problem that just affects kids or as something that happens within county boundaries. It has to be handled as the type of contemporary slavery that it is. It can be difficult to strike a balance between protecting communities and determining when criminals are also victims. Public protection cannot be met by a single support system and involves a number of agencies as one support system alone cannot tackle the issue. </w:t>
      </w:r>
    </w:p>
    <w:p w14:paraId="6EBC04BE" w14:textId="77777777" w:rsidR="0013008E" w:rsidRPr="00B52309" w:rsidRDefault="0013008E" w:rsidP="0013008E">
      <w:pPr>
        <w:pStyle w:val="Default"/>
        <w:rPr>
          <w:rFonts w:eastAsia="Times New Roman"/>
          <w:sz w:val="22"/>
          <w:szCs w:val="22"/>
          <w:lang w:eastAsia="en-GB"/>
          <w14:ligatures w14:val="none"/>
        </w:rPr>
      </w:pPr>
    </w:p>
    <w:p w14:paraId="3E0EE8A8" w14:textId="5DE68B74" w:rsidR="0013008E" w:rsidRPr="00B52309" w:rsidRDefault="0013008E" w:rsidP="0013008E">
      <w:pPr>
        <w:pStyle w:val="Default"/>
        <w:rPr>
          <w:color w:val="000000" w:themeColor="text1"/>
        </w:rPr>
      </w:pPr>
      <w:r w:rsidRPr="00B52309">
        <w:rPr>
          <w:color w:val="000000" w:themeColor="text1"/>
        </w:rPr>
        <w:t>(102</w:t>
      </w:r>
      <w:r w:rsidR="00C953B8">
        <w:rPr>
          <w:color w:val="000000" w:themeColor="text1"/>
        </w:rPr>
        <w:t>5</w:t>
      </w:r>
      <w:r w:rsidRPr="00B52309">
        <w:rPr>
          <w:color w:val="000000" w:themeColor="text1"/>
        </w:rPr>
        <w:t xml:space="preserve"> WORDS)</w:t>
      </w:r>
    </w:p>
    <w:p w14:paraId="5D0043C8" w14:textId="77777777" w:rsidR="0013008E" w:rsidRPr="00B52309" w:rsidRDefault="0013008E" w:rsidP="0013008E">
      <w:pPr>
        <w:pStyle w:val="Default"/>
        <w:rPr>
          <w:color w:val="000000" w:themeColor="text1"/>
        </w:rPr>
      </w:pPr>
    </w:p>
    <w:p w14:paraId="6E3525D2" w14:textId="77777777" w:rsidR="0013008E" w:rsidRPr="00B52309" w:rsidRDefault="0013008E" w:rsidP="0013008E">
      <w:pPr>
        <w:pStyle w:val="Default"/>
        <w:rPr>
          <w:color w:val="000000" w:themeColor="text1"/>
        </w:rPr>
      </w:pPr>
    </w:p>
    <w:p w14:paraId="07F8E526" w14:textId="77777777" w:rsidR="0013008E" w:rsidRPr="00B52309" w:rsidRDefault="0013008E" w:rsidP="0013008E">
      <w:pPr>
        <w:pStyle w:val="Default"/>
        <w:rPr>
          <w:color w:val="000000" w:themeColor="text1"/>
        </w:rPr>
      </w:pPr>
    </w:p>
    <w:p w14:paraId="727BA005" w14:textId="77777777" w:rsidR="0013008E" w:rsidRPr="00B52309" w:rsidRDefault="0013008E" w:rsidP="0013008E">
      <w:pPr>
        <w:spacing w:after="0" w:line="240" w:lineRule="auto"/>
        <w:rPr>
          <w:rFonts w:ascii="Arial" w:hAnsi="Arial" w:cs="Arial"/>
          <w:color w:val="FF0000"/>
        </w:rPr>
      </w:pPr>
    </w:p>
    <w:p w14:paraId="0BB6C905" w14:textId="77777777" w:rsidR="0013008E" w:rsidRPr="00B52309" w:rsidRDefault="0013008E" w:rsidP="0013008E">
      <w:pPr>
        <w:spacing w:after="0" w:line="240" w:lineRule="auto"/>
        <w:rPr>
          <w:rFonts w:ascii="Arial" w:hAnsi="Arial" w:cs="Arial"/>
          <w:color w:val="FF0000"/>
        </w:rPr>
      </w:pPr>
    </w:p>
    <w:p w14:paraId="21A2AA7F" w14:textId="77777777" w:rsidR="00E57BB2" w:rsidRPr="00B52309" w:rsidRDefault="00E57BB2" w:rsidP="0013008E">
      <w:pPr>
        <w:spacing w:after="0" w:line="240" w:lineRule="auto"/>
        <w:rPr>
          <w:rFonts w:ascii="Arial" w:hAnsi="Arial" w:cs="Arial"/>
          <w:color w:val="FF0000"/>
        </w:rPr>
      </w:pPr>
    </w:p>
    <w:p w14:paraId="0569B663" w14:textId="77777777" w:rsidR="00E57BB2" w:rsidRPr="00B52309" w:rsidRDefault="00E57BB2" w:rsidP="0013008E">
      <w:pPr>
        <w:spacing w:after="0" w:line="240" w:lineRule="auto"/>
        <w:rPr>
          <w:rFonts w:ascii="Arial" w:hAnsi="Arial" w:cs="Arial"/>
          <w:color w:val="FF0000"/>
        </w:rPr>
      </w:pPr>
    </w:p>
    <w:p w14:paraId="1FD82B77" w14:textId="77777777" w:rsidR="00E57BB2" w:rsidRPr="00B52309" w:rsidRDefault="00E57BB2" w:rsidP="0013008E">
      <w:pPr>
        <w:spacing w:after="0" w:line="240" w:lineRule="auto"/>
        <w:rPr>
          <w:rFonts w:ascii="Arial" w:hAnsi="Arial" w:cs="Arial"/>
          <w:color w:val="FF0000"/>
        </w:rPr>
      </w:pPr>
    </w:p>
    <w:p w14:paraId="7E4A7930" w14:textId="77777777" w:rsidR="0013008E" w:rsidRPr="00B52309" w:rsidRDefault="0013008E" w:rsidP="0013008E">
      <w:pPr>
        <w:spacing w:after="0" w:line="240" w:lineRule="auto"/>
        <w:rPr>
          <w:rFonts w:ascii="Arial" w:hAnsi="Arial" w:cs="Arial"/>
          <w:color w:val="FF0000"/>
        </w:rPr>
      </w:pPr>
    </w:p>
    <w:p w14:paraId="0A18255F" w14:textId="77777777" w:rsidR="0013008E" w:rsidRPr="00B52309" w:rsidRDefault="0013008E" w:rsidP="0013008E">
      <w:pPr>
        <w:jc w:val="center"/>
        <w:rPr>
          <w:rFonts w:ascii="Arial" w:hAnsi="Arial" w:cs="Arial"/>
          <w:b/>
          <w:bCs/>
          <w:color w:val="222222"/>
          <w:sz w:val="28"/>
          <w:szCs w:val="28"/>
          <w:u w:val="single"/>
          <w:shd w:val="clear" w:color="auto" w:fill="FFFFFF"/>
        </w:rPr>
      </w:pPr>
      <w:r w:rsidRPr="00B52309">
        <w:rPr>
          <w:rFonts w:ascii="Arial" w:hAnsi="Arial" w:cs="Arial"/>
          <w:b/>
          <w:bCs/>
          <w:color w:val="222222"/>
          <w:sz w:val="28"/>
          <w:szCs w:val="28"/>
          <w:u w:val="single"/>
          <w:shd w:val="clear" w:color="auto" w:fill="FFFFFF"/>
        </w:rPr>
        <w:lastRenderedPageBreak/>
        <w:t>Bibliography</w:t>
      </w:r>
    </w:p>
    <w:p w14:paraId="5B5E5599" w14:textId="77777777" w:rsidR="0013008E" w:rsidRPr="00B52309" w:rsidRDefault="0013008E" w:rsidP="0013008E">
      <w:pPr>
        <w:jc w:val="center"/>
        <w:rPr>
          <w:rFonts w:ascii="Arial" w:hAnsi="Arial" w:cs="Arial"/>
          <w:b/>
          <w:bCs/>
          <w:color w:val="222222"/>
          <w:sz w:val="28"/>
          <w:szCs w:val="28"/>
          <w:u w:val="single"/>
          <w:shd w:val="clear" w:color="auto" w:fill="FFFFFF"/>
        </w:rPr>
      </w:pPr>
    </w:p>
    <w:p w14:paraId="4D06AF3D" w14:textId="77777777" w:rsidR="0013008E" w:rsidRPr="00B52309" w:rsidRDefault="0013008E" w:rsidP="0013008E">
      <w:pPr>
        <w:spacing w:after="240" w:line="360" w:lineRule="auto"/>
        <w:rPr>
          <w:rFonts w:ascii="Arial" w:eastAsia="Times New Roman" w:hAnsi="Arial" w:cs="Arial"/>
          <w:kern w:val="0"/>
          <w:lang w:eastAsia="en-GB"/>
          <w14:ligatures w14:val="none"/>
        </w:rPr>
      </w:pPr>
      <w:r w:rsidRPr="00B52309">
        <w:rPr>
          <w:rFonts w:ascii="Arial" w:eastAsia="Times New Roman" w:hAnsi="Arial" w:cs="Arial"/>
          <w:kern w:val="0"/>
          <w:lang w:eastAsia="en-GB"/>
          <w14:ligatures w14:val="none"/>
        </w:rPr>
        <w:t xml:space="preserve">Cambridge Dictionary (2019). </w:t>
      </w:r>
      <w:r w:rsidRPr="00B52309">
        <w:rPr>
          <w:rFonts w:ascii="Arial" w:eastAsia="Times New Roman" w:hAnsi="Arial" w:cs="Arial"/>
          <w:i/>
          <w:iCs/>
          <w:kern w:val="0"/>
          <w:lang w:eastAsia="en-GB"/>
          <w14:ligatures w14:val="none"/>
        </w:rPr>
        <w:t>EXPLOITATION | meaning in the Cambridge English Dictionary</w:t>
      </w:r>
      <w:r w:rsidRPr="00B52309">
        <w:rPr>
          <w:rFonts w:ascii="Arial" w:eastAsia="Times New Roman" w:hAnsi="Arial" w:cs="Arial"/>
          <w:kern w:val="0"/>
          <w:lang w:eastAsia="en-GB"/>
          <w14:ligatures w14:val="none"/>
        </w:rPr>
        <w:t>. [online] Cambridge.org. Available at: https://dictionary.cambridge.org/dictionary/english/exploitation [Accessed 22 Aug. 2024).</w:t>
      </w:r>
    </w:p>
    <w:p w14:paraId="147D9D24" w14:textId="77777777" w:rsidR="0013008E" w:rsidRPr="00B52309" w:rsidRDefault="0013008E" w:rsidP="0013008E">
      <w:pPr>
        <w:spacing w:after="240" w:line="360" w:lineRule="auto"/>
        <w:rPr>
          <w:rFonts w:ascii="Arial" w:eastAsia="Times New Roman" w:hAnsi="Arial" w:cs="Arial"/>
          <w:kern w:val="0"/>
          <w:lang w:eastAsia="en-GB"/>
          <w14:ligatures w14:val="none"/>
        </w:rPr>
      </w:pPr>
      <w:r w:rsidRPr="00B52309">
        <w:rPr>
          <w:rFonts w:ascii="Arial" w:eastAsia="Times New Roman" w:hAnsi="Arial" w:cs="Arial"/>
          <w:kern w:val="0"/>
          <w:lang w:eastAsia="en-GB"/>
          <w14:ligatures w14:val="none"/>
        </w:rPr>
        <w:t xml:space="preserve">College of Policing (2021). </w:t>
      </w:r>
      <w:r w:rsidRPr="00B52309">
        <w:rPr>
          <w:rFonts w:ascii="Arial" w:eastAsia="Times New Roman" w:hAnsi="Arial" w:cs="Arial"/>
          <w:i/>
          <w:iCs/>
          <w:kern w:val="0"/>
          <w:lang w:eastAsia="en-GB"/>
          <w14:ligatures w14:val="none"/>
        </w:rPr>
        <w:t>Identifying vulnerability – new guidelines to support police</w:t>
      </w:r>
      <w:r w:rsidRPr="00B52309">
        <w:rPr>
          <w:rFonts w:ascii="Arial" w:eastAsia="Times New Roman" w:hAnsi="Arial" w:cs="Arial"/>
          <w:kern w:val="0"/>
          <w:lang w:eastAsia="en-GB"/>
          <w14:ligatures w14:val="none"/>
        </w:rPr>
        <w:t xml:space="preserve">. [online] College of Policing. Available at: </w:t>
      </w:r>
      <w:hyperlink r:id="rId20" w:history="1">
        <w:r w:rsidRPr="00B52309">
          <w:rPr>
            <w:rStyle w:val="Hyperlink"/>
            <w:rFonts w:ascii="Arial" w:eastAsia="Times New Roman" w:hAnsi="Arial" w:cs="Arial"/>
            <w:kern w:val="0"/>
            <w:lang w:eastAsia="en-GB"/>
            <w14:ligatures w14:val="none"/>
          </w:rPr>
          <w:t>https://www.college.police.uk/article/identifying-vulnerability-new-guidelines-support-police</w:t>
        </w:r>
      </w:hyperlink>
      <w:r w:rsidRPr="00B52309">
        <w:rPr>
          <w:rFonts w:ascii="Arial" w:eastAsia="Times New Roman" w:hAnsi="Arial" w:cs="Arial"/>
          <w:kern w:val="0"/>
          <w:lang w:eastAsia="en-GB"/>
          <w14:ligatures w14:val="none"/>
        </w:rPr>
        <w:t>. (Accessed 22 Aug 2024).</w:t>
      </w:r>
    </w:p>
    <w:p w14:paraId="320229B9" w14:textId="77777777" w:rsidR="0013008E" w:rsidRPr="00B52309" w:rsidRDefault="0013008E" w:rsidP="0013008E">
      <w:pPr>
        <w:spacing w:after="240" w:line="360" w:lineRule="auto"/>
        <w:rPr>
          <w:rFonts w:ascii="Arial" w:eastAsia="Times New Roman" w:hAnsi="Arial" w:cs="Arial"/>
          <w:kern w:val="0"/>
          <w:lang w:eastAsia="en-GB"/>
          <w14:ligatures w14:val="none"/>
        </w:rPr>
      </w:pPr>
      <w:r w:rsidRPr="00B52309">
        <w:rPr>
          <w:rFonts w:ascii="Arial" w:eastAsia="Times New Roman" w:hAnsi="Arial" w:cs="Arial"/>
          <w:kern w:val="0"/>
          <w:lang w:eastAsia="en-GB"/>
          <w14:ligatures w14:val="none"/>
        </w:rPr>
        <w:t xml:space="preserve">Criminal exploitation of children, young people and vulnerable adults: County lines. (2023). In Criminal Exploitation of Children, Young People and Vulnerable Adults: County Lines. </w:t>
      </w:r>
      <w:hyperlink r:id="rId21" w:history="1">
        <w:r w:rsidRPr="00B52309">
          <w:rPr>
            <w:rStyle w:val="Hyperlink"/>
            <w:rFonts w:ascii="Arial" w:eastAsia="Times New Roman" w:hAnsi="Arial" w:cs="Arial"/>
            <w:kern w:val="0"/>
            <w:lang w:eastAsia="en-GB"/>
            <w14:ligatures w14:val="none"/>
          </w:rPr>
          <w:t>https://assets.publishing.service.gov.uk/media/65322ad1e839fd001486720d/2023_FOR_PUBLICATION_-_Criminal_exploitation_of_children_young_people_and_vulnerable_adults_county_lines1.pdf</w:t>
        </w:r>
      </w:hyperlink>
    </w:p>
    <w:p w14:paraId="1807682A" w14:textId="77777777" w:rsidR="0013008E" w:rsidRPr="00B52309" w:rsidRDefault="0013008E" w:rsidP="0013008E">
      <w:pPr>
        <w:spacing w:after="240" w:line="360" w:lineRule="auto"/>
        <w:rPr>
          <w:rFonts w:ascii="Arial" w:eastAsia="Times New Roman" w:hAnsi="Arial" w:cs="Arial"/>
          <w:i/>
          <w:iCs/>
          <w:kern w:val="0"/>
          <w:lang w:eastAsia="en-GB"/>
          <w14:ligatures w14:val="none"/>
        </w:rPr>
      </w:pPr>
      <w:r w:rsidRPr="00B52309">
        <w:rPr>
          <w:rFonts w:ascii="Arial" w:eastAsia="Times New Roman" w:hAnsi="Arial" w:cs="Arial"/>
          <w:kern w:val="0"/>
          <w:lang w:eastAsia="en-GB"/>
          <w14:ligatures w14:val="none"/>
        </w:rPr>
        <w:t xml:space="preserve">Home Office (2014). </w:t>
      </w:r>
      <w:r w:rsidRPr="00B52309">
        <w:rPr>
          <w:rFonts w:ascii="Arial" w:eastAsia="Times New Roman" w:hAnsi="Arial" w:cs="Arial"/>
          <w:i/>
          <w:iCs/>
          <w:kern w:val="0"/>
          <w:lang w:eastAsia="en-GB"/>
          <w14:ligatures w14:val="none"/>
        </w:rPr>
        <w:t>Serious and Organised Crime Strategy</w:t>
      </w:r>
      <w:r w:rsidRPr="00B52309">
        <w:rPr>
          <w:rFonts w:ascii="Arial" w:eastAsia="Times New Roman" w:hAnsi="Arial" w:cs="Arial"/>
          <w:kern w:val="0"/>
          <w:lang w:eastAsia="en-GB"/>
          <w14:ligatures w14:val="none"/>
        </w:rPr>
        <w:t xml:space="preserve">. [online] GOV.UK. Available at: </w:t>
      </w:r>
      <w:hyperlink r:id="rId22" w:history="1">
        <w:r w:rsidRPr="00B52309">
          <w:rPr>
            <w:rStyle w:val="Hyperlink"/>
            <w:rFonts w:ascii="Arial" w:eastAsia="Times New Roman" w:hAnsi="Arial" w:cs="Arial"/>
            <w:kern w:val="0"/>
            <w:lang w:eastAsia="en-GB"/>
            <w14:ligatures w14:val="none"/>
          </w:rPr>
          <w:t>https://www.gov.uk/government/collections/serious-and-organised-crime-strategy</w:t>
        </w:r>
      </w:hyperlink>
      <w:r w:rsidRPr="00B52309">
        <w:rPr>
          <w:rFonts w:ascii="Arial" w:eastAsia="Times New Roman" w:hAnsi="Arial" w:cs="Arial"/>
          <w:kern w:val="0"/>
          <w:lang w:eastAsia="en-GB"/>
          <w14:ligatures w14:val="none"/>
        </w:rPr>
        <w:t>. (</w:t>
      </w:r>
      <w:r w:rsidRPr="00B52309">
        <w:rPr>
          <w:rFonts w:ascii="Arial" w:eastAsia="Times New Roman" w:hAnsi="Arial" w:cs="Arial"/>
          <w:i/>
          <w:iCs/>
          <w:kern w:val="0"/>
          <w:lang w:eastAsia="en-GB"/>
          <w14:ligatures w14:val="none"/>
        </w:rPr>
        <w:t>Accessed Aug 22, 2024.)</w:t>
      </w:r>
    </w:p>
    <w:p w14:paraId="6F33D172" w14:textId="77777777" w:rsidR="0013008E" w:rsidRPr="00B52309" w:rsidRDefault="0013008E" w:rsidP="0013008E">
      <w:pPr>
        <w:spacing w:after="240" w:line="360" w:lineRule="auto"/>
        <w:rPr>
          <w:rStyle w:val="url"/>
          <w:rFonts w:ascii="Arial" w:hAnsi="Arial" w:cs="Arial"/>
          <w:color w:val="172B4D"/>
          <w:shd w:val="clear" w:color="auto" w:fill="FFFFFF"/>
        </w:rPr>
      </w:pPr>
      <w:r w:rsidRPr="00B52309">
        <w:rPr>
          <w:rFonts w:ascii="Arial" w:hAnsi="Arial" w:cs="Arial"/>
          <w:i/>
          <w:iCs/>
          <w:color w:val="172B4D"/>
          <w:shd w:val="clear" w:color="auto" w:fill="FFFFFF"/>
        </w:rPr>
        <w:t>Launch of the County Lines Policing Strategy 2024 to 2027</w:t>
      </w:r>
      <w:r w:rsidRPr="00B52309">
        <w:rPr>
          <w:rFonts w:ascii="Arial" w:hAnsi="Arial" w:cs="Arial"/>
          <w:color w:val="172B4D"/>
          <w:shd w:val="clear" w:color="auto" w:fill="FFFFFF"/>
        </w:rPr>
        <w:t>. (n.d.). National Police Chiefs’ Council (NPCC). </w:t>
      </w:r>
      <w:hyperlink r:id="rId23" w:anchor=":~:text=The%20strategy%20aims%20to%3A,the%20harms%20of%20County%20Lines" w:history="1">
        <w:r w:rsidRPr="00B52309">
          <w:rPr>
            <w:rStyle w:val="Hyperlink"/>
            <w:rFonts w:ascii="Arial" w:hAnsi="Arial" w:cs="Arial"/>
            <w:shd w:val="clear" w:color="auto" w:fill="FFFFFF"/>
          </w:rPr>
          <w:t>https://news.npcc.police.uk/releases/launch-of-the-county-lines-policing-strategy-2024-to-2027#:~:text=The%20strategy%20aims%20to%3A,the%20harms%20of%20County%20Lines</w:t>
        </w:r>
      </w:hyperlink>
      <w:r w:rsidRPr="00B52309">
        <w:rPr>
          <w:rStyle w:val="url"/>
          <w:rFonts w:ascii="Arial" w:hAnsi="Arial" w:cs="Arial"/>
          <w:color w:val="172B4D"/>
          <w:shd w:val="clear" w:color="auto" w:fill="FFFFFF"/>
        </w:rPr>
        <w:t>. (Accessed Aug 26, 2024).</w:t>
      </w:r>
    </w:p>
    <w:p w14:paraId="31F6F97A" w14:textId="77777777" w:rsidR="0013008E" w:rsidRPr="00B52309" w:rsidRDefault="0013008E" w:rsidP="0013008E">
      <w:pPr>
        <w:rPr>
          <w:rFonts w:ascii="Arial" w:hAnsi="Arial" w:cs="Arial"/>
          <w:color w:val="222222"/>
          <w:shd w:val="clear" w:color="auto" w:fill="FFFFFF"/>
        </w:rPr>
      </w:pPr>
      <w:r w:rsidRPr="00B52309">
        <w:rPr>
          <w:rFonts w:ascii="Arial" w:hAnsi="Arial" w:cs="Arial"/>
          <w:color w:val="222222"/>
          <w:shd w:val="clear" w:color="auto" w:fill="FFFFFF"/>
        </w:rPr>
        <w:t xml:space="preserve">NAO Report, 2022- Tackling serious and organised crime. National Audit Office (NAO). </w:t>
      </w:r>
      <w:hyperlink r:id="rId24" w:history="1">
        <w:r w:rsidRPr="00B52309">
          <w:rPr>
            <w:rStyle w:val="Hyperlink"/>
            <w:rFonts w:ascii="Arial" w:hAnsi="Arial" w:cs="Arial"/>
            <w:shd w:val="clear" w:color="auto" w:fill="FFFFFF"/>
          </w:rPr>
          <w:t>https://www.nao.org.uk/reports/serious-and-organised-crime/</w:t>
        </w:r>
      </w:hyperlink>
      <w:r w:rsidRPr="00B52309">
        <w:rPr>
          <w:rFonts w:ascii="Arial" w:hAnsi="Arial" w:cs="Arial"/>
          <w:color w:val="222222"/>
          <w:shd w:val="clear" w:color="auto" w:fill="FFFFFF"/>
        </w:rPr>
        <w:t xml:space="preserve"> (accessed August 22</w:t>
      </w:r>
      <w:r w:rsidRPr="00B52309">
        <w:rPr>
          <w:rFonts w:ascii="Arial" w:hAnsi="Arial" w:cs="Arial"/>
          <w:color w:val="222222"/>
          <w:shd w:val="clear" w:color="auto" w:fill="FFFFFF"/>
          <w:vertAlign w:val="superscript"/>
        </w:rPr>
        <w:t>nd</w:t>
      </w:r>
      <w:r w:rsidRPr="00B52309">
        <w:rPr>
          <w:rFonts w:ascii="Arial" w:hAnsi="Arial" w:cs="Arial"/>
          <w:color w:val="222222"/>
          <w:shd w:val="clear" w:color="auto" w:fill="FFFFFF"/>
        </w:rPr>
        <w:t xml:space="preserve"> 2024)</w:t>
      </w:r>
    </w:p>
    <w:p w14:paraId="6ACD88EC" w14:textId="77777777" w:rsidR="0013008E" w:rsidRPr="00B52309" w:rsidRDefault="0013008E" w:rsidP="0013008E">
      <w:pPr>
        <w:rPr>
          <w:rFonts w:ascii="Arial" w:hAnsi="Arial" w:cs="Arial"/>
          <w:color w:val="222222"/>
          <w:shd w:val="clear" w:color="auto" w:fill="FFFFFF"/>
        </w:rPr>
      </w:pPr>
    </w:p>
    <w:p w14:paraId="6A0AAA23" w14:textId="77777777" w:rsidR="0013008E" w:rsidRPr="00B52309" w:rsidRDefault="0013008E" w:rsidP="0013008E">
      <w:pPr>
        <w:rPr>
          <w:rStyle w:val="url"/>
          <w:rFonts w:ascii="Arial" w:hAnsi="Arial" w:cs="Arial"/>
          <w:color w:val="172B4D"/>
          <w:shd w:val="clear" w:color="auto" w:fill="FFFFFF"/>
        </w:rPr>
      </w:pPr>
      <w:r w:rsidRPr="00B52309">
        <w:rPr>
          <w:rFonts w:ascii="Arial" w:hAnsi="Arial" w:cs="Arial"/>
          <w:i/>
          <w:iCs/>
          <w:color w:val="172B4D"/>
          <w:shd w:val="clear" w:color="auto" w:fill="FFFFFF"/>
        </w:rPr>
        <w:t>Publications - National Crime Agency</w:t>
      </w:r>
      <w:r w:rsidRPr="00B52309">
        <w:rPr>
          <w:rFonts w:ascii="Arial" w:hAnsi="Arial" w:cs="Arial"/>
          <w:color w:val="172B4D"/>
          <w:shd w:val="clear" w:color="auto" w:fill="FFFFFF"/>
        </w:rPr>
        <w:t>. (2024, August 26). </w:t>
      </w:r>
      <w:hyperlink r:id="rId25" w:history="1">
        <w:r w:rsidRPr="00B52309">
          <w:rPr>
            <w:rStyle w:val="Hyperlink"/>
            <w:rFonts w:ascii="Arial" w:hAnsi="Arial" w:cs="Arial"/>
            <w:shd w:val="clear" w:color="auto" w:fill="FFFFFF"/>
          </w:rPr>
          <w:t>https://www.nationalcrimeagency.gov.uk/who-we-are/publications</w:t>
        </w:r>
      </w:hyperlink>
    </w:p>
    <w:p w14:paraId="362DE9D7" w14:textId="77777777" w:rsidR="0013008E" w:rsidRPr="00B52309" w:rsidRDefault="0013008E" w:rsidP="0013008E">
      <w:pPr>
        <w:rPr>
          <w:rFonts w:ascii="Arial" w:hAnsi="Arial" w:cs="Arial"/>
          <w:color w:val="222222"/>
          <w:shd w:val="clear" w:color="auto" w:fill="FFFFFF"/>
        </w:rPr>
      </w:pPr>
    </w:p>
    <w:p w14:paraId="1A70B0E1" w14:textId="77777777" w:rsidR="0013008E" w:rsidRPr="00B52309" w:rsidRDefault="0013008E" w:rsidP="0013008E">
      <w:pPr>
        <w:spacing w:after="0" w:line="480" w:lineRule="auto"/>
        <w:rPr>
          <w:rFonts w:ascii="Arial" w:eastAsia="Times New Roman" w:hAnsi="Arial" w:cs="Arial"/>
          <w:kern w:val="0"/>
          <w:lang w:eastAsia="en-GB"/>
          <w14:ligatures w14:val="none"/>
        </w:rPr>
      </w:pPr>
      <w:r w:rsidRPr="00B52309">
        <w:rPr>
          <w:rFonts w:ascii="Arial" w:eastAsia="Times New Roman" w:hAnsi="Arial" w:cs="Arial"/>
          <w:i/>
          <w:iCs/>
          <w:kern w:val="0"/>
          <w:lang w:eastAsia="en-GB"/>
          <w14:ligatures w14:val="none"/>
        </w:rPr>
        <w:t>What is vulnerability? - Preventing Exploitation Toolkit</w:t>
      </w:r>
      <w:r w:rsidRPr="00B52309">
        <w:rPr>
          <w:rFonts w:ascii="Arial" w:eastAsia="Times New Roman" w:hAnsi="Arial" w:cs="Arial"/>
          <w:kern w:val="0"/>
          <w:lang w:eastAsia="en-GB"/>
          <w14:ligatures w14:val="none"/>
        </w:rPr>
        <w:t xml:space="preserve">. (2021, May 12). Preventing Exploitation Toolkit. </w:t>
      </w:r>
      <w:hyperlink r:id="rId26" w:history="1">
        <w:r w:rsidRPr="00B52309">
          <w:rPr>
            <w:rStyle w:val="Hyperlink"/>
            <w:rFonts w:ascii="Arial" w:eastAsia="Times New Roman" w:hAnsi="Arial" w:cs="Arial"/>
            <w:kern w:val="0"/>
            <w:lang w:eastAsia="en-GB"/>
            <w14:ligatures w14:val="none"/>
          </w:rPr>
          <w:t>https://www.preventingexploitationtoolkit.org.uk/home/what-is-exploitation/what-is-vulnerability/</w:t>
        </w:r>
      </w:hyperlink>
      <w:r w:rsidRPr="00B52309">
        <w:rPr>
          <w:rFonts w:ascii="Arial" w:eastAsia="Times New Roman" w:hAnsi="Arial" w:cs="Arial"/>
          <w:kern w:val="0"/>
          <w:lang w:eastAsia="en-GB"/>
          <w14:ligatures w14:val="none"/>
        </w:rPr>
        <w:t xml:space="preserve"> (accessed Aug 22, 2024)</w:t>
      </w:r>
    </w:p>
    <w:p w14:paraId="5DB638C5" w14:textId="77777777" w:rsidR="00200BD3" w:rsidRPr="00B52309" w:rsidRDefault="00200BD3" w:rsidP="006452B0">
      <w:pPr>
        <w:pStyle w:val="Default"/>
        <w:rPr>
          <w:sz w:val="22"/>
          <w:szCs w:val="22"/>
        </w:rPr>
      </w:pPr>
    </w:p>
    <w:p w14:paraId="7812CAB1" w14:textId="77777777" w:rsidR="00F96F02" w:rsidRPr="00B52309" w:rsidRDefault="00F96F02" w:rsidP="006452B0">
      <w:pPr>
        <w:pStyle w:val="Default"/>
        <w:rPr>
          <w:sz w:val="22"/>
          <w:szCs w:val="22"/>
        </w:rPr>
      </w:pPr>
    </w:p>
    <w:p w14:paraId="2E4BBC57" w14:textId="77777777" w:rsidR="00F96F02" w:rsidRPr="00B52309" w:rsidRDefault="00F96F02" w:rsidP="006452B0">
      <w:pPr>
        <w:pStyle w:val="Default"/>
        <w:rPr>
          <w:sz w:val="22"/>
          <w:szCs w:val="22"/>
        </w:rPr>
      </w:pPr>
    </w:p>
    <w:p w14:paraId="47665D91" w14:textId="77777777" w:rsidR="000B44AF" w:rsidRPr="00B52309" w:rsidRDefault="000B44AF" w:rsidP="006452B0">
      <w:pPr>
        <w:pStyle w:val="Default"/>
        <w:rPr>
          <w:sz w:val="22"/>
          <w:szCs w:val="22"/>
        </w:rPr>
      </w:pPr>
    </w:p>
    <w:p w14:paraId="679D5AE5" w14:textId="3D204F0E" w:rsidR="006452B0" w:rsidRPr="00B52309" w:rsidRDefault="006452B0" w:rsidP="000B44AF">
      <w:pPr>
        <w:pStyle w:val="Default"/>
        <w:jc w:val="center"/>
        <w:rPr>
          <w:b/>
          <w:bCs/>
          <w:sz w:val="22"/>
          <w:szCs w:val="22"/>
          <w:u w:val="single"/>
        </w:rPr>
      </w:pPr>
      <w:r w:rsidRPr="00B52309">
        <w:rPr>
          <w:b/>
          <w:bCs/>
          <w:sz w:val="22"/>
          <w:szCs w:val="22"/>
          <w:u w:val="single"/>
        </w:rPr>
        <w:lastRenderedPageBreak/>
        <w:t>Essay five:</w:t>
      </w:r>
    </w:p>
    <w:p w14:paraId="1AB4F28A" w14:textId="1B859B96" w:rsidR="006452B0" w:rsidRPr="00B52309" w:rsidRDefault="006452B0" w:rsidP="000B44AF">
      <w:pPr>
        <w:pStyle w:val="Default"/>
        <w:jc w:val="center"/>
        <w:rPr>
          <w:b/>
          <w:bCs/>
          <w:sz w:val="22"/>
          <w:szCs w:val="22"/>
          <w:u w:val="single"/>
        </w:rPr>
      </w:pPr>
      <w:r w:rsidRPr="00B52309">
        <w:rPr>
          <w:b/>
          <w:bCs/>
          <w:sz w:val="22"/>
          <w:szCs w:val="22"/>
          <w:u w:val="single"/>
        </w:rPr>
        <w:t>How effective is early intervention an effective means of preventing young people from offending or re-offending?</w:t>
      </w:r>
    </w:p>
    <w:p w14:paraId="2AC94877" w14:textId="6FAE989D" w:rsidR="006452B0" w:rsidRPr="00B52309" w:rsidRDefault="006452B0" w:rsidP="000B44AF">
      <w:pPr>
        <w:pStyle w:val="Default"/>
        <w:jc w:val="center"/>
        <w:rPr>
          <w:b/>
          <w:bCs/>
          <w:sz w:val="22"/>
          <w:szCs w:val="22"/>
          <w:u w:val="single"/>
        </w:rPr>
      </w:pPr>
      <w:r w:rsidRPr="00B52309">
        <w:rPr>
          <w:b/>
          <w:bCs/>
          <w:sz w:val="22"/>
          <w:szCs w:val="22"/>
          <w:u w:val="single"/>
        </w:rPr>
        <w:t>Your answer must be based on academic research, but you may make reference to relevant case studies.</w:t>
      </w:r>
    </w:p>
    <w:p w14:paraId="7E88EDB7" w14:textId="77777777" w:rsidR="00A778EA" w:rsidRPr="00B52309" w:rsidRDefault="00A778EA" w:rsidP="000B44AF">
      <w:pPr>
        <w:pStyle w:val="Default"/>
        <w:jc w:val="center"/>
        <w:rPr>
          <w:b/>
          <w:bCs/>
          <w:sz w:val="22"/>
          <w:szCs w:val="22"/>
          <w:u w:val="single"/>
        </w:rPr>
      </w:pPr>
    </w:p>
    <w:p w14:paraId="0C494A86" w14:textId="5CFBF91E" w:rsidR="00123B93" w:rsidRPr="00B52309" w:rsidRDefault="00123B93" w:rsidP="00123B93">
      <w:pPr>
        <w:ind w:left="426"/>
        <w:rPr>
          <w:rFonts w:ascii="Arial" w:eastAsia="Times New Roman" w:hAnsi="Arial" w:cs="Arial"/>
          <w:color w:val="000000" w:themeColor="text1"/>
          <w:kern w:val="0"/>
          <w:lang w:eastAsia="en-GB"/>
          <w14:ligatures w14:val="none"/>
        </w:rPr>
      </w:pPr>
      <w:r w:rsidRPr="00B52309">
        <w:rPr>
          <w:rFonts w:ascii="Arial" w:hAnsi="Arial" w:cs="Arial"/>
          <w:color w:val="000000" w:themeColor="text1"/>
        </w:rPr>
        <w:t xml:space="preserve">This assignment will look as early intervention and the effectiveness of it within young children in relation to offending behaviour and the prevention of re-offending. </w:t>
      </w:r>
      <w:r w:rsidRPr="00B52309">
        <w:rPr>
          <w:rFonts w:ascii="Arial" w:hAnsi="Arial" w:cs="Arial"/>
          <w:i/>
          <w:iCs/>
          <w:color w:val="000000" w:themeColor="text1"/>
        </w:rPr>
        <w:t>The Early Intervention Foundation</w:t>
      </w:r>
      <w:r w:rsidRPr="00F95594">
        <w:rPr>
          <w:rFonts w:ascii="Arial" w:hAnsi="Arial" w:cs="Arial"/>
          <w:i/>
          <w:iCs/>
          <w:color w:val="000000" w:themeColor="text1"/>
        </w:rPr>
        <w:t xml:space="preserve"> </w:t>
      </w:r>
      <w:r w:rsidR="00F95594" w:rsidRPr="00F95594">
        <w:rPr>
          <w:rFonts w:ascii="Arial" w:hAnsi="Arial" w:cs="Arial"/>
          <w:i/>
          <w:iCs/>
          <w:color w:val="000000" w:themeColor="text1"/>
        </w:rPr>
        <w:t>2020</w:t>
      </w:r>
      <w:r w:rsidR="00F95594">
        <w:rPr>
          <w:rFonts w:ascii="Arial" w:hAnsi="Arial" w:cs="Arial"/>
          <w:color w:val="000000" w:themeColor="text1"/>
        </w:rPr>
        <w:t xml:space="preserve"> </w:t>
      </w:r>
      <w:r w:rsidRPr="00B52309">
        <w:rPr>
          <w:rFonts w:ascii="Arial" w:hAnsi="Arial" w:cs="Arial"/>
          <w:color w:val="000000" w:themeColor="text1"/>
        </w:rPr>
        <w:t>explains that the term “early intervention” speaks for itself, it is support and help provided by relevant organisations to prevent criminal behaviour occurring or re-occurring within young individuals, intervening at an early stage before their behaviour escalates</w:t>
      </w:r>
      <w:r w:rsidRPr="00B52309">
        <w:rPr>
          <w:rFonts w:ascii="Arial" w:hAnsi="Arial" w:cs="Arial"/>
          <w:i/>
          <w:iCs/>
          <w:color w:val="000000" w:themeColor="text1"/>
        </w:rPr>
        <w:t xml:space="preserve"> (What is Early intervention 2020)</w:t>
      </w:r>
      <w:r w:rsidRPr="00B52309">
        <w:rPr>
          <w:rFonts w:ascii="Arial" w:hAnsi="Arial" w:cs="Arial"/>
          <w:color w:val="000000" w:themeColor="text1"/>
        </w:rPr>
        <w:t>. This provides effective early support for children and young person’s displaying concerning behaviour and are at risk of making poor life choices. Early intervention is utilised as a preventative method to reduce the chances of issues escalating. Early intervention provides support in many ways such as teaching children and young people personal skills and strengths to prepare them for adulthood</w:t>
      </w:r>
      <w:r w:rsidR="00F95594">
        <w:rPr>
          <w:rFonts w:ascii="Arial" w:hAnsi="Arial" w:cs="Arial"/>
          <w:color w:val="000000" w:themeColor="text1"/>
        </w:rPr>
        <w:t xml:space="preserve">, </w:t>
      </w:r>
      <w:r w:rsidRPr="00B52309">
        <w:rPr>
          <w:rFonts w:ascii="Arial" w:hAnsi="Arial" w:cs="Arial"/>
          <w:color w:val="000000" w:themeColor="text1"/>
        </w:rPr>
        <w:t xml:space="preserve">home visits </w:t>
      </w:r>
      <w:r w:rsidR="00F95594">
        <w:rPr>
          <w:rFonts w:ascii="Arial" w:hAnsi="Arial" w:cs="Arial"/>
          <w:color w:val="000000" w:themeColor="text1"/>
        </w:rPr>
        <w:t xml:space="preserve">to families </w:t>
      </w:r>
      <w:r w:rsidRPr="00B52309">
        <w:rPr>
          <w:rFonts w:ascii="Arial" w:hAnsi="Arial" w:cs="Arial"/>
          <w:color w:val="000000" w:themeColor="text1"/>
        </w:rPr>
        <w:t>who are struggling and vulnerable, school programmes to educate and improve children’s emotional and social</w:t>
      </w:r>
      <w:r w:rsidR="00F95594">
        <w:rPr>
          <w:rFonts w:ascii="Arial" w:hAnsi="Arial" w:cs="Arial"/>
          <w:color w:val="000000" w:themeColor="text1"/>
        </w:rPr>
        <w:t xml:space="preserve"> behaviour</w:t>
      </w:r>
      <w:r w:rsidRPr="00B52309">
        <w:rPr>
          <w:rFonts w:ascii="Arial" w:hAnsi="Arial" w:cs="Arial"/>
          <w:color w:val="000000" w:themeColor="text1"/>
        </w:rPr>
        <w:t>, and mentoring schemes that target children and young people who are susceptible and open to crime involvement. </w:t>
      </w:r>
      <w:r w:rsidR="00F95594">
        <w:rPr>
          <w:rFonts w:ascii="Arial" w:hAnsi="Arial" w:cs="Arial"/>
          <w:color w:val="000000" w:themeColor="text1"/>
        </w:rPr>
        <w:t>“</w:t>
      </w:r>
      <w:r w:rsidRPr="00F95594">
        <w:rPr>
          <w:rFonts w:ascii="Arial" w:eastAsia="Times New Roman" w:hAnsi="Arial" w:cs="Arial"/>
          <w:i/>
          <w:iCs/>
          <w:color w:val="000000" w:themeColor="text1"/>
          <w:kern w:val="0"/>
          <w:lang w:eastAsia="en-GB"/>
          <w14:ligatures w14:val="none"/>
        </w:rPr>
        <w:t>The Ministry of Justice indicates that the annual cost to society of youth reoffending is around £1.5 billion</w:t>
      </w:r>
      <w:r w:rsidR="00F95594" w:rsidRPr="00F95594">
        <w:rPr>
          <w:rFonts w:ascii="Arial" w:eastAsia="Times New Roman" w:hAnsi="Arial" w:cs="Arial"/>
          <w:i/>
          <w:iCs/>
          <w:color w:val="000000" w:themeColor="text1"/>
          <w:kern w:val="0"/>
          <w:lang w:eastAsia="en-GB"/>
          <w14:ligatures w14:val="none"/>
        </w:rPr>
        <w:t>”</w:t>
      </w:r>
      <w:r w:rsidRPr="00F95594">
        <w:rPr>
          <w:rFonts w:ascii="Arial" w:eastAsia="Times New Roman" w:hAnsi="Arial" w:cs="Arial"/>
          <w:i/>
          <w:iCs/>
          <w:color w:val="000000" w:themeColor="text1"/>
          <w:kern w:val="0"/>
          <w:lang w:eastAsia="en-GB"/>
          <w14:ligatures w14:val="none"/>
        </w:rPr>
        <w:t xml:space="preserve"> </w:t>
      </w:r>
      <w:r w:rsidRPr="00F95594">
        <w:rPr>
          <w:rFonts w:ascii="Arial" w:hAnsi="Arial" w:cs="Arial"/>
          <w:i/>
          <w:iCs/>
          <w:color w:val="000000" w:themeColor="text1"/>
          <w:shd w:val="clear" w:color="auto" w:fill="FFFFFF"/>
        </w:rPr>
        <w:t>(Youth Justice Statistics: 2022 to 2023 (Accessible Version), 2024)</w:t>
      </w:r>
    </w:p>
    <w:p w14:paraId="72BCB009" w14:textId="77777777" w:rsidR="00123B93" w:rsidRPr="00B52309" w:rsidRDefault="00123B93" w:rsidP="00123B93">
      <w:pPr>
        <w:pStyle w:val="c-page-headerexcerpt"/>
        <w:shd w:val="clear" w:color="auto" w:fill="FFFFFF"/>
        <w:spacing w:before="360" w:beforeAutospacing="0" w:after="0" w:afterAutospacing="0" w:line="276" w:lineRule="auto"/>
        <w:ind w:left="426"/>
        <w:textAlignment w:val="baseline"/>
        <w:rPr>
          <w:rFonts w:ascii="Arial" w:hAnsi="Arial" w:cs="Arial"/>
          <w:color w:val="000000" w:themeColor="text1"/>
          <w:sz w:val="22"/>
          <w:szCs w:val="22"/>
        </w:rPr>
      </w:pPr>
    </w:p>
    <w:p w14:paraId="4BBA380D" w14:textId="2CA93602" w:rsidR="00123B93" w:rsidRPr="00B52309" w:rsidRDefault="00123B93" w:rsidP="00123B93">
      <w:pPr>
        <w:spacing w:line="276" w:lineRule="auto"/>
        <w:ind w:left="426"/>
        <w:rPr>
          <w:rFonts w:ascii="Arial" w:eastAsia="Times New Roman" w:hAnsi="Arial" w:cs="Arial"/>
          <w:i/>
          <w:iCs/>
          <w:color w:val="FF0000"/>
          <w:kern w:val="0"/>
          <w:lang w:eastAsia="en-GB"/>
          <w14:ligatures w14:val="none"/>
        </w:rPr>
      </w:pPr>
      <w:r w:rsidRPr="00B52309">
        <w:rPr>
          <w:rFonts w:ascii="Arial" w:eastAsia="Times New Roman" w:hAnsi="Arial" w:cs="Arial"/>
          <w:color w:val="000000" w:themeColor="text1"/>
          <w:kern w:val="0"/>
          <w:lang w:eastAsia="en-GB"/>
          <w14:ligatures w14:val="none"/>
        </w:rPr>
        <w:t xml:space="preserve">Some families acquire additional support and specialised involvement when it comes to </w:t>
      </w:r>
      <w:r w:rsidR="00F95594">
        <w:rPr>
          <w:rFonts w:ascii="Arial" w:eastAsia="Times New Roman" w:hAnsi="Arial" w:cs="Arial"/>
          <w:color w:val="000000" w:themeColor="text1"/>
          <w:kern w:val="0"/>
          <w:lang w:eastAsia="en-GB"/>
          <w14:ligatures w14:val="none"/>
        </w:rPr>
        <w:t>operating in harmony.</w:t>
      </w:r>
      <w:r w:rsidRPr="00B52309">
        <w:rPr>
          <w:rFonts w:ascii="Arial" w:eastAsia="Times New Roman" w:hAnsi="Arial" w:cs="Arial"/>
          <w:color w:val="000000" w:themeColor="text1"/>
          <w:kern w:val="0"/>
          <w:lang w:eastAsia="en-GB"/>
          <w14:ligatures w14:val="none"/>
        </w:rPr>
        <w:t xml:space="preserve"> This </w:t>
      </w:r>
      <w:r w:rsidR="00E708C7" w:rsidRPr="00B52309">
        <w:rPr>
          <w:rFonts w:ascii="Arial" w:eastAsia="Times New Roman" w:hAnsi="Arial" w:cs="Arial"/>
          <w:color w:val="000000" w:themeColor="text1"/>
          <w:kern w:val="0"/>
          <w:lang w:eastAsia="en-GB"/>
          <w14:ligatures w14:val="none"/>
        </w:rPr>
        <w:t>occurs</w:t>
      </w:r>
      <w:r w:rsidRPr="00B52309">
        <w:rPr>
          <w:rFonts w:ascii="Arial" w:eastAsia="Times New Roman" w:hAnsi="Arial" w:cs="Arial"/>
          <w:color w:val="000000" w:themeColor="text1"/>
          <w:kern w:val="0"/>
          <w:lang w:eastAsia="en-GB"/>
          <w14:ligatures w14:val="none"/>
        </w:rPr>
        <w:t xml:space="preserve"> when concerning signs are present between parents and their children. This additional help could be provided by GP’s and schools.</w:t>
      </w:r>
      <w:r w:rsidRPr="00B52309">
        <w:rPr>
          <w:rFonts w:ascii="Arial" w:eastAsia="Times New Roman" w:hAnsi="Arial" w:cs="Arial"/>
          <w:color w:val="333333"/>
          <w:kern w:val="0"/>
          <w:lang w:eastAsia="en-GB"/>
          <w14:ligatures w14:val="none"/>
        </w:rPr>
        <w:t xml:space="preserve"> </w:t>
      </w:r>
      <w:r w:rsidRPr="00B52309">
        <w:rPr>
          <w:rFonts w:ascii="Arial" w:eastAsia="Times New Roman" w:hAnsi="Arial" w:cs="Arial"/>
          <w:i/>
          <w:iCs/>
          <w:color w:val="333333"/>
          <w:kern w:val="0"/>
          <w:lang w:eastAsia="en-GB"/>
          <w14:ligatures w14:val="none"/>
        </w:rPr>
        <w:t xml:space="preserve">Marsac, Meghan L. </w:t>
      </w:r>
      <w:r w:rsidRPr="00B52309">
        <w:rPr>
          <w:rFonts w:ascii="Arial" w:eastAsia="Times New Roman" w:hAnsi="Arial" w:cs="Arial"/>
          <w:i/>
          <w:iCs/>
          <w:color w:val="000000" w:themeColor="text1"/>
          <w:kern w:val="0"/>
          <w:lang w:eastAsia="en-GB"/>
          <w14:ligatures w14:val="none"/>
        </w:rPr>
        <w:t>et al. 2014 explains that early intervention mainly helps people on a targeted indicated basis or a selective indicated basis. ‘</w:t>
      </w:r>
      <w:r w:rsidRPr="00B52309">
        <w:rPr>
          <w:rFonts w:ascii="Arial" w:eastAsia="Times New Roman" w:hAnsi="Arial" w:cs="Arial"/>
          <w:i/>
          <w:iCs/>
          <w:color w:val="000000" w:themeColor="text1"/>
          <w:kern w:val="0"/>
          <w:bdr w:val="none" w:sz="0" w:space="0" w:color="auto" w:frame="1"/>
          <w:lang w:eastAsia="en-GB"/>
          <w14:ligatures w14:val="none"/>
        </w:rPr>
        <w:t>Targeted indicated</w:t>
      </w:r>
      <w:r w:rsidRPr="00B52309">
        <w:rPr>
          <w:rFonts w:ascii="Arial" w:eastAsia="Times New Roman" w:hAnsi="Arial" w:cs="Arial"/>
          <w:i/>
          <w:iCs/>
          <w:color w:val="000000" w:themeColor="text1"/>
          <w:kern w:val="0"/>
          <w:lang w:eastAsia="en-GB"/>
          <w14:ligatures w14:val="none"/>
        </w:rPr>
        <w:t xml:space="preserve"> interventions’ provide families who have been recognised as having </w:t>
      </w:r>
      <w:r w:rsidR="00E708C7" w:rsidRPr="00B52309">
        <w:rPr>
          <w:rFonts w:ascii="Arial" w:eastAsia="Times New Roman" w:hAnsi="Arial" w:cs="Arial"/>
          <w:i/>
          <w:iCs/>
          <w:color w:val="000000" w:themeColor="text1"/>
          <w:kern w:val="0"/>
          <w:lang w:eastAsia="en-GB"/>
          <w14:ligatures w14:val="none"/>
        </w:rPr>
        <w:t>an</w:t>
      </w:r>
      <w:r w:rsidRPr="00B52309">
        <w:rPr>
          <w:rFonts w:ascii="Arial" w:eastAsia="Times New Roman" w:hAnsi="Arial" w:cs="Arial"/>
          <w:i/>
          <w:iCs/>
          <w:color w:val="000000" w:themeColor="text1"/>
          <w:kern w:val="0"/>
          <w:lang w:eastAsia="en-GB"/>
          <w14:ligatures w14:val="none"/>
        </w:rPr>
        <w:t xml:space="preserve"> issue that require</w:t>
      </w:r>
      <w:r w:rsidR="00E708C7">
        <w:rPr>
          <w:rFonts w:ascii="Arial" w:eastAsia="Times New Roman" w:hAnsi="Arial" w:cs="Arial"/>
          <w:i/>
          <w:iCs/>
          <w:color w:val="000000" w:themeColor="text1"/>
          <w:kern w:val="0"/>
          <w:lang w:eastAsia="en-GB"/>
          <w14:ligatures w14:val="none"/>
        </w:rPr>
        <w:t>s</w:t>
      </w:r>
      <w:r w:rsidRPr="00B52309">
        <w:rPr>
          <w:rFonts w:ascii="Arial" w:eastAsia="Times New Roman" w:hAnsi="Arial" w:cs="Arial"/>
          <w:i/>
          <w:iCs/>
          <w:color w:val="000000" w:themeColor="text1"/>
          <w:kern w:val="0"/>
          <w:lang w:eastAsia="en-GB"/>
          <w14:ligatures w14:val="none"/>
        </w:rPr>
        <w:t xml:space="preserve"> a higher level of support. These are the cases that have gone too far for early intervention prevention; however, early intervention could still possibly be used and treat the issues by reducing or preventing long-term effects the child’s development. Whereas </w:t>
      </w:r>
      <w:r w:rsidRPr="00B52309">
        <w:rPr>
          <w:rFonts w:ascii="Arial" w:eastAsia="Times New Roman" w:hAnsi="Arial" w:cs="Arial"/>
          <w:i/>
          <w:iCs/>
          <w:color w:val="000000" w:themeColor="text1"/>
          <w:kern w:val="0"/>
          <w:bdr w:val="none" w:sz="0" w:space="0" w:color="auto" w:frame="1"/>
          <w:lang w:eastAsia="en-GB"/>
          <w14:ligatures w14:val="none"/>
        </w:rPr>
        <w:t>‘Targeted selective</w:t>
      </w:r>
      <w:r w:rsidRPr="00B52309">
        <w:rPr>
          <w:rFonts w:ascii="Arial" w:eastAsia="Times New Roman" w:hAnsi="Arial" w:cs="Arial"/>
          <w:i/>
          <w:iCs/>
          <w:color w:val="000000" w:themeColor="text1"/>
          <w:kern w:val="0"/>
          <w:lang w:eastAsia="en-GB"/>
          <w14:ligatures w14:val="none"/>
        </w:rPr>
        <w:t xml:space="preserve"> interventions’ are provided to families </w:t>
      </w:r>
      <w:r w:rsidRPr="00B52309">
        <w:rPr>
          <w:rFonts w:ascii="Arial" w:eastAsia="Times New Roman" w:hAnsi="Arial" w:cs="Arial"/>
          <w:i/>
          <w:iCs/>
          <w:kern w:val="0"/>
          <w:lang w:eastAsia="en-GB"/>
          <w14:ligatures w14:val="none"/>
        </w:rPr>
        <w:t xml:space="preserve">based on general demographic issues, for </w:t>
      </w:r>
      <w:r w:rsidRPr="00B52309">
        <w:rPr>
          <w:rFonts w:ascii="Arial" w:eastAsia="Times New Roman" w:hAnsi="Arial" w:cs="Arial"/>
          <w:i/>
          <w:iCs/>
          <w:color w:val="000000" w:themeColor="text1"/>
          <w:kern w:val="0"/>
          <w:lang w:eastAsia="en-GB"/>
          <w14:ligatures w14:val="none"/>
        </w:rPr>
        <w:t xml:space="preserve">example, deprived families, single parents, adolescent parents or families with </w:t>
      </w:r>
      <w:r w:rsidR="00E708C7">
        <w:rPr>
          <w:rFonts w:ascii="Arial" w:eastAsia="Times New Roman" w:hAnsi="Arial" w:cs="Arial"/>
          <w:i/>
          <w:iCs/>
          <w:color w:val="000000" w:themeColor="text1"/>
          <w:kern w:val="0"/>
          <w:lang w:eastAsia="en-GB"/>
          <w14:ligatures w14:val="none"/>
        </w:rPr>
        <w:t xml:space="preserve">from </w:t>
      </w:r>
      <w:r w:rsidRPr="00B52309">
        <w:rPr>
          <w:rFonts w:ascii="Arial" w:eastAsia="Times New Roman" w:hAnsi="Arial" w:cs="Arial"/>
          <w:i/>
          <w:iCs/>
          <w:color w:val="000000" w:themeColor="text1"/>
          <w:kern w:val="0"/>
          <w:lang w:eastAsia="en-GB"/>
          <w14:ligatures w14:val="none"/>
        </w:rPr>
        <w:t xml:space="preserve">ethnic minority background. While children raised in these conditions might not experience any issues, interventions that identify families based on these types of risks may prevent more severe issues from emerging. (Marsac et al 2014). </w:t>
      </w:r>
    </w:p>
    <w:p w14:paraId="420526CF" w14:textId="0398C6C4" w:rsidR="00123B93" w:rsidRPr="00B52309" w:rsidRDefault="00123B93" w:rsidP="00123B93">
      <w:pPr>
        <w:shd w:val="clear" w:color="auto" w:fill="FFFFFF"/>
        <w:spacing w:after="480" w:line="276" w:lineRule="auto"/>
        <w:ind w:left="426"/>
        <w:textAlignment w:val="baseline"/>
        <w:rPr>
          <w:rFonts w:ascii="Arial" w:eastAsia="Times New Roman" w:hAnsi="Arial" w:cs="Arial"/>
          <w:color w:val="FF0000"/>
          <w:kern w:val="0"/>
          <w:lang w:eastAsia="en-GB"/>
          <w14:ligatures w14:val="none"/>
        </w:rPr>
      </w:pPr>
      <w:r w:rsidRPr="00B52309">
        <w:rPr>
          <w:rFonts w:ascii="Arial" w:hAnsi="Arial" w:cs="Arial"/>
          <w:color w:val="000000" w:themeColor="text1"/>
        </w:rPr>
        <w:t xml:space="preserve">One example of early intervention is the “Think Family Early Intervention” (TFEI) this is a policing scheme established within the Avon and Somerset area. This initiative’s objective is to support families that do not meet the criteria for receiving support from social services and the council, however, still in need of police assistance and support. TFEI is an initiative that aims to help families by supporting them in order to prevent further offending behaviour with the aim of taking the demand off other services. This early intervention scheme is made from multiple agencies that aims to collectively collaborate resources from different public services with the aim of helping families that face numerous complex issues. TFEI utilises PCSO’s knowledge and skills in order </w:t>
      </w:r>
      <w:r w:rsidR="00E708C7">
        <w:rPr>
          <w:rFonts w:ascii="Arial" w:hAnsi="Arial" w:cs="Arial"/>
          <w:color w:val="000000" w:themeColor="text1"/>
        </w:rPr>
        <w:t xml:space="preserve">for </w:t>
      </w:r>
      <w:r w:rsidRPr="00B52309">
        <w:rPr>
          <w:rFonts w:ascii="Arial" w:hAnsi="Arial" w:cs="Arial"/>
          <w:color w:val="000000" w:themeColor="text1"/>
        </w:rPr>
        <w:t xml:space="preserve">them to work with vulnerable families, offering support and advice and understanding the main problems and difficulties by identifying what possible support can be offered. TFEI works with families for a minimum of six month and up to one year. During the time of intervention, data was collected on 5 issues reported to the police, these were ‘the total number of crimes (involving any family member)’, ‘crimes committed by each family member </w:t>
      </w:r>
      <w:r w:rsidRPr="00B52309">
        <w:rPr>
          <w:rFonts w:ascii="Arial" w:hAnsi="Arial" w:cs="Arial"/>
          <w:color w:val="000000" w:themeColor="text1"/>
        </w:rPr>
        <w:lastRenderedPageBreak/>
        <w:t>under the age of 18’, ‘missing persons reports’, ‘reported domestic abuse incidents’ and ‘anti-social behaviour’.</w:t>
      </w:r>
    </w:p>
    <w:p w14:paraId="5AAEB61A" w14:textId="77777777" w:rsidR="00123B93" w:rsidRPr="00B52309" w:rsidRDefault="00123B93" w:rsidP="00123B93">
      <w:pPr>
        <w:spacing w:line="276" w:lineRule="auto"/>
        <w:ind w:left="426"/>
        <w:rPr>
          <w:rFonts w:ascii="Arial" w:hAnsi="Arial" w:cs="Arial"/>
        </w:rPr>
      </w:pPr>
      <w:r w:rsidRPr="00B52309">
        <w:rPr>
          <w:rFonts w:ascii="Arial" w:hAnsi="Arial" w:cs="Arial"/>
          <w:color w:val="000000" w:themeColor="text1"/>
        </w:rPr>
        <w:t xml:space="preserve">Each report during intervention was counted and compared to reports prior to when the intervention began. They looked at all previous reports made, reports made in the last 12 months and reports made in the last six months. After the intervention, they then analysed reports made six months post intervention and also 12 months after. The outcome of this study showed that after intervention, there was a decline in crime and domestic violence, however no improvement with missing person reports or ASB. </w:t>
      </w:r>
      <w:r w:rsidRPr="00B52309">
        <w:rPr>
          <w:rFonts w:ascii="Arial" w:hAnsi="Arial" w:cs="Arial"/>
          <w:i/>
          <w:iCs/>
        </w:rPr>
        <w:t>(Bradbury-Jones et al. 2021.)</w:t>
      </w:r>
    </w:p>
    <w:p w14:paraId="7B8CFAA7" w14:textId="5A33ABEA" w:rsidR="00123B93" w:rsidRPr="00B52309" w:rsidRDefault="00123B93" w:rsidP="00123B93">
      <w:pPr>
        <w:ind w:left="426"/>
        <w:rPr>
          <w:rFonts w:ascii="Arial" w:eastAsia="Times New Roman" w:hAnsi="Arial" w:cs="Arial"/>
          <w:color w:val="FF0000"/>
          <w:kern w:val="0"/>
          <w:lang w:eastAsia="en-GB"/>
          <w14:ligatures w14:val="none"/>
        </w:rPr>
      </w:pPr>
      <w:r w:rsidRPr="00B52309">
        <w:rPr>
          <w:rFonts w:ascii="Arial" w:eastAsia="Times New Roman" w:hAnsi="Arial" w:cs="Arial"/>
          <w:color w:val="000000" w:themeColor="text1"/>
          <w:kern w:val="0"/>
          <w:lang w:eastAsia="en-GB"/>
          <w14:ligatures w14:val="none"/>
        </w:rPr>
        <w:t xml:space="preserve">In the youth justice system (YJS), early intervention looks at </w:t>
      </w:r>
      <w:r w:rsidRPr="00B52309">
        <w:rPr>
          <w:rFonts w:ascii="Arial" w:eastAsia="Times New Roman" w:hAnsi="Arial" w:cs="Arial"/>
          <w:kern w:val="0"/>
          <w:lang w:eastAsia="en-GB"/>
          <w14:ligatures w14:val="none"/>
        </w:rPr>
        <w:t xml:space="preserve">diversion and prevention. By addressing their unmet needs and vulnerabilities and promoting good outcomes, such as ensuring that they have a secure family environment or assistance to attend and progress in education, prevention helps deter children from being involving themselves in </w:t>
      </w:r>
      <w:r w:rsidRPr="00B52309">
        <w:rPr>
          <w:rFonts w:ascii="Arial" w:eastAsia="Times New Roman" w:hAnsi="Arial" w:cs="Arial"/>
          <w:color w:val="000000" w:themeColor="text1"/>
          <w:kern w:val="0"/>
          <w:lang w:eastAsia="en-GB"/>
          <w14:ligatures w14:val="none"/>
        </w:rPr>
        <w:t xml:space="preserve">crime. Diversion is when agencies take early action to address the underlying causes of a child's conduct who may </w:t>
      </w:r>
      <w:r w:rsidRPr="00B52309">
        <w:rPr>
          <w:rFonts w:ascii="Arial" w:eastAsia="Times New Roman" w:hAnsi="Arial" w:cs="Arial"/>
          <w:kern w:val="0"/>
          <w:lang w:eastAsia="en-GB"/>
          <w14:ligatures w14:val="none"/>
        </w:rPr>
        <w:t>have committed or been connected to a crime. The child i</w:t>
      </w:r>
      <w:r w:rsidR="00AD7C22">
        <w:rPr>
          <w:rFonts w:ascii="Arial" w:eastAsia="Times New Roman" w:hAnsi="Arial" w:cs="Arial"/>
          <w:kern w:val="0"/>
          <w:lang w:eastAsia="en-GB"/>
          <w14:ligatures w14:val="none"/>
        </w:rPr>
        <w:t>s</w:t>
      </w:r>
      <w:r w:rsidRPr="00B52309">
        <w:rPr>
          <w:rFonts w:ascii="Arial" w:eastAsia="Times New Roman" w:hAnsi="Arial" w:cs="Arial"/>
          <w:kern w:val="0"/>
          <w:lang w:eastAsia="en-GB"/>
          <w14:ligatures w14:val="none"/>
        </w:rPr>
        <w:t xml:space="preserve"> provided with suitable and proportionate assistance and interventions to help them make better life choices and decisions without getting a criminal record. </w:t>
      </w:r>
    </w:p>
    <w:p w14:paraId="6A78D87E" w14:textId="4F6F047F" w:rsidR="00123B93" w:rsidRPr="00B52309" w:rsidRDefault="00123B93" w:rsidP="00123B93">
      <w:pPr>
        <w:ind w:left="426"/>
        <w:rPr>
          <w:rFonts w:ascii="Arial" w:hAnsi="Arial" w:cs="Arial"/>
          <w:sz w:val="24"/>
          <w:szCs w:val="24"/>
          <w:lang w:eastAsia="en-GB"/>
        </w:rPr>
      </w:pPr>
      <w:r w:rsidRPr="00B52309">
        <w:rPr>
          <w:rFonts w:ascii="Arial" w:hAnsi="Arial" w:cs="Arial"/>
          <w:color w:val="000000" w:themeColor="text1"/>
          <w:lang w:eastAsia="en-GB"/>
        </w:rPr>
        <w:t xml:space="preserve">Individuals under the age of 18 who have been involved in crime are more likely to reoffend. The Youth Justice Board for England and Wales research study shows that in 2021, </w:t>
      </w:r>
      <w:r w:rsidR="00AD7C22" w:rsidRPr="00AD7C22">
        <w:rPr>
          <w:rFonts w:ascii="Arial" w:hAnsi="Arial" w:cs="Arial"/>
          <w:i/>
          <w:iCs/>
          <w:color w:val="000000" w:themeColor="text1"/>
          <w:lang w:eastAsia="en-GB"/>
        </w:rPr>
        <w:t>“</w:t>
      </w:r>
      <w:r w:rsidRPr="00AD7C22">
        <w:rPr>
          <w:rFonts w:ascii="Arial" w:hAnsi="Arial" w:cs="Arial"/>
          <w:i/>
          <w:iCs/>
          <w:color w:val="000000" w:themeColor="text1"/>
          <w:lang w:eastAsia="en-GB"/>
        </w:rPr>
        <w:t xml:space="preserve">youths that have not previously committed offence had a reoffending rate of 16.4%, however, there was a 63.8% reoffending rate for youths who had committed 11 or more offences previously. YJS believes that early intervention prevents this vicious </w:t>
      </w:r>
      <w:r w:rsidRPr="00AD7C22">
        <w:rPr>
          <w:rFonts w:ascii="Arial" w:hAnsi="Arial" w:cs="Arial"/>
          <w:color w:val="000000" w:themeColor="text1"/>
          <w:lang w:eastAsia="en-GB"/>
        </w:rPr>
        <w:t>spiral</w:t>
      </w:r>
      <w:r w:rsidR="00AD7C22" w:rsidRPr="00AD7C22">
        <w:rPr>
          <w:rFonts w:ascii="Arial" w:hAnsi="Arial" w:cs="Arial"/>
          <w:color w:val="000000" w:themeColor="text1"/>
          <w:lang w:eastAsia="en-GB"/>
        </w:rPr>
        <w:t>”</w:t>
      </w:r>
      <w:r w:rsidRPr="00AD7C22">
        <w:rPr>
          <w:rFonts w:ascii="Arial" w:hAnsi="Arial" w:cs="Arial"/>
          <w:color w:val="000000" w:themeColor="text1"/>
          <w:lang w:eastAsia="en-GB"/>
        </w:rPr>
        <w:t xml:space="preserve"> </w:t>
      </w:r>
      <w:r w:rsidRPr="00AD7C22">
        <w:rPr>
          <w:rFonts w:ascii="Arial" w:hAnsi="Arial" w:cs="Arial"/>
          <w:lang w:eastAsia="en-GB"/>
        </w:rPr>
        <w:t>(Final Report: Prevention and Diversion Project – Youth Justice Board for England and Wales (February 2023), 2024)</w:t>
      </w:r>
    </w:p>
    <w:p w14:paraId="3916557B" w14:textId="77777777" w:rsidR="00123B93" w:rsidRPr="00B52309" w:rsidRDefault="00123B93" w:rsidP="00123B93">
      <w:pPr>
        <w:ind w:left="426"/>
        <w:rPr>
          <w:rFonts w:ascii="Arial" w:hAnsi="Arial" w:cs="Arial"/>
        </w:rPr>
      </w:pPr>
      <w:r w:rsidRPr="00B52309">
        <w:rPr>
          <w:rFonts w:ascii="Arial" w:hAnsi="Arial" w:cs="Arial"/>
          <w:color w:val="000000" w:themeColor="text1"/>
          <w:lang w:eastAsia="en-GB"/>
        </w:rPr>
        <w:t>In conclusion, e</w:t>
      </w:r>
      <w:r w:rsidRPr="00B52309">
        <w:rPr>
          <w:rFonts w:ascii="Arial" w:hAnsi="Arial" w:cs="Arial"/>
        </w:rPr>
        <w:t xml:space="preserve">arly intervention in the criminal justice system represents a promising strategy for reducing crime, promoting public safety, and addressing the root causes of criminal behaviour. By shifting the focus from punishment to prevention, early intervention programs can help individuals avoid the cycle of criminal activity and incarceration. Investing in early intervention is not just a matter of cost savings or crime reduction, it is a commitment to building a more just and humane society. </w:t>
      </w:r>
      <w:r w:rsidRPr="00B52309">
        <w:rPr>
          <w:rFonts w:ascii="Arial" w:hAnsi="Arial" w:cs="Arial"/>
          <w:color w:val="000000" w:themeColor="text1"/>
          <w:lang w:eastAsia="en-GB"/>
        </w:rPr>
        <w:t>Research shows that the chance of an offence being committed by a vulnerable youth decreases significantly when we act early.</w:t>
      </w:r>
    </w:p>
    <w:p w14:paraId="28DA2541" w14:textId="340D4151" w:rsidR="00123B93" w:rsidRPr="00B52309" w:rsidRDefault="00123B93" w:rsidP="00123B93">
      <w:pPr>
        <w:ind w:left="426"/>
        <w:rPr>
          <w:rFonts w:ascii="Arial" w:eastAsia="Times New Roman" w:hAnsi="Arial" w:cs="Arial"/>
          <w:color w:val="000000" w:themeColor="text1"/>
          <w:kern w:val="0"/>
          <w:lang w:eastAsia="en-GB"/>
          <w14:ligatures w14:val="none"/>
        </w:rPr>
      </w:pPr>
      <w:r w:rsidRPr="00B52309">
        <w:rPr>
          <w:rFonts w:ascii="Arial" w:eastAsia="Times New Roman" w:hAnsi="Arial" w:cs="Arial"/>
          <w:color w:val="000000" w:themeColor="text1"/>
          <w:kern w:val="0"/>
          <w:lang w:eastAsia="en-GB"/>
          <w14:ligatures w14:val="none"/>
        </w:rPr>
        <w:t>(</w:t>
      </w:r>
      <w:r w:rsidR="00AD7C22">
        <w:rPr>
          <w:rFonts w:ascii="Arial" w:eastAsia="Times New Roman" w:hAnsi="Arial" w:cs="Arial"/>
          <w:color w:val="000000" w:themeColor="text1"/>
          <w:kern w:val="0"/>
          <w:lang w:eastAsia="en-GB"/>
          <w14:ligatures w14:val="none"/>
        </w:rPr>
        <w:t>951</w:t>
      </w:r>
      <w:r w:rsidRPr="00B52309">
        <w:rPr>
          <w:rFonts w:ascii="Arial" w:eastAsia="Times New Roman" w:hAnsi="Arial" w:cs="Arial"/>
          <w:color w:val="000000" w:themeColor="text1"/>
          <w:kern w:val="0"/>
          <w:lang w:eastAsia="en-GB"/>
          <w14:ligatures w14:val="none"/>
        </w:rPr>
        <w:t xml:space="preserve"> WORDS)</w:t>
      </w:r>
    </w:p>
    <w:p w14:paraId="2E2CB374" w14:textId="77777777" w:rsidR="00123B93" w:rsidRPr="00B52309" w:rsidRDefault="00123B93" w:rsidP="00123B93">
      <w:pPr>
        <w:shd w:val="clear" w:color="auto" w:fill="FFFFFF"/>
        <w:spacing w:before="300" w:after="300" w:line="240" w:lineRule="auto"/>
        <w:ind w:left="426"/>
        <w:rPr>
          <w:rFonts w:ascii="Arial" w:eastAsia="Times New Roman" w:hAnsi="Arial" w:cs="Arial"/>
          <w:color w:val="FF0000"/>
          <w:kern w:val="0"/>
          <w:lang w:eastAsia="en-GB"/>
          <w14:ligatures w14:val="none"/>
        </w:rPr>
      </w:pPr>
    </w:p>
    <w:p w14:paraId="0621E865" w14:textId="77777777" w:rsidR="00123B93" w:rsidRPr="00B52309" w:rsidRDefault="00123B93" w:rsidP="00123B93">
      <w:pPr>
        <w:spacing w:line="276" w:lineRule="auto"/>
        <w:ind w:left="426"/>
        <w:rPr>
          <w:rFonts w:ascii="Arial" w:hAnsi="Arial" w:cs="Arial"/>
          <w:color w:val="FF0000"/>
        </w:rPr>
      </w:pPr>
    </w:p>
    <w:p w14:paraId="5DDD2D87" w14:textId="77777777" w:rsidR="00123B93" w:rsidRPr="00B52309" w:rsidRDefault="00123B93" w:rsidP="00123B93">
      <w:pPr>
        <w:spacing w:line="276" w:lineRule="auto"/>
        <w:ind w:left="426"/>
        <w:jc w:val="center"/>
        <w:rPr>
          <w:rFonts w:ascii="Arial" w:hAnsi="Arial" w:cs="Arial"/>
          <w:b/>
          <w:bCs/>
          <w:sz w:val="28"/>
          <w:szCs w:val="28"/>
          <w:u w:val="single"/>
        </w:rPr>
      </w:pPr>
      <w:r w:rsidRPr="00B52309">
        <w:rPr>
          <w:rFonts w:ascii="Arial" w:hAnsi="Arial" w:cs="Arial"/>
          <w:b/>
          <w:bCs/>
          <w:sz w:val="28"/>
          <w:szCs w:val="28"/>
          <w:u w:val="single"/>
        </w:rPr>
        <w:t>BIBLIOGRAPHY</w:t>
      </w:r>
    </w:p>
    <w:p w14:paraId="09286EC9" w14:textId="77777777" w:rsidR="00123B93" w:rsidRPr="00B52309" w:rsidRDefault="00123B93" w:rsidP="00123B93">
      <w:pPr>
        <w:spacing w:line="276" w:lineRule="auto"/>
        <w:ind w:left="426"/>
        <w:rPr>
          <w:rFonts w:ascii="Arial" w:hAnsi="Arial" w:cs="Arial"/>
        </w:rPr>
      </w:pPr>
    </w:p>
    <w:p w14:paraId="6F2EC738" w14:textId="77777777" w:rsidR="00123B93" w:rsidRPr="00B52309" w:rsidRDefault="00123B93" w:rsidP="00123B93">
      <w:pPr>
        <w:spacing w:line="276" w:lineRule="auto"/>
        <w:ind w:left="284"/>
        <w:rPr>
          <w:rFonts w:ascii="Arial" w:hAnsi="Arial" w:cs="Arial"/>
        </w:rPr>
      </w:pPr>
      <w:r w:rsidRPr="00B52309">
        <w:rPr>
          <w:rFonts w:ascii="Arial" w:hAnsi="Arial" w:cs="Arial"/>
        </w:rPr>
        <w:t xml:space="preserve">Bradbury-Jones, C., Davies, K., Hardiman, M., </w:t>
      </w:r>
      <w:proofErr w:type="spellStart"/>
      <w:r w:rsidRPr="00B52309">
        <w:rPr>
          <w:rFonts w:ascii="Arial" w:hAnsi="Arial" w:cs="Arial"/>
        </w:rPr>
        <w:t>Abramovaite</w:t>
      </w:r>
      <w:proofErr w:type="spellEnd"/>
      <w:r w:rsidRPr="00B52309">
        <w:rPr>
          <w:rFonts w:ascii="Arial" w:hAnsi="Arial" w:cs="Arial"/>
        </w:rPr>
        <w:t xml:space="preserve">, J., Banerjee, A., &amp; Bandyopadhyay, S. (2021). Evaluation of the Think Family Early Intervention programme. In Evaluation of the Think Family Early Intervention Programme (pp. 2–128). </w:t>
      </w:r>
      <w:hyperlink r:id="rId27" w:history="1">
        <w:r w:rsidRPr="00B52309">
          <w:rPr>
            <w:rStyle w:val="Hyperlink"/>
            <w:rFonts w:ascii="Arial" w:hAnsi="Arial" w:cs="Arial"/>
          </w:rPr>
          <w:t>https://assets.college.police.uk/s3fs-public/2021-07/vvcp-evaluation-of-tfei.pdf</w:t>
        </w:r>
      </w:hyperlink>
    </w:p>
    <w:p w14:paraId="709DA401" w14:textId="77777777" w:rsidR="00123B93" w:rsidRPr="00B52309" w:rsidRDefault="00123B93" w:rsidP="00123B93">
      <w:pPr>
        <w:shd w:val="clear" w:color="auto" w:fill="FFFFFF"/>
        <w:spacing w:after="0" w:line="270" w:lineRule="atLeast"/>
        <w:ind w:left="284"/>
        <w:outlineLvl w:val="3"/>
        <w:rPr>
          <w:rFonts w:ascii="Arial" w:eastAsia="Times New Roman" w:hAnsi="Arial" w:cs="Arial"/>
          <w:color w:val="333333"/>
          <w:kern w:val="0"/>
          <w:lang w:eastAsia="en-GB"/>
          <w14:ligatures w14:val="none"/>
        </w:rPr>
      </w:pPr>
    </w:p>
    <w:p w14:paraId="6AA9B385" w14:textId="77777777" w:rsidR="00123B93" w:rsidRPr="00B52309" w:rsidRDefault="00123B93" w:rsidP="00123B93">
      <w:pPr>
        <w:shd w:val="clear" w:color="auto" w:fill="FFFFFF"/>
        <w:spacing w:after="0" w:line="270" w:lineRule="atLeast"/>
        <w:ind w:left="284"/>
        <w:outlineLvl w:val="3"/>
        <w:rPr>
          <w:rFonts w:ascii="Arial" w:eastAsia="Times New Roman" w:hAnsi="Arial" w:cs="Arial"/>
          <w:color w:val="333333"/>
          <w:kern w:val="0"/>
          <w:lang w:eastAsia="en-GB"/>
          <w14:ligatures w14:val="none"/>
        </w:rPr>
      </w:pPr>
    </w:p>
    <w:p w14:paraId="0B58EA95" w14:textId="77777777" w:rsidR="00123B93" w:rsidRPr="00B52309" w:rsidRDefault="00123B93" w:rsidP="00123B93">
      <w:pPr>
        <w:spacing w:line="276" w:lineRule="auto"/>
        <w:ind w:left="284"/>
        <w:rPr>
          <w:rStyle w:val="url"/>
          <w:rFonts w:ascii="Arial" w:hAnsi="Arial" w:cs="Arial"/>
          <w:color w:val="172B4D"/>
          <w:shd w:val="clear" w:color="auto" w:fill="FFFFFF"/>
        </w:rPr>
      </w:pPr>
      <w:r w:rsidRPr="00B52309">
        <w:rPr>
          <w:rFonts w:ascii="Arial" w:hAnsi="Arial" w:cs="Arial"/>
          <w:i/>
          <w:iCs/>
          <w:color w:val="172B4D"/>
          <w:shd w:val="clear" w:color="auto" w:fill="FFFFFF"/>
        </w:rPr>
        <w:lastRenderedPageBreak/>
        <w:t>Final Report: Prevention and Diversion Project – Youth Justice Board for England and Wales (February 2023)</w:t>
      </w:r>
      <w:r w:rsidRPr="00B52309">
        <w:rPr>
          <w:rFonts w:ascii="Arial" w:hAnsi="Arial" w:cs="Arial"/>
          <w:color w:val="172B4D"/>
          <w:shd w:val="clear" w:color="auto" w:fill="FFFFFF"/>
        </w:rPr>
        <w:t>. (2024, April 24). Youth Justice Resource Hub. </w:t>
      </w:r>
      <w:hyperlink r:id="rId28" w:history="1">
        <w:r w:rsidRPr="00B52309">
          <w:rPr>
            <w:rStyle w:val="Hyperlink"/>
            <w:rFonts w:ascii="Arial" w:hAnsi="Arial" w:cs="Arial"/>
            <w:shd w:val="clear" w:color="auto" w:fill="FFFFFF"/>
          </w:rPr>
          <w:t>https://yjresourcehub.uk/final-report-prevention-and-diversion-project-youth-justice-board-for-england-and-wales-february-2023/</w:t>
        </w:r>
      </w:hyperlink>
    </w:p>
    <w:p w14:paraId="6D2C13DE" w14:textId="77777777" w:rsidR="00123B93" w:rsidRPr="00B52309" w:rsidRDefault="00123B93" w:rsidP="00123B93">
      <w:pPr>
        <w:shd w:val="clear" w:color="auto" w:fill="FFFFFF"/>
        <w:spacing w:after="0" w:line="270" w:lineRule="atLeast"/>
        <w:ind w:left="284"/>
        <w:outlineLvl w:val="3"/>
        <w:rPr>
          <w:rFonts w:ascii="Arial" w:eastAsia="Times New Roman" w:hAnsi="Arial" w:cs="Arial"/>
          <w:color w:val="333333"/>
          <w:kern w:val="0"/>
          <w:lang w:eastAsia="en-GB"/>
          <w14:ligatures w14:val="none"/>
        </w:rPr>
      </w:pPr>
    </w:p>
    <w:p w14:paraId="4F031F43" w14:textId="77777777" w:rsidR="00123B93" w:rsidRPr="00B52309" w:rsidRDefault="00123B93" w:rsidP="00123B93">
      <w:pPr>
        <w:shd w:val="clear" w:color="auto" w:fill="FFFFFF"/>
        <w:spacing w:after="0" w:line="270" w:lineRule="atLeast"/>
        <w:ind w:left="284"/>
        <w:outlineLvl w:val="3"/>
        <w:rPr>
          <w:rFonts w:ascii="Arial" w:eastAsia="Times New Roman" w:hAnsi="Arial" w:cs="Arial"/>
          <w:color w:val="333333"/>
          <w:kern w:val="0"/>
          <w:lang w:eastAsia="en-GB"/>
          <w14:ligatures w14:val="none"/>
        </w:rPr>
      </w:pPr>
    </w:p>
    <w:p w14:paraId="45D331AB" w14:textId="77777777" w:rsidR="00123B93" w:rsidRPr="00B52309" w:rsidRDefault="00123B93" w:rsidP="00123B93">
      <w:pPr>
        <w:shd w:val="clear" w:color="auto" w:fill="FFFFFF"/>
        <w:spacing w:after="0" w:line="270" w:lineRule="atLeast"/>
        <w:ind w:left="284"/>
        <w:outlineLvl w:val="3"/>
        <w:rPr>
          <w:rFonts w:ascii="Arial" w:eastAsia="Times New Roman" w:hAnsi="Arial" w:cs="Arial"/>
          <w:color w:val="333333"/>
          <w:kern w:val="0"/>
          <w:lang w:eastAsia="en-GB"/>
          <w14:ligatures w14:val="none"/>
        </w:rPr>
      </w:pPr>
      <w:r w:rsidRPr="00B52309">
        <w:rPr>
          <w:rFonts w:ascii="Arial" w:eastAsia="Times New Roman" w:hAnsi="Arial" w:cs="Arial"/>
          <w:color w:val="333333"/>
          <w:kern w:val="0"/>
          <w:lang w:eastAsia="en-GB"/>
          <w14:ligatures w14:val="none"/>
        </w:rPr>
        <w:t>Indicated and Selective Preventive Interventions, Marsac, Meghan L. et al. 2014. Child and Adolescent Psychiatric Clinics, Volume 23, Issue 2, 383 - 397</w:t>
      </w:r>
    </w:p>
    <w:p w14:paraId="52254F47" w14:textId="77777777" w:rsidR="00123B93" w:rsidRPr="00B52309" w:rsidRDefault="00123B93" w:rsidP="00123B93">
      <w:pPr>
        <w:spacing w:line="276" w:lineRule="auto"/>
        <w:ind w:left="284"/>
        <w:rPr>
          <w:rFonts w:ascii="Arial" w:hAnsi="Arial" w:cs="Arial"/>
        </w:rPr>
      </w:pPr>
    </w:p>
    <w:p w14:paraId="7C5F2EAE" w14:textId="77777777" w:rsidR="00123B93" w:rsidRPr="00B52309" w:rsidRDefault="00123B93" w:rsidP="00123B93">
      <w:pPr>
        <w:spacing w:line="276" w:lineRule="auto"/>
        <w:ind w:left="284"/>
        <w:rPr>
          <w:rFonts w:ascii="Arial" w:hAnsi="Arial" w:cs="Arial"/>
        </w:rPr>
      </w:pPr>
    </w:p>
    <w:p w14:paraId="6A8ECBE2" w14:textId="77777777" w:rsidR="00123B93" w:rsidRPr="00B52309" w:rsidRDefault="00123B93" w:rsidP="00123B93">
      <w:pPr>
        <w:spacing w:line="276" w:lineRule="auto"/>
        <w:ind w:left="284"/>
        <w:rPr>
          <w:rStyle w:val="Hyperlink"/>
          <w:rFonts w:ascii="Arial" w:hAnsi="Arial" w:cs="Arial"/>
        </w:rPr>
      </w:pPr>
      <w:r w:rsidRPr="00B52309">
        <w:rPr>
          <w:rFonts w:ascii="Arial" w:hAnsi="Arial" w:cs="Arial"/>
        </w:rPr>
        <w:t xml:space="preserve">What is early intervention? (2020, May 13). Early Intervention Foundation. </w:t>
      </w:r>
      <w:hyperlink r:id="rId29" w:history="1">
        <w:r w:rsidRPr="00B52309">
          <w:rPr>
            <w:rStyle w:val="Hyperlink"/>
            <w:rFonts w:ascii="Arial" w:hAnsi="Arial" w:cs="Arial"/>
          </w:rPr>
          <w:t>https://www.eif.org.uk/why-it-matters/what-is-early-intervention</w:t>
        </w:r>
      </w:hyperlink>
    </w:p>
    <w:p w14:paraId="033094EA" w14:textId="77777777" w:rsidR="00123B93" w:rsidRPr="00B52309" w:rsidRDefault="00123B93" w:rsidP="00123B93">
      <w:pPr>
        <w:spacing w:line="276" w:lineRule="auto"/>
        <w:ind w:left="284"/>
        <w:rPr>
          <w:rStyle w:val="Hyperlink"/>
          <w:rFonts w:ascii="Arial" w:hAnsi="Arial" w:cs="Arial"/>
        </w:rPr>
      </w:pPr>
    </w:p>
    <w:p w14:paraId="79CD997D" w14:textId="77777777" w:rsidR="00123B93" w:rsidRPr="00B52309" w:rsidRDefault="00123B93" w:rsidP="00123B93">
      <w:pPr>
        <w:spacing w:line="276" w:lineRule="auto"/>
        <w:ind w:left="284"/>
        <w:rPr>
          <w:rStyle w:val="url"/>
          <w:rFonts w:ascii="Arial" w:hAnsi="Arial" w:cs="Arial"/>
          <w:color w:val="172B4D"/>
          <w:shd w:val="clear" w:color="auto" w:fill="FFFFFF"/>
        </w:rPr>
      </w:pPr>
      <w:r w:rsidRPr="00B52309">
        <w:rPr>
          <w:rFonts w:ascii="Arial" w:hAnsi="Arial" w:cs="Arial"/>
          <w:i/>
          <w:iCs/>
          <w:color w:val="172B4D"/>
          <w:shd w:val="clear" w:color="auto" w:fill="FFFFFF"/>
        </w:rPr>
        <w:t>Youth Justice Statistics: 2022 to 2023 (accessible version)</w:t>
      </w:r>
      <w:r w:rsidRPr="00B52309">
        <w:rPr>
          <w:rFonts w:ascii="Arial" w:hAnsi="Arial" w:cs="Arial"/>
          <w:color w:val="172B4D"/>
          <w:shd w:val="clear" w:color="auto" w:fill="FFFFFF"/>
        </w:rPr>
        <w:t>. (2024, January 25). GOV.UK. </w:t>
      </w:r>
      <w:hyperlink r:id="rId30" w:anchor=":~:text=The%20reoffending%20rate%20for%20children,the%20cohort%20continued%20to%20decrease" w:history="1">
        <w:r w:rsidRPr="00B52309">
          <w:rPr>
            <w:rStyle w:val="Hyperlink"/>
            <w:rFonts w:ascii="Arial" w:hAnsi="Arial" w:cs="Arial"/>
            <w:shd w:val="clear" w:color="auto" w:fill="FFFFFF"/>
          </w:rPr>
          <w:t>https://www.gov.uk/government/statistics/youth-justice-statistics-2022-to-2023/youth-justice-statistics-2022-to-2023-accessible-version#:~:text=The%20reoffending%20rate%20for%20children,the%20cohort%20continued%20to%20decrease</w:t>
        </w:r>
      </w:hyperlink>
      <w:r w:rsidRPr="00B52309">
        <w:rPr>
          <w:rStyle w:val="url"/>
          <w:rFonts w:ascii="Arial" w:hAnsi="Arial" w:cs="Arial"/>
          <w:color w:val="172B4D"/>
          <w:shd w:val="clear" w:color="auto" w:fill="FFFFFF"/>
        </w:rPr>
        <w:t>.</w:t>
      </w:r>
    </w:p>
    <w:p w14:paraId="2A9E0C44" w14:textId="77777777" w:rsidR="00123B93" w:rsidRPr="00B52309" w:rsidRDefault="00123B93" w:rsidP="00123B93">
      <w:pPr>
        <w:pStyle w:val="Default"/>
        <w:rPr>
          <w:b/>
          <w:bCs/>
          <w:sz w:val="22"/>
          <w:szCs w:val="22"/>
          <w:u w:val="single"/>
        </w:rPr>
      </w:pPr>
    </w:p>
    <w:sectPr w:rsidR="00123B93" w:rsidRPr="00B52309" w:rsidSect="00B14BFF">
      <w:pgSz w:w="11906" w:h="16838"/>
      <w:pgMar w:top="1440"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FF106A"/>
    <w:multiLevelType w:val="hybridMultilevel"/>
    <w:tmpl w:val="2578D426"/>
    <w:lvl w:ilvl="0" w:tplc="A16073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91B61"/>
    <w:multiLevelType w:val="hybridMultilevel"/>
    <w:tmpl w:val="4E66281E"/>
    <w:lvl w:ilvl="0" w:tplc="4C0845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3413D8"/>
    <w:multiLevelType w:val="multilevel"/>
    <w:tmpl w:val="135A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1091668">
    <w:abstractNumId w:val="1"/>
  </w:num>
  <w:num w:numId="2" w16cid:durableId="796988195">
    <w:abstractNumId w:val="0"/>
  </w:num>
  <w:num w:numId="3" w16cid:durableId="424768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FFB"/>
    <w:rsid w:val="00006EB7"/>
    <w:rsid w:val="0002149B"/>
    <w:rsid w:val="00031071"/>
    <w:rsid w:val="00032A94"/>
    <w:rsid w:val="00036541"/>
    <w:rsid w:val="0003730E"/>
    <w:rsid w:val="0005505D"/>
    <w:rsid w:val="000659D7"/>
    <w:rsid w:val="00087C68"/>
    <w:rsid w:val="000922B5"/>
    <w:rsid w:val="00093ACE"/>
    <w:rsid w:val="00093C21"/>
    <w:rsid w:val="00096BF2"/>
    <w:rsid w:val="000A0A44"/>
    <w:rsid w:val="000B12E6"/>
    <w:rsid w:val="000B44AF"/>
    <w:rsid w:val="000B5265"/>
    <w:rsid w:val="000D0755"/>
    <w:rsid w:val="000D16E6"/>
    <w:rsid w:val="000E0804"/>
    <w:rsid w:val="000E756F"/>
    <w:rsid w:val="00104350"/>
    <w:rsid w:val="00106655"/>
    <w:rsid w:val="001104A0"/>
    <w:rsid w:val="0012001B"/>
    <w:rsid w:val="00121B69"/>
    <w:rsid w:val="00123B93"/>
    <w:rsid w:val="00127DFD"/>
    <w:rsid w:val="0013008E"/>
    <w:rsid w:val="001605D8"/>
    <w:rsid w:val="001630D3"/>
    <w:rsid w:val="00174E7C"/>
    <w:rsid w:val="001756A2"/>
    <w:rsid w:val="00175CD5"/>
    <w:rsid w:val="001A577B"/>
    <w:rsid w:val="001A6658"/>
    <w:rsid w:val="001B1069"/>
    <w:rsid w:val="001C1301"/>
    <w:rsid w:val="001C3F3F"/>
    <w:rsid w:val="001C7A4D"/>
    <w:rsid w:val="001C7C92"/>
    <w:rsid w:val="001D5158"/>
    <w:rsid w:val="001F468D"/>
    <w:rsid w:val="001F5DA2"/>
    <w:rsid w:val="00200BD3"/>
    <w:rsid w:val="002045DF"/>
    <w:rsid w:val="002106E0"/>
    <w:rsid w:val="00211229"/>
    <w:rsid w:val="00211E90"/>
    <w:rsid w:val="002218D3"/>
    <w:rsid w:val="00230D22"/>
    <w:rsid w:val="00232B4D"/>
    <w:rsid w:val="00252AB7"/>
    <w:rsid w:val="00257F8B"/>
    <w:rsid w:val="0026347B"/>
    <w:rsid w:val="00292706"/>
    <w:rsid w:val="002971BE"/>
    <w:rsid w:val="002A5D89"/>
    <w:rsid w:val="002C1565"/>
    <w:rsid w:val="002C29E7"/>
    <w:rsid w:val="002D6442"/>
    <w:rsid w:val="003103C0"/>
    <w:rsid w:val="00310B2D"/>
    <w:rsid w:val="00312F6C"/>
    <w:rsid w:val="00314BA2"/>
    <w:rsid w:val="00317396"/>
    <w:rsid w:val="00317978"/>
    <w:rsid w:val="003206C3"/>
    <w:rsid w:val="003239C5"/>
    <w:rsid w:val="00335976"/>
    <w:rsid w:val="00353235"/>
    <w:rsid w:val="003678D3"/>
    <w:rsid w:val="00381352"/>
    <w:rsid w:val="00385CED"/>
    <w:rsid w:val="003A0117"/>
    <w:rsid w:val="003A3828"/>
    <w:rsid w:val="003B1C85"/>
    <w:rsid w:val="003C17F6"/>
    <w:rsid w:val="003C28C4"/>
    <w:rsid w:val="003C2952"/>
    <w:rsid w:val="003D0330"/>
    <w:rsid w:val="003E22B6"/>
    <w:rsid w:val="003E7C71"/>
    <w:rsid w:val="003F1CF1"/>
    <w:rsid w:val="00413A40"/>
    <w:rsid w:val="004167F3"/>
    <w:rsid w:val="004256B2"/>
    <w:rsid w:val="00426C95"/>
    <w:rsid w:val="00442037"/>
    <w:rsid w:val="00463A17"/>
    <w:rsid w:val="0047268F"/>
    <w:rsid w:val="00476290"/>
    <w:rsid w:val="00493197"/>
    <w:rsid w:val="004946B5"/>
    <w:rsid w:val="004979DC"/>
    <w:rsid w:val="004A1728"/>
    <w:rsid w:val="004A4F60"/>
    <w:rsid w:val="004B5900"/>
    <w:rsid w:val="004C09D4"/>
    <w:rsid w:val="005120BD"/>
    <w:rsid w:val="00515512"/>
    <w:rsid w:val="00521EEF"/>
    <w:rsid w:val="0052652C"/>
    <w:rsid w:val="00531568"/>
    <w:rsid w:val="005367E1"/>
    <w:rsid w:val="00553E7E"/>
    <w:rsid w:val="00554605"/>
    <w:rsid w:val="00555971"/>
    <w:rsid w:val="0056398D"/>
    <w:rsid w:val="00592C96"/>
    <w:rsid w:val="00595596"/>
    <w:rsid w:val="005B25E9"/>
    <w:rsid w:val="005B5E9D"/>
    <w:rsid w:val="005E5B9C"/>
    <w:rsid w:val="005F683E"/>
    <w:rsid w:val="0061454D"/>
    <w:rsid w:val="00617B7F"/>
    <w:rsid w:val="00630044"/>
    <w:rsid w:val="006302CA"/>
    <w:rsid w:val="0063473D"/>
    <w:rsid w:val="00641740"/>
    <w:rsid w:val="00643DC5"/>
    <w:rsid w:val="006452B0"/>
    <w:rsid w:val="00646AB9"/>
    <w:rsid w:val="00652BB5"/>
    <w:rsid w:val="0067126E"/>
    <w:rsid w:val="00677396"/>
    <w:rsid w:val="006813E8"/>
    <w:rsid w:val="00696D05"/>
    <w:rsid w:val="006A39D8"/>
    <w:rsid w:val="006B4FE0"/>
    <w:rsid w:val="006B595F"/>
    <w:rsid w:val="006C0828"/>
    <w:rsid w:val="006C1E7C"/>
    <w:rsid w:val="006C7222"/>
    <w:rsid w:val="006D4F63"/>
    <w:rsid w:val="006E3D66"/>
    <w:rsid w:val="006F3088"/>
    <w:rsid w:val="0070084B"/>
    <w:rsid w:val="007077F0"/>
    <w:rsid w:val="00713796"/>
    <w:rsid w:val="00724F58"/>
    <w:rsid w:val="00727B13"/>
    <w:rsid w:val="00736A02"/>
    <w:rsid w:val="00737A8D"/>
    <w:rsid w:val="007630C7"/>
    <w:rsid w:val="00764CF7"/>
    <w:rsid w:val="00772E7B"/>
    <w:rsid w:val="00773984"/>
    <w:rsid w:val="007746C5"/>
    <w:rsid w:val="007957DB"/>
    <w:rsid w:val="00797549"/>
    <w:rsid w:val="007A59E9"/>
    <w:rsid w:val="007A7CEA"/>
    <w:rsid w:val="007C7DF9"/>
    <w:rsid w:val="007D02B8"/>
    <w:rsid w:val="007E46E7"/>
    <w:rsid w:val="007E7127"/>
    <w:rsid w:val="007F2172"/>
    <w:rsid w:val="00811C8D"/>
    <w:rsid w:val="00824A4D"/>
    <w:rsid w:val="00830447"/>
    <w:rsid w:val="00830B6D"/>
    <w:rsid w:val="00834C38"/>
    <w:rsid w:val="008358C2"/>
    <w:rsid w:val="008476C9"/>
    <w:rsid w:val="00847C1B"/>
    <w:rsid w:val="00852D69"/>
    <w:rsid w:val="00856733"/>
    <w:rsid w:val="00860E0E"/>
    <w:rsid w:val="00861BCA"/>
    <w:rsid w:val="008647BC"/>
    <w:rsid w:val="00864BA0"/>
    <w:rsid w:val="00875C94"/>
    <w:rsid w:val="00881680"/>
    <w:rsid w:val="00884FFB"/>
    <w:rsid w:val="00886BB0"/>
    <w:rsid w:val="00893D06"/>
    <w:rsid w:val="008B4498"/>
    <w:rsid w:val="008B579F"/>
    <w:rsid w:val="008B5E84"/>
    <w:rsid w:val="008B72FA"/>
    <w:rsid w:val="008B749A"/>
    <w:rsid w:val="008C368D"/>
    <w:rsid w:val="008D7761"/>
    <w:rsid w:val="008E1E6E"/>
    <w:rsid w:val="008E6739"/>
    <w:rsid w:val="008F5A4A"/>
    <w:rsid w:val="0090280B"/>
    <w:rsid w:val="0091537D"/>
    <w:rsid w:val="009324D3"/>
    <w:rsid w:val="00942148"/>
    <w:rsid w:val="009501B5"/>
    <w:rsid w:val="00952BE3"/>
    <w:rsid w:val="00963A3B"/>
    <w:rsid w:val="009648CF"/>
    <w:rsid w:val="009650BB"/>
    <w:rsid w:val="00965266"/>
    <w:rsid w:val="00965B86"/>
    <w:rsid w:val="009721B8"/>
    <w:rsid w:val="00975EC2"/>
    <w:rsid w:val="00976EEF"/>
    <w:rsid w:val="00977C19"/>
    <w:rsid w:val="00984B9D"/>
    <w:rsid w:val="00991993"/>
    <w:rsid w:val="00995FD5"/>
    <w:rsid w:val="009A470B"/>
    <w:rsid w:val="009B7C9F"/>
    <w:rsid w:val="009C30A5"/>
    <w:rsid w:val="009C5357"/>
    <w:rsid w:val="009D05A4"/>
    <w:rsid w:val="009D5592"/>
    <w:rsid w:val="009D6454"/>
    <w:rsid w:val="009E0834"/>
    <w:rsid w:val="009E1227"/>
    <w:rsid w:val="009E3E59"/>
    <w:rsid w:val="009F6DFE"/>
    <w:rsid w:val="00A073C2"/>
    <w:rsid w:val="00A104E6"/>
    <w:rsid w:val="00A22C72"/>
    <w:rsid w:val="00A24313"/>
    <w:rsid w:val="00A27FDA"/>
    <w:rsid w:val="00A32552"/>
    <w:rsid w:val="00A5054A"/>
    <w:rsid w:val="00A65925"/>
    <w:rsid w:val="00A7198A"/>
    <w:rsid w:val="00A778EA"/>
    <w:rsid w:val="00A81D23"/>
    <w:rsid w:val="00A8646D"/>
    <w:rsid w:val="00A91DA9"/>
    <w:rsid w:val="00A949AC"/>
    <w:rsid w:val="00A97105"/>
    <w:rsid w:val="00AA1202"/>
    <w:rsid w:val="00AA29AB"/>
    <w:rsid w:val="00AA5400"/>
    <w:rsid w:val="00AA7086"/>
    <w:rsid w:val="00AA7B23"/>
    <w:rsid w:val="00AB0A41"/>
    <w:rsid w:val="00AB0E77"/>
    <w:rsid w:val="00AB21AA"/>
    <w:rsid w:val="00AB467A"/>
    <w:rsid w:val="00AC7A74"/>
    <w:rsid w:val="00AD7C22"/>
    <w:rsid w:val="00AF3D54"/>
    <w:rsid w:val="00B1260D"/>
    <w:rsid w:val="00B13E36"/>
    <w:rsid w:val="00B14BFF"/>
    <w:rsid w:val="00B16979"/>
    <w:rsid w:val="00B20794"/>
    <w:rsid w:val="00B20B30"/>
    <w:rsid w:val="00B20DAC"/>
    <w:rsid w:val="00B234EC"/>
    <w:rsid w:val="00B23DE0"/>
    <w:rsid w:val="00B41269"/>
    <w:rsid w:val="00B52309"/>
    <w:rsid w:val="00B545CC"/>
    <w:rsid w:val="00B62240"/>
    <w:rsid w:val="00B71605"/>
    <w:rsid w:val="00B82BE6"/>
    <w:rsid w:val="00B9713B"/>
    <w:rsid w:val="00BA090F"/>
    <w:rsid w:val="00BA3B16"/>
    <w:rsid w:val="00BA3F04"/>
    <w:rsid w:val="00BA470D"/>
    <w:rsid w:val="00BB7EBF"/>
    <w:rsid w:val="00BC5350"/>
    <w:rsid w:val="00BC75F1"/>
    <w:rsid w:val="00BD0573"/>
    <w:rsid w:val="00BD71B6"/>
    <w:rsid w:val="00BE51D9"/>
    <w:rsid w:val="00BF1866"/>
    <w:rsid w:val="00BF7B91"/>
    <w:rsid w:val="00C00B12"/>
    <w:rsid w:val="00C01596"/>
    <w:rsid w:val="00C2656E"/>
    <w:rsid w:val="00C3243B"/>
    <w:rsid w:val="00C4613C"/>
    <w:rsid w:val="00C520F6"/>
    <w:rsid w:val="00C56D04"/>
    <w:rsid w:val="00C60102"/>
    <w:rsid w:val="00C768C0"/>
    <w:rsid w:val="00C953B8"/>
    <w:rsid w:val="00CA04D1"/>
    <w:rsid w:val="00CA46AC"/>
    <w:rsid w:val="00CA5FB4"/>
    <w:rsid w:val="00CB33F5"/>
    <w:rsid w:val="00CB4D81"/>
    <w:rsid w:val="00CC2E35"/>
    <w:rsid w:val="00CC6A43"/>
    <w:rsid w:val="00CD0F1D"/>
    <w:rsid w:val="00CD4E3C"/>
    <w:rsid w:val="00CE135F"/>
    <w:rsid w:val="00CE371D"/>
    <w:rsid w:val="00CF3604"/>
    <w:rsid w:val="00CF3A89"/>
    <w:rsid w:val="00D13EB6"/>
    <w:rsid w:val="00D33A7F"/>
    <w:rsid w:val="00D36EC6"/>
    <w:rsid w:val="00D44441"/>
    <w:rsid w:val="00D65766"/>
    <w:rsid w:val="00D70683"/>
    <w:rsid w:val="00D70A02"/>
    <w:rsid w:val="00D70EFD"/>
    <w:rsid w:val="00D9218E"/>
    <w:rsid w:val="00DA0715"/>
    <w:rsid w:val="00DA7974"/>
    <w:rsid w:val="00DA7DA1"/>
    <w:rsid w:val="00DC0995"/>
    <w:rsid w:val="00DC5431"/>
    <w:rsid w:val="00DC7413"/>
    <w:rsid w:val="00DD0867"/>
    <w:rsid w:val="00DD2BD3"/>
    <w:rsid w:val="00DE567F"/>
    <w:rsid w:val="00DF6EC7"/>
    <w:rsid w:val="00E07B69"/>
    <w:rsid w:val="00E07ED0"/>
    <w:rsid w:val="00E102F3"/>
    <w:rsid w:val="00E10F43"/>
    <w:rsid w:val="00E14121"/>
    <w:rsid w:val="00E158A3"/>
    <w:rsid w:val="00E21A41"/>
    <w:rsid w:val="00E273FA"/>
    <w:rsid w:val="00E3307E"/>
    <w:rsid w:val="00E404CB"/>
    <w:rsid w:val="00E40EB8"/>
    <w:rsid w:val="00E42258"/>
    <w:rsid w:val="00E42558"/>
    <w:rsid w:val="00E460FF"/>
    <w:rsid w:val="00E561C8"/>
    <w:rsid w:val="00E56E2D"/>
    <w:rsid w:val="00E57BB2"/>
    <w:rsid w:val="00E6621F"/>
    <w:rsid w:val="00E708C7"/>
    <w:rsid w:val="00E76FF8"/>
    <w:rsid w:val="00E77F3A"/>
    <w:rsid w:val="00E822EE"/>
    <w:rsid w:val="00EB4D8B"/>
    <w:rsid w:val="00EC063F"/>
    <w:rsid w:val="00ED7915"/>
    <w:rsid w:val="00EF67D4"/>
    <w:rsid w:val="00F1200E"/>
    <w:rsid w:val="00F14811"/>
    <w:rsid w:val="00F31994"/>
    <w:rsid w:val="00F35E8A"/>
    <w:rsid w:val="00F459DB"/>
    <w:rsid w:val="00F52815"/>
    <w:rsid w:val="00F53876"/>
    <w:rsid w:val="00F57D09"/>
    <w:rsid w:val="00F73139"/>
    <w:rsid w:val="00F77B4A"/>
    <w:rsid w:val="00F8277F"/>
    <w:rsid w:val="00F83E8E"/>
    <w:rsid w:val="00F91F1E"/>
    <w:rsid w:val="00F95594"/>
    <w:rsid w:val="00F96F02"/>
    <w:rsid w:val="00FA08E4"/>
    <w:rsid w:val="00FB340D"/>
    <w:rsid w:val="00FB5252"/>
    <w:rsid w:val="00FC5A2F"/>
    <w:rsid w:val="00FE7C58"/>
    <w:rsid w:val="00FF6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CD13D"/>
  <w15:chartTrackingRefBased/>
  <w15:docId w15:val="{9C7CA07D-E417-45B7-B369-233CB22AE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F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F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F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F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F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F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F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F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F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F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F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F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F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F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FFB"/>
    <w:rPr>
      <w:rFonts w:eastAsiaTheme="majorEastAsia" w:cstheme="majorBidi"/>
      <w:color w:val="272727" w:themeColor="text1" w:themeTint="D8"/>
    </w:rPr>
  </w:style>
  <w:style w:type="paragraph" w:styleId="Title">
    <w:name w:val="Title"/>
    <w:basedOn w:val="Normal"/>
    <w:next w:val="Normal"/>
    <w:link w:val="TitleChar"/>
    <w:uiPriority w:val="10"/>
    <w:qFormat/>
    <w:rsid w:val="00884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FFB"/>
    <w:pPr>
      <w:spacing w:before="160"/>
      <w:jc w:val="center"/>
    </w:pPr>
    <w:rPr>
      <w:i/>
      <w:iCs/>
      <w:color w:val="404040" w:themeColor="text1" w:themeTint="BF"/>
    </w:rPr>
  </w:style>
  <w:style w:type="character" w:customStyle="1" w:styleId="QuoteChar">
    <w:name w:val="Quote Char"/>
    <w:basedOn w:val="DefaultParagraphFont"/>
    <w:link w:val="Quote"/>
    <w:uiPriority w:val="29"/>
    <w:rsid w:val="00884FFB"/>
    <w:rPr>
      <w:i/>
      <w:iCs/>
      <w:color w:val="404040" w:themeColor="text1" w:themeTint="BF"/>
    </w:rPr>
  </w:style>
  <w:style w:type="paragraph" w:styleId="ListParagraph">
    <w:name w:val="List Paragraph"/>
    <w:basedOn w:val="Normal"/>
    <w:uiPriority w:val="34"/>
    <w:qFormat/>
    <w:rsid w:val="00884FFB"/>
    <w:pPr>
      <w:ind w:left="720"/>
      <w:contextualSpacing/>
    </w:pPr>
  </w:style>
  <w:style w:type="character" w:styleId="IntenseEmphasis">
    <w:name w:val="Intense Emphasis"/>
    <w:basedOn w:val="DefaultParagraphFont"/>
    <w:uiPriority w:val="21"/>
    <w:qFormat/>
    <w:rsid w:val="00884FFB"/>
    <w:rPr>
      <w:i/>
      <w:iCs/>
      <w:color w:val="0F4761" w:themeColor="accent1" w:themeShade="BF"/>
    </w:rPr>
  </w:style>
  <w:style w:type="paragraph" w:styleId="IntenseQuote">
    <w:name w:val="Intense Quote"/>
    <w:basedOn w:val="Normal"/>
    <w:next w:val="Normal"/>
    <w:link w:val="IntenseQuoteChar"/>
    <w:uiPriority w:val="30"/>
    <w:qFormat/>
    <w:rsid w:val="00884F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FFB"/>
    <w:rPr>
      <w:i/>
      <w:iCs/>
      <w:color w:val="0F4761" w:themeColor="accent1" w:themeShade="BF"/>
    </w:rPr>
  </w:style>
  <w:style w:type="character" w:styleId="IntenseReference">
    <w:name w:val="Intense Reference"/>
    <w:basedOn w:val="DefaultParagraphFont"/>
    <w:uiPriority w:val="32"/>
    <w:qFormat/>
    <w:rsid w:val="00884FFB"/>
    <w:rPr>
      <w:b/>
      <w:bCs/>
      <w:smallCaps/>
      <w:color w:val="0F4761" w:themeColor="accent1" w:themeShade="BF"/>
      <w:spacing w:val="5"/>
    </w:rPr>
  </w:style>
  <w:style w:type="paragraph" w:customStyle="1" w:styleId="Default">
    <w:name w:val="Default"/>
    <w:rsid w:val="00884FFB"/>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2A5D89"/>
    <w:rPr>
      <w:color w:val="0000FF"/>
      <w:u w:val="single"/>
    </w:rPr>
  </w:style>
  <w:style w:type="paragraph" w:styleId="NormalWeb">
    <w:name w:val="Normal (Web)"/>
    <w:basedOn w:val="Normal"/>
    <w:uiPriority w:val="99"/>
    <w:unhideWhenUsed/>
    <w:rsid w:val="0055597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gkelc">
    <w:name w:val="hgkelc"/>
    <w:basedOn w:val="DefaultParagraphFont"/>
    <w:rsid w:val="000E756F"/>
  </w:style>
  <w:style w:type="character" w:customStyle="1" w:styleId="kx21rb">
    <w:name w:val="kx21rb"/>
    <w:basedOn w:val="DefaultParagraphFont"/>
    <w:rsid w:val="000E756F"/>
  </w:style>
  <w:style w:type="character" w:styleId="Emphasis">
    <w:name w:val="Emphasis"/>
    <w:basedOn w:val="DefaultParagraphFont"/>
    <w:uiPriority w:val="20"/>
    <w:qFormat/>
    <w:rsid w:val="00737A8D"/>
    <w:rPr>
      <w:i/>
      <w:iCs/>
    </w:rPr>
  </w:style>
  <w:style w:type="character" w:styleId="FollowedHyperlink">
    <w:name w:val="FollowedHyperlink"/>
    <w:basedOn w:val="DefaultParagraphFont"/>
    <w:uiPriority w:val="99"/>
    <w:semiHidden/>
    <w:unhideWhenUsed/>
    <w:rsid w:val="00AB0A41"/>
    <w:rPr>
      <w:color w:val="96607D" w:themeColor="followedHyperlink"/>
      <w:u w:val="single"/>
    </w:rPr>
  </w:style>
  <w:style w:type="character" w:styleId="UnresolvedMention">
    <w:name w:val="Unresolved Mention"/>
    <w:basedOn w:val="DefaultParagraphFont"/>
    <w:uiPriority w:val="99"/>
    <w:semiHidden/>
    <w:unhideWhenUsed/>
    <w:rsid w:val="00D44441"/>
    <w:rPr>
      <w:color w:val="605E5C"/>
      <w:shd w:val="clear" w:color="auto" w:fill="E1DFDD"/>
    </w:rPr>
  </w:style>
  <w:style w:type="character" w:customStyle="1" w:styleId="url">
    <w:name w:val="url"/>
    <w:basedOn w:val="DefaultParagraphFont"/>
    <w:rsid w:val="009C5357"/>
  </w:style>
  <w:style w:type="paragraph" w:customStyle="1" w:styleId="muitypography-root">
    <w:name w:val="muitypography-root"/>
    <w:basedOn w:val="Normal"/>
    <w:rsid w:val="0013008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c-page-headerexcerpt">
    <w:name w:val="c-page-header__excerpt"/>
    <w:basedOn w:val="Normal"/>
    <w:rsid w:val="00123B93"/>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790089">
      <w:bodyDiv w:val="1"/>
      <w:marLeft w:val="0"/>
      <w:marRight w:val="0"/>
      <w:marTop w:val="0"/>
      <w:marBottom w:val="0"/>
      <w:divBdr>
        <w:top w:val="none" w:sz="0" w:space="0" w:color="auto"/>
        <w:left w:val="none" w:sz="0" w:space="0" w:color="auto"/>
        <w:bottom w:val="none" w:sz="0" w:space="0" w:color="auto"/>
        <w:right w:val="none" w:sz="0" w:space="0" w:color="auto"/>
      </w:divBdr>
      <w:divsChild>
        <w:div w:id="741220418">
          <w:marLeft w:val="0"/>
          <w:marRight w:val="0"/>
          <w:marTop w:val="0"/>
          <w:marBottom w:val="0"/>
          <w:divBdr>
            <w:top w:val="none" w:sz="0" w:space="0" w:color="auto"/>
            <w:left w:val="none" w:sz="0" w:space="0" w:color="auto"/>
            <w:bottom w:val="none" w:sz="0" w:space="0" w:color="auto"/>
            <w:right w:val="none" w:sz="0" w:space="0" w:color="auto"/>
          </w:divBdr>
        </w:div>
      </w:divsChild>
    </w:div>
    <w:div w:id="289483678">
      <w:bodyDiv w:val="1"/>
      <w:marLeft w:val="0"/>
      <w:marRight w:val="0"/>
      <w:marTop w:val="0"/>
      <w:marBottom w:val="0"/>
      <w:divBdr>
        <w:top w:val="none" w:sz="0" w:space="0" w:color="auto"/>
        <w:left w:val="none" w:sz="0" w:space="0" w:color="auto"/>
        <w:bottom w:val="none" w:sz="0" w:space="0" w:color="auto"/>
        <w:right w:val="none" w:sz="0" w:space="0" w:color="auto"/>
      </w:divBdr>
    </w:div>
    <w:div w:id="656107249">
      <w:bodyDiv w:val="1"/>
      <w:marLeft w:val="0"/>
      <w:marRight w:val="0"/>
      <w:marTop w:val="0"/>
      <w:marBottom w:val="0"/>
      <w:divBdr>
        <w:top w:val="none" w:sz="0" w:space="0" w:color="auto"/>
        <w:left w:val="none" w:sz="0" w:space="0" w:color="auto"/>
        <w:bottom w:val="none" w:sz="0" w:space="0" w:color="auto"/>
        <w:right w:val="none" w:sz="0" w:space="0" w:color="auto"/>
      </w:divBdr>
    </w:div>
    <w:div w:id="863785963">
      <w:bodyDiv w:val="1"/>
      <w:marLeft w:val="0"/>
      <w:marRight w:val="0"/>
      <w:marTop w:val="0"/>
      <w:marBottom w:val="0"/>
      <w:divBdr>
        <w:top w:val="none" w:sz="0" w:space="0" w:color="auto"/>
        <w:left w:val="none" w:sz="0" w:space="0" w:color="auto"/>
        <w:bottom w:val="none" w:sz="0" w:space="0" w:color="auto"/>
        <w:right w:val="none" w:sz="0" w:space="0" w:color="auto"/>
      </w:divBdr>
    </w:div>
    <w:div w:id="1018654458">
      <w:bodyDiv w:val="1"/>
      <w:marLeft w:val="0"/>
      <w:marRight w:val="0"/>
      <w:marTop w:val="0"/>
      <w:marBottom w:val="0"/>
      <w:divBdr>
        <w:top w:val="none" w:sz="0" w:space="0" w:color="auto"/>
        <w:left w:val="none" w:sz="0" w:space="0" w:color="auto"/>
        <w:bottom w:val="none" w:sz="0" w:space="0" w:color="auto"/>
        <w:right w:val="none" w:sz="0" w:space="0" w:color="auto"/>
      </w:divBdr>
    </w:div>
    <w:div w:id="1442066129">
      <w:bodyDiv w:val="1"/>
      <w:marLeft w:val="0"/>
      <w:marRight w:val="0"/>
      <w:marTop w:val="0"/>
      <w:marBottom w:val="0"/>
      <w:divBdr>
        <w:top w:val="none" w:sz="0" w:space="0" w:color="auto"/>
        <w:left w:val="none" w:sz="0" w:space="0" w:color="auto"/>
        <w:bottom w:val="none" w:sz="0" w:space="0" w:color="auto"/>
        <w:right w:val="none" w:sz="0" w:space="0" w:color="auto"/>
      </w:divBdr>
      <w:divsChild>
        <w:div w:id="1038167669">
          <w:marLeft w:val="-720"/>
          <w:marRight w:val="0"/>
          <w:marTop w:val="0"/>
          <w:marBottom w:val="0"/>
          <w:divBdr>
            <w:top w:val="none" w:sz="0" w:space="0" w:color="auto"/>
            <w:left w:val="none" w:sz="0" w:space="0" w:color="auto"/>
            <w:bottom w:val="none" w:sz="0" w:space="0" w:color="auto"/>
            <w:right w:val="none" w:sz="0" w:space="0" w:color="auto"/>
          </w:divBdr>
        </w:div>
      </w:divsChild>
    </w:div>
    <w:div w:id="1820924488">
      <w:bodyDiv w:val="1"/>
      <w:marLeft w:val="0"/>
      <w:marRight w:val="0"/>
      <w:marTop w:val="0"/>
      <w:marBottom w:val="0"/>
      <w:divBdr>
        <w:top w:val="none" w:sz="0" w:space="0" w:color="auto"/>
        <w:left w:val="none" w:sz="0" w:space="0" w:color="auto"/>
        <w:bottom w:val="none" w:sz="0" w:space="0" w:color="auto"/>
        <w:right w:val="none" w:sz="0" w:space="0" w:color="auto"/>
      </w:divBdr>
    </w:div>
    <w:div w:id="1874682580">
      <w:bodyDiv w:val="1"/>
      <w:marLeft w:val="0"/>
      <w:marRight w:val="0"/>
      <w:marTop w:val="0"/>
      <w:marBottom w:val="0"/>
      <w:divBdr>
        <w:top w:val="none" w:sz="0" w:space="0" w:color="auto"/>
        <w:left w:val="none" w:sz="0" w:space="0" w:color="auto"/>
        <w:bottom w:val="none" w:sz="0" w:space="0" w:color="auto"/>
        <w:right w:val="none" w:sz="0" w:space="0" w:color="auto"/>
      </w:divBdr>
    </w:div>
    <w:div w:id="2039961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116541/" TargetMode="External"/><Relationship Id="rId13" Type="http://schemas.openxmlformats.org/officeDocument/2006/relationships/hyperlink" Target="https://dictionary.cambridge.org/dictionary/english/your" TargetMode="External"/><Relationship Id="rId18" Type="http://schemas.openxmlformats.org/officeDocument/2006/relationships/hyperlink" Target="https://www.preventingexploitationtoolkit.org.uk/home/what-is-exploitation/what-is-vulnerability/financial-difficulties/" TargetMode="External"/><Relationship Id="rId26" Type="http://schemas.openxmlformats.org/officeDocument/2006/relationships/hyperlink" Target="https://www.preventingexploitationtoolkit.org.uk/home/what-is-exploitation/what-is-vulnerability/" TargetMode="External"/><Relationship Id="rId3" Type="http://schemas.openxmlformats.org/officeDocument/2006/relationships/settings" Target="settings.xml"/><Relationship Id="rId21"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7" Type="http://schemas.openxmlformats.org/officeDocument/2006/relationships/hyperlink" Target="https://assets.publishing.service.gov.uk/media/5d7f585a40f0b61c992ba489/police-workforce-mar19-hosb1119.pdf" TargetMode="External"/><Relationship Id="rId12" Type="http://schemas.openxmlformats.org/officeDocument/2006/relationships/hyperlink" Target="https://dictionary.cambridge.org/dictionary/english/unfair" TargetMode="External"/><Relationship Id="rId17" Type="http://schemas.openxmlformats.org/officeDocument/2006/relationships/hyperlink" Target="https://www.preventingexploitationtoolkit.org.uk/home/what-is-exploitation/what-is-vulnerability/drug-and-alcohol-misuse/" TargetMode="External"/><Relationship Id="rId25" Type="http://schemas.openxmlformats.org/officeDocument/2006/relationships/hyperlink" Target="https://www.nationalcrimeagency.gov.uk/who-we-are/publications" TargetMode="External"/><Relationship Id="rId2" Type="http://schemas.openxmlformats.org/officeDocument/2006/relationships/styles" Target="styles.xml"/><Relationship Id="rId16" Type="http://schemas.openxmlformats.org/officeDocument/2006/relationships/hyperlink" Target="https://www.preventingexploitationtoolkit.org.uk/home/what-is-exploitation/what-is-vulnerability/mental-health-difficulties/" TargetMode="External"/><Relationship Id="rId20" Type="http://schemas.openxmlformats.org/officeDocument/2006/relationships/hyperlink" Target="https://www.college.police.uk/article/identifying-vulnerability-new-guidelines-support-police" TargetMode="External"/><Relationship Id="rId29" Type="http://schemas.openxmlformats.org/officeDocument/2006/relationships/hyperlink" Target="https://www.eif.org.uk/why-it-matters/what-is-early-intervention" TargetMode="External"/><Relationship Id="rId1" Type="http://schemas.openxmlformats.org/officeDocument/2006/relationships/numbering" Target="numbering.xml"/><Relationship Id="rId6" Type="http://schemas.openxmlformats.org/officeDocument/2006/relationships/hyperlink" Target="https://www.south-wales.police.uk/police-forces/southwales-police/areas/careers/positive-action" TargetMode="External"/><Relationship Id="rId11" Type="http://schemas.openxmlformats.org/officeDocument/2006/relationships/hyperlink" Target="https://dictionary.cambridge.org/dictionary/english/act" TargetMode="External"/><Relationship Id="rId24" Type="http://schemas.openxmlformats.org/officeDocument/2006/relationships/hyperlink" Target="https://www.nao.org.uk/reports/serious-and-organised-crime/" TargetMode="External"/><Relationship Id="rId32"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preventingexploitationtoolkit.org.uk/home/what-is-exploitation/what-is-vulnerability/communication-difficulties/" TargetMode="External"/><Relationship Id="rId23" Type="http://schemas.openxmlformats.org/officeDocument/2006/relationships/hyperlink" Target="https://news.npcc.police.uk/releases/launch-of-the-county-lines-policing-strategy-2024-to-2027" TargetMode="External"/><Relationship Id="rId28" Type="http://schemas.openxmlformats.org/officeDocument/2006/relationships/hyperlink" Target="https://yjresourcehub.uk/final-report-prevention-and-diversion-project-youth-justice-board-for-england-and-wales-february-2023/" TargetMode="External"/><Relationship Id="rId10" Type="http://schemas.openxmlformats.org/officeDocument/2006/relationships/hyperlink" Target="https://www.mind.org.uk/information-support/types-of-mental-health-problems/post-traumatic-stress-disorder-ptsd-and-complex-ptsd/about-ptsd/" TargetMode="External"/><Relationship Id="rId19" Type="http://schemas.openxmlformats.org/officeDocument/2006/relationships/hyperlink" Target="https://www.preventingexploitationtoolkit.org.uk/home/what-is-exploitation/what-is-vulnerability/unsafe-and-unstable-home-environment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news/uk/crime/police-cuts-tories-rising-crime-mental-health-frontline-review-a8997736.html" TargetMode="External"/><Relationship Id="rId14" Type="http://schemas.openxmlformats.org/officeDocument/2006/relationships/hyperlink" Target="https://dictionary.cambridge.org/dictionary/english/advantage" TargetMode="External"/><Relationship Id="rId22" Type="http://schemas.openxmlformats.org/officeDocument/2006/relationships/hyperlink" Target="https://www.gov.uk/government/collections/serious-and-organised-crime-strategy" TargetMode="External"/><Relationship Id="rId27" Type="http://schemas.openxmlformats.org/officeDocument/2006/relationships/hyperlink" Target="https://assets.college.police.uk/s3fs-public/2021-07/vvcp-evaluation-of-tfei.pdf" TargetMode="External"/><Relationship Id="rId30" Type="http://schemas.openxmlformats.org/officeDocument/2006/relationships/hyperlink" Target="https://www.gov.uk/government/statistics/youth-justice-statistics-2022-to-2023/youth-justice-statistics-2022-to-2023-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1659</TotalTime>
  <Pages>13</Pages>
  <Words>5877</Words>
  <Characters>33502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Barr,Rachel swp8588</dc:creator>
  <cp:keywords/>
  <dc:description/>
  <cp:lastModifiedBy>Barr,Rachel swp8588</cp:lastModifiedBy>
  <cp:revision>18</cp:revision>
  <dcterms:created xsi:type="dcterms:W3CDTF">2024-08-27T17:43:00Z</dcterms:created>
  <dcterms:modified xsi:type="dcterms:W3CDTF">2024-09-02T21:45:00Z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2024-08-12T15:22:01Z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81bc1111-50b7-43c4-9a6a-b8a43f2dbfb9</vt:lpwstr>
  </property>
  <property fmtid="{D5CDD505-2E9C-101B-9397-08002B2CF9AE}" pid="8" name="MSIP_Label_66cf8fe5-b7b7-4df7-b38d-1c61ac2f6639_ContentBits">
    <vt:lpwstr>0</vt:lpwstr>
  </property>
</Properties>
</file>