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86220177"/>
        <w:docPartObj>
          <w:docPartGallery w:val="Cover Pages"/>
          <w:docPartUnique/>
        </w:docPartObj>
      </w:sdtPr>
      <w:sdtEndPr/>
      <w:sdtContent>
        <w:p w14:paraId="670628AC" w14:textId="40DFAA9F" w:rsidR="00C4243A" w:rsidRDefault="00C4243A">
          <w:r>
            <w:rPr>
              <w:noProof/>
            </w:rPr>
            <mc:AlternateContent>
              <mc:Choice Requires="wpg">
                <w:drawing>
                  <wp:anchor distT="0" distB="0" distL="114300" distR="114300" simplePos="0" relativeHeight="251659264" behindDoc="1" locked="0" layoutInCell="1" allowOverlap="1" wp14:anchorId="72534E29" wp14:editId="00EA6885">
                    <wp:simplePos x="0" y="0"/>
                    <wp:positionH relativeFrom="page">
                      <wp:align>center</wp:align>
                    </wp:positionH>
                    <wp:positionV relativeFrom="page">
                      <wp:align>center</wp:align>
                    </wp:positionV>
                    <wp:extent cx="6852920" cy="9142730"/>
                    <wp:effectExtent l="0" t="0" r="2540" b="133985"/>
                    <wp:wrapNone/>
                    <wp:docPr id="119" name="Gr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Dreptunghi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Dreptunghi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9D0EB22" w14:textId="49B054C6" w:rsidR="00C4243A" w:rsidRDefault="00C4243A">
                                      <w:pPr>
                                        <w:pStyle w:val="Frspaiere"/>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Marius </w:t>
                                      </w:r>
                                      <w:proofErr w:type="spellStart"/>
                                      <w:r>
                                        <w:rPr>
                                          <w:color w:val="FFFFFF" w:themeColor="background1"/>
                                          <w:sz w:val="32"/>
                                          <w:szCs w:val="32"/>
                                        </w:rPr>
                                        <w:t>Rosu</w:t>
                                      </w:r>
                                      <w:proofErr w:type="spellEnd"/>
                                      <w:r>
                                        <w:rPr>
                                          <w:color w:val="FFFFFF" w:themeColor="background1"/>
                                          <w:sz w:val="32"/>
                                          <w:szCs w:val="32"/>
                                        </w:rPr>
                                        <w:t xml:space="preserve"> (1910143)</w:t>
                                      </w:r>
                                    </w:p>
                                  </w:sdtContent>
                                </w:sdt>
                                <w:p w14:paraId="0ED9742F" w14:textId="43AA2E4B" w:rsidR="00C4243A" w:rsidRDefault="0045417A">
                                  <w:pPr>
                                    <w:pStyle w:val="Frspaiere"/>
                                    <w:rPr>
                                      <w:caps/>
                                      <w:color w:val="FFFFFF" w:themeColor="background1"/>
                                    </w:rPr>
                                  </w:pPr>
                                  <w:sdt>
                                    <w:sdtPr>
                                      <w:rPr>
                                        <w:caps/>
                                        <w:color w:val="FFFFFF" w:themeColor="background1"/>
                                      </w:rPr>
                                      <w:alias w:val="Firmă"/>
                                      <w:tag w:val=""/>
                                      <w:id w:val="922067218"/>
                                      <w:dataBinding w:prefixMappings="xmlns:ns0='http://schemas.openxmlformats.org/officeDocument/2006/extended-properties' " w:xpath="/ns0:Properties[1]/ns0:Company[1]" w:storeItemID="{6668398D-A668-4E3E-A5EB-62B293D839F1}"/>
                                      <w:text/>
                                    </w:sdtPr>
                                    <w:sdtEndPr/>
                                    <w:sdtContent>
                                      <w:r w:rsidR="00C4243A">
                                        <w:rPr>
                                          <w:caps/>
                                          <w:color w:val="FFFFFF" w:themeColor="background1"/>
                                        </w:rPr>
                                        <w:t>architecture student uwtsd</w:t>
                                      </w:r>
                                    </w:sdtContent>
                                  </w:sdt>
                                  <w:r w:rsidR="00C4243A">
                                    <w:rPr>
                                      <w:caps/>
                                      <w:color w:val="FFFFFF" w:themeColor="background1"/>
                                      <w:lang w:val="ro-RO"/>
                                    </w:rPr>
                                    <w:t xml:space="preserve"> | </w:t>
                                  </w:r>
                                  <w:sdt>
                                    <w:sdtPr>
                                      <w:rPr>
                                        <w:caps/>
                                        <w:color w:val="FFFFFF" w:themeColor="background1"/>
                                      </w:rPr>
                                      <w:alias w:val="Adresă"/>
                                      <w:tag w:val=""/>
                                      <w:id w:val="2113163453"/>
                                      <w:dataBinding w:prefixMappings="xmlns:ns0='http://schemas.microsoft.com/office/2006/coverPageProps' " w:xpath="/ns0:CoverPageProperties[1]/ns0:CompanyAddress[1]" w:storeItemID="{55AF091B-3C7A-41E3-B477-F2FDAA23CFDA}"/>
                                      <w:text/>
                                    </w:sdtPr>
                                    <w:sdtEndPr/>
                                    <w:sdtContent>
                                      <w:r w:rsidR="00C4243A">
                                        <w:rPr>
                                          <w:caps/>
                                          <w:color w:val="FFFFFF" w:themeColor="background1"/>
                                        </w:rPr>
                                        <w:t>1910143@STUDEnt.uwtsd.ac.uk</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asetă text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u"/>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268A44A" w14:textId="6626AA8B" w:rsidR="00C4243A" w:rsidRDefault="00C4243A">
                                      <w:pPr>
                                        <w:pStyle w:val="Frspaiere"/>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Architecture in your hometown</w:t>
                                      </w:r>
                                    </w:p>
                                  </w:sdtContent>
                                </w:sdt>
                                <w:sdt>
                                  <w:sdtPr>
                                    <w:rPr>
                                      <w:caps/>
                                      <w:color w:val="44546A" w:themeColor="text2"/>
                                      <w:sz w:val="36"/>
                                      <w:szCs w:val="36"/>
                                    </w:rPr>
                                    <w:alias w:val="Subtitlu"/>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23736840" w14:textId="101AD5F9" w:rsidR="00C4243A" w:rsidRDefault="00C4243A">
                                      <w:pPr>
                                        <w:pStyle w:val="Frspaiere"/>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534E29" id="Gr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">
                    <v:rect id="Dreptunghi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Dreptunghi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9D0EB22" w14:textId="49B054C6" w:rsidR="00C4243A" w:rsidRDefault="00C4243A">
                                <w:pPr>
                                  <w:pStyle w:val="Frspaiere"/>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Marius </w:t>
                                </w:r>
                                <w:proofErr w:type="spellStart"/>
                                <w:r>
                                  <w:rPr>
                                    <w:color w:val="FFFFFF" w:themeColor="background1"/>
                                    <w:sz w:val="32"/>
                                    <w:szCs w:val="32"/>
                                  </w:rPr>
                                  <w:t>Rosu</w:t>
                                </w:r>
                                <w:proofErr w:type="spellEnd"/>
                                <w:r>
                                  <w:rPr>
                                    <w:color w:val="FFFFFF" w:themeColor="background1"/>
                                    <w:sz w:val="32"/>
                                    <w:szCs w:val="32"/>
                                  </w:rPr>
                                  <w:t xml:space="preserve"> (1910143)</w:t>
                                </w:r>
                              </w:p>
                            </w:sdtContent>
                          </w:sdt>
                          <w:p w14:paraId="0ED9742F" w14:textId="43AA2E4B" w:rsidR="00C4243A" w:rsidRDefault="0045417A">
                            <w:pPr>
                              <w:pStyle w:val="Frspaiere"/>
                              <w:rPr>
                                <w:caps/>
                                <w:color w:val="FFFFFF" w:themeColor="background1"/>
                              </w:rPr>
                            </w:pPr>
                            <w:sdt>
                              <w:sdtPr>
                                <w:rPr>
                                  <w:caps/>
                                  <w:color w:val="FFFFFF" w:themeColor="background1"/>
                                </w:rPr>
                                <w:alias w:val="Firmă"/>
                                <w:tag w:val=""/>
                                <w:id w:val="922067218"/>
                                <w:dataBinding w:prefixMappings="xmlns:ns0='http://schemas.openxmlformats.org/officeDocument/2006/extended-properties' " w:xpath="/ns0:Properties[1]/ns0:Company[1]" w:storeItemID="{6668398D-A668-4E3E-A5EB-62B293D839F1}"/>
                                <w:text/>
                              </w:sdtPr>
                              <w:sdtEndPr/>
                              <w:sdtContent>
                                <w:r w:rsidR="00C4243A">
                                  <w:rPr>
                                    <w:caps/>
                                    <w:color w:val="FFFFFF" w:themeColor="background1"/>
                                  </w:rPr>
                                  <w:t>architecture student uwtsd</w:t>
                                </w:r>
                              </w:sdtContent>
                            </w:sdt>
                            <w:r w:rsidR="00C4243A">
                              <w:rPr>
                                <w:caps/>
                                <w:color w:val="FFFFFF" w:themeColor="background1"/>
                                <w:lang w:val="ro-RO"/>
                              </w:rPr>
                              <w:t xml:space="preserve"> | </w:t>
                            </w:r>
                            <w:sdt>
                              <w:sdtPr>
                                <w:rPr>
                                  <w:caps/>
                                  <w:color w:val="FFFFFF" w:themeColor="background1"/>
                                </w:rPr>
                                <w:alias w:val="Adresă"/>
                                <w:tag w:val=""/>
                                <w:id w:val="2113163453"/>
                                <w:dataBinding w:prefixMappings="xmlns:ns0='http://schemas.microsoft.com/office/2006/coverPageProps' " w:xpath="/ns0:CoverPageProperties[1]/ns0:CompanyAddress[1]" w:storeItemID="{55AF091B-3C7A-41E3-B477-F2FDAA23CFDA}"/>
                                <w:text/>
                              </w:sdtPr>
                              <w:sdtEndPr/>
                              <w:sdtContent>
                                <w:r w:rsidR="00C4243A">
                                  <w:rPr>
                                    <w:caps/>
                                    <w:color w:val="FFFFFF" w:themeColor="background1"/>
                                  </w:rPr>
                                  <w:t>1910143@STUDEnt.uwtsd.ac.uk</w:t>
                                </w:r>
                              </w:sdtContent>
                            </w:sdt>
                          </w:p>
                        </w:txbxContent>
                      </v:textbox>
                    </v:rect>
                    <v:shapetype id="_x0000_t202" coordsize="21600,21600" o:spt="202" path="m,l,21600r21600,l21600,xe">
                      <v:stroke joinstyle="miter"/>
                      <v:path gradientshapeok="t" o:connecttype="rect"/>
                    </v:shapetype>
                    <v:shape id="Casetă text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u"/>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268A44A" w14:textId="6626AA8B" w:rsidR="00C4243A" w:rsidRDefault="00C4243A">
                                <w:pPr>
                                  <w:pStyle w:val="Frspaiere"/>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Architecture in your hometown</w:t>
                                </w:r>
                              </w:p>
                            </w:sdtContent>
                          </w:sdt>
                          <w:sdt>
                            <w:sdtPr>
                              <w:rPr>
                                <w:caps/>
                                <w:color w:val="44546A" w:themeColor="text2"/>
                                <w:sz w:val="36"/>
                                <w:szCs w:val="36"/>
                              </w:rPr>
                              <w:alias w:val="Subtitlu"/>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23736840" w14:textId="101AD5F9" w:rsidR="00C4243A" w:rsidRDefault="00C4243A">
                                <w:pPr>
                                  <w:pStyle w:val="Frspaiere"/>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189BDBB7" w14:textId="2C83AECB" w:rsidR="00824853" w:rsidRDefault="00C4243A">
          <w:pPr>
            <w:rPr>
              <w:rFonts w:ascii="Times New Roman" w:hAnsi="Times New Roman" w:cs="Times New Roman"/>
              <w:sz w:val="24"/>
              <w:szCs w:val="24"/>
            </w:rPr>
          </w:pPr>
          <w:r>
            <w:br w:type="page"/>
          </w:r>
          <w:r>
            <w:lastRenderedPageBreak/>
            <w:tab/>
          </w:r>
          <w:r w:rsidRPr="00C4243A">
            <w:rPr>
              <w:rFonts w:ascii="Times New Roman" w:hAnsi="Times New Roman" w:cs="Times New Roman"/>
              <w:sz w:val="24"/>
              <w:szCs w:val="24"/>
            </w:rPr>
            <w:t>For the following essay, I ha</w:t>
          </w:r>
          <w:r>
            <w:rPr>
              <w:rFonts w:ascii="Times New Roman" w:hAnsi="Times New Roman" w:cs="Times New Roman"/>
              <w:sz w:val="24"/>
              <w:szCs w:val="24"/>
            </w:rPr>
            <w:t>ve chosen to compare the Saint David`s Church and the Church of S</w:t>
          </w:r>
          <w:r w:rsidR="00824853">
            <w:rPr>
              <w:rFonts w:ascii="Times New Roman" w:hAnsi="Times New Roman" w:cs="Times New Roman"/>
              <w:sz w:val="24"/>
              <w:szCs w:val="24"/>
            </w:rPr>
            <w:t xml:space="preserve">aint </w:t>
          </w:r>
          <w:proofErr w:type="spellStart"/>
          <w:r w:rsidR="00824853">
            <w:rPr>
              <w:rFonts w:ascii="Times New Roman" w:hAnsi="Times New Roman" w:cs="Times New Roman"/>
              <w:sz w:val="24"/>
              <w:szCs w:val="24"/>
            </w:rPr>
            <w:t>Cattwg</w:t>
          </w:r>
          <w:proofErr w:type="spellEnd"/>
          <w:r w:rsidR="00824853">
            <w:rPr>
              <w:rFonts w:ascii="Times New Roman" w:hAnsi="Times New Roman" w:cs="Times New Roman"/>
              <w:sz w:val="24"/>
              <w:szCs w:val="24"/>
            </w:rPr>
            <w:t>, both located in Neath, Port Talbot. This comparison will be made using the following structure:</w:t>
          </w:r>
        </w:p>
        <w:p w14:paraId="336D818D" w14:textId="77777777" w:rsidR="00824853" w:rsidRPr="00824853" w:rsidRDefault="00824853" w:rsidP="00824853">
          <w:pPr>
            <w:pStyle w:val="Listparagraf"/>
            <w:numPr>
              <w:ilvl w:val="0"/>
              <w:numId w:val="1"/>
            </w:numPr>
            <w:rPr>
              <w:rFonts w:ascii="Times New Roman" w:hAnsi="Times New Roman" w:cs="Times New Roman"/>
              <w:b/>
              <w:bCs/>
              <w:sz w:val="32"/>
              <w:szCs w:val="32"/>
            </w:rPr>
          </w:pPr>
          <w:r w:rsidRPr="00824853">
            <w:rPr>
              <w:rFonts w:ascii="Times New Roman" w:hAnsi="Times New Roman" w:cs="Times New Roman"/>
              <w:b/>
              <w:bCs/>
              <w:sz w:val="32"/>
              <w:szCs w:val="32"/>
            </w:rPr>
            <w:t>Context and historical background</w:t>
          </w:r>
        </w:p>
        <w:p w14:paraId="556B50CD" w14:textId="77777777" w:rsidR="00824853" w:rsidRPr="00824853" w:rsidRDefault="00824853" w:rsidP="00824853">
          <w:pPr>
            <w:pStyle w:val="Listparagraf"/>
            <w:numPr>
              <w:ilvl w:val="0"/>
              <w:numId w:val="1"/>
            </w:numPr>
            <w:rPr>
              <w:rFonts w:ascii="Times New Roman" w:hAnsi="Times New Roman" w:cs="Times New Roman"/>
              <w:b/>
              <w:bCs/>
              <w:sz w:val="32"/>
              <w:szCs w:val="32"/>
            </w:rPr>
          </w:pPr>
          <w:r w:rsidRPr="00824853">
            <w:rPr>
              <w:rFonts w:ascii="Times New Roman" w:hAnsi="Times New Roman" w:cs="Times New Roman"/>
              <w:b/>
              <w:bCs/>
              <w:sz w:val="32"/>
              <w:szCs w:val="32"/>
            </w:rPr>
            <w:t>Plan and Section</w:t>
          </w:r>
        </w:p>
        <w:p w14:paraId="4BD57663" w14:textId="77777777" w:rsidR="00824853" w:rsidRPr="00824853" w:rsidRDefault="00824853" w:rsidP="00824853">
          <w:pPr>
            <w:pStyle w:val="Listparagraf"/>
            <w:numPr>
              <w:ilvl w:val="0"/>
              <w:numId w:val="1"/>
            </w:numPr>
            <w:rPr>
              <w:rFonts w:ascii="Times New Roman" w:hAnsi="Times New Roman" w:cs="Times New Roman"/>
              <w:b/>
              <w:bCs/>
              <w:sz w:val="32"/>
              <w:szCs w:val="32"/>
            </w:rPr>
          </w:pPr>
          <w:r w:rsidRPr="00824853">
            <w:rPr>
              <w:rFonts w:ascii="Times New Roman" w:hAnsi="Times New Roman" w:cs="Times New Roman"/>
              <w:b/>
              <w:bCs/>
              <w:sz w:val="32"/>
              <w:szCs w:val="32"/>
            </w:rPr>
            <w:t>Materials and Light</w:t>
          </w:r>
        </w:p>
        <w:p w14:paraId="56044763" w14:textId="3A430AC9" w:rsidR="00824853" w:rsidRPr="00824853" w:rsidRDefault="00824853" w:rsidP="00824853">
          <w:pPr>
            <w:pStyle w:val="Listparagraf"/>
            <w:numPr>
              <w:ilvl w:val="0"/>
              <w:numId w:val="1"/>
            </w:numPr>
            <w:rPr>
              <w:rFonts w:ascii="Times New Roman" w:hAnsi="Times New Roman" w:cs="Times New Roman"/>
              <w:b/>
              <w:bCs/>
              <w:sz w:val="32"/>
              <w:szCs w:val="32"/>
            </w:rPr>
          </w:pPr>
          <w:r w:rsidRPr="00824853">
            <w:rPr>
              <w:rFonts w:ascii="Times New Roman" w:hAnsi="Times New Roman" w:cs="Times New Roman"/>
              <w:b/>
              <w:bCs/>
              <w:sz w:val="32"/>
              <w:szCs w:val="32"/>
            </w:rPr>
            <w:t>Use</w:t>
          </w:r>
        </w:p>
        <w:p w14:paraId="7C70C0D9" w14:textId="77777777" w:rsidR="00824853" w:rsidRPr="00824853" w:rsidRDefault="00824853" w:rsidP="00824853">
          <w:pPr>
            <w:pStyle w:val="Listparagraf"/>
            <w:numPr>
              <w:ilvl w:val="0"/>
              <w:numId w:val="1"/>
            </w:numPr>
            <w:rPr>
              <w:rFonts w:ascii="Times New Roman" w:hAnsi="Times New Roman" w:cs="Times New Roman"/>
              <w:b/>
              <w:bCs/>
              <w:sz w:val="32"/>
              <w:szCs w:val="32"/>
            </w:rPr>
          </w:pPr>
          <w:r w:rsidRPr="00824853">
            <w:rPr>
              <w:rFonts w:ascii="Times New Roman" w:hAnsi="Times New Roman" w:cs="Times New Roman"/>
              <w:b/>
              <w:bCs/>
              <w:sz w:val="32"/>
              <w:szCs w:val="32"/>
            </w:rPr>
            <w:t>Conclusion</w:t>
          </w:r>
        </w:p>
        <w:p w14:paraId="6052596D" w14:textId="77777777" w:rsidR="00824853" w:rsidRDefault="0045417A" w:rsidP="00824853">
          <w:pPr>
            <w:ind w:left="720"/>
          </w:pPr>
        </w:p>
      </w:sdtContent>
    </w:sdt>
    <w:p w14:paraId="1978B009" w14:textId="77777777" w:rsidR="00621809" w:rsidRPr="003E4754" w:rsidRDefault="00621809" w:rsidP="00621809">
      <w:pPr>
        <w:ind w:firstLine="720"/>
        <w:rPr>
          <w:rFonts w:ascii="Times New Roman" w:hAnsi="Times New Roman" w:cs="Times New Roman"/>
          <w:b/>
          <w:bCs/>
          <w:sz w:val="24"/>
          <w:szCs w:val="24"/>
        </w:rPr>
      </w:pPr>
      <w:r w:rsidRPr="003E4754">
        <w:rPr>
          <w:rFonts w:ascii="Times New Roman" w:hAnsi="Times New Roman" w:cs="Times New Roman"/>
          <w:b/>
          <w:bCs/>
          <w:sz w:val="24"/>
          <w:szCs w:val="24"/>
        </w:rPr>
        <w:t xml:space="preserve">1.Context and historical background </w:t>
      </w:r>
    </w:p>
    <w:p w14:paraId="3BC31A79" w14:textId="6130C57E" w:rsidR="009B3D94" w:rsidRPr="003E4754" w:rsidRDefault="00621809" w:rsidP="00621809">
      <w:pPr>
        <w:ind w:firstLine="720"/>
        <w:rPr>
          <w:rFonts w:ascii="Times New Roman" w:hAnsi="Times New Roman" w:cs="Times New Roman"/>
          <w:color w:val="000000"/>
          <w:sz w:val="24"/>
          <w:szCs w:val="24"/>
          <w:shd w:val="clear" w:color="auto" w:fill="FFFFFF"/>
        </w:rPr>
      </w:pPr>
      <w:r w:rsidRPr="003E4754">
        <w:rPr>
          <w:rFonts w:ascii="Times New Roman" w:hAnsi="Times New Roman" w:cs="Times New Roman"/>
          <w:sz w:val="24"/>
          <w:szCs w:val="24"/>
        </w:rPr>
        <w:t xml:space="preserve">Saint David`s Church </w:t>
      </w:r>
      <w:r w:rsidRPr="003E4754">
        <w:rPr>
          <w:rFonts w:ascii="Times New Roman" w:hAnsi="Times New Roman" w:cs="Times New Roman"/>
          <w:color w:val="000000"/>
          <w:sz w:val="24"/>
          <w:szCs w:val="24"/>
          <w:shd w:val="clear" w:color="auto" w:fill="FFFFFF"/>
        </w:rPr>
        <w:t>(Coflein.gov.uk, 2020) (Cadwpublic-api.azurewebsites.net, 2020) is located near Victoria Gardens Park at the junction of St. David`s Street and Orchard Street, in the heart of Neath town centre. This make</w:t>
      </w:r>
      <w:r w:rsidR="00C51CBD" w:rsidRPr="003E4754">
        <w:rPr>
          <w:rFonts w:ascii="Times New Roman" w:hAnsi="Times New Roman" w:cs="Times New Roman"/>
          <w:color w:val="000000"/>
          <w:sz w:val="24"/>
          <w:szCs w:val="24"/>
          <w:shd w:val="clear" w:color="auto" w:fill="FFFFFF"/>
        </w:rPr>
        <w:t>s</w:t>
      </w:r>
      <w:r w:rsidRPr="003E4754">
        <w:rPr>
          <w:rFonts w:ascii="Times New Roman" w:hAnsi="Times New Roman" w:cs="Times New Roman"/>
          <w:color w:val="000000"/>
          <w:sz w:val="24"/>
          <w:szCs w:val="24"/>
          <w:shd w:val="clear" w:color="auto" w:fill="FFFFFF"/>
        </w:rPr>
        <w:t xml:space="preserve"> it a landmark of Neath</w:t>
      </w:r>
      <w:r w:rsidR="00B74060" w:rsidRPr="003E4754">
        <w:rPr>
          <w:rFonts w:ascii="Times New Roman" w:hAnsi="Times New Roman" w:cs="Times New Roman"/>
          <w:color w:val="000000"/>
          <w:sz w:val="24"/>
          <w:szCs w:val="24"/>
          <w:shd w:val="clear" w:color="auto" w:fill="FFFFFF"/>
        </w:rPr>
        <w:t xml:space="preserve"> (Parishofneath.org, 2020)</w:t>
      </w:r>
      <w:r w:rsidRPr="003E4754">
        <w:rPr>
          <w:rFonts w:ascii="Times New Roman" w:hAnsi="Times New Roman" w:cs="Times New Roman"/>
          <w:color w:val="000000"/>
          <w:sz w:val="24"/>
          <w:szCs w:val="24"/>
          <w:shd w:val="clear" w:color="auto" w:fill="FFFFFF"/>
        </w:rPr>
        <w:t xml:space="preserve"> and probably the most </w:t>
      </w:r>
      <w:r w:rsidR="00212B6A" w:rsidRPr="003E4754">
        <w:rPr>
          <w:rFonts w:ascii="Times New Roman" w:hAnsi="Times New Roman" w:cs="Times New Roman"/>
          <w:color w:val="000000"/>
          <w:sz w:val="24"/>
          <w:szCs w:val="24"/>
          <w:shd w:val="clear" w:color="auto" w:fill="FFFFFF"/>
        </w:rPr>
        <w:t xml:space="preserve">salient church in </w:t>
      </w:r>
      <w:r w:rsidR="00C51CBD" w:rsidRPr="003E4754">
        <w:rPr>
          <w:rFonts w:ascii="Times New Roman" w:hAnsi="Times New Roman" w:cs="Times New Roman"/>
          <w:color w:val="000000"/>
          <w:sz w:val="24"/>
          <w:szCs w:val="24"/>
          <w:shd w:val="clear" w:color="auto" w:fill="FFFFFF"/>
        </w:rPr>
        <w:t>town</w:t>
      </w:r>
      <w:r w:rsidR="00212B6A" w:rsidRPr="003E4754">
        <w:rPr>
          <w:rFonts w:ascii="Times New Roman" w:hAnsi="Times New Roman" w:cs="Times New Roman"/>
          <w:color w:val="000000"/>
          <w:sz w:val="24"/>
          <w:szCs w:val="24"/>
          <w:shd w:val="clear" w:color="auto" w:fill="FFFFFF"/>
        </w:rPr>
        <w:t>.</w:t>
      </w:r>
      <w:r w:rsidR="00B74060" w:rsidRPr="003E4754">
        <w:rPr>
          <w:rFonts w:ascii="Times New Roman" w:hAnsi="Times New Roman" w:cs="Times New Roman"/>
          <w:color w:val="000000"/>
          <w:sz w:val="24"/>
          <w:szCs w:val="24"/>
          <w:shd w:val="clear" w:color="auto" w:fill="FFFFFF"/>
        </w:rPr>
        <w:t xml:space="preserve"> The design is credited to John Norton (Parishofneath.org, 2020) </w:t>
      </w:r>
      <w:r w:rsidR="00980A32" w:rsidRPr="003E4754">
        <w:rPr>
          <w:rFonts w:ascii="Times New Roman" w:hAnsi="Times New Roman" w:cs="Times New Roman"/>
          <w:color w:val="000000"/>
          <w:sz w:val="24"/>
          <w:szCs w:val="24"/>
          <w:shd w:val="clear" w:color="auto" w:fill="FFFFFF"/>
        </w:rPr>
        <w:t>who used 13</w:t>
      </w:r>
      <w:r w:rsidR="00980A32" w:rsidRPr="003E4754">
        <w:rPr>
          <w:rFonts w:ascii="Times New Roman" w:hAnsi="Times New Roman" w:cs="Times New Roman"/>
          <w:color w:val="000000"/>
          <w:sz w:val="24"/>
          <w:szCs w:val="24"/>
          <w:shd w:val="clear" w:color="auto" w:fill="FFFFFF"/>
          <w:vertAlign w:val="superscript"/>
        </w:rPr>
        <w:t>th</w:t>
      </w:r>
      <w:r w:rsidR="00980A32" w:rsidRPr="003E4754">
        <w:rPr>
          <w:rFonts w:ascii="Times New Roman" w:hAnsi="Times New Roman" w:cs="Times New Roman"/>
          <w:color w:val="000000"/>
          <w:sz w:val="24"/>
          <w:szCs w:val="24"/>
          <w:shd w:val="clear" w:color="auto" w:fill="FFFFFF"/>
        </w:rPr>
        <w:t xml:space="preserve"> C French Gothic style (Coflein.gov.uk, 2020). Construction took place between 1864-1866 on a land donated by Howell Gwyn (Cadwpublic-api.azurewebsites.net, 2020).</w:t>
      </w:r>
      <w:r w:rsidR="00B4131B" w:rsidRPr="00B4131B">
        <w:rPr>
          <w:rFonts w:ascii="Times New Roman" w:hAnsi="Times New Roman" w:cs="Times New Roman"/>
          <w:noProof/>
          <w:color w:val="000000"/>
          <w:sz w:val="24"/>
          <w:szCs w:val="24"/>
          <w:shd w:val="clear" w:color="auto" w:fill="FFFFFF"/>
        </w:rPr>
        <w:t xml:space="preserve"> </w:t>
      </w:r>
      <w:r w:rsidR="00B4131B">
        <w:rPr>
          <w:rFonts w:ascii="Times New Roman" w:hAnsi="Times New Roman" w:cs="Times New Roman"/>
          <w:noProof/>
          <w:color w:val="000000"/>
          <w:sz w:val="24"/>
          <w:szCs w:val="24"/>
          <w:shd w:val="clear" w:color="auto" w:fill="FFFFFF"/>
        </w:rPr>
        <w:drawing>
          <wp:inline distT="0" distB="0" distL="0" distR="0" wp14:anchorId="35E11A76" wp14:editId="17C0F983">
            <wp:extent cx="5448300" cy="3632200"/>
            <wp:effectExtent l="0" t="0" r="0" b="6350"/>
            <wp:docPr id="1" name="Imagine 1" descr="O imagine care conține cer, clădire, exterior, biseric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968.jpg"/>
                    <pic:cNvPicPr/>
                  </pic:nvPicPr>
                  <pic:blipFill>
                    <a:blip r:embed="rId6">
                      <a:extLst>
                        <a:ext uri="{28A0092B-C50C-407E-A947-70E740481C1C}">
                          <a14:useLocalDpi xmlns:a14="http://schemas.microsoft.com/office/drawing/2010/main" val="0"/>
                        </a:ext>
                      </a:extLst>
                    </a:blip>
                    <a:stretch>
                      <a:fillRect/>
                    </a:stretch>
                  </pic:blipFill>
                  <pic:spPr>
                    <a:xfrm>
                      <a:off x="0" y="0"/>
                      <a:ext cx="5448300" cy="3632200"/>
                    </a:xfrm>
                    <a:prstGeom prst="rect">
                      <a:avLst/>
                    </a:prstGeom>
                  </pic:spPr>
                </pic:pic>
              </a:graphicData>
            </a:graphic>
          </wp:inline>
        </w:drawing>
      </w:r>
    </w:p>
    <w:p w14:paraId="0DFC4761" w14:textId="1C582037" w:rsidR="009E5C6B" w:rsidRDefault="009E5C6B" w:rsidP="00621809">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St. David`s Church. Source:</w:t>
      </w:r>
      <w:r w:rsidRPr="009E5C6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(Parishofneath.org, 2020)</w:t>
      </w:r>
    </w:p>
    <w:p w14:paraId="370B9FC5" w14:textId="77777777" w:rsidR="009E5C6B" w:rsidRDefault="009E5C6B" w:rsidP="00621809">
      <w:pPr>
        <w:ind w:firstLine="720"/>
        <w:rPr>
          <w:rFonts w:ascii="Times New Roman" w:hAnsi="Times New Roman" w:cs="Times New Roman"/>
          <w:color w:val="000000"/>
          <w:sz w:val="24"/>
          <w:szCs w:val="24"/>
          <w:shd w:val="clear" w:color="auto" w:fill="FFFFFF"/>
        </w:rPr>
      </w:pPr>
    </w:p>
    <w:p w14:paraId="73025C74" w14:textId="7BD8B0C6" w:rsidR="00212B6A" w:rsidRDefault="00212B6A" w:rsidP="00621809">
      <w:pPr>
        <w:ind w:firstLine="720"/>
        <w:rPr>
          <w:rFonts w:ascii="Times New Roman" w:hAnsi="Times New Roman" w:cs="Times New Roman"/>
          <w:color w:val="000000"/>
          <w:sz w:val="24"/>
          <w:szCs w:val="24"/>
          <w:shd w:val="clear" w:color="auto" w:fill="FFFFFF"/>
        </w:rPr>
      </w:pPr>
      <w:r w:rsidRPr="003E4754">
        <w:rPr>
          <w:rFonts w:ascii="Times New Roman" w:hAnsi="Times New Roman" w:cs="Times New Roman"/>
          <w:color w:val="000000"/>
          <w:sz w:val="24"/>
          <w:szCs w:val="24"/>
          <w:shd w:val="clear" w:color="auto" w:fill="FFFFFF"/>
        </w:rPr>
        <w:t xml:space="preserve">In contrast , the Church of Saint </w:t>
      </w:r>
      <w:proofErr w:type="spellStart"/>
      <w:r w:rsidRPr="003E4754">
        <w:rPr>
          <w:rFonts w:ascii="Times New Roman" w:hAnsi="Times New Roman" w:cs="Times New Roman"/>
          <w:color w:val="000000"/>
          <w:sz w:val="24"/>
          <w:szCs w:val="24"/>
          <w:shd w:val="clear" w:color="auto" w:fill="FFFFFF"/>
        </w:rPr>
        <w:t>Cat</w:t>
      </w:r>
      <w:r w:rsidR="00DD6865">
        <w:rPr>
          <w:rFonts w:ascii="Times New Roman" w:hAnsi="Times New Roman" w:cs="Times New Roman"/>
          <w:color w:val="000000"/>
          <w:sz w:val="24"/>
          <w:szCs w:val="24"/>
          <w:shd w:val="clear" w:color="auto" w:fill="FFFFFF"/>
        </w:rPr>
        <w:t>t</w:t>
      </w:r>
      <w:r w:rsidRPr="003E4754">
        <w:rPr>
          <w:rFonts w:ascii="Times New Roman" w:hAnsi="Times New Roman" w:cs="Times New Roman"/>
          <w:color w:val="000000"/>
          <w:sz w:val="24"/>
          <w:szCs w:val="24"/>
          <w:shd w:val="clear" w:color="auto" w:fill="FFFFFF"/>
        </w:rPr>
        <w:t>wg</w:t>
      </w:r>
      <w:proofErr w:type="spellEnd"/>
      <w:r w:rsidRPr="003E4754">
        <w:rPr>
          <w:rFonts w:ascii="Times New Roman" w:hAnsi="Times New Roman" w:cs="Times New Roman"/>
          <w:color w:val="000000"/>
          <w:sz w:val="24"/>
          <w:szCs w:val="24"/>
          <w:shd w:val="clear" w:color="auto" w:fill="FFFFFF"/>
        </w:rPr>
        <w:t xml:space="preserve"> (Cadwpublic-api.azurewebsites.net, 2020) is located at the edge of Neath town </w:t>
      </w:r>
      <w:r w:rsidR="00C51CBD" w:rsidRPr="003E4754">
        <w:rPr>
          <w:rFonts w:ascii="Times New Roman" w:hAnsi="Times New Roman" w:cs="Times New Roman"/>
          <w:color w:val="000000"/>
          <w:sz w:val="24"/>
          <w:szCs w:val="24"/>
          <w:shd w:val="clear" w:color="auto" w:fill="FFFFFF"/>
        </w:rPr>
        <w:t xml:space="preserve">on the S-E side of Church Road, in the locality of </w:t>
      </w:r>
      <w:proofErr w:type="spellStart"/>
      <w:r w:rsidR="00C51CBD" w:rsidRPr="003E4754">
        <w:rPr>
          <w:rFonts w:ascii="Times New Roman" w:hAnsi="Times New Roman" w:cs="Times New Roman"/>
          <w:color w:val="000000"/>
          <w:sz w:val="24"/>
          <w:szCs w:val="24"/>
          <w:shd w:val="clear" w:color="auto" w:fill="FFFFFF"/>
        </w:rPr>
        <w:t>Cadoxton</w:t>
      </w:r>
      <w:proofErr w:type="spellEnd"/>
      <w:r w:rsidR="00C51CBD" w:rsidRPr="003E4754">
        <w:rPr>
          <w:rFonts w:ascii="Times New Roman" w:hAnsi="Times New Roman" w:cs="Times New Roman"/>
          <w:color w:val="000000"/>
          <w:sz w:val="24"/>
          <w:szCs w:val="24"/>
          <w:shd w:val="clear" w:color="auto" w:fill="FFFFFF"/>
        </w:rPr>
        <w:t>-Juxta-Neath</w:t>
      </w:r>
      <w:r w:rsidR="00423C02" w:rsidRPr="003E4754">
        <w:rPr>
          <w:rFonts w:ascii="Times New Roman" w:hAnsi="Times New Roman" w:cs="Times New Roman"/>
          <w:color w:val="000000"/>
          <w:sz w:val="24"/>
          <w:szCs w:val="24"/>
          <w:shd w:val="clear" w:color="auto" w:fill="FFFFFF"/>
        </w:rPr>
        <w:t xml:space="preserve">, on the bank of Tennant Canal </w:t>
      </w:r>
      <w:r w:rsidR="00C51CBD" w:rsidRPr="003E4754">
        <w:rPr>
          <w:rFonts w:ascii="Times New Roman" w:hAnsi="Times New Roman" w:cs="Times New Roman"/>
          <w:color w:val="000000"/>
          <w:sz w:val="24"/>
          <w:szCs w:val="24"/>
          <w:shd w:val="clear" w:color="auto" w:fill="FFFFFF"/>
        </w:rPr>
        <w:t xml:space="preserve">. </w:t>
      </w:r>
      <w:r w:rsidR="00423C02" w:rsidRPr="003E4754">
        <w:rPr>
          <w:rFonts w:ascii="Times New Roman" w:hAnsi="Times New Roman" w:cs="Times New Roman"/>
          <w:color w:val="000000"/>
          <w:sz w:val="24"/>
          <w:szCs w:val="24"/>
          <w:shd w:val="clear" w:color="auto" w:fill="FFFFFF"/>
        </w:rPr>
        <w:t xml:space="preserve">It is said that the founder is Adam of </w:t>
      </w:r>
      <w:r w:rsidR="00423C02" w:rsidRPr="003E4754">
        <w:rPr>
          <w:rFonts w:ascii="Times New Roman" w:hAnsi="Times New Roman" w:cs="Times New Roman"/>
          <w:color w:val="000000"/>
          <w:sz w:val="24"/>
          <w:szCs w:val="24"/>
          <w:shd w:val="clear" w:color="auto" w:fill="FFFFFF"/>
        </w:rPr>
        <w:lastRenderedPageBreak/>
        <w:t>Carmarthen, Abbot of Neath in late 13</w:t>
      </w:r>
      <w:r w:rsidR="00423C02" w:rsidRPr="003E4754">
        <w:rPr>
          <w:rFonts w:ascii="Times New Roman" w:hAnsi="Times New Roman" w:cs="Times New Roman"/>
          <w:color w:val="000000"/>
          <w:sz w:val="24"/>
          <w:szCs w:val="24"/>
          <w:shd w:val="clear" w:color="auto" w:fill="FFFFFF"/>
          <w:vertAlign w:val="superscript"/>
        </w:rPr>
        <w:t>th</w:t>
      </w:r>
      <w:r w:rsidR="00423C02" w:rsidRPr="003E4754">
        <w:rPr>
          <w:rFonts w:ascii="Times New Roman" w:hAnsi="Times New Roman" w:cs="Times New Roman"/>
          <w:color w:val="000000"/>
          <w:sz w:val="24"/>
          <w:szCs w:val="24"/>
          <w:shd w:val="clear" w:color="auto" w:fill="FFFFFF"/>
        </w:rPr>
        <w:t xml:space="preserve"> Century. Much of the church was restored and enlarged in 19</w:t>
      </w:r>
      <w:r w:rsidR="00423C02" w:rsidRPr="003E4754">
        <w:rPr>
          <w:rFonts w:ascii="Times New Roman" w:hAnsi="Times New Roman" w:cs="Times New Roman"/>
          <w:color w:val="000000"/>
          <w:sz w:val="24"/>
          <w:szCs w:val="24"/>
          <w:shd w:val="clear" w:color="auto" w:fill="FFFFFF"/>
          <w:vertAlign w:val="superscript"/>
        </w:rPr>
        <w:t>th</w:t>
      </w:r>
      <w:r w:rsidR="00423C02" w:rsidRPr="003E4754">
        <w:rPr>
          <w:rFonts w:ascii="Times New Roman" w:hAnsi="Times New Roman" w:cs="Times New Roman"/>
          <w:color w:val="000000"/>
          <w:sz w:val="24"/>
          <w:szCs w:val="24"/>
          <w:shd w:val="clear" w:color="auto" w:fill="FFFFFF"/>
        </w:rPr>
        <w:t xml:space="preserve"> C. This includes</w:t>
      </w:r>
      <w:r w:rsidR="00957ACA" w:rsidRPr="003E4754">
        <w:rPr>
          <w:rFonts w:ascii="Times New Roman" w:hAnsi="Times New Roman" w:cs="Times New Roman"/>
          <w:color w:val="000000"/>
          <w:sz w:val="24"/>
          <w:szCs w:val="24"/>
          <w:shd w:val="clear" w:color="auto" w:fill="FFFFFF"/>
        </w:rPr>
        <w:t xml:space="preserve"> an addition of a N aisle between 1843-1844 by William Richards of Swansea. More work took place between c1871-1881 which included the N arcade, chancel arch and N-E organ chamber. 1897 saw the restoration of </w:t>
      </w:r>
      <w:r w:rsidR="00416784">
        <w:rPr>
          <w:rFonts w:ascii="Times New Roman" w:hAnsi="Times New Roman" w:cs="Times New Roman"/>
          <w:color w:val="000000"/>
          <w:sz w:val="24"/>
          <w:szCs w:val="24"/>
          <w:shd w:val="clear" w:color="auto" w:fill="FFFFFF"/>
        </w:rPr>
        <w:t>west</w:t>
      </w:r>
      <w:r w:rsidR="00957ACA" w:rsidRPr="003E4754">
        <w:rPr>
          <w:rFonts w:ascii="Times New Roman" w:hAnsi="Times New Roman" w:cs="Times New Roman"/>
          <w:color w:val="000000"/>
          <w:sz w:val="24"/>
          <w:szCs w:val="24"/>
          <w:shd w:val="clear" w:color="auto" w:fill="FFFFFF"/>
        </w:rPr>
        <w:t xml:space="preserve"> tower by C.B. Fowler, and an altar and font were added in 1909 by Arthur Grove.</w:t>
      </w:r>
    </w:p>
    <w:p w14:paraId="4302911E" w14:textId="35156FA5" w:rsidR="009E5C6B" w:rsidRDefault="009E5C6B" w:rsidP="00621809">
      <w:pPr>
        <w:ind w:firstLine="720"/>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1268CA76" wp14:editId="19652B2D">
            <wp:extent cx="5731510" cy="3720465"/>
            <wp:effectExtent l="0" t="0" r="2540" b="0"/>
            <wp:docPr id="2" name="Imagine 2" descr="O imagine care conține arbore, exterior, clădire, iarb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twg-church.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720465"/>
                    </a:xfrm>
                    <a:prstGeom prst="rect">
                      <a:avLst/>
                    </a:prstGeom>
                  </pic:spPr>
                </pic:pic>
              </a:graphicData>
            </a:graphic>
          </wp:inline>
        </w:drawing>
      </w:r>
    </w:p>
    <w:p w14:paraId="600CEFFC" w14:textId="15B8706E" w:rsidR="002464A7" w:rsidRPr="009E5C6B" w:rsidRDefault="009E5C6B" w:rsidP="00621809">
      <w:pPr>
        <w:ind w:firstLine="7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Church of St. </w:t>
      </w:r>
      <w:proofErr w:type="spellStart"/>
      <w:r>
        <w:rPr>
          <w:rFonts w:ascii="Arial" w:hAnsi="Arial" w:cs="Arial"/>
          <w:color w:val="000000"/>
          <w:sz w:val="20"/>
          <w:szCs w:val="20"/>
          <w:shd w:val="clear" w:color="auto" w:fill="FFFFFF"/>
        </w:rPr>
        <w:t>Cattwg</w:t>
      </w:r>
      <w:proofErr w:type="spellEnd"/>
      <w:r>
        <w:rPr>
          <w:rFonts w:ascii="Arial" w:hAnsi="Arial" w:cs="Arial"/>
          <w:color w:val="000000"/>
          <w:sz w:val="20"/>
          <w:szCs w:val="20"/>
          <w:shd w:val="clear" w:color="auto" w:fill="FFFFFF"/>
        </w:rPr>
        <w:t>. Source:</w:t>
      </w:r>
      <w:r w:rsidRPr="009E5C6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(Spanglefish.com, 2020)</w:t>
      </w:r>
    </w:p>
    <w:p w14:paraId="73D3FC2C" w14:textId="2D732559" w:rsidR="002464A7" w:rsidRDefault="002464A7" w:rsidP="00621809">
      <w:pPr>
        <w:ind w:firstLine="720"/>
        <w:rPr>
          <w:rFonts w:ascii="Times New Roman" w:hAnsi="Times New Roman" w:cs="Times New Roman"/>
          <w:b/>
          <w:color w:val="000000"/>
          <w:sz w:val="24"/>
          <w:szCs w:val="24"/>
          <w:shd w:val="clear" w:color="auto" w:fill="FFFFFF"/>
        </w:rPr>
      </w:pPr>
      <w:r w:rsidRPr="002464A7">
        <w:rPr>
          <w:rFonts w:ascii="Times New Roman" w:hAnsi="Times New Roman" w:cs="Times New Roman"/>
          <w:b/>
          <w:color w:val="000000"/>
          <w:sz w:val="24"/>
          <w:szCs w:val="24"/>
          <w:shd w:val="clear" w:color="auto" w:fill="FFFFFF"/>
        </w:rPr>
        <w:t>2. Plan and Section</w:t>
      </w:r>
    </w:p>
    <w:p w14:paraId="748D92AE" w14:textId="1BDE0E37" w:rsidR="0076672D" w:rsidRDefault="002F4651" w:rsidP="0076672D">
      <w:pPr>
        <w:ind w:firstLine="720"/>
        <w:rPr>
          <w:rFonts w:ascii="Times New Roman" w:hAnsi="Times New Roman" w:cs="Times New Roman"/>
          <w:color w:val="000000"/>
          <w:sz w:val="24"/>
          <w:szCs w:val="24"/>
          <w:shd w:val="clear" w:color="auto" w:fill="FFFFFF"/>
        </w:rPr>
      </w:pPr>
      <w:r w:rsidRPr="003E4754">
        <w:rPr>
          <w:rFonts w:ascii="Times New Roman" w:hAnsi="Times New Roman" w:cs="Times New Roman"/>
          <w:color w:val="000000"/>
          <w:sz w:val="24"/>
          <w:szCs w:val="24"/>
          <w:shd w:val="clear" w:color="auto" w:fill="FFFFFF"/>
        </w:rPr>
        <w:t>Saint David`s Church has a roman basilica plan, with an E-W orientation</w:t>
      </w:r>
      <w:r w:rsidR="00B23586" w:rsidRPr="003E4754">
        <w:rPr>
          <w:rFonts w:ascii="Times New Roman" w:hAnsi="Times New Roman" w:cs="Times New Roman"/>
          <w:color w:val="000000"/>
          <w:sz w:val="24"/>
          <w:szCs w:val="24"/>
          <w:shd w:val="clear" w:color="auto" w:fill="FFFFFF"/>
        </w:rPr>
        <w:t xml:space="preserve">. The plan </w:t>
      </w:r>
      <w:r w:rsidR="003E4754">
        <w:rPr>
          <w:rFonts w:ascii="Arial" w:hAnsi="Arial" w:cs="Arial"/>
          <w:color w:val="000000"/>
          <w:sz w:val="20"/>
          <w:szCs w:val="20"/>
          <w:shd w:val="clear" w:color="auto" w:fill="FFFFFF"/>
        </w:rPr>
        <w:t xml:space="preserve">(Parishofneath.org, 2020) </w:t>
      </w:r>
      <w:r w:rsidR="00B23586" w:rsidRPr="003E4754">
        <w:rPr>
          <w:rFonts w:ascii="Times New Roman" w:hAnsi="Times New Roman" w:cs="Times New Roman"/>
          <w:color w:val="000000"/>
          <w:sz w:val="24"/>
          <w:szCs w:val="24"/>
          <w:shd w:val="clear" w:color="auto" w:fill="FFFFFF"/>
        </w:rPr>
        <w:t>includes a Nave</w:t>
      </w:r>
      <w:r w:rsidR="0050324E">
        <w:rPr>
          <w:rFonts w:ascii="Times New Roman" w:hAnsi="Times New Roman" w:cs="Times New Roman"/>
          <w:color w:val="000000"/>
          <w:sz w:val="24"/>
          <w:szCs w:val="24"/>
          <w:shd w:val="clear" w:color="auto" w:fill="FFFFFF"/>
        </w:rPr>
        <w:t xml:space="preserve"> (2)</w:t>
      </w:r>
      <w:r w:rsidR="00B23586" w:rsidRPr="003E4754">
        <w:rPr>
          <w:rFonts w:ascii="Times New Roman" w:hAnsi="Times New Roman" w:cs="Times New Roman"/>
          <w:color w:val="000000"/>
          <w:sz w:val="24"/>
          <w:szCs w:val="24"/>
          <w:shd w:val="clear" w:color="auto" w:fill="FFFFFF"/>
        </w:rPr>
        <w:t xml:space="preserve"> , High Altar</w:t>
      </w:r>
      <w:r w:rsidR="0050324E">
        <w:rPr>
          <w:rFonts w:ascii="Times New Roman" w:hAnsi="Times New Roman" w:cs="Times New Roman"/>
          <w:color w:val="000000"/>
          <w:sz w:val="24"/>
          <w:szCs w:val="24"/>
          <w:shd w:val="clear" w:color="auto" w:fill="FFFFFF"/>
        </w:rPr>
        <w:t xml:space="preserve"> (3)</w:t>
      </w:r>
      <w:r w:rsidR="00B23586" w:rsidRPr="003E4754">
        <w:rPr>
          <w:rFonts w:ascii="Times New Roman" w:hAnsi="Times New Roman" w:cs="Times New Roman"/>
          <w:color w:val="000000"/>
          <w:sz w:val="24"/>
          <w:szCs w:val="24"/>
          <w:shd w:val="clear" w:color="auto" w:fill="FFFFFF"/>
        </w:rPr>
        <w:t xml:space="preserve">, a choir </w:t>
      </w:r>
      <w:r w:rsidR="00AA2C4E" w:rsidRPr="003E4754">
        <w:rPr>
          <w:rFonts w:ascii="Times New Roman" w:hAnsi="Times New Roman" w:cs="Times New Roman"/>
          <w:color w:val="000000"/>
          <w:sz w:val="24"/>
          <w:szCs w:val="24"/>
          <w:shd w:val="clear" w:color="auto" w:fill="FFFFFF"/>
        </w:rPr>
        <w:t>vestry extension</w:t>
      </w:r>
      <w:r w:rsidR="003E4754">
        <w:rPr>
          <w:rFonts w:ascii="Times New Roman" w:hAnsi="Times New Roman" w:cs="Times New Roman"/>
          <w:color w:val="000000"/>
          <w:sz w:val="24"/>
          <w:szCs w:val="24"/>
          <w:shd w:val="clear" w:color="auto" w:fill="FFFFFF"/>
        </w:rPr>
        <w:t xml:space="preserve"> (</w:t>
      </w:r>
      <w:r w:rsidR="0050324E">
        <w:rPr>
          <w:rFonts w:ascii="Times New Roman" w:hAnsi="Times New Roman" w:cs="Times New Roman"/>
          <w:color w:val="000000"/>
          <w:sz w:val="24"/>
          <w:szCs w:val="24"/>
          <w:shd w:val="clear" w:color="auto" w:fill="FFFFFF"/>
        </w:rPr>
        <w:t>4</w:t>
      </w:r>
      <w:r w:rsidR="003E4754">
        <w:rPr>
          <w:rFonts w:ascii="Times New Roman" w:hAnsi="Times New Roman" w:cs="Times New Roman"/>
          <w:color w:val="000000"/>
          <w:sz w:val="24"/>
          <w:szCs w:val="24"/>
          <w:shd w:val="clear" w:color="auto" w:fill="FFFFFF"/>
        </w:rPr>
        <w:t>)</w:t>
      </w:r>
      <w:r w:rsidR="00AA2C4E" w:rsidRPr="003E4754">
        <w:rPr>
          <w:rFonts w:ascii="Times New Roman" w:hAnsi="Times New Roman" w:cs="Times New Roman"/>
          <w:color w:val="000000"/>
          <w:sz w:val="24"/>
          <w:szCs w:val="24"/>
          <w:shd w:val="clear" w:color="auto" w:fill="FFFFFF"/>
        </w:rPr>
        <w:t>, Chancel</w:t>
      </w:r>
      <w:r w:rsidR="003E4754">
        <w:rPr>
          <w:rFonts w:ascii="Times New Roman" w:hAnsi="Times New Roman" w:cs="Times New Roman"/>
          <w:color w:val="000000"/>
          <w:sz w:val="24"/>
          <w:szCs w:val="24"/>
          <w:shd w:val="clear" w:color="auto" w:fill="FFFFFF"/>
        </w:rPr>
        <w:t xml:space="preserve"> (</w:t>
      </w:r>
      <w:r w:rsidR="0050324E">
        <w:rPr>
          <w:rFonts w:ascii="Times New Roman" w:hAnsi="Times New Roman" w:cs="Times New Roman"/>
          <w:color w:val="000000"/>
          <w:sz w:val="24"/>
          <w:szCs w:val="24"/>
          <w:shd w:val="clear" w:color="auto" w:fill="FFFFFF"/>
        </w:rPr>
        <w:t>5</w:t>
      </w:r>
      <w:r w:rsidR="003E4754">
        <w:rPr>
          <w:rFonts w:ascii="Times New Roman" w:hAnsi="Times New Roman" w:cs="Times New Roman"/>
          <w:color w:val="000000"/>
          <w:sz w:val="24"/>
          <w:szCs w:val="24"/>
          <w:shd w:val="clear" w:color="auto" w:fill="FFFFFF"/>
        </w:rPr>
        <w:t>)</w:t>
      </w:r>
      <w:r w:rsidR="00AA2C4E" w:rsidRPr="003E4754">
        <w:rPr>
          <w:rFonts w:ascii="Times New Roman" w:hAnsi="Times New Roman" w:cs="Times New Roman"/>
          <w:color w:val="000000"/>
          <w:sz w:val="24"/>
          <w:szCs w:val="24"/>
          <w:shd w:val="clear" w:color="auto" w:fill="FFFFFF"/>
        </w:rPr>
        <w:t>, Sanctuary</w:t>
      </w:r>
      <w:r w:rsidR="003E4754">
        <w:rPr>
          <w:rFonts w:ascii="Times New Roman" w:hAnsi="Times New Roman" w:cs="Times New Roman"/>
          <w:color w:val="000000"/>
          <w:sz w:val="24"/>
          <w:szCs w:val="24"/>
          <w:shd w:val="clear" w:color="auto" w:fill="FFFFFF"/>
        </w:rPr>
        <w:t xml:space="preserve"> (</w:t>
      </w:r>
      <w:r w:rsidR="0050324E">
        <w:rPr>
          <w:rFonts w:ascii="Times New Roman" w:hAnsi="Times New Roman" w:cs="Times New Roman"/>
          <w:color w:val="000000"/>
          <w:sz w:val="24"/>
          <w:szCs w:val="24"/>
          <w:shd w:val="clear" w:color="auto" w:fill="FFFFFF"/>
        </w:rPr>
        <w:t>6</w:t>
      </w:r>
      <w:r w:rsidR="003E4754">
        <w:rPr>
          <w:rFonts w:ascii="Times New Roman" w:hAnsi="Times New Roman" w:cs="Times New Roman"/>
          <w:color w:val="000000"/>
          <w:sz w:val="24"/>
          <w:szCs w:val="24"/>
          <w:shd w:val="clear" w:color="auto" w:fill="FFFFFF"/>
        </w:rPr>
        <w:t>)</w:t>
      </w:r>
      <w:r w:rsidR="00416784">
        <w:rPr>
          <w:rFonts w:ascii="Times New Roman" w:hAnsi="Times New Roman" w:cs="Times New Roman"/>
          <w:color w:val="000000"/>
          <w:sz w:val="24"/>
          <w:szCs w:val="24"/>
          <w:shd w:val="clear" w:color="auto" w:fill="FFFFFF"/>
        </w:rPr>
        <w:t>,</w:t>
      </w:r>
      <w:r w:rsidR="00AA2C4E" w:rsidRPr="003E4754">
        <w:rPr>
          <w:rFonts w:ascii="Times New Roman" w:hAnsi="Times New Roman" w:cs="Times New Roman"/>
          <w:color w:val="000000"/>
          <w:sz w:val="24"/>
          <w:szCs w:val="24"/>
          <w:shd w:val="clear" w:color="auto" w:fill="FFFFFF"/>
        </w:rPr>
        <w:t xml:space="preserve"> a Lady Chapel</w:t>
      </w:r>
      <w:r w:rsidR="003E4754">
        <w:rPr>
          <w:rFonts w:ascii="Times New Roman" w:hAnsi="Times New Roman" w:cs="Times New Roman"/>
          <w:color w:val="000000"/>
          <w:sz w:val="24"/>
          <w:szCs w:val="24"/>
          <w:shd w:val="clear" w:color="auto" w:fill="FFFFFF"/>
        </w:rPr>
        <w:t xml:space="preserve"> (</w:t>
      </w:r>
      <w:r w:rsidR="0050324E">
        <w:rPr>
          <w:rFonts w:ascii="Times New Roman" w:hAnsi="Times New Roman" w:cs="Times New Roman"/>
          <w:color w:val="000000"/>
          <w:sz w:val="24"/>
          <w:szCs w:val="24"/>
          <w:shd w:val="clear" w:color="auto" w:fill="FFFFFF"/>
        </w:rPr>
        <w:t>7</w:t>
      </w:r>
      <w:r w:rsidR="003E4754">
        <w:rPr>
          <w:rFonts w:ascii="Times New Roman" w:hAnsi="Times New Roman" w:cs="Times New Roman"/>
          <w:color w:val="000000"/>
          <w:sz w:val="24"/>
          <w:szCs w:val="24"/>
          <w:shd w:val="clear" w:color="auto" w:fill="FFFFFF"/>
        </w:rPr>
        <w:t>)</w:t>
      </w:r>
      <w:r w:rsidR="00416784">
        <w:rPr>
          <w:rFonts w:ascii="Times New Roman" w:hAnsi="Times New Roman" w:cs="Times New Roman"/>
          <w:color w:val="000000"/>
          <w:sz w:val="24"/>
          <w:szCs w:val="24"/>
          <w:shd w:val="clear" w:color="auto" w:fill="FFFFFF"/>
        </w:rPr>
        <w:t xml:space="preserve"> and a </w:t>
      </w:r>
      <w:r w:rsidR="0076672D">
        <w:rPr>
          <w:rFonts w:ascii="Times New Roman" w:hAnsi="Times New Roman" w:cs="Times New Roman"/>
          <w:color w:val="000000"/>
          <w:sz w:val="24"/>
          <w:szCs w:val="24"/>
          <w:shd w:val="clear" w:color="auto" w:fill="FFFFFF"/>
        </w:rPr>
        <w:t>tower</w:t>
      </w:r>
      <w:r w:rsidR="0050324E">
        <w:rPr>
          <w:rFonts w:ascii="Times New Roman" w:hAnsi="Times New Roman" w:cs="Times New Roman"/>
          <w:color w:val="000000"/>
          <w:sz w:val="24"/>
          <w:szCs w:val="24"/>
          <w:shd w:val="clear" w:color="auto" w:fill="FFFFFF"/>
        </w:rPr>
        <w:t xml:space="preserve"> (8)</w:t>
      </w:r>
      <w:r w:rsidR="003E4754">
        <w:rPr>
          <w:rFonts w:ascii="Times New Roman" w:hAnsi="Times New Roman" w:cs="Times New Roman"/>
          <w:color w:val="000000"/>
          <w:sz w:val="24"/>
          <w:szCs w:val="24"/>
          <w:shd w:val="clear" w:color="auto" w:fill="FFFFFF"/>
        </w:rPr>
        <w:t>.</w:t>
      </w:r>
      <w:r w:rsidR="00B23586" w:rsidRPr="003E4754">
        <w:rPr>
          <w:rFonts w:ascii="Times New Roman" w:hAnsi="Times New Roman" w:cs="Times New Roman"/>
          <w:color w:val="000000"/>
          <w:sz w:val="24"/>
          <w:szCs w:val="24"/>
          <w:shd w:val="clear" w:color="auto" w:fill="FFFFFF"/>
        </w:rPr>
        <w:t xml:space="preserve"> Entrance is made through the South Porch (1) towards the</w:t>
      </w:r>
      <w:r w:rsidR="00AA2C4E" w:rsidRPr="003E4754">
        <w:rPr>
          <w:rFonts w:ascii="Times New Roman" w:hAnsi="Times New Roman" w:cs="Times New Roman"/>
          <w:color w:val="000000"/>
          <w:sz w:val="24"/>
          <w:szCs w:val="24"/>
          <w:shd w:val="clear" w:color="auto" w:fill="FFFFFF"/>
        </w:rPr>
        <w:t xml:space="preserve"> E-W facing</w:t>
      </w:r>
      <w:r w:rsidR="00B23586" w:rsidRPr="003E4754">
        <w:rPr>
          <w:rFonts w:ascii="Times New Roman" w:hAnsi="Times New Roman" w:cs="Times New Roman"/>
          <w:color w:val="000000"/>
          <w:sz w:val="24"/>
          <w:szCs w:val="24"/>
          <w:shd w:val="clear" w:color="auto" w:fill="FFFFFF"/>
        </w:rPr>
        <w:t xml:space="preserve"> Nave. </w:t>
      </w:r>
      <w:r w:rsidR="003E4754" w:rsidRPr="003E4754">
        <w:rPr>
          <w:rFonts w:ascii="Times New Roman" w:hAnsi="Times New Roman" w:cs="Times New Roman"/>
          <w:color w:val="000000"/>
          <w:sz w:val="24"/>
          <w:szCs w:val="24"/>
          <w:shd w:val="clear" w:color="auto" w:fill="FFFFFF"/>
        </w:rPr>
        <w:t xml:space="preserve">A series </w:t>
      </w:r>
      <w:r w:rsidR="003E4754">
        <w:rPr>
          <w:rFonts w:ascii="Times New Roman" w:hAnsi="Times New Roman" w:cs="Times New Roman"/>
          <w:color w:val="000000"/>
          <w:sz w:val="24"/>
          <w:szCs w:val="24"/>
          <w:shd w:val="clear" w:color="auto" w:fill="FFFFFF"/>
        </w:rPr>
        <w:t xml:space="preserve">of arches with a column base guide you through the Nave, towards the Chancel. </w:t>
      </w:r>
      <w:r w:rsidR="00416784">
        <w:rPr>
          <w:rFonts w:ascii="Times New Roman" w:hAnsi="Times New Roman" w:cs="Times New Roman"/>
          <w:color w:val="000000"/>
          <w:sz w:val="24"/>
          <w:szCs w:val="24"/>
          <w:shd w:val="clear" w:color="auto" w:fill="FFFFFF"/>
        </w:rPr>
        <w:t>On the north side of the Chancel , you can find the choir vestry extension and opposite that, resides the Lady Chapel. The eastern extremity is defined by a circular shaped Sanctuary.</w:t>
      </w:r>
      <w:r w:rsidR="0076672D">
        <w:rPr>
          <w:rFonts w:ascii="Times New Roman" w:hAnsi="Times New Roman" w:cs="Times New Roman"/>
          <w:color w:val="000000"/>
          <w:sz w:val="24"/>
          <w:szCs w:val="24"/>
          <w:shd w:val="clear" w:color="auto" w:fill="FFFFFF"/>
        </w:rPr>
        <w:t xml:space="preserve"> </w:t>
      </w:r>
    </w:p>
    <w:p w14:paraId="30D42115" w14:textId="7D5F633B" w:rsidR="00BA29CF" w:rsidRDefault="00BA29CF"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7986EE3A" wp14:editId="5BC27C11">
            <wp:extent cx="1733550" cy="2752725"/>
            <wp:effectExtent l="0" t="0" r="0" b="9525"/>
            <wp:docPr id="3" name="Imagine 3" descr="O imagine care conține mașină de cusu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David's Guide 2007 up.jpg"/>
                    <pic:cNvPicPr/>
                  </pic:nvPicPr>
                  <pic:blipFill>
                    <a:blip r:embed="rId8">
                      <a:extLst>
                        <a:ext uri="{28A0092B-C50C-407E-A947-70E740481C1C}">
                          <a14:useLocalDpi xmlns:a14="http://schemas.microsoft.com/office/drawing/2010/main" val="0"/>
                        </a:ext>
                      </a:extLst>
                    </a:blip>
                    <a:stretch>
                      <a:fillRect/>
                    </a:stretch>
                  </pic:blipFill>
                  <pic:spPr>
                    <a:xfrm>
                      <a:off x="0" y="0"/>
                      <a:ext cx="1733550" cy="2752725"/>
                    </a:xfrm>
                    <a:prstGeom prst="rect">
                      <a:avLst/>
                    </a:prstGeom>
                  </pic:spPr>
                </pic:pic>
              </a:graphicData>
            </a:graphic>
          </wp:inline>
        </w:drawing>
      </w:r>
      <w:r w:rsidR="00190942">
        <w:rPr>
          <w:rFonts w:ascii="Times New Roman" w:hAnsi="Times New Roman" w:cs="Times New Roman"/>
          <w:color w:val="000000"/>
          <w:sz w:val="24"/>
          <w:szCs w:val="24"/>
          <w:shd w:val="clear" w:color="auto" w:fill="FFFFFF"/>
        </w:rPr>
        <w:t xml:space="preserve">Plan of St. David`s </w:t>
      </w:r>
      <w:proofErr w:type="spellStart"/>
      <w:r w:rsidR="00190942">
        <w:rPr>
          <w:rFonts w:ascii="Times New Roman" w:hAnsi="Times New Roman" w:cs="Times New Roman"/>
          <w:color w:val="000000"/>
          <w:sz w:val="24"/>
          <w:szCs w:val="24"/>
          <w:shd w:val="clear" w:color="auto" w:fill="FFFFFF"/>
        </w:rPr>
        <w:t>Churh</w:t>
      </w:r>
      <w:proofErr w:type="spellEnd"/>
      <w:r w:rsidR="00190942">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Source : </w:t>
      </w:r>
      <w:r w:rsidR="00190942">
        <w:rPr>
          <w:rFonts w:ascii="Arial" w:hAnsi="Arial" w:cs="Arial"/>
          <w:color w:val="000000"/>
          <w:sz w:val="20"/>
          <w:szCs w:val="20"/>
          <w:shd w:val="clear" w:color="auto" w:fill="FFFFFF"/>
        </w:rPr>
        <w:t>(Parishofneath.org, 2020)</w:t>
      </w:r>
    </w:p>
    <w:p w14:paraId="38528D9F" w14:textId="5FBDF264" w:rsidR="0076672D" w:rsidRDefault="0076672D" w:rsidP="0076672D">
      <w:pPr>
        <w:ind w:firstLine="720"/>
        <w:rPr>
          <w:rFonts w:ascii="Times New Roman" w:hAnsi="Times New Roman" w:cs="Times New Roman"/>
          <w:color w:val="000000"/>
          <w:sz w:val="24"/>
          <w:szCs w:val="24"/>
          <w:shd w:val="clear" w:color="auto" w:fill="FFFFFF"/>
        </w:rPr>
      </w:pPr>
      <w:r w:rsidRPr="00C3151A">
        <w:rPr>
          <w:rFonts w:ascii="Times New Roman" w:hAnsi="Times New Roman" w:cs="Times New Roman"/>
          <w:color w:val="000000"/>
          <w:sz w:val="24"/>
          <w:szCs w:val="24"/>
          <w:shd w:val="clear" w:color="auto" w:fill="FFFFFF"/>
        </w:rPr>
        <w:t>In section (Cadwpublic-api.azurewebsites.net, 2020) the west porch is characterized by the use of stepped buttres</w:t>
      </w:r>
      <w:r w:rsidR="00C3151A" w:rsidRPr="00C3151A">
        <w:rPr>
          <w:rFonts w:ascii="Times New Roman" w:hAnsi="Times New Roman" w:cs="Times New Roman"/>
          <w:color w:val="000000"/>
          <w:sz w:val="24"/>
          <w:szCs w:val="24"/>
          <w:shd w:val="clear" w:color="auto" w:fill="FFFFFF"/>
        </w:rPr>
        <w:t>s</w:t>
      </w:r>
      <w:r w:rsidRPr="00C3151A">
        <w:rPr>
          <w:rFonts w:ascii="Times New Roman" w:hAnsi="Times New Roman" w:cs="Times New Roman"/>
          <w:color w:val="000000"/>
          <w:sz w:val="24"/>
          <w:szCs w:val="24"/>
          <w:shd w:val="clear" w:color="auto" w:fill="FFFFFF"/>
        </w:rPr>
        <w:t>es a</w:t>
      </w:r>
      <w:r w:rsidR="00C3151A" w:rsidRPr="00C3151A">
        <w:rPr>
          <w:rFonts w:ascii="Times New Roman" w:hAnsi="Times New Roman" w:cs="Times New Roman"/>
          <w:color w:val="000000"/>
          <w:sz w:val="24"/>
          <w:szCs w:val="24"/>
          <w:shd w:val="clear" w:color="auto" w:fill="FFFFFF"/>
        </w:rPr>
        <w:t xml:space="preserve">nd </w:t>
      </w:r>
      <w:proofErr w:type="spellStart"/>
      <w:r w:rsidR="00C3151A">
        <w:rPr>
          <w:rFonts w:ascii="Times New Roman" w:hAnsi="Times New Roman" w:cs="Times New Roman"/>
          <w:color w:val="000000"/>
          <w:sz w:val="24"/>
          <w:szCs w:val="24"/>
          <w:shd w:val="clear" w:color="auto" w:fill="FFFFFF"/>
        </w:rPr>
        <w:t>a</w:t>
      </w:r>
      <w:proofErr w:type="spellEnd"/>
      <w:r w:rsidR="00C3151A">
        <w:rPr>
          <w:rFonts w:ascii="Times New Roman" w:hAnsi="Times New Roman" w:cs="Times New Roman"/>
          <w:color w:val="000000"/>
          <w:sz w:val="24"/>
          <w:szCs w:val="24"/>
          <w:shd w:val="clear" w:color="auto" w:fill="FFFFFF"/>
        </w:rPr>
        <w:t xml:space="preserve"> </w:t>
      </w:r>
      <w:r w:rsidR="00C3151A" w:rsidRPr="00C3151A">
        <w:rPr>
          <w:rFonts w:ascii="Times New Roman" w:hAnsi="Times New Roman" w:cs="Times New Roman"/>
          <w:color w:val="000000"/>
          <w:sz w:val="24"/>
          <w:szCs w:val="24"/>
          <w:shd w:val="clear" w:color="auto" w:fill="FFFFFF"/>
        </w:rPr>
        <w:t>open cusped arcade</w:t>
      </w:r>
      <w:r w:rsidR="00C3151A">
        <w:rPr>
          <w:rFonts w:ascii="Times New Roman" w:hAnsi="Times New Roman" w:cs="Times New Roman"/>
          <w:color w:val="000000"/>
          <w:sz w:val="24"/>
          <w:szCs w:val="24"/>
          <w:shd w:val="clear" w:color="auto" w:fill="FFFFFF"/>
        </w:rPr>
        <w:t xml:space="preserve">. South elevation shows a gabled porch with a double pointed </w:t>
      </w:r>
      <w:r w:rsidR="00AF6BD9">
        <w:rPr>
          <w:rFonts w:ascii="Times New Roman" w:hAnsi="Times New Roman" w:cs="Times New Roman"/>
          <w:color w:val="000000"/>
          <w:sz w:val="24"/>
          <w:szCs w:val="24"/>
          <w:shd w:val="clear" w:color="auto" w:fill="FFFFFF"/>
        </w:rPr>
        <w:t xml:space="preserve">decorated gothic </w:t>
      </w:r>
      <w:r w:rsidR="00C3151A">
        <w:rPr>
          <w:rFonts w:ascii="Times New Roman" w:hAnsi="Times New Roman" w:cs="Times New Roman"/>
          <w:color w:val="000000"/>
          <w:sz w:val="24"/>
          <w:szCs w:val="24"/>
          <w:shd w:val="clear" w:color="auto" w:fill="FFFFFF"/>
        </w:rPr>
        <w:t>arch doorway</w:t>
      </w:r>
      <w:r w:rsidR="00AF6BD9">
        <w:rPr>
          <w:rFonts w:ascii="Times New Roman" w:hAnsi="Times New Roman" w:cs="Times New Roman"/>
          <w:color w:val="000000"/>
          <w:sz w:val="24"/>
          <w:szCs w:val="24"/>
          <w:shd w:val="clear" w:color="auto" w:fill="FFFFFF"/>
        </w:rPr>
        <w:t xml:space="preserve"> (a </w:t>
      </w:r>
      <w:proofErr w:type="spellStart"/>
      <w:r w:rsidR="00AF6BD9">
        <w:rPr>
          <w:rFonts w:ascii="Times New Roman" w:hAnsi="Times New Roman" w:cs="Times New Roman"/>
          <w:color w:val="000000"/>
          <w:sz w:val="24"/>
          <w:szCs w:val="24"/>
          <w:shd w:val="clear" w:color="auto" w:fill="FFFFFF"/>
        </w:rPr>
        <w:t>mouchete</w:t>
      </w:r>
      <w:proofErr w:type="spellEnd"/>
      <w:r w:rsidR="00AF6BD9">
        <w:rPr>
          <w:rFonts w:ascii="Times New Roman" w:hAnsi="Times New Roman" w:cs="Times New Roman"/>
          <w:color w:val="000000"/>
          <w:sz w:val="24"/>
          <w:szCs w:val="24"/>
          <w:shd w:val="clear" w:color="auto" w:fill="FFFFFF"/>
        </w:rPr>
        <w:t xml:space="preserve"> with the figure of St. David above them) ,clasping buttresses, tracery windows. An imposing tower adds lancet arches </w:t>
      </w:r>
      <w:r w:rsidR="00DD6865">
        <w:rPr>
          <w:rFonts w:ascii="Times New Roman" w:hAnsi="Times New Roman" w:cs="Times New Roman"/>
          <w:color w:val="000000"/>
          <w:sz w:val="24"/>
          <w:szCs w:val="24"/>
          <w:shd w:val="clear" w:color="auto" w:fill="FFFFFF"/>
        </w:rPr>
        <w:t>, louvered archways and a clock.</w:t>
      </w:r>
    </w:p>
    <w:p w14:paraId="1508DCA5" w14:textId="354BE87A" w:rsidR="009E5C6B" w:rsidRDefault="00190942"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4B6888B9" wp14:editId="3374F2DB">
            <wp:extent cx="1041400" cy="1333500"/>
            <wp:effectExtent l="0" t="0" r="6350" b="0"/>
            <wp:docPr id="4" name="Imagine 4" descr="O imagine care conține clădire, exterior, drum, biseric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876.jpg"/>
                    <pic:cNvPicPr/>
                  </pic:nvPicPr>
                  <pic:blipFill>
                    <a:blip r:embed="rId9">
                      <a:extLst>
                        <a:ext uri="{28A0092B-C50C-407E-A947-70E740481C1C}">
                          <a14:useLocalDpi xmlns:a14="http://schemas.microsoft.com/office/drawing/2010/main" val="0"/>
                        </a:ext>
                      </a:extLst>
                    </a:blip>
                    <a:stretch>
                      <a:fillRect/>
                    </a:stretch>
                  </pic:blipFill>
                  <pic:spPr>
                    <a:xfrm>
                      <a:off x="0" y="0"/>
                      <a:ext cx="1041400" cy="1333500"/>
                    </a:xfrm>
                    <a:prstGeom prst="rect">
                      <a:avLst/>
                    </a:prstGeom>
                  </pic:spPr>
                </pic:pic>
              </a:graphicData>
            </a:graphic>
          </wp:inline>
        </w:drawing>
      </w:r>
      <w:r>
        <w:rPr>
          <w:rFonts w:ascii="Times New Roman" w:hAnsi="Times New Roman" w:cs="Times New Roman"/>
          <w:color w:val="000000"/>
          <w:sz w:val="24"/>
          <w:szCs w:val="24"/>
          <w:shd w:val="clear" w:color="auto" w:fill="FFFFFF"/>
        </w:rPr>
        <w:t xml:space="preserve"> Entrance to St. David`s Church. Source: </w:t>
      </w:r>
      <w:r>
        <w:rPr>
          <w:rFonts w:ascii="Arial" w:hAnsi="Arial" w:cs="Arial"/>
          <w:color w:val="000000"/>
          <w:sz w:val="20"/>
          <w:szCs w:val="20"/>
          <w:shd w:val="clear" w:color="auto" w:fill="FFFFFF"/>
        </w:rPr>
        <w:t>(Parishofneath.org, 2020)</w:t>
      </w:r>
    </w:p>
    <w:p w14:paraId="0D63EEAF" w14:textId="77777777" w:rsidR="00190942" w:rsidRDefault="00190942" w:rsidP="0076672D">
      <w:pPr>
        <w:ind w:firstLine="720"/>
        <w:rPr>
          <w:rFonts w:ascii="Times New Roman" w:hAnsi="Times New Roman" w:cs="Times New Roman"/>
          <w:color w:val="000000"/>
          <w:sz w:val="24"/>
          <w:szCs w:val="24"/>
          <w:shd w:val="clear" w:color="auto" w:fill="FFFFFF"/>
        </w:rPr>
      </w:pPr>
    </w:p>
    <w:p w14:paraId="366FF6AF" w14:textId="3C225D59" w:rsidR="007E3D56" w:rsidRDefault="00DD6865"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Having a Norman period </w:t>
      </w:r>
      <w:r w:rsidR="00084DBB">
        <w:rPr>
          <w:rFonts w:ascii="Times New Roman" w:hAnsi="Times New Roman" w:cs="Times New Roman"/>
          <w:color w:val="000000"/>
          <w:sz w:val="24"/>
          <w:szCs w:val="24"/>
          <w:shd w:val="clear" w:color="auto" w:fill="FFFFFF"/>
        </w:rPr>
        <w:t xml:space="preserve">plan, the Church of Saint </w:t>
      </w:r>
      <w:proofErr w:type="spellStart"/>
      <w:r w:rsidR="00084DBB">
        <w:rPr>
          <w:rFonts w:ascii="Times New Roman" w:hAnsi="Times New Roman" w:cs="Times New Roman"/>
          <w:color w:val="000000"/>
          <w:sz w:val="24"/>
          <w:szCs w:val="24"/>
          <w:shd w:val="clear" w:color="auto" w:fill="FFFFFF"/>
        </w:rPr>
        <w:t>Cattwg</w:t>
      </w:r>
      <w:proofErr w:type="spellEnd"/>
      <w:r w:rsidR="00084DBB">
        <w:rPr>
          <w:rFonts w:ascii="Times New Roman" w:hAnsi="Times New Roman" w:cs="Times New Roman"/>
          <w:color w:val="000000"/>
          <w:sz w:val="24"/>
          <w:szCs w:val="24"/>
          <w:shd w:val="clear" w:color="auto" w:fill="FFFFFF"/>
        </w:rPr>
        <w:t xml:space="preserve"> has a different layout. The plan</w:t>
      </w:r>
      <w:r w:rsidR="00D01B27" w:rsidRPr="00D01B27">
        <w:rPr>
          <w:rFonts w:ascii="Arial" w:hAnsi="Arial" w:cs="Arial"/>
          <w:color w:val="000000"/>
          <w:sz w:val="20"/>
          <w:szCs w:val="20"/>
          <w:shd w:val="clear" w:color="auto" w:fill="FFFFFF"/>
        </w:rPr>
        <w:t xml:space="preserve"> </w:t>
      </w:r>
      <w:r w:rsidR="00D01B27">
        <w:rPr>
          <w:rFonts w:ascii="Arial" w:hAnsi="Arial" w:cs="Arial"/>
          <w:color w:val="000000"/>
          <w:sz w:val="20"/>
          <w:szCs w:val="20"/>
          <w:shd w:val="clear" w:color="auto" w:fill="FFFFFF"/>
        </w:rPr>
        <w:t>(Cadwpublic-api.azurewebsites.net, 2020)</w:t>
      </w:r>
      <w:r w:rsidR="00084DBB">
        <w:rPr>
          <w:rFonts w:ascii="Times New Roman" w:hAnsi="Times New Roman" w:cs="Times New Roman"/>
          <w:color w:val="000000"/>
          <w:sz w:val="24"/>
          <w:szCs w:val="24"/>
          <w:shd w:val="clear" w:color="auto" w:fill="FFFFFF"/>
        </w:rPr>
        <w:t xml:space="preserve"> </w:t>
      </w:r>
      <w:r w:rsidR="00D01B27">
        <w:rPr>
          <w:rFonts w:ascii="Times New Roman" w:hAnsi="Times New Roman" w:cs="Times New Roman"/>
          <w:color w:val="000000"/>
          <w:sz w:val="24"/>
          <w:szCs w:val="24"/>
          <w:shd w:val="clear" w:color="auto" w:fill="FFFFFF"/>
        </w:rPr>
        <w:t xml:space="preserve">includes a west tower, Nave, Chancel and the later addition of the north aisle. </w:t>
      </w:r>
    </w:p>
    <w:p w14:paraId="0FFC9891" w14:textId="5BFBF155" w:rsidR="00DD6865" w:rsidRDefault="00D01B27"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Entrance is made through the west tower via a single Decorated Gothic</w:t>
      </w:r>
      <w:r w:rsidR="007E3D56">
        <w:rPr>
          <w:rFonts w:ascii="Times New Roman" w:hAnsi="Times New Roman" w:cs="Times New Roman"/>
          <w:color w:val="000000"/>
          <w:sz w:val="24"/>
          <w:szCs w:val="24"/>
          <w:shd w:val="clear" w:color="auto" w:fill="FFFFFF"/>
        </w:rPr>
        <w:t xml:space="preserve"> style</w:t>
      </w:r>
      <w:r>
        <w:rPr>
          <w:rFonts w:ascii="Times New Roman" w:hAnsi="Times New Roman" w:cs="Times New Roman"/>
          <w:color w:val="000000"/>
          <w:sz w:val="24"/>
          <w:szCs w:val="24"/>
          <w:shd w:val="clear" w:color="auto" w:fill="FFFFFF"/>
        </w:rPr>
        <w:t xml:space="preserve"> arch ( encapsulating a double door). The Nave exhibits a barrel-vaulted ceiling that guides you towards the </w:t>
      </w:r>
      <w:r w:rsidR="00F87205">
        <w:rPr>
          <w:rFonts w:ascii="Times New Roman" w:hAnsi="Times New Roman" w:cs="Times New Roman"/>
          <w:color w:val="000000"/>
          <w:sz w:val="24"/>
          <w:szCs w:val="24"/>
          <w:shd w:val="clear" w:color="auto" w:fill="FFFFFF"/>
        </w:rPr>
        <w:t>Chancel. The Chancel is divided from the Nave by a large Decorated Gothic</w:t>
      </w:r>
      <w:r w:rsidR="007E3D56">
        <w:rPr>
          <w:rFonts w:ascii="Times New Roman" w:hAnsi="Times New Roman" w:cs="Times New Roman"/>
          <w:color w:val="000000"/>
          <w:sz w:val="24"/>
          <w:szCs w:val="24"/>
          <w:shd w:val="clear" w:color="auto" w:fill="FFFFFF"/>
        </w:rPr>
        <w:t xml:space="preserve"> style</w:t>
      </w:r>
      <w:r w:rsidR="00F87205">
        <w:rPr>
          <w:rFonts w:ascii="Times New Roman" w:hAnsi="Times New Roman" w:cs="Times New Roman"/>
          <w:color w:val="000000"/>
          <w:sz w:val="24"/>
          <w:szCs w:val="24"/>
          <w:shd w:val="clear" w:color="auto" w:fill="FFFFFF"/>
        </w:rPr>
        <w:t xml:space="preserve"> arch. North side of the Nave, shows the later added aisle. The division of the two is made with a series of </w:t>
      </w:r>
      <w:r w:rsidR="007E3D56">
        <w:rPr>
          <w:rFonts w:ascii="Times New Roman" w:hAnsi="Times New Roman" w:cs="Times New Roman"/>
          <w:color w:val="000000"/>
          <w:sz w:val="24"/>
          <w:szCs w:val="24"/>
          <w:shd w:val="clear" w:color="auto" w:fill="FFFFFF"/>
        </w:rPr>
        <w:t>Decorated Gothic style arches, supported by a column base.</w:t>
      </w:r>
    </w:p>
    <w:p w14:paraId="64CEB7C7" w14:textId="77777777" w:rsidR="00D56D75" w:rsidRDefault="00190942"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155FC9CF" wp14:editId="3CF01B5F">
            <wp:extent cx="1828800" cy="1371600"/>
            <wp:effectExtent l="0" t="0" r="0" b="0"/>
            <wp:docPr id="6" name="Imagine 6" descr="O imagine care conține cer, exterior, arbore, clădi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67682ae-274f-4fc5-9838-2863c3e277e6_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371600"/>
                    </a:xfrm>
                    <a:prstGeom prst="rect">
                      <a:avLst/>
                    </a:prstGeom>
                  </pic:spPr>
                </pic:pic>
              </a:graphicData>
            </a:graphic>
          </wp:inline>
        </w:drawing>
      </w:r>
      <w:r w:rsidR="00D56D75">
        <w:rPr>
          <w:rFonts w:ascii="Times New Roman" w:hAnsi="Times New Roman" w:cs="Times New Roman"/>
          <w:color w:val="000000"/>
          <w:sz w:val="24"/>
          <w:szCs w:val="24"/>
          <w:shd w:val="clear" w:color="auto" w:fill="FFFFFF"/>
        </w:rPr>
        <w:t xml:space="preserve"> </w:t>
      </w:r>
    </w:p>
    <w:p w14:paraId="6B6639BF" w14:textId="3C1AA23C" w:rsidR="00190942" w:rsidRDefault="00D56D75"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Entrance of St. </w:t>
      </w:r>
      <w:proofErr w:type="spellStart"/>
      <w:r>
        <w:rPr>
          <w:rFonts w:ascii="Times New Roman" w:hAnsi="Times New Roman" w:cs="Times New Roman"/>
          <w:color w:val="000000"/>
          <w:sz w:val="24"/>
          <w:szCs w:val="24"/>
          <w:shd w:val="clear" w:color="auto" w:fill="FFFFFF"/>
        </w:rPr>
        <w:t>Cattwg</w:t>
      </w:r>
      <w:proofErr w:type="spellEnd"/>
      <w:r>
        <w:rPr>
          <w:rFonts w:ascii="Times New Roman" w:hAnsi="Times New Roman" w:cs="Times New Roman"/>
          <w:color w:val="000000"/>
          <w:sz w:val="24"/>
          <w:szCs w:val="24"/>
          <w:shd w:val="clear" w:color="auto" w:fill="FFFFFF"/>
        </w:rPr>
        <w:t xml:space="preserve"> Church. Source: </w:t>
      </w:r>
      <w:r>
        <w:rPr>
          <w:rFonts w:ascii="Arial" w:hAnsi="Arial" w:cs="Arial"/>
          <w:color w:val="000000"/>
          <w:sz w:val="20"/>
          <w:szCs w:val="20"/>
          <w:shd w:val="clear" w:color="auto" w:fill="FFFFFF"/>
        </w:rPr>
        <w:t>(Waymarking.com, 2020)</w:t>
      </w:r>
    </w:p>
    <w:p w14:paraId="1F6E47E4" w14:textId="77777777" w:rsidR="00D56D75" w:rsidRDefault="00D56D75" w:rsidP="0076672D">
      <w:pPr>
        <w:ind w:firstLine="720"/>
        <w:rPr>
          <w:rFonts w:ascii="Times New Roman" w:hAnsi="Times New Roman" w:cs="Times New Roman"/>
          <w:color w:val="000000"/>
          <w:sz w:val="24"/>
          <w:szCs w:val="24"/>
          <w:shd w:val="clear" w:color="auto" w:fill="FFFFFF"/>
        </w:rPr>
      </w:pPr>
    </w:p>
    <w:p w14:paraId="0814C632" w14:textId="696D4148" w:rsidR="007E3D56" w:rsidRDefault="007E3D56"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In section, </w:t>
      </w:r>
      <w:r>
        <w:rPr>
          <w:rFonts w:ascii="Arial" w:hAnsi="Arial" w:cs="Arial"/>
          <w:color w:val="000000"/>
          <w:sz w:val="20"/>
          <w:szCs w:val="20"/>
          <w:shd w:val="clear" w:color="auto" w:fill="FFFFFF"/>
        </w:rPr>
        <w:t>(Cadwpublic-api.azurewebsites.net, 2020)</w:t>
      </w:r>
      <w:r>
        <w:rPr>
          <w:rFonts w:ascii="Times New Roman" w:hAnsi="Times New Roman" w:cs="Times New Roman"/>
          <w:color w:val="000000"/>
          <w:sz w:val="24"/>
          <w:szCs w:val="24"/>
          <w:shd w:val="clear" w:color="auto" w:fill="FFFFFF"/>
        </w:rPr>
        <w:t>the west elevation displays the tower, with a heavy base and a double lancet arch window just above the door. Another two lancet arch windows can be seen on the face of the tower. To the left, a triple lancet arch window luminates the N aisle.</w:t>
      </w:r>
      <w:r w:rsidR="00870843">
        <w:rPr>
          <w:rFonts w:ascii="Times New Roman" w:hAnsi="Times New Roman" w:cs="Times New Roman"/>
          <w:color w:val="000000"/>
          <w:sz w:val="24"/>
          <w:szCs w:val="24"/>
          <w:shd w:val="clear" w:color="auto" w:fill="FFFFFF"/>
        </w:rPr>
        <w:t xml:space="preserve"> This window is encapsulated in a Decorated Gothic plastered arch.</w:t>
      </w:r>
      <w:r w:rsidR="00BC564D">
        <w:rPr>
          <w:rFonts w:ascii="Times New Roman" w:hAnsi="Times New Roman" w:cs="Times New Roman"/>
          <w:color w:val="000000"/>
          <w:sz w:val="24"/>
          <w:szCs w:val="24"/>
          <w:shd w:val="clear" w:color="auto" w:fill="FFFFFF"/>
        </w:rPr>
        <w:t xml:space="preserve"> North side has Decorated Gothic Style arches that encapsulate stained glass windows and buttresses. Except for a raised plinth in the south elevation, the church doesn’t show any notable differences in style from the rest.</w:t>
      </w:r>
    </w:p>
    <w:p w14:paraId="56208B61" w14:textId="5A4067F7" w:rsidR="00775A75" w:rsidRPr="0027416F" w:rsidRDefault="00775A75" w:rsidP="0076672D">
      <w:pPr>
        <w:ind w:firstLine="720"/>
        <w:rPr>
          <w:rFonts w:ascii="Times New Roman" w:hAnsi="Times New Roman" w:cs="Times New Roman"/>
          <w:b/>
          <w:color w:val="000000"/>
          <w:sz w:val="24"/>
          <w:szCs w:val="24"/>
          <w:shd w:val="clear" w:color="auto" w:fill="FFFFFF"/>
        </w:rPr>
      </w:pPr>
      <w:r w:rsidRPr="0027416F">
        <w:rPr>
          <w:rFonts w:ascii="Times New Roman" w:hAnsi="Times New Roman" w:cs="Times New Roman"/>
          <w:b/>
          <w:color w:val="000000"/>
          <w:sz w:val="24"/>
          <w:szCs w:val="24"/>
          <w:shd w:val="clear" w:color="auto" w:fill="FFFFFF"/>
        </w:rPr>
        <w:t>3. Materials and Light</w:t>
      </w:r>
    </w:p>
    <w:p w14:paraId="73E150F5" w14:textId="03BDA7F7" w:rsidR="00775A75" w:rsidRDefault="00775A75" w:rsidP="0076672D">
      <w:pPr>
        <w:ind w:firstLine="720"/>
        <w:rPr>
          <w:rFonts w:ascii="Times New Roman" w:hAnsi="Times New Roman" w:cs="Times New Roman"/>
          <w:color w:val="000000"/>
          <w:sz w:val="24"/>
          <w:szCs w:val="24"/>
          <w:shd w:val="clear" w:color="auto" w:fill="FFFFFF"/>
        </w:rPr>
      </w:pPr>
      <w:r w:rsidRPr="0027416F">
        <w:rPr>
          <w:rFonts w:ascii="Times New Roman" w:hAnsi="Times New Roman" w:cs="Times New Roman"/>
          <w:color w:val="000000"/>
          <w:sz w:val="24"/>
          <w:szCs w:val="24"/>
          <w:shd w:val="clear" w:color="auto" w:fill="FFFFFF"/>
        </w:rPr>
        <w:t xml:space="preserve">St. David`s Church (Coflein.gov.uk, 2020) is made of </w:t>
      </w:r>
      <w:proofErr w:type="spellStart"/>
      <w:r w:rsidRPr="0027416F">
        <w:rPr>
          <w:rFonts w:ascii="Times New Roman" w:hAnsi="Times New Roman" w:cs="Times New Roman"/>
          <w:color w:val="000000"/>
          <w:sz w:val="24"/>
          <w:szCs w:val="24"/>
          <w:shd w:val="clear" w:color="auto" w:fill="FFFFFF"/>
        </w:rPr>
        <w:t>snecked</w:t>
      </w:r>
      <w:proofErr w:type="spellEnd"/>
      <w:r w:rsidRPr="0027416F">
        <w:rPr>
          <w:rFonts w:ascii="Times New Roman" w:hAnsi="Times New Roman" w:cs="Times New Roman"/>
          <w:color w:val="000000"/>
          <w:sz w:val="24"/>
          <w:szCs w:val="24"/>
          <w:shd w:val="clear" w:color="auto" w:fill="FFFFFF"/>
        </w:rPr>
        <w:t xml:space="preserve"> bull-nosed, red sandstone bands and freestone dressings, steep- gabled slate roofs, over-sailing eaves, gable parapets and ironwork cross finials. </w:t>
      </w:r>
      <w:r w:rsidR="0070622C" w:rsidRPr="0027416F">
        <w:rPr>
          <w:rFonts w:ascii="Times New Roman" w:hAnsi="Times New Roman" w:cs="Times New Roman"/>
          <w:color w:val="000000"/>
          <w:sz w:val="24"/>
          <w:szCs w:val="24"/>
          <w:shd w:val="clear" w:color="auto" w:fill="FFFFFF"/>
        </w:rPr>
        <w:t xml:space="preserve">Facing of the interior is obtained using red brick with broad embellishing bands of blue brick diaper work and freestone dressing. The tiled floor leads you towards brass separated sanctuary. </w:t>
      </w:r>
    </w:p>
    <w:p w14:paraId="1DE15BD7" w14:textId="5C86DC25" w:rsidR="00190942" w:rsidRDefault="00190942"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55A5ED66" wp14:editId="5C3AF2F1">
            <wp:extent cx="4673600" cy="3251200"/>
            <wp:effectExtent l="0" t="0" r="0" b="6350"/>
            <wp:docPr id="5" name="Imagine 5" descr="O imagine care conține interior, bucătărie, masă, podea&#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494.jpg"/>
                    <pic:cNvPicPr/>
                  </pic:nvPicPr>
                  <pic:blipFill>
                    <a:blip r:embed="rId11">
                      <a:extLst>
                        <a:ext uri="{28A0092B-C50C-407E-A947-70E740481C1C}">
                          <a14:useLocalDpi xmlns:a14="http://schemas.microsoft.com/office/drawing/2010/main" val="0"/>
                        </a:ext>
                      </a:extLst>
                    </a:blip>
                    <a:stretch>
                      <a:fillRect/>
                    </a:stretch>
                  </pic:blipFill>
                  <pic:spPr>
                    <a:xfrm>
                      <a:off x="0" y="0"/>
                      <a:ext cx="4673600" cy="3251200"/>
                    </a:xfrm>
                    <a:prstGeom prst="rect">
                      <a:avLst/>
                    </a:prstGeom>
                  </pic:spPr>
                </pic:pic>
              </a:graphicData>
            </a:graphic>
          </wp:inline>
        </w:drawing>
      </w:r>
    </w:p>
    <w:p w14:paraId="3CB8540E" w14:textId="66DD89CA" w:rsidR="00190942" w:rsidRPr="0027416F" w:rsidRDefault="00190942"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St. David`s Church interior. Source: </w:t>
      </w:r>
      <w:r>
        <w:rPr>
          <w:rFonts w:ascii="Arial" w:hAnsi="Arial" w:cs="Arial"/>
          <w:color w:val="000000"/>
          <w:sz w:val="20"/>
          <w:szCs w:val="20"/>
          <w:shd w:val="clear" w:color="auto" w:fill="FFFFFF"/>
        </w:rPr>
        <w:t>(Parishofneath.org, 2020)</w:t>
      </w:r>
    </w:p>
    <w:p w14:paraId="1D9AC3BB" w14:textId="55539D12" w:rsidR="00190942" w:rsidRDefault="0070622C" w:rsidP="00190942">
      <w:pPr>
        <w:ind w:firstLine="720"/>
        <w:rPr>
          <w:rFonts w:ascii="Times New Roman" w:hAnsi="Times New Roman" w:cs="Times New Roman"/>
          <w:color w:val="000000"/>
          <w:sz w:val="24"/>
          <w:szCs w:val="24"/>
          <w:shd w:val="clear" w:color="auto" w:fill="FFFFFF"/>
        </w:rPr>
      </w:pPr>
      <w:r w:rsidRPr="0027416F">
        <w:rPr>
          <w:rFonts w:ascii="Times New Roman" w:hAnsi="Times New Roman" w:cs="Times New Roman"/>
          <w:color w:val="000000"/>
          <w:sz w:val="24"/>
          <w:szCs w:val="24"/>
          <w:shd w:val="clear" w:color="auto" w:fill="FFFFFF"/>
        </w:rPr>
        <w:t>Stone is used because of it`s durability but the alternating colours give a warm feeling , given the fact that this is a place of worship and peace.</w:t>
      </w:r>
    </w:p>
    <w:p w14:paraId="629513AA" w14:textId="77777777" w:rsidR="00190942" w:rsidRPr="0027416F" w:rsidRDefault="00190942" w:rsidP="0076672D">
      <w:pPr>
        <w:ind w:firstLine="720"/>
        <w:rPr>
          <w:rFonts w:ascii="Times New Roman" w:hAnsi="Times New Roman" w:cs="Times New Roman"/>
          <w:color w:val="000000"/>
          <w:sz w:val="24"/>
          <w:szCs w:val="24"/>
          <w:shd w:val="clear" w:color="auto" w:fill="FFFFFF"/>
        </w:rPr>
      </w:pPr>
    </w:p>
    <w:p w14:paraId="20D566B9" w14:textId="7316B9DE" w:rsidR="0027416F" w:rsidRDefault="0027416F" w:rsidP="0076672D">
      <w:pPr>
        <w:ind w:firstLine="720"/>
        <w:rPr>
          <w:rFonts w:ascii="Times New Roman" w:hAnsi="Times New Roman" w:cs="Times New Roman"/>
          <w:color w:val="000000"/>
          <w:sz w:val="24"/>
          <w:szCs w:val="24"/>
          <w:shd w:val="clear" w:color="auto" w:fill="FFFFFF"/>
        </w:rPr>
      </w:pPr>
      <w:r w:rsidRPr="0027416F">
        <w:rPr>
          <w:rFonts w:ascii="Times New Roman" w:hAnsi="Times New Roman" w:cs="Times New Roman"/>
          <w:color w:val="000000"/>
          <w:sz w:val="24"/>
          <w:szCs w:val="24"/>
          <w:shd w:val="clear" w:color="auto" w:fill="FFFFFF"/>
        </w:rPr>
        <w:t xml:space="preserve">St. </w:t>
      </w:r>
      <w:proofErr w:type="spellStart"/>
      <w:r w:rsidRPr="0027416F">
        <w:rPr>
          <w:rFonts w:ascii="Times New Roman" w:hAnsi="Times New Roman" w:cs="Times New Roman"/>
          <w:color w:val="000000"/>
          <w:sz w:val="24"/>
          <w:szCs w:val="24"/>
          <w:shd w:val="clear" w:color="auto" w:fill="FFFFFF"/>
        </w:rPr>
        <w:t>Catwg</w:t>
      </w:r>
      <w:proofErr w:type="spellEnd"/>
      <w:r w:rsidRPr="0027416F">
        <w:rPr>
          <w:rFonts w:ascii="Times New Roman" w:hAnsi="Times New Roman" w:cs="Times New Roman"/>
          <w:color w:val="000000"/>
          <w:sz w:val="24"/>
          <w:szCs w:val="24"/>
          <w:shd w:val="clear" w:color="auto" w:fill="FFFFFF"/>
        </w:rPr>
        <w:t xml:space="preserve"> Church (Cadwpublic-api.azurewebsites.net, 2020) is made with rubble stone</w:t>
      </w:r>
      <w:r w:rsidR="00906E31">
        <w:rPr>
          <w:rFonts w:ascii="Times New Roman" w:hAnsi="Times New Roman" w:cs="Times New Roman"/>
          <w:color w:val="000000"/>
          <w:sz w:val="24"/>
          <w:szCs w:val="24"/>
          <w:shd w:val="clear" w:color="auto" w:fill="FFFFFF"/>
        </w:rPr>
        <w:t>, tooled stone,</w:t>
      </w:r>
      <w:r>
        <w:rPr>
          <w:rFonts w:ascii="Times New Roman" w:hAnsi="Times New Roman" w:cs="Times New Roman"/>
          <w:color w:val="000000"/>
          <w:sz w:val="24"/>
          <w:szCs w:val="24"/>
          <w:shd w:val="clear" w:color="auto" w:fill="FFFFFF"/>
        </w:rPr>
        <w:t xml:space="preserve"> and</w:t>
      </w:r>
      <w:r w:rsidR="00906E31">
        <w:rPr>
          <w:rFonts w:ascii="Times New Roman" w:hAnsi="Times New Roman" w:cs="Times New Roman"/>
          <w:color w:val="000000"/>
          <w:sz w:val="24"/>
          <w:szCs w:val="24"/>
          <w:shd w:val="clear" w:color="auto" w:fill="FFFFFF"/>
        </w:rPr>
        <w:t xml:space="preserve"> with</w:t>
      </w:r>
      <w:r>
        <w:rPr>
          <w:rFonts w:ascii="Times New Roman" w:hAnsi="Times New Roman" w:cs="Times New Roman"/>
          <w:color w:val="000000"/>
          <w:sz w:val="24"/>
          <w:szCs w:val="24"/>
          <w:shd w:val="clear" w:color="auto" w:fill="FFFFFF"/>
        </w:rPr>
        <w:t xml:space="preserve"> slate roofs</w:t>
      </w:r>
      <w:r w:rsidR="00906E31">
        <w:rPr>
          <w:rFonts w:ascii="Times New Roman" w:hAnsi="Times New Roman" w:cs="Times New Roman"/>
          <w:color w:val="000000"/>
          <w:sz w:val="24"/>
          <w:szCs w:val="24"/>
          <w:shd w:val="clear" w:color="auto" w:fill="FFFFFF"/>
        </w:rPr>
        <w:t xml:space="preserve">. </w:t>
      </w:r>
    </w:p>
    <w:p w14:paraId="49E57ECC" w14:textId="2681A502" w:rsidR="00906E31" w:rsidRDefault="00906E31"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Rubble stone was easy to source, tooled stone was needed for the buttresses and the slated roof provides a better protection and durability.</w:t>
      </w:r>
    </w:p>
    <w:p w14:paraId="31BDF4ED" w14:textId="5F69FD24" w:rsidR="00D56D75" w:rsidRDefault="00906E31" w:rsidP="00D56D75">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inside</w:t>
      </w:r>
      <w:r w:rsidR="000F09FD" w:rsidRPr="000F09FD">
        <w:rPr>
          <w:rFonts w:ascii="Arial" w:hAnsi="Arial" w:cs="Arial"/>
          <w:color w:val="000000"/>
          <w:sz w:val="20"/>
          <w:szCs w:val="20"/>
          <w:shd w:val="clear" w:color="auto" w:fill="FFFFFF"/>
        </w:rPr>
        <w:t xml:space="preserve"> </w:t>
      </w:r>
      <w:r w:rsidR="000F09FD">
        <w:rPr>
          <w:rFonts w:ascii="Arial" w:hAnsi="Arial" w:cs="Arial"/>
          <w:color w:val="000000"/>
          <w:sz w:val="20"/>
          <w:szCs w:val="20"/>
          <w:shd w:val="clear" w:color="auto" w:fill="FFFFFF"/>
        </w:rPr>
        <w:t>(Cadwpublic-api.azurewebsites.net, 2020)</w:t>
      </w:r>
      <w:r>
        <w:rPr>
          <w:rFonts w:ascii="Times New Roman" w:hAnsi="Times New Roman" w:cs="Times New Roman"/>
          <w:color w:val="000000"/>
          <w:sz w:val="24"/>
          <w:szCs w:val="24"/>
          <w:shd w:val="clear" w:color="auto" w:fill="FFFFFF"/>
        </w:rPr>
        <w:t xml:space="preserve"> is made using a restored</w:t>
      </w:r>
      <w:r w:rsidR="000F09FD">
        <w:rPr>
          <w:rFonts w:ascii="Times New Roman" w:hAnsi="Times New Roman" w:cs="Times New Roman"/>
          <w:color w:val="000000"/>
          <w:sz w:val="24"/>
          <w:szCs w:val="24"/>
          <w:shd w:val="clear" w:color="auto" w:fill="FFFFFF"/>
        </w:rPr>
        <w:t xml:space="preserve"> late</w:t>
      </w:r>
      <w:r>
        <w:rPr>
          <w:rFonts w:ascii="Times New Roman" w:hAnsi="Times New Roman" w:cs="Times New Roman"/>
          <w:color w:val="000000"/>
          <w:sz w:val="24"/>
          <w:szCs w:val="24"/>
          <w:shd w:val="clear" w:color="auto" w:fill="FFFFFF"/>
        </w:rPr>
        <w:t xml:space="preserve"> medieval </w:t>
      </w:r>
      <w:r w:rsidR="000F09FD">
        <w:rPr>
          <w:rFonts w:ascii="Times New Roman" w:hAnsi="Times New Roman" w:cs="Times New Roman"/>
          <w:color w:val="000000"/>
          <w:sz w:val="24"/>
          <w:szCs w:val="24"/>
          <w:shd w:val="clear" w:color="auto" w:fill="FFFFFF"/>
        </w:rPr>
        <w:t>panelled barrel vault, timber screens with leaded glazing. Nave floor uses cream tiles, and the Chancel has patterned tile flooring and brass altar rails. Throughout the church, we find ashlar, white limestone, alabaster, painted wood, marble, gothic oak panelling.</w:t>
      </w:r>
      <w:r w:rsidR="006A4270">
        <w:rPr>
          <w:rFonts w:ascii="Times New Roman" w:hAnsi="Times New Roman" w:cs="Times New Roman"/>
          <w:color w:val="000000"/>
          <w:sz w:val="24"/>
          <w:szCs w:val="24"/>
          <w:shd w:val="clear" w:color="auto" w:fill="FFFFFF"/>
        </w:rPr>
        <w:t xml:space="preserve"> </w:t>
      </w:r>
    </w:p>
    <w:p w14:paraId="56A40E6D" w14:textId="00212E24" w:rsidR="00906E31" w:rsidRDefault="006A4270"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All this elements and additions show a contradiction between the desire of keeping the original style, and the desire of outdoing the previous builder.</w:t>
      </w:r>
    </w:p>
    <w:p w14:paraId="13F3C950" w14:textId="0553C693" w:rsidR="00D56D75" w:rsidRDefault="00D56D75"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35A27562" wp14:editId="7465ED76">
            <wp:extent cx="5731510" cy="3824605"/>
            <wp:effectExtent l="0" t="0" r="2540" b="4445"/>
            <wp:docPr id="7" name="Imagine 7" descr="O imagine care conține interior, clădire, podea, peret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twg-interior.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824605"/>
                    </a:xfrm>
                    <a:prstGeom prst="rect">
                      <a:avLst/>
                    </a:prstGeom>
                  </pic:spPr>
                </pic:pic>
              </a:graphicData>
            </a:graphic>
          </wp:inline>
        </w:drawing>
      </w:r>
    </w:p>
    <w:p w14:paraId="79F5AEDE" w14:textId="05A71743" w:rsidR="00D56D75" w:rsidRDefault="00D56D75" w:rsidP="0076672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St. </w:t>
      </w:r>
      <w:proofErr w:type="spellStart"/>
      <w:r>
        <w:rPr>
          <w:rFonts w:ascii="Times New Roman" w:hAnsi="Times New Roman" w:cs="Times New Roman"/>
          <w:color w:val="000000"/>
          <w:sz w:val="24"/>
          <w:szCs w:val="24"/>
          <w:shd w:val="clear" w:color="auto" w:fill="FFFFFF"/>
        </w:rPr>
        <w:t>Cattwg</w:t>
      </w:r>
      <w:proofErr w:type="spellEnd"/>
      <w:r>
        <w:rPr>
          <w:rFonts w:ascii="Times New Roman" w:hAnsi="Times New Roman" w:cs="Times New Roman"/>
          <w:color w:val="000000"/>
          <w:sz w:val="24"/>
          <w:szCs w:val="24"/>
          <w:shd w:val="clear" w:color="auto" w:fill="FFFFFF"/>
        </w:rPr>
        <w:t xml:space="preserve"> Church interior. Source: </w:t>
      </w:r>
      <w:r>
        <w:rPr>
          <w:rFonts w:ascii="Arial" w:hAnsi="Arial" w:cs="Arial"/>
          <w:color w:val="000000"/>
          <w:sz w:val="20"/>
          <w:szCs w:val="20"/>
          <w:shd w:val="clear" w:color="auto" w:fill="FFFFFF"/>
        </w:rPr>
        <w:t>(Spanglefish.com, 2020)</w:t>
      </w:r>
    </w:p>
    <w:p w14:paraId="457854D1" w14:textId="77777777" w:rsidR="00D56D75" w:rsidRDefault="00D56D75" w:rsidP="0076672D">
      <w:pPr>
        <w:ind w:firstLine="720"/>
        <w:rPr>
          <w:rFonts w:ascii="Times New Roman" w:hAnsi="Times New Roman" w:cs="Times New Roman"/>
          <w:b/>
          <w:color w:val="000000"/>
          <w:sz w:val="24"/>
          <w:szCs w:val="24"/>
          <w:shd w:val="clear" w:color="auto" w:fill="FFFFFF"/>
        </w:rPr>
      </w:pPr>
    </w:p>
    <w:p w14:paraId="6228015E" w14:textId="76340A34" w:rsidR="006A4270" w:rsidRDefault="006A4270" w:rsidP="0076672D">
      <w:pPr>
        <w:ind w:firstLine="720"/>
        <w:rPr>
          <w:rFonts w:ascii="Times New Roman" w:hAnsi="Times New Roman" w:cs="Times New Roman"/>
          <w:color w:val="000000"/>
          <w:sz w:val="24"/>
          <w:szCs w:val="24"/>
          <w:shd w:val="clear" w:color="auto" w:fill="FFFFFF"/>
        </w:rPr>
      </w:pPr>
      <w:bookmarkStart w:id="0" w:name="_GoBack"/>
      <w:bookmarkEnd w:id="0"/>
      <w:r>
        <w:rPr>
          <w:rFonts w:ascii="Times New Roman" w:hAnsi="Times New Roman" w:cs="Times New Roman"/>
          <w:b/>
          <w:color w:val="000000"/>
          <w:sz w:val="24"/>
          <w:szCs w:val="24"/>
          <w:shd w:val="clear" w:color="auto" w:fill="FFFFFF"/>
        </w:rPr>
        <w:t>4. Use</w:t>
      </w:r>
    </w:p>
    <w:p w14:paraId="4CEF3F94" w14:textId="38B0ED8C" w:rsidR="006A4270" w:rsidRPr="006A4270" w:rsidRDefault="006A4270" w:rsidP="0076672D">
      <w:pPr>
        <w:ind w:firstLine="720"/>
        <w:rPr>
          <w:rFonts w:ascii="Times New Roman" w:hAnsi="Times New Roman" w:cs="Times New Roman"/>
          <w:color w:val="000000"/>
          <w:sz w:val="24"/>
          <w:szCs w:val="24"/>
          <w:shd w:val="clear" w:color="auto" w:fill="FFFFFF"/>
        </w:rPr>
      </w:pPr>
      <w:r w:rsidRPr="006A4270">
        <w:rPr>
          <w:rFonts w:ascii="Times New Roman" w:hAnsi="Times New Roman" w:cs="Times New Roman"/>
          <w:color w:val="000000"/>
          <w:sz w:val="24"/>
          <w:szCs w:val="24"/>
          <w:shd w:val="clear" w:color="auto" w:fill="FFFFFF"/>
        </w:rPr>
        <w:t>St. David`s Church (Parishofneath.org, 2020) is used for regular worship, concerts, public events and as a Sunday school. The private zones are the Altar and the choir vestry.</w:t>
      </w:r>
      <w:r>
        <w:rPr>
          <w:rFonts w:ascii="Times New Roman" w:hAnsi="Times New Roman" w:cs="Times New Roman"/>
          <w:color w:val="000000"/>
          <w:sz w:val="24"/>
          <w:szCs w:val="24"/>
          <w:shd w:val="clear" w:color="auto" w:fill="FFFFFF"/>
        </w:rPr>
        <w:t xml:space="preserve"> The Lady Chapel is used as a quiet prayer zone. The layout</w:t>
      </w:r>
      <w:r w:rsidR="00955F6D">
        <w:rPr>
          <w:rFonts w:ascii="Times New Roman" w:hAnsi="Times New Roman" w:cs="Times New Roman"/>
          <w:color w:val="000000"/>
          <w:sz w:val="24"/>
          <w:szCs w:val="24"/>
          <w:shd w:val="clear" w:color="auto" w:fill="FFFFFF"/>
        </w:rPr>
        <w:t xml:space="preserve"> allows for an easy flow circular of people.</w:t>
      </w:r>
    </w:p>
    <w:p w14:paraId="0E0445A0" w14:textId="6D221396" w:rsidR="00955F6D" w:rsidRDefault="0027416F" w:rsidP="00955F6D">
      <w:pPr>
        <w:ind w:firstLine="720"/>
        <w:rPr>
          <w:rFonts w:ascii="Times New Roman" w:hAnsi="Times New Roman" w:cs="Times New Roman"/>
          <w:color w:val="000000"/>
          <w:sz w:val="24"/>
          <w:szCs w:val="24"/>
          <w:shd w:val="clear" w:color="auto" w:fill="FFFFFF"/>
        </w:rPr>
      </w:pPr>
      <w:r w:rsidRPr="006A4270">
        <w:rPr>
          <w:rFonts w:ascii="Times New Roman" w:hAnsi="Times New Roman" w:cs="Times New Roman"/>
          <w:color w:val="000000"/>
          <w:sz w:val="24"/>
          <w:szCs w:val="24"/>
          <w:shd w:val="clear" w:color="auto" w:fill="FFFFFF"/>
        </w:rPr>
        <w:t xml:space="preserve"> </w:t>
      </w:r>
      <w:r w:rsidR="00955F6D">
        <w:rPr>
          <w:rFonts w:ascii="Times New Roman" w:hAnsi="Times New Roman" w:cs="Times New Roman"/>
          <w:color w:val="000000"/>
          <w:sz w:val="24"/>
          <w:szCs w:val="24"/>
          <w:shd w:val="clear" w:color="auto" w:fill="FFFFFF"/>
        </w:rPr>
        <w:t xml:space="preserve">St. </w:t>
      </w:r>
      <w:proofErr w:type="spellStart"/>
      <w:r w:rsidR="00955F6D">
        <w:rPr>
          <w:rFonts w:ascii="Times New Roman" w:hAnsi="Times New Roman" w:cs="Times New Roman"/>
          <w:color w:val="000000"/>
          <w:sz w:val="24"/>
          <w:szCs w:val="24"/>
          <w:shd w:val="clear" w:color="auto" w:fill="FFFFFF"/>
        </w:rPr>
        <w:t>Catwg</w:t>
      </w:r>
      <w:proofErr w:type="spellEnd"/>
      <w:r w:rsidR="00955F6D">
        <w:rPr>
          <w:rFonts w:ascii="Times New Roman" w:hAnsi="Times New Roman" w:cs="Times New Roman"/>
          <w:color w:val="000000"/>
          <w:sz w:val="24"/>
          <w:szCs w:val="24"/>
          <w:shd w:val="clear" w:color="auto" w:fill="FFFFFF"/>
        </w:rPr>
        <w:t xml:space="preserve"> Church is purely a place of worship, with a private zone in the Altar. Flow of circulation is similar with St. David`s Church.</w:t>
      </w:r>
    </w:p>
    <w:p w14:paraId="4F564E10" w14:textId="7A30022C" w:rsidR="00955F6D" w:rsidRPr="00B4131B" w:rsidRDefault="00955F6D" w:rsidP="00B4131B">
      <w:pPr>
        <w:pStyle w:val="Listparagraf"/>
        <w:numPr>
          <w:ilvl w:val="0"/>
          <w:numId w:val="4"/>
        </w:numPr>
        <w:rPr>
          <w:rFonts w:ascii="Times New Roman" w:hAnsi="Times New Roman" w:cs="Times New Roman"/>
          <w:color w:val="000000"/>
          <w:sz w:val="24"/>
          <w:szCs w:val="24"/>
          <w:shd w:val="clear" w:color="auto" w:fill="FFFFFF"/>
        </w:rPr>
      </w:pPr>
      <w:r w:rsidRPr="00B4131B">
        <w:rPr>
          <w:rFonts w:ascii="Times New Roman" w:hAnsi="Times New Roman" w:cs="Times New Roman"/>
          <w:b/>
          <w:color w:val="000000"/>
          <w:sz w:val="24"/>
          <w:szCs w:val="24"/>
          <w:shd w:val="clear" w:color="auto" w:fill="FFFFFF"/>
        </w:rPr>
        <w:lastRenderedPageBreak/>
        <w:t>Conclusion</w:t>
      </w:r>
    </w:p>
    <w:p w14:paraId="345CE7EF" w14:textId="49FBDCE0" w:rsidR="00955F6D" w:rsidRDefault="00955F6D" w:rsidP="00B4131B">
      <w:pPr>
        <w:ind w:left="720" w:firstLine="36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 learned that even though St. </w:t>
      </w:r>
      <w:proofErr w:type="spellStart"/>
      <w:r>
        <w:rPr>
          <w:rFonts w:ascii="Times New Roman" w:hAnsi="Times New Roman" w:cs="Times New Roman"/>
          <w:color w:val="000000"/>
          <w:sz w:val="24"/>
          <w:szCs w:val="24"/>
          <w:shd w:val="clear" w:color="auto" w:fill="FFFFFF"/>
        </w:rPr>
        <w:t>Catwg</w:t>
      </w:r>
      <w:proofErr w:type="spellEnd"/>
      <w:r>
        <w:rPr>
          <w:rFonts w:ascii="Times New Roman" w:hAnsi="Times New Roman" w:cs="Times New Roman"/>
          <w:color w:val="000000"/>
          <w:sz w:val="24"/>
          <w:szCs w:val="24"/>
          <w:shd w:val="clear" w:color="auto" w:fill="FFFFFF"/>
        </w:rPr>
        <w:t xml:space="preserve"> Church is less imposing, it`s history spans for more than 8 centuries. </w:t>
      </w:r>
      <w:r w:rsidR="00B4131B">
        <w:rPr>
          <w:rFonts w:ascii="Times New Roman" w:hAnsi="Times New Roman" w:cs="Times New Roman"/>
          <w:color w:val="000000"/>
          <w:sz w:val="24"/>
          <w:szCs w:val="24"/>
          <w:shd w:val="clear" w:color="auto" w:fill="FFFFFF"/>
        </w:rPr>
        <w:t>Background research is vital in the study of old buildings, because of the multitude of styles applied to them and the fact that you cannot date them based on just what you see. When I first learned about the architectural styles over the centuries , I always thought that St. David`s Church was first built during the Gothic period. After my research I was surprised to find out that it is a relatively recent building, with less history behind it.</w:t>
      </w:r>
    </w:p>
    <w:p w14:paraId="5E556466" w14:textId="631AB053" w:rsidR="00B4131B" w:rsidRDefault="00B4131B" w:rsidP="00B4131B">
      <w:pPr>
        <w:ind w:left="720" w:firstLine="36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the future , on similar project, I would try to get access to historical archives, because the information from there can give you other perspectives.</w:t>
      </w:r>
    </w:p>
    <w:p w14:paraId="11EB575E" w14:textId="0C836441" w:rsidR="000C50BE" w:rsidRDefault="000C50BE" w:rsidP="00B4131B">
      <w:pPr>
        <w:ind w:left="720" w:firstLine="360"/>
        <w:rPr>
          <w:rFonts w:ascii="Times New Roman" w:hAnsi="Times New Roman" w:cs="Times New Roman"/>
          <w:color w:val="000000"/>
          <w:sz w:val="24"/>
          <w:szCs w:val="24"/>
          <w:shd w:val="clear" w:color="auto" w:fill="FFFFFF"/>
        </w:rPr>
      </w:pPr>
    </w:p>
    <w:p w14:paraId="27A9C072" w14:textId="36489D0C" w:rsidR="000C50BE" w:rsidRDefault="000C50BE" w:rsidP="00B4131B">
      <w:pPr>
        <w:ind w:left="720" w:firstLine="360"/>
        <w:rPr>
          <w:rFonts w:ascii="Times New Roman" w:hAnsi="Times New Roman" w:cs="Times New Roman"/>
          <w:color w:val="000000"/>
          <w:sz w:val="24"/>
          <w:szCs w:val="24"/>
          <w:shd w:val="clear" w:color="auto" w:fill="FFFFFF"/>
        </w:rPr>
      </w:pPr>
    </w:p>
    <w:p w14:paraId="1ABDA1B7" w14:textId="77F1A07A" w:rsidR="000C50BE" w:rsidRDefault="000C50BE" w:rsidP="00B4131B">
      <w:pPr>
        <w:ind w:left="720" w:firstLine="360"/>
        <w:rPr>
          <w:rFonts w:ascii="Times New Roman" w:hAnsi="Times New Roman" w:cs="Times New Roman"/>
          <w:color w:val="000000"/>
          <w:sz w:val="24"/>
          <w:szCs w:val="24"/>
          <w:shd w:val="clear" w:color="auto" w:fill="FFFFFF"/>
        </w:rPr>
      </w:pPr>
    </w:p>
    <w:p w14:paraId="0BA64E9A" w14:textId="54651D5A" w:rsidR="000C50BE" w:rsidRDefault="000C50BE" w:rsidP="00B4131B">
      <w:pPr>
        <w:ind w:left="720" w:firstLine="360"/>
        <w:rPr>
          <w:rFonts w:ascii="Times New Roman" w:hAnsi="Times New Roman" w:cs="Times New Roman"/>
          <w:b/>
          <w:color w:val="000000"/>
          <w:sz w:val="32"/>
          <w:szCs w:val="32"/>
          <w:shd w:val="clear" w:color="auto" w:fill="FFFFFF"/>
        </w:rPr>
      </w:pPr>
      <w:r>
        <w:rPr>
          <w:rFonts w:ascii="Times New Roman" w:hAnsi="Times New Roman" w:cs="Times New Roman"/>
          <w:b/>
          <w:color w:val="000000"/>
          <w:sz w:val="32"/>
          <w:szCs w:val="32"/>
          <w:shd w:val="clear" w:color="auto" w:fill="FFFFFF"/>
        </w:rPr>
        <w:t>Bibliography:</w:t>
      </w:r>
    </w:p>
    <w:p w14:paraId="4623DEA3" w14:textId="3BED5C79" w:rsidR="000C50BE" w:rsidRDefault="000C50BE" w:rsidP="00B4131B">
      <w:pPr>
        <w:ind w:left="720" w:firstLine="360"/>
        <w:rPr>
          <w:rFonts w:ascii="Arial" w:hAnsi="Arial" w:cs="Arial"/>
          <w:color w:val="000000"/>
          <w:sz w:val="20"/>
          <w:szCs w:val="20"/>
          <w:shd w:val="clear" w:color="auto" w:fill="FFFFFF"/>
        </w:rPr>
      </w:pPr>
      <w:r>
        <w:rPr>
          <w:rFonts w:ascii="Arial" w:hAnsi="Arial" w:cs="Arial"/>
          <w:color w:val="000000"/>
          <w:sz w:val="20"/>
          <w:szCs w:val="20"/>
          <w:shd w:val="clear" w:color="auto" w:fill="FFFFFF"/>
        </w:rPr>
        <w:t>Cadwpublic-api.azurewebsites.net. (2020). </w:t>
      </w:r>
      <w:r>
        <w:rPr>
          <w:rFonts w:ascii="Arial" w:hAnsi="Arial" w:cs="Arial"/>
          <w:i/>
          <w:iCs/>
          <w:color w:val="000000"/>
          <w:sz w:val="20"/>
          <w:szCs w:val="20"/>
          <w:shd w:val="clear" w:color="auto" w:fill="FFFFFF"/>
        </w:rPr>
        <w:t xml:space="preserve">Listed Buildings - Full Report - </w:t>
      </w:r>
      <w:proofErr w:type="spellStart"/>
      <w:r>
        <w:rPr>
          <w:rFonts w:ascii="Arial" w:hAnsi="Arial" w:cs="Arial"/>
          <w:i/>
          <w:iCs/>
          <w:color w:val="000000"/>
          <w:sz w:val="20"/>
          <w:szCs w:val="20"/>
          <w:shd w:val="clear" w:color="auto" w:fill="FFFFFF"/>
        </w:rPr>
        <w:t>HeritageBill</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Cadw</w:t>
      </w:r>
      <w:proofErr w:type="spellEnd"/>
      <w:r>
        <w:rPr>
          <w:rFonts w:ascii="Arial" w:hAnsi="Arial" w:cs="Arial"/>
          <w:i/>
          <w:iCs/>
          <w:color w:val="000000"/>
          <w:sz w:val="20"/>
          <w:szCs w:val="20"/>
          <w:shd w:val="clear" w:color="auto" w:fill="FFFFFF"/>
        </w:rPr>
        <w:t xml:space="preserve"> Assets - Reports</w:t>
      </w:r>
      <w:r>
        <w:rPr>
          <w:rFonts w:ascii="Arial" w:hAnsi="Arial" w:cs="Arial"/>
          <w:color w:val="000000"/>
          <w:sz w:val="20"/>
          <w:szCs w:val="20"/>
          <w:shd w:val="clear" w:color="auto" w:fill="FFFFFF"/>
        </w:rPr>
        <w:t>. [online] Available at: https://cadwpublic-api.azurewebsites.net/reports/listedbuilding/FullReport?lang=&amp;id=11818 [Accessed 18 Jan. 2020].</w:t>
      </w:r>
    </w:p>
    <w:p w14:paraId="1C016FAB" w14:textId="4EBA0ECB" w:rsidR="000C50BE" w:rsidRDefault="000C50BE" w:rsidP="00B4131B">
      <w:pPr>
        <w:ind w:left="720" w:firstLine="360"/>
        <w:rPr>
          <w:rFonts w:ascii="Arial" w:hAnsi="Arial" w:cs="Arial"/>
          <w:color w:val="000000"/>
          <w:sz w:val="20"/>
          <w:szCs w:val="20"/>
          <w:shd w:val="clear" w:color="auto" w:fill="FFFFFF"/>
        </w:rPr>
      </w:pPr>
      <w:r>
        <w:rPr>
          <w:rFonts w:ascii="Arial" w:hAnsi="Arial" w:cs="Arial"/>
          <w:color w:val="000000"/>
          <w:sz w:val="20"/>
          <w:szCs w:val="20"/>
          <w:shd w:val="clear" w:color="auto" w:fill="FFFFFF"/>
        </w:rPr>
        <w:t>Cadwpublic-api.azurewebsites.net. (2020). </w:t>
      </w:r>
      <w:r>
        <w:rPr>
          <w:rFonts w:ascii="Arial" w:hAnsi="Arial" w:cs="Arial"/>
          <w:i/>
          <w:iCs/>
          <w:color w:val="000000"/>
          <w:sz w:val="20"/>
          <w:szCs w:val="20"/>
          <w:shd w:val="clear" w:color="auto" w:fill="FFFFFF"/>
        </w:rPr>
        <w:t xml:space="preserve">Listed Buildings - Full Report - </w:t>
      </w:r>
      <w:proofErr w:type="spellStart"/>
      <w:r>
        <w:rPr>
          <w:rFonts w:ascii="Arial" w:hAnsi="Arial" w:cs="Arial"/>
          <w:i/>
          <w:iCs/>
          <w:color w:val="000000"/>
          <w:sz w:val="20"/>
          <w:szCs w:val="20"/>
          <w:shd w:val="clear" w:color="auto" w:fill="FFFFFF"/>
        </w:rPr>
        <w:t>HeritageBill</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Cadw</w:t>
      </w:r>
      <w:proofErr w:type="spellEnd"/>
      <w:r>
        <w:rPr>
          <w:rFonts w:ascii="Arial" w:hAnsi="Arial" w:cs="Arial"/>
          <w:i/>
          <w:iCs/>
          <w:color w:val="000000"/>
          <w:sz w:val="20"/>
          <w:szCs w:val="20"/>
          <w:shd w:val="clear" w:color="auto" w:fill="FFFFFF"/>
        </w:rPr>
        <w:t xml:space="preserve"> Assets - Reports</w:t>
      </w:r>
      <w:r>
        <w:rPr>
          <w:rFonts w:ascii="Arial" w:hAnsi="Arial" w:cs="Arial"/>
          <w:color w:val="000000"/>
          <w:sz w:val="20"/>
          <w:szCs w:val="20"/>
          <w:shd w:val="clear" w:color="auto" w:fill="FFFFFF"/>
        </w:rPr>
        <w:t>. [online] Available at: https://cadwpublic-api.azurewebsites.net/reports/listedbuilding/FullReport?lang=&amp;id=11767 [Accessed 18 Jan. 2020].</w:t>
      </w:r>
    </w:p>
    <w:p w14:paraId="52D6554A" w14:textId="66CB86BE" w:rsidR="000C50BE" w:rsidRDefault="000C50BE" w:rsidP="00B4131B">
      <w:pPr>
        <w:ind w:left="720" w:firstLine="360"/>
        <w:rPr>
          <w:rFonts w:ascii="Arial" w:hAnsi="Arial" w:cs="Arial"/>
          <w:color w:val="000000"/>
          <w:sz w:val="20"/>
          <w:szCs w:val="20"/>
          <w:shd w:val="clear" w:color="auto" w:fill="FFFFFF"/>
        </w:rPr>
      </w:pPr>
      <w:r>
        <w:rPr>
          <w:rFonts w:ascii="Arial" w:hAnsi="Arial" w:cs="Arial"/>
          <w:color w:val="000000"/>
          <w:sz w:val="20"/>
          <w:szCs w:val="20"/>
          <w:shd w:val="clear" w:color="auto" w:fill="FFFFFF"/>
        </w:rPr>
        <w:t>Spanglefish.com. (2020). </w:t>
      </w:r>
      <w:r>
        <w:rPr>
          <w:rFonts w:ascii="Arial" w:hAnsi="Arial" w:cs="Arial"/>
          <w:i/>
          <w:iCs/>
          <w:color w:val="000000"/>
          <w:sz w:val="20"/>
          <w:szCs w:val="20"/>
          <w:shd w:val="clear" w:color="auto" w:fill="FFFFFF"/>
        </w:rPr>
        <w:t xml:space="preserve">NEATH GUARDIAN | 27 St </w:t>
      </w:r>
      <w:proofErr w:type="spellStart"/>
      <w:r>
        <w:rPr>
          <w:rFonts w:ascii="Arial" w:hAnsi="Arial" w:cs="Arial"/>
          <w:i/>
          <w:iCs/>
          <w:color w:val="000000"/>
          <w:sz w:val="20"/>
          <w:szCs w:val="20"/>
          <w:shd w:val="clear" w:color="auto" w:fill="FFFFFF"/>
        </w:rPr>
        <w:t>Catwgs</w:t>
      </w:r>
      <w:proofErr w:type="spellEnd"/>
      <w:r>
        <w:rPr>
          <w:rFonts w:ascii="Arial" w:hAnsi="Arial" w:cs="Arial"/>
          <w:i/>
          <w:iCs/>
          <w:color w:val="000000"/>
          <w:sz w:val="20"/>
          <w:szCs w:val="20"/>
          <w:shd w:val="clear" w:color="auto" w:fill="FFFFFF"/>
        </w:rPr>
        <w:t xml:space="preserve"> Church</w:t>
      </w:r>
      <w:r>
        <w:rPr>
          <w:rFonts w:ascii="Arial" w:hAnsi="Arial" w:cs="Arial"/>
          <w:color w:val="000000"/>
          <w:sz w:val="20"/>
          <w:szCs w:val="20"/>
          <w:shd w:val="clear" w:color="auto" w:fill="FFFFFF"/>
        </w:rPr>
        <w:t>. [online] Available at: http://www.spanglefish.com/neathguardian/index.asp?pageid=507665 [Accessed 18 Jan. 2020].</w:t>
      </w:r>
    </w:p>
    <w:p w14:paraId="267EB336" w14:textId="7E69D93E" w:rsidR="000C50BE" w:rsidRDefault="000C50BE" w:rsidP="000C50BE">
      <w:pPr>
        <w:ind w:left="720" w:firstLine="360"/>
        <w:rPr>
          <w:rFonts w:ascii="Arial" w:hAnsi="Arial" w:cs="Arial"/>
          <w:color w:val="000000"/>
          <w:sz w:val="20"/>
          <w:szCs w:val="20"/>
          <w:shd w:val="clear" w:color="auto" w:fill="FFFFFF"/>
        </w:rPr>
      </w:pPr>
      <w:r>
        <w:rPr>
          <w:rFonts w:ascii="Arial" w:hAnsi="Arial" w:cs="Arial"/>
          <w:color w:val="000000"/>
          <w:sz w:val="20"/>
          <w:szCs w:val="20"/>
          <w:shd w:val="clear" w:color="auto" w:fill="FFFFFF"/>
        </w:rPr>
        <w:t>Coflein.gov.uk. (2020). </w:t>
      </w:r>
      <w:r>
        <w:rPr>
          <w:rFonts w:ascii="Arial" w:hAnsi="Arial" w:cs="Arial"/>
          <w:i/>
          <w:iCs/>
          <w:color w:val="000000"/>
          <w:sz w:val="20"/>
          <w:szCs w:val="20"/>
          <w:shd w:val="clear" w:color="auto" w:fill="FFFFFF"/>
        </w:rPr>
        <w:t xml:space="preserve">ST DAVID'S CHURCH, NEATH | </w:t>
      </w:r>
      <w:proofErr w:type="spellStart"/>
      <w:r>
        <w:rPr>
          <w:rFonts w:ascii="Arial" w:hAnsi="Arial" w:cs="Arial"/>
          <w:i/>
          <w:iCs/>
          <w:color w:val="000000"/>
          <w:sz w:val="20"/>
          <w:szCs w:val="20"/>
          <w:shd w:val="clear" w:color="auto" w:fill="FFFFFF"/>
        </w:rPr>
        <w:t>Coflein</w:t>
      </w:r>
      <w:proofErr w:type="spellEnd"/>
      <w:r>
        <w:rPr>
          <w:rFonts w:ascii="Arial" w:hAnsi="Arial" w:cs="Arial"/>
          <w:color w:val="000000"/>
          <w:sz w:val="20"/>
          <w:szCs w:val="20"/>
          <w:shd w:val="clear" w:color="auto" w:fill="FFFFFF"/>
        </w:rPr>
        <w:t>. [online] Available at: https://coflein.gov.uk/en/site/156/details/st-davids-church-neath [Accessed 18 Jan. 2020].</w:t>
      </w:r>
    </w:p>
    <w:p w14:paraId="5B30540F" w14:textId="46B08EFA" w:rsidR="000C50BE" w:rsidRPr="000C50BE" w:rsidRDefault="000C50BE" w:rsidP="00B4131B">
      <w:pPr>
        <w:ind w:left="720" w:firstLine="360"/>
        <w:rPr>
          <w:rFonts w:ascii="Times New Roman" w:hAnsi="Times New Roman" w:cs="Times New Roman"/>
          <w:color w:val="000000"/>
          <w:sz w:val="24"/>
          <w:szCs w:val="24"/>
          <w:shd w:val="clear" w:color="auto" w:fill="FFFFFF"/>
        </w:rPr>
      </w:pPr>
      <w:r>
        <w:rPr>
          <w:rFonts w:ascii="Arial" w:hAnsi="Arial" w:cs="Arial"/>
          <w:color w:val="000000"/>
          <w:sz w:val="20"/>
          <w:szCs w:val="20"/>
          <w:shd w:val="clear" w:color="auto" w:fill="FFFFFF"/>
        </w:rPr>
        <w:t>Parishofneath.org. (2020). </w:t>
      </w:r>
      <w:r>
        <w:rPr>
          <w:rFonts w:ascii="Arial" w:hAnsi="Arial" w:cs="Arial"/>
          <w:i/>
          <w:iCs/>
          <w:color w:val="000000"/>
          <w:sz w:val="20"/>
          <w:szCs w:val="20"/>
          <w:shd w:val="clear" w:color="auto" w:fill="FFFFFF"/>
        </w:rPr>
        <w:t>St. David</w:t>
      </w:r>
      <w:r>
        <w:rPr>
          <w:rFonts w:ascii="Arial" w:hAnsi="Arial" w:cs="Arial"/>
          <w:color w:val="000000"/>
          <w:sz w:val="20"/>
          <w:szCs w:val="20"/>
          <w:shd w:val="clear" w:color="auto" w:fill="FFFFFF"/>
        </w:rPr>
        <w:t>. [online] Available at: http://www.parishofneath.org/St._David.html [Accessed 18 Jan. 2020].</w:t>
      </w:r>
    </w:p>
    <w:p w14:paraId="4C07A25B" w14:textId="442C5840" w:rsidR="002464A7" w:rsidRPr="002464A7" w:rsidRDefault="00D56D75" w:rsidP="00621809">
      <w:pPr>
        <w:ind w:firstLine="720"/>
        <w:rPr>
          <w:rFonts w:ascii="Times New Roman" w:hAnsi="Times New Roman" w:cs="Times New Roman"/>
          <w:sz w:val="24"/>
          <w:szCs w:val="24"/>
        </w:rPr>
      </w:pPr>
      <w:r>
        <w:rPr>
          <w:rFonts w:ascii="Arial" w:hAnsi="Arial" w:cs="Arial"/>
          <w:color w:val="000000"/>
          <w:sz w:val="20"/>
          <w:szCs w:val="20"/>
          <w:shd w:val="clear" w:color="auto" w:fill="FFFFFF"/>
        </w:rPr>
        <w:t>Waymarking.com. (2020). </w:t>
      </w:r>
      <w:r>
        <w:rPr>
          <w:rFonts w:ascii="Arial" w:hAnsi="Arial" w:cs="Arial"/>
          <w:i/>
          <w:iCs/>
          <w:color w:val="000000"/>
          <w:sz w:val="20"/>
          <w:szCs w:val="20"/>
          <w:shd w:val="clear" w:color="auto" w:fill="FFFFFF"/>
        </w:rPr>
        <w:t xml:space="preserve">St </w:t>
      </w:r>
      <w:proofErr w:type="spellStart"/>
      <w:r>
        <w:rPr>
          <w:rFonts w:ascii="Arial" w:hAnsi="Arial" w:cs="Arial"/>
          <w:i/>
          <w:iCs/>
          <w:color w:val="000000"/>
          <w:sz w:val="20"/>
          <w:szCs w:val="20"/>
          <w:shd w:val="clear" w:color="auto" w:fill="FFFFFF"/>
        </w:rPr>
        <w:t>Catwgs</w:t>
      </w:r>
      <w:proofErr w:type="spellEnd"/>
      <w:r>
        <w:rPr>
          <w:rFonts w:ascii="Arial" w:hAnsi="Arial" w:cs="Arial"/>
          <w:i/>
          <w:iCs/>
          <w:color w:val="000000"/>
          <w:sz w:val="20"/>
          <w:szCs w:val="20"/>
          <w:shd w:val="clear" w:color="auto" w:fill="FFFFFF"/>
        </w:rPr>
        <w:t xml:space="preserve"> Church - </w:t>
      </w:r>
      <w:proofErr w:type="spellStart"/>
      <w:r>
        <w:rPr>
          <w:rFonts w:ascii="Arial" w:hAnsi="Arial" w:cs="Arial"/>
          <w:i/>
          <w:iCs/>
          <w:color w:val="000000"/>
          <w:sz w:val="20"/>
          <w:szCs w:val="20"/>
          <w:shd w:val="clear" w:color="auto" w:fill="FFFFFF"/>
        </w:rPr>
        <w:t>Cadoxton</w:t>
      </w:r>
      <w:proofErr w:type="spellEnd"/>
      <w:r>
        <w:rPr>
          <w:rFonts w:ascii="Arial" w:hAnsi="Arial" w:cs="Arial"/>
          <w:i/>
          <w:iCs/>
          <w:color w:val="000000"/>
          <w:sz w:val="20"/>
          <w:szCs w:val="20"/>
          <w:shd w:val="clear" w:color="auto" w:fill="FFFFFF"/>
        </w:rPr>
        <w:t>-juxta-Neath, Wales. Image</w:t>
      </w:r>
      <w:r>
        <w:rPr>
          <w:rFonts w:ascii="Arial" w:hAnsi="Arial" w:cs="Arial"/>
          <w:color w:val="000000"/>
          <w:sz w:val="20"/>
          <w:szCs w:val="20"/>
          <w:shd w:val="clear" w:color="auto" w:fill="FFFFFF"/>
        </w:rPr>
        <w:t>. [online] Available at: https://www.waymarking.com/gallery/image.aspx?f=1&amp;guid=35d83932-d135-467b-b5ff-cd8cf613c286&amp;gid=3 [Accessed 19 Jan. 2020].</w:t>
      </w:r>
    </w:p>
    <w:sectPr w:rsidR="002464A7" w:rsidRPr="002464A7" w:rsidSect="00C424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D038FE"/>
    <w:multiLevelType w:val="hybridMultilevel"/>
    <w:tmpl w:val="1D885FAC"/>
    <w:lvl w:ilvl="0" w:tplc="45124C72">
      <w:start w:val="5"/>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A465402"/>
    <w:multiLevelType w:val="hybridMultilevel"/>
    <w:tmpl w:val="EEC237C2"/>
    <w:lvl w:ilvl="0" w:tplc="D130CD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E0F7A74"/>
    <w:multiLevelType w:val="hybridMultilevel"/>
    <w:tmpl w:val="18CA8674"/>
    <w:lvl w:ilvl="0" w:tplc="04048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4690DFE"/>
    <w:multiLevelType w:val="hybridMultilevel"/>
    <w:tmpl w:val="EA9A94E2"/>
    <w:lvl w:ilvl="0" w:tplc="0D783796">
      <w:start w:val="5"/>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BAE"/>
    <w:rsid w:val="00084DBB"/>
    <w:rsid w:val="000C50BE"/>
    <w:rsid w:val="000F09FD"/>
    <w:rsid w:val="00190942"/>
    <w:rsid w:val="00212B6A"/>
    <w:rsid w:val="002464A7"/>
    <w:rsid w:val="0027416F"/>
    <w:rsid w:val="002F4651"/>
    <w:rsid w:val="003E4754"/>
    <w:rsid w:val="00416784"/>
    <w:rsid w:val="00423C02"/>
    <w:rsid w:val="0045417A"/>
    <w:rsid w:val="0050324E"/>
    <w:rsid w:val="00621809"/>
    <w:rsid w:val="006A4270"/>
    <w:rsid w:val="0070622C"/>
    <w:rsid w:val="0076672D"/>
    <w:rsid w:val="00775A75"/>
    <w:rsid w:val="007E3D56"/>
    <w:rsid w:val="00824853"/>
    <w:rsid w:val="00870843"/>
    <w:rsid w:val="00906E31"/>
    <w:rsid w:val="00955F6D"/>
    <w:rsid w:val="00957ACA"/>
    <w:rsid w:val="00980A32"/>
    <w:rsid w:val="009E5C6B"/>
    <w:rsid w:val="00AA2C4E"/>
    <w:rsid w:val="00AF6BD9"/>
    <w:rsid w:val="00B23586"/>
    <w:rsid w:val="00B4131B"/>
    <w:rsid w:val="00B74060"/>
    <w:rsid w:val="00BA29CF"/>
    <w:rsid w:val="00BC564D"/>
    <w:rsid w:val="00C3151A"/>
    <w:rsid w:val="00C4243A"/>
    <w:rsid w:val="00C51CBD"/>
    <w:rsid w:val="00CF33BA"/>
    <w:rsid w:val="00D01B27"/>
    <w:rsid w:val="00D56D75"/>
    <w:rsid w:val="00DD6865"/>
    <w:rsid w:val="00DE13FF"/>
    <w:rsid w:val="00EA0BAE"/>
    <w:rsid w:val="00F87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3646D"/>
  <w15:chartTrackingRefBased/>
  <w15:docId w15:val="{DEB03918-C483-4561-97C2-9BB58A609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C4243A"/>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C4243A"/>
    <w:rPr>
      <w:rFonts w:eastAsiaTheme="minorEastAsia"/>
      <w:lang w:eastAsia="en-GB"/>
    </w:rPr>
  </w:style>
  <w:style w:type="paragraph" w:styleId="Listparagraf">
    <w:name w:val="List Paragraph"/>
    <w:basedOn w:val="Normal"/>
    <w:uiPriority w:val="34"/>
    <w:qFormat/>
    <w:rsid w:val="00824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1910143@STUDEnt.uwtsd.ac.uk</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7</Pages>
  <Words>1186</Words>
  <Characters>6763</Characters>
  <Application>Microsoft Office Word</Application>
  <DocSecurity>0</DocSecurity>
  <Lines>56</Lines>
  <Paragraphs>15</Paragraphs>
  <ScaleCrop>false</ScaleCrop>
  <HeadingPairs>
    <vt:vector size="2" baseType="variant">
      <vt:variant>
        <vt:lpstr>Titlu</vt:lpstr>
      </vt:variant>
      <vt:variant>
        <vt:i4>1</vt:i4>
      </vt:variant>
    </vt:vector>
  </HeadingPairs>
  <TitlesOfParts>
    <vt:vector size="1" baseType="lpstr">
      <vt:lpstr>Architecture in your hometown</vt:lpstr>
    </vt:vector>
  </TitlesOfParts>
  <Company>architecture student uwtsd</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Architecture in your hometown</dc:title>
  <dc:subject/>
  <dc:creator>Ionut Marius Rosu (1910143)</dc:creator>
  <cp:keywords/>
  <dc:description/>
  <cp:lastModifiedBy>mariushica18@yahoo.com</cp:lastModifiedBy>
  <cp:revision>6</cp:revision>
  <dcterms:created xsi:type="dcterms:W3CDTF">2020-01-18T15:55:00Z</dcterms:created>
  <dcterms:modified xsi:type="dcterms:W3CDTF">2020-01-19T15:18:00Z</dcterms:modified>
</cp:coreProperties>
</file>