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82805" w:rsidRPr="00F82805" w:rsidRDefault="00F82805" w:rsidP="00F82805">
      <w:pPr>
        <w:spacing w:line="360" w:lineRule="auto"/>
        <w:jc w:val="both"/>
        <w:rPr>
          <w:rFonts w:ascii="Arial" w:hAnsi="Arial" w:cs="Arial"/>
          <w:b/>
          <w:u w:val="single"/>
        </w:rPr>
      </w:pPr>
      <w:bookmarkStart w:id="0" w:name="_GoBack"/>
      <w:bookmarkEnd w:id="0"/>
      <w:r w:rsidRPr="00F82805">
        <w:rPr>
          <w:rFonts w:ascii="Arial" w:hAnsi="Arial" w:cs="Arial"/>
          <w:b/>
          <w:u w:val="single"/>
        </w:rPr>
        <w:t>Reference List</w:t>
      </w:r>
    </w:p>
    <w:p w:rsidR="00797D9F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Alsaedy, Faiz Muberek H. (2015) ‘Parent-child communication: The impact of globalisation and rapid social transformation in Khulais – Saudi Arabia’. PhD thesis, Queensland University of Technology. </w:t>
      </w:r>
    </w:p>
    <w:p w:rsidR="00797D9F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>BBC News (2016) ‘Two-hour daily commute ‘on rise among UK workers’, BBC News, 18</w:t>
      </w:r>
      <w:r w:rsidRPr="003D6828">
        <w:rPr>
          <w:rFonts w:ascii="Arial" w:hAnsi="Arial" w:cs="Arial"/>
          <w:vertAlign w:val="superscript"/>
        </w:rPr>
        <w:t>th</w:t>
      </w:r>
      <w:r w:rsidRPr="003D6828">
        <w:rPr>
          <w:rFonts w:ascii="Arial" w:hAnsi="Arial" w:cs="Arial"/>
        </w:rPr>
        <w:t xml:space="preserve"> November, pp. 1.</w:t>
      </w:r>
    </w:p>
    <w:p w:rsidR="00797D9F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BBC. (2018) ‘Family life’ </w:t>
      </w:r>
      <w:hyperlink r:id="rId6" w:history="1">
        <w:r w:rsidRPr="003D6828">
          <w:rPr>
            <w:rStyle w:val="Hyperlink"/>
            <w:rFonts w:ascii="Arial" w:hAnsi="Arial" w:cs="Arial"/>
          </w:rPr>
          <w:t>https://www.bbc.com/education/guides/zj8qn39/revision/2</w:t>
        </w:r>
      </w:hyperlink>
      <w:r w:rsidRPr="003D6828">
        <w:rPr>
          <w:rFonts w:ascii="Arial" w:hAnsi="Arial" w:cs="Arial"/>
        </w:rPr>
        <w:t xml:space="preserve"> [Accessed: 19</w:t>
      </w:r>
      <w:r w:rsidRPr="003D6828">
        <w:rPr>
          <w:rFonts w:ascii="Arial" w:hAnsi="Arial" w:cs="Arial"/>
          <w:vertAlign w:val="superscript"/>
        </w:rPr>
        <w:t>th</w:t>
      </w:r>
      <w:r w:rsidRPr="003D6828">
        <w:rPr>
          <w:rFonts w:ascii="Arial" w:hAnsi="Arial" w:cs="Arial"/>
        </w:rPr>
        <w:t xml:space="preserve"> March 2018].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Beauregard, T. A. and Myrtle, P. (2009) ‘Revisiting the Social Construction of Family in the Context of Work’, </w:t>
      </w:r>
      <w:r w:rsidRPr="003D6828">
        <w:rPr>
          <w:rFonts w:ascii="Arial" w:hAnsi="Arial" w:cs="Arial"/>
          <w:i/>
        </w:rPr>
        <w:t xml:space="preserve">Journal of Managerial Psychology, </w:t>
      </w:r>
      <w:r w:rsidRPr="003D6828">
        <w:rPr>
          <w:rFonts w:ascii="Arial" w:hAnsi="Arial" w:cs="Arial"/>
        </w:rPr>
        <w:t xml:space="preserve">Vol. 24, No. 1, pp. 46-65. [On-line]. Available at: </w:t>
      </w:r>
      <w:hyperlink r:id="rId7" w:history="1">
        <w:r w:rsidRPr="003D6828">
          <w:rPr>
            <w:rStyle w:val="Hyperlink"/>
            <w:rFonts w:ascii="Arial" w:hAnsi="Arial" w:cs="Arial"/>
          </w:rPr>
          <w:t>http://eprints.lse.ac.uk/25220/2/Revisiting_the_social_construction_of_family_in_the_context_of_work_(LSERO_version).pdf</w:t>
        </w:r>
      </w:hyperlink>
      <w:r w:rsidRPr="003D6828">
        <w:rPr>
          <w:rFonts w:ascii="Arial" w:hAnsi="Arial" w:cs="Arial"/>
        </w:rPr>
        <w:t xml:space="preserve"> [Accessed: 21</w:t>
      </w:r>
      <w:r w:rsidRPr="003D6828">
        <w:rPr>
          <w:rFonts w:ascii="Arial" w:hAnsi="Arial" w:cs="Arial"/>
          <w:vertAlign w:val="superscript"/>
        </w:rPr>
        <w:t>st</w:t>
      </w:r>
      <w:r w:rsidRPr="003D6828">
        <w:rPr>
          <w:rFonts w:ascii="Arial" w:hAnsi="Arial" w:cs="Arial"/>
        </w:rPr>
        <w:t xml:space="preserve"> March 2018]. 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>Brown, R. (2017) ‘A New Leader in Asian Free Trade Agreements? Chinese Style Global Trade: New Rules, No labour protections’, pp. 145-151.</w:t>
      </w:r>
    </w:p>
    <w:p w:rsidR="005D345C" w:rsidRPr="003D6828" w:rsidRDefault="00797D9F" w:rsidP="00F82805">
      <w:pPr>
        <w:spacing w:line="360" w:lineRule="auto"/>
        <w:contextualSpacing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Butt, A. (2013) ‘The Evolution of TV Families Over the Past 50 Years’ </w:t>
      </w:r>
      <w:hyperlink r:id="rId8" w:anchor=".DHGwx9MCD" w:history="1">
        <w:r w:rsidRPr="003D6828">
          <w:rPr>
            <w:rStyle w:val="Hyperlink"/>
            <w:rFonts w:ascii="Arial" w:hAnsi="Arial" w:cs="Arial"/>
          </w:rPr>
          <w:t>https://mic.com/articles/65301/the-evolution-of-tv-families-over-the-past-50-years#.DHGwx9MCD</w:t>
        </w:r>
      </w:hyperlink>
      <w:r w:rsidRPr="003D6828">
        <w:rPr>
          <w:rFonts w:ascii="Arial" w:hAnsi="Arial" w:cs="Arial"/>
        </w:rPr>
        <w:t xml:space="preserve"> [Accessed: 8</w:t>
      </w:r>
      <w:r w:rsidRPr="003D6828">
        <w:rPr>
          <w:rFonts w:ascii="Arial" w:hAnsi="Arial" w:cs="Arial"/>
          <w:vertAlign w:val="superscript"/>
        </w:rPr>
        <w:t>th</w:t>
      </w:r>
      <w:r w:rsidRPr="003D6828">
        <w:rPr>
          <w:rFonts w:ascii="Arial" w:hAnsi="Arial" w:cs="Arial"/>
        </w:rPr>
        <w:t xml:space="preserve"> March 2018].</w:t>
      </w:r>
    </w:p>
    <w:p w:rsidR="005D345C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3D6828">
        <w:rPr>
          <w:rFonts w:ascii="Arial" w:eastAsia="Times New Roman" w:hAnsi="Arial" w:cs="Arial"/>
          <w:lang w:eastAsia="en-GB"/>
        </w:rPr>
        <w:t xml:space="preserve">Donnelly, K., Twenge, M. J., Clark, A. M, Shaikh, K. S., Beiler-May, A. and Carter, T. N. (2016) ‘Attitudes Toward Women’s Work and Family Roles in the United States, 1976-2013’, </w:t>
      </w:r>
      <w:r w:rsidRPr="003D6828">
        <w:rPr>
          <w:rFonts w:ascii="Arial" w:eastAsia="Times New Roman" w:hAnsi="Arial" w:cs="Arial"/>
          <w:i/>
          <w:lang w:eastAsia="en-GB"/>
        </w:rPr>
        <w:t xml:space="preserve">Psychology of Women Quartly, </w:t>
      </w:r>
      <w:r w:rsidRPr="003D6828">
        <w:rPr>
          <w:rFonts w:ascii="Arial" w:eastAsia="Times New Roman" w:hAnsi="Arial" w:cs="Arial"/>
          <w:lang w:eastAsia="en-GB"/>
        </w:rPr>
        <w:t xml:space="preserve">Vol. 40, No. 1, pp. 41-54. [On-line]. Available at: </w:t>
      </w:r>
      <w:hyperlink r:id="rId9" w:history="1">
        <w:r w:rsidRPr="003D6828">
          <w:rPr>
            <w:rStyle w:val="Hyperlink"/>
            <w:rFonts w:ascii="Arial" w:eastAsia="Times New Roman" w:hAnsi="Arial" w:cs="Arial"/>
            <w:lang w:eastAsia="en-GB"/>
          </w:rPr>
          <w:t>http://journals.sagepub.com/doi/pdf/10.1177/0361684315590774</w:t>
        </w:r>
      </w:hyperlink>
      <w:r w:rsidRPr="003D6828">
        <w:rPr>
          <w:rFonts w:ascii="Arial" w:eastAsia="Times New Roman" w:hAnsi="Arial" w:cs="Arial"/>
          <w:lang w:eastAsia="en-GB"/>
        </w:rPr>
        <w:t xml:space="preserve"> [Accessed: 17</w:t>
      </w:r>
      <w:r w:rsidRPr="003D6828">
        <w:rPr>
          <w:rFonts w:ascii="Arial" w:eastAsia="Times New Roman" w:hAnsi="Arial" w:cs="Arial"/>
          <w:vertAlign w:val="superscript"/>
          <w:lang w:eastAsia="en-GB"/>
        </w:rPr>
        <w:t>th</w:t>
      </w:r>
      <w:r w:rsidRPr="003D6828">
        <w:rPr>
          <w:rFonts w:ascii="Arial" w:eastAsia="Times New Roman" w:hAnsi="Arial" w:cs="Arial"/>
          <w:lang w:eastAsia="en-GB"/>
        </w:rPr>
        <w:t xml:space="preserve"> March 2018]. 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Dumont, M., Stojanoyska, N. and </w:t>
      </w:r>
      <w:proofErr w:type="spellStart"/>
      <w:r w:rsidRPr="003D6828">
        <w:rPr>
          <w:rFonts w:ascii="Arial" w:hAnsi="Arial" w:cs="Arial"/>
        </w:rPr>
        <w:t>Cuybers</w:t>
      </w:r>
      <w:proofErr w:type="spellEnd"/>
      <w:r w:rsidRPr="003D6828">
        <w:rPr>
          <w:rFonts w:ascii="Arial" w:hAnsi="Arial" w:cs="Arial"/>
        </w:rPr>
        <w:t xml:space="preserve">, L. (2011) ‘World inequality, globalisation, technology and labour market instructions’, International Journal of Manpower, Volume 32, Issue 3, pp. 257-272. </w:t>
      </w:r>
    </w:p>
    <w:p w:rsidR="005D345C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proofErr w:type="spellStart"/>
      <w:r w:rsidRPr="003D6828">
        <w:rPr>
          <w:rFonts w:ascii="Arial" w:eastAsia="Times New Roman" w:hAnsi="Arial" w:cs="Arial"/>
          <w:color w:val="000000"/>
          <w:lang w:eastAsia="en-GB"/>
        </w:rPr>
        <w:t>Eangelial</w:t>
      </w:r>
      <w:proofErr w:type="spellEnd"/>
      <w:r w:rsidRPr="003D6828">
        <w:rPr>
          <w:rFonts w:ascii="Arial" w:eastAsia="Times New Roman" w:hAnsi="Arial" w:cs="Arial"/>
          <w:color w:val="000000"/>
          <w:lang w:eastAsia="en-GB"/>
        </w:rPr>
        <w:t xml:space="preserve"> Alliance. (2013) ‘Family Life in the UK’ </w:t>
      </w:r>
      <w:hyperlink r:id="rId10" w:history="1">
        <w:r w:rsidRPr="003D6828">
          <w:rPr>
            <w:rStyle w:val="Hyperlink"/>
            <w:rFonts w:ascii="Arial" w:eastAsia="Times New Roman" w:hAnsi="Arial" w:cs="Arial"/>
            <w:lang w:eastAsia="en-GB"/>
          </w:rPr>
          <w:t>http://www.eauk.org/culture/statistics/family-life-in-the-uk.cfm</w:t>
        </w:r>
      </w:hyperlink>
      <w:r w:rsidRPr="003D6828">
        <w:rPr>
          <w:rFonts w:ascii="Arial" w:eastAsia="Times New Roman" w:hAnsi="Arial" w:cs="Arial"/>
          <w:color w:val="000000"/>
          <w:lang w:eastAsia="en-GB"/>
        </w:rPr>
        <w:t xml:space="preserve"> [Accessed: 20</w:t>
      </w:r>
      <w:r w:rsidRPr="003D6828">
        <w:rPr>
          <w:rFonts w:ascii="Arial" w:eastAsia="Times New Roman" w:hAnsi="Arial" w:cs="Arial"/>
          <w:color w:val="000000"/>
          <w:vertAlign w:val="superscript"/>
          <w:lang w:eastAsia="en-GB"/>
        </w:rPr>
        <w:t>th</w:t>
      </w:r>
      <w:r w:rsidRPr="003D6828">
        <w:rPr>
          <w:rFonts w:ascii="Arial" w:eastAsia="Times New Roman" w:hAnsi="Arial" w:cs="Arial"/>
          <w:color w:val="000000"/>
          <w:lang w:eastAsia="en-GB"/>
        </w:rPr>
        <w:t xml:space="preserve"> March 2018]. </w:t>
      </w:r>
    </w:p>
    <w:p w:rsidR="00797D9F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Fursman, L. (2009) ‘Parents long work hours and the impact on family life’ </w:t>
      </w:r>
      <w:hyperlink r:id="rId11" w:history="1">
        <w:r w:rsidRPr="003D6828">
          <w:rPr>
            <w:rStyle w:val="Hyperlink"/>
            <w:rFonts w:ascii="Arial" w:hAnsi="Arial" w:cs="Arial"/>
          </w:rPr>
          <w:t>https://www.msd.govt.nz/documents/about-msd-and-our-work/publications-resources/journals-and-magazines/social-policy-journal/spj35/parents-long-work-hours.pdf</w:t>
        </w:r>
      </w:hyperlink>
      <w:r w:rsidRPr="003D6828">
        <w:rPr>
          <w:rFonts w:ascii="Arial" w:hAnsi="Arial" w:cs="Arial"/>
        </w:rPr>
        <w:t xml:space="preserve"> [Accessed: 23</w:t>
      </w:r>
      <w:r w:rsidRPr="003D6828">
        <w:rPr>
          <w:rFonts w:ascii="Arial" w:hAnsi="Arial" w:cs="Arial"/>
          <w:vertAlign w:val="superscript"/>
        </w:rPr>
        <w:t>rd</w:t>
      </w:r>
      <w:r w:rsidRPr="003D6828">
        <w:rPr>
          <w:rFonts w:ascii="Arial" w:hAnsi="Arial" w:cs="Arial"/>
        </w:rPr>
        <w:t xml:space="preserve"> March 2018]. </w:t>
      </w:r>
    </w:p>
    <w:p w:rsidR="005D345C" w:rsidRPr="003D6828" w:rsidRDefault="005D345C" w:rsidP="00F82805">
      <w:pPr>
        <w:spacing w:line="360" w:lineRule="auto"/>
        <w:jc w:val="both"/>
        <w:rPr>
          <w:rFonts w:ascii="Arial" w:hAnsi="Arial" w:cs="Arial"/>
        </w:rPr>
      </w:pP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lastRenderedPageBreak/>
        <w:t xml:space="preserve">Gov.uk (2017) ‘2 child limit: claiming benefits for more than 2 children’ </w:t>
      </w:r>
      <w:hyperlink r:id="rId12" w:history="1">
        <w:r w:rsidRPr="003D6828">
          <w:rPr>
            <w:rStyle w:val="Hyperlink"/>
            <w:rFonts w:ascii="Arial" w:hAnsi="Arial" w:cs="Arial"/>
          </w:rPr>
          <w:t>https://www.gov.uk/guidance/claiming-benefits-for-2-or-more-children</w:t>
        </w:r>
      </w:hyperlink>
      <w:r w:rsidRPr="003D6828">
        <w:rPr>
          <w:rFonts w:ascii="Arial" w:hAnsi="Arial" w:cs="Arial"/>
        </w:rPr>
        <w:t xml:space="preserve"> [Accessed: 23rd March 2018].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Gov.uk (2018) ‘Working Tax Credit’ </w:t>
      </w:r>
      <w:hyperlink r:id="rId13" w:history="1">
        <w:r w:rsidRPr="003D6828">
          <w:rPr>
            <w:rStyle w:val="Hyperlink"/>
            <w:rFonts w:ascii="Arial" w:hAnsi="Arial" w:cs="Arial"/>
          </w:rPr>
          <w:t>https://www.gov.uk/working-tax-credit/eligibility</w:t>
        </w:r>
      </w:hyperlink>
      <w:r w:rsidRPr="003D6828">
        <w:rPr>
          <w:rFonts w:ascii="Arial" w:hAnsi="Arial" w:cs="Arial"/>
        </w:rPr>
        <w:t xml:space="preserve">  [Accessed: 23rd March 2018]. </w:t>
      </w:r>
    </w:p>
    <w:p w:rsidR="005D345C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3D6828">
        <w:rPr>
          <w:rFonts w:ascii="Arial" w:eastAsia="Times New Roman" w:hAnsi="Arial" w:cs="Arial"/>
          <w:lang w:eastAsia="en-GB"/>
        </w:rPr>
        <w:t xml:space="preserve">Hill, S. (2011) Families: A Social Class Perspective. Available at: </w:t>
      </w:r>
      <w:hyperlink r:id="rId14" w:history="1">
        <w:r w:rsidRPr="003D6828">
          <w:rPr>
            <w:rStyle w:val="Hyperlink"/>
            <w:rFonts w:ascii="Arial" w:eastAsia="Times New Roman" w:hAnsi="Arial" w:cs="Arial"/>
            <w:lang w:eastAsia="en-GB"/>
          </w:rPr>
          <w:t>https://us.sagepub.com/sites/default/files/upm-binaries/41374_1.pdf</w:t>
        </w:r>
      </w:hyperlink>
      <w:r w:rsidRPr="003D6828">
        <w:rPr>
          <w:rFonts w:ascii="Arial" w:eastAsia="Times New Roman" w:hAnsi="Arial" w:cs="Arial"/>
          <w:lang w:eastAsia="en-GB"/>
        </w:rPr>
        <w:t xml:space="preserve"> [Accessed: 16</w:t>
      </w:r>
      <w:r w:rsidRPr="003D6828">
        <w:rPr>
          <w:rFonts w:ascii="Arial" w:eastAsia="Times New Roman" w:hAnsi="Arial" w:cs="Arial"/>
          <w:vertAlign w:val="superscript"/>
          <w:lang w:eastAsia="en-GB"/>
        </w:rPr>
        <w:t>th</w:t>
      </w:r>
      <w:r w:rsidRPr="003D6828">
        <w:rPr>
          <w:rFonts w:ascii="Arial" w:eastAsia="Times New Roman" w:hAnsi="Arial" w:cs="Arial"/>
          <w:lang w:eastAsia="en-GB"/>
        </w:rPr>
        <w:t xml:space="preserve"> March 2018]. 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proofErr w:type="spellStart"/>
      <w:r w:rsidRPr="003D6828">
        <w:rPr>
          <w:rFonts w:ascii="Arial" w:hAnsi="Arial" w:cs="Arial"/>
        </w:rPr>
        <w:t>Hirokawa</w:t>
      </w:r>
      <w:proofErr w:type="spellEnd"/>
      <w:r w:rsidRPr="003D6828">
        <w:rPr>
          <w:rFonts w:ascii="Arial" w:hAnsi="Arial" w:cs="Arial"/>
        </w:rPr>
        <w:t xml:space="preserve">, K., Asano, J., </w:t>
      </w:r>
      <w:proofErr w:type="spellStart"/>
      <w:r w:rsidRPr="003D6828">
        <w:rPr>
          <w:rFonts w:ascii="Arial" w:hAnsi="Arial" w:cs="Arial"/>
        </w:rPr>
        <w:t>Masuno</w:t>
      </w:r>
      <w:proofErr w:type="spellEnd"/>
      <w:r w:rsidRPr="003D6828">
        <w:rPr>
          <w:rFonts w:ascii="Arial" w:hAnsi="Arial" w:cs="Arial"/>
        </w:rPr>
        <w:t xml:space="preserve">, M., </w:t>
      </w:r>
      <w:proofErr w:type="spellStart"/>
      <w:r w:rsidRPr="003D6828">
        <w:rPr>
          <w:rFonts w:ascii="Arial" w:hAnsi="Arial" w:cs="Arial"/>
        </w:rPr>
        <w:t>Usui</w:t>
      </w:r>
      <w:proofErr w:type="spellEnd"/>
      <w:r w:rsidRPr="003D6828">
        <w:rPr>
          <w:rFonts w:ascii="Arial" w:hAnsi="Arial" w:cs="Arial"/>
        </w:rPr>
        <w:t>, Y., Yoshida, I and Shimizu, H. (2007) ‘Child-Related Strain for Mothers in a Japanese Community’, Family Journal,</w:t>
      </w:r>
      <w:r w:rsidR="005D345C" w:rsidRPr="003D6828">
        <w:rPr>
          <w:rFonts w:ascii="Arial" w:hAnsi="Arial" w:cs="Arial"/>
        </w:rPr>
        <w:t xml:space="preserve"> Volume 15, Issue 1, pp. 16-24.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Hu, Z. and Peng, X. (2015) ‘Household Changes in Contemporary China: An Analysis on the Four Recent Censuses’, </w:t>
      </w:r>
      <w:r w:rsidRPr="003D6828">
        <w:rPr>
          <w:rFonts w:ascii="Arial" w:hAnsi="Arial" w:cs="Arial"/>
          <w:i/>
        </w:rPr>
        <w:t xml:space="preserve">The Journal of Chinese Sociology. </w:t>
      </w:r>
      <w:r w:rsidRPr="003D6828">
        <w:rPr>
          <w:rFonts w:ascii="Arial" w:hAnsi="Arial" w:cs="Arial"/>
        </w:rPr>
        <w:t xml:space="preserve">[On-line]. Available at: </w:t>
      </w:r>
      <w:hyperlink r:id="rId15" w:history="1">
        <w:r w:rsidRPr="003D6828">
          <w:rPr>
            <w:rStyle w:val="Hyperlink"/>
            <w:rFonts w:ascii="Arial" w:hAnsi="Arial" w:cs="Arial"/>
          </w:rPr>
          <w:t>https://journalofchinesesociology.springeropen.com/articles/10.1186/s40711-015-0011-0</w:t>
        </w:r>
      </w:hyperlink>
      <w:r w:rsidRPr="003D6828">
        <w:rPr>
          <w:rFonts w:ascii="Arial" w:hAnsi="Arial" w:cs="Arial"/>
        </w:rPr>
        <w:t xml:space="preserve"> [Accessed: 21</w:t>
      </w:r>
      <w:r w:rsidRPr="003D6828">
        <w:rPr>
          <w:rFonts w:ascii="Arial" w:hAnsi="Arial" w:cs="Arial"/>
          <w:vertAlign w:val="superscript"/>
        </w:rPr>
        <w:t>st</w:t>
      </w:r>
      <w:r w:rsidRPr="003D6828">
        <w:rPr>
          <w:rFonts w:ascii="Arial" w:hAnsi="Arial" w:cs="Arial"/>
        </w:rPr>
        <w:t xml:space="preserve"> March 2018]. </w:t>
      </w:r>
    </w:p>
    <w:p w:rsidR="004D5919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3D6828">
        <w:rPr>
          <w:rFonts w:ascii="Arial" w:eastAsia="Times New Roman" w:hAnsi="Arial" w:cs="Arial"/>
          <w:lang w:eastAsia="en-GB"/>
        </w:rPr>
        <w:t xml:space="preserve">Li, J. and </w:t>
      </w:r>
      <w:proofErr w:type="spellStart"/>
      <w:r w:rsidRPr="003D6828">
        <w:rPr>
          <w:rFonts w:ascii="Arial" w:eastAsia="Times New Roman" w:hAnsi="Arial" w:cs="Arial"/>
          <w:lang w:eastAsia="en-GB"/>
        </w:rPr>
        <w:t>Pollmann-Schult</w:t>
      </w:r>
      <w:proofErr w:type="spellEnd"/>
      <w:r w:rsidRPr="003D6828">
        <w:rPr>
          <w:rFonts w:ascii="Arial" w:eastAsia="Times New Roman" w:hAnsi="Arial" w:cs="Arial"/>
          <w:lang w:eastAsia="en-GB"/>
        </w:rPr>
        <w:t xml:space="preserve">, M. (2015) ‘Fathers’ Commute to Work and Children’s Social and Emotional Well-being in Germany’, </w:t>
      </w:r>
      <w:r w:rsidRPr="003D6828">
        <w:rPr>
          <w:rFonts w:ascii="Arial" w:eastAsia="Times New Roman" w:hAnsi="Arial" w:cs="Arial"/>
          <w:i/>
          <w:lang w:eastAsia="en-GB"/>
        </w:rPr>
        <w:t xml:space="preserve">WZB Berlin Social Research. </w:t>
      </w:r>
      <w:r w:rsidRPr="003D6828">
        <w:rPr>
          <w:rFonts w:ascii="Arial" w:eastAsia="Times New Roman" w:hAnsi="Arial" w:cs="Arial"/>
          <w:lang w:eastAsia="en-GB"/>
        </w:rPr>
        <w:t xml:space="preserve">[On-line]. Available at: </w:t>
      </w:r>
      <w:hyperlink r:id="rId16" w:history="1">
        <w:r w:rsidRPr="003D6828">
          <w:rPr>
            <w:rStyle w:val="Hyperlink"/>
            <w:rFonts w:ascii="Arial" w:eastAsia="Times New Roman" w:hAnsi="Arial" w:cs="Arial"/>
            <w:lang w:eastAsia="en-GB"/>
          </w:rPr>
          <w:t>https://www.wzb.eu/sites/default/files/publikationen/postprints/li_pollmann-schult_fathers_commute_to_work_and_childrens_social_and_emotional_well-being_in_germany.pdf</w:t>
        </w:r>
      </w:hyperlink>
      <w:r w:rsidRPr="003D6828">
        <w:rPr>
          <w:rFonts w:ascii="Arial" w:eastAsia="Times New Roman" w:hAnsi="Arial" w:cs="Arial"/>
          <w:lang w:eastAsia="en-GB"/>
        </w:rPr>
        <w:t xml:space="preserve"> [Accessed: 21</w:t>
      </w:r>
      <w:r w:rsidRPr="003D6828">
        <w:rPr>
          <w:rFonts w:ascii="Arial" w:eastAsia="Times New Roman" w:hAnsi="Arial" w:cs="Arial"/>
          <w:vertAlign w:val="superscript"/>
          <w:lang w:eastAsia="en-GB"/>
        </w:rPr>
        <w:t>st</w:t>
      </w:r>
      <w:r w:rsidRPr="003D6828">
        <w:rPr>
          <w:rFonts w:ascii="Arial" w:eastAsia="Times New Roman" w:hAnsi="Arial" w:cs="Arial"/>
          <w:lang w:eastAsia="en-GB"/>
        </w:rPr>
        <w:t xml:space="preserve"> March 2018].</w:t>
      </w:r>
    </w:p>
    <w:p w:rsidR="004D5919" w:rsidRPr="003D6828" w:rsidRDefault="004D5919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3D6828">
        <w:rPr>
          <w:rFonts w:ascii="Arial" w:eastAsia="Times New Roman" w:hAnsi="Arial" w:cs="Arial"/>
          <w:lang w:eastAsia="en-GB"/>
        </w:rPr>
        <w:t xml:space="preserve">McLeod, S. (2017) ‘Maslow’s Hierarchy of Needs’ </w:t>
      </w:r>
      <w:hyperlink r:id="rId17" w:history="1">
        <w:r w:rsidRPr="003D6828">
          <w:rPr>
            <w:rStyle w:val="Hyperlink"/>
            <w:rFonts w:ascii="Arial" w:eastAsia="Times New Roman" w:hAnsi="Arial" w:cs="Arial"/>
            <w:lang w:eastAsia="en-GB"/>
          </w:rPr>
          <w:t>http://highgatecounselling.org.uk/members/certificate/CT2%20Paper%201.pdf</w:t>
        </w:r>
      </w:hyperlink>
      <w:r w:rsidRPr="003D6828">
        <w:rPr>
          <w:rFonts w:ascii="Arial" w:eastAsia="Times New Roman" w:hAnsi="Arial" w:cs="Arial"/>
          <w:lang w:eastAsia="en-GB"/>
        </w:rPr>
        <w:t xml:space="preserve"> [Accessed: 26</w:t>
      </w:r>
      <w:r w:rsidRPr="003D6828">
        <w:rPr>
          <w:rFonts w:ascii="Arial" w:eastAsia="Times New Roman" w:hAnsi="Arial" w:cs="Arial"/>
          <w:vertAlign w:val="superscript"/>
          <w:lang w:eastAsia="en-GB"/>
        </w:rPr>
        <w:t>th</w:t>
      </w:r>
      <w:r w:rsidRPr="003D6828">
        <w:rPr>
          <w:rFonts w:ascii="Arial" w:eastAsia="Times New Roman" w:hAnsi="Arial" w:cs="Arial"/>
          <w:lang w:eastAsia="en-GB"/>
        </w:rPr>
        <w:t xml:space="preserve"> March 2018].</w:t>
      </w:r>
    </w:p>
    <w:p w:rsidR="005D345C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3D6828">
        <w:rPr>
          <w:rFonts w:ascii="Arial" w:hAnsi="Arial" w:cs="Arial"/>
        </w:rPr>
        <w:t xml:space="preserve">McGrath, S. (2012) ‘The Impact of New Media Technologies on Social Interaction in the Household’, </w:t>
      </w:r>
      <w:r w:rsidRPr="003D6828">
        <w:rPr>
          <w:rFonts w:ascii="Arial" w:hAnsi="Arial" w:cs="Arial"/>
          <w:i/>
        </w:rPr>
        <w:t xml:space="preserve">Department of Sociology. </w:t>
      </w:r>
      <w:r w:rsidRPr="003D6828">
        <w:rPr>
          <w:rFonts w:ascii="Arial" w:hAnsi="Arial" w:cs="Arial"/>
        </w:rPr>
        <w:t xml:space="preserve">pp. 1-64. [On-line]. Available at: </w:t>
      </w:r>
      <w:hyperlink r:id="rId18" w:history="1">
        <w:r w:rsidRPr="003D6828">
          <w:rPr>
            <w:rStyle w:val="Hyperlink"/>
            <w:rFonts w:ascii="Arial" w:hAnsi="Arial" w:cs="Arial"/>
          </w:rPr>
          <w:t>https://www.maynoothuniversity.ie/sites/default/files/assets/document/SiobhanMcGrath.pdf</w:t>
        </w:r>
      </w:hyperlink>
      <w:r w:rsidRPr="003D6828">
        <w:rPr>
          <w:rFonts w:ascii="Arial" w:hAnsi="Arial" w:cs="Arial"/>
        </w:rPr>
        <w:t xml:space="preserve"> [Accessed: 22</w:t>
      </w:r>
      <w:r w:rsidRPr="003D6828">
        <w:rPr>
          <w:rFonts w:ascii="Arial" w:hAnsi="Arial" w:cs="Arial"/>
          <w:vertAlign w:val="superscript"/>
        </w:rPr>
        <w:t>nd</w:t>
      </w:r>
      <w:r w:rsidRPr="003D6828">
        <w:rPr>
          <w:rFonts w:ascii="Arial" w:hAnsi="Arial" w:cs="Arial"/>
        </w:rPr>
        <w:t xml:space="preserve"> March 2018]. </w:t>
      </w:r>
      <w:r w:rsidRPr="003D6828">
        <w:rPr>
          <w:rFonts w:ascii="Arial" w:eastAsia="Times New Roman" w:hAnsi="Arial" w:cs="Arial"/>
          <w:lang w:eastAsia="en-GB"/>
        </w:rPr>
        <w:t xml:space="preserve"> </w:t>
      </w:r>
    </w:p>
    <w:p w:rsidR="005D345C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proofErr w:type="spellStart"/>
      <w:r w:rsidRPr="003D6828">
        <w:rPr>
          <w:rFonts w:ascii="Arial" w:eastAsia="Times New Roman" w:hAnsi="Arial" w:cs="Arial"/>
          <w:lang w:eastAsia="en-GB"/>
        </w:rPr>
        <w:t>McKie</w:t>
      </w:r>
      <w:proofErr w:type="spellEnd"/>
      <w:r w:rsidRPr="003D6828">
        <w:rPr>
          <w:rFonts w:ascii="Arial" w:eastAsia="Times New Roman" w:hAnsi="Arial" w:cs="Arial"/>
          <w:lang w:eastAsia="en-GB"/>
        </w:rPr>
        <w:t>, L. and Callan, S. (2012) Understanding Families. A Global Introduction. London: Sage.</w:t>
      </w:r>
    </w:p>
    <w:p w:rsidR="00797D9F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3D6828">
        <w:rPr>
          <w:rFonts w:ascii="Arial" w:eastAsia="Times New Roman" w:hAnsi="Arial" w:cs="Arial"/>
          <w:color w:val="000000"/>
          <w:lang w:eastAsia="en-GB"/>
        </w:rPr>
        <w:t xml:space="preserve">Murphy, </w:t>
      </w:r>
      <w:proofErr w:type="spellStart"/>
      <w:r w:rsidRPr="003D6828">
        <w:rPr>
          <w:rFonts w:ascii="Arial" w:eastAsia="Times New Roman" w:hAnsi="Arial" w:cs="Arial"/>
          <w:color w:val="000000"/>
          <w:lang w:eastAsia="en-GB"/>
        </w:rPr>
        <w:t>Anni</w:t>
      </w:r>
      <w:proofErr w:type="spellEnd"/>
      <w:r w:rsidRPr="003D6828">
        <w:rPr>
          <w:rFonts w:ascii="Arial" w:eastAsia="Times New Roman" w:hAnsi="Arial" w:cs="Arial"/>
          <w:color w:val="000000"/>
          <w:lang w:eastAsia="en-GB"/>
        </w:rPr>
        <w:t>. (2004). Sex before MARRIAGE? Shape, Volume 23, Issue 7, pp.42–43.</w:t>
      </w:r>
    </w:p>
    <w:p w:rsidR="005D345C" w:rsidRPr="003D6828" w:rsidRDefault="005D345C" w:rsidP="00F82805">
      <w:pPr>
        <w:spacing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</w:p>
    <w:p w:rsidR="005D345C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proofErr w:type="spellStart"/>
      <w:r w:rsidRPr="003D6828">
        <w:rPr>
          <w:rFonts w:ascii="Arial" w:eastAsia="Times New Roman" w:hAnsi="Arial" w:cs="Arial"/>
          <w:lang w:eastAsia="en-GB"/>
        </w:rPr>
        <w:lastRenderedPageBreak/>
        <w:t>Nisa</w:t>
      </w:r>
      <w:proofErr w:type="spellEnd"/>
      <w:r w:rsidRPr="003D6828">
        <w:rPr>
          <w:rFonts w:ascii="Arial" w:eastAsia="Times New Roman" w:hAnsi="Arial" w:cs="Arial"/>
          <w:lang w:eastAsia="en-GB"/>
        </w:rPr>
        <w:t xml:space="preserve">, S. S. (2013) ‘Time Constraint of Working Mothers – A Sociological Study’, </w:t>
      </w:r>
      <w:r w:rsidRPr="003D6828">
        <w:rPr>
          <w:rFonts w:ascii="Arial" w:eastAsia="Times New Roman" w:hAnsi="Arial" w:cs="Arial"/>
          <w:i/>
          <w:lang w:eastAsia="en-GB"/>
        </w:rPr>
        <w:t xml:space="preserve">Journal of Humanities and Social Science, </w:t>
      </w:r>
      <w:r w:rsidRPr="003D6828">
        <w:rPr>
          <w:rFonts w:ascii="Arial" w:eastAsia="Times New Roman" w:hAnsi="Arial" w:cs="Arial"/>
          <w:lang w:eastAsia="en-GB"/>
        </w:rPr>
        <w:t xml:space="preserve">Vol. 15, No. 6, pp. 107-113. [On-line]. Available at: </w:t>
      </w:r>
      <w:hyperlink r:id="rId19" w:history="1">
        <w:r w:rsidRPr="003D6828">
          <w:rPr>
            <w:rStyle w:val="Hyperlink"/>
            <w:rFonts w:ascii="Arial" w:eastAsia="Times New Roman" w:hAnsi="Arial" w:cs="Arial"/>
            <w:lang w:eastAsia="en-GB"/>
          </w:rPr>
          <w:t>http://www.iosrjournals.org/iosr-jhss/papers/Vol15-issue6/S0156107113.pdf</w:t>
        </w:r>
      </w:hyperlink>
      <w:r w:rsidRPr="003D6828">
        <w:rPr>
          <w:rFonts w:ascii="Arial" w:eastAsia="Times New Roman" w:hAnsi="Arial" w:cs="Arial"/>
          <w:lang w:eastAsia="en-GB"/>
        </w:rPr>
        <w:t xml:space="preserve"> [Accessed: 21</w:t>
      </w:r>
      <w:r w:rsidRPr="003D6828">
        <w:rPr>
          <w:rFonts w:ascii="Arial" w:eastAsia="Times New Roman" w:hAnsi="Arial" w:cs="Arial"/>
          <w:vertAlign w:val="superscript"/>
          <w:lang w:eastAsia="en-GB"/>
        </w:rPr>
        <w:t>st</w:t>
      </w:r>
      <w:r w:rsidRPr="003D6828">
        <w:rPr>
          <w:rFonts w:ascii="Arial" w:eastAsia="Times New Roman" w:hAnsi="Arial" w:cs="Arial"/>
          <w:lang w:eastAsia="en-GB"/>
        </w:rPr>
        <w:t xml:space="preserve"> March 2018]. </w:t>
      </w:r>
    </w:p>
    <w:p w:rsidR="005D345C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3D6828">
        <w:rPr>
          <w:rFonts w:ascii="Arial" w:eastAsia="Times New Roman" w:hAnsi="Arial" w:cs="Arial"/>
          <w:color w:val="000000"/>
          <w:lang w:eastAsia="en-GB"/>
        </w:rPr>
        <w:t xml:space="preserve">Office for National Statistics. (2014) ‘Families and Households in the UK’ </w:t>
      </w:r>
      <w:hyperlink r:id="rId20" w:history="1">
        <w:r w:rsidRPr="003D6828">
          <w:rPr>
            <w:rStyle w:val="Hyperlink"/>
            <w:rFonts w:ascii="Arial" w:eastAsia="Times New Roman" w:hAnsi="Arial" w:cs="Arial"/>
            <w:lang w:eastAsia="en-GB"/>
          </w:rPr>
          <w:t>https://www.ons.gov.uk/peoplepopulationandcommunity/birthsdeathsandmarriages/families/bulletins/familiesandhouseholds/2016</w:t>
        </w:r>
      </w:hyperlink>
      <w:r w:rsidRPr="003D6828">
        <w:rPr>
          <w:rFonts w:ascii="Arial" w:eastAsia="Times New Roman" w:hAnsi="Arial" w:cs="Arial"/>
          <w:color w:val="000000"/>
          <w:lang w:eastAsia="en-GB"/>
        </w:rPr>
        <w:t xml:space="preserve"> [Accessed: 19</w:t>
      </w:r>
      <w:r w:rsidRPr="003D6828">
        <w:rPr>
          <w:rFonts w:ascii="Arial" w:eastAsia="Times New Roman" w:hAnsi="Arial" w:cs="Arial"/>
          <w:color w:val="000000"/>
          <w:vertAlign w:val="superscript"/>
          <w:lang w:eastAsia="en-GB"/>
        </w:rPr>
        <w:t>th</w:t>
      </w:r>
      <w:r w:rsidRPr="003D6828">
        <w:rPr>
          <w:rFonts w:ascii="Arial" w:eastAsia="Times New Roman" w:hAnsi="Arial" w:cs="Arial"/>
          <w:color w:val="000000"/>
          <w:lang w:eastAsia="en-GB"/>
        </w:rPr>
        <w:t xml:space="preserve"> March 2018]. 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Office for National Statistics. (2018) ‘Divorces in England and Wales: 2010’ </w:t>
      </w:r>
      <w:hyperlink r:id="rId21" w:history="1">
        <w:r w:rsidRPr="003D6828">
          <w:rPr>
            <w:rStyle w:val="Hyperlink"/>
            <w:rFonts w:ascii="Arial" w:hAnsi="Arial" w:cs="Arial"/>
          </w:rPr>
          <w:t>https://www.ons.gov.uk/peoplepopulationandcommunity/birthsdeathsandmarriages/divorce/bulletins/divorcesinenglandandwales/2011-12-08</w:t>
        </w:r>
      </w:hyperlink>
      <w:r w:rsidRPr="003D6828">
        <w:rPr>
          <w:rFonts w:ascii="Arial" w:hAnsi="Arial" w:cs="Arial"/>
        </w:rPr>
        <w:t xml:space="preserve"> [Accessed: 20th March 2018].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Office for National Statistics. (2018) ‘Divorces in England and Wales: 2013’ </w:t>
      </w:r>
      <w:hyperlink r:id="rId22" w:history="1">
        <w:r w:rsidRPr="003D6828">
          <w:rPr>
            <w:rStyle w:val="Hyperlink"/>
            <w:rFonts w:ascii="Arial" w:hAnsi="Arial" w:cs="Arial"/>
          </w:rPr>
          <w:t>https://www.ons.gov.uk/peoplepopulationandcommunity/birthsdeathsandmarriages/divorce/bulletins/divorcesinenglandandwales/2013</w:t>
        </w:r>
      </w:hyperlink>
      <w:r w:rsidRPr="003D6828">
        <w:rPr>
          <w:rFonts w:ascii="Arial" w:hAnsi="Arial" w:cs="Arial"/>
        </w:rPr>
        <w:t xml:space="preserve"> [Accessed: 20</w:t>
      </w:r>
      <w:r w:rsidRPr="003D6828">
        <w:rPr>
          <w:rFonts w:ascii="Arial" w:hAnsi="Arial" w:cs="Arial"/>
          <w:vertAlign w:val="superscript"/>
        </w:rPr>
        <w:t>th</w:t>
      </w:r>
      <w:r w:rsidRPr="003D6828">
        <w:rPr>
          <w:rFonts w:ascii="Arial" w:hAnsi="Arial" w:cs="Arial"/>
        </w:rPr>
        <w:t xml:space="preserve"> March 2018].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proofErr w:type="spellStart"/>
      <w:r w:rsidRPr="003D6828">
        <w:rPr>
          <w:rFonts w:ascii="Arial" w:hAnsi="Arial" w:cs="Arial"/>
        </w:rPr>
        <w:t>Olah</w:t>
      </w:r>
      <w:proofErr w:type="spellEnd"/>
      <w:r w:rsidRPr="003D6828">
        <w:rPr>
          <w:rFonts w:ascii="Arial" w:hAnsi="Arial" w:cs="Arial"/>
        </w:rPr>
        <w:t xml:space="preserve">, S. L., Richter, R. and </w:t>
      </w:r>
      <w:proofErr w:type="spellStart"/>
      <w:r w:rsidRPr="003D6828">
        <w:rPr>
          <w:rFonts w:ascii="Arial" w:hAnsi="Arial" w:cs="Arial"/>
        </w:rPr>
        <w:t>Kotowska</w:t>
      </w:r>
      <w:proofErr w:type="spellEnd"/>
      <w:r w:rsidRPr="003D6828">
        <w:rPr>
          <w:rFonts w:ascii="Arial" w:hAnsi="Arial" w:cs="Arial"/>
        </w:rPr>
        <w:t xml:space="preserve">, E. I. (2014) ‘The New Roles of Men and Women and Implications for Families and Societies’, Families and Societies, Vol. 11, pp. 1-62. [On-line]. Available at: </w:t>
      </w:r>
      <w:hyperlink r:id="rId23" w:history="1">
        <w:r w:rsidRPr="003D6828">
          <w:rPr>
            <w:rStyle w:val="Hyperlink"/>
            <w:rFonts w:ascii="Arial" w:hAnsi="Arial" w:cs="Arial"/>
          </w:rPr>
          <w:t>http://www.familiesandsocieties.eu/wp-content/uploads/2014/12/WP11OlahEtAl2014.pdf</w:t>
        </w:r>
      </w:hyperlink>
      <w:r w:rsidRPr="003D6828">
        <w:rPr>
          <w:rFonts w:ascii="Arial" w:hAnsi="Arial" w:cs="Arial"/>
        </w:rPr>
        <w:t xml:space="preserve"> [Accessed: 21st March 2018]. 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Oregon Explorer. (2014) ‘How Family Structure has Changed’ </w:t>
      </w:r>
      <w:hyperlink r:id="rId24" w:history="1">
        <w:r w:rsidRPr="003D6828">
          <w:rPr>
            <w:rStyle w:val="Hyperlink"/>
            <w:rFonts w:ascii="Arial" w:hAnsi="Arial" w:cs="Arial"/>
          </w:rPr>
          <w:t>http://oregonexplorer.info/content/how-family-structure-has-changed</w:t>
        </w:r>
      </w:hyperlink>
      <w:r w:rsidRPr="003D6828">
        <w:rPr>
          <w:rFonts w:ascii="Arial" w:hAnsi="Arial" w:cs="Arial"/>
        </w:rPr>
        <w:t xml:space="preserve"> [Accessed:16th March 2018].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proofErr w:type="spellStart"/>
      <w:r w:rsidRPr="003D6828">
        <w:rPr>
          <w:rFonts w:ascii="Arial" w:hAnsi="Arial" w:cs="Arial"/>
        </w:rPr>
        <w:t>Passaris</w:t>
      </w:r>
      <w:proofErr w:type="spellEnd"/>
      <w:r w:rsidRPr="003D6828">
        <w:rPr>
          <w:rFonts w:ascii="Arial" w:hAnsi="Arial" w:cs="Arial"/>
        </w:rPr>
        <w:t xml:space="preserve">, C. (2006) ‘The Business of Globalization and the Globalization of Business’ </w:t>
      </w:r>
      <w:r w:rsidRPr="003D6828">
        <w:rPr>
          <w:rFonts w:ascii="Arial" w:hAnsi="Arial" w:cs="Arial"/>
          <w:i/>
        </w:rPr>
        <w:t xml:space="preserve">Journal of Comparative International Management, </w:t>
      </w:r>
      <w:r w:rsidRPr="003D6828">
        <w:rPr>
          <w:rFonts w:ascii="Arial" w:hAnsi="Arial" w:cs="Arial"/>
        </w:rPr>
        <w:t>Volume 9, Issue 1.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Pryor, J. (1998) Divorce and Separation: The Outcomes for Children. USA: Joseph Rowntree Foundation. 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Richardson, H. (2009) ‘'End of nuclear family' forecast’ </w:t>
      </w:r>
      <w:hyperlink r:id="rId25" w:history="1">
        <w:r w:rsidRPr="003D6828">
          <w:rPr>
            <w:rStyle w:val="Hyperlink"/>
            <w:rFonts w:ascii="Arial" w:hAnsi="Arial" w:cs="Arial"/>
          </w:rPr>
          <w:t>http://news.bbc.co.uk/1/hi/education/8386464.stm</w:t>
        </w:r>
      </w:hyperlink>
      <w:r w:rsidRPr="003D6828">
        <w:rPr>
          <w:rFonts w:ascii="Arial" w:hAnsi="Arial" w:cs="Arial"/>
        </w:rPr>
        <w:t xml:space="preserve"> [Accessed: 16</w:t>
      </w:r>
      <w:r w:rsidRPr="003D6828">
        <w:rPr>
          <w:rFonts w:ascii="Arial" w:hAnsi="Arial" w:cs="Arial"/>
          <w:vertAlign w:val="superscript"/>
        </w:rPr>
        <w:t>th</w:t>
      </w:r>
      <w:r w:rsidRPr="003D6828">
        <w:rPr>
          <w:rFonts w:ascii="Arial" w:hAnsi="Arial" w:cs="Arial"/>
        </w:rPr>
        <w:t xml:space="preserve"> March 2018].</w:t>
      </w:r>
    </w:p>
    <w:p w:rsidR="005D345C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3D6828">
        <w:rPr>
          <w:rFonts w:ascii="Arial" w:eastAsia="Times New Roman" w:hAnsi="Arial" w:cs="Arial"/>
          <w:lang w:eastAsia="en-GB"/>
        </w:rPr>
        <w:t xml:space="preserve">Scott, J. (2006) ‘Family and Gender Roles: How Attitudes are Changing’, </w:t>
      </w:r>
      <w:r w:rsidRPr="003D6828">
        <w:rPr>
          <w:rFonts w:ascii="Arial" w:eastAsia="Times New Roman" w:hAnsi="Arial" w:cs="Arial"/>
          <w:i/>
          <w:lang w:eastAsia="en-GB"/>
        </w:rPr>
        <w:t xml:space="preserve">University of Cambridge, </w:t>
      </w:r>
      <w:r w:rsidRPr="003D6828">
        <w:rPr>
          <w:rFonts w:ascii="Arial" w:eastAsia="Times New Roman" w:hAnsi="Arial" w:cs="Arial"/>
          <w:lang w:eastAsia="en-GB"/>
        </w:rPr>
        <w:t xml:space="preserve">Vol. 21, pp. 1-18. [On-line]. Available at: </w:t>
      </w:r>
      <w:hyperlink r:id="rId26" w:history="1">
        <w:r w:rsidRPr="003D6828">
          <w:rPr>
            <w:rStyle w:val="Hyperlink"/>
            <w:rFonts w:ascii="Arial" w:eastAsia="Times New Roman" w:hAnsi="Arial" w:cs="Arial"/>
            <w:lang w:eastAsia="en-GB"/>
          </w:rPr>
          <w:t>https://pdfs.semanticscholar.org/50c3/a2740ddafdb438df4b920304262533128253.pdf</w:t>
        </w:r>
      </w:hyperlink>
      <w:r w:rsidRPr="003D6828">
        <w:rPr>
          <w:rFonts w:ascii="Arial" w:eastAsia="Times New Roman" w:hAnsi="Arial" w:cs="Arial"/>
          <w:lang w:eastAsia="en-GB"/>
        </w:rPr>
        <w:t xml:space="preserve"> [Accessed: 19</w:t>
      </w:r>
      <w:r w:rsidRPr="003D6828">
        <w:rPr>
          <w:rFonts w:ascii="Arial" w:eastAsia="Times New Roman" w:hAnsi="Arial" w:cs="Arial"/>
          <w:vertAlign w:val="superscript"/>
          <w:lang w:eastAsia="en-GB"/>
        </w:rPr>
        <w:t>th</w:t>
      </w:r>
      <w:r w:rsidRPr="003D6828">
        <w:rPr>
          <w:rFonts w:ascii="Arial" w:eastAsia="Times New Roman" w:hAnsi="Arial" w:cs="Arial"/>
          <w:lang w:eastAsia="en-GB"/>
        </w:rPr>
        <w:t xml:space="preserve"> March 2018]. </w:t>
      </w:r>
    </w:p>
    <w:p w:rsidR="003D6828" w:rsidRDefault="003D6828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:rsidR="003D6828" w:rsidRDefault="003D6828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:rsidR="005D345C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3D6828">
        <w:rPr>
          <w:rFonts w:ascii="Arial" w:eastAsia="Times New Roman" w:hAnsi="Arial" w:cs="Arial"/>
          <w:lang w:eastAsia="en-GB"/>
        </w:rPr>
        <w:lastRenderedPageBreak/>
        <w:t xml:space="preserve">Scott, J. (2008) ‘Changing Households in Britain: Do Families Still Matter?’, </w:t>
      </w:r>
      <w:r w:rsidRPr="003D6828">
        <w:rPr>
          <w:rFonts w:ascii="Arial" w:eastAsia="Times New Roman" w:hAnsi="Arial" w:cs="Arial"/>
          <w:i/>
          <w:lang w:eastAsia="en-GB"/>
        </w:rPr>
        <w:t xml:space="preserve">The Sociological Review, </w:t>
      </w:r>
      <w:r w:rsidRPr="003D6828">
        <w:rPr>
          <w:rFonts w:ascii="Arial" w:eastAsia="Times New Roman" w:hAnsi="Arial" w:cs="Arial"/>
          <w:lang w:eastAsia="en-GB"/>
        </w:rPr>
        <w:t xml:space="preserve">Vol. 45, No. 4, pp. 591-620. [On-line]. Available at: </w:t>
      </w:r>
      <w:hyperlink r:id="rId27" w:history="1">
        <w:r w:rsidRPr="003D6828">
          <w:rPr>
            <w:rStyle w:val="Hyperlink"/>
            <w:rFonts w:ascii="Arial" w:eastAsia="Times New Roman" w:hAnsi="Arial" w:cs="Arial"/>
            <w:lang w:eastAsia="en-GB"/>
          </w:rPr>
          <w:t>https://onlinelibrary.wiley.com/doi/abs/10.1111/1467-954X.00079</w:t>
        </w:r>
      </w:hyperlink>
      <w:r w:rsidRPr="003D6828">
        <w:rPr>
          <w:rFonts w:ascii="Arial" w:eastAsia="Times New Roman" w:hAnsi="Arial" w:cs="Arial"/>
          <w:lang w:eastAsia="en-GB"/>
        </w:rPr>
        <w:t xml:space="preserve"> [Accessed: 19</w:t>
      </w:r>
      <w:r w:rsidRPr="003D6828">
        <w:rPr>
          <w:rFonts w:ascii="Arial" w:eastAsia="Times New Roman" w:hAnsi="Arial" w:cs="Arial"/>
          <w:vertAlign w:val="superscript"/>
          <w:lang w:eastAsia="en-GB"/>
        </w:rPr>
        <w:t>th</w:t>
      </w:r>
      <w:r w:rsidRPr="003D6828">
        <w:rPr>
          <w:rFonts w:ascii="Arial" w:eastAsia="Times New Roman" w:hAnsi="Arial" w:cs="Arial"/>
          <w:lang w:eastAsia="en-GB"/>
        </w:rPr>
        <w:t xml:space="preserve"> March 2018]. 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Shimizu, A., Nishiumi, H., Okumura, Y. and Watanabe, K. (2015) ‘Depressive symptoms and changes in physiological and social factors 1 week to 4 months postpartum in Japan’, Journal of Affective Disorders, Volume 179, pp. 175-182. 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The Guardian. (2017) ‘No time for childcare grandparents to take it easy, they’re worth £2,000 a year’ </w:t>
      </w:r>
      <w:hyperlink r:id="rId28" w:history="1">
        <w:r w:rsidRPr="003D6828">
          <w:rPr>
            <w:rStyle w:val="Hyperlink"/>
            <w:rFonts w:ascii="Arial" w:hAnsi="Arial" w:cs="Arial"/>
          </w:rPr>
          <w:t>https://www.theguardian.com/money/2016/jan/18/childcare-grandparents-worth-2000-a-year-hard-pressed-parents</w:t>
        </w:r>
      </w:hyperlink>
      <w:r w:rsidRPr="003D6828">
        <w:rPr>
          <w:rFonts w:ascii="Arial" w:hAnsi="Arial" w:cs="Arial"/>
        </w:rPr>
        <w:t xml:space="preserve"> [Accessed: 20</w:t>
      </w:r>
      <w:r w:rsidRPr="003D6828">
        <w:rPr>
          <w:rFonts w:ascii="Arial" w:hAnsi="Arial" w:cs="Arial"/>
          <w:vertAlign w:val="superscript"/>
        </w:rPr>
        <w:t>th</w:t>
      </w:r>
      <w:r w:rsidRPr="003D6828">
        <w:rPr>
          <w:rFonts w:ascii="Arial" w:hAnsi="Arial" w:cs="Arial"/>
        </w:rPr>
        <w:t xml:space="preserve"> March 2018].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The Organisation for Economic Co-operation and Development (OECD). (2001) ‘Families are changing’ </w:t>
      </w:r>
      <w:hyperlink r:id="rId29" w:history="1">
        <w:r w:rsidRPr="003D6828">
          <w:rPr>
            <w:rStyle w:val="Hyperlink"/>
            <w:rFonts w:ascii="Arial" w:hAnsi="Arial" w:cs="Arial"/>
          </w:rPr>
          <w:t>https://www.oecd.org/els/soc/47701118.pdf</w:t>
        </w:r>
      </w:hyperlink>
      <w:r w:rsidRPr="003D6828">
        <w:rPr>
          <w:rFonts w:ascii="Arial" w:hAnsi="Arial" w:cs="Arial"/>
        </w:rPr>
        <w:t xml:space="preserve"> [Accessed: 19</w:t>
      </w:r>
      <w:r w:rsidRPr="003D6828">
        <w:rPr>
          <w:rFonts w:ascii="Arial" w:hAnsi="Arial" w:cs="Arial"/>
          <w:vertAlign w:val="superscript"/>
        </w:rPr>
        <w:t>th</w:t>
      </w:r>
      <w:r w:rsidRPr="003D6828">
        <w:rPr>
          <w:rFonts w:ascii="Arial" w:hAnsi="Arial" w:cs="Arial"/>
        </w:rPr>
        <w:t xml:space="preserve"> March 2018].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proofErr w:type="spellStart"/>
      <w:r w:rsidRPr="003D6828">
        <w:rPr>
          <w:rFonts w:ascii="Arial" w:hAnsi="Arial" w:cs="Arial"/>
        </w:rPr>
        <w:t>Weale</w:t>
      </w:r>
      <w:proofErr w:type="spellEnd"/>
      <w:r w:rsidRPr="003D6828">
        <w:rPr>
          <w:rFonts w:ascii="Arial" w:hAnsi="Arial" w:cs="Arial"/>
        </w:rPr>
        <w:t>, S. and Barr, C. (2017) ‘Number of Working Mothers in England Rises by a Million in 20 Years’, The Guardian, 29</w:t>
      </w:r>
      <w:r w:rsidRPr="003D6828">
        <w:rPr>
          <w:rFonts w:ascii="Arial" w:hAnsi="Arial" w:cs="Arial"/>
          <w:vertAlign w:val="superscript"/>
        </w:rPr>
        <w:t>th</w:t>
      </w:r>
      <w:r w:rsidRPr="003D6828">
        <w:rPr>
          <w:rFonts w:ascii="Arial" w:hAnsi="Arial" w:cs="Arial"/>
        </w:rPr>
        <w:t xml:space="preserve"> September, pp. 1. 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>Williams, J. (2015) ‘Women, Motherhood, and Modern Society’s Values’, The Guardian, 2</w:t>
      </w:r>
      <w:r w:rsidRPr="003D6828">
        <w:rPr>
          <w:rFonts w:ascii="Arial" w:hAnsi="Arial" w:cs="Arial"/>
          <w:vertAlign w:val="superscript"/>
        </w:rPr>
        <w:t>nd</w:t>
      </w:r>
      <w:r w:rsidRPr="003D6828">
        <w:rPr>
          <w:rFonts w:ascii="Arial" w:hAnsi="Arial" w:cs="Arial"/>
        </w:rPr>
        <w:t xml:space="preserve"> July, pp. 1.</w:t>
      </w:r>
    </w:p>
    <w:p w:rsidR="000A3FE1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Williams, L. (2015) Empowerment Series: Human Behaviour in the Social Environment. USA: Cengage Learning. </w:t>
      </w:r>
    </w:p>
    <w:p w:rsidR="000A3FE1" w:rsidRPr="003D6828" w:rsidRDefault="000A3FE1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Wong, O. (2016) ‘The Changing Relationship of Women with their Natal Families’, </w:t>
      </w:r>
      <w:r w:rsidRPr="003D6828">
        <w:rPr>
          <w:rFonts w:ascii="Arial" w:hAnsi="Arial" w:cs="Arial"/>
          <w:i/>
        </w:rPr>
        <w:t xml:space="preserve">Journal of Sociology, </w:t>
      </w:r>
      <w:r w:rsidRPr="003D6828">
        <w:rPr>
          <w:rFonts w:ascii="Arial" w:hAnsi="Arial" w:cs="Arial"/>
        </w:rPr>
        <w:t xml:space="preserve">Vol. 52, No. 1, pp. 53-67. [On-line]. Available at: </w:t>
      </w:r>
      <w:hyperlink r:id="rId30" w:history="1">
        <w:r w:rsidRPr="003D6828">
          <w:rPr>
            <w:rStyle w:val="Hyperlink"/>
            <w:rFonts w:ascii="Arial" w:hAnsi="Arial" w:cs="Arial"/>
          </w:rPr>
          <w:t>https://journals.sagepub.com/doi/pdf/10.1177/1440783315587797</w:t>
        </w:r>
      </w:hyperlink>
      <w:r w:rsidRPr="003D6828">
        <w:rPr>
          <w:rFonts w:ascii="Arial" w:hAnsi="Arial" w:cs="Arial"/>
        </w:rPr>
        <w:t xml:space="preserve"> [Accesed: 16</w:t>
      </w:r>
      <w:r w:rsidRPr="003D6828">
        <w:rPr>
          <w:rFonts w:ascii="Arial" w:hAnsi="Arial" w:cs="Arial"/>
          <w:vertAlign w:val="superscript"/>
        </w:rPr>
        <w:t>th</w:t>
      </w:r>
      <w:r w:rsidRPr="003D6828">
        <w:rPr>
          <w:rFonts w:ascii="Arial" w:hAnsi="Arial" w:cs="Arial"/>
        </w:rPr>
        <w:t xml:space="preserve"> March 2018]. </w:t>
      </w:r>
    </w:p>
    <w:p w:rsidR="00797D9F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sectPr w:rsidR="00797D9F" w:rsidRPr="003D6828" w:rsidSect="00BE6758">
      <w:headerReference w:type="default" r:id="rId31"/>
      <w:footerReference w:type="even" r:id="rId32"/>
      <w:footerReference w:type="default" r:id="rId33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E0D29" w:rsidRDefault="006E0D29" w:rsidP="00330D31">
      <w:r>
        <w:separator/>
      </w:r>
    </w:p>
  </w:endnote>
  <w:endnote w:type="continuationSeparator" w:id="0">
    <w:p w:rsidR="006E0D29" w:rsidRDefault="006E0D29" w:rsidP="00330D3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64454207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C940D1" w:rsidRDefault="00C940D1" w:rsidP="00E2298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C940D1" w:rsidRDefault="00C940D1" w:rsidP="00C940D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91261711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C940D1" w:rsidRDefault="00C940D1" w:rsidP="00E2298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F82805"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C940D1" w:rsidRDefault="00C940D1" w:rsidP="00C940D1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E0D29" w:rsidRDefault="006E0D29" w:rsidP="00330D31">
      <w:r>
        <w:separator/>
      </w:r>
    </w:p>
  </w:footnote>
  <w:footnote w:type="continuationSeparator" w:id="0">
    <w:p w:rsidR="006E0D29" w:rsidRDefault="006E0D29" w:rsidP="00330D3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30D31" w:rsidRDefault="00330D31">
    <w:pPr>
      <w:pStyle w:val="Header"/>
    </w:pPr>
    <w:r>
      <w:t xml:space="preserve">EAEC6012                                                                                  1502203 1302227 1500021 1500386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69AA"/>
    <w:rsid w:val="0000134F"/>
    <w:rsid w:val="000A3FE1"/>
    <w:rsid w:val="00182ABB"/>
    <w:rsid w:val="00196B00"/>
    <w:rsid w:val="001E4659"/>
    <w:rsid w:val="00234B19"/>
    <w:rsid w:val="00330D31"/>
    <w:rsid w:val="003469AA"/>
    <w:rsid w:val="003D6828"/>
    <w:rsid w:val="003E5ACA"/>
    <w:rsid w:val="004D5919"/>
    <w:rsid w:val="00541CDB"/>
    <w:rsid w:val="005D345C"/>
    <w:rsid w:val="006E0D29"/>
    <w:rsid w:val="006F46BB"/>
    <w:rsid w:val="007956DE"/>
    <w:rsid w:val="00797D9F"/>
    <w:rsid w:val="007B5209"/>
    <w:rsid w:val="009F1D63"/>
    <w:rsid w:val="00A443B9"/>
    <w:rsid w:val="00AA45E4"/>
    <w:rsid w:val="00B734F0"/>
    <w:rsid w:val="00BE6758"/>
    <w:rsid w:val="00C940D1"/>
    <w:rsid w:val="00CF5641"/>
    <w:rsid w:val="00D32C4F"/>
    <w:rsid w:val="00E557E7"/>
    <w:rsid w:val="00E907D2"/>
    <w:rsid w:val="00F6090B"/>
    <w:rsid w:val="00F828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2767"/>
  <w15:docId w15:val="{91CC665D-5630-1140-AF02-77904566D9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956DE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rsid w:val="007956DE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7956D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30D3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30D31"/>
  </w:style>
  <w:style w:type="paragraph" w:styleId="Footer">
    <w:name w:val="footer"/>
    <w:basedOn w:val="Normal"/>
    <w:link w:val="FooterChar"/>
    <w:uiPriority w:val="99"/>
    <w:unhideWhenUsed/>
    <w:rsid w:val="00330D3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30D31"/>
  </w:style>
  <w:style w:type="character" w:styleId="PageNumber">
    <w:name w:val="page number"/>
    <w:basedOn w:val="DefaultParagraphFont"/>
    <w:uiPriority w:val="99"/>
    <w:semiHidden/>
    <w:unhideWhenUsed/>
    <w:rsid w:val="00C940D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861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49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/working-tax-credit/eligibility" TargetMode="External"/><Relationship Id="rId18" Type="http://schemas.openxmlformats.org/officeDocument/2006/relationships/hyperlink" Target="https://www.maynoothuniversity.ie/sites/default/files/assets/document/SiobhanMcGrath.pdf" TargetMode="External"/><Relationship Id="rId26" Type="http://schemas.openxmlformats.org/officeDocument/2006/relationships/hyperlink" Target="https://pdfs.semanticscholar.org/50c3/a2740ddafdb438df4b920304262533128253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ons.gov.uk/peoplepopulationandcommunity/birthsdeathsandmarriages/divorce/bulletins/divorcesinenglandandwales/2011-12-08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://eprints.lse.ac.uk/25220/2/Revisiting_the_social_construction_of_family_in_the_context_of_work_(LSERO_version).pdf" TargetMode="External"/><Relationship Id="rId12" Type="http://schemas.openxmlformats.org/officeDocument/2006/relationships/hyperlink" Target="https://www.gov.uk/guidance/claiming-benefits-for-2-or-more-children" TargetMode="External"/><Relationship Id="rId17" Type="http://schemas.openxmlformats.org/officeDocument/2006/relationships/hyperlink" Target="http://highgatecounselling.org.uk/members/certificate/CT2%20Paper%201.pdf" TargetMode="External"/><Relationship Id="rId25" Type="http://schemas.openxmlformats.org/officeDocument/2006/relationships/hyperlink" Target="http://news.bbc.co.uk/1/hi/education/8386464.stm" TargetMode="External"/><Relationship Id="rId33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hyperlink" Target="https://www.wzb.eu/sites/default/files/publikationen/postprints/li_pollmann-schult_fathers_commute_to_work_and_childrens_social_and_emotional_well-being_in_germany.pdf" TargetMode="External"/><Relationship Id="rId20" Type="http://schemas.openxmlformats.org/officeDocument/2006/relationships/hyperlink" Target="https://www.ons.gov.uk/peoplepopulationandcommunity/birthsdeathsandmarriages/families/bulletins/familiesandhouseholds/2016" TargetMode="External"/><Relationship Id="rId29" Type="http://schemas.openxmlformats.org/officeDocument/2006/relationships/hyperlink" Target="https://www.oecd.org/els/soc/47701118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bc.com/education/guides/zj8qn39/revision/2" TargetMode="External"/><Relationship Id="rId11" Type="http://schemas.openxmlformats.org/officeDocument/2006/relationships/hyperlink" Target="https://www.msd.govt.nz/documents/about-msd-and-our-work/publications-resources/journals-and-magazines/social-policy-journal/spj35/parents-long-work-hours.pdf" TargetMode="External"/><Relationship Id="rId24" Type="http://schemas.openxmlformats.org/officeDocument/2006/relationships/hyperlink" Target="http://oregonexplorer.info/content/how-family-structure-has-changed" TargetMode="External"/><Relationship Id="rId32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hyperlink" Target="https://journalofchinesesociology.springeropen.com/articles/10.1186/s40711-015-0011-0" TargetMode="External"/><Relationship Id="rId23" Type="http://schemas.openxmlformats.org/officeDocument/2006/relationships/hyperlink" Target="http://www.familiesandsocieties.eu/wp-content/uploads/2014/12/WP11OlahEtAl2014.pdf" TargetMode="External"/><Relationship Id="rId28" Type="http://schemas.openxmlformats.org/officeDocument/2006/relationships/hyperlink" Target="https://www.theguardian.com/money/2016/jan/18/childcare-grandparents-worth-2000-a-year-hard-pressed-parents" TargetMode="External"/><Relationship Id="rId10" Type="http://schemas.openxmlformats.org/officeDocument/2006/relationships/hyperlink" Target="http://www.eauk.org/culture/statistics/family-life-in-the-uk.cfm" TargetMode="External"/><Relationship Id="rId19" Type="http://schemas.openxmlformats.org/officeDocument/2006/relationships/hyperlink" Target="http://www.iosrjournals.org/iosr-jhss/papers/Vol15-issue6/S0156107113.pdf" TargetMode="External"/><Relationship Id="rId31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://journals.sagepub.com/doi/pdf/10.1177/0361684315590774" TargetMode="External"/><Relationship Id="rId14" Type="http://schemas.openxmlformats.org/officeDocument/2006/relationships/hyperlink" Target="https://us.sagepub.com/sites/default/files/upm-binaries/41374_1.pdf" TargetMode="External"/><Relationship Id="rId22" Type="http://schemas.openxmlformats.org/officeDocument/2006/relationships/hyperlink" Target="https://www.ons.gov.uk/peoplepopulationandcommunity/birthsdeathsandmarriages/divorce/bulletins/divorcesinenglandandwales/2013" TargetMode="External"/><Relationship Id="rId27" Type="http://schemas.openxmlformats.org/officeDocument/2006/relationships/hyperlink" Target="https://onlinelibrary.wiley.com/doi/abs/10.1111/1467-954X.00079" TargetMode="External"/><Relationship Id="rId30" Type="http://schemas.openxmlformats.org/officeDocument/2006/relationships/hyperlink" Target="https://journals.sagepub.com/doi/pdf/10.1177/1440783315587797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mic.com/articles/65301/the-evolution-of-tv-families-over-the-past-50-yea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1509</Words>
  <Characters>8606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 Office User</dc:creator>
  <cp:lastModifiedBy>Microsoft Office User</cp:lastModifiedBy>
  <cp:revision>2</cp:revision>
  <dcterms:created xsi:type="dcterms:W3CDTF">2018-03-28T10:03:00Z</dcterms:created>
  <dcterms:modified xsi:type="dcterms:W3CDTF">2018-03-28T10:03:00Z</dcterms:modified>
</cp:coreProperties>
</file>