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37249E" w14:textId="77777777" w:rsidR="00E5188A" w:rsidRDefault="00E5188A" w:rsidP="00E5188A">
      <w:pPr>
        <w:spacing w:line="360" w:lineRule="auto"/>
        <w:jc w:val="both"/>
        <w:rPr>
          <w:b/>
          <w:bCs/>
          <w:sz w:val="24"/>
          <w:szCs w:val="24"/>
        </w:rPr>
      </w:pPr>
      <w:r w:rsidRPr="00053AB6">
        <w:rPr>
          <w:b/>
          <w:bCs/>
          <w:sz w:val="24"/>
          <w:szCs w:val="24"/>
        </w:rPr>
        <w:t>Reference List</w:t>
      </w:r>
    </w:p>
    <w:p w14:paraId="6E07D6E2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Amnesty International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FIRST STEPS.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https://moodle.uwtsd.ac.uk/pluginfile.php/374002/mod_resource/content/1/First%20Steps%20-%20Teacher%20Resource.pdf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3DCB90D7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5188A">
        <w:rPr>
          <w:rFonts w:ascii="Arial" w:hAnsi="Arial" w:cs="Arial"/>
          <w:sz w:val="24"/>
          <w:szCs w:val="24"/>
        </w:rPr>
        <w:t>Bascopé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Pr="00E5188A">
        <w:rPr>
          <w:rFonts w:ascii="Arial" w:hAnsi="Arial" w:cs="Arial"/>
          <w:sz w:val="24"/>
          <w:szCs w:val="24"/>
        </w:rPr>
        <w:t>Perasso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, P. and Reiss, K. (2019) ‘Systematic Review of Education for Sustainable Development at an Early Stage: Cornerstones and Pedagogical Approaches for Teacher Professional Development’,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MDPI, </w:t>
      </w:r>
      <w:r w:rsidRPr="00E5188A">
        <w:rPr>
          <w:rFonts w:ascii="Arial" w:hAnsi="Arial" w:cs="Arial"/>
          <w:sz w:val="24"/>
          <w:szCs w:val="24"/>
        </w:rPr>
        <w:t xml:space="preserve">pp. 1-16.  Available at: </w:t>
      </w:r>
      <w:hyperlink r:id="rId5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https://moodle.uwtsd.ac.uk/pluginfile.php/374008/mod_resource/content/1/sustainability-11-00719.pdf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13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458061F2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5188A">
        <w:rPr>
          <w:rFonts w:ascii="Arial" w:hAnsi="Arial" w:cs="Arial"/>
          <w:sz w:val="24"/>
          <w:szCs w:val="24"/>
        </w:rPr>
        <w:t>Biermeier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, M.A. (2015) ‘Inspired by Reggio Emilia: Emergent Curriculum in Relationship-Driven Learning Environments’,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naecy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E5188A">
        <w:rPr>
          <w:rFonts w:ascii="Arial" w:hAnsi="Arial" w:cs="Arial"/>
          <w:sz w:val="24"/>
          <w:szCs w:val="24"/>
        </w:rPr>
        <w:t xml:space="preserve">70 (5).  Available at: </w:t>
      </w:r>
      <w:hyperlink r:id="rId6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https://www.naeyc.org/resources/pubs/yc/nov2015/emergent-curriculum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693A5295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Davis, J. (1998) ‘Young children, environmental education and the future’,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Education and the environment, </w:t>
      </w:r>
      <w:r w:rsidRPr="00E5188A">
        <w:rPr>
          <w:rFonts w:ascii="Arial" w:hAnsi="Arial" w:cs="Arial"/>
          <w:sz w:val="24"/>
          <w:szCs w:val="24"/>
        </w:rPr>
        <w:t xml:space="preserve">pp.141-154.  Available at: </w:t>
      </w:r>
      <w:hyperlink r:id="rId7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https://moodle.uwtsd.ac.uk/pluginfile.php/137403/mod_resource/content/1/julia%20%20davies%20paper.pdf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7D7F1DE1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Estyn (2013)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Supplementary Guidance: education for sustainable development and global citizenship.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https://www.estyn.gov.wales/sites/www.estyn.gov.wales/files/documents/Supplementary%20guidance%20-%20ESDGC.pdf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10AA3554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Future Generations Commissioner for Wales (2018)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A voice for future generations across the world is crucial says Future Generations Commissioner for Wales at UN summit, New York.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https://futuregenerations.wales/news/a-voice-for-future-generations-across-the-world-is-crucial-says-future-generations-commissioner-for-wales-at-un-summit-new-york/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6CCCA344" w14:textId="77777777" w:rsidR="00E5188A" w:rsidRPr="00E5188A" w:rsidRDefault="00E5188A" w:rsidP="00E5188A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Future Generations Commissioner for Wales (2019)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 addas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? Education Fit for the Future? </w:t>
      </w:r>
      <w:r w:rsidRPr="00E5188A">
        <w:rPr>
          <w:rFonts w:ascii="Arial" w:hAnsi="Arial" w:cs="Arial"/>
          <w:sz w:val="24"/>
          <w:szCs w:val="24"/>
        </w:rPr>
        <w:t xml:space="preserve">[video].  Available at: </w:t>
      </w:r>
      <w:hyperlink r:id="rId10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https://www.youtube.com/watch?v=DRctUEkimvk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1A05A0C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lastRenderedPageBreak/>
        <w:t xml:space="preserve">Future Generations Commissioner for Wales (2019)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Fit for the Future Education in Wales.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https://futuregenerations.wales/wp-content/uploads/2019/10/2019-10-16-Fit-for-the-Future-Education-in-Wales-1-1.pdf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</w:t>
      </w:r>
    </w:p>
    <w:p w14:paraId="7FAB3906" w14:textId="77777777" w:rsidR="00E5188A" w:rsidRPr="00E5188A" w:rsidRDefault="00E5188A" w:rsidP="00E5188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Global Footprint Network (2020)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Calculate your footprint.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http://www.footprintcalculator.org/result1a?gclid=Cj0KCQjwrIf3BRD1ARIsAMuugNubtdWhuFggoFrbzqrgQ8YhToBjYR_xLLUJyzAt8rg7E93wZqoziQEaAit-EALw_wcB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66B7A3FF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Goof start early learning (2018)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Why teaching children empathy is more important than ever.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https://www.goodstart.org.au/news-and-advice/february-2018/why-teaching-children-empathy-is-important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13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2E1B6CF1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Helmy, H.S. (2016) ‘Exploring the Ability of Montessori Education to Achieve Sustainability and Global Citizenship Education’, </w:t>
      </w:r>
      <w:r w:rsidRPr="00E5188A">
        <w:rPr>
          <w:rFonts w:ascii="Arial" w:hAnsi="Arial" w:cs="Arial"/>
          <w:i/>
          <w:iCs/>
          <w:sz w:val="24"/>
          <w:szCs w:val="24"/>
        </w:rPr>
        <w:t>Graduate School of Education,</w:t>
      </w:r>
      <w:r w:rsidRPr="00E5188A">
        <w:rPr>
          <w:rFonts w:ascii="Arial" w:hAnsi="Arial" w:cs="Arial"/>
          <w:sz w:val="24"/>
          <w:szCs w:val="24"/>
        </w:rPr>
        <w:t xml:space="preserve"> pp. 1-64.  Available at: </w:t>
      </w:r>
      <w:hyperlink r:id="rId14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http://dar.aucegypt.edu/bitstream/handle/10526/4997/Capstone%20Howaida%20Sayed_last%20Version%20final.pdf?sequence=3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6D2F2454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John Muir Award (2019)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John Muir Award Information Handbook.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https://www.johnmuirtrust.org/assets/000/003/742/JMA_Info_HB_2019_with_links_original.pdf?1558366253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44918EFF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Kassam, A. (2020) ‘’More masks than jellyfish’: Coronavirus waste ends up in ocean’,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E5188A">
        <w:rPr>
          <w:rFonts w:ascii="Arial" w:hAnsi="Arial" w:cs="Arial"/>
          <w:sz w:val="24"/>
          <w:szCs w:val="24"/>
        </w:rPr>
        <w:t>8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June.  Available at: </w:t>
      </w:r>
      <w:hyperlink r:id="rId16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https://www.theguardian.com/environment/2020/jun/08/more-masks-than-jellyfish-coronavirus-waste-ends-up-in-ocean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1F279672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Living eggs (2019)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Early years.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https://www.livingeggs.co.uk/schools/early-years/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4CC343AB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Lush (2020)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Recycling our plastic bottles, bottle caps and black pots.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https://uk.lush.com/article/recycling-our-plastic-bottles-bottle-caps-and-black-pots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8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7A07D00F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McCauley, D. (2016)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Plastic Pollution, Our Oceans, Our Future … </w:t>
      </w:r>
      <w:r w:rsidRPr="00E5188A">
        <w:rPr>
          <w:rFonts w:ascii="Arial" w:hAnsi="Arial" w:cs="Arial"/>
          <w:sz w:val="24"/>
          <w:szCs w:val="24"/>
        </w:rPr>
        <w:t xml:space="preserve">[video].  Available at: </w:t>
      </w:r>
      <w:hyperlink r:id="rId19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https://www.youtube.com/watch?v=YGBpHYLNtRA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18C5C098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lastRenderedPageBreak/>
        <w:t xml:space="preserve">Mooney. C.G. (2000)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Theories of Childhood </w:t>
      </w:r>
      <w:proofErr w:type="gramStart"/>
      <w:r w:rsidRPr="00E5188A">
        <w:rPr>
          <w:rFonts w:ascii="Arial" w:hAnsi="Arial" w:cs="Arial"/>
          <w:i/>
          <w:iCs/>
          <w:sz w:val="24"/>
          <w:szCs w:val="24"/>
        </w:rPr>
        <w:t>An</w:t>
      </w:r>
      <w:proofErr w:type="gramEnd"/>
      <w:r w:rsidRPr="00E5188A">
        <w:rPr>
          <w:rFonts w:ascii="Arial" w:hAnsi="Arial" w:cs="Arial"/>
          <w:i/>
          <w:iCs/>
          <w:sz w:val="24"/>
          <w:szCs w:val="24"/>
        </w:rPr>
        <w:t xml:space="preserve"> Introduction to Dewy Montessori Erikson Piaget &amp; Vygotsky.  </w:t>
      </w:r>
      <w:proofErr w:type="spellStart"/>
      <w:proofErr w:type="gramStart"/>
      <w:r w:rsidRPr="00E5188A">
        <w:rPr>
          <w:rFonts w:ascii="Arial" w:hAnsi="Arial" w:cs="Arial"/>
          <w:sz w:val="24"/>
          <w:szCs w:val="24"/>
        </w:rPr>
        <w:t>St.Paul</w:t>
      </w:r>
      <w:proofErr w:type="spellEnd"/>
      <w:proofErr w:type="gramEnd"/>
      <w:r w:rsidRPr="00E5188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5188A">
        <w:rPr>
          <w:rFonts w:ascii="Arial" w:hAnsi="Arial" w:cs="Arial"/>
          <w:sz w:val="24"/>
          <w:szCs w:val="24"/>
        </w:rPr>
        <w:t>Redleaf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 Press.</w:t>
      </w:r>
    </w:p>
    <w:p w14:paraId="757A457B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Muñoz, S.A. (2008) ‘Children in the Outdoors’,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Sustainable Development Research Centre, </w:t>
      </w:r>
      <w:r w:rsidRPr="00E5188A">
        <w:rPr>
          <w:rFonts w:ascii="Arial" w:hAnsi="Arial" w:cs="Arial"/>
          <w:sz w:val="24"/>
          <w:szCs w:val="24"/>
        </w:rPr>
        <w:t xml:space="preserve">pp. 1-39.  Available at: </w:t>
      </w:r>
      <w:hyperlink r:id="rId20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https://www.ltl.org.uk/wp-content/uploads/2019/02/children-in-the-outdoors.pdf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6EC87DB6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Nature’s Academy (2019)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The Benefits of Experiential Learning.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https://www.naturesacademy.org/educator-resources/benefits-experiential-learning/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13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1C8B9D0A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5188A">
        <w:rPr>
          <w:rFonts w:ascii="Arial" w:hAnsi="Arial" w:cs="Arial"/>
          <w:sz w:val="24"/>
          <w:szCs w:val="24"/>
        </w:rPr>
        <w:t>nidirect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Playing outdoors.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https://www.nidirect.gov.uk/articles/playing-outdoors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33144E18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5188A">
        <w:rPr>
          <w:rFonts w:ascii="Arial" w:hAnsi="Arial" w:cs="Arial"/>
          <w:sz w:val="24"/>
          <w:szCs w:val="24"/>
        </w:rPr>
        <w:t>Oceana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 (2019)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POWERFUL VIDEO: Why We Need to Stop Plastic Pollution in Our Oceans FOR GOOD l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Oceana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 </w:t>
      </w:r>
      <w:r w:rsidRPr="00E5188A">
        <w:rPr>
          <w:rFonts w:ascii="Arial" w:hAnsi="Arial" w:cs="Arial"/>
          <w:sz w:val="24"/>
          <w:szCs w:val="24"/>
        </w:rPr>
        <w:t xml:space="preserve">[video].  Available at: </w:t>
      </w:r>
      <w:hyperlink r:id="rId23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https://www.youtube.com/watch?v=Yomf5pBN8dY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2D04B0CF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One Planet Council (2016) ‘Welsh government confirms commitment to ecological </w:t>
      </w:r>
      <w:proofErr w:type="spellStart"/>
      <w:r w:rsidRPr="00E5188A">
        <w:rPr>
          <w:rFonts w:ascii="Arial" w:hAnsi="Arial" w:cs="Arial"/>
          <w:sz w:val="24"/>
          <w:szCs w:val="24"/>
        </w:rPr>
        <w:t>footprinting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One Planet Council, </w:t>
      </w:r>
      <w:r w:rsidRPr="00E5188A">
        <w:rPr>
          <w:rFonts w:ascii="Arial" w:hAnsi="Arial" w:cs="Arial"/>
          <w:sz w:val="24"/>
          <w:szCs w:val="24"/>
        </w:rPr>
        <w:t>7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December.  Available at: </w:t>
      </w:r>
      <w:hyperlink r:id="rId24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http://www.oneplanetcouncil.org.uk/welsh-government-confirms-commitment-to-ecological-footprinting/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 June 2020).</w:t>
      </w:r>
    </w:p>
    <w:p w14:paraId="27FFB09F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Oxfam (2019)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THE SUSTAINABLE DEVELOPMENT GOALS.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https://oxfamilibrary.openrepository.com/bitstream/handle/10546/620842/edu-sustainable-development-guide-15072019-en.pdf?sequence=4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172778D0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Paquette, D. and Ryan, J. (2001) ‘Bronfenbrenner’s Ecological Systems Theory’,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National-Louis University, </w:t>
      </w:r>
      <w:r w:rsidRPr="00E5188A">
        <w:rPr>
          <w:rFonts w:ascii="Arial" w:hAnsi="Arial" w:cs="Arial"/>
          <w:sz w:val="24"/>
          <w:szCs w:val="24"/>
        </w:rPr>
        <w:t xml:space="preserve">7 December.  Available at: </w:t>
      </w:r>
      <w:hyperlink r:id="rId26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d1wqtxts1xzle7.cloudfront.net/44165922/bronfenbrenners_ecological.pdf?1459170051=&amp;response-content-disposition=inline%3B+filename%3DBronfenbrenners_Ecological_Systems_Theor.pdf&amp;Expires=1591973669&amp;Signature=Hqv8X-c4zBvORV75heIlezze2uNXNliWq1waETwSMuQTfyqD5rRwwdjwNjZ53y5RbuF9u~kgIYCInZ632K4xzTp74n48H6~s9YwsX7xhC6kGxPPgHerf9jZWu0wPz4zYBMse53uFBuuSv1U69DlnP4tdqT0LDHM6k-Gp2XZEJPjl7tNHBTV-j2NQsI7bJ47P1HzVy21WSNjedDYKupAuUg~rulFnCSe1Z36fefkIJbK8XBsuo9ru2Kjs</w:t>
        </w:r>
        <w:r w:rsidRPr="00E5188A">
          <w:rPr>
            <w:rStyle w:val="Hyperlink"/>
            <w:rFonts w:ascii="Arial" w:hAnsi="Arial" w:cs="Arial"/>
            <w:sz w:val="24"/>
            <w:szCs w:val="24"/>
          </w:rPr>
          <w:lastRenderedPageBreak/>
          <w:t>6Q3t8BTOJdm9mbBRKtYdBi7CmgvAMgBHtr5Q4JI0UZYnziPaUeetQFW0-jjN5zeIBXROyyeJytZVobw34q77WKKzUiw1YQ__&amp;Key-Pair-Id=APKAJLOHF5GGSLRBV4ZA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60528E1D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Planet Earth Herald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Top 10 Environmental Issues Facing Our Planet.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http://planetearthherald.com/top-10-environmental-issues/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5A22E479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Plastic expert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Lush - Marching from the front in the battle for responsible packaging.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https://www.plasticexpert.co.uk/lush-plastic-recycling/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8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07A3CC0E" w14:textId="77777777" w:rsidR="00E5188A" w:rsidRPr="00E5188A" w:rsidRDefault="00E5188A" w:rsidP="00E5188A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Roy, A.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E5188A">
        <w:rPr>
          <w:rFonts w:ascii="Arial" w:hAnsi="Arial" w:cs="Arial"/>
          <w:sz w:val="24"/>
          <w:szCs w:val="24"/>
        </w:rPr>
        <w:t xml:space="preserve">(2015)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TALKING WITH CHILDREN &amp; YOUNG PEOPLE ABOUT THE ENVIRONMENT.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https://hrc.act.gov.au/wp-content/uploads/2015/11/Environment-Ngunnawal-report-final-3-Sept.pdf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13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31D7DD40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TED-Ed (2015)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What really happens to plastic you throw away – Emma Bryce </w:t>
      </w:r>
      <w:r w:rsidRPr="00E5188A">
        <w:rPr>
          <w:rFonts w:ascii="Arial" w:hAnsi="Arial" w:cs="Arial"/>
          <w:sz w:val="24"/>
          <w:szCs w:val="24"/>
        </w:rPr>
        <w:t xml:space="preserve">[video].  Available at: </w:t>
      </w:r>
      <w:hyperlink r:id="rId30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https://www.youtube.com/watch?time_continue=231&amp;v=_6xlNyWPpB8&amp;feature=emb_title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414FA183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The why files (2011)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Tastes like chicken.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https://whyfiles.org/2011/tastes-like-chicken/index.html</w:t>
        </w:r>
      </w:hyperlink>
      <w:r w:rsidRPr="00E5188A">
        <w:rPr>
          <w:rFonts w:ascii="Arial" w:hAnsi="Arial" w:cs="Arial"/>
          <w:sz w:val="24"/>
          <w:szCs w:val="24"/>
        </w:rPr>
        <w:t xml:space="preserve">   (Accessed: 4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26F40073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The World Organisation for Early Childhood Education (2010)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Children’s Voices about the State of the Earth and Sustainable Development.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https://moodle.uwtsd.ac.uk/pluginfile.php/374005/mod_resource/content/1/1314390_esd-congress-report-child-interviews-1.pdf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79C1F7CB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5188A">
        <w:rPr>
          <w:rFonts w:ascii="Arial" w:hAnsi="Arial" w:cs="Arial"/>
          <w:sz w:val="24"/>
          <w:szCs w:val="24"/>
        </w:rPr>
        <w:t>Tinney</w:t>
      </w:r>
      <w:proofErr w:type="spellEnd"/>
      <w:r w:rsidRPr="00E5188A">
        <w:rPr>
          <w:rFonts w:ascii="Arial" w:hAnsi="Arial" w:cs="Arial"/>
          <w:sz w:val="24"/>
          <w:szCs w:val="24"/>
        </w:rPr>
        <w:t xml:space="preserve">, G. Rees, A. and Merriman, E. (n.d) </w:t>
      </w:r>
      <w:r w:rsidRPr="00E5188A">
        <w:rPr>
          <w:rFonts w:ascii="Arial" w:hAnsi="Arial" w:cs="Arial"/>
          <w:bCs/>
          <w:i/>
          <w:iCs/>
          <w:sz w:val="24"/>
          <w:szCs w:val="24"/>
        </w:rPr>
        <w:t xml:space="preserve">Some opportunities for mapping ESDGC onto Foundation Phase Areas of learning.  </w:t>
      </w:r>
      <w:r w:rsidRPr="00E5188A">
        <w:rPr>
          <w:rFonts w:ascii="Arial" w:hAnsi="Arial" w:cs="Arial"/>
          <w:bCs/>
          <w:sz w:val="24"/>
          <w:szCs w:val="24"/>
        </w:rPr>
        <w:t xml:space="preserve">Available at: </w:t>
      </w:r>
      <w:hyperlink r:id="rId33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https://moodle.uwtsd.ac.uk/mod/resource/view.php?id=97079</w:t>
        </w:r>
      </w:hyperlink>
      <w:r w:rsidRPr="00E5188A">
        <w:rPr>
          <w:rFonts w:ascii="Arial" w:hAnsi="Arial" w:cs="Arial"/>
          <w:sz w:val="24"/>
          <w:szCs w:val="24"/>
        </w:rPr>
        <w:t xml:space="preserve">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214C138B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UNICEF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https://downloads.unicef.org.uk/wp-</w:t>
        </w:r>
        <w:r w:rsidRPr="00E5188A">
          <w:rPr>
            <w:rStyle w:val="Hyperlink"/>
            <w:rFonts w:ascii="Arial" w:hAnsi="Arial" w:cs="Arial"/>
            <w:sz w:val="24"/>
            <w:szCs w:val="24"/>
          </w:rPr>
          <w:lastRenderedPageBreak/>
          <w:t>content/uploads/2010/05/UNCRC_summary.pdf?_ga=2.18614905.1327628670.1553864623-89792556.1550755173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7E968B71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United Nations (2020)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Conserve and sustainably use the oceans, </w:t>
      </w:r>
      <w:proofErr w:type="gramStart"/>
      <w:r w:rsidRPr="00E5188A">
        <w:rPr>
          <w:rFonts w:ascii="Arial" w:hAnsi="Arial" w:cs="Arial"/>
          <w:i/>
          <w:iCs/>
          <w:sz w:val="24"/>
          <w:szCs w:val="24"/>
        </w:rPr>
        <w:t>seas</w:t>
      </w:r>
      <w:proofErr w:type="gramEnd"/>
      <w:r w:rsidRPr="00E5188A">
        <w:rPr>
          <w:rFonts w:ascii="Arial" w:hAnsi="Arial" w:cs="Arial"/>
          <w:i/>
          <w:iCs/>
          <w:sz w:val="24"/>
          <w:szCs w:val="24"/>
        </w:rPr>
        <w:t xml:space="preserve"> and marine resources for sustainable development.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https://unstats.un.org/sdgs/report/2019/goal-14/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707066FC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United Nations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Goal 14: Conserve and sustainably use the oceans, </w:t>
      </w:r>
      <w:proofErr w:type="gramStart"/>
      <w:r w:rsidRPr="00E5188A">
        <w:rPr>
          <w:rFonts w:ascii="Arial" w:hAnsi="Arial" w:cs="Arial"/>
          <w:i/>
          <w:iCs/>
          <w:sz w:val="24"/>
          <w:szCs w:val="24"/>
        </w:rPr>
        <w:t>seas</w:t>
      </w:r>
      <w:proofErr w:type="gramEnd"/>
      <w:r w:rsidRPr="00E5188A">
        <w:rPr>
          <w:rFonts w:ascii="Arial" w:hAnsi="Arial" w:cs="Arial"/>
          <w:i/>
          <w:iCs/>
          <w:sz w:val="24"/>
          <w:szCs w:val="24"/>
        </w:rPr>
        <w:t xml:space="preserve"> and marine resources.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6" w:anchor="tab-260cea69595a56b794f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https://www.un.org/sustainabledevelopment/oceans/#tab-260cea69595a56b794f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232BB1FB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Watts, J. (2020) ‘Clean air in Europe during lockdown ‘leads to 11,000 fewer deaths’’,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E5188A">
        <w:rPr>
          <w:rFonts w:ascii="Arial" w:hAnsi="Arial" w:cs="Arial"/>
          <w:sz w:val="24"/>
          <w:szCs w:val="24"/>
        </w:rPr>
        <w:t>30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April. Available at: </w:t>
      </w:r>
      <w:hyperlink r:id="rId37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https://www.theguardian.com/environment/2020/apr/30/clean-air-in-europe-during-lockdown-leads-to-11000-fewer-deaths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5E57BB54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Welsh Assembly Government (2008) </w:t>
      </w:r>
      <w:r w:rsidRPr="00E5188A">
        <w:rPr>
          <w:rFonts w:ascii="Arial" w:hAnsi="Arial" w:cs="Arial"/>
          <w:i/>
          <w:iCs/>
          <w:sz w:val="24"/>
          <w:szCs w:val="24"/>
        </w:rPr>
        <w:t>Education for Sustainable Development and Global Citizenship</w:t>
      </w:r>
      <w:r w:rsidRPr="00E5188A">
        <w:rPr>
          <w:rFonts w:ascii="Arial" w:hAnsi="Arial" w:cs="Arial"/>
          <w:sz w:val="24"/>
          <w:szCs w:val="24"/>
        </w:rPr>
        <w:t xml:space="preserve">.  Cardiff: Welsh Assembly Government. </w:t>
      </w:r>
    </w:p>
    <w:p w14:paraId="66BA7ADA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Welsh Government (2014)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An independent stocktake of the Foundation Phase in Wales.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https://dera.ioe.ac.uk/20340/1/140519-independent-stocktake-of-the-foundation-phase-in-wales-en.pdf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1B07E845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Welsh Government (2015)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Curriculum for Wales.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19666833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Welsh Government (2015) </w:t>
      </w:r>
      <w:proofErr w:type="spellStart"/>
      <w:r w:rsidRPr="00E5188A">
        <w:rPr>
          <w:rFonts w:ascii="Arial" w:hAnsi="Arial" w:cs="Arial"/>
          <w:i/>
          <w:iCs/>
          <w:sz w:val="24"/>
          <w:szCs w:val="24"/>
        </w:rPr>
        <w:t>Well being</w:t>
      </w:r>
      <w:proofErr w:type="spellEnd"/>
      <w:r w:rsidRPr="00E5188A">
        <w:rPr>
          <w:rFonts w:ascii="Arial" w:hAnsi="Arial" w:cs="Arial"/>
          <w:i/>
          <w:iCs/>
          <w:sz w:val="24"/>
          <w:szCs w:val="24"/>
        </w:rPr>
        <w:t xml:space="preserve"> of Future Generations (Wales) Act 2015 </w:t>
      </w:r>
      <w:r w:rsidRPr="00E5188A">
        <w:rPr>
          <w:rFonts w:ascii="Arial" w:hAnsi="Arial" w:cs="Arial"/>
          <w:sz w:val="24"/>
          <w:szCs w:val="24"/>
        </w:rPr>
        <w:t xml:space="preserve">[video].  Available at: </w:t>
      </w:r>
      <w:hyperlink r:id="rId40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https://www.youtube.com/watch?v=rFeOYlxJbmw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 June 2020).</w:t>
      </w:r>
    </w:p>
    <w:p w14:paraId="08B82ACC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Welsh Government (2015)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https://futuregenerations.wales/wp-content/uploads/2017/02/150623-guide-to-the-fg-act-en.pdf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12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1C4E856A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Welsh Government (2020)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Developing a vision for the curriculum design.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42" w:anchor="curriculum-design-and-the-four-purposes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https://hwb.gov.wales/curriculum-for-wales/designing-your-curriculum/developing-</w:t>
        </w:r>
        <w:r w:rsidRPr="00E5188A">
          <w:rPr>
            <w:rStyle w:val="Hyperlink"/>
            <w:rFonts w:ascii="Arial" w:hAnsi="Arial" w:cs="Arial"/>
            <w:sz w:val="24"/>
            <w:szCs w:val="24"/>
          </w:rPr>
          <w:lastRenderedPageBreak/>
          <w:t>a-vision-for-curriculum-design/#curriculum-design-and-the-four-purposes</w:t>
        </w:r>
      </w:hyperlink>
      <w:r w:rsidRPr="00E5188A">
        <w:rPr>
          <w:rFonts w:ascii="Arial" w:hAnsi="Arial" w:cs="Arial"/>
          <w:sz w:val="24"/>
          <w:szCs w:val="24"/>
        </w:rPr>
        <w:t xml:space="preserve">  (Accessed: 11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0B60FAEB" w14:textId="77777777" w:rsidR="00E5188A" w:rsidRPr="00E5188A" w:rsidRDefault="00E5188A" w:rsidP="00E5188A">
      <w:pPr>
        <w:spacing w:line="360" w:lineRule="auto"/>
        <w:rPr>
          <w:rFonts w:ascii="Arial" w:hAnsi="Arial" w:cs="Arial"/>
          <w:sz w:val="24"/>
          <w:szCs w:val="24"/>
        </w:rPr>
      </w:pPr>
      <w:r w:rsidRPr="00E5188A">
        <w:rPr>
          <w:rFonts w:ascii="Arial" w:hAnsi="Arial" w:cs="Arial"/>
          <w:sz w:val="24"/>
          <w:szCs w:val="24"/>
        </w:rPr>
        <w:t xml:space="preserve">Woodland Trust (n.d) </w:t>
      </w:r>
      <w:r w:rsidRPr="00E5188A">
        <w:rPr>
          <w:rFonts w:ascii="Arial" w:hAnsi="Arial" w:cs="Arial"/>
          <w:i/>
          <w:iCs/>
          <w:sz w:val="24"/>
          <w:szCs w:val="24"/>
        </w:rPr>
        <w:t xml:space="preserve">Chicken of the woods.  </w:t>
      </w:r>
      <w:r w:rsidRPr="00E5188A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E5188A">
          <w:rPr>
            <w:rStyle w:val="Hyperlink"/>
            <w:rFonts w:ascii="Arial" w:hAnsi="Arial" w:cs="Arial"/>
            <w:sz w:val="24"/>
            <w:szCs w:val="24"/>
          </w:rPr>
          <w:t>https://www.woodlandtrust.org.uk/trees-woods-and-wildlife/fungi-and-lichens/chicken-of-the-woods/</w:t>
        </w:r>
      </w:hyperlink>
      <w:r w:rsidRPr="00E5188A">
        <w:rPr>
          <w:rFonts w:ascii="Arial" w:hAnsi="Arial" w:cs="Arial"/>
          <w:sz w:val="24"/>
          <w:szCs w:val="24"/>
        </w:rPr>
        <w:t xml:space="preserve">   (Accessed: 6</w:t>
      </w:r>
      <w:r w:rsidRPr="00E5188A">
        <w:rPr>
          <w:rFonts w:ascii="Arial" w:hAnsi="Arial" w:cs="Arial"/>
          <w:sz w:val="24"/>
          <w:szCs w:val="24"/>
          <w:vertAlign w:val="superscript"/>
        </w:rPr>
        <w:t>th</w:t>
      </w:r>
      <w:r w:rsidRPr="00E5188A">
        <w:rPr>
          <w:rFonts w:ascii="Arial" w:hAnsi="Arial" w:cs="Arial"/>
          <w:sz w:val="24"/>
          <w:szCs w:val="24"/>
        </w:rPr>
        <w:t xml:space="preserve"> June 2020).</w:t>
      </w:r>
    </w:p>
    <w:p w14:paraId="1716AD52" w14:textId="77777777" w:rsidR="00776C82" w:rsidRDefault="00776C82"/>
    <w:sectPr w:rsidR="00776C82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6779733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B62DE15" w14:textId="77777777" w:rsidR="00206E61" w:rsidRDefault="00E5188A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AEE86D2" w14:textId="77777777" w:rsidR="00206E61" w:rsidRDefault="00E5188A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6900DE" w14:textId="77777777" w:rsidR="00206E61" w:rsidRDefault="00E5188A">
    <w:pPr>
      <w:pStyle w:val="Header"/>
    </w:pPr>
    <w:r>
      <w:t>Student number: 1803453</w:t>
    </w:r>
    <w:r>
      <w:ptab w:relativeTo="margin" w:alignment="center" w:leader="none"/>
    </w:r>
    <w:r>
      <w:t>EAEE6005/C</w:t>
    </w:r>
    <w:r>
      <w:ptab w:relativeTo="margin" w:alignment="right" w:leader="none"/>
    </w:r>
    <w:r>
      <w:t>Time scale: 20 minutes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88A"/>
    <w:rsid w:val="00776C82"/>
    <w:rsid w:val="00E51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E709A"/>
  <w15:chartTrackingRefBased/>
  <w15:docId w15:val="{C259355E-F53A-4A43-B123-041974961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188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1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88A"/>
  </w:style>
  <w:style w:type="paragraph" w:styleId="Footer">
    <w:name w:val="footer"/>
    <w:basedOn w:val="Normal"/>
    <w:link w:val="FooterChar"/>
    <w:uiPriority w:val="99"/>
    <w:unhideWhenUsed/>
    <w:rsid w:val="00E51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88A"/>
  </w:style>
  <w:style w:type="character" w:styleId="Hyperlink">
    <w:name w:val="Hyperlink"/>
    <w:basedOn w:val="DefaultParagraphFont"/>
    <w:uiPriority w:val="99"/>
    <w:unhideWhenUsed/>
    <w:rsid w:val="00E5188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Supplementary%20guidance%20-%20ESDGC.pdf" TargetMode="External"/><Relationship Id="rId13" Type="http://schemas.openxmlformats.org/officeDocument/2006/relationships/hyperlink" Target="https://www.goodstart.org.au/news-and-advice/february-2018/why-teaching-children-empathy-is-important" TargetMode="External"/><Relationship Id="rId18" Type="http://schemas.openxmlformats.org/officeDocument/2006/relationships/hyperlink" Target="https://uk.lush.com/article/recycling-our-plastic-bottles-bottle-caps-and-black-pots" TargetMode="External"/><Relationship Id="rId26" Type="http://schemas.openxmlformats.org/officeDocument/2006/relationships/hyperlink" Target="https://d1wqtxts1xzle7.cloudfront.net/44165922/bronfenbrenners_ecological.pdf?1459170051=&amp;response-content-disposition=inline%3B+filename%3DBronfenbrenners_Ecological_Systems_Theor.pdf&amp;Expires=1591973669&amp;Signature=Hqv8X-c4zBvORV75heIlezze2uNXNliWq1waETwSMuQTfyqD5rRwwdjwNjZ53y5RbuF9u~kgIYCInZ632K4xzTp74n48H6~s9YwsX7xhC6kGxPPgHerf9jZWu0wPz4zYBMse53uFBuuSv1U69DlnP4tdqT0LDHM6k-Gp2XZEJPjl7tNHBTV-j2NQsI7bJ47P1HzVy21WSNjedDYKupAuUg~rulFnCSe1Z36fefkIJbK8XBsuo9ru2Kjs6Q3t8BTOJdm9mbBRKtYdBi7CmgvAMgBHtr5Q4JI0UZYnziPaUeetQFW0-jjN5zeIBXROyyeJytZVobw34q77WKKzUiw1YQ__&amp;Key-Pair-Id=APKAJLOHF5GGSLRBV4ZA" TargetMode="External"/><Relationship Id="rId39" Type="http://schemas.openxmlformats.org/officeDocument/2006/relationships/hyperlink" Target="https://gov.wales/sites/default/files/publications/2018-02/foundation-phase-framework-revised-2015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aturesacademy.org/educator-resources/benefits-experiential-learning/" TargetMode="External"/><Relationship Id="rId34" Type="http://schemas.openxmlformats.org/officeDocument/2006/relationships/hyperlink" Target="https://downloads.unicef.org.uk/wp-content/uploads/2010/05/UNCRC_summary.pdf?_ga=2.18614905.1327628670.1553864623-89792556.1550755173" TargetMode="External"/><Relationship Id="rId42" Type="http://schemas.openxmlformats.org/officeDocument/2006/relationships/hyperlink" Target="https://hwb.gov.wales/curriculum-for-wales/designing-your-curriculum/developing-a-vision-for-curriculum-design/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moodle.uwtsd.ac.uk/pluginfile.php/137403/mod_resource/content/1/julia%20%20davies%20paper.pdf" TargetMode="External"/><Relationship Id="rId12" Type="http://schemas.openxmlformats.org/officeDocument/2006/relationships/hyperlink" Target="http://www.footprintcalculator.org/result1a?gclid=Cj0KCQjwrIf3BRD1ARIsAMuugNubtdWhuFggoFrbzqrgQ8YhToBjYR_xLLUJyzAt8rg7E93wZqoziQEaAit-EALw_wcB" TargetMode="External"/><Relationship Id="rId17" Type="http://schemas.openxmlformats.org/officeDocument/2006/relationships/hyperlink" Target="https://www.livingeggs.co.uk/schools/early-years/" TargetMode="External"/><Relationship Id="rId25" Type="http://schemas.openxmlformats.org/officeDocument/2006/relationships/hyperlink" Target="https://oxfamilibrary.openrepository.com/bitstream/handle/10546/620842/edu-sustainable-development-guide-15072019-en.pdf?sequence=4" TargetMode="External"/><Relationship Id="rId33" Type="http://schemas.openxmlformats.org/officeDocument/2006/relationships/hyperlink" Target="https://moodle.uwtsd.ac.uk/mod/resource/view.php?id=97079" TargetMode="External"/><Relationship Id="rId38" Type="http://schemas.openxmlformats.org/officeDocument/2006/relationships/hyperlink" Target="https://dera.ioe.ac.uk/20340/1/140519-independent-stocktake-of-the-foundation-phase-in-wales-en.pdf" TargetMode="External"/><Relationship Id="rId46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environment/2020/jun/08/more-masks-than-jellyfish-coronavirus-waste-ends-up-in-ocean" TargetMode="External"/><Relationship Id="rId20" Type="http://schemas.openxmlformats.org/officeDocument/2006/relationships/hyperlink" Target="https://www.ltl.org.uk/wp-content/uploads/2019/02/children-in-the-outdoors.pdf" TargetMode="External"/><Relationship Id="rId29" Type="http://schemas.openxmlformats.org/officeDocument/2006/relationships/hyperlink" Target="https://hrc.act.gov.au/wp-content/uploads/2015/11/Environment-Ngunnawal-report-final-3-Sept.pdf" TargetMode="External"/><Relationship Id="rId41" Type="http://schemas.openxmlformats.org/officeDocument/2006/relationships/hyperlink" Target="https://futuregenerations.wales/wp-content/uploads/2017/02/150623-guide-to-the-fg-act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aeyc.org/resources/pubs/yc/nov2015/emergent-curriculum" TargetMode="External"/><Relationship Id="rId11" Type="http://schemas.openxmlformats.org/officeDocument/2006/relationships/hyperlink" Target="https://futuregenerations.wales/wp-content/uploads/2019/10/2019-10-16-Fit-for-the-Future-Education-in-Wales-1-1.pdf" TargetMode="External"/><Relationship Id="rId24" Type="http://schemas.openxmlformats.org/officeDocument/2006/relationships/hyperlink" Target="http://www.oneplanetcouncil.org.uk/welsh-government-confirms-commitment-to-ecological-footprinting/" TargetMode="External"/><Relationship Id="rId32" Type="http://schemas.openxmlformats.org/officeDocument/2006/relationships/hyperlink" Target="https://moodle.uwtsd.ac.uk/pluginfile.php/374005/mod_resource/content/1/1314390_esd-congress-report-child-interviews-1.pdf" TargetMode="External"/><Relationship Id="rId37" Type="http://schemas.openxmlformats.org/officeDocument/2006/relationships/hyperlink" Target="https://www.theguardian.com/environment/2020/apr/30/clean-air-in-europe-during-lockdown-leads-to-11000-fewer-deaths" TargetMode="External"/><Relationship Id="rId40" Type="http://schemas.openxmlformats.org/officeDocument/2006/relationships/hyperlink" Target="https://www.youtube.com/watch?v=rFeOYlxJbmw" TargetMode="External"/><Relationship Id="rId45" Type="http://schemas.openxmlformats.org/officeDocument/2006/relationships/footer" Target="footer1.xml"/><Relationship Id="rId5" Type="http://schemas.openxmlformats.org/officeDocument/2006/relationships/hyperlink" Target="https://moodle.uwtsd.ac.uk/pluginfile.php/374008/mod_resource/content/1/sustainability-11-00719.pdf" TargetMode="External"/><Relationship Id="rId15" Type="http://schemas.openxmlformats.org/officeDocument/2006/relationships/hyperlink" Target="https://www.johnmuirtrust.org/assets/000/003/742/JMA_Info_HB_2019_with_links_original.pdf?1558366253" TargetMode="External"/><Relationship Id="rId23" Type="http://schemas.openxmlformats.org/officeDocument/2006/relationships/hyperlink" Target="https://www.youtube.com/watch?v=Yomf5pBN8dY" TargetMode="External"/><Relationship Id="rId28" Type="http://schemas.openxmlformats.org/officeDocument/2006/relationships/hyperlink" Target="https://www.plasticexpert.co.uk/lush-plastic-recycling/" TargetMode="External"/><Relationship Id="rId36" Type="http://schemas.openxmlformats.org/officeDocument/2006/relationships/hyperlink" Target="https://www.un.org/sustainabledevelopment/oceans/" TargetMode="External"/><Relationship Id="rId10" Type="http://schemas.openxmlformats.org/officeDocument/2006/relationships/hyperlink" Target="https://www.youtube.com/watch?v=DRctUEkimvk" TargetMode="External"/><Relationship Id="rId19" Type="http://schemas.openxmlformats.org/officeDocument/2006/relationships/hyperlink" Target="https://www.youtube.com/watch?v=YGBpHYLNtRA" TargetMode="External"/><Relationship Id="rId31" Type="http://schemas.openxmlformats.org/officeDocument/2006/relationships/hyperlink" Target="https://whyfiles.org/2011/tastes-like-chicken/index.html" TargetMode="External"/><Relationship Id="rId44" Type="http://schemas.openxmlformats.org/officeDocument/2006/relationships/header" Target="header1.xml"/><Relationship Id="rId4" Type="http://schemas.openxmlformats.org/officeDocument/2006/relationships/hyperlink" Target="https://moodle.uwtsd.ac.uk/pluginfile.php/374002/mod_resource/content/1/First%20Steps%20-%20Teacher%20Resource.pdf" TargetMode="External"/><Relationship Id="rId9" Type="http://schemas.openxmlformats.org/officeDocument/2006/relationships/hyperlink" Target="https://futuregenerations.wales/news/a-voice-for-future-generations-across-the-world-is-crucial-says-future-generations-commissioner-for-wales-at-un-summit-new-york/" TargetMode="External"/><Relationship Id="rId14" Type="http://schemas.openxmlformats.org/officeDocument/2006/relationships/hyperlink" Target="http://dar.aucegypt.edu/bitstream/handle/10526/4997/Capstone%20Howaida%20Sayed_last%20Version%20final.pdf?sequence=3" TargetMode="External"/><Relationship Id="rId22" Type="http://schemas.openxmlformats.org/officeDocument/2006/relationships/hyperlink" Target="https://www.nidirect.gov.uk/articles/playing-outdoors" TargetMode="External"/><Relationship Id="rId27" Type="http://schemas.openxmlformats.org/officeDocument/2006/relationships/hyperlink" Target="http://planetearthherald.com/top-10-environmental-issues/" TargetMode="External"/><Relationship Id="rId30" Type="http://schemas.openxmlformats.org/officeDocument/2006/relationships/hyperlink" Target="https://www.youtube.com/watch?time_continue=231&amp;v=_6xlNyWPpB8&amp;feature=emb_title" TargetMode="External"/><Relationship Id="rId35" Type="http://schemas.openxmlformats.org/officeDocument/2006/relationships/hyperlink" Target="https://unstats.un.org/sdgs/report/2019/goal-14/" TargetMode="External"/><Relationship Id="rId43" Type="http://schemas.openxmlformats.org/officeDocument/2006/relationships/hyperlink" Target="https://www.woodlandtrust.org.uk/trees-woods-and-wildlife/fungi-and-lichens/chicken-of-the-woo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2186</Words>
  <Characters>12464</Characters>
  <Application>Microsoft Office Word</Application>
  <DocSecurity>0</DocSecurity>
  <Lines>103</Lines>
  <Paragraphs>29</Paragraphs>
  <ScaleCrop>false</ScaleCrop>
  <Company/>
  <LinksUpToDate>false</LinksUpToDate>
  <CharactersWithSpaces>14621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Maddern</dc:creator>
  <cp:keywords/>
  <dc:description/>
  <cp:lastModifiedBy>Hannah-May Maddern</cp:lastModifiedBy>
  <cp:revision>1</cp:revision>
  <dcterms:created xsi:type="dcterms:W3CDTF">2020-06-13T17:49:00Z</dcterms:created>
  <dcterms:modified xsi:type="dcterms:W3CDTF">2020-06-13T17:50:00Z</dcterms:modified>
</cp:coreProperties>
</file>