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10A93" w14:textId="170F851E" w:rsidR="007C0244" w:rsidRDefault="007C0244" w:rsidP="00750018">
      <w:pPr>
        <w:rPr>
          <w:rFonts w:ascii="Times New Roman" w:eastAsia="SimSun" w:hAnsi="Times New Roman"/>
          <w:b/>
          <w:color w:val="70AD47"/>
          <w:sz w:val="36"/>
          <w:szCs w:val="40"/>
          <w:lang w:val="en-US"/>
        </w:rPr>
      </w:pPr>
    </w:p>
    <w:p w14:paraId="49728FF6" w14:textId="77777777" w:rsidR="007C0244" w:rsidRPr="007C0244" w:rsidRDefault="007C0244" w:rsidP="00D4049D">
      <w:pPr>
        <w:jc w:val="center"/>
        <w:rPr>
          <w:rFonts w:ascii="Times New Roman" w:eastAsia="SimSun" w:hAnsi="Times New Roman"/>
          <w:b/>
          <w:color w:val="70AD47"/>
          <w:sz w:val="36"/>
          <w:szCs w:val="40"/>
          <w:lang w:val="en-US"/>
        </w:rPr>
      </w:pPr>
    </w:p>
    <w:p w14:paraId="1A14AAD1" w14:textId="2F4D2931" w:rsidR="00D4049D" w:rsidRPr="007C0244" w:rsidRDefault="00D4049D" w:rsidP="00D4049D">
      <w:pPr>
        <w:jc w:val="center"/>
        <w:rPr>
          <w:rFonts w:ascii="Times New Roman" w:hAnsi="Times New Roman" w:cs="Times New Roman"/>
          <w:sz w:val="32"/>
          <w:szCs w:val="36"/>
        </w:rPr>
      </w:pPr>
      <w:r w:rsidRPr="007C0244">
        <w:rPr>
          <w:rFonts w:ascii="Times New Roman" w:eastAsia="SimSun" w:hAnsi="Times New Roman" w:cs="Times New Roman"/>
          <w:b/>
          <w:color w:val="70AD47"/>
          <w:sz w:val="32"/>
          <w:szCs w:val="36"/>
          <w:lang w:val="en-US"/>
        </w:rPr>
        <w:t xml:space="preserve">STUDENT NAME: </w:t>
      </w:r>
      <w:r w:rsidRPr="003F6E62">
        <w:rPr>
          <w:rFonts w:ascii="Times New Roman" w:eastAsia="SimSun" w:hAnsi="Times New Roman" w:cs="Times New Roman"/>
          <w:b/>
          <w:color w:val="000000" w:themeColor="text1"/>
          <w:sz w:val="32"/>
          <w:szCs w:val="36"/>
          <w:lang w:val="en-US"/>
        </w:rPr>
        <w:t>NARESHKUMAR R. PATEL</w:t>
      </w:r>
    </w:p>
    <w:p w14:paraId="25E9C1EF" w14:textId="77777777" w:rsidR="00D4049D" w:rsidRPr="007C0244" w:rsidRDefault="00D4049D" w:rsidP="00D4049D">
      <w:pPr>
        <w:jc w:val="center"/>
        <w:rPr>
          <w:rFonts w:ascii="Times New Roman" w:eastAsia="SimSun" w:hAnsi="Times New Roman" w:cs="Times New Roman"/>
          <w:b/>
          <w:sz w:val="32"/>
          <w:szCs w:val="36"/>
          <w:lang w:val="en-US"/>
        </w:rPr>
      </w:pPr>
    </w:p>
    <w:p w14:paraId="13C1B589" w14:textId="2527CE32" w:rsidR="00D4049D" w:rsidRPr="007C0244" w:rsidRDefault="00D4049D" w:rsidP="00D4049D">
      <w:pPr>
        <w:jc w:val="center"/>
        <w:rPr>
          <w:rFonts w:ascii="Times New Roman" w:eastAsia="SimSun" w:hAnsi="Times New Roman" w:cs="Times New Roman"/>
          <w:color w:val="FFC000"/>
          <w:sz w:val="32"/>
          <w:szCs w:val="36"/>
          <w:lang w:val="en-US"/>
        </w:rPr>
      </w:pPr>
      <w:r w:rsidRPr="007C0244">
        <w:rPr>
          <w:rFonts w:ascii="Times New Roman" w:eastAsia="SimSun" w:hAnsi="Times New Roman" w:cs="Times New Roman"/>
          <w:b/>
          <w:color w:val="70AD47"/>
          <w:sz w:val="32"/>
          <w:szCs w:val="36"/>
          <w:lang w:val="en-US"/>
        </w:rPr>
        <w:t xml:space="preserve">STUDENT ID NUMBER: </w:t>
      </w:r>
      <w:r w:rsidRPr="003F6E62">
        <w:rPr>
          <w:rFonts w:ascii="Times New Roman" w:eastAsia="SimSun" w:hAnsi="Times New Roman" w:cs="Times New Roman"/>
          <w:b/>
          <w:color w:val="FFC000"/>
          <w:sz w:val="32"/>
          <w:szCs w:val="36"/>
          <w:lang w:val="en-US"/>
        </w:rPr>
        <w:t>1713063</w:t>
      </w:r>
    </w:p>
    <w:p w14:paraId="031E144F" w14:textId="33FDBA65" w:rsidR="007C0244" w:rsidRPr="007C0244" w:rsidRDefault="007C0244" w:rsidP="00D4049D">
      <w:pPr>
        <w:jc w:val="center"/>
        <w:rPr>
          <w:rFonts w:ascii="Times New Roman" w:hAnsi="Times New Roman" w:cs="Times New Roman"/>
          <w:sz w:val="32"/>
          <w:szCs w:val="36"/>
        </w:rPr>
      </w:pPr>
    </w:p>
    <w:p w14:paraId="27E4882A" w14:textId="51185636" w:rsidR="007C0244" w:rsidRPr="007C0244" w:rsidRDefault="007C0244" w:rsidP="00D4049D">
      <w:pPr>
        <w:jc w:val="center"/>
        <w:rPr>
          <w:rFonts w:ascii="Times New Roman" w:hAnsi="Times New Roman" w:cs="Times New Roman"/>
          <w:sz w:val="32"/>
          <w:szCs w:val="36"/>
        </w:rPr>
      </w:pPr>
      <w:r w:rsidRPr="007C0244">
        <w:rPr>
          <w:rFonts w:ascii="Times New Roman" w:eastAsia="SimSun" w:hAnsi="Times New Roman" w:cs="Times New Roman"/>
          <w:b/>
          <w:color w:val="70AD47"/>
          <w:sz w:val="32"/>
          <w:szCs w:val="36"/>
          <w:lang w:val="en-US"/>
        </w:rPr>
        <w:t xml:space="preserve">MODULE NAME: </w:t>
      </w:r>
      <w:r w:rsidRPr="007C0244">
        <w:rPr>
          <w:rFonts w:ascii="Times New Roman" w:eastAsia="SimSun" w:hAnsi="Times New Roman" w:cs="Times New Roman"/>
          <w:color w:val="FFC000"/>
          <w:sz w:val="32"/>
          <w:szCs w:val="36"/>
          <w:lang w:val="en-US"/>
        </w:rPr>
        <w:t>HUMAN RESOURCE MANAGEMENT</w:t>
      </w:r>
    </w:p>
    <w:p w14:paraId="095DF5BB" w14:textId="77777777" w:rsidR="00D4049D" w:rsidRPr="007C0244" w:rsidRDefault="00D4049D" w:rsidP="00D4049D">
      <w:pPr>
        <w:jc w:val="center"/>
        <w:rPr>
          <w:rFonts w:ascii="Times New Roman" w:hAnsi="Times New Roman" w:cs="Times New Roman"/>
          <w:sz w:val="32"/>
          <w:szCs w:val="36"/>
        </w:rPr>
      </w:pPr>
    </w:p>
    <w:p w14:paraId="74A8B9CF" w14:textId="77777777" w:rsidR="00D4049D" w:rsidRPr="007C0244" w:rsidRDefault="00D4049D" w:rsidP="00D4049D">
      <w:pPr>
        <w:jc w:val="center"/>
        <w:rPr>
          <w:rFonts w:ascii="Times New Roman" w:eastAsia="SimSun" w:hAnsi="Times New Roman" w:cs="Times New Roman"/>
          <w:color w:val="FFC000"/>
          <w:sz w:val="32"/>
          <w:szCs w:val="36"/>
          <w:lang w:val="en-US"/>
        </w:rPr>
      </w:pPr>
      <w:r w:rsidRPr="007C0244">
        <w:rPr>
          <w:rFonts w:ascii="Times New Roman" w:eastAsia="SimSun" w:hAnsi="Times New Roman" w:cs="Times New Roman"/>
          <w:b/>
          <w:color w:val="70AD47"/>
          <w:sz w:val="32"/>
          <w:szCs w:val="36"/>
          <w:lang w:val="en-US"/>
        </w:rPr>
        <w:t xml:space="preserve">MODULE CODE: </w:t>
      </w:r>
      <w:r w:rsidRPr="007C0244">
        <w:rPr>
          <w:rFonts w:ascii="Times New Roman" w:eastAsia="SimSun" w:hAnsi="Times New Roman" w:cs="Times New Roman"/>
          <w:color w:val="FFC000"/>
          <w:sz w:val="32"/>
          <w:szCs w:val="36"/>
          <w:lang w:val="en-US"/>
        </w:rPr>
        <w:t>LCMB 7000</w:t>
      </w:r>
    </w:p>
    <w:p w14:paraId="07ED20DB" w14:textId="77777777" w:rsidR="00D4049D" w:rsidRPr="007C0244" w:rsidRDefault="00D4049D" w:rsidP="00D4049D">
      <w:pPr>
        <w:jc w:val="center"/>
        <w:rPr>
          <w:rFonts w:ascii="Times New Roman" w:eastAsia="SimSun" w:hAnsi="Times New Roman" w:cs="Times New Roman"/>
          <w:b/>
          <w:sz w:val="32"/>
          <w:szCs w:val="36"/>
          <w:lang w:val="en-US"/>
        </w:rPr>
      </w:pPr>
    </w:p>
    <w:p w14:paraId="2F121F57" w14:textId="09ED8490" w:rsidR="00D4049D" w:rsidRPr="007C0244" w:rsidRDefault="00D4049D" w:rsidP="00D4049D">
      <w:pPr>
        <w:jc w:val="center"/>
        <w:rPr>
          <w:rFonts w:ascii="Times New Roman" w:hAnsi="Times New Roman" w:cs="Times New Roman"/>
          <w:sz w:val="32"/>
          <w:szCs w:val="36"/>
        </w:rPr>
      </w:pPr>
      <w:r w:rsidRPr="007C0244">
        <w:rPr>
          <w:rFonts w:ascii="Times New Roman" w:eastAsia="SimSun" w:hAnsi="Times New Roman" w:cs="Times New Roman"/>
          <w:b/>
          <w:color w:val="70AD47"/>
          <w:sz w:val="32"/>
          <w:szCs w:val="36"/>
          <w:lang w:val="en-US"/>
        </w:rPr>
        <w:t xml:space="preserve">ASSIGNMENT TITLE: </w:t>
      </w:r>
      <w:r w:rsidR="007C0244">
        <w:rPr>
          <w:rFonts w:ascii="Times New Roman" w:eastAsia="SimSun" w:hAnsi="Times New Roman" w:cs="Times New Roman"/>
          <w:color w:val="FFC000"/>
          <w:sz w:val="32"/>
          <w:szCs w:val="36"/>
          <w:lang w:val="en-US"/>
        </w:rPr>
        <w:t>HANOI HAT COMPANY</w:t>
      </w:r>
    </w:p>
    <w:p w14:paraId="654925C5" w14:textId="77777777" w:rsidR="00D4049D" w:rsidRPr="007C0244" w:rsidRDefault="00D4049D" w:rsidP="00D4049D">
      <w:pPr>
        <w:jc w:val="center"/>
        <w:rPr>
          <w:rFonts w:ascii="Times New Roman" w:eastAsia="SimSun" w:hAnsi="Times New Roman" w:cs="Times New Roman"/>
          <w:b/>
          <w:sz w:val="32"/>
          <w:szCs w:val="36"/>
          <w:lang w:val="en-US"/>
        </w:rPr>
      </w:pPr>
    </w:p>
    <w:p w14:paraId="423AD640" w14:textId="77777777" w:rsidR="00D4049D" w:rsidRPr="007C0244" w:rsidRDefault="00D4049D" w:rsidP="00D4049D">
      <w:pPr>
        <w:jc w:val="center"/>
        <w:rPr>
          <w:sz w:val="20"/>
        </w:rPr>
      </w:pPr>
      <w:r w:rsidRPr="007C0244">
        <w:rPr>
          <w:rFonts w:ascii="Times New Roman" w:eastAsia="SimSun" w:hAnsi="Times New Roman" w:cs="Times New Roman"/>
          <w:b/>
          <w:color w:val="70AD47"/>
          <w:sz w:val="32"/>
          <w:szCs w:val="36"/>
          <w:lang w:val="en-US"/>
        </w:rPr>
        <w:t xml:space="preserve">MODULE LECTURER’S NAME: </w:t>
      </w:r>
      <w:r w:rsidRPr="003F6E62">
        <w:rPr>
          <w:rFonts w:ascii="Times New Roman" w:eastAsia="SimSun" w:hAnsi="Times New Roman" w:cs="Times New Roman"/>
          <w:b/>
          <w:color w:val="FFC000"/>
          <w:sz w:val="32"/>
          <w:szCs w:val="36"/>
          <w:lang w:val="en-US"/>
        </w:rPr>
        <w:t>MARY MARCH</w:t>
      </w:r>
    </w:p>
    <w:p w14:paraId="48282BF2" w14:textId="60EB3A00" w:rsidR="00D4049D" w:rsidRDefault="00D4049D" w:rsidP="00484E49">
      <w:pPr>
        <w:jc w:val="both"/>
        <w:rPr>
          <w:rFonts w:ascii="Times New Roman" w:hAnsi="Times New Roman"/>
        </w:rPr>
      </w:pPr>
    </w:p>
    <w:p w14:paraId="3B1CFD73" w14:textId="09354DEA" w:rsidR="00D4049D" w:rsidRDefault="00750018" w:rsidP="00484E49">
      <w:pPr>
        <w:jc w:val="both"/>
        <w:rPr>
          <w:b/>
          <w:color w:val="05676C" w:themeColor="accent3" w:themeShade="80"/>
          <w:sz w:val="32"/>
          <w:u w:val="single"/>
        </w:rPr>
      </w:pPr>
      <w:r w:rsidRPr="002B0F5E">
        <w:drawing>
          <wp:inline distT="0" distB="0" distL="0" distR="0" wp14:anchorId="5CFAB0BF" wp14:editId="54AA7D94">
            <wp:extent cx="6143625" cy="3028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43625" cy="3028950"/>
                    </a:xfrm>
                    <a:prstGeom prst="rect">
                      <a:avLst/>
                    </a:prstGeom>
                  </pic:spPr>
                </pic:pic>
              </a:graphicData>
            </a:graphic>
          </wp:inline>
        </w:drawing>
      </w:r>
    </w:p>
    <w:p w14:paraId="458FC3E3" w14:textId="77777777" w:rsidR="007C0244" w:rsidRPr="00A151DB" w:rsidRDefault="007C0244" w:rsidP="007C0244">
      <w:pPr>
        <w:jc w:val="both"/>
        <w:rPr>
          <w:b/>
          <w:color w:val="387026" w:themeColor="accent5" w:themeShade="80"/>
          <w:sz w:val="32"/>
          <w:u w:val="single"/>
        </w:rPr>
      </w:pPr>
      <w:r w:rsidRPr="00A151DB">
        <w:rPr>
          <w:b/>
          <w:color w:val="387026" w:themeColor="accent5" w:themeShade="80"/>
          <w:sz w:val="32"/>
          <w:u w:val="single"/>
        </w:rPr>
        <w:lastRenderedPageBreak/>
        <w:t xml:space="preserve">CONSIDER WHETHER THE HANOI HAT COMPANY CAN COMPETE IN A GLOBAL WORLD AND WHAT CHANGES THEY NEED TO MAKE TO IMPROVE EMPLOYEES ENGAGEMENT. </w:t>
      </w:r>
    </w:p>
    <w:p w14:paraId="375ABBC0" w14:textId="77777777" w:rsidR="007C0244" w:rsidRPr="002E06C8" w:rsidRDefault="007C0244" w:rsidP="007C0244">
      <w:pPr>
        <w:jc w:val="both"/>
        <w:rPr>
          <w:b/>
          <w:color w:val="0075A2" w:themeColor="accent2" w:themeShade="BF"/>
          <w:sz w:val="28"/>
          <w:u w:val="single"/>
        </w:rPr>
      </w:pPr>
      <w:r w:rsidRPr="002E06C8">
        <w:rPr>
          <w:b/>
          <w:color w:val="0075A2" w:themeColor="accent2" w:themeShade="BF"/>
          <w:sz w:val="28"/>
          <w:u w:val="single"/>
        </w:rPr>
        <w:t>Reward management:</w:t>
      </w:r>
    </w:p>
    <w:p w14:paraId="2EE177E3" w14:textId="1A5588DA" w:rsidR="007C0244" w:rsidRPr="002E06C8" w:rsidRDefault="007C0244" w:rsidP="007C0244">
      <w:pPr>
        <w:jc w:val="both"/>
        <w:rPr>
          <w:b/>
          <w:color w:val="05676C" w:themeColor="accent3" w:themeShade="80"/>
          <w:sz w:val="24"/>
          <w:szCs w:val="24"/>
          <w:u w:val="single"/>
        </w:rPr>
      </w:pPr>
      <w:r w:rsidRPr="002E06C8">
        <w:rPr>
          <w:color w:val="000000" w:themeColor="text1"/>
          <w:sz w:val="24"/>
          <w:szCs w:val="24"/>
        </w:rPr>
        <w:t xml:space="preserve">Reward management can be explained as the </w:t>
      </w:r>
      <w:r w:rsidRPr="002E06C8">
        <w:rPr>
          <w:sz w:val="24"/>
          <w:szCs w:val="24"/>
        </w:rPr>
        <w:t>process, strategies and policies needed to ensure that employees feel that their contribution they make to attain organizational, departmental and team goal is remembered and rewarded.</w:t>
      </w:r>
      <w:sdt>
        <w:sdtPr>
          <w:rPr>
            <w:sz w:val="24"/>
            <w:szCs w:val="24"/>
          </w:rPr>
          <w:id w:val="572388441"/>
          <w:citation/>
        </w:sdtPr>
        <w:sdtEndPr/>
        <w:sdtContent>
          <w:r w:rsidR="00940479">
            <w:rPr>
              <w:sz w:val="24"/>
              <w:szCs w:val="24"/>
            </w:rPr>
            <w:fldChar w:fldCharType="begin"/>
          </w:r>
          <w:r w:rsidR="00940479">
            <w:rPr>
              <w:sz w:val="24"/>
              <w:szCs w:val="24"/>
            </w:rPr>
            <w:instrText xml:space="preserve">CITATION Arm10 \l 2057 </w:instrText>
          </w:r>
          <w:r w:rsidR="00940479">
            <w:rPr>
              <w:sz w:val="24"/>
              <w:szCs w:val="24"/>
            </w:rPr>
            <w:fldChar w:fldCharType="separate"/>
          </w:r>
          <w:r w:rsidR="00940479">
            <w:rPr>
              <w:noProof/>
              <w:sz w:val="24"/>
              <w:szCs w:val="24"/>
            </w:rPr>
            <w:t xml:space="preserve"> </w:t>
          </w:r>
          <w:r w:rsidR="00940479" w:rsidRPr="00940479">
            <w:rPr>
              <w:noProof/>
              <w:sz w:val="24"/>
              <w:szCs w:val="24"/>
            </w:rPr>
            <w:t>(Armstrong, 2010)</w:t>
          </w:r>
          <w:r w:rsidR="00940479">
            <w:rPr>
              <w:sz w:val="24"/>
              <w:szCs w:val="24"/>
            </w:rPr>
            <w:fldChar w:fldCharType="end"/>
          </w:r>
        </w:sdtContent>
      </w:sdt>
    </w:p>
    <w:p w14:paraId="1AC10FB7" w14:textId="77777777" w:rsidR="007C0244" w:rsidRPr="002E06C8" w:rsidRDefault="007C0244" w:rsidP="007C0244">
      <w:pPr>
        <w:jc w:val="both"/>
        <w:rPr>
          <w:sz w:val="24"/>
          <w:szCs w:val="24"/>
        </w:rPr>
      </w:pPr>
      <w:r w:rsidRPr="002E06C8">
        <w:rPr>
          <w:sz w:val="24"/>
          <w:szCs w:val="24"/>
        </w:rPr>
        <w:t>Reward practice should be more focused, not only about the financial pay, reward and worker benefit</w:t>
      </w:r>
      <w:bookmarkStart w:id="0" w:name="_GoBack"/>
      <w:bookmarkEnd w:id="0"/>
      <w:r w:rsidRPr="002E06C8">
        <w:rPr>
          <w:sz w:val="24"/>
          <w:szCs w:val="24"/>
        </w:rPr>
        <w:t>s but also in concerned with other reward such as training, services, development opportunities and their job responsibility as well.</w:t>
      </w:r>
    </w:p>
    <w:p w14:paraId="7B84A78F" w14:textId="61552441" w:rsidR="007C0244" w:rsidRPr="002E06C8" w:rsidRDefault="007C0244" w:rsidP="007C0244">
      <w:pPr>
        <w:jc w:val="both"/>
        <w:rPr>
          <w:sz w:val="24"/>
          <w:szCs w:val="24"/>
        </w:rPr>
      </w:pPr>
      <w:r w:rsidRPr="002E06C8">
        <w:rPr>
          <w:sz w:val="24"/>
          <w:szCs w:val="24"/>
        </w:rPr>
        <w:t>Reward practices has a lot of benefits it will help a company as Hanoi hat company to supports its staff to achieve the goals of the company in relation to high profit and performance. Reward practice can also motivate the employees to be more committed and engaged with the company.</w:t>
      </w:r>
      <w:sdt>
        <w:sdtPr>
          <w:rPr>
            <w:sz w:val="24"/>
            <w:szCs w:val="24"/>
          </w:rPr>
          <w:id w:val="717710293"/>
          <w:citation/>
        </w:sdtPr>
        <w:sdtEndPr/>
        <w:sdtContent>
          <w:r w:rsidR="00940479">
            <w:rPr>
              <w:sz w:val="24"/>
              <w:szCs w:val="24"/>
            </w:rPr>
            <w:fldChar w:fldCharType="begin"/>
          </w:r>
          <w:r w:rsidR="00940479">
            <w:rPr>
              <w:sz w:val="24"/>
              <w:szCs w:val="24"/>
            </w:rPr>
            <w:instrText xml:space="preserve"> CITATION Arm10 \l 2057 </w:instrText>
          </w:r>
          <w:r w:rsidR="00940479">
            <w:rPr>
              <w:sz w:val="24"/>
              <w:szCs w:val="24"/>
            </w:rPr>
            <w:fldChar w:fldCharType="separate"/>
          </w:r>
          <w:r w:rsidR="00940479">
            <w:rPr>
              <w:noProof/>
              <w:sz w:val="24"/>
              <w:szCs w:val="24"/>
            </w:rPr>
            <w:t xml:space="preserve"> </w:t>
          </w:r>
          <w:r w:rsidR="00940479" w:rsidRPr="00940479">
            <w:rPr>
              <w:noProof/>
              <w:sz w:val="24"/>
              <w:szCs w:val="24"/>
            </w:rPr>
            <w:t>(Armstrong, 2010)</w:t>
          </w:r>
          <w:r w:rsidR="00940479">
            <w:rPr>
              <w:sz w:val="24"/>
              <w:szCs w:val="24"/>
            </w:rPr>
            <w:fldChar w:fldCharType="end"/>
          </w:r>
        </w:sdtContent>
      </w:sdt>
    </w:p>
    <w:p w14:paraId="2B1D0F1D" w14:textId="77777777" w:rsidR="007C0244" w:rsidRPr="002E06C8" w:rsidRDefault="007C0244" w:rsidP="007C0244">
      <w:pPr>
        <w:jc w:val="both"/>
        <w:rPr>
          <w:sz w:val="24"/>
          <w:szCs w:val="24"/>
        </w:rPr>
      </w:pPr>
      <w:r w:rsidRPr="002E06C8">
        <w:rPr>
          <w:sz w:val="24"/>
          <w:szCs w:val="24"/>
        </w:rPr>
        <w:t>The responsibility and duties are augmenting when company become successful. Hence, the Hanoi hat company should make some changes in their practices, policies and strategy system if they want to compete at the global level.</w:t>
      </w:r>
    </w:p>
    <w:p w14:paraId="14D9903F" w14:textId="77777777" w:rsidR="007C0244" w:rsidRPr="002E06C8" w:rsidRDefault="007C0244" w:rsidP="007C0244">
      <w:pPr>
        <w:jc w:val="both"/>
        <w:rPr>
          <w:sz w:val="24"/>
          <w:szCs w:val="24"/>
        </w:rPr>
      </w:pPr>
      <w:r w:rsidRPr="002E06C8">
        <w:rPr>
          <w:sz w:val="24"/>
          <w:szCs w:val="24"/>
        </w:rPr>
        <w:t>At present the Hanoi hat company will not be able to compete in the global world unless they make some changes, outline below are some of the suggestions they can make to compete in the global world.</w:t>
      </w:r>
    </w:p>
    <w:p w14:paraId="797F8A03" w14:textId="77777777" w:rsidR="007C0244" w:rsidRPr="002E06C8" w:rsidRDefault="007C0244" w:rsidP="007C0244">
      <w:pPr>
        <w:pStyle w:val="ListParagraph"/>
        <w:numPr>
          <w:ilvl w:val="0"/>
          <w:numId w:val="6"/>
        </w:numPr>
        <w:jc w:val="both"/>
        <w:rPr>
          <w:sz w:val="24"/>
          <w:szCs w:val="24"/>
        </w:rPr>
      </w:pPr>
      <w:r w:rsidRPr="002E06C8">
        <w:rPr>
          <w:b/>
          <w:color w:val="0C9A73" w:themeColor="accent4" w:themeShade="BF"/>
          <w:sz w:val="28"/>
          <w:szCs w:val="24"/>
        </w:rPr>
        <w:t>Appoint the HR manager:</w:t>
      </w:r>
    </w:p>
    <w:p w14:paraId="2CDEA015" w14:textId="7B65355D" w:rsidR="007C0244" w:rsidRDefault="007C0244" w:rsidP="007C0244">
      <w:pPr>
        <w:pStyle w:val="ListParagraph"/>
        <w:jc w:val="both"/>
        <w:rPr>
          <w:sz w:val="24"/>
          <w:szCs w:val="24"/>
        </w:rPr>
      </w:pPr>
      <w:r w:rsidRPr="002E06C8">
        <w:rPr>
          <w:sz w:val="24"/>
          <w:szCs w:val="24"/>
        </w:rPr>
        <w:t xml:space="preserve">They will need to appoint an HR manager to handle the human resource in very effective way </w:t>
      </w:r>
      <w:r w:rsidR="007A069F">
        <w:rPr>
          <w:sz w:val="24"/>
          <w:szCs w:val="24"/>
        </w:rPr>
        <w:t>by</w:t>
      </w:r>
      <w:r w:rsidRPr="002E06C8">
        <w:rPr>
          <w:sz w:val="24"/>
          <w:szCs w:val="24"/>
        </w:rPr>
        <w:t xml:space="preserve"> develop</w:t>
      </w:r>
      <w:r w:rsidR="007A069F">
        <w:rPr>
          <w:sz w:val="24"/>
          <w:szCs w:val="24"/>
        </w:rPr>
        <w:t>ing</w:t>
      </w:r>
      <w:r w:rsidRPr="002E06C8">
        <w:rPr>
          <w:sz w:val="24"/>
          <w:szCs w:val="24"/>
        </w:rPr>
        <w:t xml:space="preserve"> policies and protocols that can be used in a global HR scale and sort out </w:t>
      </w:r>
      <w:r w:rsidR="002B0F5E">
        <w:rPr>
          <w:sz w:val="24"/>
          <w:szCs w:val="24"/>
        </w:rPr>
        <w:t>the staff</w:t>
      </w:r>
      <w:r w:rsidRPr="002E06C8">
        <w:rPr>
          <w:sz w:val="24"/>
          <w:szCs w:val="24"/>
        </w:rPr>
        <w:t xml:space="preserve"> problems and this can lead to increase in the production rate of the company.</w:t>
      </w:r>
      <w:r w:rsidR="00940479">
        <w:rPr>
          <w:sz w:val="24"/>
          <w:szCs w:val="24"/>
        </w:rPr>
        <w:t xml:space="preserve"> Also, the HR manager is only the person who have authorities make and emulate the protocol and policy regarding the reward for company</w:t>
      </w:r>
      <w:r w:rsidR="002B0F5E">
        <w:rPr>
          <w:sz w:val="24"/>
          <w:szCs w:val="24"/>
        </w:rPr>
        <w:t>’s</w:t>
      </w:r>
      <w:r w:rsidR="00940479">
        <w:rPr>
          <w:sz w:val="24"/>
          <w:szCs w:val="24"/>
        </w:rPr>
        <w:t xml:space="preserve"> employees.</w:t>
      </w:r>
      <w:r w:rsidRPr="002E06C8">
        <w:rPr>
          <w:sz w:val="24"/>
          <w:szCs w:val="24"/>
        </w:rPr>
        <w:t xml:space="preserve"> Furthermore, the management will then be able to make the effective bridge between the different firm policies, procedure and practices with the human resources.</w:t>
      </w:r>
      <w:sdt>
        <w:sdtPr>
          <w:rPr>
            <w:sz w:val="24"/>
            <w:szCs w:val="24"/>
          </w:rPr>
          <w:id w:val="-525400975"/>
          <w:citation/>
        </w:sdtPr>
        <w:sdtEndPr/>
        <w:sdtContent>
          <w:r w:rsidR="00940479">
            <w:rPr>
              <w:sz w:val="24"/>
              <w:szCs w:val="24"/>
            </w:rPr>
            <w:fldChar w:fldCharType="begin"/>
          </w:r>
          <w:r w:rsidR="00940479">
            <w:rPr>
              <w:sz w:val="24"/>
              <w:szCs w:val="24"/>
            </w:rPr>
            <w:instrText xml:space="preserve"> CITATION Arm06 \l 2057 </w:instrText>
          </w:r>
          <w:r w:rsidR="00940479">
            <w:rPr>
              <w:sz w:val="24"/>
              <w:szCs w:val="24"/>
            </w:rPr>
            <w:fldChar w:fldCharType="separate"/>
          </w:r>
          <w:r w:rsidR="00940479">
            <w:rPr>
              <w:noProof/>
              <w:sz w:val="24"/>
              <w:szCs w:val="24"/>
            </w:rPr>
            <w:t xml:space="preserve"> </w:t>
          </w:r>
          <w:r w:rsidR="00940479" w:rsidRPr="00940479">
            <w:rPr>
              <w:noProof/>
              <w:sz w:val="24"/>
              <w:szCs w:val="24"/>
            </w:rPr>
            <w:t>(Armstrong, 2006)</w:t>
          </w:r>
          <w:r w:rsidR="00940479">
            <w:rPr>
              <w:sz w:val="24"/>
              <w:szCs w:val="24"/>
            </w:rPr>
            <w:fldChar w:fldCharType="end"/>
          </w:r>
        </w:sdtContent>
      </w:sdt>
    </w:p>
    <w:p w14:paraId="73B01D5E" w14:textId="77777777" w:rsidR="007C0244" w:rsidRDefault="007C0244" w:rsidP="007C0244">
      <w:pPr>
        <w:pStyle w:val="ListParagraph"/>
        <w:jc w:val="both"/>
        <w:rPr>
          <w:sz w:val="24"/>
          <w:szCs w:val="24"/>
        </w:rPr>
      </w:pPr>
    </w:p>
    <w:p w14:paraId="466393E3" w14:textId="77777777" w:rsidR="007C0244" w:rsidRPr="002E06C8" w:rsidRDefault="007C0244" w:rsidP="007C0244">
      <w:pPr>
        <w:pStyle w:val="ListParagraph"/>
        <w:numPr>
          <w:ilvl w:val="0"/>
          <w:numId w:val="6"/>
        </w:numPr>
        <w:jc w:val="both"/>
        <w:rPr>
          <w:b/>
          <w:color w:val="0C9A73" w:themeColor="accent4" w:themeShade="BF"/>
          <w:sz w:val="28"/>
          <w:szCs w:val="24"/>
        </w:rPr>
      </w:pPr>
      <w:r w:rsidRPr="002E06C8">
        <w:rPr>
          <w:b/>
          <w:color w:val="0C9A73" w:themeColor="accent4" w:themeShade="BF"/>
          <w:sz w:val="28"/>
          <w:szCs w:val="24"/>
        </w:rPr>
        <w:t>Flexible working shift:</w:t>
      </w:r>
    </w:p>
    <w:p w14:paraId="458445DD" w14:textId="4FBEE47E" w:rsidR="007C0244" w:rsidRDefault="007C0244" w:rsidP="007C0244">
      <w:pPr>
        <w:pStyle w:val="ListParagraph"/>
        <w:jc w:val="both"/>
        <w:rPr>
          <w:sz w:val="24"/>
          <w:szCs w:val="24"/>
        </w:rPr>
      </w:pPr>
      <w:r w:rsidRPr="002E06C8">
        <w:rPr>
          <w:sz w:val="24"/>
          <w:szCs w:val="24"/>
        </w:rPr>
        <w:t>It has many positive aspects to both employee as well as employer. For employer it helps to augmenting the staff morale, commitment and engagement to the firm. Also meets the demand of customer by extended the working hours of operation. For the employee</w:t>
      </w:r>
      <w:r w:rsidR="002A623B">
        <w:rPr>
          <w:sz w:val="24"/>
          <w:szCs w:val="24"/>
        </w:rPr>
        <w:t>,</w:t>
      </w:r>
      <w:r w:rsidRPr="002E06C8">
        <w:rPr>
          <w:sz w:val="24"/>
          <w:szCs w:val="24"/>
        </w:rPr>
        <w:t xml:space="preserve"> help</w:t>
      </w:r>
      <w:r w:rsidR="002A623B">
        <w:rPr>
          <w:sz w:val="24"/>
          <w:szCs w:val="24"/>
        </w:rPr>
        <w:t xml:space="preserve"> them</w:t>
      </w:r>
      <w:r w:rsidRPr="002E06C8">
        <w:rPr>
          <w:sz w:val="24"/>
          <w:szCs w:val="24"/>
        </w:rPr>
        <w:t xml:space="preserve"> to spend quality time with the family and allow the staff to work when they feel freshest, energetics and enjoy to working. Furthermore, the flexibility helps to women</w:t>
      </w:r>
      <w:r w:rsidR="002A623B">
        <w:rPr>
          <w:sz w:val="24"/>
          <w:szCs w:val="24"/>
        </w:rPr>
        <w:t xml:space="preserve">, </w:t>
      </w:r>
      <w:r w:rsidR="007A069F">
        <w:rPr>
          <w:sz w:val="24"/>
          <w:szCs w:val="24"/>
        </w:rPr>
        <w:t xml:space="preserve">one of the </w:t>
      </w:r>
      <w:r w:rsidR="007A069F" w:rsidRPr="002E06C8">
        <w:rPr>
          <w:sz w:val="24"/>
          <w:szCs w:val="24"/>
        </w:rPr>
        <w:t>reasons</w:t>
      </w:r>
      <w:r w:rsidR="002A623B">
        <w:rPr>
          <w:sz w:val="24"/>
          <w:szCs w:val="24"/>
        </w:rPr>
        <w:t xml:space="preserve"> behind this</w:t>
      </w:r>
      <w:r w:rsidR="007A069F">
        <w:rPr>
          <w:sz w:val="24"/>
          <w:szCs w:val="24"/>
        </w:rPr>
        <w:t xml:space="preserve">, </w:t>
      </w:r>
      <w:r w:rsidRPr="002E06C8">
        <w:rPr>
          <w:sz w:val="24"/>
          <w:szCs w:val="24"/>
        </w:rPr>
        <w:t>they have more responsibility to take care of their children and other member of family.</w:t>
      </w:r>
      <w:r w:rsidR="0062124D">
        <w:rPr>
          <w:sz w:val="24"/>
          <w:szCs w:val="24"/>
        </w:rPr>
        <w:t xml:space="preserve"> </w:t>
      </w:r>
      <w:sdt>
        <w:sdtPr>
          <w:rPr>
            <w:color w:val="000000" w:themeColor="text1"/>
            <w:sz w:val="24"/>
            <w:szCs w:val="24"/>
          </w:rPr>
          <w:id w:val="2081018747"/>
          <w:citation/>
        </w:sdtPr>
        <w:sdtEndPr/>
        <w:sdtContent>
          <w:r w:rsidR="0062124D" w:rsidRPr="0062124D">
            <w:rPr>
              <w:color w:val="000000" w:themeColor="text1"/>
              <w:sz w:val="24"/>
              <w:szCs w:val="24"/>
            </w:rPr>
            <w:fldChar w:fldCharType="begin"/>
          </w:r>
          <w:r w:rsidR="0062124D" w:rsidRPr="0062124D">
            <w:rPr>
              <w:rStyle w:val="Hyperlink"/>
              <w:color w:val="000000" w:themeColor="text1"/>
              <w:sz w:val="24"/>
              <w:szCs w:val="24"/>
            </w:rPr>
            <w:instrText xml:space="preserve"> CITATION Bal19 \l 2057 </w:instrText>
          </w:r>
          <w:r w:rsidR="0062124D" w:rsidRPr="0062124D">
            <w:rPr>
              <w:color w:val="000000" w:themeColor="text1"/>
              <w:sz w:val="24"/>
              <w:szCs w:val="24"/>
            </w:rPr>
            <w:fldChar w:fldCharType="separate"/>
          </w:r>
          <w:r w:rsidR="0062124D" w:rsidRPr="0062124D">
            <w:rPr>
              <w:noProof/>
              <w:color w:val="000000" w:themeColor="text1"/>
              <w:sz w:val="24"/>
              <w:szCs w:val="24"/>
            </w:rPr>
            <w:t>(Balancecareers, 2019)</w:t>
          </w:r>
          <w:r w:rsidR="0062124D" w:rsidRPr="0062124D">
            <w:rPr>
              <w:color w:val="000000" w:themeColor="text1"/>
              <w:sz w:val="24"/>
              <w:szCs w:val="24"/>
            </w:rPr>
            <w:fldChar w:fldCharType="end"/>
          </w:r>
        </w:sdtContent>
      </w:sdt>
    </w:p>
    <w:p w14:paraId="6950A15E" w14:textId="77777777" w:rsidR="0062124D" w:rsidRPr="002E06C8" w:rsidRDefault="0062124D" w:rsidP="007C0244">
      <w:pPr>
        <w:pStyle w:val="ListParagraph"/>
        <w:jc w:val="both"/>
        <w:rPr>
          <w:sz w:val="24"/>
          <w:szCs w:val="24"/>
        </w:rPr>
      </w:pPr>
    </w:p>
    <w:p w14:paraId="7E79194E" w14:textId="77777777" w:rsidR="007C0244" w:rsidRPr="002E06C8" w:rsidRDefault="007C0244" w:rsidP="007C0244">
      <w:pPr>
        <w:pStyle w:val="ListParagraph"/>
        <w:numPr>
          <w:ilvl w:val="0"/>
          <w:numId w:val="6"/>
        </w:numPr>
        <w:jc w:val="both"/>
        <w:rPr>
          <w:b/>
          <w:color w:val="0C9A73" w:themeColor="accent4" w:themeShade="BF"/>
          <w:sz w:val="28"/>
          <w:szCs w:val="24"/>
        </w:rPr>
      </w:pPr>
      <w:r w:rsidRPr="002E06C8">
        <w:rPr>
          <w:b/>
          <w:color w:val="0C9A73" w:themeColor="accent4" w:themeShade="BF"/>
          <w:sz w:val="28"/>
          <w:szCs w:val="24"/>
        </w:rPr>
        <w:t>Non-financial reward:</w:t>
      </w:r>
    </w:p>
    <w:p w14:paraId="06CCC65E" w14:textId="1B6B70FA" w:rsidR="007C0244" w:rsidRPr="002E06C8" w:rsidRDefault="007C0244" w:rsidP="007C0244">
      <w:pPr>
        <w:pStyle w:val="ListParagraph"/>
        <w:jc w:val="both"/>
        <w:rPr>
          <w:sz w:val="24"/>
          <w:szCs w:val="24"/>
        </w:rPr>
      </w:pPr>
      <w:r>
        <w:rPr>
          <w:sz w:val="24"/>
          <w:szCs w:val="24"/>
        </w:rPr>
        <w:t>I</w:t>
      </w:r>
      <w:r w:rsidRPr="002E06C8">
        <w:rPr>
          <w:sz w:val="24"/>
          <w:szCs w:val="24"/>
        </w:rPr>
        <w:t>f Hanoi hat company proffer reward other than involve any direct payment and it is made from part of work itself. For cite as an example training, develop skill, and</w:t>
      </w:r>
      <w:r w:rsidR="002A623B">
        <w:rPr>
          <w:sz w:val="24"/>
          <w:szCs w:val="24"/>
        </w:rPr>
        <w:t xml:space="preserve"> recognise</w:t>
      </w:r>
      <w:r w:rsidRPr="002E06C8">
        <w:rPr>
          <w:sz w:val="24"/>
          <w:szCs w:val="24"/>
        </w:rPr>
        <w:t xml:space="preserve"> their milestone. It will </w:t>
      </w:r>
      <w:proofErr w:type="gramStart"/>
      <w:r w:rsidRPr="002E06C8">
        <w:rPr>
          <w:sz w:val="24"/>
          <w:szCs w:val="24"/>
        </w:rPr>
        <w:t>definitely help</w:t>
      </w:r>
      <w:proofErr w:type="gramEnd"/>
      <w:r w:rsidRPr="002E06C8">
        <w:rPr>
          <w:sz w:val="24"/>
          <w:szCs w:val="24"/>
        </w:rPr>
        <w:t xml:space="preserve"> them to </w:t>
      </w:r>
      <w:r w:rsidR="002D292E">
        <w:rPr>
          <w:sz w:val="24"/>
          <w:szCs w:val="24"/>
        </w:rPr>
        <w:t>stand equally with global market</w:t>
      </w:r>
      <w:r w:rsidRPr="002E06C8">
        <w:rPr>
          <w:sz w:val="24"/>
          <w:szCs w:val="24"/>
        </w:rPr>
        <w:t>. (Armstrong, 2010)</w:t>
      </w:r>
    </w:p>
    <w:p w14:paraId="78E2AF87" w14:textId="77777777" w:rsidR="007C0244" w:rsidRPr="002E06C8" w:rsidRDefault="007C0244" w:rsidP="007C0244">
      <w:pPr>
        <w:pStyle w:val="ListParagraph"/>
        <w:jc w:val="both"/>
        <w:rPr>
          <w:sz w:val="24"/>
          <w:szCs w:val="24"/>
        </w:rPr>
      </w:pPr>
    </w:p>
    <w:p w14:paraId="2B74D4C4" w14:textId="77777777" w:rsidR="007C0244" w:rsidRPr="002E06C8" w:rsidRDefault="007C0244" w:rsidP="007C0244">
      <w:pPr>
        <w:pStyle w:val="ListParagraph"/>
        <w:numPr>
          <w:ilvl w:val="0"/>
          <w:numId w:val="6"/>
        </w:numPr>
        <w:jc w:val="both"/>
        <w:rPr>
          <w:b/>
          <w:color w:val="0C9A73" w:themeColor="accent4" w:themeShade="BF"/>
          <w:sz w:val="28"/>
          <w:szCs w:val="24"/>
        </w:rPr>
      </w:pPr>
      <w:r w:rsidRPr="002E06C8">
        <w:rPr>
          <w:b/>
          <w:color w:val="0C9A73" w:themeColor="accent4" w:themeShade="BF"/>
          <w:sz w:val="28"/>
          <w:szCs w:val="24"/>
        </w:rPr>
        <w:t>performance, contribution and competence-based reward system:</w:t>
      </w:r>
    </w:p>
    <w:p w14:paraId="24AEAB2A" w14:textId="3FCD854E" w:rsidR="002D292E" w:rsidRDefault="007C0244" w:rsidP="002D292E">
      <w:pPr>
        <w:pStyle w:val="ListParagraph"/>
        <w:jc w:val="both"/>
        <w:rPr>
          <w:sz w:val="24"/>
          <w:szCs w:val="24"/>
        </w:rPr>
      </w:pPr>
      <w:r>
        <w:rPr>
          <w:sz w:val="24"/>
          <w:szCs w:val="24"/>
        </w:rPr>
        <w:t>T</w:t>
      </w:r>
      <w:r w:rsidRPr="002E06C8">
        <w:rPr>
          <w:sz w:val="24"/>
          <w:szCs w:val="24"/>
        </w:rPr>
        <w:t xml:space="preserve">he Hanoi hat company will organize evaluation test for every employee and based on the performance, contribution and competence the management give them financial gift </w:t>
      </w:r>
      <w:r>
        <w:rPr>
          <w:sz w:val="24"/>
          <w:szCs w:val="24"/>
        </w:rPr>
        <w:t xml:space="preserve">like </w:t>
      </w:r>
      <w:r w:rsidRPr="002E06C8">
        <w:rPr>
          <w:sz w:val="24"/>
          <w:szCs w:val="24"/>
        </w:rPr>
        <w:t>increase basic pay or bonuses</w:t>
      </w:r>
      <w:r>
        <w:rPr>
          <w:sz w:val="24"/>
          <w:szCs w:val="24"/>
        </w:rPr>
        <w:t xml:space="preserve"> </w:t>
      </w:r>
      <w:r w:rsidRPr="002E06C8">
        <w:rPr>
          <w:sz w:val="24"/>
          <w:szCs w:val="24"/>
        </w:rPr>
        <w:t>and non-financial gift</w:t>
      </w:r>
      <w:r>
        <w:rPr>
          <w:sz w:val="24"/>
          <w:szCs w:val="24"/>
        </w:rPr>
        <w:t xml:space="preserve"> such as </w:t>
      </w:r>
      <w:r w:rsidRPr="002E06C8">
        <w:rPr>
          <w:sz w:val="24"/>
          <w:szCs w:val="24"/>
        </w:rPr>
        <w:t>shopping voucher, travel card, or movie tickets</w:t>
      </w:r>
      <w:r>
        <w:rPr>
          <w:sz w:val="24"/>
          <w:szCs w:val="24"/>
        </w:rPr>
        <w:t>.</w:t>
      </w:r>
      <w:sdt>
        <w:sdtPr>
          <w:rPr>
            <w:sz w:val="24"/>
            <w:szCs w:val="24"/>
          </w:rPr>
          <w:id w:val="-346871314"/>
          <w:citation/>
        </w:sdtPr>
        <w:sdtEndPr/>
        <w:sdtContent>
          <w:r w:rsidR="0062124D">
            <w:rPr>
              <w:sz w:val="24"/>
              <w:szCs w:val="24"/>
            </w:rPr>
            <w:fldChar w:fldCharType="begin"/>
          </w:r>
          <w:r w:rsidR="0062124D">
            <w:rPr>
              <w:sz w:val="24"/>
              <w:szCs w:val="24"/>
            </w:rPr>
            <w:instrText xml:space="preserve"> CITATION Arm10 \l 2057 </w:instrText>
          </w:r>
          <w:r w:rsidR="0062124D">
            <w:rPr>
              <w:sz w:val="24"/>
              <w:szCs w:val="24"/>
            </w:rPr>
            <w:fldChar w:fldCharType="separate"/>
          </w:r>
          <w:r w:rsidR="0062124D">
            <w:rPr>
              <w:noProof/>
              <w:sz w:val="24"/>
              <w:szCs w:val="24"/>
            </w:rPr>
            <w:t xml:space="preserve"> </w:t>
          </w:r>
          <w:r w:rsidR="0062124D" w:rsidRPr="0062124D">
            <w:rPr>
              <w:noProof/>
              <w:sz w:val="24"/>
              <w:szCs w:val="24"/>
            </w:rPr>
            <w:t>(Armstrong, 2010)</w:t>
          </w:r>
          <w:r w:rsidR="0062124D">
            <w:rPr>
              <w:sz w:val="24"/>
              <w:szCs w:val="24"/>
            </w:rPr>
            <w:fldChar w:fldCharType="end"/>
          </w:r>
        </w:sdtContent>
      </w:sdt>
    </w:p>
    <w:p w14:paraId="2BCF9B05" w14:textId="77777777" w:rsidR="002D292E" w:rsidRDefault="002D292E" w:rsidP="002D292E">
      <w:pPr>
        <w:pStyle w:val="ListParagraph"/>
        <w:jc w:val="both"/>
        <w:rPr>
          <w:b/>
          <w:color w:val="0C9A73" w:themeColor="accent4" w:themeShade="BF"/>
          <w:sz w:val="32"/>
          <w:szCs w:val="24"/>
        </w:rPr>
      </w:pPr>
    </w:p>
    <w:p w14:paraId="5D865B00" w14:textId="06050F94" w:rsidR="002D292E" w:rsidRDefault="002D292E" w:rsidP="002D292E">
      <w:pPr>
        <w:pStyle w:val="ListParagraph"/>
        <w:numPr>
          <w:ilvl w:val="0"/>
          <w:numId w:val="6"/>
        </w:numPr>
        <w:jc w:val="both"/>
        <w:rPr>
          <w:b/>
          <w:color w:val="0C9A73" w:themeColor="accent4" w:themeShade="BF"/>
          <w:sz w:val="28"/>
          <w:szCs w:val="24"/>
        </w:rPr>
      </w:pPr>
      <w:r w:rsidRPr="002D292E">
        <w:rPr>
          <w:b/>
          <w:color w:val="0C9A73" w:themeColor="accent4" w:themeShade="BF"/>
          <w:sz w:val="28"/>
          <w:szCs w:val="24"/>
        </w:rPr>
        <w:t>Retirement fund</w:t>
      </w:r>
      <w:r>
        <w:rPr>
          <w:b/>
          <w:color w:val="0C9A73" w:themeColor="accent4" w:themeShade="BF"/>
          <w:sz w:val="28"/>
          <w:szCs w:val="24"/>
        </w:rPr>
        <w:t>s, pension</w:t>
      </w:r>
      <w:r w:rsidRPr="002D292E">
        <w:rPr>
          <w:b/>
          <w:color w:val="0C9A73" w:themeColor="accent4" w:themeShade="BF"/>
          <w:sz w:val="28"/>
          <w:szCs w:val="24"/>
        </w:rPr>
        <w:t xml:space="preserve"> and other benefits:</w:t>
      </w:r>
    </w:p>
    <w:p w14:paraId="0B33664D" w14:textId="1F9FB2FA" w:rsidR="002D292E" w:rsidRPr="0043527F" w:rsidRDefault="002D292E" w:rsidP="002D292E">
      <w:pPr>
        <w:pStyle w:val="ListParagraph"/>
        <w:jc w:val="both"/>
        <w:rPr>
          <w:color w:val="000000" w:themeColor="text1"/>
          <w:sz w:val="24"/>
          <w:szCs w:val="24"/>
        </w:rPr>
      </w:pPr>
      <w:r w:rsidRPr="0043527F">
        <w:rPr>
          <w:color w:val="000000" w:themeColor="text1"/>
          <w:sz w:val="24"/>
          <w:szCs w:val="24"/>
        </w:rPr>
        <w:t>The company will give the benefits like sick pay, look their staff after the retire, insurance and free travelling service from company to home</w:t>
      </w:r>
      <w:r w:rsidR="0043527F" w:rsidRPr="0043527F">
        <w:rPr>
          <w:color w:val="000000" w:themeColor="text1"/>
          <w:sz w:val="24"/>
          <w:szCs w:val="24"/>
        </w:rPr>
        <w:t>.</w:t>
      </w:r>
      <w:r w:rsidRPr="0043527F">
        <w:rPr>
          <w:color w:val="000000" w:themeColor="text1"/>
          <w:sz w:val="24"/>
          <w:szCs w:val="24"/>
        </w:rPr>
        <w:t xml:space="preserve"> </w:t>
      </w:r>
      <w:sdt>
        <w:sdtPr>
          <w:rPr>
            <w:color w:val="000000" w:themeColor="text1"/>
            <w:sz w:val="24"/>
            <w:szCs w:val="24"/>
          </w:rPr>
          <w:id w:val="655892637"/>
          <w:citation/>
        </w:sdtPr>
        <w:sdtEndPr/>
        <w:sdtContent>
          <w:r w:rsidR="006464F9">
            <w:rPr>
              <w:color w:val="000000" w:themeColor="text1"/>
              <w:sz w:val="24"/>
              <w:szCs w:val="24"/>
            </w:rPr>
            <w:fldChar w:fldCharType="begin"/>
          </w:r>
          <w:r w:rsidR="006464F9">
            <w:rPr>
              <w:color w:val="000000" w:themeColor="text1"/>
              <w:sz w:val="24"/>
              <w:szCs w:val="24"/>
            </w:rPr>
            <w:instrText xml:space="preserve"> CITATION Arm10 \l 2057 </w:instrText>
          </w:r>
          <w:r w:rsidR="006464F9">
            <w:rPr>
              <w:color w:val="000000" w:themeColor="text1"/>
              <w:sz w:val="24"/>
              <w:szCs w:val="24"/>
            </w:rPr>
            <w:fldChar w:fldCharType="separate"/>
          </w:r>
          <w:r w:rsidR="006464F9" w:rsidRPr="006464F9">
            <w:rPr>
              <w:noProof/>
              <w:color w:val="000000" w:themeColor="text1"/>
              <w:sz w:val="24"/>
              <w:szCs w:val="24"/>
            </w:rPr>
            <w:t>(Armstrong, 2010)</w:t>
          </w:r>
          <w:r w:rsidR="006464F9">
            <w:rPr>
              <w:color w:val="000000" w:themeColor="text1"/>
              <w:sz w:val="24"/>
              <w:szCs w:val="24"/>
            </w:rPr>
            <w:fldChar w:fldCharType="end"/>
          </w:r>
        </w:sdtContent>
      </w:sdt>
    </w:p>
    <w:p w14:paraId="44C6407F" w14:textId="77777777" w:rsidR="002D292E" w:rsidRPr="002D292E" w:rsidRDefault="002D292E" w:rsidP="002D292E">
      <w:pPr>
        <w:pStyle w:val="ListParagraph"/>
        <w:jc w:val="both"/>
        <w:rPr>
          <w:b/>
          <w:color w:val="0C9A73" w:themeColor="accent4" w:themeShade="BF"/>
          <w:sz w:val="28"/>
          <w:szCs w:val="24"/>
        </w:rPr>
      </w:pPr>
    </w:p>
    <w:p w14:paraId="72B30B10" w14:textId="77777777" w:rsidR="002D292E" w:rsidRDefault="002D292E" w:rsidP="007C0244">
      <w:pPr>
        <w:pStyle w:val="ListParagraph"/>
        <w:jc w:val="both"/>
        <w:rPr>
          <w:sz w:val="24"/>
          <w:szCs w:val="24"/>
        </w:rPr>
      </w:pPr>
    </w:p>
    <w:p w14:paraId="4B95D793" w14:textId="0C16232F" w:rsidR="00D4049D" w:rsidRDefault="00D4049D" w:rsidP="00484E49">
      <w:pPr>
        <w:jc w:val="both"/>
        <w:rPr>
          <w:b/>
          <w:color w:val="05676C" w:themeColor="accent3" w:themeShade="80"/>
          <w:sz w:val="32"/>
          <w:u w:val="single"/>
        </w:rPr>
      </w:pPr>
    </w:p>
    <w:p w14:paraId="48507FAA" w14:textId="533E826F" w:rsidR="00A151DB" w:rsidRDefault="00A151DB" w:rsidP="00484E49">
      <w:pPr>
        <w:jc w:val="both"/>
        <w:rPr>
          <w:b/>
          <w:color w:val="05676C" w:themeColor="accent3" w:themeShade="80"/>
          <w:sz w:val="32"/>
          <w:u w:val="single"/>
        </w:rPr>
      </w:pPr>
    </w:p>
    <w:p w14:paraId="201EC8D3" w14:textId="580AFABA" w:rsidR="00A151DB" w:rsidRDefault="00A151DB" w:rsidP="00484E49">
      <w:pPr>
        <w:jc w:val="both"/>
        <w:rPr>
          <w:b/>
          <w:color w:val="05676C" w:themeColor="accent3" w:themeShade="80"/>
          <w:sz w:val="32"/>
          <w:u w:val="single"/>
        </w:rPr>
      </w:pPr>
    </w:p>
    <w:p w14:paraId="384194A0" w14:textId="46EF9CE9" w:rsidR="00A151DB" w:rsidRDefault="00A151DB" w:rsidP="00484E49">
      <w:pPr>
        <w:jc w:val="both"/>
        <w:rPr>
          <w:b/>
          <w:color w:val="05676C" w:themeColor="accent3" w:themeShade="80"/>
          <w:sz w:val="32"/>
          <w:u w:val="single"/>
        </w:rPr>
      </w:pPr>
    </w:p>
    <w:p w14:paraId="716367DD" w14:textId="0D948598" w:rsidR="00A151DB" w:rsidRDefault="00A151DB" w:rsidP="00484E49">
      <w:pPr>
        <w:jc w:val="both"/>
        <w:rPr>
          <w:b/>
          <w:color w:val="05676C" w:themeColor="accent3" w:themeShade="80"/>
          <w:sz w:val="32"/>
          <w:u w:val="single"/>
        </w:rPr>
      </w:pPr>
    </w:p>
    <w:p w14:paraId="15D5D8E3" w14:textId="47EE2693" w:rsidR="00A151DB" w:rsidRDefault="00A151DB" w:rsidP="00484E49">
      <w:pPr>
        <w:jc w:val="both"/>
        <w:rPr>
          <w:b/>
          <w:color w:val="05676C" w:themeColor="accent3" w:themeShade="80"/>
          <w:sz w:val="32"/>
          <w:u w:val="single"/>
        </w:rPr>
      </w:pPr>
    </w:p>
    <w:p w14:paraId="164AB264" w14:textId="4AAA69C3" w:rsidR="00A151DB" w:rsidRDefault="00A151DB" w:rsidP="00484E49">
      <w:pPr>
        <w:jc w:val="both"/>
        <w:rPr>
          <w:b/>
          <w:color w:val="05676C" w:themeColor="accent3" w:themeShade="80"/>
          <w:sz w:val="32"/>
          <w:u w:val="single"/>
        </w:rPr>
      </w:pPr>
    </w:p>
    <w:p w14:paraId="743DC3DD" w14:textId="50C85127" w:rsidR="00940479" w:rsidRDefault="00940479" w:rsidP="00484E49">
      <w:pPr>
        <w:jc w:val="both"/>
        <w:rPr>
          <w:b/>
          <w:color w:val="05676C" w:themeColor="accent3" w:themeShade="80"/>
          <w:sz w:val="32"/>
          <w:u w:val="single"/>
        </w:rPr>
      </w:pPr>
    </w:p>
    <w:sdt>
      <w:sdtPr>
        <w:rPr>
          <w:rFonts w:asciiTheme="minorHAnsi" w:eastAsiaTheme="minorHAnsi" w:hAnsiTheme="minorHAnsi" w:cstheme="minorBidi"/>
          <w:color w:val="auto"/>
          <w:sz w:val="22"/>
          <w:szCs w:val="22"/>
          <w:lang w:val="en-GB"/>
        </w:rPr>
        <w:id w:val="-411393948"/>
        <w:docPartObj>
          <w:docPartGallery w:val="Bibliographies"/>
          <w:docPartUnique/>
        </w:docPartObj>
      </w:sdtPr>
      <w:sdtEndPr/>
      <w:sdtContent>
        <w:p w14:paraId="77979E8D" w14:textId="56D63BB7" w:rsidR="006464F9" w:rsidRDefault="006464F9">
          <w:pPr>
            <w:pStyle w:val="Heading1"/>
          </w:pPr>
          <w:r>
            <w:t>References</w:t>
          </w:r>
        </w:p>
        <w:sdt>
          <w:sdtPr>
            <w:id w:val="-573587230"/>
            <w:bibliography/>
          </w:sdtPr>
          <w:sdtEndPr/>
          <w:sdtContent>
            <w:p w14:paraId="09304BB1" w14:textId="77777777" w:rsidR="006464F9" w:rsidRDefault="006464F9" w:rsidP="006464F9">
              <w:pPr>
                <w:pStyle w:val="Bibliography"/>
                <w:numPr>
                  <w:ilvl w:val="0"/>
                  <w:numId w:val="11"/>
                </w:numPr>
                <w:rPr>
                  <w:noProof/>
                  <w:sz w:val="24"/>
                  <w:szCs w:val="24"/>
                  <w:lang w:val="en-US"/>
                </w:rPr>
              </w:pPr>
              <w:r>
                <w:fldChar w:fldCharType="begin"/>
              </w:r>
              <w:r>
                <w:instrText xml:space="preserve"> BIBLIOGRAPHY </w:instrText>
              </w:r>
              <w:r>
                <w:fldChar w:fldCharType="separate"/>
              </w:r>
              <w:r>
                <w:rPr>
                  <w:noProof/>
                  <w:lang w:val="en-US"/>
                </w:rPr>
                <w:t xml:space="preserve">Armstrong, 2006. </w:t>
              </w:r>
              <w:r>
                <w:rPr>
                  <w:i/>
                  <w:iCs/>
                  <w:noProof/>
                  <w:lang w:val="en-US"/>
                </w:rPr>
                <w:t xml:space="preserve">a handbook of human resources management practice. </w:t>
              </w:r>
              <w:r>
                <w:rPr>
                  <w:noProof/>
                  <w:lang w:val="en-US"/>
                </w:rPr>
                <w:t>10 ed. london: kogan page ltd..</w:t>
              </w:r>
            </w:p>
            <w:p w14:paraId="1CD4830B" w14:textId="77777777" w:rsidR="006464F9" w:rsidRDefault="006464F9" w:rsidP="006464F9">
              <w:pPr>
                <w:pStyle w:val="Bibliography"/>
                <w:numPr>
                  <w:ilvl w:val="0"/>
                  <w:numId w:val="11"/>
                </w:numPr>
                <w:rPr>
                  <w:noProof/>
                  <w:lang w:val="en-US"/>
                </w:rPr>
              </w:pPr>
              <w:r>
                <w:rPr>
                  <w:noProof/>
                  <w:lang w:val="en-US"/>
                </w:rPr>
                <w:t xml:space="preserve">Armstrong, 2010. </w:t>
              </w:r>
              <w:r>
                <w:rPr>
                  <w:i/>
                  <w:iCs/>
                  <w:noProof/>
                  <w:lang w:val="en-US"/>
                </w:rPr>
                <w:t xml:space="preserve">Armstrong's handbook of reward management practice. </w:t>
              </w:r>
              <w:r>
                <w:rPr>
                  <w:noProof/>
                  <w:lang w:val="en-US"/>
                </w:rPr>
                <w:t>3 ed. london: Kogan page ltd..</w:t>
              </w:r>
            </w:p>
            <w:p w14:paraId="1FB40A40" w14:textId="77777777" w:rsidR="006464F9" w:rsidRDefault="006464F9" w:rsidP="006464F9">
              <w:pPr>
                <w:pStyle w:val="Bibliography"/>
                <w:numPr>
                  <w:ilvl w:val="0"/>
                  <w:numId w:val="11"/>
                </w:numPr>
                <w:rPr>
                  <w:noProof/>
                  <w:lang w:val="en-US"/>
                </w:rPr>
              </w:pPr>
              <w:r>
                <w:rPr>
                  <w:noProof/>
                  <w:lang w:val="en-US"/>
                </w:rPr>
                <w:t xml:space="preserve">Balancecareers, 2019. [Online] </w:t>
              </w:r>
              <w:r>
                <w:rPr>
                  <w:noProof/>
                  <w:lang w:val="en-US"/>
                </w:rPr>
                <w:br/>
                <w:t xml:space="preserve">Available at: </w:t>
              </w:r>
              <w:r>
                <w:rPr>
                  <w:noProof/>
                  <w:u w:val="single"/>
                  <w:lang w:val="en-US"/>
                </w:rPr>
                <w:t>https://www.thebalancecareers.com/advantages-and-disadvantages-of-flexible-work schedules-1917964</w:t>
              </w:r>
            </w:p>
            <w:p w14:paraId="0EAA790B" w14:textId="088AFB45" w:rsidR="006464F9" w:rsidRDefault="006464F9" w:rsidP="006464F9">
              <w:r>
                <w:rPr>
                  <w:b/>
                  <w:bCs/>
                  <w:noProof/>
                </w:rPr>
                <w:fldChar w:fldCharType="end"/>
              </w:r>
            </w:p>
          </w:sdtContent>
        </w:sdt>
      </w:sdtContent>
    </w:sdt>
    <w:sectPr w:rsidR="006464F9" w:rsidSect="007C024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single" w:sz="4" w:space="24" w:color="089BA2" w:themeColor="accent3" w:themeShade="BF"/>
        <w:left w:val="single" w:sz="4" w:space="24" w:color="089BA2" w:themeColor="accent3" w:themeShade="BF"/>
        <w:bottom w:val="single" w:sz="4" w:space="24" w:color="089BA2" w:themeColor="accent3" w:themeShade="BF"/>
        <w:right w:val="single" w:sz="4" w:space="24" w:color="089BA2"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8D037" w14:textId="77777777" w:rsidR="004F4E84" w:rsidRDefault="004F4E84" w:rsidP="00D4049D">
      <w:pPr>
        <w:spacing w:after="0" w:line="240" w:lineRule="auto"/>
      </w:pPr>
      <w:r>
        <w:separator/>
      </w:r>
    </w:p>
  </w:endnote>
  <w:endnote w:type="continuationSeparator" w:id="0">
    <w:p w14:paraId="2615A733" w14:textId="77777777" w:rsidR="004F4E84" w:rsidRDefault="004F4E84" w:rsidP="00D40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BEB8D" w14:textId="77777777" w:rsidR="007A069F" w:rsidRDefault="007A0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4A02" w14:textId="77777777" w:rsidR="007A069F" w:rsidRDefault="007A06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6923A" w14:textId="77777777" w:rsidR="007A069F" w:rsidRDefault="007A0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FE64E" w14:textId="77777777" w:rsidR="004F4E84" w:rsidRDefault="004F4E84" w:rsidP="00D4049D">
      <w:pPr>
        <w:spacing w:after="0" w:line="240" w:lineRule="auto"/>
      </w:pPr>
      <w:r>
        <w:separator/>
      </w:r>
    </w:p>
  </w:footnote>
  <w:footnote w:type="continuationSeparator" w:id="0">
    <w:p w14:paraId="76FFC495" w14:textId="77777777" w:rsidR="004F4E84" w:rsidRDefault="004F4E84" w:rsidP="00D40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9B9CB" w14:textId="77777777" w:rsidR="007A069F" w:rsidRDefault="007A06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EB70D" w14:textId="77777777" w:rsidR="007A069F" w:rsidRDefault="007A06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65948" w14:textId="77777777" w:rsidR="007A069F" w:rsidRDefault="007A06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B36F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55F596E"/>
    <w:multiLevelType w:val="hybridMultilevel"/>
    <w:tmpl w:val="1CC4020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22022B5"/>
    <w:multiLevelType w:val="hybridMultilevel"/>
    <w:tmpl w:val="861C7CE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3637EB"/>
    <w:multiLevelType w:val="hybridMultilevel"/>
    <w:tmpl w:val="E2F44F7C"/>
    <w:lvl w:ilvl="0" w:tplc="0809000F">
      <w:start w:val="1"/>
      <w:numFmt w:val="decimal"/>
      <w:lvlText w:val="%1."/>
      <w:lvlJc w:val="left"/>
      <w:pPr>
        <w:tabs>
          <w:tab w:val="num" w:pos="720"/>
        </w:tabs>
        <w:ind w:left="720" w:hanging="360"/>
      </w:pPr>
      <w:rPr>
        <w:rFonts w:hint="default"/>
      </w:rPr>
    </w:lvl>
    <w:lvl w:ilvl="1" w:tplc="6FEAEE3C" w:tentative="1">
      <w:start w:val="1"/>
      <w:numFmt w:val="bullet"/>
      <w:lvlText w:val="•"/>
      <w:lvlJc w:val="left"/>
      <w:pPr>
        <w:tabs>
          <w:tab w:val="num" w:pos="1440"/>
        </w:tabs>
        <w:ind w:left="1440" w:hanging="360"/>
      </w:pPr>
      <w:rPr>
        <w:rFonts w:ascii="Arial" w:hAnsi="Arial" w:hint="default"/>
      </w:rPr>
    </w:lvl>
    <w:lvl w:ilvl="2" w:tplc="1332DC96" w:tentative="1">
      <w:start w:val="1"/>
      <w:numFmt w:val="bullet"/>
      <w:lvlText w:val="•"/>
      <w:lvlJc w:val="left"/>
      <w:pPr>
        <w:tabs>
          <w:tab w:val="num" w:pos="2160"/>
        </w:tabs>
        <w:ind w:left="2160" w:hanging="360"/>
      </w:pPr>
      <w:rPr>
        <w:rFonts w:ascii="Arial" w:hAnsi="Arial" w:hint="default"/>
      </w:rPr>
    </w:lvl>
    <w:lvl w:ilvl="3" w:tplc="0A34E436" w:tentative="1">
      <w:start w:val="1"/>
      <w:numFmt w:val="bullet"/>
      <w:lvlText w:val="•"/>
      <w:lvlJc w:val="left"/>
      <w:pPr>
        <w:tabs>
          <w:tab w:val="num" w:pos="2880"/>
        </w:tabs>
        <w:ind w:left="2880" w:hanging="360"/>
      </w:pPr>
      <w:rPr>
        <w:rFonts w:ascii="Arial" w:hAnsi="Arial" w:hint="default"/>
      </w:rPr>
    </w:lvl>
    <w:lvl w:ilvl="4" w:tplc="AC4A335E" w:tentative="1">
      <w:start w:val="1"/>
      <w:numFmt w:val="bullet"/>
      <w:lvlText w:val="•"/>
      <w:lvlJc w:val="left"/>
      <w:pPr>
        <w:tabs>
          <w:tab w:val="num" w:pos="3600"/>
        </w:tabs>
        <w:ind w:left="3600" w:hanging="360"/>
      </w:pPr>
      <w:rPr>
        <w:rFonts w:ascii="Arial" w:hAnsi="Arial" w:hint="default"/>
      </w:rPr>
    </w:lvl>
    <w:lvl w:ilvl="5" w:tplc="EF5ADA5E" w:tentative="1">
      <w:start w:val="1"/>
      <w:numFmt w:val="bullet"/>
      <w:lvlText w:val="•"/>
      <w:lvlJc w:val="left"/>
      <w:pPr>
        <w:tabs>
          <w:tab w:val="num" w:pos="4320"/>
        </w:tabs>
        <w:ind w:left="4320" w:hanging="360"/>
      </w:pPr>
      <w:rPr>
        <w:rFonts w:ascii="Arial" w:hAnsi="Arial" w:hint="default"/>
      </w:rPr>
    </w:lvl>
    <w:lvl w:ilvl="6" w:tplc="C59C69A2" w:tentative="1">
      <w:start w:val="1"/>
      <w:numFmt w:val="bullet"/>
      <w:lvlText w:val="•"/>
      <w:lvlJc w:val="left"/>
      <w:pPr>
        <w:tabs>
          <w:tab w:val="num" w:pos="5040"/>
        </w:tabs>
        <w:ind w:left="5040" w:hanging="360"/>
      </w:pPr>
      <w:rPr>
        <w:rFonts w:ascii="Arial" w:hAnsi="Arial" w:hint="default"/>
      </w:rPr>
    </w:lvl>
    <w:lvl w:ilvl="7" w:tplc="F96E874C" w:tentative="1">
      <w:start w:val="1"/>
      <w:numFmt w:val="bullet"/>
      <w:lvlText w:val="•"/>
      <w:lvlJc w:val="left"/>
      <w:pPr>
        <w:tabs>
          <w:tab w:val="num" w:pos="5760"/>
        </w:tabs>
        <w:ind w:left="5760" w:hanging="360"/>
      </w:pPr>
      <w:rPr>
        <w:rFonts w:ascii="Arial" w:hAnsi="Arial" w:hint="default"/>
      </w:rPr>
    </w:lvl>
    <w:lvl w:ilvl="8" w:tplc="E62CE87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6A7663"/>
    <w:multiLevelType w:val="hybridMultilevel"/>
    <w:tmpl w:val="14A8B4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43CD7"/>
    <w:multiLevelType w:val="hybridMultilevel"/>
    <w:tmpl w:val="8EF85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94B50"/>
    <w:multiLevelType w:val="hybridMultilevel"/>
    <w:tmpl w:val="F33847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7F3F80"/>
    <w:multiLevelType w:val="hybridMultilevel"/>
    <w:tmpl w:val="BFB653F0"/>
    <w:lvl w:ilvl="0" w:tplc="8EF286CA">
      <w:start w:val="1"/>
      <w:numFmt w:val="bullet"/>
      <w:lvlText w:val="•"/>
      <w:lvlJc w:val="left"/>
      <w:pPr>
        <w:tabs>
          <w:tab w:val="num" w:pos="720"/>
        </w:tabs>
        <w:ind w:left="720" w:hanging="360"/>
      </w:pPr>
      <w:rPr>
        <w:rFonts w:ascii="Arial" w:hAnsi="Arial" w:hint="default"/>
      </w:rPr>
    </w:lvl>
    <w:lvl w:ilvl="1" w:tplc="6FEAEE3C" w:tentative="1">
      <w:start w:val="1"/>
      <w:numFmt w:val="bullet"/>
      <w:lvlText w:val="•"/>
      <w:lvlJc w:val="left"/>
      <w:pPr>
        <w:tabs>
          <w:tab w:val="num" w:pos="1440"/>
        </w:tabs>
        <w:ind w:left="1440" w:hanging="360"/>
      </w:pPr>
      <w:rPr>
        <w:rFonts w:ascii="Arial" w:hAnsi="Arial" w:hint="default"/>
      </w:rPr>
    </w:lvl>
    <w:lvl w:ilvl="2" w:tplc="1332DC96" w:tentative="1">
      <w:start w:val="1"/>
      <w:numFmt w:val="bullet"/>
      <w:lvlText w:val="•"/>
      <w:lvlJc w:val="left"/>
      <w:pPr>
        <w:tabs>
          <w:tab w:val="num" w:pos="2160"/>
        </w:tabs>
        <w:ind w:left="2160" w:hanging="360"/>
      </w:pPr>
      <w:rPr>
        <w:rFonts w:ascii="Arial" w:hAnsi="Arial" w:hint="default"/>
      </w:rPr>
    </w:lvl>
    <w:lvl w:ilvl="3" w:tplc="0A34E436" w:tentative="1">
      <w:start w:val="1"/>
      <w:numFmt w:val="bullet"/>
      <w:lvlText w:val="•"/>
      <w:lvlJc w:val="left"/>
      <w:pPr>
        <w:tabs>
          <w:tab w:val="num" w:pos="2880"/>
        </w:tabs>
        <w:ind w:left="2880" w:hanging="360"/>
      </w:pPr>
      <w:rPr>
        <w:rFonts w:ascii="Arial" w:hAnsi="Arial" w:hint="default"/>
      </w:rPr>
    </w:lvl>
    <w:lvl w:ilvl="4" w:tplc="AC4A335E" w:tentative="1">
      <w:start w:val="1"/>
      <w:numFmt w:val="bullet"/>
      <w:lvlText w:val="•"/>
      <w:lvlJc w:val="left"/>
      <w:pPr>
        <w:tabs>
          <w:tab w:val="num" w:pos="3600"/>
        </w:tabs>
        <w:ind w:left="3600" w:hanging="360"/>
      </w:pPr>
      <w:rPr>
        <w:rFonts w:ascii="Arial" w:hAnsi="Arial" w:hint="default"/>
      </w:rPr>
    </w:lvl>
    <w:lvl w:ilvl="5" w:tplc="EF5ADA5E" w:tentative="1">
      <w:start w:val="1"/>
      <w:numFmt w:val="bullet"/>
      <w:lvlText w:val="•"/>
      <w:lvlJc w:val="left"/>
      <w:pPr>
        <w:tabs>
          <w:tab w:val="num" w:pos="4320"/>
        </w:tabs>
        <w:ind w:left="4320" w:hanging="360"/>
      </w:pPr>
      <w:rPr>
        <w:rFonts w:ascii="Arial" w:hAnsi="Arial" w:hint="default"/>
      </w:rPr>
    </w:lvl>
    <w:lvl w:ilvl="6" w:tplc="C59C69A2" w:tentative="1">
      <w:start w:val="1"/>
      <w:numFmt w:val="bullet"/>
      <w:lvlText w:val="•"/>
      <w:lvlJc w:val="left"/>
      <w:pPr>
        <w:tabs>
          <w:tab w:val="num" w:pos="5040"/>
        </w:tabs>
        <w:ind w:left="5040" w:hanging="360"/>
      </w:pPr>
      <w:rPr>
        <w:rFonts w:ascii="Arial" w:hAnsi="Arial" w:hint="default"/>
      </w:rPr>
    </w:lvl>
    <w:lvl w:ilvl="7" w:tplc="F96E874C" w:tentative="1">
      <w:start w:val="1"/>
      <w:numFmt w:val="bullet"/>
      <w:lvlText w:val="•"/>
      <w:lvlJc w:val="left"/>
      <w:pPr>
        <w:tabs>
          <w:tab w:val="num" w:pos="5760"/>
        </w:tabs>
        <w:ind w:left="5760" w:hanging="360"/>
      </w:pPr>
      <w:rPr>
        <w:rFonts w:ascii="Arial" w:hAnsi="Arial" w:hint="default"/>
      </w:rPr>
    </w:lvl>
    <w:lvl w:ilvl="8" w:tplc="E62CE8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3D30523"/>
    <w:multiLevelType w:val="hybridMultilevel"/>
    <w:tmpl w:val="89BEB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B12DAB"/>
    <w:multiLevelType w:val="hybridMultilevel"/>
    <w:tmpl w:val="72909E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50785"/>
    <w:multiLevelType w:val="hybridMultilevel"/>
    <w:tmpl w:val="5E3A70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6"/>
  </w:num>
  <w:num w:numId="4">
    <w:abstractNumId w:val="0"/>
  </w:num>
  <w:num w:numId="5">
    <w:abstractNumId w:val="9"/>
  </w:num>
  <w:num w:numId="6">
    <w:abstractNumId w:val="4"/>
  </w:num>
  <w:num w:numId="7">
    <w:abstractNumId w:val="2"/>
  </w:num>
  <w:num w:numId="8">
    <w:abstractNumId w:val="7"/>
  </w:num>
  <w:num w:numId="9">
    <w:abstractNumId w:val="3"/>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2F37"/>
    <w:rsid w:val="001316BE"/>
    <w:rsid w:val="001A76DA"/>
    <w:rsid w:val="001B2728"/>
    <w:rsid w:val="00276EC3"/>
    <w:rsid w:val="00286746"/>
    <w:rsid w:val="002A623B"/>
    <w:rsid w:val="002B0F5E"/>
    <w:rsid w:val="002D292E"/>
    <w:rsid w:val="002E06C8"/>
    <w:rsid w:val="003414F9"/>
    <w:rsid w:val="00342784"/>
    <w:rsid w:val="003A3F56"/>
    <w:rsid w:val="003F6E62"/>
    <w:rsid w:val="00404EDC"/>
    <w:rsid w:val="0043527F"/>
    <w:rsid w:val="00484E49"/>
    <w:rsid w:val="004F4E84"/>
    <w:rsid w:val="00532F37"/>
    <w:rsid w:val="005B5390"/>
    <w:rsid w:val="005D5424"/>
    <w:rsid w:val="0062124D"/>
    <w:rsid w:val="006464F9"/>
    <w:rsid w:val="006B50F3"/>
    <w:rsid w:val="006E38B9"/>
    <w:rsid w:val="006F655A"/>
    <w:rsid w:val="00724130"/>
    <w:rsid w:val="00750018"/>
    <w:rsid w:val="00793B82"/>
    <w:rsid w:val="007A069F"/>
    <w:rsid w:val="007C0244"/>
    <w:rsid w:val="007F75F4"/>
    <w:rsid w:val="00923683"/>
    <w:rsid w:val="00940479"/>
    <w:rsid w:val="0095546D"/>
    <w:rsid w:val="00971049"/>
    <w:rsid w:val="0099524B"/>
    <w:rsid w:val="009A1F2E"/>
    <w:rsid w:val="009F51D7"/>
    <w:rsid w:val="00A151DB"/>
    <w:rsid w:val="00A94AA9"/>
    <w:rsid w:val="00B15F66"/>
    <w:rsid w:val="00B65BEA"/>
    <w:rsid w:val="00B70AEE"/>
    <w:rsid w:val="00BC4035"/>
    <w:rsid w:val="00C11026"/>
    <w:rsid w:val="00CE0938"/>
    <w:rsid w:val="00D4049D"/>
    <w:rsid w:val="00DD7A12"/>
    <w:rsid w:val="00EF2DCB"/>
    <w:rsid w:val="00F72D0E"/>
    <w:rsid w:val="00FD4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794A6"/>
  <w15:chartTrackingRefBased/>
  <w15:docId w15:val="{CAF7FA0C-C975-44F4-91D3-ECA66081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F9"/>
    <w:pPr>
      <w:keepNext/>
      <w:keepLines/>
      <w:spacing w:before="240" w:after="0" w:line="259" w:lineRule="auto"/>
      <w:outlineLvl w:val="0"/>
    </w:pPr>
    <w:rPr>
      <w:rFonts w:asciiTheme="majorHAnsi" w:eastAsiaTheme="majorEastAsia" w:hAnsiTheme="majorHAnsi" w:cstheme="majorBidi"/>
      <w:color w:val="0B5294"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0F3"/>
    <w:pPr>
      <w:ind w:left="720"/>
      <w:contextualSpacing/>
    </w:pPr>
  </w:style>
  <w:style w:type="character" w:styleId="Hyperlink">
    <w:name w:val="Hyperlink"/>
    <w:basedOn w:val="DefaultParagraphFont"/>
    <w:uiPriority w:val="99"/>
    <w:unhideWhenUsed/>
    <w:rsid w:val="003A3F56"/>
    <w:rPr>
      <w:color w:val="F49100" w:themeColor="hyperlink"/>
      <w:u w:val="single"/>
    </w:rPr>
  </w:style>
  <w:style w:type="character" w:styleId="UnresolvedMention">
    <w:name w:val="Unresolved Mention"/>
    <w:basedOn w:val="DefaultParagraphFont"/>
    <w:uiPriority w:val="99"/>
    <w:semiHidden/>
    <w:unhideWhenUsed/>
    <w:rsid w:val="003A3F56"/>
    <w:rPr>
      <w:color w:val="605E5C"/>
      <w:shd w:val="clear" w:color="auto" w:fill="E1DFDD"/>
    </w:rPr>
  </w:style>
  <w:style w:type="character" w:styleId="Emphasis">
    <w:name w:val="Emphasis"/>
    <w:basedOn w:val="DefaultParagraphFont"/>
    <w:uiPriority w:val="20"/>
    <w:qFormat/>
    <w:rsid w:val="003A3F56"/>
    <w:rPr>
      <w:i/>
      <w:iCs/>
    </w:rPr>
  </w:style>
  <w:style w:type="character" w:styleId="FollowedHyperlink">
    <w:name w:val="FollowedHyperlink"/>
    <w:basedOn w:val="DefaultParagraphFont"/>
    <w:uiPriority w:val="99"/>
    <w:semiHidden/>
    <w:unhideWhenUsed/>
    <w:rsid w:val="00923683"/>
    <w:rPr>
      <w:color w:val="85DFD0" w:themeColor="followedHyperlink"/>
      <w:u w:val="single"/>
    </w:rPr>
  </w:style>
  <w:style w:type="paragraph" w:styleId="Header">
    <w:name w:val="header"/>
    <w:basedOn w:val="Normal"/>
    <w:link w:val="HeaderChar"/>
    <w:uiPriority w:val="99"/>
    <w:unhideWhenUsed/>
    <w:rsid w:val="00D40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49D"/>
  </w:style>
  <w:style w:type="paragraph" w:styleId="Footer">
    <w:name w:val="footer"/>
    <w:basedOn w:val="Normal"/>
    <w:link w:val="FooterChar"/>
    <w:uiPriority w:val="99"/>
    <w:unhideWhenUsed/>
    <w:rsid w:val="00D40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49D"/>
  </w:style>
  <w:style w:type="character" w:customStyle="1" w:styleId="Heading1Char">
    <w:name w:val="Heading 1 Char"/>
    <w:basedOn w:val="DefaultParagraphFont"/>
    <w:link w:val="Heading1"/>
    <w:uiPriority w:val="9"/>
    <w:rsid w:val="006464F9"/>
    <w:rPr>
      <w:rFonts w:asciiTheme="majorHAnsi" w:eastAsiaTheme="majorEastAsia" w:hAnsiTheme="majorHAnsi" w:cstheme="majorBidi"/>
      <w:color w:val="0B5294" w:themeColor="accent1" w:themeShade="BF"/>
      <w:sz w:val="32"/>
      <w:szCs w:val="32"/>
      <w:lang w:val="en-US"/>
    </w:rPr>
  </w:style>
  <w:style w:type="paragraph" w:styleId="Bibliography">
    <w:name w:val="Bibliography"/>
    <w:basedOn w:val="Normal"/>
    <w:next w:val="Normal"/>
    <w:uiPriority w:val="37"/>
    <w:unhideWhenUsed/>
    <w:rsid w:val="0064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25920">
      <w:bodyDiv w:val="1"/>
      <w:marLeft w:val="0"/>
      <w:marRight w:val="0"/>
      <w:marTop w:val="0"/>
      <w:marBottom w:val="0"/>
      <w:divBdr>
        <w:top w:val="none" w:sz="0" w:space="0" w:color="auto"/>
        <w:left w:val="none" w:sz="0" w:space="0" w:color="auto"/>
        <w:bottom w:val="none" w:sz="0" w:space="0" w:color="auto"/>
        <w:right w:val="none" w:sz="0" w:space="0" w:color="auto"/>
      </w:divBdr>
    </w:div>
    <w:div w:id="254483646">
      <w:bodyDiv w:val="1"/>
      <w:marLeft w:val="0"/>
      <w:marRight w:val="0"/>
      <w:marTop w:val="0"/>
      <w:marBottom w:val="0"/>
      <w:divBdr>
        <w:top w:val="none" w:sz="0" w:space="0" w:color="auto"/>
        <w:left w:val="none" w:sz="0" w:space="0" w:color="auto"/>
        <w:bottom w:val="none" w:sz="0" w:space="0" w:color="auto"/>
        <w:right w:val="none" w:sz="0" w:space="0" w:color="auto"/>
      </w:divBdr>
    </w:div>
    <w:div w:id="262110546">
      <w:bodyDiv w:val="1"/>
      <w:marLeft w:val="0"/>
      <w:marRight w:val="0"/>
      <w:marTop w:val="0"/>
      <w:marBottom w:val="0"/>
      <w:divBdr>
        <w:top w:val="none" w:sz="0" w:space="0" w:color="auto"/>
        <w:left w:val="none" w:sz="0" w:space="0" w:color="auto"/>
        <w:bottom w:val="none" w:sz="0" w:space="0" w:color="auto"/>
        <w:right w:val="none" w:sz="0" w:space="0" w:color="auto"/>
      </w:divBdr>
    </w:div>
    <w:div w:id="679086470">
      <w:bodyDiv w:val="1"/>
      <w:marLeft w:val="0"/>
      <w:marRight w:val="0"/>
      <w:marTop w:val="0"/>
      <w:marBottom w:val="0"/>
      <w:divBdr>
        <w:top w:val="none" w:sz="0" w:space="0" w:color="auto"/>
        <w:left w:val="none" w:sz="0" w:space="0" w:color="auto"/>
        <w:bottom w:val="none" w:sz="0" w:space="0" w:color="auto"/>
        <w:right w:val="none" w:sz="0" w:space="0" w:color="auto"/>
      </w:divBdr>
    </w:div>
    <w:div w:id="819922791">
      <w:bodyDiv w:val="1"/>
      <w:marLeft w:val="0"/>
      <w:marRight w:val="0"/>
      <w:marTop w:val="0"/>
      <w:marBottom w:val="0"/>
      <w:divBdr>
        <w:top w:val="none" w:sz="0" w:space="0" w:color="auto"/>
        <w:left w:val="none" w:sz="0" w:space="0" w:color="auto"/>
        <w:bottom w:val="none" w:sz="0" w:space="0" w:color="auto"/>
        <w:right w:val="none" w:sz="0" w:space="0" w:color="auto"/>
      </w:divBdr>
    </w:div>
    <w:div w:id="993415215">
      <w:bodyDiv w:val="1"/>
      <w:marLeft w:val="0"/>
      <w:marRight w:val="0"/>
      <w:marTop w:val="0"/>
      <w:marBottom w:val="0"/>
      <w:divBdr>
        <w:top w:val="none" w:sz="0" w:space="0" w:color="auto"/>
        <w:left w:val="none" w:sz="0" w:space="0" w:color="auto"/>
        <w:bottom w:val="none" w:sz="0" w:space="0" w:color="auto"/>
        <w:right w:val="none" w:sz="0" w:space="0" w:color="auto"/>
      </w:divBdr>
    </w:div>
    <w:div w:id="1022441019">
      <w:bodyDiv w:val="1"/>
      <w:marLeft w:val="0"/>
      <w:marRight w:val="0"/>
      <w:marTop w:val="0"/>
      <w:marBottom w:val="0"/>
      <w:divBdr>
        <w:top w:val="none" w:sz="0" w:space="0" w:color="auto"/>
        <w:left w:val="none" w:sz="0" w:space="0" w:color="auto"/>
        <w:bottom w:val="none" w:sz="0" w:space="0" w:color="auto"/>
        <w:right w:val="none" w:sz="0" w:space="0" w:color="auto"/>
      </w:divBdr>
    </w:div>
    <w:div w:id="1175071600">
      <w:bodyDiv w:val="1"/>
      <w:marLeft w:val="0"/>
      <w:marRight w:val="0"/>
      <w:marTop w:val="0"/>
      <w:marBottom w:val="0"/>
      <w:divBdr>
        <w:top w:val="none" w:sz="0" w:space="0" w:color="auto"/>
        <w:left w:val="none" w:sz="0" w:space="0" w:color="auto"/>
        <w:bottom w:val="none" w:sz="0" w:space="0" w:color="auto"/>
        <w:right w:val="none" w:sz="0" w:space="0" w:color="auto"/>
      </w:divBdr>
      <w:divsChild>
        <w:div w:id="1908302166">
          <w:marLeft w:val="547"/>
          <w:marRight w:val="0"/>
          <w:marTop w:val="106"/>
          <w:marBottom w:val="0"/>
          <w:divBdr>
            <w:top w:val="none" w:sz="0" w:space="0" w:color="auto"/>
            <w:left w:val="none" w:sz="0" w:space="0" w:color="auto"/>
            <w:bottom w:val="none" w:sz="0" w:space="0" w:color="auto"/>
            <w:right w:val="none" w:sz="0" w:space="0" w:color="auto"/>
          </w:divBdr>
        </w:div>
      </w:divsChild>
    </w:div>
    <w:div w:id="1393120407">
      <w:bodyDiv w:val="1"/>
      <w:marLeft w:val="0"/>
      <w:marRight w:val="0"/>
      <w:marTop w:val="0"/>
      <w:marBottom w:val="0"/>
      <w:divBdr>
        <w:top w:val="none" w:sz="0" w:space="0" w:color="auto"/>
        <w:left w:val="none" w:sz="0" w:space="0" w:color="auto"/>
        <w:bottom w:val="none" w:sz="0" w:space="0" w:color="auto"/>
        <w:right w:val="none" w:sz="0" w:space="0" w:color="auto"/>
      </w:divBdr>
    </w:div>
    <w:div w:id="1558930133">
      <w:bodyDiv w:val="1"/>
      <w:marLeft w:val="0"/>
      <w:marRight w:val="0"/>
      <w:marTop w:val="0"/>
      <w:marBottom w:val="0"/>
      <w:divBdr>
        <w:top w:val="none" w:sz="0" w:space="0" w:color="auto"/>
        <w:left w:val="none" w:sz="0" w:space="0" w:color="auto"/>
        <w:bottom w:val="none" w:sz="0" w:space="0" w:color="auto"/>
        <w:right w:val="none" w:sz="0" w:space="0" w:color="auto"/>
      </w:divBdr>
    </w:div>
    <w:div w:id="1571117691">
      <w:bodyDiv w:val="1"/>
      <w:marLeft w:val="0"/>
      <w:marRight w:val="0"/>
      <w:marTop w:val="0"/>
      <w:marBottom w:val="0"/>
      <w:divBdr>
        <w:top w:val="none" w:sz="0" w:space="0" w:color="auto"/>
        <w:left w:val="none" w:sz="0" w:space="0" w:color="auto"/>
        <w:bottom w:val="none" w:sz="0" w:space="0" w:color="auto"/>
        <w:right w:val="none" w:sz="0" w:space="0" w:color="auto"/>
      </w:divBdr>
    </w:div>
    <w:div w:id="1840463631">
      <w:bodyDiv w:val="1"/>
      <w:marLeft w:val="0"/>
      <w:marRight w:val="0"/>
      <w:marTop w:val="0"/>
      <w:marBottom w:val="0"/>
      <w:divBdr>
        <w:top w:val="none" w:sz="0" w:space="0" w:color="auto"/>
        <w:left w:val="none" w:sz="0" w:space="0" w:color="auto"/>
        <w:bottom w:val="none" w:sz="0" w:space="0" w:color="auto"/>
        <w:right w:val="none" w:sz="0" w:space="0" w:color="auto"/>
      </w:divBdr>
    </w:div>
    <w:div w:id="202088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Arm10</b:Tag>
    <b:SourceType>Book</b:SourceType>
    <b:Guid>{5FB28A13-B459-4ECB-8B62-43D5262EF374}</b:Guid>
    <b:Title>Armstrong's handbook of reward management practice</b:Title>
    <b:Year>2010</b:Year>
    <b:Author>
      <b:Author>
        <b:NameList>
          <b:Person>
            <b:Last>Armstrong</b:Last>
          </b:Person>
        </b:NameList>
      </b:Author>
    </b:Author>
    <b:City>london</b:City>
    <b:Publisher>Kogan page ltd.</b:Publisher>
    <b:Edition>3</b:Edition>
    <b:RefOrder>1</b:RefOrder>
  </b:Source>
  <b:Source>
    <b:Tag>Arm06</b:Tag>
    <b:SourceType>Book</b:SourceType>
    <b:Guid>{AB5E2A79-E403-401B-9DAB-5F20C07EFB88}</b:Guid>
    <b:Author>
      <b:Author>
        <b:NameList>
          <b:Person>
            <b:Last>Armstrong</b:Last>
          </b:Person>
        </b:NameList>
      </b:Author>
    </b:Author>
    <b:Title>a handbook of human resources management practice</b:Title>
    <b:Year>2006</b:Year>
    <b:City>london</b:City>
    <b:Publisher>kogan page ltd.</b:Publisher>
    <b:Edition>10</b:Edition>
    <b:RefOrder>2</b:RefOrder>
  </b:Source>
  <b:Source>
    <b:Tag>Bal19</b:Tag>
    <b:SourceType>InternetSite</b:SourceType>
    <b:Guid>{25C7B08C-5117-4ABD-9F19-874310F21ACD}</b:Guid>
    <b:Author>
      <b:Author>
        <b:NameList>
          <b:Person>
            <b:Last>Balancecareers</b:Last>
          </b:Person>
        </b:NameList>
      </b:Author>
    </b:Author>
    <b:Year>2019</b:Year>
    <b:URL>https://www.thebalancecareers.com/advantages-and-disadvantages-of-flexible-work schedules-1917964</b:URL>
    <b:RefOrder>3</b:RefOrder>
  </b:Source>
</b:Sources>
</file>

<file path=customXml/itemProps1.xml><?xml version="1.0" encoding="utf-8"?>
<ds:datastoreItem xmlns:ds="http://schemas.openxmlformats.org/officeDocument/2006/customXml" ds:itemID="{A18532BB-4154-4227-877F-9B1810F59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4</Pages>
  <Words>630</Words>
  <Characters>3596</Characters>
  <Application>Microsoft Office Word</Application>
  <DocSecurity>0</DocSecurity>
  <Lines>29</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dc:creator>
  <cp:keywords/>
  <dc:description/>
  <cp:lastModifiedBy>Chirag</cp:lastModifiedBy>
  <cp:revision>21</cp:revision>
  <dcterms:created xsi:type="dcterms:W3CDTF">2018-12-06T21:22:00Z</dcterms:created>
  <dcterms:modified xsi:type="dcterms:W3CDTF">2019-01-10T22:34:00Z</dcterms:modified>
</cp:coreProperties>
</file>