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6D9DD" w14:textId="77777777" w:rsidR="007D1318" w:rsidRDefault="007D1318" w:rsidP="007D1318">
      <w:pPr>
        <w:pStyle w:val="Heading1"/>
        <w:jc w:val="center"/>
        <w:rPr>
          <w:noProof/>
        </w:rPr>
      </w:pPr>
      <w:bookmarkStart w:id="0" w:name="_Toc219492369"/>
      <w:r>
        <w:rPr>
          <w:noProof/>
        </w:rPr>
        <w:t>Cover page</w:t>
      </w:r>
      <w:bookmarkEnd w:id="0"/>
    </w:p>
    <w:p w14:paraId="3BB40A95" w14:textId="77777777" w:rsidR="007D1318" w:rsidRDefault="007D1318"/>
    <w:p w14:paraId="0E2E6FEC" w14:textId="7D658BE0" w:rsidR="00B32FCF" w:rsidRDefault="00B32FCF">
      <w:r>
        <w:t>Ayesha Amir</w:t>
      </w:r>
    </w:p>
    <w:p w14:paraId="5CEA88C1" w14:textId="5A46E2BA" w:rsidR="00B32FCF" w:rsidRDefault="00B32FCF">
      <w:r>
        <w:t>2306141</w:t>
      </w:r>
    </w:p>
    <w:p w14:paraId="5D1AE40F" w14:textId="04455218" w:rsidR="00B32FCF" w:rsidRDefault="00B32FCF">
      <w:r>
        <w:t>Analysis and Review of Operations process</w:t>
      </w:r>
    </w:p>
    <w:p w14:paraId="7BCB2F5C" w14:textId="5AC9A17E" w:rsidR="00B32FCF" w:rsidRDefault="00B32FCF">
      <w:r>
        <w:t>BMGM6000</w:t>
      </w:r>
    </w:p>
    <w:p w14:paraId="62BF78CE" w14:textId="7EF89807" w:rsidR="00B32FCF" w:rsidRDefault="00B32FCF">
      <w:r>
        <w:t>Level 6</w:t>
      </w:r>
    </w:p>
    <w:p w14:paraId="0EA18BF9" w14:textId="78E9170F" w:rsidR="00B32FCF" w:rsidRDefault="00B32FCF">
      <w:r>
        <w:t>Dr Emest Balutie Wavei</w:t>
      </w:r>
    </w:p>
    <w:p w14:paraId="5E5E88FD" w14:textId="77777777" w:rsidR="00B32FCF" w:rsidRDefault="00B32FCF"/>
    <w:p w14:paraId="67C82205" w14:textId="46809F0F" w:rsidR="00B32FCF" w:rsidRDefault="00B32FCF">
      <w:r>
        <w:t>Case Study – Strategic Insights in the Gastronomy Sector.</w:t>
      </w:r>
    </w:p>
    <w:p w14:paraId="1EC367AF" w14:textId="1424C68A" w:rsidR="00B32FCF" w:rsidRDefault="001F06A3">
      <w:r>
        <w:t>Nando</w:t>
      </w:r>
      <w:r w:rsidR="00D50218">
        <w:t>’s</w:t>
      </w:r>
    </w:p>
    <w:p w14:paraId="6E7B817B" w14:textId="77777777" w:rsidR="005B37DD" w:rsidRDefault="005B37DD"/>
    <w:p w14:paraId="4993B2B3" w14:textId="77777777" w:rsidR="005B37DD" w:rsidRDefault="005B37DD"/>
    <w:p w14:paraId="778F0AB1" w14:textId="77777777" w:rsidR="005B37DD" w:rsidRDefault="005B37DD"/>
    <w:p w14:paraId="439B2ADC" w14:textId="77777777" w:rsidR="005B37DD" w:rsidRDefault="005B37DD"/>
    <w:p w14:paraId="3DDF31B7" w14:textId="77777777" w:rsidR="005B37DD" w:rsidRDefault="005B37DD"/>
    <w:p w14:paraId="5C04F3EB" w14:textId="77777777" w:rsidR="005B37DD" w:rsidRDefault="005B37DD"/>
    <w:p w14:paraId="552C60D4" w14:textId="77777777" w:rsidR="005B37DD" w:rsidRDefault="005B37DD"/>
    <w:p w14:paraId="5CB3C78C" w14:textId="77777777" w:rsidR="005B37DD" w:rsidRDefault="005B37DD"/>
    <w:p w14:paraId="7B62E083" w14:textId="77777777" w:rsidR="005B37DD" w:rsidRDefault="005B37DD"/>
    <w:p w14:paraId="4AB77F7B" w14:textId="77777777" w:rsidR="005B37DD" w:rsidRDefault="005B37DD"/>
    <w:p w14:paraId="7D65AC76" w14:textId="77777777" w:rsidR="005B37DD" w:rsidRDefault="005B37DD"/>
    <w:p w14:paraId="5B69AA02" w14:textId="77777777" w:rsidR="005B37DD" w:rsidRDefault="005B37DD"/>
    <w:p w14:paraId="055E424D" w14:textId="77777777" w:rsidR="005B37DD" w:rsidRDefault="005B37DD"/>
    <w:p w14:paraId="1A1D2CC7" w14:textId="77777777" w:rsidR="005B37DD" w:rsidRDefault="005B37DD"/>
    <w:p w14:paraId="27BE343D" w14:textId="77777777" w:rsidR="005B37DD" w:rsidRDefault="005B37DD"/>
    <w:p w14:paraId="2267AC73" w14:textId="77777777" w:rsidR="005B37DD" w:rsidRDefault="005B37DD"/>
    <w:p w14:paraId="4B75C462" w14:textId="77777777" w:rsidR="005B37DD" w:rsidRDefault="005B37DD"/>
    <w:p w14:paraId="78AD9D90" w14:textId="77777777" w:rsidR="005B37DD" w:rsidRDefault="005B37DD"/>
    <w:p w14:paraId="2840A9F2" w14:textId="77777777" w:rsidR="005B37DD" w:rsidRDefault="005B37DD"/>
    <w:p w14:paraId="302A4DB7" w14:textId="77777777" w:rsidR="005B37DD" w:rsidRDefault="005B37DD"/>
    <w:p w14:paraId="70EEECD0" w14:textId="77777777" w:rsidR="005B37DD" w:rsidRDefault="005B37DD"/>
    <w:p w14:paraId="2BE9C1B2" w14:textId="77777777" w:rsidR="005B37DD" w:rsidRDefault="005B37DD"/>
    <w:p w14:paraId="625FC94D" w14:textId="77777777" w:rsidR="005B37DD" w:rsidRDefault="005B37DD"/>
    <w:p w14:paraId="01B7B2AC" w14:textId="77777777" w:rsidR="005B37DD" w:rsidRDefault="005B37DD"/>
    <w:p w14:paraId="73B246F2" w14:textId="77777777" w:rsidR="005B37DD" w:rsidRDefault="005B37DD"/>
    <w:p w14:paraId="76EA665B" w14:textId="77777777" w:rsidR="005B37DD" w:rsidRDefault="005B37DD"/>
    <w:p w14:paraId="6A4EAB8A" w14:textId="77777777" w:rsidR="005B37DD" w:rsidRDefault="005B37DD"/>
    <w:p w14:paraId="154763C6" w14:textId="77777777" w:rsidR="005B37DD" w:rsidRDefault="005B37DD"/>
    <w:p w14:paraId="0A907C04" w14:textId="77777777" w:rsidR="005B37DD" w:rsidRDefault="005B37DD"/>
    <w:p w14:paraId="0E34B7AA" w14:textId="77777777" w:rsidR="005B37DD" w:rsidRDefault="005B37DD"/>
    <w:p w14:paraId="33EA4116" w14:textId="77777777" w:rsidR="005B37DD" w:rsidRDefault="005B37DD"/>
    <w:p w14:paraId="083BC506" w14:textId="77777777" w:rsidR="005B37DD" w:rsidRDefault="005B37DD"/>
    <w:p w14:paraId="03CF9BDE" w14:textId="77777777" w:rsidR="005B37DD" w:rsidRDefault="005B37DD"/>
    <w:p w14:paraId="39C1F52C" w14:textId="570ADF84" w:rsidR="00C84C7F" w:rsidRDefault="005B37DD">
      <w:pPr>
        <w:sectPr w:rsidR="00C84C7F">
          <w:footerReference w:type="even" r:id="rId8"/>
          <w:footerReference w:type="default" r:id="rId9"/>
          <w:pgSz w:w="11906" w:h="16838"/>
          <w:pgMar w:top="1440" w:right="1440" w:bottom="1440" w:left="1440" w:header="708" w:footer="708" w:gutter="0"/>
          <w:cols w:space="708"/>
          <w:docGrid w:linePitch="360"/>
        </w:sectPr>
      </w:pPr>
      <w:r>
        <w:t>Word Count:</w:t>
      </w:r>
      <w:r w:rsidR="00351ED4">
        <w:t xml:space="preserve"> </w:t>
      </w:r>
    </w:p>
    <w:p w14:paraId="677EFAFA" w14:textId="446798EE" w:rsidR="00674CEF" w:rsidRPr="00031D11" w:rsidRDefault="00674CEF" w:rsidP="007D1318">
      <w:pPr>
        <w:pStyle w:val="Heading1"/>
        <w:jc w:val="center"/>
      </w:pPr>
      <w:bookmarkStart w:id="1" w:name="_Toc219492370"/>
      <w:r w:rsidRPr="00031D11">
        <w:lastRenderedPageBreak/>
        <w:t>AI</w:t>
      </w:r>
      <w:r w:rsidR="007D1318">
        <w:t xml:space="preserve"> Page</w:t>
      </w:r>
      <w:bookmarkEnd w:id="1"/>
    </w:p>
    <w:p w14:paraId="0D6F3984" w14:textId="77777777" w:rsidR="00674CEF" w:rsidRPr="00031D11" w:rsidRDefault="00674CEF" w:rsidP="00674CEF">
      <w:pPr>
        <w:spacing w:line="360" w:lineRule="auto"/>
        <w:jc w:val="both"/>
        <w:rPr>
          <w:rFonts w:ascii="Arial" w:hAnsi="Arial" w:cs="Arial"/>
          <w:color w:val="000000" w:themeColor="text1"/>
        </w:rPr>
      </w:pPr>
    </w:p>
    <w:p w14:paraId="7EFE379E" w14:textId="640866A7" w:rsidR="00674CEF" w:rsidRPr="00031D11" w:rsidRDefault="00674CEF" w:rsidP="00674CEF">
      <w:pPr>
        <w:spacing w:line="360" w:lineRule="auto"/>
        <w:jc w:val="both"/>
        <w:rPr>
          <w:rFonts w:ascii="Arial" w:hAnsi="Arial" w:cs="Arial"/>
          <w:color w:val="000000" w:themeColor="text1"/>
        </w:rPr>
      </w:pPr>
      <w:r w:rsidRPr="00031D11">
        <w:rPr>
          <w:rFonts w:ascii="Arial" w:hAnsi="Arial" w:cs="Arial"/>
          <w:color w:val="000000" w:themeColor="text1"/>
        </w:rPr>
        <w:t>I acknowledge the use of ChatGPT (</w:t>
      </w:r>
      <w:hyperlink r:id="rId10" w:history="1">
        <w:r w:rsidRPr="00031D11">
          <w:rPr>
            <w:rStyle w:val="Hyperlink"/>
            <w:rFonts w:ascii="Arial" w:hAnsi="Arial" w:cs="Arial"/>
            <w:color w:val="000000" w:themeColor="text1"/>
          </w:rPr>
          <w:t>www.chatgpt.com</w:t>
        </w:r>
      </w:hyperlink>
      <w:r w:rsidRPr="00031D11">
        <w:rPr>
          <w:rFonts w:ascii="Arial" w:hAnsi="Arial" w:cs="Arial"/>
          <w:color w:val="000000" w:themeColor="text1"/>
        </w:rPr>
        <w:t xml:space="preserve">) on </w:t>
      </w:r>
      <w:r>
        <w:rPr>
          <w:rFonts w:ascii="Arial" w:hAnsi="Arial" w:cs="Arial"/>
          <w:color w:val="000000" w:themeColor="text1"/>
        </w:rPr>
        <w:t>29</w:t>
      </w:r>
      <w:r w:rsidRPr="00031D11">
        <w:rPr>
          <w:rFonts w:ascii="Arial" w:hAnsi="Arial" w:cs="Arial"/>
          <w:color w:val="000000" w:themeColor="text1"/>
        </w:rPr>
        <w:t xml:space="preserve"> November 2025 to check my grammar and spelling, as well as to help me understand the assessment requirements in a simplified way to guide my research.</w:t>
      </w:r>
    </w:p>
    <w:p w14:paraId="79A8B137" w14:textId="77777777" w:rsidR="00674CEF" w:rsidRPr="00031D11" w:rsidRDefault="00674CEF" w:rsidP="00674CEF">
      <w:pPr>
        <w:spacing w:line="360" w:lineRule="auto"/>
        <w:jc w:val="both"/>
        <w:rPr>
          <w:rFonts w:ascii="Arial" w:hAnsi="Arial" w:cs="Arial"/>
          <w:color w:val="000000" w:themeColor="text1"/>
        </w:rPr>
      </w:pPr>
    </w:p>
    <w:p w14:paraId="57A37EBE" w14:textId="77777777" w:rsidR="00674CEF" w:rsidRPr="00031D11" w:rsidRDefault="00674CEF" w:rsidP="00674CEF">
      <w:pPr>
        <w:spacing w:line="360" w:lineRule="auto"/>
        <w:jc w:val="both"/>
        <w:rPr>
          <w:rFonts w:ascii="Arial" w:hAnsi="Arial" w:cs="Arial"/>
          <w:color w:val="000000" w:themeColor="text1"/>
        </w:rPr>
      </w:pPr>
      <w:r w:rsidRPr="00031D11">
        <w:rPr>
          <w:rFonts w:ascii="Arial" w:hAnsi="Arial" w:cs="Arial"/>
          <w:color w:val="000000" w:themeColor="text1"/>
        </w:rPr>
        <w:t>I used the following prompt(s):</w:t>
      </w:r>
    </w:p>
    <w:p w14:paraId="3642314A" w14:textId="77777777" w:rsidR="00674CEF" w:rsidRPr="00031D11" w:rsidRDefault="00674CEF" w:rsidP="00674CEF">
      <w:pPr>
        <w:spacing w:line="360" w:lineRule="auto"/>
        <w:jc w:val="both"/>
        <w:rPr>
          <w:rFonts w:ascii="Arial" w:hAnsi="Arial" w:cs="Arial"/>
          <w:color w:val="000000" w:themeColor="text1"/>
        </w:rPr>
      </w:pPr>
    </w:p>
    <w:p w14:paraId="2469BDCC" w14:textId="77777777" w:rsidR="00674CEF" w:rsidRPr="00031D11" w:rsidRDefault="00674CEF" w:rsidP="00674CEF">
      <w:pPr>
        <w:numPr>
          <w:ilvl w:val="0"/>
          <w:numId w:val="1"/>
        </w:numPr>
        <w:spacing w:line="360" w:lineRule="auto"/>
        <w:jc w:val="both"/>
        <w:rPr>
          <w:rFonts w:ascii="Arial" w:hAnsi="Arial" w:cs="Arial"/>
          <w:color w:val="000000" w:themeColor="text1"/>
        </w:rPr>
      </w:pPr>
      <w:r w:rsidRPr="00031D11">
        <w:rPr>
          <w:rFonts w:ascii="Arial" w:hAnsi="Arial" w:cs="Arial"/>
          <w:color w:val="000000" w:themeColor="text1"/>
        </w:rPr>
        <w:t>Please check my text for grammar and spelling errors.</w:t>
      </w:r>
    </w:p>
    <w:p w14:paraId="07A313C1" w14:textId="77777777" w:rsidR="00674CEF" w:rsidRPr="00CA684B" w:rsidRDefault="00674CEF" w:rsidP="00674CEF">
      <w:pPr>
        <w:numPr>
          <w:ilvl w:val="0"/>
          <w:numId w:val="1"/>
        </w:numPr>
        <w:spacing w:line="360" w:lineRule="auto"/>
        <w:jc w:val="both"/>
        <w:rPr>
          <w:rFonts w:ascii="Arial" w:hAnsi="Arial" w:cs="Arial"/>
          <w:color w:val="000000" w:themeColor="text1"/>
        </w:rPr>
      </w:pPr>
      <w:r w:rsidRPr="00031D11">
        <w:rPr>
          <w:rFonts w:ascii="Arial" w:hAnsi="Arial" w:cs="Arial"/>
          <w:color w:val="000000" w:themeColor="text1"/>
        </w:rPr>
        <w:t xml:space="preserve">Explain </w:t>
      </w:r>
      <w:r w:rsidRPr="00CA684B">
        <w:rPr>
          <w:rFonts w:ascii="Arial" w:hAnsi="Arial" w:cs="Arial"/>
          <w:color w:val="000000" w:themeColor="text1"/>
        </w:rPr>
        <w:t>the main points of the assessment in simpler terms to aid my research.</w:t>
      </w:r>
    </w:p>
    <w:p w14:paraId="72AB06E6" w14:textId="65791F5F" w:rsidR="00BD7CBB" w:rsidRPr="00CA684B" w:rsidRDefault="00BD7CBB" w:rsidP="00EE045B">
      <w:pPr>
        <w:pStyle w:val="Heading1"/>
        <w:rPr>
          <w:rFonts w:ascii="Arial" w:hAnsi="Arial" w:cs="Arial"/>
          <w:color w:val="000000" w:themeColor="text1"/>
          <w:sz w:val="24"/>
          <w:szCs w:val="24"/>
        </w:rPr>
        <w:sectPr w:rsidR="00BD7CBB" w:rsidRPr="00CA684B">
          <w:pgSz w:w="11906" w:h="16838"/>
          <w:pgMar w:top="1440" w:right="1440" w:bottom="1440" w:left="1440" w:header="708" w:footer="708" w:gutter="0"/>
          <w:cols w:space="708"/>
          <w:docGrid w:linePitch="360"/>
        </w:sectPr>
      </w:pPr>
    </w:p>
    <w:p w14:paraId="04EEE5C3" w14:textId="77777777" w:rsidR="00C84C7F" w:rsidRPr="00CA684B" w:rsidRDefault="00C84C7F" w:rsidP="00354EBE">
      <w:pPr>
        <w:pStyle w:val="Heading1"/>
        <w:jc w:val="center"/>
        <w:rPr>
          <w:rFonts w:ascii="Arial" w:hAnsi="Arial" w:cs="Arial"/>
        </w:rPr>
      </w:pPr>
      <w:bookmarkStart w:id="2" w:name="_Toc219437124"/>
      <w:bookmarkStart w:id="3" w:name="_Toc219492275"/>
      <w:bookmarkStart w:id="4" w:name="_Toc219492371"/>
      <w:r w:rsidRPr="00CA684B">
        <w:rPr>
          <w:rFonts w:ascii="Arial" w:hAnsi="Arial" w:cs="Arial"/>
        </w:rPr>
        <w:lastRenderedPageBreak/>
        <w:t>Executive Summary</w:t>
      </w:r>
      <w:bookmarkEnd w:id="2"/>
      <w:bookmarkEnd w:id="3"/>
      <w:bookmarkEnd w:id="4"/>
    </w:p>
    <w:p w14:paraId="49F355A2" w14:textId="77777777" w:rsidR="00F06EBB" w:rsidRPr="00CA684B" w:rsidRDefault="00F06EBB" w:rsidP="00F06EBB">
      <w:pPr>
        <w:rPr>
          <w:rFonts w:ascii="Arial" w:hAnsi="Arial" w:cs="Arial"/>
        </w:rPr>
      </w:pPr>
    </w:p>
    <w:p w14:paraId="1E4C1148" w14:textId="77777777" w:rsidR="00F06EBB" w:rsidRPr="00CA684B" w:rsidRDefault="00F06EBB" w:rsidP="00674CEF">
      <w:pPr>
        <w:spacing w:line="360" w:lineRule="auto"/>
        <w:jc w:val="both"/>
        <w:rPr>
          <w:rFonts w:ascii="Arial" w:hAnsi="Arial" w:cs="Arial"/>
        </w:rPr>
      </w:pPr>
    </w:p>
    <w:p w14:paraId="05DEA119" w14:textId="16263420" w:rsidR="00F06EBB" w:rsidRPr="00CA684B" w:rsidRDefault="00674CEF" w:rsidP="00674CEF">
      <w:pPr>
        <w:spacing w:line="360" w:lineRule="auto"/>
        <w:jc w:val="both"/>
        <w:rPr>
          <w:rFonts w:ascii="Arial" w:hAnsi="Arial" w:cs="Arial"/>
        </w:rPr>
        <w:sectPr w:rsidR="00F06EBB" w:rsidRPr="00CA684B">
          <w:pgSz w:w="11906" w:h="16838"/>
          <w:pgMar w:top="1440" w:right="1440" w:bottom="1440" w:left="1440" w:header="708" w:footer="708" w:gutter="0"/>
          <w:cols w:space="708"/>
          <w:docGrid w:linePitch="360"/>
        </w:sectPr>
      </w:pPr>
      <w:r w:rsidRPr="00CA684B">
        <w:rPr>
          <w:rFonts w:ascii="Arial" w:hAnsi="Arial" w:cs="Arial"/>
        </w:rPr>
        <w:t>The purpose of this report is to explore how well Nando’s is performing within the gastronomy sector, based on a personal visit. It reviews the company’s mission, vision, and values, as well as its organisational structure and restaurant operations. The report also examines Nando’s market position, financial performance, online presence and reputation, and any key operational problems or service gaps. Relevant hospitality research and management theories are used to identify areas for improvement and to provide practical recommendations that support Nando’s long-term growth and competitiveness.</w:t>
      </w:r>
    </w:p>
    <w:p w14:paraId="55E14D8A" w14:textId="77777777" w:rsidR="00C84C7F" w:rsidRPr="00CA684B" w:rsidRDefault="00C84C7F" w:rsidP="00C84C7F">
      <w:pPr>
        <w:jc w:val="center"/>
        <w:rPr>
          <w:rFonts w:ascii="Arial" w:hAnsi="Arial" w:cs="Arial"/>
        </w:rPr>
      </w:pPr>
    </w:p>
    <w:p w14:paraId="64EEDD82" w14:textId="7D76811B" w:rsidR="00C84C7F" w:rsidRPr="00CA684B" w:rsidRDefault="007237C7" w:rsidP="007237C7">
      <w:pPr>
        <w:pStyle w:val="Heading1"/>
        <w:tabs>
          <w:tab w:val="center" w:pos="4513"/>
          <w:tab w:val="right" w:pos="9026"/>
        </w:tabs>
        <w:rPr>
          <w:rFonts w:ascii="Arial" w:hAnsi="Arial" w:cs="Arial"/>
        </w:rPr>
      </w:pPr>
      <w:r w:rsidRPr="00CA684B">
        <w:rPr>
          <w:rFonts w:ascii="Arial" w:hAnsi="Arial" w:cs="Arial"/>
        </w:rPr>
        <w:tab/>
      </w:r>
      <w:bookmarkStart w:id="5" w:name="_Toc219437125"/>
      <w:bookmarkStart w:id="6" w:name="_Toc219492276"/>
      <w:bookmarkStart w:id="7" w:name="_Toc219492372"/>
      <w:r w:rsidR="00C84C7F" w:rsidRPr="00CA684B">
        <w:rPr>
          <w:rFonts w:ascii="Arial" w:hAnsi="Arial" w:cs="Arial"/>
        </w:rPr>
        <w:t>Table Content</w:t>
      </w:r>
      <w:bookmarkEnd w:id="5"/>
      <w:bookmarkEnd w:id="6"/>
      <w:bookmarkEnd w:id="7"/>
      <w:r w:rsidRPr="00CA684B">
        <w:rPr>
          <w:rFonts w:ascii="Arial" w:hAnsi="Arial" w:cs="Arial"/>
        </w:rPr>
        <w:tab/>
      </w:r>
    </w:p>
    <w:p w14:paraId="1A1D3734" w14:textId="77777777" w:rsidR="007D1318" w:rsidRDefault="007D1318" w:rsidP="007D1318">
      <w:pPr>
        <w:rPr>
          <w:rFonts w:ascii="Arial" w:hAnsi="Arial" w:cs="Arial"/>
        </w:rPr>
      </w:pPr>
    </w:p>
    <w:p w14:paraId="1A4CDFFC" w14:textId="77777777" w:rsidR="007D1318" w:rsidRDefault="007D1318" w:rsidP="007D1318">
      <w:pPr>
        <w:rPr>
          <w:rFonts w:ascii="Arial" w:hAnsi="Arial" w:cs="Arial"/>
        </w:rPr>
      </w:pPr>
    </w:p>
    <w:sdt>
      <w:sdtPr>
        <w:id w:val="45338148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E35A118" w14:textId="7664A10D" w:rsidR="007D1318" w:rsidRDefault="007D1318">
          <w:pPr>
            <w:pStyle w:val="TOCHeading"/>
          </w:pPr>
          <w:r>
            <w:t>Table of Contents</w:t>
          </w:r>
        </w:p>
        <w:p w14:paraId="4B45E30C" w14:textId="1FEAA093" w:rsidR="007D1318" w:rsidRDefault="007D131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492369" w:history="1">
            <w:r w:rsidRPr="00CF09E4">
              <w:rPr>
                <w:rStyle w:val="Hyperlink"/>
                <w:noProof/>
              </w:rPr>
              <w:t>Co</w:t>
            </w:r>
            <w:r w:rsidRPr="00CF09E4">
              <w:rPr>
                <w:rStyle w:val="Hyperlink"/>
                <w:noProof/>
              </w:rPr>
              <w:t>v</w:t>
            </w:r>
            <w:r w:rsidRPr="00CF09E4">
              <w:rPr>
                <w:rStyle w:val="Hyperlink"/>
                <w:noProof/>
              </w:rPr>
              <w:t>er page</w:t>
            </w:r>
            <w:r>
              <w:rPr>
                <w:noProof/>
                <w:webHidden/>
              </w:rPr>
              <w:tab/>
            </w:r>
            <w:r>
              <w:rPr>
                <w:noProof/>
                <w:webHidden/>
              </w:rPr>
              <w:fldChar w:fldCharType="begin"/>
            </w:r>
            <w:r>
              <w:rPr>
                <w:noProof/>
                <w:webHidden/>
              </w:rPr>
              <w:instrText xml:space="preserve"> PAGEREF _Toc219492369 \h </w:instrText>
            </w:r>
            <w:r>
              <w:rPr>
                <w:noProof/>
                <w:webHidden/>
              </w:rPr>
            </w:r>
            <w:r>
              <w:rPr>
                <w:noProof/>
                <w:webHidden/>
              </w:rPr>
              <w:fldChar w:fldCharType="separate"/>
            </w:r>
            <w:r>
              <w:rPr>
                <w:noProof/>
                <w:webHidden/>
              </w:rPr>
              <w:t>1</w:t>
            </w:r>
            <w:r>
              <w:rPr>
                <w:noProof/>
                <w:webHidden/>
              </w:rPr>
              <w:fldChar w:fldCharType="end"/>
            </w:r>
          </w:hyperlink>
        </w:p>
        <w:p w14:paraId="532431CE" w14:textId="475AC8EB" w:rsidR="007D1318" w:rsidRDefault="007D1318">
          <w:pPr>
            <w:pStyle w:val="TOC1"/>
            <w:tabs>
              <w:tab w:val="right" w:leader="dot" w:pos="9016"/>
            </w:tabs>
            <w:rPr>
              <w:rFonts w:eastAsiaTheme="minorEastAsia"/>
              <w:b w:val="0"/>
              <w:bCs w:val="0"/>
              <w:i w:val="0"/>
              <w:iCs w:val="0"/>
              <w:noProof/>
              <w:lang w:eastAsia="en-GB"/>
            </w:rPr>
          </w:pPr>
          <w:hyperlink w:anchor="_Toc219492370" w:history="1">
            <w:r w:rsidRPr="00CF09E4">
              <w:rPr>
                <w:rStyle w:val="Hyperlink"/>
                <w:noProof/>
              </w:rPr>
              <w:t>AI Page</w:t>
            </w:r>
            <w:r>
              <w:rPr>
                <w:noProof/>
                <w:webHidden/>
              </w:rPr>
              <w:tab/>
            </w:r>
            <w:r>
              <w:rPr>
                <w:noProof/>
                <w:webHidden/>
              </w:rPr>
              <w:fldChar w:fldCharType="begin"/>
            </w:r>
            <w:r>
              <w:rPr>
                <w:noProof/>
                <w:webHidden/>
              </w:rPr>
              <w:instrText xml:space="preserve"> PAGEREF _Toc219492370 \h </w:instrText>
            </w:r>
            <w:r>
              <w:rPr>
                <w:noProof/>
                <w:webHidden/>
              </w:rPr>
            </w:r>
            <w:r>
              <w:rPr>
                <w:noProof/>
                <w:webHidden/>
              </w:rPr>
              <w:fldChar w:fldCharType="separate"/>
            </w:r>
            <w:r>
              <w:rPr>
                <w:noProof/>
                <w:webHidden/>
              </w:rPr>
              <w:t>2</w:t>
            </w:r>
            <w:r>
              <w:rPr>
                <w:noProof/>
                <w:webHidden/>
              </w:rPr>
              <w:fldChar w:fldCharType="end"/>
            </w:r>
          </w:hyperlink>
        </w:p>
        <w:p w14:paraId="2E977BA3" w14:textId="5FDB16FD" w:rsidR="007D1318" w:rsidRDefault="007D1318">
          <w:pPr>
            <w:pStyle w:val="TOC1"/>
            <w:tabs>
              <w:tab w:val="right" w:leader="dot" w:pos="9016"/>
            </w:tabs>
            <w:rPr>
              <w:rFonts w:eastAsiaTheme="minorEastAsia"/>
              <w:b w:val="0"/>
              <w:bCs w:val="0"/>
              <w:i w:val="0"/>
              <w:iCs w:val="0"/>
              <w:noProof/>
              <w:lang w:eastAsia="en-GB"/>
            </w:rPr>
          </w:pPr>
          <w:hyperlink w:anchor="_Toc219492371" w:history="1">
            <w:r w:rsidRPr="00CF09E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_Toc219492371 \h </w:instrText>
            </w:r>
            <w:r>
              <w:rPr>
                <w:noProof/>
                <w:webHidden/>
              </w:rPr>
            </w:r>
            <w:r>
              <w:rPr>
                <w:noProof/>
                <w:webHidden/>
              </w:rPr>
              <w:fldChar w:fldCharType="separate"/>
            </w:r>
            <w:r>
              <w:rPr>
                <w:noProof/>
                <w:webHidden/>
              </w:rPr>
              <w:t>3</w:t>
            </w:r>
            <w:r>
              <w:rPr>
                <w:noProof/>
                <w:webHidden/>
              </w:rPr>
              <w:fldChar w:fldCharType="end"/>
            </w:r>
          </w:hyperlink>
        </w:p>
        <w:p w14:paraId="046EE0DA" w14:textId="74B73E63" w:rsidR="007D1318" w:rsidRDefault="007D1318">
          <w:pPr>
            <w:pStyle w:val="TOC1"/>
            <w:tabs>
              <w:tab w:val="right" w:leader="dot" w:pos="9016"/>
            </w:tabs>
            <w:rPr>
              <w:rFonts w:eastAsiaTheme="minorEastAsia"/>
              <w:b w:val="0"/>
              <w:bCs w:val="0"/>
              <w:i w:val="0"/>
              <w:iCs w:val="0"/>
              <w:noProof/>
              <w:lang w:eastAsia="en-GB"/>
            </w:rPr>
          </w:pPr>
          <w:hyperlink w:anchor="_Toc219492372" w:history="1">
            <w:r w:rsidRPr="00CF09E4">
              <w:rPr>
                <w:rStyle w:val="Hyperlink"/>
                <w:rFonts w:ascii="Arial" w:hAnsi="Arial" w:cs="Arial"/>
                <w:noProof/>
              </w:rPr>
              <w:t>Table Conten</w:t>
            </w:r>
            <w:r w:rsidRPr="00CF09E4">
              <w:rPr>
                <w:rStyle w:val="Hyperlink"/>
                <w:rFonts w:ascii="Arial" w:hAnsi="Arial" w:cs="Arial"/>
                <w:noProof/>
              </w:rPr>
              <w:t>t</w:t>
            </w:r>
            <w:r>
              <w:rPr>
                <w:noProof/>
                <w:webHidden/>
              </w:rPr>
              <w:tab/>
            </w:r>
            <w:r>
              <w:rPr>
                <w:noProof/>
                <w:webHidden/>
              </w:rPr>
              <w:fldChar w:fldCharType="begin"/>
            </w:r>
            <w:r>
              <w:rPr>
                <w:noProof/>
                <w:webHidden/>
              </w:rPr>
              <w:instrText xml:space="preserve"> PAGEREF _Toc219492372 \h </w:instrText>
            </w:r>
            <w:r>
              <w:rPr>
                <w:noProof/>
                <w:webHidden/>
              </w:rPr>
            </w:r>
            <w:r>
              <w:rPr>
                <w:noProof/>
                <w:webHidden/>
              </w:rPr>
              <w:fldChar w:fldCharType="separate"/>
            </w:r>
            <w:r>
              <w:rPr>
                <w:noProof/>
                <w:webHidden/>
              </w:rPr>
              <w:t>4</w:t>
            </w:r>
            <w:r>
              <w:rPr>
                <w:noProof/>
                <w:webHidden/>
              </w:rPr>
              <w:fldChar w:fldCharType="end"/>
            </w:r>
          </w:hyperlink>
        </w:p>
        <w:p w14:paraId="2CB4CD5C" w14:textId="445A7237" w:rsidR="007D1318" w:rsidRDefault="007D1318">
          <w:pPr>
            <w:pStyle w:val="TOC1"/>
            <w:tabs>
              <w:tab w:val="right" w:leader="dot" w:pos="9016"/>
            </w:tabs>
            <w:rPr>
              <w:rStyle w:val="Hyperlink"/>
              <w:noProof/>
            </w:rPr>
          </w:pPr>
          <w:hyperlink w:anchor="_Toc219492373" w:history="1">
            <w:r w:rsidRPr="00CF09E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_Toc219492373 \h </w:instrText>
            </w:r>
            <w:r>
              <w:rPr>
                <w:noProof/>
                <w:webHidden/>
              </w:rPr>
            </w:r>
            <w:r>
              <w:rPr>
                <w:noProof/>
                <w:webHidden/>
              </w:rPr>
              <w:fldChar w:fldCharType="separate"/>
            </w:r>
            <w:r>
              <w:rPr>
                <w:noProof/>
                <w:webHidden/>
              </w:rPr>
              <w:t>5</w:t>
            </w:r>
            <w:r>
              <w:rPr>
                <w:noProof/>
                <w:webHidden/>
              </w:rPr>
              <w:fldChar w:fldCharType="end"/>
            </w:r>
          </w:hyperlink>
        </w:p>
        <w:p w14:paraId="299500AE" w14:textId="64D6EEFB" w:rsidR="007D1318" w:rsidRPr="007D1318" w:rsidRDefault="007D1318" w:rsidP="007D1318">
          <w:pPr>
            <w:rPr>
              <w:rFonts w:ascii="Arial" w:hAnsi="Arial" w:cs="Arial"/>
              <w:noProof/>
            </w:rPr>
          </w:pPr>
          <w:r w:rsidRPr="00CA684B">
            <w:rPr>
              <w:rFonts w:ascii="Arial" w:hAnsi="Arial" w:cs="Arial"/>
              <w:noProof/>
            </w:rPr>
            <w:t>Overview of the Restaurant</w:t>
          </w:r>
        </w:p>
        <w:p w14:paraId="2F3704CF" w14:textId="0FBE25E0" w:rsidR="007D1318" w:rsidRDefault="007D1318">
          <w:pPr>
            <w:pStyle w:val="TOC1"/>
            <w:tabs>
              <w:tab w:val="right" w:leader="dot" w:pos="9016"/>
            </w:tabs>
            <w:rPr>
              <w:rStyle w:val="Hyperlink"/>
              <w:noProof/>
            </w:rPr>
          </w:pPr>
          <w:hyperlink w:anchor="_Toc219492374" w:history="1">
            <w:r w:rsidRPr="00CF09E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_Toc219492374 \h </w:instrText>
            </w:r>
            <w:r>
              <w:rPr>
                <w:noProof/>
                <w:webHidden/>
              </w:rPr>
            </w:r>
            <w:r>
              <w:rPr>
                <w:noProof/>
                <w:webHidden/>
              </w:rPr>
              <w:fldChar w:fldCharType="separate"/>
            </w:r>
            <w:r>
              <w:rPr>
                <w:noProof/>
                <w:webHidden/>
              </w:rPr>
              <w:t>7</w:t>
            </w:r>
            <w:r>
              <w:rPr>
                <w:noProof/>
                <w:webHidden/>
              </w:rPr>
              <w:fldChar w:fldCharType="end"/>
            </w:r>
          </w:hyperlink>
        </w:p>
        <w:p w14:paraId="19CE49CE" w14:textId="77777777" w:rsidR="007D1318" w:rsidRPr="00CA684B" w:rsidRDefault="007D1318" w:rsidP="007D1318">
          <w:pPr>
            <w:rPr>
              <w:rFonts w:ascii="Arial" w:hAnsi="Arial" w:cs="Arial"/>
              <w:noProof/>
            </w:rPr>
          </w:pPr>
          <w:r w:rsidRPr="00CA684B">
            <w:rPr>
              <w:rFonts w:ascii="Arial" w:hAnsi="Arial" w:cs="Arial"/>
              <w:noProof/>
            </w:rPr>
            <w:t xml:space="preserve">Facilities and Service </w:t>
          </w:r>
        </w:p>
        <w:p w14:paraId="19F217EA" w14:textId="77777777" w:rsidR="007D1318" w:rsidRPr="00CA684B" w:rsidRDefault="007D1318" w:rsidP="007D1318">
          <w:pPr>
            <w:rPr>
              <w:rFonts w:ascii="Arial" w:hAnsi="Arial" w:cs="Arial"/>
              <w:noProof/>
            </w:rPr>
          </w:pPr>
          <w:r w:rsidRPr="00CA684B">
            <w:rPr>
              <w:rFonts w:ascii="Arial" w:hAnsi="Arial" w:cs="Arial"/>
              <w:noProof/>
            </w:rPr>
            <w:t xml:space="preserve">Financial performance </w:t>
          </w:r>
        </w:p>
        <w:p w14:paraId="778C28B2" w14:textId="77777777" w:rsidR="007D1318" w:rsidRPr="00CA684B" w:rsidRDefault="007D1318" w:rsidP="007D1318">
          <w:pPr>
            <w:rPr>
              <w:rFonts w:ascii="Arial" w:hAnsi="Arial" w:cs="Arial"/>
              <w:noProof/>
            </w:rPr>
          </w:pPr>
          <w:r w:rsidRPr="00CA684B">
            <w:rPr>
              <w:rFonts w:ascii="Arial" w:hAnsi="Arial" w:cs="Arial"/>
              <w:noProof/>
            </w:rPr>
            <w:t>Marketing position and financial performance</w:t>
          </w:r>
        </w:p>
        <w:p w14:paraId="570239D0" w14:textId="77777777" w:rsidR="007D1318" w:rsidRPr="00CA684B" w:rsidRDefault="007D1318" w:rsidP="007D1318">
          <w:pPr>
            <w:rPr>
              <w:rFonts w:ascii="Arial" w:hAnsi="Arial" w:cs="Arial"/>
              <w:noProof/>
            </w:rPr>
          </w:pPr>
          <w:r w:rsidRPr="00CA684B">
            <w:rPr>
              <w:rFonts w:ascii="Arial" w:hAnsi="Arial" w:cs="Arial"/>
              <w:noProof/>
            </w:rPr>
            <w:t xml:space="preserve">Online Presence and Reputation Management </w:t>
          </w:r>
        </w:p>
        <w:p w14:paraId="69F36947" w14:textId="7D6421D4" w:rsidR="007D1318" w:rsidRPr="007D1318" w:rsidRDefault="007D1318" w:rsidP="007D1318">
          <w:pPr>
            <w:rPr>
              <w:rFonts w:ascii="Arial" w:hAnsi="Arial" w:cs="Arial"/>
              <w:noProof/>
            </w:rPr>
          </w:pPr>
          <w:r w:rsidRPr="00CA684B">
            <w:rPr>
              <w:rFonts w:ascii="Arial" w:hAnsi="Arial" w:cs="Arial"/>
              <w:noProof/>
            </w:rPr>
            <w:t>Key Operational problem or service gap analysis</w:t>
          </w:r>
        </w:p>
        <w:p w14:paraId="6CC0507D" w14:textId="2FBEF43E" w:rsidR="007D1318" w:rsidRDefault="007D1318">
          <w:pPr>
            <w:pStyle w:val="TOC1"/>
            <w:tabs>
              <w:tab w:val="right" w:leader="dot" w:pos="9016"/>
            </w:tabs>
            <w:rPr>
              <w:rFonts w:eastAsiaTheme="minorEastAsia"/>
              <w:b w:val="0"/>
              <w:bCs w:val="0"/>
              <w:i w:val="0"/>
              <w:iCs w:val="0"/>
              <w:noProof/>
              <w:lang w:eastAsia="en-GB"/>
            </w:rPr>
          </w:pPr>
          <w:hyperlink w:anchor="_Toc219492375" w:history="1">
            <w:r w:rsidRPr="00CF09E4">
              <w:rPr>
                <w:rStyle w:val="Hyperlink"/>
                <w:noProof/>
              </w:rPr>
              <w:t>Conclusion</w:t>
            </w:r>
            <w:r>
              <w:rPr>
                <w:noProof/>
                <w:webHidden/>
              </w:rPr>
              <w:tab/>
            </w:r>
            <w:r>
              <w:rPr>
                <w:noProof/>
                <w:webHidden/>
              </w:rPr>
              <w:fldChar w:fldCharType="begin"/>
            </w:r>
            <w:r>
              <w:rPr>
                <w:noProof/>
                <w:webHidden/>
              </w:rPr>
              <w:instrText xml:space="preserve"> PAGEREF _Toc219492375 \h </w:instrText>
            </w:r>
            <w:r>
              <w:rPr>
                <w:noProof/>
                <w:webHidden/>
              </w:rPr>
            </w:r>
            <w:r>
              <w:rPr>
                <w:noProof/>
                <w:webHidden/>
              </w:rPr>
              <w:fldChar w:fldCharType="separate"/>
            </w:r>
            <w:r>
              <w:rPr>
                <w:noProof/>
                <w:webHidden/>
              </w:rPr>
              <w:t>12</w:t>
            </w:r>
            <w:r>
              <w:rPr>
                <w:noProof/>
                <w:webHidden/>
              </w:rPr>
              <w:fldChar w:fldCharType="end"/>
            </w:r>
          </w:hyperlink>
        </w:p>
        <w:p w14:paraId="28DCBCB4" w14:textId="3C19E5C8" w:rsidR="007D1318" w:rsidRDefault="007D1318">
          <w:pPr>
            <w:pStyle w:val="TOC1"/>
            <w:tabs>
              <w:tab w:val="right" w:leader="dot" w:pos="9016"/>
            </w:tabs>
            <w:rPr>
              <w:rFonts w:eastAsiaTheme="minorEastAsia"/>
              <w:b w:val="0"/>
              <w:bCs w:val="0"/>
              <w:i w:val="0"/>
              <w:iCs w:val="0"/>
              <w:noProof/>
              <w:lang w:eastAsia="en-GB"/>
            </w:rPr>
          </w:pPr>
          <w:hyperlink w:anchor="_Toc219492376" w:history="1">
            <w:r w:rsidRPr="00CF09E4">
              <w:rPr>
                <w:rStyle w:val="Hyperlink"/>
                <w:noProof/>
              </w:rPr>
              <w:t>Recommendations</w:t>
            </w:r>
            <w:r>
              <w:rPr>
                <w:noProof/>
                <w:webHidden/>
              </w:rPr>
              <w:tab/>
            </w:r>
            <w:r>
              <w:rPr>
                <w:noProof/>
                <w:webHidden/>
              </w:rPr>
              <w:fldChar w:fldCharType="begin"/>
            </w:r>
            <w:r>
              <w:rPr>
                <w:noProof/>
                <w:webHidden/>
              </w:rPr>
              <w:instrText xml:space="preserve"> PAGEREF _Toc219492376 \h </w:instrText>
            </w:r>
            <w:r>
              <w:rPr>
                <w:noProof/>
                <w:webHidden/>
              </w:rPr>
            </w:r>
            <w:r>
              <w:rPr>
                <w:noProof/>
                <w:webHidden/>
              </w:rPr>
              <w:fldChar w:fldCharType="separate"/>
            </w:r>
            <w:r>
              <w:rPr>
                <w:noProof/>
                <w:webHidden/>
              </w:rPr>
              <w:t>13</w:t>
            </w:r>
            <w:r>
              <w:rPr>
                <w:noProof/>
                <w:webHidden/>
              </w:rPr>
              <w:fldChar w:fldCharType="end"/>
            </w:r>
          </w:hyperlink>
        </w:p>
        <w:p w14:paraId="37401172" w14:textId="7B743102" w:rsidR="007D1318" w:rsidRDefault="007D1318">
          <w:pPr>
            <w:pStyle w:val="TOC1"/>
            <w:tabs>
              <w:tab w:val="right" w:leader="dot" w:pos="9016"/>
            </w:tabs>
            <w:rPr>
              <w:rFonts w:eastAsiaTheme="minorEastAsia"/>
              <w:b w:val="0"/>
              <w:bCs w:val="0"/>
              <w:i w:val="0"/>
              <w:iCs w:val="0"/>
              <w:noProof/>
              <w:lang w:eastAsia="en-GB"/>
            </w:rPr>
          </w:pPr>
          <w:hyperlink w:anchor="_Toc219492377" w:history="1">
            <w:r w:rsidRPr="00CF09E4">
              <w:rPr>
                <w:rStyle w:val="Hyperlink"/>
                <w:noProof/>
              </w:rPr>
              <w:t>Reference List</w:t>
            </w:r>
            <w:r>
              <w:rPr>
                <w:noProof/>
                <w:webHidden/>
              </w:rPr>
              <w:tab/>
            </w:r>
            <w:r>
              <w:rPr>
                <w:noProof/>
                <w:webHidden/>
              </w:rPr>
              <w:fldChar w:fldCharType="begin"/>
            </w:r>
            <w:r>
              <w:rPr>
                <w:noProof/>
                <w:webHidden/>
              </w:rPr>
              <w:instrText xml:space="preserve"> PAGEREF _Toc219492377 \h </w:instrText>
            </w:r>
            <w:r>
              <w:rPr>
                <w:noProof/>
                <w:webHidden/>
              </w:rPr>
            </w:r>
            <w:r>
              <w:rPr>
                <w:noProof/>
                <w:webHidden/>
              </w:rPr>
              <w:fldChar w:fldCharType="separate"/>
            </w:r>
            <w:r>
              <w:rPr>
                <w:noProof/>
                <w:webHidden/>
              </w:rPr>
              <w:t>17</w:t>
            </w:r>
            <w:r>
              <w:rPr>
                <w:noProof/>
                <w:webHidden/>
              </w:rPr>
              <w:fldChar w:fldCharType="end"/>
            </w:r>
          </w:hyperlink>
        </w:p>
        <w:p w14:paraId="2FEA03E7" w14:textId="2C308298" w:rsidR="007D1318" w:rsidRDefault="007D1318">
          <w:pPr>
            <w:pStyle w:val="TOC1"/>
            <w:tabs>
              <w:tab w:val="right" w:leader="dot" w:pos="9016"/>
            </w:tabs>
            <w:rPr>
              <w:rFonts w:eastAsiaTheme="minorEastAsia"/>
              <w:b w:val="0"/>
              <w:bCs w:val="0"/>
              <w:i w:val="0"/>
              <w:iCs w:val="0"/>
              <w:noProof/>
              <w:lang w:eastAsia="en-GB"/>
            </w:rPr>
          </w:pPr>
          <w:hyperlink w:anchor="_Toc219492378" w:history="1">
            <w:r w:rsidRPr="00CF09E4">
              <w:rPr>
                <w:rStyle w:val="Hyperlink"/>
                <w:noProof/>
              </w:rPr>
              <w:t>Appendices</w:t>
            </w:r>
            <w:r>
              <w:rPr>
                <w:noProof/>
                <w:webHidden/>
              </w:rPr>
              <w:tab/>
            </w:r>
            <w:r>
              <w:rPr>
                <w:noProof/>
                <w:webHidden/>
              </w:rPr>
              <w:fldChar w:fldCharType="begin"/>
            </w:r>
            <w:r>
              <w:rPr>
                <w:noProof/>
                <w:webHidden/>
              </w:rPr>
              <w:instrText xml:space="preserve"> PAGEREF _Toc219492378 \h </w:instrText>
            </w:r>
            <w:r>
              <w:rPr>
                <w:noProof/>
                <w:webHidden/>
              </w:rPr>
            </w:r>
            <w:r>
              <w:rPr>
                <w:noProof/>
                <w:webHidden/>
              </w:rPr>
              <w:fldChar w:fldCharType="separate"/>
            </w:r>
            <w:r>
              <w:rPr>
                <w:noProof/>
                <w:webHidden/>
              </w:rPr>
              <w:t>23</w:t>
            </w:r>
            <w:r>
              <w:rPr>
                <w:noProof/>
                <w:webHidden/>
              </w:rPr>
              <w:fldChar w:fldCharType="end"/>
            </w:r>
          </w:hyperlink>
        </w:p>
        <w:p w14:paraId="7A71E909" w14:textId="297130AA" w:rsidR="007D1318" w:rsidRDefault="007D1318">
          <w:r>
            <w:rPr>
              <w:b/>
              <w:bCs/>
              <w:noProof/>
            </w:rPr>
            <w:fldChar w:fldCharType="end"/>
          </w:r>
        </w:p>
      </w:sdtContent>
    </w:sdt>
    <w:p w14:paraId="56AB328C" w14:textId="4359206A" w:rsidR="007D1318" w:rsidRDefault="007D1318" w:rsidP="007D1318">
      <w:pPr>
        <w:pStyle w:val="TOCHeading"/>
      </w:pPr>
    </w:p>
    <w:p w14:paraId="3A7306B9" w14:textId="77777777" w:rsidR="007D1318" w:rsidRPr="00CA684B" w:rsidRDefault="007D1318" w:rsidP="007D1318">
      <w:pPr>
        <w:rPr>
          <w:rFonts w:ascii="Arial" w:hAnsi="Arial" w:cs="Arial"/>
          <w:noProof/>
          <w:lang w:eastAsia="en-GB"/>
        </w:rPr>
      </w:pPr>
    </w:p>
    <w:p w14:paraId="3C474CC4" w14:textId="77777777" w:rsidR="000E725C" w:rsidRPr="00CA684B" w:rsidRDefault="000E725C" w:rsidP="00C84C7F">
      <w:pPr>
        <w:jc w:val="center"/>
        <w:rPr>
          <w:rFonts w:ascii="Arial" w:hAnsi="Arial" w:cs="Arial"/>
        </w:rPr>
      </w:pPr>
    </w:p>
    <w:p w14:paraId="67A53033" w14:textId="7BF79022" w:rsidR="000E725C" w:rsidRPr="00CA684B" w:rsidRDefault="000E725C" w:rsidP="00C84C7F">
      <w:pPr>
        <w:jc w:val="center"/>
        <w:rPr>
          <w:rFonts w:ascii="Arial" w:hAnsi="Arial" w:cs="Arial"/>
        </w:rPr>
        <w:sectPr w:rsidR="000E725C" w:rsidRPr="00CA684B">
          <w:pgSz w:w="11906" w:h="16838"/>
          <w:pgMar w:top="1440" w:right="1440" w:bottom="1440" w:left="1440" w:header="708" w:footer="708" w:gutter="0"/>
          <w:cols w:space="708"/>
          <w:docGrid w:linePitch="360"/>
        </w:sectPr>
      </w:pPr>
    </w:p>
    <w:p w14:paraId="3F688039" w14:textId="77777777" w:rsidR="00C84C7F" w:rsidRPr="00CA684B" w:rsidRDefault="00C84C7F" w:rsidP="00354EBE">
      <w:pPr>
        <w:jc w:val="center"/>
        <w:rPr>
          <w:rFonts w:ascii="Arial" w:hAnsi="Arial" w:cs="Arial"/>
        </w:rPr>
      </w:pPr>
    </w:p>
    <w:p w14:paraId="5BFB5528" w14:textId="77777777" w:rsidR="00C84C7F" w:rsidRPr="00CA684B" w:rsidRDefault="00C84C7F" w:rsidP="00354EBE">
      <w:pPr>
        <w:pStyle w:val="Heading1"/>
        <w:jc w:val="center"/>
        <w:rPr>
          <w:rFonts w:ascii="Arial" w:hAnsi="Arial" w:cs="Arial"/>
        </w:rPr>
      </w:pPr>
      <w:bookmarkStart w:id="8" w:name="_Toc219437126"/>
      <w:bookmarkStart w:id="9" w:name="_Toc219492277"/>
      <w:bookmarkStart w:id="10" w:name="_Toc219492373"/>
      <w:r w:rsidRPr="00CA684B">
        <w:rPr>
          <w:rFonts w:ascii="Arial" w:hAnsi="Arial" w:cs="Arial"/>
        </w:rPr>
        <w:t>Introduction</w:t>
      </w:r>
      <w:bookmarkEnd w:id="8"/>
      <w:bookmarkEnd w:id="9"/>
      <w:bookmarkEnd w:id="10"/>
    </w:p>
    <w:p w14:paraId="6F4535BB" w14:textId="3F8B646F" w:rsidR="00636AEA" w:rsidRPr="00CA684B" w:rsidRDefault="008E6098" w:rsidP="00CA684B">
      <w:pPr>
        <w:spacing w:line="360" w:lineRule="auto"/>
        <w:jc w:val="both"/>
        <w:rPr>
          <w:rFonts w:ascii="Arial" w:hAnsi="Arial" w:cs="Arial"/>
          <w:b/>
          <w:bCs/>
          <w:u w:val="single"/>
        </w:rPr>
      </w:pPr>
      <w:r w:rsidRPr="00CA684B">
        <w:rPr>
          <w:rFonts w:ascii="Arial" w:hAnsi="Arial" w:cs="Arial"/>
          <w:b/>
          <w:bCs/>
          <w:u w:val="single"/>
        </w:rPr>
        <w:t>Overview of the Restaurant</w:t>
      </w:r>
    </w:p>
    <w:p w14:paraId="1D5A30EF" w14:textId="005C7E6C" w:rsidR="00623DBD" w:rsidRPr="00CA684B" w:rsidRDefault="00623DBD" w:rsidP="00623DBD">
      <w:pPr>
        <w:pStyle w:val="NormalWeb"/>
        <w:spacing w:line="360" w:lineRule="auto"/>
        <w:jc w:val="both"/>
        <w:rPr>
          <w:rFonts w:ascii="Arial" w:hAnsi="Arial" w:cs="Arial"/>
        </w:rPr>
      </w:pPr>
      <w:r w:rsidRPr="00CA684B">
        <w:rPr>
          <w:rFonts w:ascii="Arial" w:hAnsi="Arial" w:cs="Arial"/>
        </w:rPr>
        <w:t xml:space="preserve">Nando’s operates across the UK, with over 465 restaurants nationwide (Flanders, 2023), and has a presence in approximately 20–21 countries worldwide (Nando’s, </w:t>
      </w:r>
      <w:proofErr w:type="spellStart"/>
      <w:r w:rsidRPr="00CA684B">
        <w:rPr>
          <w:rFonts w:ascii="Arial" w:hAnsi="Arial" w:cs="Arial"/>
        </w:rPr>
        <w:t>n.d.</w:t>
      </w:r>
      <w:r w:rsidR="00011C35">
        <w:rPr>
          <w:rFonts w:ascii="Arial" w:hAnsi="Arial" w:cs="Arial"/>
        </w:rPr>
        <w:t>d</w:t>
      </w:r>
      <w:proofErr w:type="spellEnd"/>
      <w:r w:rsidRPr="00CA684B">
        <w:rPr>
          <w:rFonts w:ascii="Arial" w:hAnsi="Arial" w:cs="Arial"/>
        </w:rPr>
        <w:t xml:space="preserve">). The company was founded in 1987 in South Africa by two friends who started a small business selling PERi-PERi chicken (Nando’s, </w:t>
      </w:r>
      <w:proofErr w:type="spellStart"/>
      <w:r w:rsidRPr="00CA684B">
        <w:rPr>
          <w:rFonts w:ascii="Arial" w:hAnsi="Arial" w:cs="Arial"/>
        </w:rPr>
        <w:t>n.d.</w:t>
      </w:r>
      <w:r w:rsidR="004C5F34">
        <w:rPr>
          <w:rFonts w:ascii="Arial" w:hAnsi="Arial" w:cs="Arial"/>
        </w:rPr>
        <w:t>c</w:t>
      </w:r>
      <w:proofErr w:type="spellEnd"/>
      <w:r w:rsidRPr="00CA684B">
        <w:rPr>
          <w:rFonts w:ascii="Arial" w:hAnsi="Arial" w:cs="Arial"/>
        </w:rPr>
        <w:t>). Over time, the business grew in popularity and sales, leading to international expansion. The founders opened their first restaurant in the United Kingdom in 1992 (Nando’s, 2025</w:t>
      </w:r>
      <w:r w:rsidR="004C5F34">
        <w:rPr>
          <w:rFonts w:ascii="Arial" w:hAnsi="Arial" w:cs="Arial"/>
        </w:rPr>
        <w:t>d</w:t>
      </w:r>
      <w:r w:rsidRPr="00CA684B">
        <w:rPr>
          <w:rFonts w:ascii="Arial" w:hAnsi="Arial" w:cs="Arial"/>
        </w:rPr>
        <w:t>).</w:t>
      </w:r>
      <w:r w:rsidRPr="00CA684B">
        <w:rPr>
          <w:rFonts w:ascii="Arial" w:hAnsi="Arial" w:cs="Arial"/>
        </w:rPr>
        <w:t xml:space="preserve"> </w:t>
      </w:r>
      <w:r w:rsidRPr="00CA684B">
        <w:rPr>
          <w:rFonts w:ascii="Arial" w:hAnsi="Arial" w:cs="Arial"/>
        </w:rPr>
        <w:t>Although Nando’s has a local restaurant in Swansea, it does not offer halal options. As a result, customers must travel to Cardiff to access a halal-certified Nando’s restaurant. There are only a few Nando’s restaurants in Wales that serve halal chicken (Nando’s, 2025</w:t>
      </w:r>
      <w:r w:rsidR="004C5F34">
        <w:rPr>
          <w:rFonts w:ascii="Arial" w:hAnsi="Arial" w:cs="Arial"/>
        </w:rPr>
        <w:t>f</w:t>
      </w:r>
      <w:r w:rsidRPr="00CA684B">
        <w:rPr>
          <w:rFonts w:ascii="Arial" w:hAnsi="Arial" w:cs="Arial"/>
        </w:rPr>
        <w:t>).</w:t>
      </w:r>
      <w:r w:rsidR="0076449F" w:rsidRPr="00CA684B">
        <w:rPr>
          <w:rFonts w:ascii="Arial" w:hAnsi="Arial" w:cs="Arial"/>
        </w:rPr>
        <w:t xml:space="preserve"> </w:t>
      </w:r>
    </w:p>
    <w:p w14:paraId="72C2628C" w14:textId="1E29000E" w:rsidR="00623DBD" w:rsidRPr="0060558B" w:rsidRDefault="00623DBD" w:rsidP="00623DBD">
      <w:pPr>
        <w:pStyle w:val="NormalWeb"/>
        <w:spacing w:line="360" w:lineRule="auto"/>
        <w:jc w:val="both"/>
        <w:rPr>
          <w:rFonts w:ascii="Arial" w:hAnsi="Arial" w:cs="Arial"/>
        </w:rPr>
      </w:pPr>
      <w:r w:rsidRPr="00CA684B">
        <w:rPr>
          <w:rFonts w:ascii="Arial" w:hAnsi="Arial" w:cs="Arial"/>
        </w:rPr>
        <w:t xml:space="preserve">The mission of Nando’s is </w:t>
      </w:r>
      <w:r w:rsidRPr="00CA684B">
        <w:rPr>
          <w:rStyle w:val="Emphasis"/>
          <w:rFonts w:ascii="Arial" w:eastAsiaTheme="majorEastAsia" w:hAnsi="Arial" w:cs="Arial"/>
        </w:rPr>
        <w:t>“Changing lives, together.”</w:t>
      </w:r>
      <w:r w:rsidRPr="00CA684B">
        <w:rPr>
          <w:rFonts w:ascii="Arial" w:hAnsi="Arial" w:cs="Arial"/>
        </w:rPr>
        <w:t xml:space="preserve"> This mission reflects the company’s aim to make a positive difference in people’s lives by connecting the business to everyday experiences. Nando’s uses its PERi-PERi food to bring people together, rather than simply serving meals. The organisation seeks to create positive social impact wherever it operates, rather than focusing solely on profit. Nando’s core values include pride, passion, and family. These values act as guiding principles that influence organisational behaviour and decision-making. The company’s culture is shaped by these values and is reflected in how employees work together, interact with customers, and deliver service. The vision of Nando’s is to grow both locally and globally by connecting communities, strengthening the brand, and creating a positive impact through food and customer experiences (Nando’s, </w:t>
      </w:r>
      <w:proofErr w:type="spellStart"/>
      <w:r w:rsidRPr="00CA684B">
        <w:rPr>
          <w:rFonts w:ascii="Arial" w:hAnsi="Arial" w:cs="Arial"/>
        </w:rPr>
        <w:t>n.d.</w:t>
      </w:r>
      <w:r w:rsidR="004C5F34">
        <w:rPr>
          <w:rFonts w:ascii="Arial" w:hAnsi="Arial" w:cs="Arial"/>
        </w:rPr>
        <w:t>b</w:t>
      </w:r>
      <w:proofErr w:type="spellEnd"/>
      <w:r w:rsidRPr="00CA684B">
        <w:rPr>
          <w:rFonts w:ascii="Arial" w:hAnsi="Arial" w:cs="Arial"/>
        </w:rPr>
        <w:t>).</w:t>
      </w:r>
      <w:r w:rsidRPr="00CA684B">
        <w:rPr>
          <w:rFonts w:ascii="Arial" w:hAnsi="Arial" w:cs="Arial"/>
        </w:rPr>
        <w:t xml:space="preserve"> </w:t>
      </w:r>
      <w:r w:rsidRPr="00CA684B">
        <w:rPr>
          <w:rFonts w:ascii="Arial" w:hAnsi="Arial" w:cs="Arial"/>
        </w:rPr>
        <w:t>Nando’s employs over a thousand people who contribute to the success of the business and the delivery of high-quality customer experiences. The organisation is structured into four main departments, each with distinct roles and responsibilities (Nando’s, 2022c). These departments include Head Office, Early Careers, Restaurant Team Members, and Restaurant Management.</w:t>
      </w:r>
      <w:r w:rsidRPr="00CA684B">
        <w:rPr>
          <w:rFonts w:ascii="Arial" w:hAnsi="Arial" w:cs="Arial"/>
        </w:rPr>
        <w:t xml:space="preserve"> </w:t>
      </w:r>
      <w:r w:rsidRPr="00CA684B">
        <w:rPr>
          <w:rFonts w:ascii="Arial" w:hAnsi="Arial" w:cs="Arial"/>
        </w:rPr>
        <w:t>Head Office roles include teams such as Finance, Product Development, and Customer Experience (Nando’s, 2022b). The Early Careers department focuses on recruiting and developing apprentices and students (Nando’s, 202</w:t>
      </w:r>
      <w:r w:rsidRPr="0060558B">
        <w:rPr>
          <w:rFonts w:ascii="Arial" w:hAnsi="Arial" w:cs="Arial"/>
        </w:rPr>
        <w:t xml:space="preserve">2a). Restaurant Team Members include roles such as grillers, cashiers, cleaners, </w:t>
      </w:r>
      <w:r w:rsidRPr="0060558B">
        <w:rPr>
          <w:rFonts w:ascii="Arial" w:hAnsi="Arial" w:cs="Arial"/>
        </w:rPr>
        <w:lastRenderedPageBreak/>
        <w:t>and other operational staff (Nando’s, 2022</w:t>
      </w:r>
      <w:r w:rsidR="00CA4BA7">
        <w:rPr>
          <w:rFonts w:ascii="Arial" w:hAnsi="Arial" w:cs="Arial"/>
        </w:rPr>
        <w:t>d</w:t>
      </w:r>
      <w:r w:rsidRPr="0060558B">
        <w:rPr>
          <w:rFonts w:ascii="Arial" w:hAnsi="Arial" w:cs="Arial"/>
        </w:rPr>
        <w:t>). Restaurant Management roles include Assistant Manager, General Manager, and Regional Manager, who are responsible for overseeing restaurant operations and overall performance (Nando’s, 2022</w:t>
      </w:r>
      <w:r w:rsidR="00CA4BA7">
        <w:rPr>
          <w:rFonts w:ascii="Arial" w:hAnsi="Arial" w:cs="Arial"/>
        </w:rPr>
        <w:t>e</w:t>
      </w:r>
      <w:r w:rsidRPr="0060558B">
        <w:rPr>
          <w:rFonts w:ascii="Arial" w:hAnsi="Arial" w:cs="Arial"/>
        </w:rPr>
        <w:t>).</w:t>
      </w:r>
    </w:p>
    <w:p w14:paraId="264B88B3" w14:textId="77777777" w:rsidR="00623DBD" w:rsidRPr="0060558B" w:rsidRDefault="00623DBD" w:rsidP="00623DBD">
      <w:pPr>
        <w:pStyle w:val="NormalWeb"/>
        <w:spacing w:line="360" w:lineRule="auto"/>
        <w:jc w:val="both"/>
        <w:rPr>
          <w:rFonts w:ascii="Arial" w:hAnsi="Arial" w:cs="Arial"/>
        </w:rPr>
      </w:pPr>
      <w:proofErr w:type="gramStart"/>
      <w:r w:rsidRPr="0060558B">
        <w:rPr>
          <w:rFonts w:ascii="Arial" w:hAnsi="Arial" w:cs="Arial"/>
        </w:rPr>
        <w:t>The majority of</w:t>
      </w:r>
      <w:proofErr w:type="gramEnd"/>
      <w:r w:rsidRPr="0060558B">
        <w:rPr>
          <w:rFonts w:ascii="Arial" w:hAnsi="Arial" w:cs="Arial"/>
        </w:rPr>
        <w:t xml:space="preserve"> customers who visit Nando’s are families, young people, and students. Nando’s stakeholders play a crucial role in making the restaurant successful, as they are considered the pillars of the business. Internal stakeholders include employees, managers, and owners, while external stakeholders include suppliers, society, government, creditors, shareholders, and customers (</w:t>
      </w:r>
      <w:proofErr w:type="spellStart"/>
      <w:r w:rsidRPr="0060558B">
        <w:rPr>
          <w:rFonts w:ascii="Arial" w:hAnsi="Arial" w:cs="Arial"/>
        </w:rPr>
        <w:t>Alibaic</w:t>
      </w:r>
      <w:proofErr w:type="spellEnd"/>
      <w:r w:rsidRPr="0060558B">
        <w:rPr>
          <w:rFonts w:ascii="Arial" w:hAnsi="Arial" w:cs="Arial"/>
        </w:rPr>
        <w:t>, 2022, pp. 39–52). Customer communication within Nando’s can be described as a continuous cycle, where customers share their experiences, build relationships with the business, and communicate any issues or feedback. This ongoing process forms a circular communication model, as illustrated in Figure 1 (Buhmann, 2024, p. 46).</w:t>
      </w:r>
    </w:p>
    <w:p w14:paraId="00640FF9" w14:textId="77EE234B" w:rsidR="000B6555" w:rsidRPr="0060558B" w:rsidRDefault="000B6555" w:rsidP="00623DBD">
      <w:pPr>
        <w:spacing w:line="360" w:lineRule="auto"/>
        <w:jc w:val="both"/>
        <w:rPr>
          <w:rFonts w:ascii="Arial" w:hAnsi="Arial" w:cs="Arial"/>
          <w:color w:val="000000" w:themeColor="text1"/>
        </w:rPr>
      </w:pPr>
    </w:p>
    <w:p w14:paraId="2257DC95" w14:textId="6744A50E" w:rsidR="00AB16F2" w:rsidRPr="0060558B" w:rsidRDefault="00AB16F2" w:rsidP="00F06EBB">
      <w:pPr>
        <w:spacing w:line="360" w:lineRule="auto"/>
        <w:jc w:val="both"/>
        <w:rPr>
          <w:rFonts w:ascii="Arial" w:hAnsi="Arial" w:cs="Arial"/>
          <w:color w:val="000000" w:themeColor="text1"/>
        </w:rPr>
        <w:sectPr w:rsidR="00AB16F2" w:rsidRPr="0060558B">
          <w:pgSz w:w="11906" w:h="16838"/>
          <w:pgMar w:top="1440" w:right="1440" w:bottom="1440" w:left="1440" w:header="708" w:footer="708" w:gutter="0"/>
          <w:cols w:space="708"/>
          <w:docGrid w:linePitch="360"/>
        </w:sectPr>
      </w:pPr>
    </w:p>
    <w:p w14:paraId="304B187F" w14:textId="77777777" w:rsidR="00C84C7F" w:rsidRPr="0060558B" w:rsidRDefault="00C84C7F" w:rsidP="00354EBE">
      <w:pPr>
        <w:pStyle w:val="Heading1"/>
        <w:jc w:val="center"/>
        <w:rPr>
          <w:rFonts w:ascii="Arial" w:hAnsi="Arial" w:cs="Arial"/>
        </w:rPr>
      </w:pPr>
      <w:bookmarkStart w:id="11" w:name="_Toc219437127"/>
      <w:bookmarkStart w:id="12" w:name="_Toc219492278"/>
      <w:bookmarkStart w:id="13" w:name="_Toc219492374"/>
      <w:r w:rsidRPr="0060558B">
        <w:rPr>
          <w:rFonts w:ascii="Arial" w:hAnsi="Arial" w:cs="Arial"/>
        </w:rPr>
        <w:lastRenderedPageBreak/>
        <w:t>Main Findings</w:t>
      </w:r>
      <w:bookmarkEnd w:id="11"/>
      <w:bookmarkEnd w:id="12"/>
      <w:bookmarkEnd w:id="13"/>
    </w:p>
    <w:p w14:paraId="71D5A047" w14:textId="77777777" w:rsidR="00636AEA" w:rsidRPr="0060558B" w:rsidRDefault="00636AEA" w:rsidP="00636AEA">
      <w:pPr>
        <w:rPr>
          <w:rFonts w:ascii="Arial" w:hAnsi="Arial" w:cs="Arial"/>
        </w:rPr>
      </w:pPr>
    </w:p>
    <w:p w14:paraId="6C2C46F0" w14:textId="77777777" w:rsidR="00636AEA" w:rsidRPr="0060558B" w:rsidRDefault="00636AEA" w:rsidP="008E6098">
      <w:pPr>
        <w:spacing w:line="360" w:lineRule="auto"/>
        <w:jc w:val="both"/>
        <w:rPr>
          <w:rFonts w:ascii="Arial" w:hAnsi="Arial" w:cs="Arial"/>
          <w:u w:val="single"/>
        </w:rPr>
      </w:pPr>
    </w:p>
    <w:p w14:paraId="6779D80A" w14:textId="093FD164" w:rsidR="008E6098" w:rsidRPr="00F64AF4" w:rsidRDefault="008E6098" w:rsidP="00920ECF">
      <w:pPr>
        <w:spacing w:line="360" w:lineRule="auto"/>
        <w:jc w:val="both"/>
        <w:rPr>
          <w:rFonts w:ascii="Arial" w:hAnsi="Arial" w:cs="Arial"/>
          <w:b/>
          <w:bCs/>
          <w:u w:val="single"/>
        </w:rPr>
      </w:pPr>
      <w:r w:rsidRPr="0060558B">
        <w:rPr>
          <w:rFonts w:ascii="Arial" w:hAnsi="Arial" w:cs="Arial"/>
          <w:b/>
          <w:bCs/>
          <w:u w:val="single"/>
        </w:rPr>
        <w:t>Facilities and Service</w:t>
      </w:r>
    </w:p>
    <w:p w14:paraId="443BAB1A" w14:textId="77777777" w:rsidR="00920ECF" w:rsidRPr="00F64AF4" w:rsidRDefault="00920ECF" w:rsidP="00920ECF">
      <w:pPr>
        <w:pStyle w:val="NormalWeb"/>
        <w:spacing w:line="360" w:lineRule="auto"/>
        <w:jc w:val="both"/>
      </w:pPr>
      <w:r w:rsidRPr="00F64AF4">
        <w:t xml:space="preserve">Nando’s is a popular casual dining restaurant chain that focuses on providing customers with a </w:t>
      </w:r>
      <w:r w:rsidRPr="00F64AF4">
        <w:rPr>
          <w:rStyle w:val="Strong"/>
          <w:rFonts w:eastAsiaTheme="majorEastAsia"/>
          <w:b w:val="0"/>
          <w:bCs w:val="0"/>
        </w:rPr>
        <w:t>relaxed, enjoyable, and memorable dining experience</w:t>
      </w:r>
      <w:r w:rsidRPr="00F64AF4">
        <w:t>. It is designed to appeal to a wide variety of customers, from families and groups of friends to individual diners looking for a convenient and comfortable meal. The restaurant offers multiple service options to cater to different needs, including dine-in, takeaway, delivery, drive-thru, and quick-service options (Cousins and Weekes, 2020, pp. 1–24). This flexibility ensures that customers can access Nando’s in a way that best fits their schedule and lifestyle, enhancing customer satisfaction and convenience.</w:t>
      </w:r>
    </w:p>
    <w:p w14:paraId="401FD25F" w14:textId="77777777" w:rsidR="00920ECF" w:rsidRPr="00F64AF4" w:rsidRDefault="00920ECF" w:rsidP="00920ECF">
      <w:pPr>
        <w:pStyle w:val="NormalWeb"/>
        <w:spacing w:line="360" w:lineRule="auto"/>
        <w:jc w:val="both"/>
      </w:pPr>
      <w:r w:rsidRPr="00F64AF4">
        <w:t xml:space="preserve">The interior of Nando’s is carefully curated to create a </w:t>
      </w:r>
      <w:r w:rsidRPr="00F64AF4">
        <w:rPr>
          <w:rStyle w:val="Strong"/>
          <w:rFonts w:eastAsiaTheme="majorEastAsia"/>
          <w:b w:val="0"/>
          <w:bCs w:val="0"/>
        </w:rPr>
        <w:t>warm and inviting atmosphere</w:t>
      </w:r>
      <w:r w:rsidRPr="00F64AF4">
        <w:t xml:space="preserve">. Natural materials such as wood are used extensively in tables, seating, and décor, providing a sense of comfort and connection to nature. African-inspired themes are incorporated into the restaurant’s design through artwork, colour schemes, and decorative elements, reflecting the brand’s cultural heritage and identity (Nando’s, </w:t>
      </w:r>
      <w:proofErr w:type="spellStart"/>
      <w:r w:rsidRPr="00F64AF4">
        <w:t>n.d.a</w:t>
      </w:r>
      <w:proofErr w:type="spellEnd"/>
      <w:r w:rsidRPr="00F64AF4">
        <w:t>). The restaurant offers a variety of seating options to suit different groups. Small tables accommodate couples, medium-sized tables are perfect for groups of four, larger tables cater to families or larger parties, and some locations provide booths or communal seating arrangements. The layout of the restaurant is carefully planned to give diners a sense of privacy while allowing staff to move efficiently through the space to maintain high service standards.</w:t>
      </w:r>
    </w:p>
    <w:p w14:paraId="1FD65CC2" w14:textId="3E0861E0" w:rsidR="00920ECF" w:rsidRPr="00F64AF4" w:rsidRDefault="00920ECF" w:rsidP="00920ECF">
      <w:pPr>
        <w:pStyle w:val="NormalWeb"/>
        <w:spacing w:line="360" w:lineRule="auto"/>
        <w:jc w:val="both"/>
      </w:pPr>
      <w:r w:rsidRPr="00F64AF4">
        <w:rPr>
          <w:rStyle w:val="Strong"/>
          <w:rFonts w:eastAsiaTheme="majorEastAsia"/>
          <w:b w:val="0"/>
          <w:bCs w:val="0"/>
        </w:rPr>
        <w:t>Lighting and ambience</w:t>
      </w:r>
      <w:r w:rsidRPr="00F64AF4">
        <w:t xml:space="preserve"> play a key role in enhancing the overall dining experience. Soft, warm lighting creates a cosy and comfortable environment, while accent lights draw attention to artwork and decorative features, helping to reinforce Nando’s unique brand identity. Large windows allow natural light to fill the restaurant during the day, creating an open and airy feel. Background music is generally upbeat and social, providing a pleasant atmosphere that encourages conversation without becoming distracting. Temperature control is </w:t>
      </w:r>
      <w:r w:rsidR="007D1318" w:rsidRPr="00F64AF4">
        <w:t>always maintained</w:t>
      </w:r>
      <w:r w:rsidRPr="00F64AF4">
        <w:t>, ensuring customers are comfortable regardless of the season.</w:t>
      </w:r>
    </w:p>
    <w:p w14:paraId="7DB13492" w14:textId="77777777" w:rsidR="00920ECF" w:rsidRPr="00F64AF4" w:rsidRDefault="00920ECF" w:rsidP="00920ECF">
      <w:pPr>
        <w:pStyle w:val="NormalWeb"/>
        <w:spacing w:line="360" w:lineRule="auto"/>
        <w:jc w:val="both"/>
      </w:pPr>
      <w:r w:rsidRPr="00F64AF4">
        <w:lastRenderedPageBreak/>
        <w:t>Accessibility is a priority across all Nando’s restaurants, including the Swansea location. Facilities are provided to ensure that all customers, including those with mobility challenges or families with young children, can access the restaurant comfortably. These facilities include wheelchair access, baby-changing areas, free Wi-Fi, and clean, well-maintained toilet facilities (Nando’s, 2023). Hygiene is strictly enforced, with tables, chairs, and floors cleaned regularly, and hand sanitiser stations positioned throughout the restaurant to ensure a safe and sanitary environment for both staff and customers.</w:t>
      </w:r>
    </w:p>
    <w:p w14:paraId="123ACACA" w14:textId="77777777" w:rsidR="00920ECF" w:rsidRPr="00F64AF4" w:rsidRDefault="00920ECF" w:rsidP="00920ECF">
      <w:pPr>
        <w:pStyle w:val="NormalWeb"/>
        <w:spacing w:line="360" w:lineRule="auto"/>
        <w:jc w:val="both"/>
      </w:pPr>
      <w:r w:rsidRPr="00F64AF4">
        <w:rPr>
          <w:rStyle w:val="Strong"/>
          <w:rFonts w:eastAsiaTheme="majorEastAsia"/>
          <w:b w:val="0"/>
          <w:bCs w:val="0"/>
        </w:rPr>
        <w:t>Service style at Nando’s</w:t>
      </w:r>
      <w:r w:rsidRPr="00F64AF4">
        <w:t xml:space="preserve"> is primarily counter-service. Customers place their orders at the counter and pay before receiving their food. This system allows for faster and more efficient service, particularly during peak periods, while also reducing errors in order processing (Cousins and Weekes, 2020, pp. 1–24). Once food is delivered, staff remove table decorations, such as the chicken sticks, to maintain tidiness and a welcoming environment (Figure 4). Some locations go further by offering additional services such as event catering, birthday celebrations, and group bookings.</w:t>
      </w:r>
    </w:p>
    <w:p w14:paraId="748263B2" w14:textId="77777777" w:rsidR="00920ECF" w:rsidRPr="00F64AF4" w:rsidRDefault="00920ECF" w:rsidP="00920ECF">
      <w:pPr>
        <w:pStyle w:val="NormalWeb"/>
        <w:spacing w:line="360" w:lineRule="auto"/>
        <w:jc w:val="both"/>
      </w:pPr>
      <w:r w:rsidRPr="00F64AF4">
        <w:t>Technology plays an important role in enhancing operational efficiency at Nando’s. Point of Sale (POS) systems streamline the ordering process, reduce waiting times, and improve order accuracy. In addition, Nando’s mobile application allows customers to place orders in advance, access loyalty programmes, and receive promotional offers, further increasing convenience and engagement (Nando’s, 2026).</w:t>
      </w:r>
    </w:p>
    <w:p w14:paraId="4937AC55" w14:textId="060027C6" w:rsidR="00920ECF" w:rsidRPr="00F64AF4" w:rsidRDefault="00920ECF" w:rsidP="00920ECF">
      <w:pPr>
        <w:pStyle w:val="NormalWeb"/>
        <w:spacing w:line="360" w:lineRule="auto"/>
        <w:jc w:val="both"/>
      </w:pPr>
      <w:r w:rsidRPr="00F64AF4">
        <w:t>The Nando’s menu is extensive and caters to a broad range of dietary preferences and lifestyles. It includes chicken breast, leg pieces, whole chicken, wings, burgers, wraps, pittas, salads, sharing platters, vegetarian and vegan options, a children’s menu, sides, dips, bread rolls, desserts, and a range of drinks, including alcoholic beverages (Nando’s, 2025</w:t>
      </w:r>
      <w:r w:rsidR="004C5F34">
        <w:t>g</w:t>
      </w:r>
      <w:r w:rsidRPr="00F64AF4">
        <w:t xml:space="preserve">). Additionally, customers can enjoy a </w:t>
      </w:r>
      <w:r w:rsidRPr="00F64AF4">
        <w:rPr>
          <w:rStyle w:val="Strong"/>
          <w:rFonts w:eastAsiaTheme="majorEastAsia"/>
          <w:b w:val="0"/>
          <w:bCs w:val="0"/>
        </w:rPr>
        <w:t>bottomless drinks option</w:t>
      </w:r>
      <w:r w:rsidRPr="00F64AF4">
        <w:t>, allowing unlimited refills for a fixed price paid in advance. Pricing at Nando’s is positioned within the mid-range casual dining sector. Although prices are higher than those at fast-food chains, the quality of food, variety of menu options, and overall dining experience provide good value for money.</w:t>
      </w:r>
    </w:p>
    <w:p w14:paraId="5D6BBFDC" w14:textId="1D132326" w:rsidR="007712BE" w:rsidRPr="00F64AF4" w:rsidRDefault="008424CB" w:rsidP="00920ECF">
      <w:pPr>
        <w:pStyle w:val="NormalWeb"/>
        <w:spacing w:line="360" w:lineRule="auto"/>
        <w:jc w:val="both"/>
        <w:rPr>
          <w:rFonts w:ascii="Arial" w:hAnsi="Arial" w:cs="Arial"/>
          <w:b/>
          <w:bCs/>
          <w:color w:val="000000" w:themeColor="text1"/>
          <w:u w:val="single"/>
        </w:rPr>
      </w:pPr>
      <w:r w:rsidRPr="00F64AF4">
        <w:rPr>
          <w:rFonts w:ascii="Arial" w:hAnsi="Arial" w:cs="Arial"/>
          <w:b/>
          <w:bCs/>
          <w:color w:val="000000" w:themeColor="text1"/>
          <w:u w:val="single"/>
        </w:rPr>
        <w:t xml:space="preserve">Finance Performance </w:t>
      </w:r>
    </w:p>
    <w:p w14:paraId="5BB75E01" w14:textId="77777777" w:rsidR="00920ECF" w:rsidRPr="00F64AF4" w:rsidRDefault="00920ECF" w:rsidP="00920ECF">
      <w:pPr>
        <w:pStyle w:val="NormalWeb"/>
        <w:spacing w:line="360" w:lineRule="auto"/>
        <w:jc w:val="both"/>
      </w:pPr>
      <w:bookmarkStart w:id="14" w:name="_Toc219437128"/>
      <w:r w:rsidRPr="00F64AF4">
        <w:t xml:space="preserve">An examination of Nando’s financial statements reveals that the company experienced losses in both 2023 (Nando’s Group Holdings Limited, 2023) and 2024 (Nando’s Group Holdings </w:t>
      </w:r>
      <w:r w:rsidRPr="00F64AF4">
        <w:lastRenderedPageBreak/>
        <w:t xml:space="preserve">Limited, 2024). However, according to official business reports, Nando’s successfully recovered from these losses in 2025 (Nando’s Group Holdings Limited, 2025), as illustrated in Figures 5, 6, and 7. The financial downturn can largely be attributed to the </w:t>
      </w:r>
      <w:r w:rsidRPr="00F64AF4">
        <w:rPr>
          <w:rStyle w:val="Strong"/>
          <w:rFonts w:eastAsiaTheme="majorEastAsia"/>
          <w:b w:val="0"/>
          <w:bCs w:val="0"/>
        </w:rPr>
        <w:t>COVID-19 pandemic</w:t>
      </w:r>
      <w:r w:rsidRPr="00F64AF4">
        <w:t>, which caused widespread disruptions and significant revenue losses across the UK hospitality sector. Additional pressures included rising salary costs and staffing shortages during and after the pandemic (McKibbin and Fernando, 2023).</w:t>
      </w:r>
    </w:p>
    <w:p w14:paraId="249E23A8" w14:textId="0CAB2EA4" w:rsidR="00920ECF" w:rsidRPr="00F64AF4" w:rsidRDefault="00920ECF" w:rsidP="00920ECF">
      <w:pPr>
        <w:pStyle w:val="NormalWeb"/>
        <w:spacing w:line="360" w:lineRule="auto"/>
        <w:jc w:val="both"/>
      </w:pPr>
      <w:r w:rsidRPr="00F64AF4">
        <w:t>Camillo (2021, pp. 305–350) highlights that prolonged financial instability can have long-term consequences for a business, affecting operational sustainability and the ability to invest in growth. While Nando’s faced significant financial challenges, recent data suggests the company is now entering a recovery phase (Nando’s, 2025</w:t>
      </w:r>
      <w:r w:rsidR="004C5F34">
        <w:t>b</w:t>
      </w:r>
      <w:r w:rsidRPr="00F64AF4">
        <w:t>). During the pandemic, staff numbers across the hospitality industry fell by approximately 67–75%, which intensified operational challenges and reduced the company’s ability to maintain normal service levels (McAllister, 2025).</w:t>
      </w:r>
    </w:p>
    <w:p w14:paraId="7FE69060" w14:textId="222A75F9" w:rsidR="00191B53" w:rsidRPr="00F64AF4" w:rsidRDefault="00920ECF" w:rsidP="00F64AF4">
      <w:pPr>
        <w:pStyle w:val="NormalWeb"/>
        <w:spacing w:line="360" w:lineRule="auto"/>
        <w:jc w:val="both"/>
      </w:pPr>
      <w:r w:rsidRPr="00F64AF4">
        <w:t xml:space="preserve">Based on recent financial records, Nando’s can be positioned between the </w:t>
      </w:r>
      <w:r w:rsidRPr="00F64AF4">
        <w:rPr>
          <w:rStyle w:val="Strong"/>
          <w:rFonts w:eastAsiaTheme="majorEastAsia"/>
          <w:b w:val="0"/>
          <w:bCs w:val="0"/>
        </w:rPr>
        <w:t>growth and maturity stages</w:t>
      </w:r>
      <w:r w:rsidRPr="00F64AF4">
        <w:t xml:space="preserve"> of the business life cycle. The organisation is transitioning from a period of sustained losses toward more stable and sustainable growth. While past losses negatively affected profitability and could have posed long-term risks, Nando’s has </w:t>
      </w:r>
      <w:r w:rsidR="007D1318" w:rsidRPr="00F64AF4">
        <w:t>avoided</w:t>
      </w:r>
      <w:r w:rsidRPr="00F64AF4">
        <w:t xml:space="preserve"> decline and potential closure through effective recovery strategies, operational adjustments, and management interventions (Smith, 2022). The period between 2019 and 2020 was particularly difficult, as COVID-19 significantly reduced customer demand, sales volumes, and overall profits. However, the recovery demonstrates the resilience of the brand and its ability to adapt to changing market conditions.</w:t>
      </w:r>
    </w:p>
    <w:p w14:paraId="3CA62157" w14:textId="17A51C89" w:rsidR="00191B53" w:rsidRPr="00F64AF4" w:rsidRDefault="00191B53" w:rsidP="00920ECF">
      <w:pPr>
        <w:spacing w:line="360" w:lineRule="auto"/>
        <w:jc w:val="both"/>
        <w:rPr>
          <w:rFonts w:ascii="Arial" w:hAnsi="Arial" w:cs="Arial"/>
          <w:b/>
          <w:bCs/>
          <w:u w:val="single"/>
        </w:rPr>
      </w:pPr>
      <w:r w:rsidRPr="00F64AF4">
        <w:rPr>
          <w:rFonts w:ascii="Arial" w:hAnsi="Arial" w:cs="Arial"/>
          <w:b/>
          <w:bCs/>
          <w:u w:val="single"/>
        </w:rPr>
        <w:t>Marketing position and financial performance</w:t>
      </w:r>
    </w:p>
    <w:p w14:paraId="2E3862CA" w14:textId="7EB7E7A0" w:rsidR="00920ECF" w:rsidRPr="00F64AF4" w:rsidRDefault="00920ECF" w:rsidP="00920ECF">
      <w:pPr>
        <w:pStyle w:val="NormalWeb"/>
        <w:spacing w:line="360" w:lineRule="auto"/>
        <w:jc w:val="both"/>
      </w:pPr>
      <w:r w:rsidRPr="00F64AF4">
        <w:t xml:space="preserve">When evaluating Nando’s against its competitors, two notable brands are </w:t>
      </w:r>
      <w:r w:rsidRPr="00F64AF4">
        <w:rPr>
          <w:rStyle w:val="Strong"/>
          <w:rFonts w:eastAsiaTheme="majorEastAsia"/>
          <w:b w:val="0"/>
          <w:bCs w:val="0"/>
        </w:rPr>
        <w:t>Pepe’s</w:t>
      </w:r>
      <w:r w:rsidRPr="00F64AF4">
        <w:t xml:space="preserve"> and </w:t>
      </w:r>
      <w:r w:rsidRPr="00F64AF4">
        <w:rPr>
          <w:rStyle w:val="Strong"/>
          <w:rFonts w:eastAsiaTheme="majorEastAsia"/>
          <w:b w:val="0"/>
          <w:bCs w:val="0"/>
        </w:rPr>
        <w:t>KFC</w:t>
      </w:r>
      <w:r w:rsidRPr="00F64AF4">
        <w:t xml:space="preserve">, although only Pepe’s directly competes in the </w:t>
      </w:r>
      <w:proofErr w:type="spellStart"/>
      <w:r w:rsidRPr="00F64AF4">
        <w:t>peri-peri</w:t>
      </w:r>
      <w:proofErr w:type="spellEnd"/>
      <w:r w:rsidRPr="00F64AF4">
        <w:t xml:space="preserve"> chicken market. KFC does not specialise in </w:t>
      </w:r>
      <w:proofErr w:type="spellStart"/>
      <w:r w:rsidRPr="00F64AF4">
        <w:t>peri-peri</w:t>
      </w:r>
      <w:proofErr w:type="spellEnd"/>
      <w:r w:rsidRPr="00F64AF4">
        <w:t xml:space="preserve"> chicken; instead, it focuses on products such as chicken burgers, wings, legs, thighs, and chicken poppers (KFC, n.d.). Nando’s, however, offers some products </w:t>
      </w:r>
      <w:r w:rsidR="007D1318" w:rsidRPr="00F64AF4">
        <w:t>like</w:t>
      </w:r>
      <w:r w:rsidRPr="00F64AF4">
        <w:t xml:space="preserve"> those sold by KFC, which creates </w:t>
      </w:r>
      <w:r w:rsidRPr="00F64AF4">
        <w:rPr>
          <w:rStyle w:val="Strong"/>
          <w:rFonts w:eastAsiaTheme="majorEastAsia"/>
          <w:b w:val="0"/>
          <w:bCs w:val="0"/>
        </w:rPr>
        <w:t>indirect competition</w:t>
      </w:r>
      <w:r w:rsidRPr="00F64AF4">
        <w:t xml:space="preserve"> (Pepe’s Peri </w:t>
      </w:r>
      <w:proofErr w:type="spellStart"/>
      <w:r w:rsidRPr="00F64AF4">
        <w:t>Peri</w:t>
      </w:r>
      <w:proofErr w:type="spellEnd"/>
      <w:r w:rsidRPr="00F64AF4">
        <w:t>, n.d.).</w:t>
      </w:r>
    </w:p>
    <w:p w14:paraId="4432988E" w14:textId="01E5B467" w:rsidR="00920ECF" w:rsidRPr="00F64AF4" w:rsidRDefault="00920ECF" w:rsidP="00920ECF">
      <w:pPr>
        <w:pStyle w:val="NormalWeb"/>
        <w:spacing w:line="360" w:lineRule="auto"/>
        <w:jc w:val="both"/>
      </w:pPr>
      <w:r w:rsidRPr="00F64AF4">
        <w:t xml:space="preserve">In the broader UK food sector, </w:t>
      </w:r>
      <w:r w:rsidRPr="00F64AF4">
        <w:rPr>
          <w:rStyle w:val="Strong"/>
          <w:rFonts w:eastAsiaTheme="majorEastAsia"/>
          <w:b w:val="0"/>
          <w:bCs w:val="0"/>
        </w:rPr>
        <w:t>Greggs</w:t>
      </w:r>
      <w:r w:rsidRPr="00F64AF4">
        <w:t xml:space="preserve"> maintains a strong market position due to its alignment with customer preferences for convenience, speed, and accessibility. </w:t>
      </w:r>
      <w:r w:rsidR="007D1318" w:rsidRPr="00F64AF4">
        <w:t>Gregg’s</w:t>
      </w:r>
      <w:r w:rsidRPr="00F64AF4">
        <w:t xml:space="preserve"> outlets are easy </w:t>
      </w:r>
      <w:r w:rsidRPr="00F64AF4">
        <w:lastRenderedPageBreak/>
        <w:t xml:space="preserve">to access, involve minimal waiting times, and provide consistent quality, which appeals strongly to time-conscious customers (Statista, 2025). Nando’s operates approximately 465 restaurants across the UK (Flanders, 2023) and an additional 20–21 international locations (Nando’s, </w:t>
      </w:r>
      <w:proofErr w:type="spellStart"/>
      <w:r w:rsidRPr="00F64AF4">
        <w:t>n.d.c</w:t>
      </w:r>
      <w:proofErr w:type="spellEnd"/>
      <w:r w:rsidRPr="00F64AF4">
        <w:t>). Greggs’ continued growth is supported by effective packaging, competitive pricing, and reliable product quality (Greggs, 2025).</w:t>
      </w:r>
    </w:p>
    <w:p w14:paraId="641349C3" w14:textId="77777777" w:rsidR="00920ECF" w:rsidRPr="00F64AF4" w:rsidRDefault="00920ECF" w:rsidP="00920ECF">
      <w:pPr>
        <w:pStyle w:val="NormalWeb"/>
        <w:spacing w:line="360" w:lineRule="auto"/>
        <w:jc w:val="both"/>
      </w:pPr>
      <w:r w:rsidRPr="00F64AF4">
        <w:t xml:space="preserve">Nando’s marketing strategy focuses on a combination of </w:t>
      </w:r>
      <w:r w:rsidRPr="00F64AF4">
        <w:rPr>
          <w:rStyle w:val="Strong"/>
          <w:rFonts w:eastAsiaTheme="majorEastAsia"/>
          <w:b w:val="0"/>
          <w:bCs w:val="0"/>
        </w:rPr>
        <w:t>quality, experience, and brand identity</w:t>
      </w:r>
      <w:r w:rsidRPr="00F64AF4">
        <w:t xml:space="preserve">. Its African-themed décor and unique </w:t>
      </w:r>
      <w:proofErr w:type="spellStart"/>
      <w:r w:rsidRPr="00F64AF4">
        <w:t>peri-peri</w:t>
      </w:r>
      <w:proofErr w:type="spellEnd"/>
      <w:r w:rsidRPr="00F64AF4">
        <w:t xml:space="preserve"> recipes distinguish it from competitors, creating a memorable experience that goes beyond simply serving food. Promotions, loyalty programmes, and seasonal menu items further enhance customer engagement and encourage repeat visits.</w:t>
      </w:r>
    </w:p>
    <w:p w14:paraId="6C4EAF1C" w14:textId="77777777" w:rsidR="0060558B" w:rsidRPr="00F64AF4" w:rsidRDefault="0060558B" w:rsidP="00920ECF">
      <w:pPr>
        <w:spacing w:line="360" w:lineRule="auto"/>
        <w:jc w:val="both"/>
        <w:rPr>
          <w:rFonts w:ascii="Arial" w:hAnsi="Arial" w:cs="Arial"/>
          <w:u w:val="single"/>
        </w:rPr>
      </w:pPr>
    </w:p>
    <w:p w14:paraId="2B8AD60C" w14:textId="4C3011D7" w:rsidR="0060558B" w:rsidRPr="00F64AF4" w:rsidRDefault="00191B53" w:rsidP="00920ECF">
      <w:pPr>
        <w:spacing w:line="360" w:lineRule="auto"/>
        <w:jc w:val="both"/>
        <w:rPr>
          <w:rFonts w:ascii="Arial" w:hAnsi="Arial" w:cs="Arial"/>
          <w:b/>
          <w:bCs/>
          <w:u w:val="single"/>
        </w:rPr>
      </w:pPr>
      <w:r w:rsidRPr="00F64AF4">
        <w:rPr>
          <w:rFonts w:ascii="Arial" w:hAnsi="Arial" w:cs="Arial"/>
          <w:b/>
          <w:bCs/>
          <w:u w:val="single"/>
        </w:rPr>
        <w:t xml:space="preserve">Online Presence and Reputation Management </w:t>
      </w:r>
    </w:p>
    <w:p w14:paraId="72258763" w14:textId="3EE9A683" w:rsidR="00920ECF" w:rsidRPr="00F64AF4" w:rsidRDefault="00920ECF" w:rsidP="00920ECF">
      <w:pPr>
        <w:pStyle w:val="NormalWeb"/>
        <w:spacing w:line="360" w:lineRule="auto"/>
        <w:jc w:val="both"/>
      </w:pPr>
      <w:r w:rsidRPr="00F64AF4">
        <w:t xml:space="preserve">Nando’s has developed a strong </w:t>
      </w:r>
      <w:r w:rsidRPr="00F64AF4">
        <w:rPr>
          <w:rStyle w:val="Strong"/>
          <w:rFonts w:eastAsiaTheme="majorEastAsia"/>
          <w:b w:val="0"/>
          <w:bCs w:val="0"/>
        </w:rPr>
        <w:t>online presence</w:t>
      </w:r>
      <w:r w:rsidRPr="00F64AF4">
        <w:t xml:space="preserve"> and actively engages with customers across multiple platforms, including </w:t>
      </w:r>
      <w:r w:rsidRPr="00F64AF4">
        <w:rPr>
          <w:rStyle w:val="Strong"/>
          <w:rFonts w:eastAsiaTheme="majorEastAsia"/>
          <w:b w:val="0"/>
          <w:bCs w:val="0"/>
        </w:rPr>
        <w:t>Facebook</w:t>
      </w:r>
      <w:r w:rsidR="004C5F34">
        <w:rPr>
          <w:rStyle w:val="Strong"/>
          <w:rFonts w:eastAsiaTheme="majorEastAsia"/>
          <w:b w:val="0"/>
          <w:bCs w:val="0"/>
        </w:rPr>
        <w:t xml:space="preserve"> (</w:t>
      </w:r>
      <w:r w:rsidR="00011C35">
        <w:rPr>
          <w:rStyle w:val="Strong"/>
          <w:rFonts w:eastAsiaTheme="majorEastAsia"/>
          <w:b w:val="0"/>
          <w:bCs w:val="0"/>
        </w:rPr>
        <w:t>Nando’s</w:t>
      </w:r>
      <w:r w:rsidR="004C5F34">
        <w:rPr>
          <w:rStyle w:val="Strong"/>
          <w:rFonts w:eastAsiaTheme="majorEastAsia"/>
          <w:b w:val="0"/>
          <w:bCs w:val="0"/>
        </w:rPr>
        <w:t>, 2025c)</w:t>
      </w:r>
      <w:r w:rsidRPr="00F64AF4">
        <w:rPr>
          <w:rStyle w:val="Strong"/>
          <w:rFonts w:eastAsiaTheme="majorEastAsia"/>
          <w:b w:val="0"/>
          <w:bCs w:val="0"/>
        </w:rPr>
        <w:t>, Instagram</w:t>
      </w:r>
      <w:r w:rsidR="00011C35">
        <w:rPr>
          <w:rStyle w:val="Strong"/>
          <w:rFonts w:eastAsiaTheme="majorEastAsia"/>
          <w:b w:val="0"/>
          <w:bCs w:val="0"/>
        </w:rPr>
        <w:t xml:space="preserve"> </w:t>
      </w:r>
      <w:r w:rsidR="00011C35">
        <w:rPr>
          <w:rStyle w:val="Strong"/>
          <w:rFonts w:eastAsiaTheme="majorEastAsia"/>
          <w:b w:val="0"/>
          <w:bCs w:val="0"/>
        </w:rPr>
        <w:t>(Nando’s, 2025</w:t>
      </w:r>
      <w:r w:rsidR="00011C35">
        <w:rPr>
          <w:rStyle w:val="Strong"/>
          <w:rFonts w:eastAsiaTheme="majorEastAsia"/>
          <w:b w:val="0"/>
          <w:bCs w:val="0"/>
        </w:rPr>
        <w:t>i</w:t>
      </w:r>
      <w:r w:rsidR="00011C35">
        <w:rPr>
          <w:rStyle w:val="Strong"/>
          <w:rFonts w:eastAsiaTheme="majorEastAsia"/>
          <w:b w:val="0"/>
          <w:bCs w:val="0"/>
        </w:rPr>
        <w:t>)</w:t>
      </w:r>
      <w:r w:rsidRPr="00F64AF4">
        <w:rPr>
          <w:rStyle w:val="Strong"/>
          <w:rFonts w:eastAsiaTheme="majorEastAsia"/>
          <w:b w:val="0"/>
          <w:bCs w:val="0"/>
        </w:rPr>
        <w:t>, YouTube</w:t>
      </w:r>
      <w:r w:rsidR="00011C35">
        <w:rPr>
          <w:rStyle w:val="Strong"/>
          <w:rFonts w:eastAsiaTheme="majorEastAsia"/>
          <w:b w:val="0"/>
          <w:bCs w:val="0"/>
        </w:rPr>
        <w:t xml:space="preserve"> </w:t>
      </w:r>
      <w:r w:rsidR="00011C35">
        <w:rPr>
          <w:rStyle w:val="Strong"/>
          <w:rFonts w:eastAsiaTheme="majorEastAsia"/>
          <w:b w:val="0"/>
          <w:bCs w:val="0"/>
        </w:rPr>
        <w:t>(Nando’s, 2025</w:t>
      </w:r>
      <w:r w:rsidR="00011C35">
        <w:rPr>
          <w:rStyle w:val="Strong"/>
          <w:rFonts w:eastAsiaTheme="majorEastAsia"/>
          <w:b w:val="0"/>
          <w:bCs w:val="0"/>
        </w:rPr>
        <w:t>h</w:t>
      </w:r>
      <w:r w:rsidR="00011C35">
        <w:rPr>
          <w:rStyle w:val="Strong"/>
          <w:rFonts w:eastAsiaTheme="majorEastAsia"/>
          <w:b w:val="0"/>
          <w:bCs w:val="0"/>
        </w:rPr>
        <w:t>)</w:t>
      </w:r>
      <w:r w:rsidRPr="00F64AF4">
        <w:rPr>
          <w:rStyle w:val="Strong"/>
          <w:rFonts w:eastAsiaTheme="majorEastAsia"/>
          <w:b w:val="0"/>
          <w:bCs w:val="0"/>
        </w:rPr>
        <w:t xml:space="preserve">, and </w:t>
      </w:r>
      <w:proofErr w:type="gramStart"/>
      <w:r w:rsidRPr="00F64AF4">
        <w:rPr>
          <w:rStyle w:val="Strong"/>
          <w:rFonts w:eastAsiaTheme="majorEastAsia"/>
          <w:b w:val="0"/>
          <w:bCs w:val="0"/>
        </w:rPr>
        <w:t>TikTok</w:t>
      </w:r>
      <w:r w:rsidR="00011C35">
        <w:rPr>
          <w:rStyle w:val="Strong"/>
          <w:rFonts w:eastAsiaTheme="majorEastAsia"/>
          <w:b w:val="0"/>
          <w:bCs w:val="0"/>
        </w:rPr>
        <w:t>(</w:t>
      </w:r>
      <w:proofErr w:type="gramEnd"/>
      <w:r w:rsidR="00011C35">
        <w:rPr>
          <w:rStyle w:val="Strong"/>
          <w:rFonts w:eastAsiaTheme="majorEastAsia"/>
          <w:b w:val="0"/>
          <w:bCs w:val="0"/>
        </w:rPr>
        <w:t>Nando’s, 2025</w:t>
      </w:r>
      <w:r w:rsidR="00011C35">
        <w:rPr>
          <w:rStyle w:val="Strong"/>
          <w:rFonts w:eastAsiaTheme="majorEastAsia"/>
          <w:b w:val="0"/>
          <w:bCs w:val="0"/>
        </w:rPr>
        <w:t>k</w:t>
      </w:r>
      <w:r w:rsidR="00011C35">
        <w:rPr>
          <w:rStyle w:val="Strong"/>
          <w:rFonts w:eastAsiaTheme="majorEastAsia"/>
          <w:b w:val="0"/>
          <w:bCs w:val="0"/>
        </w:rPr>
        <w:t>)</w:t>
      </w:r>
      <w:r w:rsidRPr="00F64AF4">
        <w:t>. Social media activity includes promotional content, campaigns, and brand storytelling, which helps strengthen customer relationships and brand loyalty.</w:t>
      </w:r>
    </w:p>
    <w:p w14:paraId="24C7D46E" w14:textId="46F324CA" w:rsidR="00920ECF" w:rsidRPr="00F64AF4" w:rsidRDefault="00920ECF" w:rsidP="00920ECF">
      <w:pPr>
        <w:pStyle w:val="NormalWeb"/>
        <w:spacing w:line="360" w:lineRule="auto"/>
        <w:jc w:val="both"/>
      </w:pPr>
      <w:r w:rsidRPr="00F64AF4">
        <w:t xml:space="preserve">The company’s </w:t>
      </w:r>
      <w:r w:rsidRPr="00F64AF4">
        <w:rPr>
          <w:rStyle w:val="Strong"/>
          <w:rFonts w:eastAsiaTheme="majorEastAsia"/>
          <w:b w:val="0"/>
          <w:bCs w:val="0"/>
        </w:rPr>
        <w:t>official website</w:t>
      </w:r>
      <w:r w:rsidRPr="00F64AF4">
        <w:t xml:space="preserve"> is regularly updated with offers, promotions, and relevant information, ensuring that customers have access to the latest news and services (Nando’s, 2025</w:t>
      </w:r>
      <w:r w:rsidR="004C5F34">
        <w:t>e</w:t>
      </w:r>
      <w:r w:rsidRPr="00F64AF4">
        <w:t>). Additionally, Nando’s mobile application is available on both Apple and Android devices (Nando’s, 2026). The app includes a loyalty programme that allows customers to earn rewards, access special offers, and place orders in advance, which increases convenience and encourages repeat business (Nando’s, 2025a).</w:t>
      </w:r>
    </w:p>
    <w:p w14:paraId="36D83214" w14:textId="6B294AEE" w:rsidR="00997CBA" w:rsidRPr="00F64AF4" w:rsidRDefault="00920ECF" w:rsidP="00F64AF4">
      <w:pPr>
        <w:pStyle w:val="NormalWeb"/>
        <w:spacing w:line="360" w:lineRule="auto"/>
        <w:jc w:val="both"/>
      </w:pPr>
      <w:r w:rsidRPr="00F64AF4">
        <w:t xml:space="preserve">This combination of </w:t>
      </w:r>
      <w:r w:rsidRPr="00F64AF4">
        <w:rPr>
          <w:rStyle w:val="Strong"/>
          <w:rFonts w:eastAsiaTheme="majorEastAsia"/>
          <w:b w:val="0"/>
          <w:bCs w:val="0"/>
        </w:rPr>
        <w:t>social media, digital platforms, and loyalty programmes</w:t>
      </w:r>
      <w:r w:rsidRPr="00F64AF4">
        <w:t xml:space="preserve"> ensures that Nando’s maintains a strong digital presence and adapts to modern consumer behaviours, where convenience and online engagement are increasingly important.</w:t>
      </w:r>
    </w:p>
    <w:p w14:paraId="13A9E6AE" w14:textId="2A2C86E5" w:rsidR="00330915" w:rsidRPr="00F64AF4" w:rsidRDefault="00191B53" w:rsidP="00920ECF">
      <w:pPr>
        <w:spacing w:line="360" w:lineRule="auto"/>
        <w:jc w:val="both"/>
        <w:rPr>
          <w:rFonts w:ascii="Arial" w:hAnsi="Arial" w:cs="Arial"/>
          <w:b/>
          <w:bCs/>
          <w:u w:val="single"/>
          <w:lang w:eastAsia="en-GB"/>
        </w:rPr>
      </w:pPr>
      <w:r w:rsidRPr="00F64AF4">
        <w:rPr>
          <w:rFonts w:ascii="Arial" w:hAnsi="Arial" w:cs="Arial"/>
          <w:b/>
          <w:bCs/>
          <w:u w:val="single"/>
        </w:rPr>
        <w:t>Key Operational problem or service gap analysis</w:t>
      </w:r>
    </w:p>
    <w:p w14:paraId="5C4230AB" w14:textId="77777777" w:rsidR="00920ECF" w:rsidRPr="00F64AF4" w:rsidRDefault="00920ECF" w:rsidP="00920ECF">
      <w:pPr>
        <w:pStyle w:val="NormalWeb"/>
        <w:spacing w:line="360" w:lineRule="auto"/>
        <w:jc w:val="both"/>
      </w:pPr>
      <w:r w:rsidRPr="00F64AF4">
        <w:t xml:space="preserve">Customer feedback plays a crucial role in maintaining service quality and protecting brand reputation. In the case of </w:t>
      </w:r>
      <w:r w:rsidRPr="00F64AF4">
        <w:rPr>
          <w:rStyle w:val="Strong"/>
          <w:rFonts w:eastAsiaTheme="majorEastAsia"/>
          <w:b w:val="0"/>
          <w:bCs w:val="0"/>
        </w:rPr>
        <w:t>Nando’s Swansea</w:t>
      </w:r>
      <w:r w:rsidRPr="00F64AF4">
        <w:t xml:space="preserve">, some customers have reported dissatisfaction with </w:t>
      </w:r>
      <w:r w:rsidRPr="00F64AF4">
        <w:lastRenderedPageBreak/>
        <w:t>service standards and have posted negative reviews online (Ashley L., 2025). Many of these complaints reportedly went unanswered by the company (Cottrell, 2023), suggesting that customer concerns were overlooked. Such lack of engagement can negatively affect the brand’s image, reduce customer trust, and limit opportunities to improve service.</w:t>
      </w:r>
    </w:p>
    <w:p w14:paraId="72520528" w14:textId="77777777" w:rsidR="00920ECF" w:rsidRPr="00F64AF4" w:rsidRDefault="00920ECF" w:rsidP="00920ECF">
      <w:pPr>
        <w:pStyle w:val="NormalWeb"/>
        <w:spacing w:line="360" w:lineRule="auto"/>
        <w:jc w:val="both"/>
      </w:pPr>
      <w:r w:rsidRPr="00F64AF4">
        <w:t xml:space="preserve">However, positive reviews were also noted, with some customers reporting enjoyable dining experiences and satisfactory service (Priscilla B., 2024). In contrast, Ashley L. (2025) described some staff members as rude, lazy, and unprofessional, highlighting potential gaps in </w:t>
      </w:r>
      <w:r w:rsidRPr="00F64AF4">
        <w:rPr>
          <w:rStyle w:val="Strong"/>
          <w:rFonts w:eastAsiaTheme="majorEastAsia"/>
          <w:b w:val="0"/>
          <w:bCs w:val="0"/>
        </w:rPr>
        <w:t>staff training, motivation, and supervision</w:t>
      </w:r>
      <w:r w:rsidRPr="00F64AF4">
        <w:t>. By actively responding to both positive and negative feedback, Nando’s could demonstrate accountability, improve service quality, and strengthen its overall reputation.</w:t>
      </w:r>
    </w:p>
    <w:p w14:paraId="4F9CC518" w14:textId="77777777" w:rsidR="00920ECF" w:rsidRPr="00F64AF4" w:rsidRDefault="00920ECF" w:rsidP="00920ECF">
      <w:pPr>
        <w:pStyle w:val="NormalWeb"/>
        <w:spacing w:line="360" w:lineRule="auto"/>
        <w:jc w:val="both"/>
      </w:pPr>
      <w:r w:rsidRPr="00F64AF4">
        <w:t xml:space="preserve">Addressing these service gaps would enhance </w:t>
      </w:r>
      <w:r w:rsidRPr="00F64AF4">
        <w:rPr>
          <w:rStyle w:val="Strong"/>
          <w:rFonts w:eastAsiaTheme="majorEastAsia"/>
          <w:b w:val="0"/>
          <w:bCs w:val="0"/>
        </w:rPr>
        <w:t>customer satisfaction</w:t>
      </w:r>
      <w:r w:rsidRPr="00F64AF4">
        <w:t>, support long-term operational performance, and reduce the likelihood of repeated negative experiences. Meyers (2024) suggests that effective managers should not limit themselves to office work but actively engage with their teams, stepping in when necessary to ensure smooth operations.</w:t>
      </w:r>
    </w:p>
    <w:p w14:paraId="4C420368" w14:textId="77777777" w:rsidR="00920ECF" w:rsidRPr="00F64AF4" w:rsidRDefault="00920ECF" w:rsidP="00920ECF">
      <w:pPr>
        <w:pStyle w:val="NormalWeb"/>
        <w:spacing w:line="360" w:lineRule="auto"/>
        <w:jc w:val="both"/>
      </w:pPr>
      <w:r w:rsidRPr="00F64AF4">
        <w:t>Tseng and Yong (2025) explain that service gaps occur for three main reasons:</w:t>
      </w:r>
    </w:p>
    <w:p w14:paraId="1B8996E2" w14:textId="0EAB1AB0" w:rsidR="00920ECF" w:rsidRPr="00F64AF4" w:rsidRDefault="00920ECF" w:rsidP="00920ECF">
      <w:pPr>
        <w:pStyle w:val="NormalWeb"/>
        <w:numPr>
          <w:ilvl w:val="0"/>
          <w:numId w:val="3"/>
        </w:numPr>
        <w:spacing w:line="360" w:lineRule="auto"/>
        <w:jc w:val="both"/>
      </w:pPr>
      <w:r w:rsidRPr="00F64AF4">
        <w:t xml:space="preserve">When the service a customer expects does not match what they </w:t>
      </w:r>
      <w:r w:rsidR="007D1318" w:rsidRPr="00F64AF4">
        <w:t>receive</w:t>
      </w:r>
      <w:r w:rsidRPr="00F64AF4">
        <w:t>.</w:t>
      </w:r>
    </w:p>
    <w:p w14:paraId="086E1760" w14:textId="77777777" w:rsidR="00920ECF" w:rsidRPr="00F64AF4" w:rsidRDefault="00920ECF" w:rsidP="00920ECF">
      <w:pPr>
        <w:pStyle w:val="NormalWeb"/>
        <w:numPr>
          <w:ilvl w:val="0"/>
          <w:numId w:val="3"/>
        </w:numPr>
        <w:spacing w:line="360" w:lineRule="auto"/>
        <w:jc w:val="both"/>
      </w:pPr>
      <w:r w:rsidRPr="00F64AF4">
        <w:t>When staff fail to meet customer needs.</w:t>
      </w:r>
    </w:p>
    <w:p w14:paraId="028364FE" w14:textId="77777777" w:rsidR="00920ECF" w:rsidRPr="00F64AF4" w:rsidRDefault="00920ECF" w:rsidP="00920ECF">
      <w:pPr>
        <w:pStyle w:val="NormalWeb"/>
        <w:numPr>
          <w:ilvl w:val="0"/>
          <w:numId w:val="3"/>
        </w:numPr>
        <w:spacing w:line="360" w:lineRule="auto"/>
        <w:jc w:val="both"/>
      </w:pPr>
      <w:r w:rsidRPr="00F64AF4">
        <w:t>When staff behave in ways that are unexpected or inappropriate.</w:t>
      </w:r>
    </w:p>
    <w:p w14:paraId="05C610B6" w14:textId="77777777" w:rsidR="00920ECF" w:rsidRPr="00F64AF4" w:rsidRDefault="00920ECF" w:rsidP="00920ECF">
      <w:pPr>
        <w:pStyle w:val="NormalWeb"/>
        <w:spacing w:line="360" w:lineRule="auto"/>
        <w:jc w:val="both"/>
      </w:pPr>
      <w:r w:rsidRPr="00F64AF4">
        <w:t xml:space="preserve">These service gaps highlight the importance of </w:t>
      </w:r>
      <w:r w:rsidRPr="00F64AF4">
        <w:rPr>
          <w:rStyle w:val="Strong"/>
          <w:rFonts w:eastAsiaTheme="majorEastAsia"/>
          <w:b w:val="0"/>
          <w:bCs w:val="0"/>
        </w:rPr>
        <w:t>operational empathy</w:t>
      </w:r>
      <w:r w:rsidRPr="00F64AF4">
        <w:t>, staff training, and responsive management. By understanding and addressing the challenges that staff face on the front line, managers can improve service delivery, boost employee morale, and enhance the overall customer experience.</w:t>
      </w:r>
    </w:p>
    <w:p w14:paraId="2CE19997" w14:textId="3CC16A05" w:rsidR="00721463" w:rsidRPr="00721463" w:rsidRDefault="00721463" w:rsidP="00721463">
      <w:pPr>
        <w:pStyle w:val="NormalWeb"/>
        <w:spacing w:line="360" w:lineRule="auto"/>
        <w:jc w:val="both"/>
        <w:rPr>
          <w:rFonts w:ascii="Arial" w:hAnsi="Arial" w:cs="Arial"/>
        </w:rPr>
        <w:sectPr w:rsidR="00721463" w:rsidRPr="00721463">
          <w:pgSz w:w="11906" w:h="16838"/>
          <w:pgMar w:top="1440" w:right="1440" w:bottom="1440" w:left="1440" w:header="708" w:footer="708" w:gutter="0"/>
          <w:cols w:space="708"/>
          <w:docGrid w:linePitch="360"/>
        </w:sectPr>
      </w:pPr>
    </w:p>
    <w:p w14:paraId="7B075FF3" w14:textId="779A6065" w:rsidR="00F64AF4" w:rsidRDefault="00C84C7F" w:rsidP="00F64AF4">
      <w:pPr>
        <w:pStyle w:val="Heading1"/>
        <w:spacing w:line="360" w:lineRule="auto"/>
        <w:jc w:val="center"/>
      </w:pPr>
      <w:bookmarkStart w:id="15" w:name="_Toc219492279"/>
      <w:bookmarkStart w:id="16" w:name="_Toc219492375"/>
      <w:r w:rsidRPr="00191B53">
        <w:lastRenderedPageBreak/>
        <w:t>Conclusion</w:t>
      </w:r>
      <w:bookmarkEnd w:id="14"/>
      <w:bookmarkEnd w:id="15"/>
      <w:bookmarkEnd w:id="16"/>
    </w:p>
    <w:p w14:paraId="38B6DCA7" w14:textId="77777777" w:rsidR="00F64AF4" w:rsidRDefault="00F64AF4" w:rsidP="00F64AF4">
      <w:pPr>
        <w:pStyle w:val="NormalWeb"/>
        <w:spacing w:line="360" w:lineRule="auto"/>
        <w:jc w:val="both"/>
      </w:pPr>
      <w:r>
        <w:t>In conclusion, Nando’s has really made a name for itself in the UK casual dining scene, offering a unique experience with its African-inspired décor, varied menu, and flexible options like dine-in, takeaway, delivery, and drive-thru. The combination of good food and a welcoming, relaxed atmosphere makes it a place that appeals to all kinds of customers, whether families, groups of friends, or people just looking for a quick, enjoyable meal.</w:t>
      </w:r>
    </w:p>
    <w:p w14:paraId="5A3BC2EA" w14:textId="77777777" w:rsidR="00F64AF4" w:rsidRPr="00DD1D8C" w:rsidRDefault="00F64AF4" w:rsidP="00DD1D8C">
      <w:pPr>
        <w:pStyle w:val="NormalWeb"/>
        <w:spacing w:line="360" w:lineRule="auto"/>
        <w:jc w:val="both"/>
        <w:rPr>
          <w:rFonts w:ascii="Arial" w:hAnsi="Arial" w:cs="Arial"/>
        </w:rPr>
      </w:pPr>
      <w:r>
        <w:t xml:space="preserve">That said, the analysis shows that Nando’s isn’t without its challenges. The financial losses in 2023 and 2024, mainly because of COVID-19, show how tough the hospitality industry can be when unexpected events happen. While the company has bounced back, these challenges highlight the importance of strong strategies, good staff management, and flexible operations to </w:t>
      </w:r>
      <w:r w:rsidRPr="00DD1D8C">
        <w:rPr>
          <w:rFonts w:ascii="Arial" w:hAnsi="Arial" w:cs="Arial"/>
        </w:rPr>
        <w:t>handle any future difficulties.</w:t>
      </w:r>
    </w:p>
    <w:p w14:paraId="41B17974" w14:textId="77777777" w:rsidR="00F64AF4" w:rsidRPr="00DD1D8C" w:rsidRDefault="00F64AF4" w:rsidP="00DD1D8C">
      <w:pPr>
        <w:pStyle w:val="NormalWeb"/>
        <w:spacing w:line="360" w:lineRule="auto"/>
        <w:jc w:val="both"/>
        <w:rPr>
          <w:rFonts w:ascii="Arial" w:hAnsi="Arial" w:cs="Arial"/>
        </w:rPr>
      </w:pPr>
      <w:r w:rsidRPr="00DD1D8C">
        <w:rPr>
          <w:rFonts w:ascii="Arial" w:hAnsi="Arial" w:cs="Arial"/>
        </w:rPr>
        <w:t>Customer feedback also shows that, while many diners have great experiences, there are still some issues with service, like staff being rude or inattentive at times. These gaps in service can hurt the brand’s reputation and make customers think twice about coming back. This shows why training staff, supporting them, and having managers who understand what’s happening on the floor is so important to keeping standards high.</w:t>
      </w:r>
    </w:p>
    <w:p w14:paraId="119A78EB" w14:textId="436BF4A5" w:rsidR="00F64AF4" w:rsidRPr="00DD1D8C" w:rsidRDefault="00F64AF4" w:rsidP="00DD1D8C">
      <w:pPr>
        <w:pStyle w:val="NormalWeb"/>
        <w:spacing w:line="360" w:lineRule="auto"/>
        <w:jc w:val="both"/>
        <w:rPr>
          <w:rFonts w:ascii="Arial" w:hAnsi="Arial" w:cs="Arial"/>
        </w:rPr>
        <w:sectPr w:rsidR="00F64AF4" w:rsidRPr="00DD1D8C">
          <w:pgSz w:w="11906" w:h="16838"/>
          <w:pgMar w:top="1440" w:right="1440" w:bottom="1440" w:left="1440" w:header="708" w:footer="708" w:gutter="0"/>
          <w:cols w:space="708"/>
          <w:docGrid w:linePitch="360"/>
        </w:sectPr>
      </w:pPr>
      <w:r w:rsidRPr="00DD1D8C">
        <w:rPr>
          <w:rFonts w:ascii="Arial" w:hAnsi="Arial" w:cs="Arial"/>
        </w:rPr>
        <w:t>Overall, Nando’s has shown it can bounce back and keep its strong brand identity. But to stay competitive and continue growing, it needs to keep focusing on improving staff performance, service quality, and customer engagement so that every visit reflects the brand’s values and leaves customers happy.</w:t>
      </w:r>
    </w:p>
    <w:p w14:paraId="103A2670" w14:textId="2447FDA5" w:rsidR="00C84C7F" w:rsidRPr="00DD1D8C" w:rsidRDefault="00C84C7F" w:rsidP="00DD1D8C">
      <w:pPr>
        <w:spacing w:line="360" w:lineRule="auto"/>
        <w:jc w:val="both"/>
        <w:rPr>
          <w:rFonts w:ascii="Arial" w:hAnsi="Arial" w:cs="Arial"/>
        </w:rPr>
      </w:pPr>
    </w:p>
    <w:p w14:paraId="25E33FE7" w14:textId="39B7501C" w:rsidR="00F64AF4" w:rsidRPr="00DD1D8C" w:rsidRDefault="00C84C7F" w:rsidP="00DD1D8C">
      <w:pPr>
        <w:pStyle w:val="Heading1"/>
        <w:jc w:val="center"/>
      </w:pPr>
      <w:bookmarkStart w:id="17" w:name="_Toc219437129"/>
      <w:bookmarkStart w:id="18" w:name="_Toc219492280"/>
      <w:bookmarkStart w:id="19" w:name="_Toc219492376"/>
      <w:r w:rsidRPr="00DD1D8C">
        <w:t>Recommendations</w:t>
      </w:r>
      <w:bookmarkEnd w:id="17"/>
      <w:bookmarkEnd w:id="18"/>
      <w:bookmarkEnd w:id="19"/>
    </w:p>
    <w:p w14:paraId="40827ED9" w14:textId="49E69719"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Based on the detailed analysis of Nando’s operations, financial performance, and customer feedback, several recommendations can be proposed to help the </w:t>
      </w:r>
      <w:r w:rsidRPr="00DD1D8C">
        <w:rPr>
          <w:rFonts w:ascii="Arial" w:hAnsi="Arial" w:cs="Arial"/>
        </w:rPr>
        <w:t>Nando</w:t>
      </w:r>
      <w:r>
        <w:rPr>
          <w:rFonts w:ascii="Arial" w:hAnsi="Arial" w:cs="Arial"/>
        </w:rPr>
        <w:t>’</w:t>
      </w:r>
      <w:r w:rsidRPr="00DD1D8C">
        <w:rPr>
          <w:rFonts w:ascii="Arial" w:hAnsi="Arial" w:cs="Arial"/>
        </w:rPr>
        <w:t>s</w:t>
      </w:r>
      <w:r w:rsidRPr="00DD1D8C">
        <w:rPr>
          <w:rFonts w:ascii="Arial" w:hAnsi="Arial" w:cs="Arial"/>
        </w:rPr>
        <w:t xml:space="preserve"> improve service quality, enhance staff performance, strengthen operational efficiency, and maintain long-term competitiveness. These recommendations focus on six key areas: staff training and motivation, customer feedback management, operational empathy, financial resilience, digital engagement, and regular service audits.</w:t>
      </w:r>
    </w:p>
    <w:p w14:paraId="69491695"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1. Enhance Staff Training and Motivation</w:t>
      </w:r>
    </w:p>
    <w:p w14:paraId="6B9B0505"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One of the main things the analysis of Nando’s Swansea shows is that service can be inconsistent. Many customers have great experiences, but some have reported that staff were rude, inattentive, or unprofessional (Ashley L., 2025). This suggests that there are gaps in training, supervision, and staff motivation. Because of this, it’s clear that Nando’s needs a strong staff development programme.</w:t>
      </w:r>
    </w:p>
    <w:p w14:paraId="351C70CD"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Training should cover all the important areas, like customer service, food handling, teamwork, operational procedures, and problem-solving. It should also prepare staff for busy times, like lunch and dinner rushes, when restaurants are most hectic. Giving employees the right skills and knowledge will help make service more consistent, reduce mistakes, and make the dining experience better for customers.</w:t>
      </w:r>
    </w:p>
    <w:p w14:paraId="1F20362D" w14:textId="16786DEB" w:rsidR="00DD1D8C" w:rsidRPr="00DD1D8C" w:rsidRDefault="00DD1D8C" w:rsidP="00DD1D8C">
      <w:pPr>
        <w:pStyle w:val="NormalWeb"/>
        <w:spacing w:line="360" w:lineRule="auto"/>
        <w:jc w:val="both"/>
        <w:rPr>
          <w:rFonts w:ascii="Arial" w:hAnsi="Arial" w:cs="Arial"/>
        </w:rPr>
      </w:pPr>
      <w:r w:rsidRPr="00DD1D8C">
        <w:rPr>
          <w:rFonts w:ascii="Arial" w:hAnsi="Arial" w:cs="Arial"/>
        </w:rPr>
        <w:t>Motivation is just as important as training. Recognition programmes, like “employee of the month” awards or small bonuses for excellent service, can encourage staff to do their best. When employees feel appreciated, they are more likely to take pride in their work, stay loyal to the company, and treat customers well. Motivated staff work more efficiently, help create a positive atmosphere in the restaurant, and show customers that Nando’s cares about the people serving them. Investing in training and motivation doesn’t just improve service</w:t>
      </w:r>
      <w:r>
        <w:rPr>
          <w:rFonts w:ascii="Arial" w:hAnsi="Arial" w:cs="Arial"/>
        </w:rPr>
        <w:t xml:space="preserve"> </w:t>
      </w:r>
      <w:r w:rsidRPr="00DD1D8C">
        <w:rPr>
          <w:rFonts w:ascii="Arial" w:hAnsi="Arial" w:cs="Arial"/>
        </w:rPr>
        <w:t>it also builds a stronger, happier team overall.</w:t>
      </w:r>
    </w:p>
    <w:p w14:paraId="302E49C0"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2. Improve Customer Feedback Response</w:t>
      </w:r>
    </w:p>
    <w:p w14:paraId="123BEE14"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lastRenderedPageBreak/>
        <w:t>Another important area Nando’s could improve is how it manages customer feedback. Looking at online reviews for the Swansea location, it’s clear that while positive feedback is noticed, negative comments are often ignored or left without a response (Cottrell, 2023; Ashley L., 2025). Not responding to complaints can hurt the restaurant’s reputation, reduce customer trust, and mean missed chances to make things better.</w:t>
      </w:r>
    </w:p>
    <w:p w14:paraId="20292140"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Nando’s should set up a more active system for handling customer feedback. This means keeping an eye on all the places customers leave reviews, like Google, TripAdvisor, and social media. Replies should be quick, professional, and personal, showing that the company listens and cares. It’s just as important to respond to positive reviews too, as it shows appreciation and encourages customers to come back.</w:t>
      </w:r>
    </w:p>
    <w:p w14:paraId="017A72FE" w14:textId="552B7E38" w:rsidR="00DD1D8C" w:rsidRPr="00DD1D8C" w:rsidRDefault="00DD1D8C" w:rsidP="007D1318">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Beyond just replying online, Nando’s could create a way to track feedback trends internally. For example, if the same issue keeps coming up</w:t>
      </w:r>
      <w:r>
        <w:rPr>
          <w:rFonts w:ascii="Arial" w:eastAsia="Times New Roman" w:hAnsi="Arial" w:cs="Arial"/>
          <w:kern w:val="0"/>
          <w:lang w:eastAsia="en-GB"/>
          <w14:ligatures w14:val="none"/>
        </w:rPr>
        <w:t xml:space="preserve">, </w:t>
      </w:r>
      <w:r w:rsidRPr="00DD1D8C">
        <w:rPr>
          <w:rFonts w:ascii="Arial" w:eastAsia="Times New Roman" w:hAnsi="Arial" w:cs="Arial"/>
          <w:kern w:val="0"/>
          <w:lang w:eastAsia="en-GB"/>
          <w14:ligatures w14:val="none"/>
        </w:rPr>
        <w:t>whether it’s about a menu item, a service process, or staff behaviour</w:t>
      </w:r>
      <w:r>
        <w:rPr>
          <w:rFonts w:ascii="Arial" w:eastAsia="Times New Roman" w:hAnsi="Arial" w:cs="Arial"/>
          <w:kern w:val="0"/>
          <w:lang w:eastAsia="en-GB"/>
          <w14:ligatures w14:val="none"/>
        </w:rPr>
        <w:t xml:space="preserve">, </w:t>
      </w:r>
      <w:r w:rsidRPr="00DD1D8C">
        <w:rPr>
          <w:rFonts w:ascii="Arial" w:eastAsia="Times New Roman" w:hAnsi="Arial" w:cs="Arial"/>
          <w:kern w:val="0"/>
          <w:lang w:eastAsia="en-GB"/>
          <w14:ligatures w14:val="none"/>
        </w:rPr>
        <w:t>it can be flagged, discussed in staff meetings, and used to improve training. By taking customer feedback seriously and using it to make real changes, Nando’s can fix small problems before they become bigger ones and show customers that their opinions really matter.</w:t>
      </w:r>
    </w:p>
    <w:p w14:paraId="0B92127B"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3. Strengthen Operational Empathy</w:t>
      </w:r>
    </w:p>
    <w:p w14:paraId="11A58FF8" w14:textId="6384135C"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Operational empathy is about managers and leaders really understanding what their staff go through on the front line. Research shows that when managers spend time working alongside employees and see the </w:t>
      </w:r>
      <w:proofErr w:type="gramStart"/>
      <w:r w:rsidRPr="00DD1D8C">
        <w:rPr>
          <w:rFonts w:ascii="Arial" w:hAnsi="Arial" w:cs="Arial"/>
        </w:rPr>
        <w:t>day</w:t>
      </w:r>
      <w:r>
        <w:rPr>
          <w:rFonts w:ascii="Arial" w:hAnsi="Arial" w:cs="Arial"/>
        </w:rPr>
        <w:t xml:space="preserve"> </w:t>
      </w:r>
      <w:r w:rsidRPr="00DD1D8C">
        <w:rPr>
          <w:rFonts w:ascii="Arial" w:hAnsi="Arial" w:cs="Arial"/>
        </w:rPr>
        <w:t>to</w:t>
      </w:r>
      <w:r>
        <w:rPr>
          <w:rFonts w:ascii="Arial" w:hAnsi="Arial" w:cs="Arial"/>
        </w:rPr>
        <w:t xml:space="preserve"> </w:t>
      </w:r>
      <w:r w:rsidRPr="00DD1D8C">
        <w:rPr>
          <w:rFonts w:ascii="Arial" w:hAnsi="Arial" w:cs="Arial"/>
        </w:rPr>
        <w:t>day</w:t>
      </w:r>
      <w:proofErr w:type="gramEnd"/>
      <w:r w:rsidRPr="00DD1D8C">
        <w:rPr>
          <w:rFonts w:ascii="Arial" w:hAnsi="Arial" w:cs="Arial"/>
        </w:rPr>
        <w:t xml:space="preserve"> tasks for themselves, they can make better decisions and support their teams more effectively (Meyers, 2024).</w:t>
      </w:r>
    </w:p>
    <w:p w14:paraId="1790C9D4"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For Nando’s, this means encouraging managers to get involved in both front-of-house and kitchen operations. By doing so, they can notice things that might be slowing down service, such as menu items taking longer to prepare than expected, or staff struggling during busy periods. These observations can help managers make changes to staff schedules, workflow, and training to make things run more smoothly.</w:t>
      </w:r>
    </w:p>
    <w:p w14:paraId="289B8E5A"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lastRenderedPageBreak/>
        <w:t>Operational empathy also has a big impact on staff morale. When employees see that managers understand the pressures of their work and are willing to step in when needed, it builds trust and loyalty. Staff feel supported, more motivated, and are likely to provide better service, which in turn improves the customer experience. By focusing on operational empathy, Nando’s can create a workplace culture where communication, understanding, and teamwork are at the heart of everything they do.</w:t>
      </w:r>
    </w:p>
    <w:p w14:paraId="2823F7ED"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4. Maintain Financial Resilience</w:t>
      </w:r>
    </w:p>
    <w:p w14:paraId="7A6E88EC"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The financial analysis of Nando’s shows that the company experienced losses in 2023 and 2024, mostly because of the effects of COVID-19 (Nando’s Group Holdings Limited, 2023; 2024). While Nando’s has managed to recover since then, these challenges highlight how important it is for the business to stay financially strong, especially in the unpredictable and competitive world of hospitality.</w:t>
      </w:r>
    </w:p>
    <w:p w14:paraId="7D87C46F"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To stay resilient, Nando’s should keep a close eye on key financial measures like revenue per restaurant, profit margins, and labour costs. It’s also important to have contingency plans in place for unexpected situations, such as another pandemic, an economic slowdown, or supply chain problems. This way, the company can react quickly and limit potential losses.</w:t>
      </w:r>
    </w:p>
    <w:p w14:paraId="5C87DC85" w14:textId="77777777"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Another way to strengthen financial resilience is to diversify revenue streams. For example, Nando’s could expand catering services, introduce seasonal or limited-time menu items, or set up subscription-based loyalty programmes. These strategies not only bring in extra income but also keep customers engaged and coming back.</w:t>
      </w:r>
    </w:p>
    <w:p w14:paraId="48B06495" w14:textId="3D241812" w:rsidR="00DD1D8C" w:rsidRPr="00DD1D8C" w:rsidRDefault="00DD1D8C" w:rsidP="00DD1D8C">
      <w:pPr>
        <w:spacing w:before="100" w:beforeAutospacing="1" w:after="100" w:afterAutospacing="1" w:line="360" w:lineRule="auto"/>
        <w:jc w:val="both"/>
        <w:rPr>
          <w:rFonts w:ascii="Arial" w:eastAsia="Times New Roman" w:hAnsi="Arial" w:cs="Arial"/>
          <w:kern w:val="0"/>
          <w:lang w:eastAsia="en-GB"/>
          <w14:ligatures w14:val="none"/>
        </w:rPr>
      </w:pPr>
      <w:r w:rsidRPr="00DD1D8C">
        <w:rPr>
          <w:rFonts w:ascii="Arial" w:eastAsia="Times New Roman" w:hAnsi="Arial" w:cs="Arial"/>
          <w:kern w:val="0"/>
          <w:lang w:eastAsia="en-GB"/>
          <w14:ligatures w14:val="none"/>
        </w:rPr>
        <w:t>Managing costs effectively is just as important, but it mustn’t compromise service quality. Nando’s could find ways to operate more efficiently, like reducing food waste, renegotiating supplier contracts, or improving stock management. By balancing cost control with high-quality service, Nando’s can stay competitive, maintain long-term sustainability, and continue providing great experiences for its customers.</w:t>
      </w:r>
      <w:r w:rsidRPr="00DD1D8C">
        <w:rPr>
          <w:rFonts w:ascii="Arial" w:eastAsia="Times New Roman" w:hAnsi="Arial" w:cs="Arial"/>
          <w:vanish/>
          <w:kern w:val="0"/>
          <w:lang w:eastAsia="en-GB"/>
          <w14:ligatures w14:val="none"/>
        </w:rPr>
        <w:t>Top of Form</w:t>
      </w:r>
    </w:p>
    <w:p w14:paraId="320F89B0" w14:textId="77777777" w:rsidR="00DD1D8C" w:rsidRPr="00DD1D8C" w:rsidRDefault="00DD1D8C" w:rsidP="00DD1D8C">
      <w:pPr>
        <w:pBdr>
          <w:top w:val="single" w:sz="6" w:space="1" w:color="auto"/>
        </w:pBdr>
        <w:spacing w:line="360" w:lineRule="auto"/>
        <w:jc w:val="both"/>
        <w:rPr>
          <w:rFonts w:ascii="Arial" w:eastAsia="Times New Roman" w:hAnsi="Arial" w:cs="Arial"/>
          <w:vanish/>
          <w:kern w:val="0"/>
          <w:lang w:eastAsia="en-GB"/>
          <w14:ligatures w14:val="none"/>
        </w:rPr>
      </w:pPr>
      <w:r w:rsidRPr="00DD1D8C">
        <w:rPr>
          <w:rFonts w:ascii="Arial" w:eastAsia="Times New Roman" w:hAnsi="Arial" w:cs="Arial"/>
          <w:vanish/>
          <w:kern w:val="0"/>
          <w:lang w:eastAsia="en-GB"/>
          <w14:ligatures w14:val="none"/>
        </w:rPr>
        <w:t>Bottom of Form</w:t>
      </w:r>
    </w:p>
    <w:p w14:paraId="024402CD"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5. Enhance Digital Engagement</w:t>
      </w:r>
    </w:p>
    <w:p w14:paraId="09711917"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Nowadays, connecting with customers isn’t just about what happens in the restaurant. Nando’s already has a strong presence on social media and a mobile app, but these </w:t>
      </w:r>
      <w:r w:rsidRPr="00DD1D8C">
        <w:rPr>
          <w:rFonts w:ascii="Arial" w:hAnsi="Arial" w:cs="Arial"/>
        </w:rPr>
        <w:lastRenderedPageBreak/>
        <w:t>tools could be used even more effectively to build better relationships with customers and encourage them to come back (Nando’s, 2026).</w:t>
      </w:r>
    </w:p>
    <w:p w14:paraId="52DC4BEA"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For example, the mobile app could offer personalised promotions, like special discounts for loyal customers or alerts about new menu items. Social media campaigns could also highlight Nando’s values, sustainability efforts, and seasonal dishes, helping to reinforce the brand’s identity and attract new customers. Digital platforms also give customers a way to interact with the brand, share their experiences, and give feedback, which can be used to make service even better.</w:t>
      </w:r>
    </w:p>
    <w:p w14:paraId="68593190" w14:textId="07F37E93" w:rsidR="00DD1D8C" w:rsidRPr="00DD1D8C" w:rsidRDefault="00DD1D8C" w:rsidP="00DD1D8C">
      <w:pPr>
        <w:pStyle w:val="NormalWeb"/>
        <w:spacing w:line="360" w:lineRule="auto"/>
        <w:jc w:val="both"/>
        <w:rPr>
          <w:rFonts w:ascii="Arial" w:hAnsi="Arial" w:cs="Arial"/>
        </w:rPr>
      </w:pPr>
      <w:r w:rsidRPr="00DD1D8C">
        <w:rPr>
          <w:rFonts w:ascii="Arial" w:hAnsi="Arial" w:cs="Arial"/>
        </w:rPr>
        <w:t xml:space="preserve">Using digital tools alongside </w:t>
      </w:r>
      <w:proofErr w:type="gramStart"/>
      <w:r w:rsidRPr="00DD1D8C">
        <w:rPr>
          <w:rFonts w:ascii="Arial" w:hAnsi="Arial" w:cs="Arial"/>
        </w:rPr>
        <w:t>day</w:t>
      </w:r>
      <w:r w:rsidR="007D1318">
        <w:rPr>
          <w:rFonts w:ascii="Arial" w:hAnsi="Arial" w:cs="Arial"/>
        </w:rPr>
        <w:t xml:space="preserve"> </w:t>
      </w:r>
      <w:r w:rsidRPr="00DD1D8C">
        <w:rPr>
          <w:rFonts w:ascii="Arial" w:hAnsi="Arial" w:cs="Arial"/>
        </w:rPr>
        <w:t>to</w:t>
      </w:r>
      <w:r w:rsidR="007D1318">
        <w:rPr>
          <w:rFonts w:ascii="Arial" w:hAnsi="Arial" w:cs="Arial"/>
        </w:rPr>
        <w:t xml:space="preserve"> </w:t>
      </w:r>
      <w:r w:rsidRPr="00DD1D8C">
        <w:rPr>
          <w:rFonts w:ascii="Arial" w:hAnsi="Arial" w:cs="Arial"/>
        </w:rPr>
        <w:t>day</w:t>
      </w:r>
      <w:proofErr w:type="gramEnd"/>
      <w:r w:rsidRPr="00DD1D8C">
        <w:rPr>
          <w:rFonts w:ascii="Arial" w:hAnsi="Arial" w:cs="Arial"/>
        </w:rPr>
        <w:t xml:space="preserve"> operations can also make service faster and more convenient. Encouraging customers to pre</w:t>
      </w:r>
      <w:r w:rsidR="007D1318">
        <w:rPr>
          <w:rFonts w:ascii="Arial" w:hAnsi="Arial" w:cs="Arial"/>
        </w:rPr>
        <w:t xml:space="preserve"> </w:t>
      </w:r>
      <w:r w:rsidRPr="00DD1D8C">
        <w:rPr>
          <w:rFonts w:ascii="Arial" w:hAnsi="Arial" w:cs="Arial"/>
        </w:rPr>
        <w:t>order through the app or offering contactless payments can cut down waiting times and make the experience smoother. By making the most of digital tools, Nando’s can stay connected with customers, improve efficiency, and build loyalty while giving diners a better, more convenient experience.</w:t>
      </w:r>
    </w:p>
    <w:p w14:paraId="2E275D35" w14:textId="77777777" w:rsidR="00DD1D8C" w:rsidRPr="00DD1D8C" w:rsidRDefault="00DD1D8C" w:rsidP="00DD1D8C">
      <w:pPr>
        <w:pStyle w:val="NormalWeb"/>
        <w:spacing w:line="360" w:lineRule="auto"/>
        <w:jc w:val="both"/>
        <w:rPr>
          <w:rFonts w:ascii="Arial" w:hAnsi="Arial" w:cs="Arial"/>
        </w:rPr>
      </w:pPr>
      <w:r w:rsidRPr="00DD1D8C">
        <w:rPr>
          <w:rStyle w:val="Strong"/>
          <w:rFonts w:ascii="Arial" w:eastAsiaTheme="majorEastAsia" w:hAnsi="Arial" w:cs="Arial"/>
        </w:rPr>
        <w:t>6. Conduct Regular Service Audits</w:t>
      </w:r>
    </w:p>
    <w:p w14:paraId="03F8467E" w14:textId="77777777" w:rsidR="00DD1D8C" w:rsidRPr="00DD1D8C" w:rsidRDefault="00DD1D8C" w:rsidP="00DD1D8C">
      <w:pPr>
        <w:pStyle w:val="NormalWeb"/>
        <w:spacing w:line="360" w:lineRule="auto"/>
        <w:jc w:val="both"/>
        <w:rPr>
          <w:rFonts w:ascii="Arial" w:hAnsi="Arial" w:cs="Arial"/>
        </w:rPr>
      </w:pPr>
      <w:r w:rsidRPr="00DD1D8C">
        <w:rPr>
          <w:rFonts w:ascii="Arial" w:hAnsi="Arial" w:cs="Arial"/>
        </w:rPr>
        <w:t>To make sure service is always consistent and operations run smoothly, Nando’s should carry out regular internal checks at all its restaurants. These audits could look at important areas like hygiene, food preparation, staff performance, customer service, and how well the workflow is organised. Spotting any problems early gives managers the chance to fix them before they turn into bigger issues.</w:t>
      </w:r>
    </w:p>
    <w:p w14:paraId="6E1D91D4" w14:textId="743DF9EE" w:rsidR="00F64AF4" w:rsidRPr="00B174BA" w:rsidRDefault="00DD1D8C" w:rsidP="00B174BA">
      <w:pPr>
        <w:pStyle w:val="NormalWeb"/>
        <w:spacing w:line="360" w:lineRule="auto"/>
        <w:jc w:val="both"/>
        <w:rPr>
          <w:rFonts w:ascii="Arial" w:hAnsi="Arial" w:cs="Arial"/>
        </w:rPr>
        <w:sectPr w:rsidR="00F64AF4" w:rsidRPr="00B174BA">
          <w:pgSz w:w="11906" w:h="16838"/>
          <w:pgMar w:top="1440" w:right="1440" w:bottom="1440" w:left="1440" w:header="708" w:footer="708" w:gutter="0"/>
          <w:cols w:space="708"/>
          <w:docGrid w:linePitch="360"/>
        </w:sectPr>
      </w:pPr>
      <w:r w:rsidRPr="00DD1D8C">
        <w:rPr>
          <w:rFonts w:ascii="Arial" w:hAnsi="Arial" w:cs="Arial"/>
        </w:rPr>
        <w:t>Audits also give managers a clear way to see if staff are following company standards, rules, and best practices. The results can help shape training programmes, improve operational procedures, and highlight areas where the restaurant could try new ideas or make improvements. For example, an audit might show that a certain location struggles with getting orders right during busy times, which could lead to changes in staff scheduling or workflow setup. By regularly checking and improving these areas, Nando’s can keep service standards high and make sure every customer has a good experience, no matter which location they visit.</w:t>
      </w:r>
    </w:p>
    <w:p w14:paraId="21E15F4C" w14:textId="70BFABB0" w:rsidR="00C84C7F" w:rsidRDefault="00C84C7F" w:rsidP="00B174BA"/>
    <w:p w14:paraId="6943916C" w14:textId="77777777" w:rsidR="00C84C7F" w:rsidRDefault="00C84C7F" w:rsidP="00354EBE">
      <w:pPr>
        <w:pStyle w:val="Heading1"/>
        <w:jc w:val="center"/>
      </w:pPr>
      <w:bookmarkStart w:id="20" w:name="_Toc219437130"/>
      <w:bookmarkStart w:id="21" w:name="_Toc219492281"/>
      <w:bookmarkStart w:id="22" w:name="_Toc219492377"/>
      <w:r>
        <w:t>Reference List</w:t>
      </w:r>
      <w:bookmarkEnd w:id="20"/>
      <w:bookmarkEnd w:id="21"/>
      <w:bookmarkEnd w:id="22"/>
    </w:p>
    <w:p w14:paraId="64F09D37" w14:textId="64EF2695" w:rsidR="007237C7" w:rsidRDefault="007237C7" w:rsidP="007237C7"/>
    <w:p w14:paraId="4C7308C9" w14:textId="77777777" w:rsidR="00011C35" w:rsidRDefault="00011C35" w:rsidP="00011C35">
      <w:pPr>
        <w:pStyle w:val="NormalWeb"/>
        <w:spacing w:before="0" w:beforeAutospacing="0" w:after="240" w:afterAutospacing="0" w:line="360" w:lineRule="auto"/>
      </w:pPr>
      <w:proofErr w:type="spellStart"/>
      <w:r>
        <w:t>Alibaic</w:t>
      </w:r>
      <w:proofErr w:type="spellEnd"/>
      <w:r>
        <w:t xml:space="preserve">, H. (2022). </w:t>
      </w:r>
      <w:r>
        <w:rPr>
          <w:i/>
          <w:iCs/>
        </w:rPr>
        <w:t xml:space="preserve">STRATEGIC RESILIENCE AND SUSTAINABILITY </w:t>
      </w:r>
      <w:proofErr w:type="gramStart"/>
      <w:r>
        <w:rPr>
          <w:i/>
          <w:iCs/>
        </w:rPr>
        <w:t>PLANNING :</w:t>
      </w:r>
      <w:proofErr w:type="gramEnd"/>
      <w:r>
        <w:rPr>
          <w:i/>
          <w:iCs/>
        </w:rPr>
        <w:t xml:space="preserve"> management strategies for sustainable and... climate-resilient communities and organizations., Identifying and Engaging the Internal and External Stakeholders, the Outcome and Target Champions and Collaborators.</w:t>
      </w:r>
      <w:r>
        <w:t xml:space="preserve"> [online] Cham, Switzerland: Springer, pp.39–52. Available at: https://link.springer.com/chapter/10.1007/978-3-030-91159-1_3 [Accessed 10 Jan. 2026].</w:t>
      </w:r>
    </w:p>
    <w:p w14:paraId="7424D29F" w14:textId="77777777" w:rsidR="00011C35" w:rsidRDefault="00011C35" w:rsidP="00011C35">
      <w:pPr>
        <w:pStyle w:val="NormalWeb"/>
        <w:spacing w:before="0" w:beforeAutospacing="0" w:after="240" w:afterAutospacing="0" w:line="360" w:lineRule="auto"/>
      </w:pPr>
      <w:r>
        <w:t xml:space="preserve">Ashley L (2025). </w:t>
      </w:r>
      <w:r>
        <w:rPr>
          <w:i/>
          <w:iCs/>
        </w:rPr>
        <w:t>Customer Review ‘Lazy, Rude and Pretentious Server’.</w:t>
      </w:r>
      <w:r>
        <w:t xml:space="preserve"> [online] Tripadvisor. Available at: https://www.tripadvisor.co.uk/ShowUserReviews-g186466-d786153-r1007739711-Nando_s_Swansea_The_City_Gates-Swansea_Swansea_County_South_Wales_Wales.html [Accessed 31 Dec. 2025].</w:t>
      </w:r>
    </w:p>
    <w:p w14:paraId="43B1022A" w14:textId="77777777" w:rsidR="00011C35" w:rsidRDefault="00011C35" w:rsidP="00011C35">
      <w:pPr>
        <w:pStyle w:val="NormalWeb"/>
        <w:spacing w:before="0" w:beforeAutospacing="0" w:after="240" w:afterAutospacing="0" w:line="360" w:lineRule="auto"/>
      </w:pPr>
      <w:r>
        <w:t xml:space="preserve">Buhmann, K. (2024). </w:t>
      </w:r>
      <w:r>
        <w:rPr>
          <w:i/>
          <w:iCs/>
        </w:rPr>
        <w:t>The Routledge Handbook on Meaningful Stakeholder Engagement</w:t>
      </w:r>
      <w:r>
        <w:t>. 1st ed. [online] London: Routledge, p.46. Available at: https://librarysearch.uwtsd.ac.uk/discovery/fulldisplay?docid=alma99100642435102421&amp;context=L&amp;vid=44WHELF_UWTSD:44WHELF_UWTSD_VU1&amp;lang=en&amp;search_scope=MyInst_and_CI&amp;adaptor=Local%20Search%20Engine&amp;tab=Everything&amp;query=any,contains,Stakeholder%20Engagement%20 [Accessed 2 Dec. 2025].</w:t>
      </w:r>
    </w:p>
    <w:p w14:paraId="78ACEE61" w14:textId="77777777" w:rsidR="00011C35" w:rsidRDefault="00011C35" w:rsidP="00011C35">
      <w:pPr>
        <w:pStyle w:val="NormalWeb"/>
        <w:spacing w:before="0" w:beforeAutospacing="0" w:after="240" w:afterAutospacing="0" w:line="360" w:lineRule="auto"/>
      </w:pPr>
      <w:r>
        <w:t xml:space="preserve">Camillo, A. (2021). </w:t>
      </w:r>
      <w:r>
        <w:rPr>
          <w:i/>
          <w:iCs/>
        </w:rPr>
        <w:t xml:space="preserve">Strategic international restaurant </w:t>
      </w:r>
      <w:proofErr w:type="gramStart"/>
      <w:r>
        <w:rPr>
          <w:i/>
          <w:iCs/>
        </w:rPr>
        <w:t>development :</w:t>
      </w:r>
      <w:proofErr w:type="gramEnd"/>
      <w:r>
        <w:rPr>
          <w:i/>
          <w:iCs/>
        </w:rPr>
        <w:t xml:space="preserve"> from concept to production</w:t>
      </w:r>
      <w:r>
        <w:t>. [online] Hershey, PA: Business Science Reference, IGI Global, pp.305–350. Available at: https://librarysearch.uwtsd.ac.uk/discovery/fulldisplay?vid=44WHELF_UWTSD:44WHELF_UWTSD_VU1&amp;search_scope=Search_ELEC&amp;tab=Everything&amp;docid=alma99100370245802421&amp;context=L [Accessed 28 Dec. 2025].</w:t>
      </w:r>
    </w:p>
    <w:p w14:paraId="1D41F960" w14:textId="77777777" w:rsidR="00011C35" w:rsidRDefault="00011C35" w:rsidP="00011C35">
      <w:pPr>
        <w:pStyle w:val="NormalWeb"/>
        <w:spacing w:before="0" w:beforeAutospacing="0" w:after="240" w:afterAutospacing="0" w:line="360" w:lineRule="auto"/>
      </w:pPr>
      <w:r>
        <w:t xml:space="preserve">Cottrell, S. (2023). </w:t>
      </w:r>
      <w:r>
        <w:rPr>
          <w:i/>
          <w:iCs/>
        </w:rPr>
        <w:t xml:space="preserve">Critical thinking </w:t>
      </w:r>
      <w:proofErr w:type="gramStart"/>
      <w:r>
        <w:rPr>
          <w:i/>
          <w:iCs/>
        </w:rPr>
        <w:t>skills :</w:t>
      </w:r>
      <w:proofErr w:type="gramEnd"/>
      <w:r>
        <w:rPr>
          <w:i/>
          <w:iCs/>
        </w:rPr>
        <w:t xml:space="preserve"> developing effective analysis and argument</w:t>
      </w:r>
      <w:r>
        <w:t>. 2nd ed. [online] Basingstoke: Palgrave Macmillan. Available at: https://librarysearch.uwtsd.ac.uk/permalink/44WHELF_UWTSD/1pbrh66/alma99100556502802421.</w:t>
      </w:r>
    </w:p>
    <w:p w14:paraId="07088E34" w14:textId="77777777" w:rsidR="00011C35" w:rsidRDefault="00011C35" w:rsidP="00011C35">
      <w:pPr>
        <w:pStyle w:val="NormalWeb"/>
        <w:spacing w:before="0" w:beforeAutospacing="0" w:after="240" w:afterAutospacing="0" w:line="360" w:lineRule="auto"/>
      </w:pPr>
      <w:r>
        <w:lastRenderedPageBreak/>
        <w:t xml:space="preserve">Cousins, J. and Weekes, S. (2020). </w:t>
      </w:r>
      <w:r>
        <w:rPr>
          <w:i/>
          <w:iCs/>
        </w:rPr>
        <w:t>Food and Beverage Service</w:t>
      </w:r>
      <w:r>
        <w:t>. 10th ed. [online] London: Hodder Education, pp.1–24. Available at: https://librarysearch.uwtsd.ac.uk/discovery/fulldisplay?docid=alma99100402882402421&amp;context=L&amp;vid=44WHELF_UWTSD:44WHELF_UWTSD_VU1&amp;lang=en&amp;search_scope=MyInst_and_CI&amp;adaptor=Local%20Search%20Engine&amp;tab=Everything&amp;query=any,contains,food%20and%20beverage [Accessed 29 Nov. 2025].</w:t>
      </w:r>
    </w:p>
    <w:p w14:paraId="6E440873" w14:textId="77777777" w:rsidR="00011C35" w:rsidRDefault="00011C35" w:rsidP="00011C35">
      <w:pPr>
        <w:pStyle w:val="NormalWeb"/>
        <w:spacing w:before="0" w:beforeAutospacing="0" w:after="240" w:afterAutospacing="0" w:line="360" w:lineRule="auto"/>
      </w:pPr>
      <w:r>
        <w:t xml:space="preserve">cox, </w:t>
      </w:r>
      <w:proofErr w:type="spellStart"/>
      <w:r>
        <w:t>james</w:t>
      </w:r>
      <w:proofErr w:type="spellEnd"/>
      <w:r>
        <w:t xml:space="preserve"> (2018). </w:t>
      </w:r>
      <w:r>
        <w:rPr>
          <w:i/>
          <w:iCs/>
        </w:rPr>
        <w:t>Nando’s worker reveals 18 behind-the-scenes secrets – including why you should NEVER order olives...</w:t>
      </w:r>
      <w:r>
        <w:t xml:space="preserve"> [online] The Sun. Available at: https://www.thesun.co.uk/fabulous/food/5665410/nandos-secrets-worker-staff-chicken-dinner/ [Accessed 14 Jan. 2026].</w:t>
      </w:r>
    </w:p>
    <w:p w14:paraId="43052062" w14:textId="77777777" w:rsidR="00011C35" w:rsidRDefault="00011C35" w:rsidP="00011C35">
      <w:pPr>
        <w:pStyle w:val="NormalWeb"/>
        <w:spacing w:before="0" w:beforeAutospacing="0" w:after="240" w:afterAutospacing="0" w:line="360" w:lineRule="auto"/>
      </w:pPr>
      <w:r>
        <w:t xml:space="preserve">Deliveroo (2025). </w:t>
      </w:r>
      <w:proofErr w:type="spellStart"/>
      <w:r>
        <w:rPr>
          <w:i/>
          <w:iCs/>
        </w:rPr>
        <w:t>Nandos</w:t>
      </w:r>
      <w:proofErr w:type="spellEnd"/>
      <w:r>
        <w:rPr>
          <w:i/>
          <w:iCs/>
        </w:rPr>
        <w:t xml:space="preserve"> Deliveroo</w:t>
      </w:r>
      <w:r>
        <w:t>. [online] Deliveroo. Available at: https://deliveroo.co.uk/brands/nandos [Accessed 30 Dec. 2025].</w:t>
      </w:r>
    </w:p>
    <w:p w14:paraId="36B82C24" w14:textId="77777777" w:rsidR="00011C35" w:rsidRDefault="00011C35" w:rsidP="00011C35">
      <w:pPr>
        <w:pStyle w:val="NormalWeb"/>
        <w:spacing w:before="0" w:beforeAutospacing="0" w:after="240" w:afterAutospacing="0" w:line="360" w:lineRule="auto"/>
      </w:pPr>
      <w:r>
        <w:t xml:space="preserve">Flanders, J. (2023). </w:t>
      </w:r>
      <w:r>
        <w:rPr>
          <w:i/>
          <w:iCs/>
        </w:rPr>
        <w:t>Nando’s is opening 14 new UK restaurants - is your local area getting one?</w:t>
      </w:r>
      <w:r>
        <w:t xml:space="preserve"> [online] The Sun. Available at: https://www.thesun.co.uk/money/24904006/nandos-opening-new-uk-restaurants/ [Accessed 7 Jan. 2026].</w:t>
      </w:r>
    </w:p>
    <w:p w14:paraId="52822111" w14:textId="77777777" w:rsidR="00011C35" w:rsidRDefault="00011C35" w:rsidP="00011C35">
      <w:pPr>
        <w:pStyle w:val="NormalWeb"/>
        <w:spacing w:before="0" w:beforeAutospacing="0" w:after="240" w:afterAutospacing="0" w:line="360" w:lineRule="auto"/>
      </w:pPr>
      <w:r>
        <w:t xml:space="preserve">Greggs (2025). </w:t>
      </w:r>
      <w:r>
        <w:rPr>
          <w:i/>
          <w:iCs/>
        </w:rPr>
        <w:t>Greggs Corporate | Our strategy</w:t>
      </w:r>
      <w:r>
        <w:t>. [online] corporate.greggs.co.uk. Available at: https://corporate.greggs.co.uk/about-us/our-strategy [Accessed 30 Dec. 2025].</w:t>
      </w:r>
    </w:p>
    <w:p w14:paraId="653B67A9" w14:textId="77777777" w:rsidR="00011C35" w:rsidRDefault="00011C35" w:rsidP="00011C35">
      <w:pPr>
        <w:pStyle w:val="NormalWeb"/>
        <w:spacing w:before="0" w:beforeAutospacing="0" w:after="240" w:afterAutospacing="0" w:line="360" w:lineRule="auto"/>
      </w:pPr>
      <w:r>
        <w:t xml:space="preserve">Gregory, R. (2023). </w:t>
      </w:r>
      <w:r>
        <w:rPr>
          <w:i/>
          <w:iCs/>
        </w:rPr>
        <w:t>Nando’s announces opening date of new Morfa restaurant in Swansea</w:t>
      </w:r>
      <w:r>
        <w:t>. [online] Wales 247. Available at: https://www.wales247.co.uk/nandos-announces-opening-date-of-new-morfa-restaurant-in-swansea [Accessed 16 Jan. 2026].</w:t>
      </w:r>
    </w:p>
    <w:p w14:paraId="33049A1C" w14:textId="77777777" w:rsidR="00011C35" w:rsidRDefault="00011C35" w:rsidP="00011C35">
      <w:pPr>
        <w:pStyle w:val="NormalWeb"/>
        <w:spacing w:before="0" w:beforeAutospacing="0" w:after="240" w:afterAutospacing="0" w:line="360" w:lineRule="auto"/>
      </w:pPr>
      <w:r>
        <w:t xml:space="preserve">KFC (n.d.). </w:t>
      </w:r>
      <w:r>
        <w:rPr>
          <w:i/>
          <w:iCs/>
        </w:rPr>
        <w:t>KFC | Our Menu</w:t>
      </w:r>
      <w:r>
        <w:t>. [online] KFC. Available at: https://www.kfc.co.uk/our-menu.</w:t>
      </w:r>
    </w:p>
    <w:p w14:paraId="5298E43C" w14:textId="77777777" w:rsidR="00011C35" w:rsidRDefault="00011C35" w:rsidP="00011C35">
      <w:pPr>
        <w:pStyle w:val="NormalWeb"/>
        <w:spacing w:before="0" w:beforeAutospacing="0" w:after="240" w:afterAutospacing="0" w:line="360" w:lineRule="auto"/>
      </w:pPr>
      <w:r>
        <w:t xml:space="preserve">Khalifa, G.S.A., </w:t>
      </w:r>
      <w:proofErr w:type="spellStart"/>
      <w:r>
        <w:t>Elnagar</w:t>
      </w:r>
      <w:proofErr w:type="spellEnd"/>
      <w:r>
        <w:t xml:space="preserve">, A.K., Elshaer, A.M. and Hussain, K. (2025). What Drives Customers’ Participation behaviour? Unveiling the Drivers of Affective Satisfaction and Its Impacts in the Restaurant Industry. </w:t>
      </w:r>
      <w:r>
        <w:rPr>
          <w:i/>
          <w:iCs/>
        </w:rPr>
        <w:t>Journal of Hospitality and Tourism Insights</w:t>
      </w:r>
      <w:r>
        <w:t xml:space="preserve">, [online] 8(2), pp.612–636. </w:t>
      </w:r>
      <w:proofErr w:type="spellStart"/>
      <w:proofErr w:type="gramStart"/>
      <w:r>
        <w:t>doi:https</w:t>
      </w:r>
      <w:proofErr w:type="spellEnd"/>
      <w:r>
        <w:t>://doi.org/10.1108/jhti-01-2024-0100</w:t>
      </w:r>
      <w:proofErr w:type="gramEnd"/>
      <w:r>
        <w:t>.</w:t>
      </w:r>
    </w:p>
    <w:p w14:paraId="4E78B740" w14:textId="77777777" w:rsidR="00011C35" w:rsidRDefault="00011C35" w:rsidP="00011C35">
      <w:pPr>
        <w:pStyle w:val="NormalWeb"/>
        <w:spacing w:before="0" w:beforeAutospacing="0" w:after="240" w:afterAutospacing="0" w:line="360" w:lineRule="auto"/>
      </w:pPr>
      <w:r>
        <w:t xml:space="preserve">McAllister, J. (2025). </w:t>
      </w:r>
      <w:r>
        <w:rPr>
          <w:i/>
          <w:iCs/>
        </w:rPr>
        <w:t>Internal promotions driving lower staff turnover in hospitality, report says</w:t>
      </w:r>
      <w:r>
        <w:t>. [online] restaurantonline.co.uk. Available at: https://www.restaurantonline.co.uk/Article/2025/09/30/internal-promotions-driving-lower-staff-turnover-in-hospitality-report-says/ [Accessed 31 Dec. 2025].</w:t>
      </w:r>
    </w:p>
    <w:p w14:paraId="081AE9D8" w14:textId="77777777" w:rsidR="00011C35" w:rsidRDefault="00011C35" w:rsidP="00011C35">
      <w:pPr>
        <w:pStyle w:val="NormalWeb"/>
        <w:spacing w:before="0" w:beforeAutospacing="0" w:after="240" w:afterAutospacing="0" w:line="360" w:lineRule="auto"/>
      </w:pPr>
      <w:r>
        <w:lastRenderedPageBreak/>
        <w:t xml:space="preserve">McKibbin, W. and Fernando, R. (2023). The Global Economic Impacts of the COVID-19 Pandemic. </w:t>
      </w:r>
      <w:r>
        <w:rPr>
          <w:i/>
          <w:iCs/>
        </w:rPr>
        <w:t>Economic Modelling</w:t>
      </w:r>
      <w:r>
        <w:t xml:space="preserve">, [online] 129(1). </w:t>
      </w:r>
      <w:proofErr w:type="spellStart"/>
      <w:proofErr w:type="gramStart"/>
      <w:r>
        <w:t>doi:https</w:t>
      </w:r>
      <w:proofErr w:type="spellEnd"/>
      <w:r>
        <w:t>://doi.org/10.1016/j.econmod.2023.106551</w:t>
      </w:r>
      <w:proofErr w:type="gramEnd"/>
      <w:r>
        <w:t>.</w:t>
      </w:r>
    </w:p>
    <w:p w14:paraId="0B89C3E9" w14:textId="77777777" w:rsidR="00011C35" w:rsidRDefault="00011C35" w:rsidP="00011C35">
      <w:pPr>
        <w:pStyle w:val="NormalWeb"/>
        <w:spacing w:before="0" w:beforeAutospacing="0" w:after="240" w:afterAutospacing="0" w:line="360" w:lineRule="auto"/>
      </w:pPr>
      <w:r>
        <w:t xml:space="preserve">Meyers, J. (2024). </w:t>
      </w:r>
      <w:r>
        <w:rPr>
          <w:i/>
          <w:iCs/>
        </w:rPr>
        <w:t>Operational Empathy Should Be Part of Restaurant Leadership | Modern Restaurant Management | The Business of Eating &amp; Restaurant Management News</w:t>
      </w:r>
      <w:r>
        <w:t>. [online] Modern Restaurant Management. Available at: https://modernrestaurantmanagement.com/operational-empathy-should-be-part-of-restaurant-leadership/ [Accessed 30 Dec. 2025].</w:t>
      </w:r>
    </w:p>
    <w:p w14:paraId="3F2D7D37" w14:textId="77777777" w:rsidR="00011C35" w:rsidRDefault="00011C35" w:rsidP="00011C35">
      <w:pPr>
        <w:pStyle w:val="NormalWeb"/>
        <w:spacing w:before="0" w:beforeAutospacing="0" w:after="240" w:afterAutospacing="0" w:line="360" w:lineRule="auto"/>
      </w:pPr>
      <w:r>
        <w:t xml:space="preserve">Nando’s Group Holdings Limited (2023). </w:t>
      </w:r>
      <w:r>
        <w:rPr>
          <w:i/>
          <w:iCs/>
        </w:rPr>
        <w:t>NANDO’S Group of companies’ accounts 2023</w:t>
      </w:r>
      <w:r>
        <w:t xml:space="preserve">. [online] </w:t>
      </w:r>
      <w:r>
        <w:rPr>
          <w:i/>
          <w:iCs/>
        </w:rPr>
        <w:t>find-and-update.company-information.service.gov.uk</w:t>
      </w:r>
      <w:r>
        <w:t>, London: Companies House, pp.20–23. Available at: https://find-and-update.company-information.service.gov.uk/company/06451677/filing-history [Accessed 27 Dec. 2025].</w:t>
      </w:r>
    </w:p>
    <w:p w14:paraId="4F2969F7" w14:textId="77777777" w:rsidR="00011C35" w:rsidRDefault="00011C35" w:rsidP="00011C35">
      <w:pPr>
        <w:pStyle w:val="NormalWeb"/>
        <w:spacing w:before="0" w:beforeAutospacing="0" w:after="240" w:afterAutospacing="0" w:line="360" w:lineRule="auto"/>
      </w:pPr>
      <w:r>
        <w:t xml:space="preserve">Nando’s Group Holdings Limited (2024). </w:t>
      </w:r>
      <w:r>
        <w:rPr>
          <w:i/>
          <w:iCs/>
        </w:rPr>
        <w:t>NANDO’S Group of companies’ accounts 2024</w:t>
      </w:r>
      <w:r>
        <w:t xml:space="preserve">. [online] </w:t>
      </w:r>
      <w:r>
        <w:rPr>
          <w:i/>
          <w:iCs/>
        </w:rPr>
        <w:t>find-and-update.company-information.service.gov.uk</w:t>
      </w:r>
      <w:r>
        <w:t>, London: Companies House, pp.22–25. Available at: https://find-and-update.company-information.service.gov.uk/company/06451677/filing-history [Accessed 27 Dec. 2025].</w:t>
      </w:r>
    </w:p>
    <w:p w14:paraId="02D31169" w14:textId="77777777" w:rsidR="00011C35" w:rsidRDefault="00011C35" w:rsidP="00011C35">
      <w:pPr>
        <w:pStyle w:val="NormalWeb"/>
        <w:spacing w:before="0" w:beforeAutospacing="0" w:after="240" w:afterAutospacing="0" w:line="360" w:lineRule="auto"/>
      </w:pPr>
      <w:r>
        <w:t xml:space="preserve">Nando’s Group Holdings Limited (2025). </w:t>
      </w:r>
      <w:r>
        <w:rPr>
          <w:i/>
          <w:iCs/>
        </w:rPr>
        <w:t>NANDO’S Group of companies’ accounts 2025</w:t>
      </w:r>
      <w:r>
        <w:t xml:space="preserve">. [online] </w:t>
      </w:r>
      <w:r>
        <w:rPr>
          <w:i/>
          <w:iCs/>
        </w:rPr>
        <w:t>find-and-update.company-information.service.gov.uk</w:t>
      </w:r>
      <w:r>
        <w:t>, London: Companies House, pp.22–25. Available at: https://find-and-update.company-information.service.gov.uk/company/06451677/filing-history [Accessed 27 Dec. 2025].</w:t>
      </w:r>
    </w:p>
    <w:p w14:paraId="764F931A" w14:textId="77777777" w:rsidR="00011C35" w:rsidRDefault="00011C35" w:rsidP="00011C35">
      <w:pPr>
        <w:pStyle w:val="NormalWeb"/>
        <w:spacing w:before="0" w:beforeAutospacing="0" w:after="240" w:afterAutospacing="0" w:line="360" w:lineRule="auto"/>
      </w:pPr>
      <w:r>
        <w:t xml:space="preserve">Nando's (2022a). </w:t>
      </w:r>
      <w:r>
        <w:rPr>
          <w:i/>
          <w:iCs/>
        </w:rPr>
        <w:t>Early Careers | Nando’s Careers</w:t>
      </w:r>
      <w:r>
        <w:t xml:space="preserve">. [online] </w:t>
      </w:r>
      <w:proofErr w:type="spellStart"/>
      <w:proofErr w:type="gramStart"/>
      <w:r>
        <w:t>nandos.careers</w:t>
      </w:r>
      <w:proofErr w:type="spellEnd"/>
      <w:proofErr w:type="gramEnd"/>
      <w:r>
        <w:t>. Available at: https://nandos.careers/our-roles/early-careers.</w:t>
      </w:r>
    </w:p>
    <w:p w14:paraId="65CB41DC" w14:textId="77777777" w:rsidR="00011C35" w:rsidRDefault="00011C35" w:rsidP="00011C35">
      <w:pPr>
        <w:pStyle w:val="NormalWeb"/>
        <w:spacing w:before="0" w:beforeAutospacing="0" w:after="240" w:afterAutospacing="0" w:line="360" w:lineRule="auto"/>
      </w:pPr>
      <w:r>
        <w:t xml:space="preserve">Nando's (2022b). </w:t>
      </w:r>
      <w:r>
        <w:rPr>
          <w:i/>
          <w:iCs/>
        </w:rPr>
        <w:t>Head Office | Nando’s Careers</w:t>
      </w:r>
      <w:r>
        <w:t xml:space="preserve">. [online] </w:t>
      </w:r>
      <w:proofErr w:type="spellStart"/>
      <w:proofErr w:type="gramStart"/>
      <w:r>
        <w:t>nandos.careers</w:t>
      </w:r>
      <w:proofErr w:type="spellEnd"/>
      <w:proofErr w:type="gramEnd"/>
      <w:r>
        <w:t>. Available at: https://nandos.careers/our-roles/head-office.</w:t>
      </w:r>
    </w:p>
    <w:p w14:paraId="41AA779A" w14:textId="362BC654" w:rsidR="00011C35" w:rsidRDefault="00011C35" w:rsidP="00011C35">
      <w:pPr>
        <w:pStyle w:val="NormalWeb"/>
        <w:spacing w:before="0" w:beforeAutospacing="0" w:after="240" w:afterAutospacing="0" w:line="360" w:lineRule="auto"/>
      </w:pPr>
      <w:r>
        <w:t>Nando's (</w:t>
      </w:r>
      <w:proofErr w:type="spellStart"/>
      <w:r>
        <w:t>n.d.</w:t>
      </w:r>
      <w:r>
        <w:t>c</w:t>
      </w:r>
      <w:proofErr w:type="spellEnd"/>
      <w:r>
        <w:t xml:space="preserve">). </w:t>
      </w:r>
      <w:r>
        <w:rPr>
          <w:i/>
          <w:iCs/>
        </w:rPr>
        <w:t>Nando’s History</w:t>
      </w:r>
      <w:r>
        <w:t>. [online] Nando’s. Available at: https://www.nandos.com/heritage/our-story/.</w:t>
      </w:r>
    </w:p>
    <w:p w14:paraId="43BB3140" w14:textId="48644926" w:rsidR="00011C35" w:rsidRDefault="00011C35" w:rsidP="00011C35">
      <w:pPr>
        <w:pStyle w:val="NormalWeb"/>
        <w:spacing w:before="0" w:beforeAutospacing="0" w:after="240" w:afterAutospacing="0" w:line="360" w:lineRule="auto"/>
      </w:pPr>
      <w:r>
        <w:t>Nando's (</w:t>
      </w:r>
      <w:proofErr w:type="spellStart"/>
      <w:r>
        <w:t>n.d.</w:t>
      </w:r>
      <w:r>
        <w:t>b</w:t>
      </w:r>
      <w:proofErr w:type="spellEnd"/>
      <w:r>
        <w:t xml:space="preserve">). </w:t>
      </w:r>
      <w:r>
        <w:rPr>
          <w:i/>
          <w:iCs/>
        </w:rPr>
        <w:t>Nando’s Mission, Value and Vision</w:t>
      </w:r>
      <w:r>
        <w:t>. [online] Nando’s. Available at: https://www.nandos.com/heritage/our-purpose/ [Accessed 31 Dec. 2025].</w:t>
      </w:r>
    </w:p>
    <w:p w14:paraId="7F5D4A13" w14:textId="4A571F54" w:rsidR="00011C35" w:rsidRDefault="00011C35" w:rsidP="00011C35">
      <w:pPr>
        <w:pStyle w:val="NormalWeb"/>
        <w:spacing w:before="0" w:beforeAutospacing="0" w:after="240" w:afterAutospacing="0" w:line="360" w:lineRule="auto"/>
      </w:pPr>
      <w:r>
        <w:lastRenderedPageBreak/>
        <w:t>Nando's (</w:t>
      </w:r>
      <w:proofErr w:type="spellStart"/>
      <w:r>
        <w:t>n.d.</w:t>
      </w:r>
      <w:r>
        <w:t>a</w:t>
      </w:r>
      <w:proofErr w:type="spellEnd"/>
      <w:r>
        <w:t xml:space="preserve">). </w:t>
      </w:r>
      <w:r>
        <w:rPr>
          <w:i/>
          <w:iCs/>
        </w:rPr>
        <w:t>Nando’s and Design</w:t>
      </w:r>
      <w:r>
        <w:t>. [online] Nando’s. Available at: https://www.nandos.com/restaurants/nandos-and-design/ [Accessed 29 Nov. 2025].</w:t>
      </w:r>
    </w:p>
    <w:p w14:paraId="38EFB556" w14:textId="77777777" w:rsidR="00011C35" w:rsidRDefault="00011C35" w:rsidP="00011C35">
      <w:pPr>
        <w:pStyle w:val="NormalWeb"/>
        <w:spacing w:before="0" w:beforeAutospacing="0" w:after="240" w:afterAutospacing="0" w:line="360" w:lineRule="auto"/>
      </w:pPr>
      <w:r>
        <w:t xml:space="preserve">Nando's (2022c). </w:t>
      </w:r>
      <w:r>
        <w:rPr>
          <w:i/>
          <w:iCs/>
        </w:rPr>
        <w:t>Our Roles | Nando’s Careers</w:t>
      </w:r>
      <w:r>
        <w:t xml:space="preserve">. [online] </w:t>
      </w:r>
      <w:proofErr w:type="spellStart"/>
      <w:proofErr w:type="gramStart"/>
      <w:r>
        <w:t>nandos.careers</w:t>
      </w:r>
      <w:proofErr w:type="spellEnd"/>
      <w:proofErr w:type="gramEnd"/>
      <w:r>
        <w:t>. Available at: https://nandos.careers/our-roles [Accessed 8 Jan. 2026].</w:t>
      </w:r>
    </w:p>
    <w:p w14:paraId="5F0C7670" w14:textId="77777777" w:rsidR="00011C35" w:rsidRDefault="00011C35" w:rsidP="00011C35">
      <w:pPr>
        <w:pStyle w:val="NormalWeb"/>
        <w:spacing w:before="0" w:beforeAutospacing="0" w:after="240" w:afterAutospacing="0" w:line="360" w:lineRule="auto"/>
      </w:pPr>
      <w:r>
        <w:t xml:space="preserve">Nando's (2022d). </w:t>
      </w:r>
      <w:r>
        <w:rPr>
          <w:i/>
          <w:iCs/>
        </w:rPr>
        <w:t>Restaurant Manager | Nando’s Careers</w:t>
      </w:r>
      <w:r>
        <w:t xml:space="preserve">. [online] </w:t>
      </w:r>
      <w:proofErr w:type="spellStart"/>
      <w:proofErr w:type="gramStart"/>
      <w:r>
        <w:t>nandos.careers</w:t>
      </w:r>
      <w:proofErr w:type="spellEnd"/>
      <w:proofErr w:type="gramEnd"/>
      <w:r>
        <w:t>. Available at: https://nandos.careers/our-roles/restaurant-manager [Accessed 8 Jan. 2026].</w:t>
      </w:r>
    </w:p>
    <w:p w14:paraId="7C288A7D" w14:textId="77777777" w:rsidR="00011C35" w:rsidRDefault="00011C35" w:rsidP="00011C35">
      <w:pPr>
        <w:pStyle w:val="NormalWeb"/>
        <w:spacing w:before="0" w:beforeAutospacing="0" w:after="240" w:afterAutospacing="0" w:line="360" w:lineRule="auto"/>
      </w:pPr>
      <w:r>
        <w:t xml:space="preserve">Nando's (2022e). </w:t>
      </w:r>
      <w:r>
        <w:rPr>
          <w:i/>
          <w:iCs/>
        </w:rPr>
        <w:t>Restaurant Team Members | Nando’s Careers</w:t>
      </w:r>
      <w:r>
        <w:t xml:space="preserve">. [online] </w:t>
      </w:r>
      <w:proofErr w:type="spellStart"/>
      <w:proofErr w:type="gramStart"/>
      <w:r>
        <w:t>nandos.careers</w:t>
      </w:r>
      <w:proofErr w:type="spellEnd"/>
      <w:proofErr w:type="gramEnd"/>
      <w:r>
        <w:t>. Available at: https://nandos.careers/our-roles/restaurant-team-member [Accessed 8 Dec. 2026].</w:t>
      </w:r>
    </w:p>
    <w:p w14:paraId="3A55DB84" w14:textId="77777777" w:rsidR="00011C35" w:rsidRDefault="00011C35" w:rsidP="00011C35">
      <w:pPr>
        <w:pStyle w:val="NormalWeb"/>
        <w:spacing w:before="0" w:beforeAutospacing="0" w:after="240" w:afterAutospacing="0" w:line="360" w:lineRule="auto"/>
      </w:pPr>
      <w:r>
        <w:t xml:space="preserve">Nando's (2023). </w:t>
      </w:r>
      <w:r>
        <w:rPr>
          <w:i/>
          <w:iCs/>
        </w:rPr>
        <w:t>Nando’s Morfa is open</w:t>
      </w:r>
      <w:r>
        <w:t>. [online] Nando’s. Available at: https://www.nandos.ie/blog/new-opening-swansea-morfa [Accessed 10 Jan. 2026].</w:t>
      </w:r>
    </w:p>
    <w:p w14:paraId="0AD32568" w14:textId="77777777" w:rsidR="00011C35" w:rsidRDefault="00011C35" w:rsidP="00011C35">
      <w:pPr>
        <w:pStyle w:val="NormalWeb"/>
        <w:spacing w:before="0" w:beforeAutospacing="0" w:after="240" w:afterAutospacing="0" w:line="360" w:lineRule="auto"/>
      </w:pPr>
      <w:r>
        <w:t xml:space="preserve">Nando's (2025a). </w:t>
      </w:r>
      <w:r>
        <w:rPr>
          <w:i/>
          <w:iCs/>
        </w:rPr>
        <w:t>About Nando’s Card</w:t>
      </w:r>
      <w:r>
        <w:t>. [online] Nando’s. Available at: https://www.nandos.co.uk/rewards [Accessed 30 Dec. 2025].</w:t>
      </w:r>
    </w:p>
    <w:p w14:paraId="614EC113" w14:textId="77777777" w:rsidR="00011C35" w:rsidRDefault="00011C35" w:rsidP="00011C35">
      <w:pPr>
        <w:pStyle w:val="NormalWeb"/>
        <w:spacing w:before="0" w:beforeAutospacing="0" w:after="240" w:afterAutospacing="0" w:line="360" w:lineRule="auto"/>
      </w:pPr>
      <w:r>
        <w:t xml:space="preserve">Nando's (2025b). </w:t>
      </w:r>
      <w:r>
        <w:rPr>
          <w:i/>
          <w:iCs/>
        </w:rPr>
        <w:t>Everyone Is Welcome Gender Pay Report</w:t>
      </w:r>
      <w:r>
        <w:t>. [online] Nando’s. Available at: https://www.nandos.co.uk/genderpayreport [Accessed 27 Dec. 2025].</w:t>
      </w:r>
    </w:p>
    <w:p w14:paraId="2551DBE2" w14:textId="77777777" w:rsidR="00011C35" w:rsidRDefault="00011C35" w:rsidP="00011C35">
      <w:pPr>
        <w:pStyle w:val="NormalWeb"/>
        <w:spacing w:before="0" w:beforeAutospacing="0" w:after="240" w:afterAutospacing="0" w:line="360" w:lineRule="auto"/>
      </w:pPr>
      <w:r>
        <w:t xml:space="preserve">Nando's (2025c). </w:t>
      </w:r>
      <w:r>
        <w:rPr>
          <w:i/>
          <w:iCs/>
        </w:rPr>
        <w:t>Log into Facebook</w:t>
      </w:r>
      <w:r>
        <w:t>. [online] Facebook. Available at: https://www.facebook.com/Nandos.UnitedKingdom/ [Accessed 20 Dec. 2025].</w:t>
      </w:r>
    </w:p>
    <w:p w14:paraId="506D28BE" w14:textId="77777777" w:rsidR="00011C35" w:rsidRDefault="00011C35" w:rsidP="00011C35">
      <w:pPr>
        <w:pStyle w:val="NormalWeb"/>
        <w:spacing w:before="0" w:beforeAutospacing="0" w:after="240" w:afterAutospacing="0" w:line="360" w:lineRule="auto"/>
      </w:pPr>
      <w:r>
        <w:t xml:space="preserve">Nando's (2025d). </w:t>
      </w:r>
      <w:r>
        <w:rPr>
          <w:i/>
          <w:iCs/>
        </w:rPr>
        <w:t>Modern Slavery Statement</w:t>
      </w:r>
      <w:r>
        <w:t>. [online] Nandos.co.uk. Available at: https://www.nandos.co.uk/modern-slavery-statement [Accessed 26 Dec. 2025].</w:t>
      </w:r>
    </w:p>
    <w:p w14:paraId="06C0F158" w14:textId="77777777" w:rsidR="00011C35" w:rsidRDefault="00011C35" w:rsidP="00011C35">
      <w:pPr>
        <w:pStyle w:val="NormalWeb"/>
        <w:spacing w:before="0" w:beforeAutospacing="0" w:after="240" w:afterAutospacing="0" w:line="360" w:lineRule="auto"/>
      </w:pPr>
      <w:r>
        <w:t xml:space="preserve">Nando's (2025e). </w:t>
      </w:r>
      <w:r>
        <w:rPr>
          <w:i/>
          <w:iCs/>
        </w:rPr>
        <w:t>Nando’s</w:t>
      </w:r>
      <w:r>
        <w:t xml:space="preserve">. [online] </w:t>
      </w:r>
      <w:proofErr w:type="spellStart"/>
      <w:r>
        <w:t>Nandos</w:t>
      </w:r>
      <w:proofErr w:type="spellEnd"/>
      <w:r>
        <w:t>. Available at: https://www.nandos.co.uk/ [Accessed 30 Dec. 2025].</w:t>
      </w:r>
    </w:p>
    <w:p w14:paraId="32F77B29" w14:textId="77777777" w:rsidR="00011C35" w:rsidRDefault="00011C35" w:rsidP="00011C35">
      <w:pPr>
        <w:pStyle w:val="NormalWeb"/>
        <w:spacing w:before="0" w:beforeAutospacing="0" w:after="240" w:afterAutospacing="0" w:line="360" w:lineRule="auto"/>
      </w:pPr>
      <w:r>
        <w:t xml:space="preserve">Nando's (2025f). </w:t>
      </w:r>
      <w:r>
        <w:rPr>
          <w:i/>
          <w:iCs/>
        </w:rPr>
        <w:t>Nando’s Halal</w:t>
      </w:r>
      <w:r>
        <w:t>. [online] Nandos.co.uk. Available at: https://www.nandos.co.uk/halal [Accessed 27 Dec. 2025].</w:t>
      </w:r>
    </w:p>
    <w:p w14:paraId="5B3CA497" w14:textId="77777777" w:rsidR="00011C35" w:rsidRDefault="00011C35" w:rsidP="00011C35">
      <w:pPr>
        <w:pStyle w:val="NormalWeb"/>
        <w:spacing w:before="0" w:beforeAutospacing="0" w:after="240" w:afterAutospacing="0" w:line="360" w:lineRule="auto"/>
      </w:pPr>
      <w:r>
        <w:t xml:space="preserve">Nando's (2025g). </w:t>
      </w:r>
      <w:r>
        <w:rPr>
          <w:i/>
          <w:iCs/>
        </w:rPr>
        <w:t>Nando’s Menu</w:t>
      </w:r>
      <w:r>
        <w:t>. [online] www.nandos.co.uk. Available at: https://www.nandos.co.uk/food/menu/ [Accessed 27 Dec. 2025].</w:t>
      </w:r>
    </w:p>
    <w:p w14:paraId="408326BF" w14:textId="77777777" w:rsidR="00011C35" w:rsidRDefault="00011C35" w:rsidP="00011C35">
      <w:pPr>
        <w:pStyle w:val="NormalWeb"/>
        <w:spacing w:before="0" w:beforeAutospacing="0" w:after="240" w:afterAutospacing="0" w:line="360" w:lineRule="auto"/>
      </w:pPr>
      <w:r>
        <w:t xml:space="preserve">Nando's (2025h). </w:t>
      </w:r>
      <w:r>
        <w:rPr>
          <w:i/>
          <w:iCs/>
        </w:rPr>
        <w:t>Nando’s UK - YouTube</w:t>
      </w:r>
      <w:r>
        <w:t xml:space="preserve">. [online] </w:t>
      </w:r>
      <w:proofErr w:type="spellStart"/>
      <w:r>
        <w:t>Youtube</w:t>
      </w:r>
      <w:proofErr w:type="spellEnd"/>
      <w:r>
        <w:t>. Available at: https://www.youtube.com/@Nandosuk [Accessed 30 Dec. 2025].</w:t>
      </w:r>
    </w:p>
    <w:p w14:paraId="02724AD4" w14:textId="77777777" w:rsidR="00011C35" w:rsidRDefault="00011C35" w:rsidP="00011C35">
      <w:pPr>
        <w:pStyle w:val="NormalWeb"/>
        <w:spacing w:before="0" w:beforeAutospacing="0" w:after="240" w:afterAutospacing="0" w:line="360" w:lineRule="auto"/>
      </w:pPr>
      <w:r>
        <w:lastRenderedPageBreak/>
        <w:t xml:space="preserve">Nando's (2025i). </w:t>
      </w:r>
      <w:r>
        <w:rPr>
          <w:i/>
          <w:iCs/>
        </w:rPr>
        <w:t>Nando’s UK Instagram</w:t>
      </w:r>
      <w:r>
        <w:t>. [online] Instagram. Available at: https://www.instagram.com/nandosuk/# [Accessed 30 Dec. 2025].</w:t>
      </w:r>
    </w:p>
    <w:p w14:paraId="75AD4788" w14:textId="77777777" w:rsidR="00011C35" w:rsidRDefault="00011C35" w:rsidP="00011C35">
      <w:pPr>
        <w:pStyle w:val="NormalWeb"/>
        <w:spacing w:before="0" w:beforeAutospacing="0" w:after="240" w:afterAutospacing="0" w:line="360" w:lineRule="auto"/>
      </w:pPr>
      <w:r>
        <w:t xml:space="preserve">Nando's (2025j). </w:t>
      </w:r>
      <w:r>
        <w:rPr>
          <w:i/>
          <w:iCs/>
        </w:rPr>
        <w:t>Swansea - The City Gates</w:t>
      </w:r>
      <w:r>
        <w:t>. [online] Nando’s. Available at: https://www.nandos.co.uk/restaurants/swansea-city-gates [Accessed 30 Dec. 2025].</w:t>
      </w:r>
    </w:p>
    <w:p w14:paraId="139E262C" w14:textId="77777777" w:rsidR="00011C35" w:rsidRDefault="00011C35" w:rsidP="00011C35">
      <w:pPr>
        <w:pStyle w:val="NormalWeb"/>
        <w:spacing w:before="0" w:beforeAutospacing="0" w:after="240" w:afterAutospacing="0" w:line="360" w:lineRule="auto"/>
      </w:pPr>
      <w:r>
        <w:t xml:space="preserve">Nando's (2025k). </w:t>
      </w:r>
      <w:r>
        <w:rPr>
          <w:i/>
          <w:iCs/>
        </w:rPr>
        <w:t>TikTok - Make Your Day</w:t>
      </w:r>
      <w:r>
        <w:t>. [online] Tiktok.com. Available at: https://www.tiktok.com/@nandosuk?lang=en [Accessed 30 Dec. 2025].</w:t>
      </w:r>
    </w:p>
    <w:p w14:paraId="352B1078" w14:textId="77777777" w:rsidR="00011C35" w:rsidRDefault="00011C35" w:rsidP="00011C35">
      <w:pPr>
        <w:pStyle w:val="NormalWeb"/>
        <w:spacing w:before="0" w:beforeAutospacing="0" w:after="240" w:afterAutospacing="0" w:line="360" w:lineRule="auto"/>
      </w:pPr>
      <w:r>
        <w:t xml:space="preserve">Nando's (2026). </w:t>
      </w:r>
      <w:r>
        <w:rPr>
          <w:i/>
          <w:iCs/>
        </w:rPr>
        <w:t>Nando’s UK App</w:t>
      </w:r>
      <w:r>
        <w:t>. [online] Nando’s. Available at: https://www.nandos.co.uk/our-story/app [Accessed 3 Jan. 2026].</w:t>
      </w:r>
    </w:p>
    <w:p w14:paraId="5023A50F" w14:textId="0B59C245" w:rsidR="00011C35" w:rsidRDefault="00011C35" w:rsidP="00011C35">
      <w:pPr>
        <w:pStyle w:val="NormalWeb"/>
        <w:spacing w:before="0" w:beforeAutospacing="0" w:after="240" w:afterAutospacing="0" w:line="360" w:lineRule="auto"/>
      </w:pPr>
      <w:r>
        <w:t>Nando's (n.d.</w:t>
      </w:r>
      <w:r>
        <w:t>d</w:t>
      </w:r>
      <w:r>
        <w:t xml:space="preserve">). </w:t>
      </w:r>
      <w:r>
        <w:rPr>
          <w:i/>
          <w:iCs/>
        </w:rPr>
        <w:t>World</w:t>
      </w:r>
      <w:r>
        <w:t>. [online] Nando’s. Available at: https://www.nandos.com/world/#list-all [Accessed 7 Jan. 2026].</w:t>
      </w:r>
    </w:p>
    <w:p w14:paraId="028005A6" w14:textId="77777777" w:rsidR="00011C35" w:rsidRDefault="00011C35" w:rsidP="00011C35">
      <w:pPr>
        <w:pStyle w:val="NormalWeb"/>
        <w:spacing w:before="0" w:beforeAutospacing="0" w:after="240" w:afterAutospacing="0" w:line="360" w:lineRule="auto"/>
      </w:pPr>
      <w:r>
        <w:t xml:space="preserve">Pepe's Peri </w:t>
      </w:r>
      <w:proofErr w:type="spellStart"/>
      <w:r>
        <w:t>Peri</w:t>
      </w:r>
      <w:proofErr w:type="spellEnd"/>
      <w:r>
        <w:t xml:space="preserve"> (n.d.). </w:t>
      </w:r>
      <w:r>
        <w:rPr>
          <w:i/>
          <w:iCs/>
        </w:rPr>
        <w:t xml:space="preserve">Pepe’s Piri </w:t>
      </w:r>
      <w:proofErr w:type="spellStart"/>
      <w:r>
        <w:rPr>
          <w:i/>
          <w:iCs/>
        </w:rPr>
        <w:t>Piri</w:t>
      </w:r>
      <w:proofErr w:type="spellEnd"/>
      <w:r>
        <w:rPr>
          <w:i/>
          <w:iCs/>
        </w:rPr>
        <w:t xml:space="preserve"> Menu</w:t>
      </w:r>
      <w:r>
        <w:t>. [online] https://pepes.co.uk/menu/. Available at: https://pepes.co.uk/our-food/ [Accessed 13 Dec. 2025].</w:t>
      </w:r>
    </w:p>
    <w:p w14:paraId="04655294" w14:textId="77777777" w:rsidR="00011C35" w:rsidRDefault="00011C35" w:rsidP="00011C35">
      <w:pPr>
        <w:pStyle w:val="NormalWeb"/>
        <w:spacing w:before="0" w:beforeAutospacing="0" w:after="240" w:afterAutospacing="0" w:line="360" w:lineRule="auto"/>
      </w:pPr>
      <w:r>
        <w:t xml:space="preserve">Priscilla B (2024). </w:t>
      </w:r>
      <w:r>
        <w:rPr>
          <w:i/>
          <w:iCs/>
        </w:rPr>
        <w:t>Customer Review ‘Great Meal’.</w:t>
      </w:r>
      <w:r>
        <w:t xml:space="preserve"> [online] Tripadvisor. Available at: https://www.tripadvisor.co.uk/ShowUserReviews-g186466-d786153-r967243547-Nando_s_Swansea_The_City_Gates-Swansea_Swansea_County_South_Wales_Wales.html [Accessed 31 Dec. 2025].</w:t>
      </w:r>
    </w:p>
    <w:p w14:paraId="3E1D9DC2" w14:textId="77777777" w:rsidR="00011C35" w:rsidRDefault="00011C35" w:rsidP="00011C35">
      <w:pPr>
        <w:pStyle w:val="NormalWeb"/>
        <w:spacing w:before="0" w:beforeAutospacing="0" w:after="240" w:afterAutospacing="0" w:line="360" w:lineRule="auto"/>
      </w:pPr>
      <w:r>
        <w:t xml:space="preserve">Smith, C. (2022). </w:t>
      </w:r>
      <w:r>
        <w:rPr>
          <w:i/>
          <w:iCs/>
        </w:rPr>
        <w:t>Your guide to the product life cycle – and why it’s important</w:t>
      </w:r>
      <w:r>
        <w:t>. [online] Simply Business UK. Available at: https://www.simplybusiness.co.uk/knowledge/marketing/product-life-cycle-stages/ [Accessed 30 Dec. 2025].</w:t>
      </w:r>
    </w:p>
    <w:p w14:paraId="1139E97A" w14:textId="77777777" w:rsidR="00011C35" w:rsidRDefault="00011C35" w:rsidP="00011C35">
      <w:pPr>
        <w:pStyle w:val="NormalWeb"/>
        <w:spacing w:before="0" w:beforeAutospacing="0" w:after="240" w:afterAutospacing="0" w:line="360" w:lineRule="auto"/>
      </w:pPr>
      <w:r>
        <w:t xml:space="preserve">Statista (2025). </w:t>
      </w:r>
      <w:r>
        <w:rPr>
          <w:i/>
          <w:iCs/>
        </w:rPr>
        <w:t>Most popular restaurant brands UK 2025| Statista</w:t>
      </w:r>
      <w:r>
        <w:t>. [online] Statista. Available at: https://www.statista.com/statistics/950444/most-popular-restaurant-brands-in-the-united-kingdom-uk/?srsltid=AfmBOoq2obw78RxiMA5pFOvP2juNuZJRbJfZP7bwZlPZ1Qu-aiQjYPVB [Accessed 11 Jan. 2026].</w:t>
      </w:r>
    </w:p>
    <w:p w14:paraId="75BE9C86" w14:textId="77777777" w:rsidR="00011C35" w:rsidRDefault="00011C35" w:rsidP="00011C35">
      <w:pPr>
        <w:pStyle w:val="NormalWeb"/>
        <w:spacing w:before="0" w:beforeAutospacing="0" w:after="240" w:afterAutospacing="0" w:line="360" w:lineRule="auto"/>
      </w:pPr>
      <w:r>
        <w:t xml:space="preserve">Tseng, S.-M. and Yong, S.Y. (2025). Exploring the Impacts of Service Gaps and Recovery Satisfaction on Repurchase Intention: The Moderating Role of Service Recovery in the </w:t>
      </w:r>
      <w:r>
        <w:lastRenderedPageBreak/>
        <w:t xml:space="preserve">Restaurant Industry. </w:t>
      </w:r>
      <w:r>
        <w:rPr>
          <w:i/>
          <w:iCs/>
        </w:rPr>
        <w:t>Tourism and Hospitality</w:t>
      </w:r>
      <w:r>
        <w:t xml:space="preserve">, [online] 6(3), pp.147–147. </w:t>
      </w:r>
      <w:proofErr w:type="spellStart"/>
      <w:proofErr w:type="gramStart"/>
      <w:r>
        <w:t>doi:https</w:t>
      </w:r>
      <w:proofErr w:type="spellEnd"/>
      <w:r>
        <w:t>://doi.org/10.3390/tourhosp6030147</w:t>
      </w:r>
      <w:proofErr w:type="gramEnd"/>
      <w:r>
        <w:t>.</w:t>
      </w:r>
    </w:p>
    <w:p w14:paraId="2C87AB28" w14:textId="77777777" w:rsidR="00011C35" w:rsidRDefault="00011C35" w:rsidP="00011C35">
      <w:pPr>
        <w:pStyle w:val="NormalWeb"/>
        <w:spacing w:before="0" w:beforeAutospacing="0" w:after="240" w:afterAutospacing="0" w:line="360" w:lineRule="auto"/>
      </w:pPr>
      <w:r>
        <w:t xml:space="preserve">Uber Eat (2025). </w:t>
      </w:r>
      <w:r>
        <w:rPr>
          <w:i/>
          <w:iCs/>
        </w:rPr>
        <w:t>Nando’s Uber Eats</w:t>
      </w:r>
      <w:r>
        <w:t>. [online] Ubereats.com. Available at: https://www.ubereats.com/brand/nandos [Accessed 30 Dec. 2025].</w:t>
      </w:r>
    </w:p>
    <w:p w14:paraId="35F2890A" w14:textId="4D1046E3" w:rsidR="007237C7" w:rsidRDefault="007237C7" w:rsidP="007237C7"/>
    <w:p w14:paraId="3A2A662C" w14:textId="718B67D6" w:rsidR="00544DAD" w:rsidRDefault="00544DAD" w:rsidP="007237C7"/>
    <w:p w14:paraId="63B7D48F" w14:textId="1FDC5633" w:rsidR="00544DAD" w:rsidRDefault="00544DAD" w:rsidP="007237C7"/>
    <w:p w14:paraId="3F6F0E9C" w14:textId="0F788DAB" w:rsidR="00544DAD" w:rsidRDefault="00544DAD" w:rsidP="007237C7"/>
    <w:p w14:paraId="7F7076A3" w14:textId="77777777" w:rsidR="00544DAD" w:rsidRPr="007237C7" w:rsidRDefault="00544DAD" w:rsidP="007237C7">
      <w:pPr>
        <w:sectPr w:rsidR="00544DAD" w:rsidRPr="007237C7">
          <w:pgSz w:w="11906" w:h="16838"/>
          <w:pgMar w:top="1440" w:right="1440" w:bottom="1440" w:left="1440" w:header="708" w:footer="708" w:gutter="0"/>
          <w:cols w:space="708"/>
          <w:docGrid w:linePitch="360"/>
        </w:sectPr>
      </w:pPr>
    </w:p>
    <w:p w14:paraId="1A374813" w14:textId="5A3C40E2" w:rsidR="007075AE" w:rsidRDefault="007237C7" w:rsidP="001E05B4">
      <w:pPr>
        <w:pStyle w:val="Heading1"/>
        <w:jc w:val="center"/>
      </w:pPr>
      <w:bookmarkStart w:id="23" w:name="_Toc219437132"/>
      <w:bookmarkStart w:id="24" w:name="_Toc219492282"/>
      <w:bookmarkStart w:id="25" w:name="_Toc219492378"/>
      <w:r>
        <w:lastRenderedPageBreak/>
        <w:t>Appendices</w:t>
      </w:r>
      <w:bookmarkEnd w:id="23"/>
      <w:bookmarkEnd w:id="24"/>
      <w:bookmarkEnd w:id="25"/>
    </w:p>
    <w:p w14:paraId="179FC8C8" w14:textId="495BB326" w:rsidR="007075AE" w:rsidRDefault="007075AE" w:rsidP="007075AE">
      <w:r>
        <w:t>Figure 1</w:t>
      </w:r>
    </w:p>
    <w:p w14:paraId="0C47563B" w14:textId="5DF49437" w:rsidR="007075AE" w:rsidRDefault="00B174BA" w:rsidP="007075AE">
      <w:r>
        <w:rPr>
          <w:noProof/>
        </w:rPr>
        <w:drawing>
          <wp:anchor distT="0" distB="0" distL="114300" distR="114300" simplePos="0" relativeHeight="251658240" behindDoc="0" locked="0" layoutInCell="1" allowOverlap="1" wp14:anchorId="3E20EAF3" wp14:editId="11B29540">
            <wp:simplePos x="0" y="0"/>
            <wp:positionH relativeFrom="column">
              <wp:posOffset>0</wp:posOffset>
            </wp:positionH>
            <wp:positionV relativeFrom="paragraph">
              <wp:posOffset>128270</wp:posOffset>
            </wp:positionV>
            <wp:extent cx="2413000" cy="1870710"/>
            <wp:effectExtent l="0" t="0" r="0" b="0"/>
            <wp:wrapSquare wrapText="bothSides"/>
            <wp:docPr id="257993233" name="Picture 1" descr="A diagram of a comm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93233" name="Picture 1" descr="A diagram of a communit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413000" cy="1870710"/>
                    </a:xfrm>
                    <a:prstGeom prst="rect">
                      <a:avLst/>
                    </a:prstGeom>
                  </pic:spPr>
                </pic:pic>
              </a:graphicData>
            </a:graphic>
            <wp14:sizeRelH relativeFrom="page">
              <wp14:pctWidth>0</wp14:pctWidth>
            </wp14:sizeRelH>
            <wp14:sizeRelV relativeFrom="page">
              <wp14:pctHeight>0</wp14:pctHeight>
            </wp14:sizeRelV>
          </wp:anchor>
        </w:drawing>
      </w:r>
    </w:p>
    <w:p w14:paraId="1E471593" w14:textId="090D1273" w:rsidR="007075AE" w:rsidRDefault="007075AE" w:rsidP="007075AE"/>
    <w:p w14:paraId="2D7BD3DC" w14:textId="67CF566A" w:rsidR="007075AE" w:rsidRDefault="007075AE" w:rsidP="007075AE"/>
    <w:p w14:paraId="559B2519" w14:textId="56F3D1CB" w:rsidR="007075AE" w:rsidRDefault="007075AE" w:rsidP="007075AE"/>
    <w:p w14:paraId="43B1C25B" w14:textId="074A6333" w:rsidR="007075AE" w:rsidRDefault="007075AE" w:rsidP="007075AE"/>
    <w:p w14:paraId="0457B7D7" w14:textId="77777777" w:rsidR="007075AE" w:rsidRDefault="007075AE" w:rsidP="007075AE"/>
    <w:p w14:paraId="5A7E0638" w14:textId="4475DDF1" w:rsidR="007075AE" w:rsidRDefault="007075AE" w:rsidP="007075AE"/>
    <w:p w14:paraId="2E7389CD" w14:textId="6051D4C0" w:rsidR="007075AE" w:rsidRDefault="007075AE" w:rsidP="007075AE"/>
    <w:p w14:paraId="6D6BCA1F" w14:textId="77777777" w:rsidR="007075AE" w:rsidRDefault="007075AE" w:rsidP="007075AE"/>
    <w:p w14:paraId="3ED27F8E" w14:textId="098C2EB2" w:rsidR="007075AE" w:rsidRDefault="007075AE" w:rsidP="007075AE"/>
    <w:p w14:paraId="4F015BAD" w14:textId="77777777" w:rsidR="007075AE" w:rsidRDefault="007075AE" w:rsidP="007075AE"/>
    <w:p w14:paraId="2A222D1B" w14:textId="70AC01F9" w:rsidR="007075AE" w:rsidRPr="00C7771E" w:rsidRDefault="00C7771E" w:rsidP="007075AE">
      <w:pPr>
        <w:rPr>
          <w:rFonts w:ascii="Arial" w:hAnsi="Arial" w:cs="Arial"/>
        </w:rPr>
      </w:pPr>
      <w:r w:rsidRPr="00C7771E">
        <w:rPr>
          <w:rFonts w:ascii="Arial" w:hAnsi="Arial" w:cs="Arial"/>
        </w:rPr>
        <w:t>(</w:t>
      </w:r>
      <w:r w:rsidR="001E05B4" w:rsidRPr="00C7771E">
        <w:rPr>
          <w:rFonts w:ascii="Arial" w:hAnsi="Arial" w:cs="Arial"/>
        </w:rPr>
        <w:t>Buhmann, 2024, p. 46</w:t>
      </w:r>
      <w:r w:rsidRPr="00C7771E">
        <w:rPr>
          <w:rFonts w:ascii="Arial" w:hAnsi="Arial" w:cs="Arial"/>
        </w:rPr>
        <w:t>)</w:t>
      </w:r>
    </w:p>
    <w:p w14:paraId="5463D9D8" w14:textId="77777777" w:rsidR="007075AE" w:rsidRPr="00C7771E" w:rsidRDefault="007075AE" w:rsidP="007075AE">
      <w:pPr>
        <w:rPr>
          <w:rFonts w:ascii="Arial" w:hAnsi="Arial" w:cs="Arial"/>
        </w:rPr>
      </w:pPr>
    </w:p>
    <w:p w14:paraId="25E75786" w14:textId="1AF71696" w:rsidR="001E05B4" w:rsidRPr="00C7771E" w:rsidRDefault="001E05B4" w:rsidP="007075AE">
      <w:pPr>
        <w:rPr>
          <w:rFonts w:ascii="Arial" w:hAnsi="Arial" w:cs="Arial"/>
        </w:rPr>
      </w:pPr>
      <w:r w:rsidRPr="00C7771E">
        <w:rPr>
          <w:rFonts w:ascii="Arial" w:hAnsi="Arial" w:cs="Arial"/>
        </w:rPr>
        <w:t>Figure 2</w:t>
      </w:r>
    </w:p>
    <w:p w14:paraId="43ED4602" w14:textId="78A94E7A" w:rsidR="001E05B4" w:rsidRPr="00C7771E" w:rsidRDefault="001E05B4" w:rsidP="007075AE">
      <w:pPr>
        <w:rPr>
          <w:rFonts w:ascii="Arial" w:hAnsi="Arial" w:cs="Arial"/>
        </w:rPr>
      </w:pPr>
      <w:r w:rsidRPr="00C7771E">
        <w:rPr>
          <w:rFonts w:ascii="Arial" w:hAnsi="Arial" w:cs="Arial"/>
          <w:noProof/>
        </w:rPr>
        <w:drawing>
          <wp:anchor distT="0" distB="0" distL="114300" distR="114300" simplePos="0" relativeHeight="251659264" behindDoc="0" locked="0" layoutInCell="1" allowOverlap="1" wp14:anchorId="2A2EE1D6" wp14:editId="2D64ABE4">
            <wp:simplePos x="0" y="0"/>
            <wp:positionH relativeFrom="column">
              <wp:posOffset>0</wp:posOffset>
            </wp:positionH>
            <wp:positionV relativeFrom="paragraph">
              <wp:posOffset>64474</wp:posOffset>
            </wp:positionV>
            <wp:extent cx="1903730" cy="2349500"/>
            <wp:effectExtent l="0" t="0" r="1270" b="0"/>
            <wp:wrapSquare wrapText="bothSides"/>
            <wp:docPr id="820781037" name="Picture 2" descr="Nando's announces opening date of new Morfa restaurant in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ndo's announces opening date of new Morfa restaurant in Swanse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3730" cy="2349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7BFC61" w14:textId="59BB7C39" w:rsidR="001E05B4" w:rsidRPr="00C7771E" w:rsidRDefault="001E05B4" w:rsidP="007075AE">
      <w:pPr>
        <w:rPr>
          <w:rFonts w:ascii="Arial" w:hAnsi="Arial" w:cs="Arial"/>
        </w:rPr>
      </w:pPr>
    </w:p>
    <w:p w14:paraId="323A5314" w14:textId="1304901C" w:rsidR="001E05B4" w:rsidRPr="00C7771E" w:rsidRDefault="001E05B4" w:rsidP="007075AE">
      <w:pPr>
        <w:rPr>
          <w:rFonts w:ascii="Arial" w:hAnsi="Arial" w:cs="Arial"/>
        </w:rPr>
      </w:pPr>
    </w:p>
    <w:p w14:paraId="33889B19" w14:textId="44B50D58" w:rsidR="001E05B4" w:rsidRPr="00C7771E" w:rsidRDefault="001E05B4" w:rsidP="007075AE">
      <w:pPr>
        <w:rPr>
          <w:rFonts w:ascii="Arial" w:hAnsi="Arial" w:cs="Arial"/>
        </w:rPr>
      </w:pPr>
    </w:p>
    <w:p w14:paraId="5A19ACB2" w14:textId="1C9D4839" w:rsidR="001E05B4" w:rsidRPr="00C7771E" w:rsidRDefault="001E05B4" w:rsidP="007075AE">
      <w:pPr>
        <w:rPr>
          <w:rFonts w:ascii="Arial" w:hAnsi="Arial" w:cs="Arial"/>
        </w:rPr>
      </w:pPr>
    </w:p>
    <w:p w14:paraId="5EEB04DC" w14:textId="7FAF8D59" w:rsidR="001E05B4" w:rsidRPr="00C7771E" w:rsidRDefault="001E05B4" w:rsidP="007075AE">
      <w:pPr>
        <w:rPr>
          <w:rFonts w:ascii="Arial" w:hAnsi="Arial" w:cs="Arial"/>
        </w:rPr>
      </w:pPr>
    </w:p>
    <w:p w14:paraId="4C4F1B83" w14:textId="5CD400BA" w:rsidR="001E05B4" w:rsidRPr="00C7771E" w:rsidRDefault="001E05B4" w:rsidP="007075AE">
      <w:pPr>
        <w:rPr>
          <w:rFonts w:ascii="Arial" w:hAnsi="Arial" w:cs="Arial"/>
        </w:rPr>
      </w:pPr>
    </w:p>
    <w:p w14:paraId="3E25F069" w14:textId="79F42411" w:rsidR="001E05B4" w:rsidRPr="00C7771E" w:rsidRDefault="001E05B4" w:rsidP="007075AE">
      <w:pPr>
        <w:rPr>
          <w:rFonts w:ascii="Arial" w:hAnsi="Arial" w:cs="Arial"/>
        </w:rPr>
      </w:pPr>
    </w:p>
    <w:p w14:paraId="0E8FBE89" w14:textId="7C461502" w:rsidR="001E05B4" w:rsidRPr="00C7771E" w:rsidRDefault="001E05B4" w:rsidP="007075AE">
      <w:pPr>
        <w:rPr>
          <w:rFonts w:ascii="Arial" w:hAnsi="Arial" w:cs="Arial"/>
        </w:rPr>
      </w:pPr>
    </w:p>
    <w:p w14:paraId="361B1367" w14:textId="7C853559" w:rsidR="001E05B4" w:rsidRPr="00C7771E" w:rsidRDefault="001E05B4" w:rsidP="007075AE">
      <w:pPr>
        <w:rPr>
          <w:rFonts w:ascii="Arial" w:hAnsi="Arial" w:cs="Arial"/>
        </w:rPr>
      </w:pPr>
    </w:p>
    <w:p w14:paraId="4BDB2CE4" w14:textId="26688DAC" w:rsidR="001E05B4" w:rsidRPr="00C7771E" w:rsidRDefault="001E05B4" w:rsidP="007075AE">
      <w:pPr>
        <w:rPr>
          <w:rFonts w:ascii="Arial" w:hAnsi="Arial" w:cs="Arial"/>
        </w:rPr>
      </w:pPr>
    </w:p>
    <w:p w14:paraId="286A3189" w14:textId="50759DC1" w:rsidR="001E05B4" w:rsidRPr="00C7771E" w:rsidRDefault="001E05B4" w:rsidP="007075AE">
      <w:pPr>
        <w:rPr>
          <w:rFonts w:ascii="Arial" w:hAnsi="Arial" w:cs="Arial"/>
        </w:rPr>
      </w:pPr>
    </w:p>
    <w:p w14:paraId="0F7EAD21" w14:textId="64B65D1D" w:rsidR="001E05B4" w:rsidRPr="00C7771E" w:rsidRDefault="001E05B4" w:rsidP="007075AE">
      <w:pPr>
        <w:rPr>
          <w:rFonts w:ascii="Arial" w:hAnsi="Arial" w:cs="Arial"/>
        </w:rPr>
      </w:pPr>
    </w:p>
    <w:p w14:paraId="3D82042E" w14:textId="15617D2C" w:rsidR="001E05B4" w:rsidRPr="00C7771E" w:rsidRDefault="001E05B4" w:rsidP="007075AE">
      <w:pPr>
        <w:rPr>
          <w:rFonts w:ascii="Arial" w:hAnsi="Arial" w:cs="Arial"/>
        </w:rPr>
      </w:pPr>
    </w:p>
    <w:p w14:paraId="03C3D330" w14:textId="2B2CF142" w:rsidR="001E05B4" w:rsidRPr="00C7771E" w:rsidRDefault="001E05B4" w:rsidP="007075AE">
      <w:pPr>
        <w:rPr>
          <w:rFonts w:ascii="Arial" w:hAnsi="Arial" w:cs="Arial"/>
        </w:rPr>
      </w:pPr>
      <w:r w:rsidRPr="00C7771E">
        <w:rPr>
          <w:rFonts w:ascii="Arial" w:hAnsi="Arial" w:cs="Arial"/>
        </w:rPr>
        <w:t>(Gregory, 2023)</w:t>
      </w:r>
    </w:p>
    <w:p w14:paraId="150B2492" w14:textId="2E3922D8" w:rsidR="001E05B4" w:rsidRPr="00C7771E" w:rsidRDefault="001E05B4" w:rsidP="007075AE">
      <w:pPr>
        <w:rPr>
          <w:rFonts w:ascii="Arial" w:hAnsi="Arial" w:cs="Arial"/>
        </w:rPr>
      </w:pPr>
    </w:p>
    <w:p w14:paraId="36180950" w14:textId="12D9C586" w:rsidR="001E05B4" w:rsidRPr="00C7771E" w:rsidRDefault="001E05B4" w:rsidP="007075AE">
      <w:pPr>
        <w:rPr>
          <w:rFonts w:ascii="Arial" w:hAnsi="Arial" w:cs="Arial"/>
        </w:rPr>
      </w:pPr>
      <w:r w:rsidRPr="00C7771E">
        <w:rPr>
          <w:rFonts w:ascii="Arial" w:hAnsi="Arial" w:cs="Arial"/>
        </w:rPr>
        <w:t>Figure 3</w:t>
      </w:r>
    </w:p>
    <w:p w14:paraId="4E4BD1D7" w14:textId="6DD964C4" w:rsidR="001E05B4" w:rsidRPr="00C7771E" w:rsidRDefault="001E05B4" w:rsidP="007075AE">
      <w:pPr>
        <w:rPr>
          <w:rFonts w:ascii="Arial" w:hAnsi="Arial" w:cs="Arial"/>
        </w:rPr>
      </w:pPr>
      <w:r w:rsidRPr="00C7771E">
        <w:rPr>
          <w:rFonts w:ascii="Arial" w:hAnsi="Arial" w:cs="Arial"/>
          <w:noProof/>
        </w:rPr>
        <w:drawing>
          <wp:anchor distT="0" distB="0" distL="114300" distR="114300" simplePos="0" relativeHeight="251660288" behindDoc="0" locked="0" layoutInCell="1" allowOverlap="1" wp14:anchorId="4AB95462" wp14:editId="7D2F0BFA">
            <wp:simplePos x="0" y="0"/>
            <wp:positionH relativeFrom="column">
              <wp:posOffset>0</wp:posOffset>
            </wp:positionH>
            <wp:positionV relativeFrom="paragraph">
              <wp:posOffset>29550</wp:posOffset>
            </wp:positionV>
            <wp:extent cx="2199640" cy="1649095"/>
            <wp:effectExtent l="0" t="0" r="0" b="1905"/>
            <wp:wrapSquare wrapText="bothSides"/>
            <wp:docPr id="1695387784" name="Picture 3" descr="Our New Swansea Morfa Restaurant Opening Soon | [site: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New Swansea Morfa Restaurant Opening Soon | [site:nam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99640" cy="1649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A25350" w14:textId="133047C4" w:rsidR="001E05B4" w:rsidRPr="00C7771E" w:rsidRDefault="001E05B4" w:rsidP="007075AE">
      <w:pPr>
        <w:rPr>
          <w:rFonts w:ascii="Arial" w:hAnsi="Arial" w:cs="Arial"/>
        </w:rPr>
      </w:pPr>
    </w:p>
    <w:p w14:paraId="169A534E" w14:textId="0BD7B8CE" w:rsidR="001E05B4" w:rsidRPr="00C7771E" w:rsidRDefault="001E05B4" w:rsidP="007075AE">
      <w:pPr>
        <w:rPr>
          <w:rFonts w:ascii="Arial" w:hAnsi="Arial" w:cs="Arial"/>
        </w:rPr>
      </w:pPr>
    </w:p>
    <w:p w14:paraId="31876D0F" w14:textId="65FDA3D9" w:rsidR="001E05B4" w:rsidRPr="00C7771E" w:rsidRDefault="001E05B4" w:rsidP="007075AE">
      <w:pPr>
        <w:rPr>
          <w:rFonts w:ascii="Arial" w:hAnsi="Arial" w:cs="Arial"/>
        </w:rPr>
      </w:pPr>
    </w:p>
    <w:p w14:paraId="6EAFDBF7" w14:textId="659ECEC5" w:rsidR="001E05B4" w:rsidRPr="00C7771E" w:rsidRDefault="001E05B4" w:rsidP="007075AE">
      <w:pPr>
        <w:rPr>
          <w:rFonts w:ascii="Arial" w:hAnsi="Arial" w:cs="Arial"/>
        </w:rPr>
      </w:pPr>
      <w:r w:rsidRPr="00C7771E">
        <w:rPr>
          <w:rFonts w:ascii="Arial" w:hAnsi="Arial" w:cs="Arial"/>
        </w:rPr>
        <w:fldChar w:fldCharType="begin"/>
      </w:r>
      <w:r w:rsidRPr="00C7771E">
        <w:rPr>
          <w:rFonts w:ascii="Arial" w:hAnsi="Arial" w:cs="Arial"/>
        </w:rPr>
        <w:instrText xml:space="preserve"> INCLUDEPICTURE "https://a.storyblok.com/f/285331501059757/960x720/1ff05ea846/restaurants-1.png" \* MERGEFORMATINET </w:instrText>
      </w:r>
      <w:r w:rsidRPr="00C7771E">
        <w:rPr>
          <w:rFonts w:ascii="Arial" w:hAnsi="Arial" w:cs="Arial"/>
        </w:rPr>
        <w:fldChar w:fldCharType="separate"/>
      </w:r>
      <w:r w:rsidRPr="00C7771E">
        <w:rPr>
          <w:rFonts w:ascii="Arial" w:hAnsi="Arial" w:cs="Arial"/>
        </w:rPr>
        <w:fldChar w:fldCharType="end"/>
      </w:r>
    </w:p>
    <w:p w14:paraId="06653C7B" w14:textId="4FFC6726" w:rsidR="001E05B4" w:rsidRPr="00C7771E" w:rsidRDefault="001E05B4" w:rsidP="007075AE">
      <w:pPr>
        <w:rPr>
          <w:rFonts w:ascii="Arial" w:hAnsi="Arial" w:cs="Arial"/>
        </w:rPr>
      </w:pPr>
    </w:p>
    <w:p w14:paraId="59067356" w14:textId="6792C50A" w:rsidR="00192618" w:rsidRPr="00C7771E" w:rsidRDefault="00192618" w:rsidP="007237C7">
      <w:pPr>
        <w:pStyle w:val="Heading1"/>
        <w:rPr>
          <w:rFonts w:ascii="Arial" w:hAnsi="Arial" w:cs="Arial"/>
          <w:sz w:val="24"/>
          <w:szCs w:val="24"/>
        </w:rPr>
      </w:pPr>
    </w:p>
    <w:p w14:paraId="1A5B79C8" w14:textId="77777777" w:rsidR="001E05B4" w:rsidRPr="00C7771E" w:rsidRDefault="001E05B4" w:rsidP="001E05B4">
      <w:pPr>
        <w:rPr>
          <w:rFonts w:ascii="Arial" w:hAnsi="Arial" w:cs="Arial"/>
        </w:rPr>
      </w:pPr>
    </w:p>
    <w:p w14:paraId="501C08B4" w14:textId="14D3DA6B" w:rsidR="001E05B4" w:rsidRDefault="00EC0EF9" w:rsidP="001E05B4">
      <w:pPr>
        <w:rPr>
          <w:rFonts w:ascii="Arial" w:hAnsi="Arial" w:cs="Arial"/>
        </w:rPr>
      </w:pPr>
      <w:r w:rsidRPr="00C7771E">
        <w:rPr>
          <w:rFonts w:ascii="Arial" w:hAnsi="Arial" w:cs="Arial"/>
        </w:rPr>
        <w:t>(Nando's, 2023)</w:t>
      </w:r>
    </w:p>
    <w:p w14:paraId="30E86640" w14:textId="77777777" w:rsidR="00C7771E" w:rsidRDefault="00C7771E" w:rsidP="001E05B4">
      <w:pPr>
        <w:rPr>
          <w:rFonts w:ascii="Arial" w:hAnsi="Arial" w:cs="Arial"/>
        </w:rPr>
      </w:pPr>
    </w:p>
    <w:p w14:paraId="5853A317" w14:textId="77777777" w:rsidR="00C7771E" w:rsidRPr="00C7771E" w:rsidRDefault="00C7771E" w:rsidP="001E05B4">
      <w:pPr>
        <w:rPr>
          <w:rFonts w:ascii="Arial" w:hAnsi="Arial" w:cs="Arial"/>
        </w:rPr>
      </w:pPr>
    </w:p>
    <w:p w14:paraId="50F8F9D3" w14:textId="77777777" w:rsidR="00EC0EF9" w:rsidRDefault="00EC0EF9" w:rsidP="001E05B4"/>
    <w:p w14:paraId="3E8A4AE5" w14:textId="1729BA24" w:rsidR="00EC0EF9" w:rsidRDefault="00EC0EF9" w:rsidP="001E05B4">
      <w:r>
        <w:lastRenderedPageBreak/>
        <w:t>Figure 4</w:t>
      </w:r>
    </w:p>
    <w:p w14:paraId="2AF262A6" w14:textId="36D6B425" w:rsidR="00EC0EF9" w:rsidRDefault="00A97600" w:rsidP="001E05B4">
      <w:r>
        <w:rPr>
          <w:noProof/>
        </w:rPr>
        <w:drawing>
          <wp:anchor distT="0" distB="0" distL="114300" distR="114300" simplePos="0" relativeHeight="251661312" behindDoc="0" locked="0" layoutInCell="1" allowOverlap="1" wp14:anchorId="7916316D" wp14:editId="4A013881">
            <wp:simplePos x="0" y="0"/>
            <wp:positionH relativeFrom="column">
              <wp:posOffset>21280</wp:posOffset>
            </wp:positionH>
            <wp:positionV relativeFrom="paragraph">
              <wp:posOffset>69126</wp:posOffset>
            </wp:positionV>
            <wp:extent cx="2376170" cy="2966720"/>
            <wp:effectExtent l="0" t="0" r="0" b="5080"/>
            <wp:wrapSquare wrapText="bothSides"/>
            <wp:docPr id="1661134364" name="Picture 5" descr="Nando's worker reveals 18 behind-the-scenes secrets - including why you  should NEVER order o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ando's worker reveals 18 behind-the-scenes secrets - including why you  should NEVER order oliv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6170" cy="2966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5029EF" w14:textId="08781279" w:rsidR="00EC0EF9" w:rsidRDefault="00EC0EF9" w:rsidP="001E05B4"/>
    <w:p w14:paraId="09723E60" w14:textId="77777777" w:rsidR="00A97600" w:rsidRDefault="00A97600" w:rsidP="001E05B4"/>
    <w:p w14:paraId="7D605DDB" w14:textId="77777777" w:rsidR="00A97600" w:rsidRDefault="00A97600" w:rsidP="001E05B4"/>
    <w:p w14:paraId="3F8603D4" w14:textId="77777777" w:rsidR="00A97600" w:rsidRDefault="00A97600" w:rsidP="001E05B4"/>
    <w:p w14:paraId="285A57D1" w14:textId="77777777" w:rsidR="00A97600" w:rsidRDefault="00A97600" w:rsidP="001E05B4"/>
    <w:p w14:paraId="50E3F458" w14:textId="77777777" w:rsidR="00A97600" w:rsidRDefault="00A97600" w:rsidP="001E05B4"/>
    <w:p w14:paraId="2A0D3BC5" w14:textId="77777777" w:rsidR="00A97600" w:rsidRDefault="00A97600" w:rsidP="001E05B4"/>
    <w:p w14:paraId="10CF85FE" w14:textId="77777777" w:rsidR="00A97600" w:rsidRDefault="00A97600" w:rsidP="001E05B4"/>
    <w:p w14:paraId="291FD640" w14:textId="77777777" w:rsidR="00A97600" w:rsidRDefault="00A97600" w:rsidP="001E05B4"/>
    <w:p w14:paraId="3A342B76" w14:textId="77777777" w:rsidR="00A97600" w:rsidRDefault="00A97600" w:rsidP="001E05B4"/>
    <w:p w14:paraId="48EA9F03" w14:textId="21BC41C5" w:rsidR="00A97600" w:rsidRDefault="00A97600" w:rsidP="001E05B4"/>
    <w:p w14:paraId="01B02616" w14:textId="600C3FEE" w:rsidR="00A97600" w:rsidRDefault="00A97600" w:rsidP="001E05B4"/>
    <w:p w14:paraId="06166973" w14:textId="355ACB0C" w:rsidR="00A97600" w:rsidRDefault="00A97600" w:rsidP="001E05B4"/>
    <w:p w14:paraId="0F714017" w14:textId="554AF1FD" w:rsidR="00A97600" w:rsidRDefault="00A97600" w:rsidP="001E05B4"/>
    <w:p w14:paraId="554864CB" w14:textId="3906DC04" w:rsidR="00A97600" w:rsidRDefault="00A97600" w:rsidP="001E05B4"/>
    <w:p w14:paraId="6DE89171" w14:textId="1A0C1CFD" w:rsidR="00A97600" w:rsidRDefault="00A97600" w:rsidP="001E05B4"/>
    <w:p w14:paraId="105A065B" w14:textId="4751793D" w:rsidR="00A97600" w:rsidRDefault="00A97600" w:rsidP="001E05B4">
      <w:r>
        <w:t xml:space="preserve">Nando’s </w:t>
      </w:r>
      <w:r w:rsidR="00EF57AF">
        <w:t>stick-on</w:t>
      </w:r>
      <w:r>
        <w:t xml:space="preserve"> table</w:t>
      </w:r>
    </w:p>
    <w:p w14:paraId="087FC2BE" w14:textId="3FBF48B3" w:rsidR="00EF57AF" w:rsidRDefault="00EF57AF" w:rsidP="001E05B4">
      <w:r>
        <w:t>(cox, 2018)</w:t>
      </w:r>
    </w:p>
    <w:p w14:paraId="239812BA" w14:textId="30F76D35" w:rsidR="0087276E" w:rsidRDefault="0087276E" w:rsidP="001E05B4"/>
    <w:p w14:paraId="11437273" w14:textId="62024B67" w:rsidR="0087276E" w:rsidRDefault="0087276E" w:rsidP="001E05B4">
      <w:r>
        <w:t>Figure 5</w:t>
      </w:r>
    </w:p>
    <w:p w14:paraId="60F7FFFB" w14:textId="490D086A" w:rsidR="0087276E" w:rsidRDefault="0087276E" w:rsidP="001E05B4">
      <w:r>
        <w:rPr>
          <w:noProof/>
        </w:rPr>
        <w:drawing>
          <wp:anchor distT="0" distB="0" distL="114300" distR="114300" simplePos="0" relativeHeight="251665408" behindDoc="0" locked="0" layoutInCell="1" allowOverlap="1" wp14:anchorId="09FA4F35" wp14:editId="563665F3">
            <wp:simplePos x="0" y="0"/>
            <wp:positionH relativeFrom="column">
              <wp:posOffset>-443</wp:posOffset>
            </wp:positionH>
            <wp:positionV relativeFrom="paragraph">
              <wp:posOffset>117786</wp:posOffset>
            </wp:positionV>
            <wp:extent cx="3495675" cy="3774440"/>
            <wp:effectExtent l="0" t="0" r="0" b="0"/>
            <wp:wrapSquare wrapText="bothSides"/>
            <wp:docPr id="1483485338" name="Picture 9"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85338" name="Picture 9" descr="A document with text and number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95675" cy="3774440"/>
                    </a:xfrm>
                    <a:prstGeom prst="rect">
                      <a:avLst/>
                    </a:prstGeom>
                  </pic:spPr>
                </pic:pic>
              </a:graphicData>
            </a:graphic>
            <wp14:sizeRelH relativeFrom="page">
              <wp14:pctWidth>0</wp14:pctWidth>
            </wp14:sizeRelH>
            <wp14:sizeRelV relativeFrom="page">
              <wp14:pctHeight>0</wp14:pctHeight>
            </wp14:sizeRelV>
          </wp:anchor>
        </w:drawing>
      </w:r>
    </w:p>
    <w:p w14:paraId="7A510CF0" w14:textId="0271877F" w:rsidR="0087276E" w:rsidRDefault="0087276E" w:rsidP="001E05B4"/>
    <w:p w14:paraId="108FFD39" w14:textId="75EB50B7" w:rsidR="0087276E" w:rsidRDefault="0087276E" w:rsidP="001E05B4"/>
    <w:p w14:paraId="2D1D8D7F" w14:textId="7315803D" w:rsidR="0087276E" w:rsidRDefault="0087276E" w:rsidP="001E05B4"/>
    <w:p w14:paraId="554CDCD2" w14:textId="3C1929A2" w:rsidR="0087276E" w:rsidRDefault="0087276E" w:rsidP="001E05B4"/>
    <w:p w14:paraId="6A1F2987" w14:textId="63C41E57" w:rsidR="0087276E" w:rsidRDefault="0087276E" w:rsidP="001E05B4"/>
    <w:p w14:paraId="4EF795E9" w14:textId="12C595FF" w:rsidR="0087276E" w:rsidRDefault="0087276E" w:rsidP="001E05B4"/>
    <w:p w14:paraId="08DF41BD" w14:textId="6A2B9EBD" w:rsidR="0087276E" w:rsidRDefault="0087276E" w:rsidP="001E05B4"/>
    <w:p w14:paraId="5791D97E" w14:textId="3BA491A0" w:rsidR="0087276E" w:rsidRDefault="0087276E" w:rsidP="001E05B4"/>
    <w:p w14:paraId="014DE6E7" w14:textId="3F122544" w:rsidR="0087276E" w:rsidRDefault="0087276E" w:rsidP="001E05B4"/>
    <w:p w14:paraId="21531982" w14:textId="7F92E44E" w:rsidR="0087276E" w:rsidRDefault="0087276E" w:rsidP="001E05B4"/>
    <w:p w14:paraId="6B190730" w14:textId="0D092154" w:rsidR="0087276E" w:rsidRDefault="0087276E" w:rsidP="001E05B4"/>
    <w:p w14:paraId="39DF094C" w14:textId="2A191FB9" w:rsidR="0087276E" w:rsidRDefault="0087276E" w:rsidP="001E05B4"/>
    <w:p w14:paraId="5A81412F" w14:textId="0D46EC93" w:rsidR="0087276E" w:rsidRDefault="0087276E" w:rsidP="001E05B4"/>
    <w:p w14:paraId="62D4477E" w14:textId="7568BDE6" w:rsidR="0087276E" w:rsidRDefault="0087276E" w:rsidP="001E05B4"/>
    <w:p w14:paraId="7AB12B16" w14:textId="5764974B" w:rsidR="0087276E" w:rsidRDefault="0087276E" w:rsidP="001E05B4"/>
    <w:p w14:paraId="0F10F225" w14:textId="0F16208F" w:rsidR="0087276E" w:rsidRDefault="0087276E" w:rsidP="001E05B4"/>
    <w:p w14:paraId="0CCE3C18" w14:textId="0A3831B6" w:rsidR="0087276E" w:rsidRDefault="0087276E" w:rsidP="001E05B4"/>
    <w:p w14:paraId="72DF6109" w14:textId="76383A48" w:rsidR="0087276E" w:rsidRDefault="0087276E" w:rsidP="001E05B4"/>
    <w:p w14:paraId="0A2CC17C" w14:textId="5F9AC213" w:rsidR="0087276E" w:rsidRDefault="0087276E" w:rsidP="001E05B4"/>
    <w:p w14:paraId="2266C4FD" w14:textId="489DF83F" w:rsidR="0087276E" w:rsidRDefault="0087276E" w:rsidP="001E05B4"/>
    <w:p w14:paraId="21696403" w14:textId="5B15E6C8" w:rsidR="0087276E" w:rsidRDefault="00C7771E" w:rsidP="001E05B4">
      <w:r>
        <w:t>(Nando’s Group Holdings Limited, 2025)</w:t>
      </w:r>
    </w:p>
    <w:p w14:paraId="1CC8308E" w14:textId="281756A7" w:rsidR="0087276E" w:rsidRDefault="0087276E" w:rsidP="001E05B4"/>
    <w:p w14:paraId="60F777AD" w14:textId="0BC940FE" w:rsidR="0087276E" w:rsidRDefault="0087276E" w:rsidP="001E05B4"/>
    <w:p w14:paraId="6916DF16" w14:textId="77777777" w:rsidR="0087276E" w:rsidRDefault="0087276E" w:rsidP="001E05B4"/>
    <w:p w14:paraId="2D0D3E8F" w14:textId="1C83E097" w:rsidR="0087276E" w:rsidRDefault="0087276E" w:rsidP="001E05B4">
      <w:r>
        <w:lastRenderedPageBreak/>
        <w:t>Figure 6</w:t>
      </w:r>
    </w:p>
    <w:p w14:paraId="1973C2F6" w14:textId="021B5E5E" w:rsidR="0087276E" w:rsidRDefault="0087276E" w:rsidP="001E05B4">
      <w:r>
        <w:rPr>
          <w:noProof/>
        </w:rPr>
        <w:drawing>
          <wp:anchor distT="0" distB="0" distL="114300" distR="114300" simplePos="0" relativeHeight="251663360" behindDoc="0" locked="0" layoutInCell="1" allowOverlap="1" wp14:anchorId="3323D289" wp14:editId="497C253E">
            <wp:simplePos x="0" y="0"/>
            <wp:positionH relativeFrom="column">
              <wp:posOffset>0</wp:posOffset>
            </wp:positionH>
            <wp:positionV relativeFrom="paragraph">
              <wp:posOffset>90170</wp:posOffset>
            </wp:positionV>
            <wp:extent cx="3602355" cy="3752850"/>
            <wp:effectExtent l="0" t="0" r="4445" b="6350"/>
            <wp:wrapSquare wrapText="bothSides"/>
            <wp:docPr id="2025877399" name="Picture 7"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77399" name="Picture 7" descr="A document with text and numb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2355" cy="3752850"/>
                    </a:xfrm>
                    <a:prstGeom prst="rect">
                      <a:avLst/>
                    </a:prstGeom>
                  </pic:spPr>
                </pic:pic>
              </a:graphicData>
            </a:graphic>
            <wp14:sizeRelH relativeFrom="page">
              <wp14:pctWidth>0</wp14:pctWidth>
            </wp14:sizeRelH>
            <wp14:sizeRelV relativeFrom="page">
              <wp14:pctHeight>0</wp14:pctHeight>
            </wp14:sizeRelV>
          </wp:anchor>
        </w:drawing>
      </w:r>
    </w:p>
    <w:p w14:paraId="0A4C73E2" w14:textId="157F461B" w:rsidR="0087276E" w:rsidRDefault="0087276E" w:rsidP="001E05B4"/>
    <w:p w14:paraId="37A68144" w14:textId="526C7959" w:rsidR="0087276E" w:rsidRDefault="0087276E" w:rsidP="001E05B4"/>
    <w:p w14:paraId="3CD4C715" w14:textId="4E10B360" w:rsidR="0087276E" w:rsidRDefault="0087276E" w:rsidP="001E05B4"/>
    <w:p w14:paraId="2084C922" w14:textId="25403F5E" w:rsidR="0087276E" w:rsidRDefault="0087276E" w:rsidP="001E05B4"/>
    <w:p w14:paraId="1F23C765" w14:textId="197E88EB" w:rsidR="0087276E" w:rsidRDefault="0087276E" w:rsidP="001E05B4"/>
    <w:p w14:paraId="6BEAC0CF" w14:textId="2243DBC5" w:rsidR="0087276E" w:rsidRDefault="0087276E" w:rsidP="001E05B4"/>
    <w:p w14:paraId="4A9038B4" w14:textId="7233B04A" w:rsidR="0087276E" w:rsidRDefault="0087276E" w:rsidP="001E05B4"/>
    <w:p w14:paraId="2F7E9C14" w14:textId="738163C0" w:rsidR="0087276E" w:rsidRDefault="0087276E" w:rsidP="001E05B4"/>
    <w:p w14:paraId="719A4E9B" w14:textId="1B7425F7" w:rsidR="0087276E" w:rsidRDefault="0087276E" w:rsidP="001E05B4"/>
    <w:p w14:paraId="282F9CED" w14:textId="1FB47DFB" w:rsidR="0087276E" w:rsidRDefault="0087276E" w:rsidP="001E05B4"/>
    <w:p w14:paraId="3F88C018" w14:textId="148E902B" w:rsidR="0087276E" w:rsidRDefault="0087276E" w:rsidP="001E05B4"/>
    <w:p w14:paraId="79ECC0B2" w14:textId="6DAB96B3" w:rsidR="0087276E" w:rsidRDefault="0087276E" w:rsidP="001E05B4"/>
    <w:p w14:paraId="1E556E55" w14:textId="48FB0BED" w:rsidR="0087276E" w:rsidRDefault="0087276E" w:rsidP="001E05B4"/>
    <w:p w14:paraId="31668A08" w14:textId="7A46D63A" w:rsidR="0087276E" w:rsidRDefault="0087276E" w:rsidP="001E05B4"/>
    <w:p w14:paraId="75652A1A" w14:textId="6EEB4AD1" w:rsidR="0087276E" w:rsidRDefault="0087276E" w:rsidP="001E05B4"/>
    <w:p w14:paraId="25497662" w14:textId="4CDC03FB" w:rsidR="0087276E" w:rsidRDefault="0087276E" w:rsidP="001E05B4"/>
    <w:p w14:paraId="146EAC30" w14:textId="6E9B9D23" w:rsidR="0087276E" w:rsidRDefault="0087276E" w:rsidP="001E05B4"/>
    <w:p w14:paraId="2A1A2191" w14:textId="3397E1CE" w:rsidR="0087276E" w:rsidRDefault="0087276E" w:rsidP="001E05B4"/>
    <w:p w14:paraId="0E47809F" w14:textId="7B94BB59" w:rsidR="0087276E" w:rsidRDefault="0087276E" w:rsidP="001E05B4"/>
    <w:p w14:paraId="665E3A6C" w14:textId="48F1A878" w:rsidR="0087276E" w:rsidRDefault="0087276E" w:rsidP="001E05B4"/>
    <w:p w14:paraId="21523693" w14:textId="37761A9F" w:rsidR="0087276E" w:rsidRDefault="00C7771E" w:rsidP="001E05B4">
      <w:r>
        <w:t>(</w:t>
      </w:r>
      <w:r>
        <w:t>Nando’s Group Holdings Limited</w:t>
      </w:r>
      <w:r>
        <w:t xml:space="preserve">, </w:t>
      </w:r>
      <w:r>
        <w:t>2024)</w:t>
      </w:r>
    </w:p>
    <w:p w14:paraId="64F36440" w14:textId="77777777" w:rsidR="00C7771E" w:rsidRDefault="00C7771E" w:rsidP="001E05B4"/>
    <w:p w14:paraId="1CFF9FCB" w14:textId="2326410A" w:rsidR="0087276E" w:rsidRDefault="0087276E" w:rsidP="001E05B4">
      <w:r>
        <w:t>Figure 7</w:t>
      </w:r>
    </w:p>
    <w:p w14:paraId="7F95A92F" w14:textId="36F04B62" w:rsidR="0087276E" w:rsidRDefault="00C7771E" w:rsidP="001E05B4">
      <w:r>
        <w:rPr>
          <w:noProof/>
        </w:rPr>
        <w:drawing>
          <wp:anchor distT="0" distB="0" distL="114300" distR="114300" simplePos="0" relativeHeight="251664384" behindDoc="0" locked="0" layoutInCell="1" allowOverlap="1" wp14:anchorId="4AD86A2E" wp14:editId="50F105E6">
            <wp:simplePos x="0" y="0"/>
            <wp:positionH relativeFrom="column">
              <wp:posOffset>0</wp:posOffset>
            </wp:positionH>
            <wp:positionV relativeFrom="paragraph">
              <wp:posOffset>101600</wp:posOffset>
            </wp:positionV>
            <wp:extent cx="3593465" cy="3657600"/>
            <wp:effectExtent l="0" t="0" r="635" b="0"/>
            <wp:wrapSquare wrapText="bothSides"/>
            <wp:docPr id="1686227572" name="Picture 8" descr="A documen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27572" name="Picture 8" descr="A document with numbers and a few word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93465" cy="3657600"/>
                    </a:xfrm>
                    <a:prstGeom prst="rect">
                      <a:avLst/>
                    </a:prstGeom>
                  </pic:spPr>
                </pic:pic>
              </a:graphicData>
            </a:graphic>
            <wp14:sizeRelH relativeFrom="page">
              <wp14:pctWidth>0</wp14:pctWidth>
            </wp14:sizeRelH>
            <wp14:sizeRelV relativeFrom="page">
              <wp14:pctHeight>0</wp14:pctHeight>
            </wp14:sizeRelV>
          </wp:anchor>
        </w:drawing>
      </w:r>
    </w:p>
    <w:p w14:paraId="2C762379" w14:textId="73438B6B" w:rsidR="0087276E" w:rsidRDefault="0087276E" w:rsidP="001E05B4"/>
    <w:p w14:paraId="491F521F" w14:textId="05A40AC8" w:rsidR="0087276E" w:rsidRDefault="0087276E" w:rsidP="001E05B4"/>
    <w:p w14:paraId="4167109B" w14:textId="7E704F79" w:rsidR="0087276E" w:rsidRDefault="0087276E" w:rsidP="001E05B4"/>
    <w:p w14:paraId="3556DB28" w14:textId="6720A7BA" w:rsidR="0087276E" w:rsidRDefault="0087276E" w:rsidP="001E05B4"/>
    <w:p w14:paraId="1FCDFCC0" w14:textId="77777777" w:rsidR="0087276E" w:rsidRDefault="0087276E" w:rsidP="001E05B4"/>
    <w:p w14:paraId="33EE50B2" w14:textId="77777777" w:rsidR="0087276E" w:rsidRDefault="0087276E" w:rsidP="001E05B4"/>
    <w:p w14:paraId="3CD78CAF" w14:textId="77777777" w:rsidR="0087276E" w:rsidRDefault="0087276E" w:rsidP="001E05B4"/>
    <w:p w14:paraId="1F523759" w14:textId="77777777" w:rsidR="0087276E" w:rsidRDefault="0087276E" w:rsidP="001E05B4"/>
    <w:p w14:paraId="26838F54" w14:textId="77777777" w:rsidR="0087276E" w:rsidRDefault="0087276E" w:rsidP="001E05B4"/>
    <w:p w14:paraId="43B4C6D5" w14:textId="77777777" w:rsidR="0087276E" w:rsidRDefault="0087276E" w:rsidP="001E05B4"/>
    <w:p w14:paraId="737A1CB9" w14:textId="77777777" w:rsidR="00C7771E" w:rsidRDefault="00C7771E" w:rsidP="001E05B4"/>
    <w:p w14:paraId="356EE0CE" w14:textId="77777777" w:rsidR="00C7771E" w:rsidRDefault="00C7771E" w:rsidP="001E05B4"/>
    <w:p w14:paraId="653128C1" w14:textId="77777777" w:rsidR="00C7771E" w:rsidRDefault="00C7771E" w:rsidP="001E05B4"/>
    <w:p w14:paraId="43859242" w14:textId="77777777" w:rsidR="00C7771E" w:rsidRDefault="00C7771E" w:rsidP="001E05B4"/>
    <w:p w14:paraId="63D84F8F" w14:textId="77777777" w:rsidR="00C7771E" w:rsidRDefault="00C7771E" w:rsidP="001E05B4"/>
    <w:p w14:paraId="16829B59" w14:textId="77777777" w:rsidR="00C7771E" w:rsidRDefault="00C7771E" w:rsidP="001E05B4"/>
    <w:p w14:paraId="1267270B" w14:textId="77777777" w:rsidR="00C7771E" w:rsidRDefault="00C7771E" w:rsidP="001E05B4"/>
    <w:p w14:paraId="43C42E18" w14:textId="77777777" w:rsidR="00C7771E" w:rsidRDefault="00C7771E" w:rsidP="001E05B4"/>
    <w:p w14:paraId="4016AFD3" w14:textId="77777777" w:rsidR="00C7771E" w:rsidRDefault="00C7771E" w:rsidP="001E05B4"/>
    <w:p w14:paraId="376163B4" w14:textId="77777777" w:rsidR="00C7771E" w:rsidRDefault="00C7771E" w:rsidP="001E05B4"/>
    <w:p w14:paraId="1EF19C2E" w14:textId="1B830A21" w:rsidR="00C7771E" w:rsidRDefault="00C7771E" w:rsidP="001E05B4">
      <w:r>
        <w:t>(</w:t>
      </w:r>
      <w:r>
        <w:t>Nando’s Group Holdings Limited</w:t>
      </w:r>
      <w:r>
        <w:t>,</w:t>
      </w:r>
      <w:r>
        <w:t xml:space="preserve"> 2023)</w:t>
      </w:r>
    </w:p>
    <w:p w14:paraId="6A98EBFC" w14:textId="77777777" w:rsidR="00C7771E" w:rsidRDefault="00C7771E" w:rsidP="001E05B4"/>
    <w:p w14:paraId="792A17B6" w14:textId="77777777" w:rsidR="0087276E" w:rsidRDefault="0087276E" w:rsidP="001E05B4"/>
    <w:p w14:paraId="4EC15402" w14:textId="79104A74" w:rsidR="0087276E" w:rsidRDefault="0087276E" w:rsidP="001E05B4"/>
    <w:p w14:paraId="1E9BB704" w14:textId="23C93156" w:rsidR="0087276E" w:rsidRDefault="0087276E" w:rsidP="001E05B4"/>
    <w:p w14:paraId="70BBDAD8" w14:textId="079982E5" w:rsidR="0087276E" w:rsidRDefault="0087276E" w:rsidP="001E05B4"/>
    <w:p w14:paraId="0EC6D684" w14:textId="69314594" w:rsidR="0087276E" w:rsidRDefault="0087276E" w:rsidP="001E05B4"/>
    <w:p w14:paraId="57C98852" w14:textId="1D9B8723" w:rsidR="0087276E" w:rsidRDefault="0087276E" w:rsidP="001E05B4"/>
    <w:p w14:paraId="613881D3" w14:textId="6BE9DB7B" w:rsidR="0087276E" w:rsidRDefault="0087276E" w:rsidP="001E05B4"/>
    <w:p w14:paraId="638E67F5" w14:textId="75DA1A8E" w:rsidR="0087276E" w:rsidRPr="001E05B4" w:rsidRDefault="0087276E" w:rsidP="001E05B4"/>
    <w:sectPr w:rsidR="0087276E" w:rsidRPr="001E0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2A542" w14:textId="77777777" w:rsidR="001E0D9A" w:rsidRDefault="001E0D9A" w:rsidP="000E725C">
      <w:r>
        <w:separator/>
      </w:r>
    </w:p>
  </w:endnote>
  <w:endnote w:type="continuationSeparator" w:id="0">
    <w:p w14:paraId="02011949" w14:textId="77777777" w:rsidR="001E0D9A" w:rsidRDefault="001E0D9A" w:rsidP="000E7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6489103"/>
      <w:docPartObj>
        <w:docPartGallery w:val="Page Numbers (Bottom of Page)"/>
        <w:docPartUnique/>
      </w:docPartObj>
    </w:sdtPr>
    <w:sdtContent>
      <w:p w14:paraId="02AE97B4" w14:textId="0ECDE45E" w:rsidR="000E725C" w:rsidRDefault="000E725C" w:rsidP="000E72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7237C7">
          <w:rPr>
            <w:rStyle w:val="PageNumber"/>
            <w:noProof/>
          </w:rPr>
          <w:t>3</w:t>
        </w:r>
        <w:r>
          <w:rPr>
            <w:rStyle w:val="PageNumber"/>
          </w:rPr>
          <w:fldChar w:fldCharType="end"/>
        </w:r>
      </w:p>
    </w:sdtContent>
  </w:sdt>
  <w:p w14:paraId="637E6326" w14:textId="77777777" w:rsidR="000E725C" w:rsidRDefault="000E725C" w:rsidP="000E72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BA3E3" w14:textId="77777777" w:rsidR="000E725C" w:rsidRDefault="000E725C" w:rsidP="000E72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06CDA" w14:textId="77777777" w:rsidR="001E0D9A" w:rsidRDefault="001E0D9A" w:rsidP="000E725C">
      <w:r>
        <w:separator/>
      </w:r>
    </w:p>
  </w:footnote>
  <w:footnote w:type="continuationSeparator" w:id="0">
    <w:p w14:paraId="469822C1" w14:textId="77777777" w:rsidR="001E0D9A" w:rsidRDefault="001E0D9A" w:rsidP="000E7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D3388"/>
    <w:multiLevelType w:val="multilevel"/>
    <w:tmpl w:val="65B68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FA1650"/>
    <w:multiLevelType w:val="multilevel"/>
    <w:tmpl w:val="3FCCE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820347">
    <w:abstractNumId w:val="2"/>
  </w:num>
  <w:num w:numId="2" w16cid:durableId="2072926139">
    <w:abstractNumId w:val="0"/>
  </w:num>
  <w:num w:numId="3" w16cid:durableId="985548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FCF"/>
    <w:rsid w:val="0001127F"/>
    <w:rsid w:val="00011C35"/>
    <w:rsid w:val="00032E46"/>
    <w:rsid w:val="000426C1"/>
    <w:rsid w:val="00087EC6"/>
    <w:rsid w:val="000B6555"/>
    <w:rsid w:val="000E3D89"/>
    <w:rsid w:val="000E725C"/>
    <w:rsid w:val="00110FDD"/>
    <w:rsid w:val="0013139A"/>
    <w:rsid w:val="00143F69"/>
    <w:rsid w:val="00145DBA"/>
    <w:rsid w:val="00190BD5"/>
    <w:rsid w:val="00191B53"/>
    <w:rsid w:val="00192618"/>
    <w:rsid w:val="001C0037"/>
    <w:rsid w:val="001C6A86"/>
    <w:rsid w:val="001E05B4"/>
    <w:rsid w:val="001E0D9A"/>
    <w:rsid w:val="001F06A3"/>
    <w:rsid w:val="0022345A"/>
    <w:rsid w:val="002372DC"/>
    <w:rsid w:val="002852CF"/>
    <w:rsid w:val="00295344"/>
    <w:rsid w:val="00330915"/>
    <w:rsid w:val="00351ED4"/>
    <w:rsid w:val="00354EBE"/>
    <w:rsid w:val="003714B4"/>
    <w:rsid w:val="0038089A"/>
    <w:rsid w:val="004066D6"/>
    <w:rsid w:val="00413656"/>
    <w:rsid w:val="00417DA9"/>
    <w:rsid w:val="00431819"/>
    <w:rsid w:val="00450FA1"/>
    <w:rsid w:val="004576AC"/>
    <w:rsid w:val="004C5F34"/>
    <w:rsid w:val="00503C5C"/>
    <w:rsid w:val="00522CCD"/>
    <w:rsid w:val="005430F5"/>
    <w:rsid w:val="00544DAD"/>
    <w:rsid w:val="00557B34"/>
    <w:rsid w:val="005B37DD"/>
    <w:rsid w:val="005D528D"/>
    <w:rsid w:val="005E3644"/>
    <w:rsid w:val="005F30F0"/>
    <w:rsid w:val="00602E97"/>
    <w:rsid w:val="0060558B"/>
    <w:rsid w:val="00613279"/>
    <w:rsid w:val="00623DBD"/>
    <w:rsid w:val="00627F9D"/>
    <w:rsid w:val="00636AEA"/>
    <w:rsid w:val="00641432"/>
    <w:rsid w:val="00674CEF"/>
    <w:rsid w:val="006C2728"/>
    <w:rsid w:val="006C5C49"/>
    <w:rsid w:val="006F0BE7"/>
    <w:rsid w:val="007075AE"/>
    <w:rsid w:val="00721463"/>
    <w:rsid w:val="007237C7"/>
    <w:rsid w:val="007325D5"/>
    <w:rsid w:val="0075667C"/>
    <w:rsid w:val="0076449F"/>
    <w:rsid w:val="007712BE"/>
    <w:rsid w:val="007D1318"/>
    <w:rsid w:val="007D5EC9"/>
    <w:rsid w:val="00826F1A"/>
    <w:rsid w:val="008424CB"/>
    <w:rsid w:val="00854CB1"/>
    <w:rsid w:val="0087276E"/>
    <w:rsid w:val="008762B0"/>
    <w:rsid w:val="008E6098"/>
    <w:rsid w:val="009018D2"/>
    <w:rsid w:val="00920ECF"/>
    <w:rsid w:val="00926DF3"/>
    <w:rsid w:val="00961295"/>
    <w:rsid w:val="00997CBA"/>
    <w:rsid w:val="009C664C"/>
    <w:rsid w:val="009F58B1"/>
    <w:rsid w:val="00A67975"/>
    <w:rsid w:val="00A86684"/>
    <w:rsid w:val="00A97600"/>
    <w:rsid w:val="00AB16F2"/>
    <w:rsid w:val="00AB5AA7"/>
    <w:rsid w:val="00B174BA"/>
    <w:rsid w:val="00B32FCF"/>
    <w:rsid w:val="00B42BFE"/>
    <w:rsid w:val="00B653A1"/>
    <w:rsid w:val="00BA689B"/>
    <w:rsid w:val="00BD7CBB"/>
    <w:rsid w:val="00C56DED"/>
    <w:rsid w:val="00C667B9"/>
    <w:rsid w:val="00C7771E"/>
    <w:rsid w:val="00C84C7F"/>
    <w:rsid w:val="00CA4BA7"/>
    <w:rsid w:val="00CA684B"/>
    <w:rsid w:val="00CE6AD0"/>
    <w:rsid w:val="00D01AE3"/>
    <w:rsid w:val="00D50218"/>
    <w:rsid w:val="00D549B0"/>
    <w:rsid w:val="00DB228E"/>
    <w:rsid w:val="00DD1D8C"/>
    <w:rsid w:val="00DE7AC6"/>
    <w:rsid w:val="00E30526"/>
    <w:rsid w:val="00EC0EF9"/>
    <w:rsid w:val="00ED0CF7"/>
    <w:rsid w:val="00EE045B"/>
    <w:rsid w:val="00EE0968"/>
    <w:rsid w:val="00EF4900"/>
    <w:rsid w:val="00EF57AF"/>
    <w:rsid w:val="00F06EBB"/>
    <w:rsid w:val="00F64AF4"/>
    <w:rsid w:val="00F670CA"/>
    <w:rsid w:val="00F720A4"/>
    <w:rsid w:val="00F83B16"/>
    <w:rsid w:val="00FB00D1"/>
    <w:rsid w:val="00FD5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44D26"/>
  <w15:chartTrackingRefBased/>
  <w15:docId w15:val="{F8FA4D34-3F74-F04D-88DD-4BF77C3D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2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F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F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F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F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2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FCF"/>
    <w:rPr>
      <w:rFonts w:eastAsiaTheme="majorEastAsia" w:cstheme="majorBidi"/>
      <w:color w:val="272727" w:themeColor="text1" w:themeTint="D8"/>
    </w:rPr>
  </w:style>
  <w:style w:type="paragraph" w:styleId="Title">
    <w:name w:val="Title"/>
    <w:basedOn w:val="Normal"/>
    <w:next w:val="Normal"/>
    <w:link w:val="TitleChar"/>
    <w:uiPriority w:val="10"/>
    <w:qFormat/>
    <w:rsid w:val="00B32F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F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F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2FCF"/>
    <w:rPr>
      <w:i/>
      <w:iCs/>
      <w:color w:val="404040" w:themeColor="text1" w:themeTint="BF"/>
    </w:rPr>
  </w:style>
  <w:style w:type="paragraph" w:styleId="ListParagraph">
    <w:name w:val="List Paragraph"/>
    <w:basedOn w:val="Normal"/>
    <w:uiPriority w:val="34"/>
    <w:qFormat/>
    <w:rsid w:val="00B32FCF"/>
    <w:pPr>
      <w:ind w:left="720"/>
      <w:contextualSpacing/>
    </w:pPr>
  </w:style>
  <w:style w:type="character" w:styleId="IntenseEmphasis">
    <w:name w:val="Intense Emphasis"/>
    <w:basedOn w:val="DefaultParagraphFont"/>
    <w:uiPriority w:val="21"/>
    <w:qFormat/>
    <w:rsid w:val="00B32FCF"/>
    <w:rPr>
      <w:i/>
      <w:iCs/>
      <w:color w:val="0F4761" w:themeColor="accent1" w:themeShade="BF"/>
    </w:rPr>
  </w:style>
  <w:style w:type="paragraph" w:styleId="IntenseQuote">
    <w:name w:val="Intense Quote"/>
    <w:basedOn w:val="Normal"/>
    <w:next w:val="Normal"/>
    <w:link w:val="IntenseQuoteChar"/>
    <w:uiPriority w:val="30"/>
    <w:qFormat/>
    <w:rsid w:val="00B32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FCF"/>
    <w:rPr>
      <w:i/>
      <w:iCs/>
      <w:color w:val="0F4761" w:themeColor="accent1" w:themeShade="BF"/>
    </w:rPr>
  </w:style>
  <w:style w:type="character" w:styleId="IntenseReference">
    <w:name w:val="Intense Reference"/>
    <w:basedOn w:val="DefaultParagraphFont"/>
    <w:uiPriority w:val="32"/>
    <w:qFormat/>
    <w:rsid w:val="00B32FCF"/>
    <w:rPr>
      <w:b/>
      <w:bCs/>
      <w:smallCaps/>
      <w:color w:val="0F4761" w:themeColor="accent1" w:themeShade="BF"/>
      <w:spacing w:val="5"/>
    </w:rPr>
  </w:style>
  <w:style w:type="paragraph" w:styleId="TOCHeading">
    <w:name w:val="TOC Heading"/>
    <w:basedOn w:val="Heading1"/>
    <w:next w:val="Normal"/>
    <w:uiPriority w:val="39"/>
    <w:unhideWhenUsed/>
    <w:qFormat/>
    <w:rsid w:val="005B37D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B37DD"/>
    <w:pPr>
      <w:spacing w:before="120"/>
    </w:pPr>
    <w:rPr>
      <w:b/>
      <w:bCs/>
      <w:i/>
      <w:iCs/>
    </w:rPr>
  </w:style>
  <w:style w:type="paragraph" w:styleId="TOC2">
    <w:name w:val="toc 2"/>
    <w:basedOn w:val="Normal"/>
    <w:next w:val="Normal"/>
    <w:autoRedefine/>
    <w:uiPriority w:val="39"/>
    <w:semiHidden/>
    <w:unhideWhenUsed/>
    <w:rsid w:val="005B37DD"/>
    <w:pPr>
      <w:spacing w:before="120"/>
      <w:ind w:left="240"/>
    </w:pPr>
    <w:rPr>
      <w:b/>
      <w:bCs/>
      <w:sz w:val="22"/>
      <w:szCs w:val="22"/>
    </w:rPr>
  </w:style>
  <w:style w:type="paragraph" w:styleId="TOC3">
    <w:name w:val="toc 3"/>
    <w:basedOn w:val="Normal"/>
    <w:next w:val="Normal"/>
    <w:autoRedefine/>
    <w:uiPriority w:val="39"/>
    <w:unhideWhenUsed/>
    <w:rsid w:val="005B37DD"/>
    <w:pPr>
      <w:ind w:left="480"/>
    </w:pPr>
    <w:rPr>
      <w:sz w:val="20"/>
      <w:szCs w:val="20"/>
    </w:rPr>
  </w:style>
  <w:style w:type="paragraph" w:styleId="TOC4">
    <w:name w:val="toc 4"/>
    <w:basedOn w:val="Normal"/>
    <w:next w:val="Normal"/>
    <w:autoRedefine/>
    <w:uiPriority w:val="39"/>
    <w:semiHidden/>
    <w:unhideWhenUsed/>
    <w:rsid w:val="005B37DD"/>
    <w:pPr>
      <w:ind w:left="720"/>
    </w:pPr>
    <w:rPr>
      <w:sz w:val="20"/>
      <w:szCs w:val="20"/>
    </w:rPr>
  </w:style>
  <w:style w:type="paragraph" w:styleId="TOC5">
    <w:name w:val="toc 5"/>
    <w:basedOn w:val="Normal"/>
    <w:next w:val="Normal"/>
    <w:autoRedefine/>
    <w:uiPriority w:val="39"/>
    <w:semiHidden/>
    <w:unhideWhenUsed/>
    <w:rsid w:val="005B37DD"/>
    <w:pPr>
      <w:ind w:left="960"/>
    </w:pPr>
    <w:rPr>
      <w:sz w:val="20"/>
      <w:szCs w:val="20"/>
    </w:rPr>
  </w:style>
  <w:style w:type="paragraph" w:styleId="TOC6">
    <w:name w:val="toc 6"/>
    <w:basedOn w:val="Normal"/>
    <w:next w:val="Normal"/>
    <w:autoRedefine/>
    <w:uiPriority w:val="39"/>
    <w:semiHidden/>
    <w:unhideWhenUsed/>
    <w:rsid w:val="005B37DD"/>
    <w:pPr>
      <w:ind w:left="1200"/>
    </w:pPr>
    <w:rPr>
      <w:sz w:val="20"/>
      <w:szCs w:val="20"/>
    </w:rPr>
  </w:style>
  <w:style w:type="paragraph" w:styleId="TOC7">
    <w:name w:val="toc 7"/>
    <w:basedOn w:val="Normal"/>
    <w:next w:val="Normal"/>
    <w:autoRedefine/>
    <w:uiPriority w:val="39"/>
    <w:semiHidden/>
    <w:unhideWhenUsed/>
    <w:rsid w:val="005B37DD"/>
    <w:pPr>
      <w:ind w:left="1440"/>
    </w:pPr>
    <w:rPr>
      <w:sz w:val="20"/>
      <w:szCs w:val="20"/>
    </w:rPr>
  </w:style>
  <w:style w:type="paragraph" w:styleId="TOC8">
    <w:name w:val="toc 8"/>
    <w:basedOn w:val="Normal"/>
    <w:next w:val="Normal"/>
    <w:autoRedefine/>
    <w:uiPriority w:val="39"/>
    <w:semiHidden/>
    <w:unhideWhenUsed/>
    <w:rsid w:val="005B37DD"/>
    <w:pPr>
      <w:ind w:left="1680"/>
    </w:pPr>
    <w:rPr>
      <w:sz w:val="20"/>
      <w:szCs w:val="20"/>
    </w:rPr>
  </w:style>
  <w:style w:type="paragraph" w:styleId="TOC9">
    <w:name w:val="toc 9"/>
    <w:basedOn w:val="Normal"/>
    <w:next w:val="Normal"/>
    <w:autoRedefine/>
    <w:uiPriority w:val="39"/>
    <w:semiHidden/>
    <w:unhideWhenUsed/>
    <w:rsid w:val="005B37DD"/>
    <w:pPr>
      <w:ind w:left="1920"/>
    </w:pPr>
    <w:rPr>
      <w:sz w:val="20"/>
      <w:szCs w:val="20"/>
    </w:rPr>
  </w:style>
  <w:style w:type="character" w:styleId="LineNumber">
    <w:name w:val="line number"/>
    <w:basedOn w:val="DefaultParagraphFont"/>
    <w:uiPriority w:val="99"/>
    <w:semiHidden/>
    <w:unhideWhenUsed/>
    <w:rsid w:val="00CE6AD0"/>
  </w:style>
  <w:style w:type="paragraph" w:styleId="Footer">
    <w:name w:val="footer"/>
    <w:basedOn w:val="Normal"/>
    <w:link w:val="FooterChar"/>
    <w:uiPriority w:val="99"/>
    <w:unhideWhenUsed/>
    <w:rsid w:val="000E725C"/>
    <w:pPr>
      <w:tabs>
        <w:tab w:val="center" w:pos="4513"/>
        <w:tab w:val="right" w:pos="9026"/>
      </w:tabs>
    </w:pPr>
  </w:style>
  <w:style w:type="character" w:customStyle="1" w:styleId="FooterChar">
    <w:name w:val="Footer Char"/>
    <w:basedOn w:val="DefaultParagraphFont"/>
    <w:link w:val="Footer"/>
    <w:uiPriority w:val="99"/>
    <w:rsid w:val="000E725C"/>
  </w:style>
  <w:style w:type="character" w:styleId="PageNumber">
    <w:name w:val="page number"/>
    <w:basedOn w:val="DefaultParagraphFont"/>
    <w:uiPriority w:val="99"/>
    <w:semiHidden/>
    <w:unhideWhenUsed/>
    <w:rsid w:val="000E725C"/>
  </w:style>
  <w:style w:type="character" w:styleId="Hyperlink">
    <w:name w:val="Hyperlink"/>
    <w:basedOn w:val="DefaultParagraphFont"/>
    <w:uiPriority w:val="99"/>
    <w:unhideWhenUsed/>
    <w:rsid w:val="00BD7CBB"/>
    <w:rPr>
      <w:color w:val="467886" w:themeColor="hyperlink"/>
      <w:u w:val="single"/>
    </w:rPr>
  </w:style>
  <w:style w:type="character" w:styleId="UnresolvedMention">
    <w:name w:val="Unresolved Mention"/>
    <w:basedOn w:val="DefaultParagraphFont"/>
    <w:uiPriority w:val="99"/>
    <w:semiHidden/>
    <w:unhideWhenUsed/>
    <w:rsid w:val="00522CCD"/>
    <w:rPr>
      <w:color w:val="605E5C"/>
      <w:shd w:val="clear" w:color="auto" w:fill="E1DFDD"/>
    </w:rPr>
  </w:style>
  <w:style w:type="character" w:styleId="Strong">
    <w:name w:val="Strong"/>
    <w:basedOn w:val="DefaultParagraphFont"/>
    <w:uiPriority w:val="22"/>
    <w:qFormat/>
    <w:rsid w:val="00961295"/>
    <w:rPr>
      <w:b/>
      <w:bCs/>
    </w:rPr>
  </w:style>
  <w:style w:type="character" w:styleId="FollowedHyperlink">
    <w:name w:val="FollowedHyperlink"/>
    <w:basedOn w:val="DefaultParagraphFont"/>
    <w:uiPriority w:val="99"/>
    <w:semiHidden/>
    <w:unhideWhenUsed/>
    <w:rsid w:val="0001127F"/>
    <w:rPr>
      <w:color w:val="96607D" w:themeColor="followedHyperlink"/>
      <w:u w:val="single"/>
    </w:rPr>
  </w:style>
  <w:style w:type="paragraph" w:customStyle="1" w:styleId="p1">
    <w:name w:val="p1"/>
    <w:basedOn w:val="Normal"/>
    <w:rsid w:val="00417DA9"/>
    <w:rPr>
      <w:rFonts w:ascii="Arial" w:eastAsia="Times New Roman" w:hAnsi="Arial" w:cs="Arial"/>
      <w:color w:val="000000"/>
      <w:kern w:val="0"/>
      <w:sz w:val="30"/>
      <w:szCs w:val="30"/>
      <w:lang w:eastAsia="en-GB"/>
      <w14:ligatures w14:val="none"/>
    </w:rPr>
  </w:style>
  <w:style w:type="character" w:customStyle="1" w:styleId="s1">
    <w:name w:val="s1"/>
    <w:basedOn w:val="DefaultParagraphFont"/>
    <w:rsid w:val="00417DA9"/>
    <w:rPr>
      <w:rFonts w:ascii="Arial" w:hAnsi="Arial" w:cs="Arial" w:hint="default"/>
      <w:sz w:val="30"/>
      <w:szCs w:val="30"/>
    </w:rPr>
  </w:style>
  <w:style w:type="character" w:customStyle="1" w:styleId="s2">
    <w:name w:val="s2"/>
    <w:basedOn w:val="DefaultParagraphFont"/>
    <w:rsid w:val="00417DA9"/>
    <w:rPr>
      <w:rFonts w:ascii="Arial" w:hAnsi="Arial" w:cs="Arial" w:hint="default"/>
      <w:color w:val="0000FF"/>
      <w:sz w:val="30"/>
      <w:szCs w:val="30"/>
    </w:rPr>
  </w:style>
  <w:style w:type="character" w:customStyle="1" w:styleId="s3">
    <w:name w:val="s3"/>
    <w:basedOn w:val="DefaultParagraphFont"/>
    <w:rsid w:val="00417DA9"/>
    <w:rPr>
      <w:rFonts w:ascii="Arial" w:hAnsi="Arial" w:cs="Arial" w:hint="default"/>
      <w:sz w:val="30"/>
      <w:szCs w:val="30"/>
    </w:rPr>
  </w:style>
  <w:style w:type="paragraph" w:styleId="NormalWeb">
    <w:name w:val="Normal (Web)"/>
    <w:basedOn w:val="Normal"/>
    <w:uiPriority w:val="99"/>
    <w:unhideWhenUsed/>
    <w:rsid w:val="00C56DE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F4900"/>
    <w:rPr>
      <w:i/>
      <w:iCs/>
    </w:rPr>
  </w:style>
  <w:style w:type="paragraph" w:styleId="z-TopofForm">
    <w:name w:val="HTML Top of Form"/>
    <w:basedOn w:val="Normal"/>
    <w:next w:val="Normal"/>
    <w:link w:val="z-TopofFormChar"/>
    <w:hidden/>
    <w:uiPriority w:val="99"/>
    <w:semiHidden/>
    <w:unhideWhenUsed/>
    <w:rsid w:val="00DD1D8C"/>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D1D8C"/>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DD1D8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DD1D8C"/>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D1D8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www.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E25D6-1752-D34D-93D2-F3EF8252B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909</TotalTime>
  <Pages>26</Pages>
  <Words>5550</Words>
  <Characters>31640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11</cp:revision>
  <dcterms:created xsi:type="dcterms:W3CDTF">2026-01-12T04:42:00Z</dcterms:created>
  <dcterms:modified xsi:type="dcterms:W3CDTF">2026-01-16T22:40:00Z</dcterms:modified>
</cp:coreProperties>
</file>