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2174516"/>
        <w:docPartObj>
          <w:docPartGallery w:val="Cover Pages"/>
          <w:docPartUnique/>
        </w:docPartObj>
      </w:sdtPr>
      <w:sdtEndPr>
        <w:rPr>
          <w:sz w:val="24"/>
          <w:szCs w:val="24"/>
        </w:rPr>
      </w:sdtEndPr>
      <w:sdtContent>
        <w:p w14:paraId="2D287D5D" w14:textId="175FC027" w:rsidR="00903F67" w:rsidRDefault="00903F67">
          <w:r>
            <w:rPr>
              <w:noProof/>
            </w:rPr>
            <mc:AlternateContent>
              <mc:Choice Requires="wpg">
                <w:drawing>
                  <wp:anchor distT="0" distB="0" distL="114300" distR="114300" simplePos="0" relativeHeight="251659264" behindDoc="1" locked="0" layoutInCell="1" allowOverlap="1" wp14:anchorId="055E1435" wp14:editId="0539EA4F">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9DA2DD3" w14:textId="65E51ED6" w:rsidR="00903F67" w:rsidRDefault="00903F67">
                                      <w:pPr>
                                        <w:pStyle w:val="NoSpacing"/>
                                        <w:rPr>
                                          <w:color w:val="FFFFFF" w:themeColor="background1"/>
                                          <w:sz w:val="32"/>
                                          <w:szCs w:val="32"/>
                                        </w:rPr>
                                      </w:pPr>
                                      <w:r>
                                        <w:rPr>
                                          <w:color w:val="FFFFFF" w:themeColor="background1"/>
                                          <w:sz w:val="32"/>
                                          <w:szCs w:val="32"/>
                                        </w:rPr>
                                        <w:t>Olivia Hurlow (2103531)</w:t>
                                      </w:r>
                                    </w:p>
                                  </w:sdtContent>
                                </w:sdt>
                                <w:p w14:paraId="521CCCEC" w14:textId="65AAA94E" w:rsidR="00903F67"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903F67">
                                        <w:rPr>
                                          <w:caps/>
                                          <w:color w:val="FFFFFF" w:themeColor="background1"/>
                                        </w:rPr>
                                        <w:t xml:space="preserve">     </w:t>
                                      </w:r>
                                    </w:sdtContent>
                                  </w:sdt>
                                  <w:r w:rsidR="00903F67">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903F67">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159D37A" w14:textId="0CA1552D" w:rsidR="00903F67" w:rsidRDefault="00903F6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Stalking and Harassment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E12A6B1" w14:textId="75605B21" w:rsidR="00903F67" w:rsidRDefault="00903F67">
                                      <w:pPr>
                                        <w:pStyle w:val="NoSpacing"/>
                                        <w:spacing w:before="240"/>
                                        <w:rPr>
                                          <w:caps/>
                                          <w:color w:val="44546A" w:themeColor="text2"/>
                                          <w:sz w:val="36"/>
                                          <w:szCs w:val="36"/>
                                        </w:rPr>
                                      </w:pPr>
                                      <w:r>
                                        <w:rPr>
                                          <w:caps/>
                                          <w:color w:val="44546A" w:themeColor="text2"/>
                                          <w:sz w:val="36"/>
                                          <w:szCs w:val="36"/>
                                        </w:rPr>
                                        <w:t>Supporting paper – Assignment one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5E1435"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9DA2DD3" w14:textId="65E51ED6" w:rsidR="00903F67" w:rsidRDefault="00903F67">
                                <w:pPr>
                                  <w:pStyle w:val="NoSpacing"/>
                                  <w:rPr>
                                    <w:color w:val="FFFFFF" w:themeColor="background1"/>
                                    <w:sz w:val="32"/>
                                    <w:szCs w:val="32"/>
                                  </w:rPr>
                                </w:pPr>
                                <w:r>
                                  <w:rPr>
                                    <w:color w:val="FFFFFF" w:themeColor="background1"/>
                                    <w:sz w:val="32"/>
                                    <w:szCs w:val="32"/>
                                  </w:rPr>
                                  <w:t>Olivia Hurlow (2103531)</w:t>
                                </w:r>
                              </w:p>
                            </w:sdtContent>
                          </w:sdt>
                          <w:p w14:paraId="521CCCEC" w14:textId="65AAA94E" w:rsidR="00903F67"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903F67">
                                  <w:rPr>
                                    <w:caps/>
                                    <w:color w:val="FFFFFF" w:themeColor="background1"/>
                                  </w:rPr>
                                  <w:t xml:space="preserve">     </w:t>
                                </w:r>
                              </w:sdtContent>
                            </w:sdt>
                            <w:r w:rsidR="00903F67">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903F67">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159D37A" w14:textId="0CA1552D" w:rsidR="00903F67" w:rsidRDefault="00903F6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Stalking and Harassment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E12A6B1" w14:textId="75605B21" w:rsidR="00903F67" w:rsidRDefault="00903F67">
                                <w:pPr>
                                  <w:pStyle w:val="NoSpacing"/>
                                  <w:spacing w:before="240"/>
                                  <w:rPr>
                                    <w:caps/>
                                    <w:color w:val="44546A" w:themeColor="text2"/>
                                    <w:sz w:val="36"/>
                                    <w:szCs w:val="36"/>
                                  </w:rPr>
                                </w:pPr>
                                <w:r>
                                  <w:rPr>
                                    <w:caps/>
                                    <w:color w:val="44546A" w:themeColor="text2"/>
                                    <w:sz w:val="36"/>
                                    <w:szCs w:val="36"/>
                                  </w:rPr>
                                  <w:t>Supporting paper – Assignment one</w:t>
                                </w:r>
                              </w:p>
                            </w:sdtContent>
                          </w:sdt>
                        </w:txbxContent>
                      </v:textbox>
                    </v:shape>
                    <w10:wrap anchorx="page" anchory="page"/>
                  </v:group>
                </w:pict>
              </mc:Fallback>
            </mc:AlternateContent>
          </w:r>
        </w:p>
        <w:p w14:paraId="2C7BD33B" w14:textId="19DE7CE4" w:rsidR="00903F67" w:rsidRDefault="00903F67">
          <w:pPr>
            <w:rPr>
              <w:sz w:val="24"/>
              <w:szCs w:val="24"/>
            </w:rPr>
          </w:pPr>
          <w:r>
            <w:rPr>
              <w:sz w:val="24"/>
              <w:szCs w:val="24"/>
            </w:rPr>
            <w:br w:type="page"/>
          </w:r>
        </w:p>
      </w:sdtContent>
    </w:sdt>
    <w:p w14:paraId="02837DF6" w14:textId="36B3123D" w:rsidR="002B57E6" w:rsidRDefault="00BA3139">
      <w:pPr>
        <w:rPr>
          <w:sz w:val="24"/>
          <w:szCs w:val="24"/>
        </w:rPr>
      </w:pPr>
      <w:r w:rsidRPr="002B57E6">
        <w:rPr>
          <w:noProof/>
          <w:sz w:val="24"/>
          <w:szCs w:val="24"/>
        </w:rPr>
        <w:lastRenderedPageBreak/>
        <w:t xml:space="preserve">The Suzy Lamplugh Trust </w:t>
      </w:r>
      <w:r>
        <w:rPr>
          <w:noProof/>
          <w:sz w:val="24"/>
          <w:szCs w:val="24"/>
        </w:rPr>
        <w:t>(</w:t>
      </w:r>
      <w:r w:rsidRPr="002B57E6">
        <w:rPr>
          <w:noProof/>
          <w:sz w:val="24"/>
          <w:szCs w:val="24"/>
        </w:rPr>
        <w:t>2019)</w:t>
      </w:r>
      <w:r w:rsidR="002B57E6">
        <w:rPr>
          <w:sz w:val="24"/>
          <w:szCs w:val="24"/>
        </w:rPr>
        <w:t xml:space="preserve"> defines stalking as “</w:t>
      </w:r>
      <w:r w:rsidR="00BD62E7">
        <w:rPr>
          <w:sz w:val="24"/>
          <w:szCs w:val="24"/>
        </w:rPr>
        <w:t>a</w:t>
      </w:r>
      <w:r w:rsidR="002B57E6">
        <w:rPr>
          <w:sz w:val="24"/>
          <w:szCs w:val="24"/>
        </w:rPr>
        <w:t xml:space="preserve"> pattern of fixated and obsessive behaviour which is repeated, persistent, intrusive and causes fear of violence or engenders alarm and distress in the victim”. </w:t>
      </w:r>
      <w:r w:rsidR="00B92347">
        <w:rPr>
          <w:sz w:val="24"/>
          <w:szCs w:val="24"/>
        </w:rPr>
        <w:t>Within typical stalking cases</w:t>
      </w:r>
      <w:r>
        <w:rPr>
          <w:sz w:val="24"/>
          <w:szCs w:val="24"/>
        </w:rPr>
        <w:t>,</w:t>
      </w:r>
      <w:r w:rsidR="00B92347">
        <w:rPr>
          <w:sz w:val="24"/>
          <w:szCs w:val="24"/>
        </w:rPr>
        <w:t xml:space="preserve"> it only lasts a few days, less than two weeks, however</w:t>
      </w:r>
      <w:r>
        <w:rPr>
          <w:sz w:val="24"/>
          <w:szCs w:val="24"/>
        </w:rPr>
        <w:t>,</w:t>
      </w:r>
      <w:r w:rsidR="00B92347">
        <w:rPr>
          <w:sz w:val="24"/>
          <w:szCs w:val="24"/>
        </w:rPr>
        <w:t xml:space="preserve"> in other cases</w:t>
      </w:r>
      <w:r>
        <w:rPr>
          <w:sz w:val="24"/>
          <w:szCs w:val="24"/>
        </w:rPr>
        <w:t>,</w:t>
      </w:r>
      <w:r w:rsidR="00B92347">
        <w:rPr>
          <w:sz w:val="24"/>
          <w:szCs w:val="24"/>
        </w:rPr>
        <w:t xml:space="preserve"> it can last up to several months</w:t>
      </w:r>
      <w:sdt>
        <w:sdtPr>
          <w:rPr>
            <w:sz w:val="24"/>
            <w:szCs w:val="24"/>
          </w:rPr>
          <w:id w:val="1484355505"/>
          <w:citation/>
        </w:sdtPr>
        <w:sdtContent>
          <w:r>
            <w:rPr>
              <w:sz w:val="24"/>
              <w:szCs w:val="24"/>
            </w:rPr>
            <w:fldChar w:fldCharType="begin"/>
          </w:r>
          <w:r>
            <w:rPr>
              <w:sz w:val="24"/>
              <w:szCs w:val="24"/>
            </w:rPr>
            <w:instrText xml:space="preserve"> CITATION Mul04 \l 2057 </w:instrText>
          </w:r>
          <w:r>
            <w:rPr>
              <w:sz w:val="24"/>
              <w:szCs w:val="24"/>
            </w:rPr>
            <w:fldChar w:fldCharType="separate"/>
          </w:r>
          <w:r>
            <w:rPr>
              <w:noProof/>
              <w:sz w:val="24"/>
              <w:szCs w:val="24"/>
            </w:rPr>
            <w:t xml:space="preserve"> </w:t>
          </w:r>
          <w:r w:rsidRPr="00BA3139">
            <w:rPr>
              <w:noProof/>
              <w:sz w:val="24"/>
              <w:szCs w:val="24"/>
            </w:rPr>
            <w:t>(Mullen, et al., 2004)</w:t>
          </w:r>
          <w:r>
            <w:rPr>
              <w:sz w:val="24"/>
              <w:szCs w:val="24"/>
            </w:rPr>
            <w:fldChar w:fldCharType="end"/>
          </w:r>
        </w:sdtContent>
      </w:sdt>
      <w:r w:rsidR="00B92347">
        <w:rPr>
          <w:sz w:val="24"/>
          <w:szCs w:val="24"/>
        </w:rPr>
        <w:t xml:space="preserve">. In the UK it is illegal to </w:t>
      </w:r>
      <w:r>
        <w:rPr>
          <w:sz w:val="24"/>
          <w:szCs w:val="24"/>
        </w:rPr>
        <w:t>pursue</w:t>
      </w:r>
      <w:r w:rsidR="00B92347">
        <w:rPr>
          <w:sz w:val="24"/>
          <w:szCs w:val="24"/>
        </w:rPr>
        <w:t xml:space="preserve"> a course of conduct that resembles </w:t>
      </w:r>
      <w:r w:rsidR="00A009EF">
        <w:rPr>
          <w:sz w:val="24"/>
          <w:szCs w:val="24"/>
        </w:rPr>
        <w:t>stalking or harassment</w:t>
      </w:r>
      <w:r w:rsidR="00B92347">
        <w:rPr>
          <w:sz w:val="24"/>
          <w:szCs w:val="24"/>
        </w:rPr>
        <w:t xml:space="preserve"> under the </w:t>
      </w:r>
      <w:r>
        <w:rPr>
          <w:sz w:val="24"/>
          <w:szCs w:val="24"/>
        </w:rPr>
        <w:t>Protection</w:t>
      </w:r>
      <w:r w:rsidR="00B92347">
        <w:rPr>
          <w:sz w:val="24"/>
          <w:szCs w:val="24"/>
        </w:rPr>
        <w:t xml:space="preserve"> from </w:t>
      </w:r>
      <w:r w:rsidR="00BD62E7">
        <w:rPr>
          <w:sz w:val="24"/>
          <w:szCs w:val="24"/>
        </w:rPr>
        <w:t>H</w:t>
      </w:r>
      <w:r w:rsidR="00B92347">
        <w:rPr>
          <w:sz w:val="24"/>
          <w:szCs w:val="24"/>
        </w:rPr>
        <w:t xml:space="preserve">arassment </w:t>
      </w:r>
      <w:r w:rsidR="00BD62E7">
        <w:rPr>
          <w:sz w:val="24"/>
          <w:szCs w:val="24"/>
        </w:rPr>
        <w:t>A</w:t>
      </w:r>
      <w:r w:rsidR="00B92347">
        <w:rPr>
          <w:sz w:val="24"/>
          <w:szCs w:val="24"/>
        </w:rPr>
        <w:t>ct 1997</w:t>
      </w:r>
      <w:r>
        <w:rPr>
          <w:sz w:val="24"/>
          <w:szCs w:val="24"/>
        </w:rPr>
        <w:t xml:space="preserve"> </w:t>
      </w:r>
      <w:sdt>
        <w:sdtPr>
          <w:rPr>
            <w:sz w:val="24"/>
            <w:szCs w:val="24"/>
          </w:rPr>
          <w:id w:val="444360381"/>
          <w:citation/>
        </w:sdtPr>
        <w:sdtContent>
          <w:r>
            <w:rPr>
              <w:sz w:val="24"/>
              <w:szCs w:val="24"/>
            </w:rPr>
            <w:fldChar w:fldCharType="begin"/>
          </w:r>
          <w:r w:rsidR="0013537F">
            <w:rPr>
              <w:sz w:val="24"/>
              <w:szCs w:val="24"/>
            </w:rPr>
            <w:instrText xml:space="preserve">CITATION Pro97 \l 2057 </w:instrText>
          </w:r>
          <w:r>
            <w:rPr>
              <w:sz w:val="24"/>
              <w:szCs w:val="24"/>
            </w:rPr>
            <w:fldChar w:fldCharType="separate"/>
          </w:r>
          <w:r w:rsidR="0013537F" w:rsidRPr="0013537F">
            <w:rPr>
              <w:noProof/>
              <w:sz w:val="24"/>
              <w:szCs w:val="24"/>
            </w:rPr>
            <w:t>(Protection from harassment act, 1997)</w:t>
          </w:r>
          <w:r>
            <w:rPr>
              <w:sz w:val="24"/>
              <w:szCs w:val="24"/>
            </w:rPr>
            <w:fldChar w:fldCharType="end"/>
          </w:r>
        </w:sdtContent>
      </w:sdt>
      <w:r>
        <w:rPr>
          <w:sz w:val="24"/>
          <w:szCs w:val="24"/>
        </w:rPr>
        <w:t xml:space="preserve">. </w:t>
      </w:r>
      <w:r w:rsidR="00341CD6">
        <w:rPr>
          <w:sz w:val="24"/>
          <w:szCs w:val="24"/>
        </w:rPr>
        <w:t>Similarly, harassment is when a person</w:t>
      </w:r>
      <w:r w:rsidR="00A009EF">
        <w:rPr>
          <w:sz w:val="24"/>
          <w:szCs w:val="24"/>
        </w:rPr>
        <w:t xml:space="preserve"> causes distress or alarm to an individual with the intention of doing it</w:t>
      </w:r>
      <w:r w:rsidR="00341CD6">
        <w:rPr>
          <w:sz w:val="24"/>
          <w:szCs w:val="24"/>
        </w:rPr>
        <w:t xml:space="preserve">, this can be done by someone a person knows, like a neighbour, someone in the local community or a stranger </w:t>
      </w:r>
      <w:sdt>
        <w:sdtPr>
          <w:rPr>
            <w:sz w:val="24"/>
            <w:szCs w:val="24"/>
          </w:rPr>
          <w:id w:val="1498531358"/>
          <w:citation/>
        </w:sdtPr>
        <w:sdtContent>
          <w:r w:rsidR="00341CD6">
            <w:rPr>
              <w:sz w:val="24"/>
              <w:szCs w:val="24"/>
            </w:rPr>
            <w:fldChar w:fldCharType="begin"/>
          </w:r>
          <w:r w:rsidR="00341CD6">
            <w:rPr>
              <w:sz w:val="24"/>
              <w:szCs w:val="24"/>
            </w:rPr>
            <w:instrText xml:space="preserve"> CITATION Pol23 \l 2057 </w:instrText>
          </w:r>
          <w:r w:rsidR="00341CD6">
            <w:rPr>
              <w:sz w:val="24"/>
              <w:szCs w:val="24"/>
            </w:rPr>
            <w:fldChar w:fldCharType="separate"/>
          </w:r>
          <w:r w:rsidR="00341CD6" w:rsidRPr="00341CD6">
            <w:rPr>
              <w:noProof/>
              <w:sz w:val="24"/>
              <w:szCs w:val="24"/>
            </w:rPr>
            <w:t>(Police UK, 2023)</w:t>
          </w:r>
          <w:r w:rsidR="00341CD6">
            <w:rPr>
              <w:sz w:val="24"/>
              <w:szCs w:val="24"/>
            </w:rPr>
            <w:fldChar w:fldCharType="end"/>
          </w:r>
        </w:sdtContent>
      </w:sdt>
      <w:r w:rsidR="00341CD6">
        <w:rPr>
          <w:sz w:val="24"/>
          <w:szCs w:val="24"/>
        </w:rPr>
        <w:t xml:space="preserve">. </w:t>
      </w:r>
    </w:p>
    <w:p w14:paraId="3BB041BF" w14:textId="678DDB0C" w:rsidR="00341CD6" w:rsidRDefault="00186B59">
      <w:pPr>
        <w:rPr>
          <w:sz w:val="24"/>
          <w:szCs w:val="24"/>
        </w:rPr>
      </w:pPr>
      <w:r>
        <w:rPr>
          <w:sz w:val="24"/>
          <w:szCs w:val="24"/>
        </w:rPr>
        <w:t xml:space="preserve"> </w:t>
      </w:r>
      <w:r w:rsidR="00A009EF">
        <w:rPr>
          <w:sz w:val="24"/>
          <w:szCs w:val="24"/>
        </w:rPr>
        <w:t>T</w:t>
      </w:r>
      <w:r>
        <w:rPr>
          <w:sz w:val="24"/>
          <w:szCs w:val="24"/>
        </w:rPr>
        <w:t xml:space="preserve">he </w:t>
      </w:r>
      <w:r w:rsidR="00D26449">
        <w:rPr>
          <w:sz w:val="24"/>
          <w:szCs w:val="24"/>
        </w:rPr>
        <w:t>Office</w:t>
      </w:r>
      <w:r>
        <w:rPr>
          <w:sz w:val="24"/>
          <w:szCs w:val="24"/>
        </w:rPr>
        <w:t xml:space="preserve"> for </w:t>
      </w:r>
      <w:r w:rsidR="00D26449">
        <w:rPr>
          <w:sz w:val="24"/>
          <w:szCs w:val="24"/>
        </w:rPr>
        <w:t>National Statistics</w:t>
      </w:r>
      <w:r w:rsidR="00A009EF">
        <w:rPr>
          <w:sz w:val="24"/>
          <w:szCs w:val="24"/>
        </w:rPr>
        <w:t xml:space="preserve"> has reported that according to</w:t>
      </w:r>
      <w:r>
        <w:rPr>
          <w:sz w:val="24"/>
          <w:szCs w:val="24"/>
        </w:rPr>
        <w:t xml:space="preserve"> the crime survey for England and Wales</w:t>
      </w:r>
      <w:r w:rsidR="00A009EF">
        <w:rPr>
          <w:sz w:val="24"/>
          <w:szCs w:val="24"/>
        </w:rPr>
        <w:t>,</w:t>
      </w:r>
      <w:r>
        <w:rPr>
          <w:sz w:val="24"/>
          <w:szCs w:val="24"/>
        </w:rPr>
        <w:t xml:space="preserve"> </w:t>
      </w:r>
      <w:r w:rsidR="00A009EF">
        <w:rPr>
          <w:sz w:val="24"/>
          <w:szCs w:val="24"/>
        </w:rPr>
        <w:t>there was an</w:t>
      </w:r>
      <w:r>
        <w:rPr>
          <w:sz w:val="24"/>
          <w:szCs w:val="24"/>
        </w:rPr>
        <w:t xml:space="preserve"> estimated 1.5 million victims of stalking at the end of March 2020</w:t>
      </w:r>
      <w:r w:rsidR="00D26449">
        <w:rPr>
          <w:sz w:val="24"/>
          <w:szCs w:val="24"/>
        </w:rPr>
        <w:t xml:space="preserve"> </w:t>
      </w:r>
      <w:sdt>
        <w:sdtPr>
          <w:rPr>
            <w:sz w:val="24"/>
            <w:szCs w:val="24"/>
          </w:rPr>
          <w:id w:val="-1528247320"/>
          <w:citation/>
        </w:sdtPr>
        <w:sdtContent>
          <w:r>
            <w:rPr>
              <w:sz w:val="24"/>
              <w:szCs w:val="24"/>
            </w:rPr>
            <w:fldChar w:fldCharType="begin"/>
          </w:r>
          <w:r w:rsidR="00BD62E7">
            <w:rPr>
              <w:sz w:val="24"/>
              <w:szCs w:val="24"/>
            </w:rPr>
            <w:instrText xml:space="preserve">CITATION Off20 \l 2057 </w:instrText>
          </w:r>
          <w:r>
            <w:rPr>
              <w:sz w:val="24"/>
              <w:szCs w:val="24"/>
            </w:rPr>
            <w:fldChar w:fldCharType="separate"/>
          </w:r>
          <w:r w:rsidR="00BD62E7" w:rsidRPr="00BD62E7">
            <w:rPr>
              <w:noProof/>
              <w:sz w:val="24"/>
              <w:szCs w:val="24"/>
            </w:rPr>
            <w:t>(Office for National Statistics, 2020)</w:t>
          </w:r>
          <w:r>
            <w:rPr>
              <w:sz w:val="24"/>
              <w:szCs w:val="24"/>
            </w:rPr>
            <w:fldChar w:fldCharType="end"/>
          </w:r>
        </w:sdtContent>
      </w:sdt>
      <w:r>
        <w:rPr>
          <w:sz w:val="24"/>
          <w:szCs w:val="24"/>
        </w:rPr>
        <w:t xml:space="preserve">. </w:t>
      </w:r>
      <w:r w:rsidR="003819EF">
        <w:rPr>
          <w:sz w:val="24"/>
          <w:szCs w:val="24"/>
        </w:rPr>
        <w:t>In 2023 it was reported that over 700,000 women are stalked each year, with 1,257 prosecutions coming from stalking including fear and distress, and 331 prosecutions of stalking with involvement of violence</w:t>
      </w:r>
      <w:sdt>
        <w:sdtPr>
          <w:rPr>
            <w:sz w:val="24"/>
            <w:szCs w:val="24"/>
          </w:rPr>
          <w:id w:val="-1788430555"/>
          <w:citation/>
        </w:sdtPr>
        <w:sdtContent>
          <w:r w:rsidR="003819EF">
            <w:rPr>
              <w:sz w:val="24"/>
              <w:szCs w:val="24"/>
            </w:rPr>
            <w:fldChar w:fldCharType="begin"/>
          </w:r>
          <w:r w:rsidR="003819EF">
            <w:rPr>
              <w:sz w:val="24"/>
              <w:szCs w:val="24"/>
            </w:rPr>
            <w:instrText xml:space="preserve"> CITATION Off231 \l 2057 </w:instrText>
          </w:r>
          <w:r w:rsidR="003819EF">
            <w:rPr>
              <w:sz w:val="24"/>
              <w:szCs w:val="24"/>
            </w:rPr>
            <w:fldChar w:fldCharType="separate"/>
          </w:r>
          <w:r w:rsidR="003819EF">
            <w:rPr>
              <w:noProof/>
              <w:sz w:val="24"/>
              <w:szCs w:val="24"/>
            </w:rPr>
            <w:t xml:space="preserve"> </w:t>
          </w:r>
          <w:r w:rsidR="003819EF" w:rsidRPr="003819EF">
            <w:rPr>
              <w:noProof/>
              <w:sz w:val="24"/>
              <w:szCs w:val="24"/>
            </w:rPr>
            <w:t>(Office For National Statistics, 2023)</w:t>
          </w:r>
          <w:r w:rsidR="003819EF">
            <w:rPr>
              <w:sz w:val="24"/>
              <w:szCs w:val="24"/>
            </w:rPr>
            <w:fldChar w:fldCharType="end"/>
          </w:r>
        </w:sdtContent>
      </w:sdt>
      <w:r w:rsidR="003819EF">
        <w:rPr>
          <w:sz w:val="24"/>
          <w:szCs w:val="24"/>
        </w:rPr>
        <w:t xml:space="preserve">. </w:t>
      </w:r>
      <w:r w:rsidR="00D26449">
        <w:rPr>
          <w:sz w:val="24"/>
          <w:szCs w:val="24"/>
        </w:rPr>
        <w:t xml:space="preserve">According to a study that analysed existing research on stalking, it was </w:t>
      </w:r>
      <w:r w:rsidR="00A009EF">
        <w:rPr>
          <w:sz w:val="24"/>
          <w:szCs w:val="24"/>
        </w:rPr>
        <w:t>reported that</w:t>
      </w:r>
      <w:r w:rsidR="00BD62E7">
        <w:rPr>
          <w:sz w:val="24"/>
          <w:szCs w:val="24"/>
        </w:rPr>
        <w:t>,</w:t>
      </w:r>
      <w:r w:rsidR="00D26449">
        <w:rPr>
          <w:sz w:val="24"/>
          <w:szCs w:val="24"/>
        </w:rPr>
        <w:t xml:space="preserve"> out of the 51 studies that were reviewed 75% of victims were female and 77% of the perpetrators were male </w:t>
      </w:r>
      <w:sdt>
        <w:sdtPr>
          <w:rPr>
            <w:sz w:val="24"/>
            <w:szCs w:val="24"/>
          </w:rPr>
          <w:id w:val="-1149276962"/>
          <w:citation/>
        </w:sdtPr>
        <w:sdtContent>
          <w:r w:rsidR="00D26449">
            <w:rPr>
              <w:sz w:val="24"/>
              <w:szCs w:val="24"/>
            </w:rPr>
            <w:fldChar w:fldCharType="begin"/>
          </w:r>
          <w:r w:rsidR="00D26449">
            <w:rPr>
              <w:sz w:val="24"/>
              <w:szCs w:val="24"/>
            </w:rPr>
            <w:instrText xml:space="preserve"> CITATION Spi04 \l 2057 </w:instrText>
          </w:r>
          <w:r w:rsidR="00D26449">
            <w:rPr>
              <w:sz w:val="24"/>
              <w:szCs w:val="24"/>
            </w:rPr>
            <w:fldChar w:fldCharType="separate"/>
          </w:r>
          <w:r w:rsidR="00D26449" w:rsidRPr="00D26449">
            <w:rPr>
              <w:noProof/>
              <w:sz w:val="24"/>
              <w:szCs w:val="24"/>
            </w:rPr>
            <w:t>(Spitzberg &amp; Cupach, 2004)</w:t>
          </w:r>
          <w:r w:rsidR="00D26449">
            <w:rPr>
              <w:sz w:val="24"/>
              <w:szCs w:val="24"/>
            </w:rPr>
            <w:fldChar w:fldCharType="end"/>
          </w:r>
        </w:sdtContent>
      </w:sdt>
      <w:r w:rsidR="00D26449">
        <w:rPr>
          <w:sz w:val="24"/>
          <w:szCs w:val="24"/>
        </w:rPr>
        <w:t xml:space="preserve">. However, there is some existing discrepancy within the current research as the percentages of cases where women were victims can be linked to an ex-intimate partner with a study putting the estimate at around 50-60% of cases </w:t>
      </w:r>
      <w:sdt>
        <w:sdtPr>
          <w:rPr>
            <w:sz w:val="24"/>
            <w:szCs w:val="24"/>
          </w:rPr>
          <w:id w:val="-1609884776"/>
          <w:citation/>
        </w:sdtPr>
        <w:sdtContent>
          <w:r w:rsidR="00D26449">
            <w:rPr>
              <w:sz w:val="24"/>
              <w:szCs w:val="24"/>
            </w:rPr>
            <w:fldChar w:fldCharType="begin"/>
          </w:r>
          <w:r w:rsidR="00D26449">
            <w:rPr>
              <w:sz w:val="24"/>
              <w:szCs w:val="24"/>
            </w:rPr>
            <w:instrText xml:space="preserve"> CITATION Dou01 \l 2057 </w:instrText>
          </w:r>
          <w:r w:rsidR="00D26449">
            <w:rPr>
              <w:sz w:val="24"/>
              <w:szCs w:val="24"/>
            </w:rPr>
            <w:fldChar w:fldCharType="separate"/>
          </w:r>
          <w:r w:rsidR="00D26449" w:rsidRPr="00D26449">
            <w:rPr>
              <w:noProof/>
              <w:sz w:val="24"/>
              <w:szCs w:val="24"/>
            </w:rPr>
            <w:t>(Douglas &amp; Dutton, 2001)</w:t>
          </w:r>
          <w:r w:rsidR="00D26449">
            <w:rPr>
              <w:sz w:val="24"/>
              <w:szCs w:val="24"/>
            </w:rPr>
            <w:fldChar w:fldCharType="end"/>
          </w:r>
        </w:sdtContent>
      </w:sdt>
      <w:r w:rsidR="00D26449">
        <w:rPr>
          <w:sz w:val="24"/>
          <w:szCs w:val="24"/>
        </w:rPr>
        <w:t xml:space="preserve">. </w:t>
      </w:r>
    </w:p>
    <w:p w14:paraId="6082A36A" w14:textId="440FE3DA" w:rsidR="000F03AF" w:rsidRDefault="00C47BDB">
      <w:pPr>
        <w:rPr>
          <w:sz w:val="24"/>
          <w:szCs w:val="24"/>
        </w:rPr>
      </w:pPr>
      <w:r>
        <w:rPr>
          <w:sz w:val="24"/>
          <w:szCs w:val="24"/>
        </w:rPr>
        <w:t xml:space="preserve">The lives of victims of stalking can be significantly and negatively impacted by it. Many stalking cases remain unreported to law </w:t>
      </w:r>
      <w:r w:rsidR="001A6421">
        <w:rPr>
          <w:sz w:val="24"/>
          <w:szCs w:val="24"/>
        </w:rPr>
        <w:t>enforcement agencies</w:t>
      </w:r>
      <w:r>
        <w:rPr>
          <w:sz w:val="24"/>
          <w:szCs w:val="24"/>
        </w:rPr>
        <w:t xml:space="preserve">, despite the serious and even fatal consequences that can result from stalking </w:t>
      </w:r>
      <w:sdt>
        <w:sdtPr>
          <w:rPr>
            <w:sz w:val="24"/>
            <w:szCs w:val="24"/>
          </w:rPr>
          <w:id w:val="-413244683"/>
          <w:citation/>
        </w:sdtPr>
        <w:sdtContent>
          <w:r>
            <w:rPr>
              <w:sz w:val="24"/>
              <w:szCs w:val="24"/>
            </w:rPr>
            <w:fldChar w:fldCharType="begin"/>
          </w:r>
          <w:r>
            <w:rPr>
              <w:sz w:val="24"/>
              <w:szCs w:val="24"/>
            </w:rPr>
            <w:instrText xml:space="preserve"> CITATION Bau09 \l 2057 </w:instrText>
          </w:r>
          <w:r>
            <w:rPr>
              <w:sz w:val="24"/>
              <w:szCs w:val="24"/>
            </w:rPr>
            <w:fldChar w:fldCharType="separate"/>
          </w:r>
          <w:r w:rsidRPr="00C47BDB">
            <w:rPr>
              <w:noProof/>
              <w:sz w:val="24"/>
              <w:szCs w:val="24"/>
            </w:rPr>
            <w:t>(Baum, et al., 2009)</w:t>
          </w:r>
          <w:r>
            <w:rPr>
              <w:sz w:val="24"/>
              <w:szCs w:val="24"/>
            </w:rPr>
            <w:fldChar w:fldCharType="end"/>
          </w:r>
        </w:sdtContent>
      </w:sdt>
      <w:r>
        <w:rPr>
          <w:sz w:val="24"/>
          <w:szCs w:val="24"/>
        </w:rPr>
        <w:t>. Some victims cho</w:t>
      </w:r>
      <w:r w:rsidR="001A6421">
        <w:rPr>
          <w:sz w:val="24"/>
          <w:szCs w:val="24"/>
        </w:rPr>
        <w:t>o</w:t>
      </w:r>
      <w:r>
        <w:rPr>
          <w:sz w:val="24"/>
          <w:szCs w:val="24"/>
        </w:rPr>
        <w:t xml:space="preserve">se </w:t>
      </w:r>
      <w:r>
        <w:rPr>
          <w:sz w:val="24"/>
          <w:szCs w:val="24"/>
        </w:rPr>
        <w:lastRenderedPageBreak/>
        <w:t xml:space="preserve">not </w:t>
      </w:r>
      <w:r w:rsidR="00665067">
        <w:rPr>
          <w:sz w:val="24"/>
          <w:szCs w:val="24"/>
        </w:rPr>
        <w:t>to report</w:t>
      </w:r>
      <w:r>
        <w:rPr>
          <w:sz w:val="24"/>
          <w:szCs w:val="24"/>
        </w:rPr>
        <w:t xml:space="preserve"> because they are concerned about facing </w:t>
      </w:r>
      <w:r w:rsidR="00665067">
        <w:rPr>
          <w:sz w:val="24"/>
          <w:szCs w:val="24"/>
        </w:rPr>
        <w:t>repercussions</w:t>
      </w:r>
      <w:r>
        <w:rPr>
          <w:sz w:val="24"/>
          <w:szCs w:val="24"/>
        </w:rPr>
        <w:t xml:space="preserve"> or are unsure if what is happening to them is </w:t>
      </w:r>
      <w:r w:rsidR="00224D13">
        <w:rPr>
          <w:sz w:val="24"/>
          <w:szCs w:val="24"/>
        </w:rPr>
        <w:t>stalking</w:t>
      </w:r>
      <w:r>
        <w:rPr>
          <w:sz w:val="24"/>
          <w:szCs w:val="24"/>
        </w:rPr>
        <w:t>. According to other studies</w:t>
      </w:r>
      <w:r w:rsidR="00224D13">
        <w:rPr>
          <w:sz w:val="24"/>
          <w:szCs w:val="24"/>
        </w:rPr>
        <w:t>,</w:t>
      </w:r>
      <w:r>
        <w:rPr>
          <w:sz w:val="24"/>
          <w:szCs w:val="24"/>
        </w:rPr>
        <w:t xml:space="preserve"> some victims cho</w:t>
      </w:r>
      <w:r w:rsidR="00224D13">
        <w:rPr>
          <w:sz w:val="24"/>
          <w:szCs w:val="24"/>
        </w:rPr>
        <w:t>o</w:t>
      </w:r>
      <w:r>
        <w:rPr>
          <w:sz w:val="24"/>
          <w:szCs w:val="24"/>
        </w:rPr>
        <w:t xml:space="preserve">se not to report stalking behaviour because they don’t think reporting the </w:t>
      </w:r>
      <w:r w:rsidR="00665067">
        <w:rPr>
          <w:sz w:val="24"/>
          <w:szCs w:val="24"/>
        </w:rPr>
        <w:t>behaviour</w:t>
      </w:r>
      <w:r>
        <w:rPr>
          <w:sz w:val="24"/>
          <w:szCs w:val="24"/>
        </w:rPr>
        <w:t xml:space="preserve"> to the police will have a positive effect or even spark an investigation </w:t>
      </w:r>
      <w:sdt>
        <w:sdtPr>
          <w:rPr>
            <w:sz w:val="24"/>
            <w:szCs w:val="24"/>
          </w:rPr>
          <w:id w:val="-1158618796"/>
          <w:citation/>
        </w:sdtPr>
        <w:sdtContent>
          <w:r>
            <w:rPr>
              <w:sz w:val="24"/>
              <w:szCs w:val="24"/>
            </w:rPr>
            <w:fldChar w:fldCharType="begin"/>
          </w:r>
          <w:r>
            <w:rPr>
              <w:sz w:val="24"/>
              <w:szCs w:val="24"/>
            </w:rPr>
            <w:instrText xml:space="preserve"> CITATION Log06 \l 2057 </w:instrText>
          </w:r>
          <w:r>
            <w:rPr>
              <w:sz w:val="24"/>
              <w:szCs w:val="24"/>
            </w:rPr>
            <w:fldChar w:fldCharType="separate"/>
          </w:r>
          <w:r w:rsidRPr="00C47BDB">
            <w:rPr>
              <w:noProof/>
              <w:sz w:val="24"/>
              <w:szCs w:val="24"/>
            </w:rPr>
            <w:t>(Logan, et al., 2006)</w:t>
          </w:r>
          <w:r>
            <w:rPr>
              <w:sz w:val="24"/>
              <w:szCs w:val="24"/>
            </w:rPr>
            <w:fldChar w:fldCharType="end"/>
          </w:r>
        </w:sdtContent>
      </w:sdt>
      <w:r>
        <w:rPr>
          <w:sz w:val="24"/>
          <w:szCs w:val="24"/>
        </w:rPr>
        <w:t xml:space="preserve">. </w:t>
      </w:r>
    </w:p>
    <w:p w14:paraId="6B7D92AE" w14:textId="3A28B004" w:rsidR="003819EF" w:rsidRDefault="003819EF">
      <w:pPr>
        <w:rPr>
          <w:sz w:val="24"/>
          <w:szCs w:val="24"/>
        </w:rPr>
      </w:pPr>
      <w:r>
        <w:rPr>
          <w:sz w:val="24"/>
          <w:szCs w:val="24"/>
        </w:rPr>
        <w:t xml:space="preserve">Victims are often exploited through fear and distress, stalkers will use their </w:t>
      </w:r>
      <w:r w:rsidR="00A06016">
        <w:rPr>
          <w:sz w:val="24"/>
          <w:szCs w:val="24"/>
        </w:rPr>
        <w:t>victim's</w:t>
      </w:r>
      <w:r>
        <w:rPr>
          <w:sz w:val="24"/>
          <w:szCs w:val="24"/>
        </w:rPr>
        <w:t xml:space="preserve"> fear and distress to make them feel uncomfortable and isolated. Intimate partner stalkers, like and ex</w:t>
      </w:r>
      <w:r w:rsidR="00A06016">
        <w:rPr>
          <w:sz w:val="24"/>
          <w:szCs w:val="24"/>
        </w:rPr>
        <w:t>,</w:t>
      </w:r>
      <w:r>
        <w:rPr>
          <w:sz w:val="24"/>
          <w:szCs w:val="24"/>
        </w:rPr>
        <w:t xml:space="preserve"> are one of the greatest threats as the stalkers are more likely to use a weapon, escalate their behaviour and re-offend. </w:t>
      </w:r>
      <w:r w:rsidR="00A06016">
        <w:rPr>
          <w:sz w:val="24"/>
          <w:szCs w:val="24"/>
        </w:rPr>
        <w:t xml:space="preserve">By exploiting this fear it leaves victims with anxiety with 46% of victims were scared of not knowing what was going to happen, 30% feared they would be physically hurt, 29% of victims were scared it would never stop and 22% of victims had to change their day-to-day routines because of fear </w:t>
      </w:r>
      <w:sdt>
        <w:sdtPr>
          <w:rPr>
            <w:sz w:val="24"/>
            <w:szCs w:val="24"/>
          </w:rPr>
          <w:id w:val="-1720352282"/>
          <w:citation/>
        </w:sdtPr>
        <w:sdtContent>
          <w:r w:rsidR="00A06016">
            <w:rPr>
              <w:sz w:val="24"/>
              <w:szCs w:val="24"/>
            </w:rPr>
            <w:fldChar w:fldCharType="begin"/>
          </w:r>
          <w:r w:rsidR="00A06016">
            <w:rPr>
              <w:sz w:val="24"/>
              <w:szCs w:val="24"/>
            </w:rPr>
            <w:instrText xml:space="preserve"> CITATION SPA17 \l 2057 </w:instrText>
          </w:r>
          <w:r w:rsidR="00A06016">
            <w:rPr>
              <w:sz w:val="24"/>
              <w:szCs w:val="24"/>
            </w:rPr>
            <w:fldChar w:fldCharType="separate"/>
          </w:r>
          <w:r w:rsidR="00A06016" w:rsidRPr="00A06016">
            <w:rPr>
              <w:noProof/>
              <w:sz w:val="24"/>
              <w:szCs w:val="24"/>
            </w:rPr>
            <w:t>(SPARC, 2017)</w:t>
          </w:r>
          <w:r w:rsidR="00A06016">
            <w:rPr>
              <w:sz w:val="24"/>
              <w:szCs w:val="24"/>
            </w:rPr>
            <w:fldChar w:fldCharType="end"/>
          </w:r>
        </w:sdtContent>
      </w:sdt>
      <w:r w:rsidR="00A06016">
        <w:rPr>
          <w:sz w:val="24"/>
          <w:szCs w:val="24"/>
        </w:rPr>
        <w:t xml:space="preserve">. </w:t>
      </w:r>
    </w:p>
    <w:p w14:paraId="79BADBFB" w14:textId="6180AF2A" w:rsidR="00476C6D" w:rsidRDefault="008D1163">
      <w:pPr>
        <w:rPr>
          <w:noProof/>
          <w:sz w:val="24"/>
          <w:szCs w:val="24"/>
        </w:rPr>
      </w:pPr>
      <w:r>
        <w:rPr>
          <w:sz w:val="24"/>
          <w:szCs w:val="24"/>
        </w:rPr>
        <w:t>Stalking and harassment are two different crimes</w:t>
      </w:r>
      <w:r w:rsidR="00224D13">
        <w:rPr>
          <w:sz w:val="24"/>
          <w:szCs w:val="24"/>
        </w:rPr>
        <w:t>,</w:t>
      </w:r>
      <w:r>
        <w:rPr>
          <w:sz w:val="24"/>
          <w:szCs w:val="24"/>
        </w:rPr>
        <w:t xml:space="preserve"> however, they are related. The </w:t>
      </w:r>
      <w:r w:rsidR="0056461A" w:rsidRPr="0056461A">
        <w:rPr>
          <w:noProof/>
          <w:sz w:val="24"/>
          <w:szCs w:val="24"/>
        </w:rPr>
        <w:t xml:space="preserve">Stalking Protection Act </w:t>
      </w:r>
      <w:r w:rsidR="0056461A">
        <w:rPr>
          <w:noProof/>
          <w:sz w:val="24"/>
          <w:szCs w:val="24"/>
        </w:rPr>
        <w:t>(</w:t>
      </w:r>
      <w:r w:rsidR="0056461A" w:rsidRPr="0056461A">
        <w:rPr>
          <w:noProof/>
          <w:sz w:val="24"/>
          <w:szCs w:val="24"/>
        </w:rPr>
        <w:t>2019)</w:t>
      </w:r>
      <w:r w:rsidR="0056461A">
        <w:rPr>
          <w:sz w:val="24"/>
          <w:szCs w:val="24"/>
        </w:rPr>
        <w:t xml:space="preserve"> </w:t>
      </w:r>
      <w:r>
        <w:rPr>
          <w:noProof/>
          <w:sz w:val="24"/>
          <w:szCs w:val="24"/>
        </w:rPr>
        <w:t>define</w:t>
      </w:r>
      <w:r w:rsidR="00224D13">
        <w:rPr>
          <w:noProof/>
          <w:sz w:val="24"/>
          <w:szCs w:val="24"/>
        </w:rPr>
        <w:t>s</w:t>
      </w:r>
      <w:r>
        <w:rPr>
          <w:noProof/>
          <w:sz w:val="24"/>
          <w:szCs w:val="24"/>
        </w:rPr>
        <w:t xml:space="preserve"> stalking as when someone acts in a way that causes a person to feel afraid, upset, or threatened </w:t>
      </w:r>
      <w:r w:rsidR="00224D13">
        <w:rPr>
          <w:noProof/>
          <w:sz w:val="24"/>
          <w:szCs w:val="24"/>
        </w:rPr>
        <w:t>regularly</w:t>
      </w:r>
      <w:r>
        <w:rPr>
          <w:noProof/>
          <w:sz w:val="24"/>
          <w:szCs w:val="24"/>
        </w:rPr>
        <w:t xml:space="preserve">. The target of the stalker’s obsession will be that person. </w:t>
      </w:r>
      <w:r w:rsidR="00E72F7B">
        <w:rPr>
          <w:noProof/>
          <w:sz w:val="24"/>
          <w:szCs w:val="24"/>
        </w:rPr>
        <w:t xml:space="preserve">Stalking is the pattern of unwanted and persistent attention, examples of stalking include, regularly receiving unwanted gifts, damaging property, repeatedly following a person or spying on them, threats, repeatedly going uninvited to </w:t>
      </w:r>
      <w:r w:rsidR="002727C7">
        <w:rPr>
          <w:noProof/>
          <w:sz w:val="24"/>
          <w:szCs w:val="24"/>
        </w:rPr>
        <w:t>someone's</w:t>
      </w:r>
      <w:r w:rsidR="00E72F7B">
        <w:rPr>
          <w:noProof/>
          <w:sz w:val="24"/>
          <w:szCs w:val="24"/>
        </w:rPr>
        <w:t xml:space="preserve"> house, checking </w:t>
      </w:r>
      <w:r w:rsidR="002727C7">
        <w:rPr>
          <w:noProof/>
          <w:sz w:val="24"/>
          <w:szCs w:val="24"/>
        </w:rPr>
        <w:t>someone's</w:t>
      </w:r>
      <w:r w:rsidR="00E72F7B">
        <w:rPr>
          <w:noProof/>
          <w:sz w:val="24"/>
          <w:szCs w:val="24"/>
        </w:rPr>
        <w:t xml:space="preserve"> internet use, emails or other electronic communication </w:t>
      </w:r>
      <w:sdt>
        <w:sdtPr>
          <w:rPr>
            <w:noProof/>
            <w:sz w:val="24"/>
            <w:szCs w:val="24"/>
          </w:rPr>
          <w:id w:val="-525326206"/>
          <w:citation/>
        </w:sdtPr>
        <w:sdtContent>
          <w:r w:rsidR="002727C7">
            <w:rPr>
              <w:noProof/>
              <w:sz w:val="24"/>
              <w:szCs w:val="24"/>
            </w:rPr>
            <w:fldChar w:fldCharType="begin"/>
          </w:r>
          <w:r w:rsidR="002727C7">
            <w:rPr>
              <w:noProof/>
              <w:sz w:val="24"/>
              <w:szCs w:val="24"/>
            </w:rPr>
            <w:instrText xml:space="preserve"> CITATION Fis14 \l 2057 </w:instrText>
          </w:r>
          <w:r w:rsidR="002727C7">
            <w:rPr>
              <w:noProof/>
              <w:sz w:val="24"/>
              <w:szCs w:val="24"/>
            </w:rPr>
            <w:fldChar w:fldCharType="separate"/>
          </w:r>
          <w:r w:rsidR="002727C7" w:rsidRPr="002727C7">
            <w:rPr>
              <w:noProof/>
              <w:sz w:val="24"/>
              <w:szCs w:val="24"/>
            </w:rPr>
            <w:t>(Fisher &amp; Hawkins, 2014)</w:t>
          </w:r>
          <w:r w:rsidR="002727C7">
            <w:rPr>
              <w:noProof/>
              <w:sz w:val="24"/>
              <w:szCs w:val="24"/>
            </w:rPr>
            <w:fldChar w:fldCharType="end"/>
          </w:r>
        </w:sdtContent>
      </w:sdt>
      <w:r w:rsidR="002727C7">
        <w:rPr>
          <w:noProof/>
          <w:sz w:val="24"/>
          <w:szCs w:val="24"/>
        </w:rPr>
        <w:t xml:space="preserve">. </w:t>
      </w:r>
      <w:r w:rsidR="00E72F7B">
        <w:rPr>
          <w:noProof/>
          <w:sz w:val="24"/>
          <w:szCs w:val="24"/>
        </w:rPr>
        <w:t>Harassment, on the other hand, is when a person acts repeatedly in a way that makes a person feel scared, distressed, or threatened. It may be carried out by a stranger, someone you don’t know well</w:t>
      </w:r>
      <w:r w:rsidR="00224D13">
        <w:rPr>
          <w:noProof/>
          <w:sz w:val="24"/>
          <w:szCs w:val="24"/>
        </w:rPr>
        <w:t>,</w:t>
      </w:r>
      <w:r w:rsidR="00E72F7B">
        <w:rPr>
          <w:noProof/>
          <w:sz w:val="24"/>
          <w:szCs w:val="24"/>
        </w:rPr>
        <w:t xml:space="preserve"> </w:t>
      </w:r>
      <w:r w:rsidR="00224D13">
        <w:rPr>
          <w:noProof/>
          <w:sz w:val="24"/>
          <w:szCs w:val="24"/>
        </w:rPr>
        <w:t>such as</w:t>
      </w:r>
      <w:r w:rsidR="00E72F7B">
        <w:rPr>
          <w:noProof/>
          <w:sz w:val="24"/>
          <w:szCs w:val="24"/>
        </w:rPr>
        <w:t xml:space="preserve"> a neighbour or someone from the local community. Examples of harassment include bullying at work or school, cyberstalking, antisocial </w:t>
      </w:r>
      <w:r w:rsidR="00224D13">
        <w:rPr>
          <w:noProof/>
          <w:sz w:val="24"/>
          <w:szCs w:val="24"/>
        </w:rPr>
        <w:t>behaviour</w:t>
      </w:r>
      <w:r w:rsidR="00E72F7B">
        <w:rPr>
          <w:noProof/>
          <w:sz w:val="24"/>
          <w:szCs w:val="24"/>
        </w:rPr>
        <w:t xml:space="preserve">, </w:t>
      </w:r>
      <w:r w:rsidR="00E72F7B">
        <w:rPr>
          <w:noProof/>
          <w:sz w:val="24"/>
          <w:szCs w:val="24"/>
        </w:rPr>
        <w:lastRenderedPageBreak/>
        <w:t xml:space="preserve">sending abusive texts, receiving unsolicited gifts, and receiving unsolicited calls, emails, letters, or visits </w:t>
      </w:r>
      <w:sdt>
        <w:sdtPr>
          <w:rPr>
            <w:noProof/>
            <w:sz w:val="24"/>
            <w:szCs w:val="24"/>
          </w:rPr>
          <w:id w:val="1301890986"/>
          <w:citation/>
        </w:sdtPr>
        <w:sdtContent>
          <w:r w:rsidR="0056461A">
            <w:rPr>
              <w:noProof/>
              <w:sz w:val="24"/>
              <w:szCs w:val="24"/>
            </w:rPr>
            <w:fldChar w:fldCharType="begin"/>
          </w:r>
          <w:r w:rsidR="0013537F">
            <w:rPr>
              <w:noProof/>
              <w:sz w:val="24"/>
              <w:szCs w:val="24"/>
            </w:rPr>
            <w:instrText xml:space="preserve">CITATION Pro97 \l 2057 </w:instrText>
          </w:r>
          <w:r w:rsidR="0056461A">
            <w:rPr>
              <w:noProof/>
              <w:sz w:val="24"/>
              <w:szCs w:val="24"/>
            </w:rPr>
            <w:fldChar w:fldCharType="separate"/>
          </w:r>
          <w:r w:rsidR="0013537F" w:rsidRPr="0013537F">
            <w:rPr>
              <w:noProof/>
              <w:sz w:val="24"/>
              <w:szCs w:val="24"/>
            </w:rPr>
            <w:t>(Protection from harassment act, 1997)</w:t>
          </w:r>
          <w:r w:rsidR="0056461A">
            <w:rPr>
              <w:noProof/>
              <w:sz w:val="24"/>
              <w:szCs w:val="24"/>
            </w:rPr>
            <w:fldChar w:fldCharType="end"/>
          </w:r>
        </w:sdtContent>
      </w:sdt>
      <w:r w:rsidR="0056461A">
        <w:rPr>
          <w:noProof/>
          <w:sz w:val="24"/>
          <w:szCs w:val="24"/>
        </w:rPr>
        <w:t>.</w:t>
      </w:r>
    </w:p>
    <w:p w14:paraId="61FC38BB" w14:textId="27D9E541" w:rsidR="007526B5" w:rsidRDefault="007526B5">
      <w:pPr>
        <w:rPr>
          <w:noProof/>
          <w:sz w:val="24"/>
          <w:szCs w:val="24"/>
        </w:rPr>
      </w:pPr>
      <w:r>
        <w:rPr>
          <w:noProof/>
          <w:sz w:val="24"/>
          <w:szCs w:val="24"/>
        </w:rPr>
        <w:t xml:space="preserve">For example the case of Alice Ruggles. Alice entered into a relationship with a man by the name of Trimaan Dhillon, who started by withdrawing and distracting Alice away from her friends and family, after Alice ended the relationship, Dhillon would not take no for an answer and </w:t>
      </w:r>
      <w:r w:rsidR="00476C6D">
        <w:rPr>
          <w:noProof/>
          <w:sz w:val="24"/>
          <w:szCs w:val="24"/>
        </w:rPr>
        <w:t>became</w:t>
      </w:r>
      <w:r>
        <w:rPr>
          <w:noProof/>
          <w:sz w:val="24"/>
          <w:szCs w:val="24"/>
        </w:rPr>
        <w:t xml:space="preserve"> </w:t>
      </w:r>
      <w:r w:rsidR="00476C6D">
        <w:rPr>
          <w:noProof/>
          <w:sz w:val="24"/>
          <w:szCs w:val="24"/>
        </w:rPr>
        <w:t>obsessed</w:t>
      </w:r>
      <w:r>
        <w:rPr>
          <w:noProof/>
          <w:sz w:val="24"/>
          <w:szCs w:val="24"/>
        </w:rPr>
        <w:t xml:space="preserve"> with Alice and started </w:t>
      </w:r>
      <w:r w:rsidR="00476C6D">
        <w:rPr>
          <w:noProof/>
          <w:sz w:val="24"/>
          <w:szCs w:val="24"/>
        </w:rPr>
        <w:t>bombarding</w:t>
      </w:r>
      <w:r>
        <w:rPr>
          <w:noProof/>
          <w:sz w:val="24"/>
          <w:szCs w:val="24"/>
        </w:rPr>
        <w:t xml:space="preserve"> her with calls, texts, emails and also gifts, he would go all the way to turning up at her house unannounced and would ring the doorbell and hide</w:t>
      </w:r>
      <w:r w:rsidR="00476C6D">
        <w:rPr>
          <w:noProof/>
          <w:sz w:val="24"/>
          <w:szCs w:val="24"/>
        </w:rPr>
        <w:t xml:space="preserve">. After these events, Alice contacted the police who issued a PIN which carried no legal weight. After Dhillon found out he flew into a fit of rage and subsequently killed her </w:t>
      </w:r>
      <w:sdt>
        <w:sdtPr>
          <w:rPr>
            <w:noProof/>
            <w:sz w:val="24"/>
            <w:szCs w:val="24"/>
          </w:rPr>
          <w:id w:val="-466274081"/>
          <w:citation/>
        </w:sdtPr>
        <w:sdtContent>
          <w:r w:rsidR="00476C6D">
            <w:rPr>
              <w:noProof/>
              <w:sz w:val="24"/>
              <w:szCs w:val="24"/>
            </w:rPr>
            <w:fldChar w:fldCharType="begin"/>
          </w:r>
          <w:r w:rsidR="00476C6D">
            <w:rPr>
              <w:noProof/>
              <w:sz w:val="24"/>
              <w:szCs w:val="24"/>
            </w:rPr>
            <w:instrText xml:space="preserve"> CITATION The16 \l 2057 </w:instrText>
          </w:r>
          <w:r w:rsidR="00476C6D">
            <w:rPr>
              <w:noProof/>
              <w:sz w:val="24"/>
              <w:szCs w:val="24"/>
            </w:rPr>
            <w:fldChar w:fldCharType="separate"/>
          </w:r>
          <w:r w:rsidR="00476C6D" w:rsidRPr="00476C6D">
            <w:rPr>
              <w:noProof/>
              <w:sz w:val="24"/>
              <w:szCs w:val="24"/>
            </w:rPr>
            <w:t>(The Alice Ruggles Trust, 2016)</w:t>
          </w:r>
          <w:r w:rsidR="00476C6D">
            <w:rPr>
              <w:noProof/>
              <w:sz w:val="24"/>
              <w:szCs w:val="24"/>
            </w:rPr>
            <w:fldChar w:fldCharType="end"/>
          </w:r>
        </w:sdtContent>
      </w:sdt>
      <w:r w:rsidR="00476C6D">
        <w:rPr>
          <w:noProof/>
          <w:sz w:val="24"/>
          <w:szCs w:val="24"/>
        </w:rPr>
        <w:t xml:space="preserve">. </w:t>
      </w:r>
    </w:p>
    <w:p w14:paraId="6351B6C2" w14:textId="6CE53CEA" w:rsidR="009007FB" w:rsidRDefault="00A009EF" w:rsidP="009007FB">
      <w:pPr>
        <w:rPr>
          <w:noProof/>
          <w:sz w:val="24"/>
          <w:szCs w:val="24"/>
        </w:rPr>
      </w:pPr>
      <w:r>
        <w:rPr>
          <w:noProof/>
          <w:sz w:val="24"/>
          <w:szCs w:val="24"/>
        </w:rPr>
        <w:t>In 2015 a consultation was launched that focused on what better support services can victims of stalking use and helping deter perpetrators from becoming fixated and obsessed, particularly the cases of ‘stranger stalking’</w:t>
      </w:r>
      <w:r w:rsidR="009F2FE6">
        <w:rPr>
          <w:noProof/>
          <w:sz w:val="24"/>
          <w:szCs w:val="24"/>
        </w:rPr>
        <w:t xml:space="preserve">. Figures from 2015 on the </w:t>
      </w:r>
      <w:r w:rsidR="00224D13">
        <w:rPr>
          <w:noProof/>
          <w:sz w:val="24"/>
          <w:szCs w:val="24"/>
        </w:rPr>
        <w:t>prevalence</w:t>
      </w:r>
      <w:r w:rsidR="009F2FE6">
        <w:rPr>
          <w:noProof/>
          <w:sz w:val="24"/>
          <w:szCs w:val="24"/>
        </w:rPr>
        <w:t xml:space="preserve"> of stalking estimated that 1 in 5 women and 1 in 10 men are victims of stalking within their lifetimes </w:t>
      </w:r>
      <w:sdt>
        <w:sdtPr>
          <w:rPr>
            <w:noProof/>
            <w:sz w:val="24"/>
            <w:szCs w:val="24"/>
          </w:rPr>
          <w:id w:val="-1461652565"/>
          <w:citation/>
        </w:sdtPr>
        <w:sdtContent>
          <w:r w:rsidR="009F2FE6">
            <w:rPr>
              <w:noProof/>
              <w:sz w:val="24"/>
              <w:szCs w:val="24"/>
            </w:rPr>
            <w:fldChar w:fldCharType="begin"/>
          </w:r>
          <w:r w:rsidR="009F2FE6">
            <w:rPr>
              <w:noProof/>
              <w:sz w:val="24"/>
              <w:szCs w:val="24"/>
            </w:rPr>
            <w:instrText xml:space="preserve"> CITATION Hom15 \l 2057 </w:instrText>
          </w:r>
          <w:r w:rsidR="009F2FE6">
            <w:rPr>
              <w:noProof/>
              <w:sz w:val="24"/>
              <w:szCs w:val="24"/>
            </w:rPr>
            <w:fldChar w:fldCharType="separate"/>
          </w:r>
          <w:r w:rsidR="009F2FE6" w:rsidRPr="009F2FE6">
            <w:rPr>
              <w:noProof/>
              <w:sz w:val="24"/>
              <w:szCs w:val="24"/>
            </w:rPr>
            <w:t>(Home Office , 2015)</w:t>
          </w:r>
          <w:r w:rsidR="009F2FE6">
            <w:rPr>
              <w:noProof/>
              <w:sz w:val="24"/>
              <w:szCs w:val="24"/>
            </w:rPr>
            <w:fldChar w:fldCharType="end"/>
          </w:r>
        </w:sdtContent>
      </w:sdt>
      <w:r w:rsidR="009F2FE6">
        <w:rPr>
          <w:noProof/>
          <w:sz w:val="24"/>
          <w:szCs w:val="24"/>
        </w:rPr>
        <w:t xml:space="preserve">. </w:t>
      </w:r>
      <w:r w:rsidR="009007FB">
        <w:rPr>
          <w:noProof/>
          <w:sz w:val="24"/>
          <w:szCs w:val="24"/>
        </w:rPr>
        <w:t xml:space="preserve">Before the implementation of the Protection from </w:t>
      </w:r>
      <w:r w:rsidR="00224D13">
        <w:rPr>
          <w:noProof/>
          <w:sz w:val="24"/>
          <w:szCs w:val="24"/>
        </w:rPr>
        <w:t>H</w:t>
      </w:r>
      <w:r w:rsidR="009007FB">
        <w:rPr>
          <w:noProof/>
          <w:sz w:val="24"/>
          <w:szCs w:val="24"/>
        </w:rPr>
        <w:t xml:space="preserve">arassment </w:t>
      </w:r>
      <w:r w:rsidR="00224D13">
        <w:rPr>
          <w:noProof/>
          <w:sz w:val="24"/>
          <w:szCs w:val="24"/>
        </w:rPr>
        <w:t>A</w:t>
      </w:r>
      <w:r w:rsidR="009007FB">
        <w:rPr>
          <w:noProof/>
          <w:sz w:val="24"/>
          <w:szCs w:val="24"/>
        </w:rPr>
        <w:t xml:space="preserve">ct 1997, the law that related to stalking and harassment was inadequate, as there was very little protection for those victims who were frightened or upset by a series of disturbing incidents and events and the behaviour fell short of being illegal </w:t>
      </w:r>
      <w:sdt>
        <w:sdtPr>
          <w:rPr>
            <w:noProof/>
            <w:sz w:val="24"/>
            <w:szCs w:val="24"/>
          </w:rPr>
          <w:id w:val="-160397285"/>
          <w:citation/>
        </w:sdtPr>
        <w:sdtContent>
          <w:r w:rsidR="009007FB">
            <w:rPr>
              <w:noProof/>
              <w:sz w:val="24"/>
              <w:szCs w:val="24"/>
            </w:rPr>
            <w:fldChar w:fldCharType="begin"/>
          </w:r>
          <w:r w:rsidR="009007FB">
            <w:rPr>
              <w:noProof/>
              <w:sz w:val="24"/>
              <w:szCs w:val="24"/>
            </w:rPr>
            <w:instrText xml:space="preserve"> CITATION Har00 \l 2057 </w:instrText>
          </w:r>
          <w:r w:rsidR="009007FB">
            <w:rPr>
              <w:noProof/>
              <w:sz w:val="24"/>
              <w:szCs w:val="24"/>
            </w:rPr>
            <w:fldChar w:fldCharType="separate"/>
          </w:r>
          <w:r w:rsidR="009007FB" w:rsidRPr="00FD2E80">
            <w:rPr>
              <w:noProof/>
              <w:sz w:val="24"/>
              <w:szCs w:val="24"/>
            </w:rPr>
            <w:t>(Harris, 2000)</w:t>
          </w:r>
          <w:r w:rsidR="009007FB">
            <w:rPr>
              <w:noProof/>
              <w:sz w:val="24"/>
              <w:szCs w:val="24"/>
            </w:rPr>
            <w:fldChar w:fldCharType="end"/>
          </w:r>
        </w:sdtContent>
      </w:sdt>
      <w:r w:rsidR="009007FB">
        <w:rPr>
          <w:noProof/>
          <w:sz w:val="24"/>
          <w:szCs w:val="24"/>
        </w:rPr>
        <w:t xml:space="preserve">. Critics also argued that this act was not effective enough in supporting or stopping perpetrators from stalking </w:t>
      </w:r>
      <w:sdt>
        <w:sdtPr>
          <w:rPr>
            <w:noProof/>
            <w:sz w:val="24"/>
            <w:szCs w:val="24"/>
          </w:rPr>
          <w:id w:val="-613281387"/>
          <w:citation/>
        </w:sdtPr>
        <w:sdtContent>
          <w:r w:rsidR="009007FB">
            <w:rPr>
              <w:noProof/>
              <w:sz w:val="24"/>
              <w:szCs w:val="24"/>
            </w:rPr>
            <w:fldChar w:fldCharType="begin"/>
          </w:r>
          <w:r w:rsidR="009007FB">
            <w:rPr>
              <w:noProof/>
              <w:sz w:val="24"/>
              <w:szCs w:val="24"/>
            </w:rPr>
            <w:instrText xml:space="preserve"> CITATION Pat181 \l 2057 </w:instrText>
          </w:r>
          <w:r w:rsidR="009007FB">
            <w:rPr>
              <w:noProof/>
              <w:sz w:val="24"/>
              <w:szCs w:val="24"/>
            </w:rPr>
            <w:fldChar w:fldCharType="separate"/>
          </w:r>
          <w:r w:rsidR="009007FB" w:rsidRPr="00693288">
            <w:rPr>
              <w:noProof/>
              <w:sz w:val="24"/>
              <w:szCs w:val="24"/>
            </w:rPr>
            <w:t>(Strickland, 2018)</w:t>
          </w:r>
          <w:r w:rsidR="009007FB">
            <w:rPr>
              <w:noProof/>
              <w:sz w:val="24"/>
              <w:szCs w:val="24"/>
            </w:rPr>
            <w:fldChar w:fldCharType="end"/>
          </w:r>
        </w:sdtContent>
      </w:sdt>
      <w:r w:rsidR="009007FB">
        <w:rPr>
          <w:noProof/>
          <w:sz w:val="24"/>
          <w:szCs w:val="24"/>
        </w:rPr>
        <w:t xml:space="preserve">. </w:t>
      </w:r>
    </w:p>
    <w:p w14:paraId="17BF7C50" w14:textId="63D8F5DE" w:rsidR="009007FB" w:rsidRDefault="00354BDA">
      <w:pPr>
        <w:rPr>
          <w:noProof/>
          <w:sz w:val="24"/>
          <w:szCs w:val="24"/>
        </w:rPr>
      </w:pPr>
      <w:r>
        <w:rPr>
          <w:noProof/>
          <w:sz w:val="24"/>
          <w:szCs w:val="24"/>
        </w:rPr>
        <w:t>Stalking protection orders have been put in place through</w:t>
      </w:r>
      <w:r w:rsidR="00224D13">
        <w:rPr>
          <w:noProof/>
          <w:sz w:val="24"/>
          <w:szCs w:val="24"/>
        </w:rPr>
        <w:t>out</w:t>
      </w:r>
      <w:r>
        <w:rPr>
          <w:noProof/>
          <w:sz w:val="24"/>
          <w:szCs w:val="24"/>
        </w:rPr>
        <w:t xml:space="preserve"> the years to</w:t>
      </w:r>
      <w:r w:rsidR="00224D13">
        <w:rPr>
          <w:noProof/>
          <w:sz w:val="24"/>
          <w:szCs w:val="24"/>
        </w:rPr>
        <w:t xml:space="preserve"> be</w:t>
      </w:r>
      <w:r>
        <w:rPr>
          <w:noProof/>
          <w:sz w:val="24"/>
          <w:szCs w:val="24"/>
        </w:rPr>
        <w:t xml:space="preserve"> able </w:t>
      </w:r>
      <w:r w:rsidR="00224D13">
        <w:rPr>
          <w:noProof/>
          <w:sz w:val="24"/>
          <w:szCs w:val="24"/>
        </w:rPr>
        <w:t xml:space="preserve">to </w:t>
      </w:r>
      <w:r>
        <w:rPr>
          <w:noProof/>
          <w:sz w:val="24"/>
          <w:szCs w:val="24"/>
        </w:rPr>
        <w:t xml:space="preserve">support and safeguard those people who have been a victim of stalking. The </w:t>
      </w:r>
      <w:r w:rsidR="00224D13">
        <w:rPr>
          <w:noProof/>
          <w:sz w:val="24"/>
          <w:szCs w:val="24"/>
        </w:rPr>
        <w:t>S</w:t>
      </w:r>
      <w:r>
        <w:rPr>
          <w:noProof/>
          <w:sz w:val="24"/>
          <w:szCs w:val="24"/>
        </w:rPr>
        <w:t xml:space="preserve">talking </w:t>
      </w:r>
      <w:r w:rsidR="00224D13">
        <w:rPr>
          <w:noProof/>
          <w:sz w:val="24"/>
          <w:szCs w:val="24"/>
        </w:rPr>
        <w:t>P</w:t>
      </w:r>
      <w:r>
        <w:rPr>
          <w:noProof/>
          <w:sz w:val="24"/>
          <w:szCs w:val="24"/>
        </w:rPr>
        <w:t xml:space="preserve">rotection </w:t>
      </w:r>
      <w:r w:rsidR="00224D13">
        <w:rPr>
          <w:noProof/>
          <w:sz w:val="24"/>
          <w:szCs w:val="24"/>
        </w:rPr>
        <w:t>A</w:t>
      </w:r>
      <w:r>
        <w:rPr>
          <w:noProof/>
          <w:sz w:val="24"/>
          <w:szCs w:val="24"/>
        </w:rPr>
        <w:t xml:space="preserve">ct 2019 was introduced </w:t>
      </w:r>
      <w:r w:rsidR="009F2FE6">
        <w:rPr>
          <w:noProof/>
          <w:sz w:val="24"/>
          <w:szCs w:val="24"/>
        </w:rPr>
        <w:t xml:space="preserve">and the aim of this was to deter the perpetrators and prevent them </w:t>
      </w:r>
      <w:r w:rsidR="009F2FE6">
        <w:rPr>
          <w:noProof/>
          <w:sz w:val="24"/>
          <w:szCs w:val="24"/>
        </w:rPr>
        <w:lastRenderedPageBreak/>
        <w:t xml:space="preserve">from moving on to other victims, it was also introduced </w:t>
      </w:r>
      <w:r>
        <w:rPr>
          <w:noProof/>
          <w:sz w:val="24"/>
          <w:szCs w:val="24"/>
        </w:rPr>
        <w:t xml:space="preserve">to give police new powers to </w:t>
      </w:r>
      <w:r w:rsidR="0013537F">
        <w:rPr>
          <w:noProof/>
          <w:sz w:val="24"/>
          <w:szCs w:val="24"/>
        </w:rPr>
        <w:t>safeguard</w:t>
      </w:r>
      <w:r>
        <w:rPr>
          <w:noProof/>
          <w:sz w:val="24"/>
          <w:szCs w:val="24"/>
        </w:rPr>
        <w:t xml:space="preserve"> victims and </w:t>
      </w:r>
      <w:r w:rsidR="009007FB">
        <w:rPr>
          <w:noProof/>
          <w:sz w:val="24"/>
          <w:szCs w:val="24"/>
        </w:rPr>
        <w:t>disrupt</w:t>
      </w:r>
      <w:r>
        <w:rPr>
          <w:noProof/>
          <w:sz w:val="24"/>
          <w:szCs w:val="24"/>
        </w:rPr>
        <w:t xml:space="preserve"> stalkers. The act introduced stalking protection orders </w:t>
      </w:r>
      <w:r w:rsidR="009007FB">
        <w:rPr>
          <w:noProof/>
          <w:sz w:val="24"/>
          <w:szCs w:val="24"/>
        </w:rPr>
        <w:t>which</w:t>
      </w:r>
      <w:r>
        <w:rPr>
          <w:noProof/>
          <w:sz w:val="24"/>
          <w:szCs w:val="24"/>
        </w:rPr>
        <w:t xml:space="preserve"> are civil orders that</w:t>
      </w:r>
      <w:r w:rsidR="0013537F">
        <w:rPr>
          <w:noProof/>
          <w:sz w:val="24"/>
          <w:szCs w:val="24"/>
        </w:rPr>
        <w:t xml:space="preserve"> will allow courts within England and Wales to help impose bans </w:t>
      </w:r>
      <w:r w:rsidR="00224D13">
        <w:rPr>
          <w:noProof/>
          <w:sz w:val="24"/>
          <w:szCs w:val="24"/>
        </w:rPr>
        <w:t>quicker</w:t>
      </w:r>
      <w:r w:rsidR="0013537F">
        <w:rPr>
          <w:noProof/>
          <w:sz w:val="24"/>
          <w:szCs w:val="24"/>
        </w:rPr>
        <w:t xml:space="preserve"> to stalkers with the bans lasting up to 2 years</w:t>
      </w:r>
      <w:r w:rsidR="0009439F">
        <w:rPr>
          <w:noProof/>
          <w:sz w:val="24"/>
          <w:szCs w:val="24"/>
        </w:rPr>
        <w:t>.</w:t>
      </w:r>
      <w:r w:rsidR="0013537F">
        <w:rPr>
          <w:noProof/>
          <w:sz w:val="24"/>
          <w:szCs w:val="24"/>
        </w:rPr>
        <w:t xml:space="preserve"> </w:t>
      </w:r>
      <w:r w:rsidR="000E652F">
        <w:rPr>
          <w:noProof/>
          <w:sz w:val="24"/>
          <w:szCs w:val="24"/>
        </w:rPr>
        <w:t>A</w:t>
      </w:r>
      <w:r w:rsidR="0013537F">
        <w:rPr>
          <w:noProof/>
          <w:sz w:val="24"/>
          <w:szCs w:val="24"/>
        </w:rPr>
        <w:t xml:space="preserve">nyone breaching these orders will count as a criminal offence and can face up to 5 years in prison, there is also the addition of interim stalking protection orders which will provide immediate protection to victims while a decision on how the case is dealt with is being made </w:t>
      </w:r>
      <w:sdt>
        <w:sdtPr>
          <w:rPr>
            <w:noProof/>
            <w:sz w:val="24"/>
            <w:szCs w:val="24"/>
          </w:rPr>
          <w:id w:val="1139153478"/>
          <w:citation/>
        </w:sdtPr>
        <w:sdtContent>
          <w:r w:rsidR="0013537F">
            <w:rPr>
              <w:noProof/>
              <w:sz w:val="24"/>
              <w:szCs w:val="24"/>
            </w:rPr>
            <w:fldChar w:fldCharType="begin"/>
          </w:r>
          <w:r w:rsidR="0013537F">
            <w:rPr>
              <w:noProof/>
              <w:sz w:val="24"/>
              <w:szCs w:val="24"/>
            </w:rPr>
            <w:instrText xml:space="preserve"> CITATION Pat181 \l 2057 </w:instrText>
          </w:r>
          <w:r w:rsidR="0013537F">
            <w:rPr>
              <w:noProof/>
              <w:sz w:val="24"/>
              <w:szCs w:val="24"/>
            </w:rPr>
            <w:fldChar w:fldCharType="separate"/>
          </w:r>
          <w:r w:rsidR="0013537F" w:rsidRPr="0013537F">
            <w:rPr>
              <w:noProof/>
              <w:sz w:val="24"/>
              <w:szCs w:val="24"/>
            </w:rPr>
            <w:t>(Strickland, 2018)</w:t>
          </w:r>
          <w:r w:rsidR="0013537F">
            <w:rPr>
              <w:noProof/>
              <w:sz w:val="24"/>
              <w:szCs w:val="24"/>
            </w:rPr>
            <w:fldChar w:fldCharType="end"/>
          </w:r>
        </w:sdtContent>
      </w:sdt>
      <w:r>
        <w:rPr>
          <w:noProof/>
          <w:sz w:val="24"/>
          <w:szCs w:val="24"/>
        </w:rPr>
        <w:t xml:space="preserve">. These orders can be applied at any stage of an investigation and they can be used regardless of whether </w:t>
      </w:r>
      <w:r w:rsidR="00FD2E80">
        <w:rPr>
          <w:noProof/>
          <w:sz w:val="24"/>
          <w:szCs w:val="24"/>
        </w:rPr>
        <w:t>there</w:t>
      </w:r>
      <w:r>
        <w:rPr>
          <w:noProof/>
          <w:sz w:val="24"/>
          <w:szCs w:val="24"/>
        </w:rPr>
        <w:t xml:space="preserve"> is a domestic element to the stalking </w:t>
      </w:r>
      <w:sdt>
        <w:sdtPr>
          <w:rPr>
            <w:noProof/>
            <w:sz w:val="24"/>
            <w:szCs w:val="24"/>
          </w:rPr>
          <w:id w:val="-2019301988"/>
          <w:citation/>
        </w:sdtPr>
        <w:sdtContent>
          <w:r>
            <w:rPr>
              <w:noProof/>
              <w:sz w:val="24"/>
              <w:szCs w:val="24"/>
            </w:rPr>
            <w:fldChar w:fldCharType="begin"/>
          </w:r>
          <w:r>
            <w:rPr>
              <w:noProof/>
              <w:sz w:val="24"/>
              <w:szCs w:val="24"/>
            </w:rPr>
            <w:instrText xml:space="preserve"> CITATION Cro23 \l 2057 </w:instrText>
          </w:r>
          <w:r>
            <w:rPr>
              <w:noProof/>
              <w:sz w:val="24"/>
              <w:szCs w:val="24"/>
            </w:rPr>
            <w:fldChar w:fldCharType="separate"/>
          </w:r>
          <w:r w:rsidRPr="00354BDA">
            <w:rPr>
              <w:noProof/>
              <w:sz w:val="24"/>
              <w:szCs w:val="24"/>
            </w:rPr>
            <w:t>(Crown Prosecution Service, 2023)</w:t>
          </w:r>
          <w:r>
            <w:rPr>
              <w:noProof/>
              <w:sz w:val="24"/>
              <w:szCs w:val="24"/>
            </w:rPr>
            <w:fldChar w:fldCharType="end"/>
          </w:r>
        </w:sdtContent>
      </w:sdt>
      <w:r>
        <w:rPr>
          <w:noProof/>
          <w:sz w:val="24"/>
          <w:szCs w:val="24"/>
        </w:rPr>
        <w:t xml:space="preserve">. </w:t>
      </w:r>
    </w:p>
    <w:p w14:paraId="69B6AE18" w14:textId="62408243" w:rsidR="009007FB" w:rsidRDefault="009007FB">
      <w:pPr>
        <w:rPr>
          <w:noProof/>
          <w:sz w:val="24"/>
          <w:szCs w:val="24"/>
        </w:rPr>
      </w:pPr>
      <w:r>
        <w:rPr>
          <w:noProof/>
          <w:sz w:val="24"/>
          <w:szCs w:val="24"/>
        </w:rPr>
        <w:t xml:space="preserve">The existence and creation of stalking protection </w:t>
      </w:r>
      <w:r w:rsidR="0013537F">
        <w:rPr>
          <w:noProof/>
          <w:sz w:val="24"/>
          <w:szCs w:val="24"/>
        </w:rPr>
        <w:t>orders</w:t>
      </w:r>
      <w:r>
        <w:rPr>
          <w:noProof/>
          <w:sz w:val="24"/>
          <w:szCs w:val="24"/>
        </w:rPr>
        <w:t xml:space="preserve"> could make a critical difference in stalking and harassment cases, as they represent a powerful tool and </w:t>
      </w:r>
      <w:r w:rsidR="0009439F">
        <w:rPr>
          <w:noProof/>
          <w:sz w:val="24"/>
          <w:szCs w:val="24"/>
        </w:rPr>
        <w:t xml:space="preserve">a </w:t>
      </w:r>
      <w:r>
        <w:rPr>
          <w:noProof/>
          <w:sz w:val="24"/>
          <w:szCs w:val="24"/>
        </w:rPr>
        <w:t>way in which they can aid the police</w:t>
      </w:r>
      <w:r w:rsidR="0013537F">
        <w:rPr>
          <w:noProof/>
          <w:sz w:val="24"/>
          <w:szCs w:val="24"/>
        </w:rPr>
        <w:t xml:space="preserve"> </w:t>
      </w:r>
      <w:r>
        <w:rPr>
          <w:noProof/>
          <w:sz w:val="24"/>
          <w:szCs w:val="24"/>
        </w:rPr>
        <w:t xml:space="preserve">to respond in the right way when dealing with these cases </w:t>
      </w:r>
      <w:sdt>
        <w:sdtPr>
          <w:rPr>
            <w:noProof/>
            <w:sz w:val="24"/>
            <w:szCs w:val="24"/>
          </w:rPr>
          <w:id w:val="661284714"/>
          <w:citation/>
        </w:sdtPr>
        <w:sdtContent>
          <w:r>
            <w:rPr>
              <w:noProof/>
              <w:sz w:val="24"/>
              <w:szCs w:val="24"/>
            </w:rPr>
            <w:fldChar w:fldCharType="begin"/>
          </w:r>
          <w:r>
            <w:rPr>
              <w:noProof/>
              <w:sz w:val="24"/>
              <w:szCs w:val="24"/>
            </w:rPr>
            <w:instrText xml:space="preserve"> CITATION Cli201 \l 2057 </w:instrText>
          </w:r>
          <w:r>
            <w:rPr>
              <w:noProof/>
              <w:sz w:val="24"/>
              <w:szCs w:val="24"/>
            </w:rPr>
            <w:fldChar w:fldCharType="separate"/>
          </w:r>
          <w:r w:rsidRPr="009007FB">
            <w:rPr>
              <w:noProof/>
              <w:sz w:val="24"/>
              <w:szCs w:val="24"/>
            </w:rPr>
            <w:t>(Ruggles, 2020)</w:t>
          </w:r>
          <w:r>
            <w:rPr>
              <w:noProof/>
              <w:sz w:val="24"/>
              <w:szCs w:val="24"/>
            </w:rPr>
            <w:fldChar w:fldCharType="end"/>
          </w:r>
        </w:sdtContent>
      </w:sdt>
      <w:r>
        <w:rPr>
          <w:noProof/>
          <w:sz w:val="24"/>
          <w:szCs w:val="24"/>
        </w:rPr>
        <w:t xml:space="preserve">. </w:t>
      </w:r>
      <w:r w:rsidR="0013537F">
        <w:rPr>
          <w:noProof/>
          <w:sz w:val="24"/>
          <w:szCs w:val="24"/>
        </w:rPr>
        <w:t>Since the introduction of the stalking protection orders</w:t>
      </w:r>
      <w:r w:rsidR="0009439F">
        <w:rPr>
          <w:noProof/>
          <w:sz w:val="24"/>
          <w:szCs w:val="24"/>
        </w:rPr>
        <w:t>,</w:t>
      </w:r>
      <w:r w:rsidR="0013537F">
        <w:rPr>
          <w:noProof/>
          <w:sz w:val="24"/>
          <w:szCs w:val="24"/>
        </w:rPr>
        <w:t xml:space="preserve"> there have been a total of 436 interim and full stalking protection orders granted between 20</w:t>
      </w:r>
      <w:r w:rsidR="0009439F" w:rsidRPr="0009439F">
        <w:rPr>
          <w:noProof/>
          <w:sz w:val="24"/>
          <w:szCs w:val="24"/>
          <w:vertAlign w:val="superscript"/>
        </w:rPr>
        <w:t>th</w:t>
      </w:r>
      <w:r w:rsidR="0013537F">
        <w:rPr>
          <w:noProof/>
          <w:sz w:val="24"/>
          <w:szCs w:val="24"/>
        </w:rPr>
        <w:t xml:space="preserve"> January 2020 and 19</w:t>
      </w:r>
      <w:r w:rsidR="0009439F" w:rsidRPr="0009439F">
        <w:rPr>
          <w:noProof/>
          <w:sz w:val="24"/>
          <w:szCs w:val="24"/>
          <w:vertAlign w:val="superscript"/>
        </w:rPr>
        <w:t>th</w:t>
      </w:r>
      <w:r w:rsidR="0009439F">
        <w:rPr>
          <w:noProof/>
          <w:sz w:val="24"/>
          <w:szCs w:val="24"/>
        </w:rPr>
        <w:t xml:space="preserve"> </w:t>
      </w:r>
      <w:r w:rsidR="0013537F">
        <w:rPr>
          <w:noProof/>
          <w:sz w:val="24"/>
          <w:szCs w:val="24"/>
        </w:rPr>
        <w:t xml:space="preserve"> January 2021. The results from </w:t>
      </w:r>
      <w:r w:rsidR="0009439F">
        <w:rPr>
          <w:noProof/>
          <w:sz w:val="24"/>
          <w:szCs w:val="24"/>
        </w:rPr>
        <w:t xml:space="preserve">the </w:t>
      </w:r>
      <w:r w:rsidR="0013537F">
        <w:rPr>
          <w:noProof/>
          <w:sz w:val="24"/>
          <w:szCs w:val="24"/>
        </w:rPr>
        <w:t xml:space="preserve">police </w:t>
      </w:r>
      <w:r w:rsidR="0009439F">
        <w:rPr>
          <w:noProof/>
          <w:sz w:val="24"/>
          <w:szCs w:val="24"/>
        </w:rPr>
        <w:t>are</w:t>
      </w:r>
      <w:r w:rsidR="0013537F">
        <w:rPr>
          <w:noProof/>
          <w:sz w:val="24"/>
          <w:szCs w:val="24"/>
        </w:rPr>
        <w:t xml:space="preserve"> that the orders are working well and are effective in reducing the risk of stalking </w:t>
      </w:r>
      <w:sdt>
        <w:sdtPr>
          <w:rPr>
            <w:noProof/>
            <w:sz w:val="24"/>
            <w:szCs w:val="24"/>
          </w:rPr>
          <w:id w:val="361014518"/>
          <w:citation/>
        </w:sdtPr>
        <w:sdtContent>
          <w:r w:rsidR="0013537F">
            <w:rPr>
              <w:noProof/>
              <w:sz w:val="24"/>
              <w:szCs w:val="24"/>
            </w:rPr>
            <w:fldChar w:fldCharType="begin"/>
          </w:r>
          <w:r w:rsidR="0013537F">
            <w:rPr>
              <w:noProof/>
              <w:sz w:val="24"/>
              <w:szCs w:val="24"/>
            </w:rPr>
            <w:instrText xml:space="preserve"> CITATION Hom232 \l 2057 </w:instrText>
          </w:r>
          <w:r w:rsidR="0013537F">
            <w:rPr>
              <w:noProof/>
              <w:sz w:val="24"/>
              <w:szCs w:val="24"/>
            </w:rPr>
            <w:fldChar w:fldCharType="separate"/>
          </w:r>
          <w:r w:rsidR="0013537F" w:rsidRPr="0013537F">
            <w:rPr>
              <w:noProof/>
              <w:sz w:val="24"/>
              <w:szCs w:val="24"/>
            </w:rPr>
            <w:t>(Home Office, 2023)</w:t>
          </w:r>
          <w:r w:rsidR="0013537F">
            <w:rPr>
              <w:noProof/>
              <w:sz w:val="24"/>
              <w:szCs w:val="24"/>
            </w:rPr>
            <w:fldChar w:fldCharType="end"/>
          </w:r>
        </w:sdtContent>
      </w:sdt>
      <w:r w:rsidR="0013537F">
        <w:rPr>
          <w:noProof/>
          <w:sz w:val="24"/>
          <w:szCs w:val="24"/>
        </w:rPr>
        <w:t xml:space="preserve">. </w:t>
      </w:r>
    </w:p>
    <w:p w14:paraId="51B8C857" w14:textId="1A066150" w:rsidR="00A06016" w:rsidRDefault="00A06016" w:rsidP="00A06016">
      <w:pPr>
        <w:rPr>
          <w:noProof/>
          <w:sz w:val="24"/>
          <w:szCs w:val="24"/>
        </w:rPr>
      </w:pPr>
      <w:r>
        <w:rPr>
          <w:noProof/>
          <w:sz w:val="24"/>
          <w:szCs w:val="24"/>
        </w:rPr>
        <w:t xml:space="preserve">However, in 2022 there was a super stalking complaint that was issued </w:t>
      </w:r>
      <w:r w:rsidR="00A009EF">
        <w:rPr>
          <w:noProof/>
          <w:sz w:val="24"/>
          <w:szCs w:val="24"/>
        </w:rPr>
        <w:t xml:space="preserve">on behalf of the national stalking consortium from the Suzy Lamplugh Trust, </w:t>
      </w:r>
      <w:r>
        <w:rPr>
          <w:noProof/>
          <w:sz w:val="24"/>
          <w:szCs w:val="24"/>
        </w:rPr>
        <w:t xml:space="preserve">about police and their response to stalking which has raised issues as to whether there are gaps in the current research among police officers and their way of dealing with cases of stalking </w:t>
      </w:r>
      <w:sdt>
        <w:sdtPr>
          <w:rPr>
            <w:noProof/>
            <w:sz w:val="24"/>
            <w:szCs w:val="24"/>
          </w:rPr>
          <w:id w:val="-1842992508"/>
          <w:citation/>
        </w:sdtPr>
        <w:sdtContent>
          <w:r>
            <w:rPr>
              <w:noProof/>
              <w:sz w:val="24"/>
              <w:szCs w:val="24"/>
            </w:rPr>
            <w:fldChar w:fldCharType="begin"/>
          </w:r>
          <w:r>
            <w:rPr>
              <w:noProof/>
              <w:sz w:val="24"/>
              <w:szCs w:val="24"/>
            </w:rPr>
            <w:instrText xml:space="preserve"> CITATION Hom221 \l 2057 </w:instrText>
          </w:r>
          <w:r>
            <w:rPr>
              <w:noProof/>
              <w:sz w:val="24"/>
              <w:szCs w:val="24"/>
            </w:rPr>
            <w:fldChar w:fldCharType="separate"/>
          </w:r>
          <w:r w:rsidRPr="00C10C5C">
            <w:rPr>
              <w:noProof/>
              <w:sz w:val="24"/>
              <w:szCs w:val="24"/>
            </w:rPr>
            <w:t>(Home Office, 2022)</w:t>
          </w:r>
          <w:r>
            <w:rPr>
              <w:noProof/>
              <w:sz w:val="24"/>
              <w:szCs w:val="24"/>
            </w:rPr>
            <w:fldChar w:fldCharType="end"/>
          </w:r>
        </w:sdtContent>
      </w:sdt>
      <w:r>
        <w:rPr>
          <w:noProof/>
          <w:sz w:val="24"/>
          <w:szCs w:val="24"/>
        </w:rPr>
        <w:t xml:space="preserve">. The complaint states that the lack of understanding among officers as to what stalking behaviour looks like, and when cases are idetified, more often than not the police are not </w:t>
      </w:r>
      <w:r>
        <w:rPr>
          <w:noProof/>
          <w:sz w:val="24"/>
          <w:szCs w:val="24"/>
        </w:rPr>
        <w:lastRenderedPageBreak/>
        <w:t xml:space="preserve">investigating appropriately which leads to a quarter of the stalking reports at the end of March 2022 being dropped due to many different issues </w:t>
      </w:r>
      <w:sdt>
        <w:sdtPr>
          <w:rPr>
            <w:noProof/>
            <w:sz w:val="24"/>
            <w:szCs w:val="24"/>
          </w:rPr>
          <w:id w:val="1780141043"/>
          <w:citation/>
        </w:sdtPr>
        <w:sdtContent>
          <w:r>
            <w:rPr>
              <w:noProof/>
              <w:sz w:val="24"/>
              <w:szCs w:val="24"/>
            </w:rPr>
            <w:fldChar w:fldCharType="begin"/>
          </w:r>
          <w:r>
            <w:rPr>
              <w:noProof/>
              <w:sz w:val="24"/>
              <w:szCs w:val="24"/>
            </w:rPr>
            <w:instrText xml:space="preserve"> CITATION The223 \l 2057 </w:instrText>
          </w:r>
          <w:r>
            <w:rPr>
              <w:noProof/>
              <w:sz w:val="24"/>
              <w:szCs w:val="24"/>
            </w:rPr>
            <w:fldChar w:fldCharType="separate"/>
          </w:r>
          <w:r w:rsidRPr="00AF4B0A">
            <w:rPr>
              <w:noProof/>
              <w:sz w:val="24"/>
              <w:szCs w:val="24"/>
            </w:rPr>
            <w:t>(The Suzy Lamplugh Trust, 2022)</w:t>
          </w:r>
          <w:r>
            <w:rPr>
              <w:noProof/>
              <w:sz w:val="24"/>
              <w:szCs w:val="24"/>
            </w:rPr>
            <w:fldChar w:fldCharType="end"/>
          </w:r>
        </w:sdtContent>
      </w:sdt>
      <w:r>
        <w:rPr>
          <w:noProof/>
          <w:sz w:val="24"/>
          <w:szCs w:val="24"/>
        </w:rPr>
        <w:t xml:space="preserve">. </w:t>
      </w:r>
    </w:p>
    <w:p w14:paraId="625AFA42" w14:textId="4E75CC3C" w:rsidR="000F03AF" w:rsidRDefault="004D659C">
      <w:pPr>
        <w:rPr>
          <w:noProof/>
          <w:sz w:val="24"/>
          <w:szCs w:val="24"/>
        </w:rPr>
      </w:pPr>
      <w:r>
        <w:rPr>
          <w:noProof/>
          <w:sz w:val="24"/>
          <w:szCs w:val="24"/>
        </w:rPr>
        <w:t xml:space="preserve">A report from national stalking awareness week has revealed a current gap within the support that victims are receiving during and after </w:t>
      </w:r>
      <w:r w:rsidR="00476C6D">
        <w:rPr>
          <w:noProof/>
          <w:sz w:val="24"/>
          <w:szCs w:val="24"/>
        </w:rPr>
        <w:t>their</w:t>
      </w:r>
      <w:r>
        <w:rPr>
          <w:noProof/>
          <w:sz w:val="24"/>
          <w:szCs w:val="24"/>
        </w:rPr>
        <w:t xml:space="preserve"> ordeals. A report survey carried out by the Suzy Lamplugh </w:t>
      </w:r>
      <w:r w:rsidR="0009439F">
        <w:rPr>
          <w:noProof/>
          <w:sz w:val="24"/>
          <w:szCs w:val="24"/>
        </w:rPr>
        <w:t>T</w:t>
      </w:r>
      <w:r>
        <w:rPr>
          <w:noProof/>
          <w:sz w:val="24"/>
          <w:szCs w:val="24"/>
        </w:rPr>
        <w:t xml:space="preserve">rust (2022) indicates that 77% of respondents who have experienced stalking were not supported by an independent advocacy service, stating that only 15% of respondents who reported their stalker to the police were referred to a stalking advocacy service. </w:t>
      </w:r>
      <w:r w:rsidR="00223CBD">
        <w:rPr>
          <w:noProof/>
          <w:sz w:val="24"/>
          <w:szCs w:val="24"/>
        </w:rPr>
        <w:t xml:space="preserve">Also, the current research that is published on stalking offenders is limited, as it mainly focuses on the risk of reoffending rates and the lack of exploration work </w:t>
      </w:r>
      <w:r w:rsidR="0009439F">
        <w:rPr>
          <w:noProof/>
          <w:sz w:val="24"/>
          <w:szCs w:val="24"/>
        </w:rPr>
        <w:t>about</w:t>
      </w:r>
      <w:r w:rsidR="00223CBD">
        <w:rPr>
          <w:noProof/>
          <w:sz w:val="24"/>
          <w:szCs w:val="24"/>
        </w:rPr>
        <w:t xml:space="preserve"> the treatment of stalking offenders </w:t>
      </w:r>
      <w:sdt>
        <w:sdtPr>
          <w:rPr>
            <w:noProof/>
            <w:sz w:val="24"/>
            <w:szCs w:val="24"/>
          </w:rPr>
          <w:id w:val="-284736237"/>
          <w:citation/>
        </w:sdtPr>
        <w:sdtContent>
          <w:r w:rsidR="0091036A">
            <w:rPr>
              <w:noProof/>
              <w:sz w:val="24"/>
              <w:szCs w:val="24"/>
            </w:rPr>
            <w:fldChar w:fldCharType="begin"/>
          </w:r>
          <w:r w:rsidR="0091036A">
            <w:rPr>
              <w:noProof/>
              <w:sz w:val="24"/>
              <w:szCs w:val="24"/>
            </w:rPr>
            <w:instrText xml:space="preserve"> CITATION McE18 \l 2057 </w:instrText>
          </w:r>
          <w:r w:rsidR="0091036A">
            <w:rPr>
              <w:noProof/>
              <w:sz w:val="24"/>
              <w:szCs w:val="24"/>
            </w:rPr>
            <w:fldChar w:fldCharType="separate"/>
          </w:r>
          <w:r w:rsidR="0091036A" w:rsidRPr="0091036A">
            <w:rPr>
              <w:noProof/>
              <w:sz w:val="24"/>
              <w:szCs w:val="24"/>
            </w:rPr>
            <w:t>(McEwan &amp; Purcell, 2018)</w:t>
          </w:r>
          <w:r w:rsidR="0091036A">
            <w:rPr>
              <w:noProof/>
              <w:sz w:val="24"/>
              <w:szCs w:val="24"/>
            </w:rPr>
            <w:fldChar w:fldCharType="end"/>
          </w:r>
        </w:sdtContent>
      </w:sdt>
      <w:r w:rsidR="00223CBD">
        <w:rPr>
          <w:noProof/>
          <w:sz w:val="24"/>
          <w:szCs w:val="24"/>
        </w:rPr>
        <w:t xml:space="preserve">. The main key area that is yet to be explored within the literature is how stalking offenders understand their patterns of behaviour, the ways in which lives are </w:t>
      </w:r>
      <w:r w:rsidR="0009439F">
        <w:rPr>
          <w:noProof/>
          <w:sz w:val="24"/>
          <w:szCs w:val="24"/>
        </w:rPr>
        <w:t>affected</w:t>
      </w:r>
      <w:r w:rsidR="00223CBD">
        <w:rPr>
          <w:noProof/>
          <w:sz w:val="24"/>
          <w:szCs w:val="24"/>
        </w:rPr>
        <w:t xml:space="preserve"> by stalking and how a </w:t>
      </w:r>
      <w:r w:rsidR="0009439F">
        <w:rPr>
          <w:noProof/>
          <w:sz w:val="24"/>
          <w:szCs w:val="24"/>
        </w:rPr>
        <w:t>stalker’s</w:t>
      </w:r>
      <w:r w:rsidR="00223CBD">
        <w:rPr>
          <w:noProof/>
          <w:sz w:val="24"/>
          <w:szCs w:val="24"/>
        </w:rPr>
        <w:t xml:space="preserve"> fixation and obsession can be investigated by psychological intervention </w:t>
      </w:r>
      <w:sdt>
        <w:sdtPr>
          <w:rPr>
            <w:noProof/>
            <w:sz w:val="24"/>
            <w:szCs w:val="24"/>
          </w:rPr>
          <w:id w:val="-1631627489"/>
          <w:citation/>
        </w:sdtPr>
        <w:sdtContent>
          <w:r w:rsidR="0091036A">
            <w:rPr>
              <w:noProof/>
              <w:sz w:val="24"/>
              <w:szCs w:val="24"/>
            </w:rPr>
            <w:fldChar w:fldCharType="begin"/>
          </w:r>
          <w:r w:rsidR="0091036A">
            <w:rPr>
              <w:noProof/>
              <w:sz w:val="24"/>
              <w:szCs w:val="24"/>
            </w:rPr>
            <w:instrText xml:space="preserve">CITATION McE17 \l 2057 </w:instrText>
          </w:r>
          <w:r w:rsidR="0091036A">
            <w:rPr>
              <w:noProof/>
              <w:sz w:val="24"/>
              <w:szCs w:val="24"/>
            </w:rPr>
            <w:fldChar w:fldCharType="separate"/>
          </w:r>
          <w:r w:rsidR="0091036A" w:rsidRPr="0091036A">
            <w:rPr>
              <w:noProof/>
              <w:sz w:val="24"/>
              <w:szCs w:val="24"/>
            </w:rPr>
            <w:t>(McEwan, et al., 2017)</w:t>
          </w:r>
          <w:r w:rsidR="0091036A">
            <w:rPr>
              <w:noProof/>
              <w:sz w:val="24"/>
              <w:szCs w:val="24"/>
            </w:rPr>
            <w:fldChar w:fldCharType="end"/>
          </w:r>
        </w:sdtContent>
      </w:sdt>
      <w:r w:rsidR="0091036A">
        <w:rPr>
          <w:noProof/>
          <w:sz w:val="24"/>
          <w:szCs w:val="24"/>
        </w:rPr>
        <w:t xml:space="preserve">. </w:t>
      </w:r>
    </w:p>
    <w:p w14:paraId="75BDB70C" w14:textId="3CAAED12" w:rsidR="00AF4B0A" w:rsidRDefault="00AF4B0A">
      <w:pPr>
        <w:rPr>
          <w:noProof/>
          <w:sz w:val="24"/>
          <w:szCs w:val="24"/>
        </w:rPr>
      </w:pPr>
      <w:r>
        <w:rPr>
          <w:noProof/>
          <w:sz w:val="24"/>
          <w:szCs w:val="24"/>
        </w:rPr>
        <w:t xml:space="preserve">To protect </w:t>
      </w:r>
      <w:r w:rsidR="001D1F87">
        <w:rPr>
          <w:noProof/>
          <w:sz w:val="24"/>
          <w:szCs w:val="24"/>
        </w:rPr>
        <w:t xml:space="preserve">and support </w:t>
      </w:r>
      <w:r>
        <w:rPr>
          <w:noProof/>
          <w:sz w:val="24"/>
          <w:szCs w:val="24"/>
        </w:rPr>
        <w:t xml:space="preserve">victims it is essential that there </w:t>
      </w:r>
      <w:r w:rsidR="001D1F87">
        <w:rPr>
          <w:noProof/>
          <w:sz w:val="24"/>
          <w:szCs w:val="24"/>
        </w:rPr>
        <w:t>are</w:t>
      </w:r>
      <w:r>
        <w:rPr>
          <w:noProof/>
          <w:sz w:val="24"/>
          <w:szCs w:val="24"/>
        </w:rPr>
        <w:t xml:space="preserve"> appropriate and </w:t>
      </w:r>
      <w:r w:rsidR="001D1F87">
        <w:rPr>
          <w:noProof/>
          <w:sz w:val="24"/>
          <w:szCs w:val="24"/>
        </w:rPr>
        <w:t>adequate</w:t>
      </w:r>
      <w:r>
        <w:rPr>
          <w:noProof/>
          <w:sz w:val="24"/>
          <w:szCs w:val="24"/>
        </w:rPr>
        <w:t xml:space="preserve"> services available to them at all times. For example</w:t>
      </w:r>
      <w:r w:rsidR="001D1F87">
        <w:rPr>
          <w:noProof/>
          <w:sz w:val="24"/>
          <w:szCs w:val="24"/>
        </w:rPr>
        <w:t>,</w:t>
      </w:r>
      <w:r>
        <w:rPr>
          <w:noProof/>
          <w:sz w:val="24"/>
          <w:szCs w:val="24"/>
        </w:rPr>
        <w:t xml:space="preserve"> the National Stalking Consortium has put forward a number of recommendations</w:t>
      </w:r>
      <w:sdt>
        <w:sdtPr>
          <w:rPr>
            <w:noProof/>
            <w:sz w:val="24"/>
            <w:szCs w:val="24"/>
          </w:rPr>
          <w:id w:val="766274432"/>
          <w:citation/>
        </w:sdtPr>
        <w:sdtContent>
          <w:r w:rsidR="001D1F87">
            <w:rPr>
              <w:noProof/>
              <w:sz w:val="24"/>
              <w:szCs w:val="24"/>
            </w:rPr>
            <w:fldChar w:fldCharType="begin"/>
          </w:r>
          <w:r w:rsidR="001D1F87">
            <w:rPr>
              <w:noProof/>
              <w:sz w:val="24"/>
              <w:szCs w:val="24"/>
            </w:rPr>
            <w:instrText xml:space="preserve"> CITATION The223 \l 2057 </w:instrText>
          </w:r>
          <w:r w:rsidR="001D1F87">
            <w:rPr>
              <w:noProof/>
              <w:sz w:val="24"/>
              <w:szCs w:val="24"/>
            </w:rPr>
            <w:fldChar w:fldCharType="separate"/>
          </w:r>
          <w:r w:rsidR="001D1F87">
            <w:rPr>
              <w:noProof/>
              <w:sz w:val="24"/>
              <w:szCs w:val="24"/>
            </w:rPr>
            <w:t xml:space="preserve"> </w:t>
          </w:r>
          <w:r w:rsidR="001D1F87" w:rsidRPr="001D1F87">
            <w:rPr>
              <w:noProof/>
              <w:sz w:val="24"/>
              <w:szCs w:val="24"/>
            </w:rPr>
            <w:t>(The Suzy Lamplugh Trust, 2022)</w:t>
          </w:r>
          <w:r w:rsidR="001D1F87">
            <w:rPr>
              <w:noProof/>
              <w:sz w:val="24"/>
              <w:szCs w:val="24"/>
            </w:rPr>
            <w:fldChar w:fldCharType="end"/>
          </w:r>
        </w:sdtContent>
      </w:sdt>
      <w:r w:rsidR="001D1F87">
        <w:rPr>
          <w:noProof/>
          <w:sz w:val="24"/>
          <w:szCs w:val="24"/>
        </w:rPr>
        <w:t>.</w:t>
      </w:r>
      <w:r>
        <w:rPr>
          <w:noProof/>
          <w:sz w:val="24"/>
          <w:szCs w:val="24"/>
        </w:rPr>
        <w:t xml:space="preserve"> </w:t>
      </w:r>
      <w:r w:rsidR="001D1F87">
        <w:rPr>
          <w:noProof/>
          <w:sz w:val="24"/>
          <w:szCs w:val="24"/>
        </w:rPr>
        <w:t>S</w:t>
      </w:r>
      <w:r>
        <w:rPr>
          <w:noProof/>
          <w:sz w:val="24"/>
          <w:szCs w:val="24"/>
        </w:rPr>
        <w:t xml:space="preserve">ome include, all police officers must receive </w:t>
      </w:r>
      <w:r w:rsidR="001D1F87">
        <w:rPr>
          <w:noProof/>
          <w:sz w:val="24"/>
          <w:szCs w:val="24"/>
        </w:rPr>
        <w:t xml:space="preserve">and deal with stalking complaints with a training specialist in order to adequately perform their duties, police must work with the CPS, Home Office and Ministry of Justice, Stalking protection orders are to be applied for as soon as possible and interim stalking protection should be in place within 48 hours and police must treat more than 2 breaches as a separate offence and should seek guidance from the Crown Prosecution Service </w:t>
      </w:r>
      <w:sdt>
        <w:sdtPr>
          <w:rPr>
            <w:noProof/>
            <w:sz w:val="24"/>
            <w:szCs w:val="24"/>
          </w:rPr>
          <w:id w:val="-939145281"/>
          <w:citation/>
        </w:sdtPr>
        <w:sdtContent>
          <w:r w:rsidR="000E652F">
            <w:rPr>
              <w:noProof/>
              <w:sz w:val="24"/>
              <w:szCs w:val="24"/>
            </w:rPr>
            <w:fldChar w:fldCharType="begin"/>
          </w:r>
          <w:r w:rsidR="000E652F">
            <w:rPr>
              <w:noProof/>
              <w:sz w:val="24"/>
              <w:szCs w:val="24"/>
            </w:rPr>
            <w:instrText xml:space="preserve"> CITATION The224 \l 2057 </w:instrText>
          </w:r>
          <w:r w:rsidR="000E652F">
            <w:rPr>
              <w:noProof/>
              <w:sz w:val="24"/>
              <w:szCs w:val="24"/>
            </w:rPr>
            <w:fldChar w:fldCharType="separate"/>
          </w:r>
          <w:r w:rsidR="000E652F" w:rsidRPr="000E652F">
            <w:rPr>
              <w:noProof/>
              <w:sz w:val="24"/>
              <w:szCs w:val="24"/>
            </w:rPr>
            <w:t>(The National Stalking Consortium, 2022)</w:t>
          </w:r>
          <w:r w:rsidR="000E652F">
            <w:rPr>
              <w:noProof/>
              <w:sz w:val="24"/>
              <w:szCs w:val="24"/>
            </w:rPr>
            <w:fldChar w:fldCharType="end"/>
          </w:r>
        </w:sdtContent>
      </w:sdt>
      <w:r w:rsidR="000E652F">
        <w:rPr>
          <w:noProof/>
          <w:sz w:val="24"/>
          <w:szCs w:val="24"/>
        </w:rPr>
        <w:t xml:space="preserve">. </w:t>
      </w:r>
    </w:p>
    <w:p w14:paraId="6F51AE65" w14:textId="3B01B330" w:rsidR="00665067" w:rsidRDefault="00665067">
      <w:pPr>
        <w:rPr>
          <w:noProof/>
          <w:sz w:val="24"/>
          <w:szCs w:val="24"/>
        </w:rPr>
      </w:pPr>
      <w:r>
        <w:rPr>
          <w:noProof/>
          <w:sz w:val="24"/>
          <w:szCs w:val="24"/>
        </w:rPr>
        <w:lastRenderedPageBreak/>
        <w:t xml:space="preserve">Victim support is a support service that provides support and protection for victims experiencing stalking and harassment. Victim support </w:t>
      </w:r>
      <w:r w:rsidR="0013537F">
        <w:rPr>
          <w:noProof/>
          <w:sz w:val="24"/>
          <w:szCs w:val="24"/>
        </w:rPr>
        <w:t>is</w:t>
      </w:r>
      <w:r>
        <w:rPr>
          <w:noProof/>
          <w:sz w:val="24"/>
          <w:szCs w:val="24"/>
        </w:rPr>
        <w:t xml:space="preserve"> there to help victims cope and move on from the effects that stalking has</w:t>
      </w:r>
      <w:r w:rsidR="0009439F">
        <w:rPr>
          <w:noProof/>
          <w:sz w:val="24"/>
          <w:szCs w:val="24"/>
        </w:rPr>
        <w:t xml:space="preserve"> had on them,</w:t>
      </w:r>
      <w:r>
        <w:rPr>
          <w:noProof/>
          <w:sz w:val="24"/>
          <w:szCs w:val="24"/>
        </w:rPr>
        <w:t xml:space="preserve"> but also can help victims deal with the police if they have decided to report incidents. They also can ensure that </w:t>
      </w:r>
      <w:r w:rsidR="0013537F">
        <w:rPr>
          <w:noProof/>
          <w:sz w:val="24"/>
          <w:szCs w:val="24"/>
        </w:rPr>
        <w:t>safety measures</w:t>
      </w:r>
      <w:r>
        <w:rPr>
          <w:noProof/>
          <w:sz w:val="24"/>
          <w:szCs w:val="24"/>
        </w:rPr>
        <w:t xml:space="preserve"> are in place </w:t>
      </w:r>
      <w:r w:rsidR="0009439F">
        <w:rPr>
          <w:noProof/>
          <w:sz w:val="24"/>
          <w:szCs w:val="24"/>
        </w:rPr>
        <w:t>regarding</w:t>
      </w:r>
      <w:r>
        <w:rPr>
          <w:noProof/>
          <w:sz w:val="24"/>
          <w:szCs w:val="24"/>
        </w:rPr>
        <w:t xml:space="preserve"> some cases. One of the difficult things for the police to deal with stalking is that it is a </w:t>
      </w:r>
      <w:r w:rsidR="0009439F">
        <w:rPr>
          <w:noProof/>
          <w:sz w:val="24"/>
          <w:szCs w:val="24"/>
        </w:rPr>
        <w:t>continuous</w:t>
      </w:r>
      <w:r>
        <w:rPr>
          <w:noProof/>
          <w:sz w:val="24"/>
          <w:szCs w:val="24"/>
        </w:rPr>
        <w:t xml:space="preserve"> and repetitive nature</w:t>
      </w:r>
      <w:r w:rsidR="0009439F">
        <w:rPr>
          <w:noProof/>
          <w:sz w:val="24"/>
          <w:szCs w:val="24"/>
        </w:rPr>
        <w:t>,</w:t>
      </w:r>
      <w:r>
        <w:rPr>
          <w:noProof/>
          <w:sz w:val="24"/>
          <w:szCs w:val="24"/>
        </w:rPr>
        <w:t xml:space="preserve"> but helping the police and the courts to see the bigger picture can make </w:t>
      </w:r>
      <w:r w:rsidR="0009439F">
        <w:rPr>
          <w:noProof/>
          <w:sz w:val="24"/>
          <w:szCs w:val="24"/>
        </w:rPr>
        <w:t>it</w:t>
      </w:r>
      <w:r>
        <w:rPr>
          <w:noProof/>
          <w:sz w:val="24"/>
          <w:szCs w:val="24"/>
        </w:rPr>
        <w:t xml:space="preserve"> easier </w:t>
      </w:r>
      <w:r w:rsidR="0009439F">
        <w:rPr>
          <w:noProof/>
          <w:sz w:val="24"/>
          <w:szCs w:val="24"/>
        </w:rPr>
        <w:t>to</w:t>
      </w:r>
      <w:r>
        <w:rPr>
          <w:noProof/>
          <w:sz w:val="24"/>
          <w:szCs w:val="24"/>
        </w:rPr>
        <w:t xml:space="preserve"> deal with </w:t>
      </w:r>
      <w:r w:rsidR="0009439F">
        <w:rPr>
          <w:noProof/>
          <w:sz w:val="24"/>
          <w:szCs w:val="24"/>
        </w:rPr>
        <w:t>perpetrators’</w:t>
      </w:r>
      <w:r>
        <w:rPr>
          <w:noProof/>
          <w:sz w:val="24"/>
          <w:szCs w:val="24"/>
        </w:rPr>
        <w:t xml:space="preserve"> behaviours</w:t>
      </w:r>
      <w:r w:rsidR="00666215">
        <w:rPr>
          <w:noProof/>
          <w:sz w:val="24"/>
          <w:szCs w:val="24"/>
        </w:rPr>
        <w:t xml:space="preserve"> </w:t>
      </w:r>
      <w:sdt>
        <w:sdtPr>
          <w:rPr>
            <w:noProof/>
            <w:sz w:val="24"/>
            <w:szCs w:val="24"/>
          </w:rPr>
          <w:id w:val="-622080286"/>
          <w:citation/>
        </w:sdtPr>
        <w:sdtContent>
          <w:r w:rsidR="00666215">
            <w:rPr>
              <w:noProof/>
              <w:sz w:val="24"/>
              <w:szCs w:val="24"/>
            </w:rPr>
            <w:fldChar w:fldCharType="begin"/>
          </w:r>
          <w:r w:rsidR="00666215">
            <w:rPr>
              <w:noProof/>
              <w:sz w:val="24"/>
              <w:szCs w:val="24"/>
            </w:rPr>
            <w:instrText xml:space="preserve"> CITATION Vic231 \l 2057 </w:instrText>
          </w:r>
          <w:r w:rsidR="00666215">
            <w:rPr>
              <w:noProof/>
              <w:sz w:val="24"/>
              <w:szCs w:val="24"/>
            </w:rPr>
            <w:fldChar w:fldCharType="separate"/>
          </w:r>
          <w:r w:rsidR="00666215" w:rsidRPr="00666215">
            <w:rPr>
              <w:noProof/>
              <w:sz w:val="24"/>
              <w:szCs w:val="24"/>
            </w:rPr>
            <w:t>(Victim Support, 2023)</w:t>
          </w:r>
          <w:r w:rsidR="00666215">
            <w:rPr>
              <w:noProof/>
              <w:sz w:val="24"/>
              <w:szCs w:val="24"/>
            </w:rPr>
            <w:fldChar w:fldCharType="end"/>
          </w:r>
        </w:sdtContent>
      </w:sdt>
      <w:r w:rsidR="00666215">
        <w:rPr>
          <w:noProof/>
          <w:sz w:val="24"/>
          <w:szCs w:val="24"/>
        </w:rPr>
        <w:t xml:space="preserve">. </w:t>
      </w:r>
    </w:p>
    <w:p w14:paraId="0B5A7F76" w14:textId="147CC213" w:rsidR="00A06016" w:rsidRDefault="00A06016">
      <w:pPr>
        <w:rPr>
          <w:noProof/>
          <w:sz w:val="24"/>
          <w:szCs w:val="24"/>
        </w:rPr>
      </w:pPr>
      <w:r>
        <w:rPr>
          <w:noProof/>
          <w:sz w:val="24"/>
          <w:szCs w:val="24"/>
        </w:rPr>
        <w:t xml:space="preserve">In Conclusion, </w:t>
      </w:r>
      <w:r w:rsidR="001B175B">
        <w:rPr>
          <w:noProof/>
          <w:sz w:val="24"/>
          <w:szCs w:val="24"/>
        </w:rPr>
        <w:t xml:space="preserve">stalking is </w:t>
      </w:r>
      <w:r w:rsidR="00702CE7">
        <w:rPr>
          <w:noProof/>
          <w:sz w:val="24"/>
          <w:szCs w:val="24"/>
        </w:rPr>
        <w:t xml:space="preserve">a </w:t>
      </w:r>
      <w:r w:rsidR="001B175B">
        <w:rPr>
          <w:noProof/>
          <w:sz w:val="24"/>
          <w:szCs w:val="24"/>
        </w:rPr>
        <w:t>damaging crime which can have varied physical, practical and psychological impacts on victims, a crime like this is often repetitive and has a great variety of degrees within individual cases</w:t>
      </w:r>
      <w:r w:rsidR="00702CE7">
        <w:rPr>
          <w:noProof/>
          <w:sz w:val="24"/>
          <w:szCs w:val="24"/>
        </w:rPr>
        <w:t xml:space="preserve">, whether that be from a simple phone call all the way to watching a victims house, it can be damaging is it repeated more than once and causes distress and fear to a victim </w:t>
      </w:r>
      <w:sdt>
        <w:sdtPr>
          <w:rPr>
            <w:noProof/>
            <w:sz w:val="24"/>
            <w:szCs w:val="24"/>
          </w:rPr>
          <w:id w:val="-1462026178"/>
          <w:citation/>
        </w:sdtPr>
        <w:sdtContent>
          <w:r w:rsidR="00702CE7">
            <w:rPr>
              <w:noProof/>
              <w:sz w:val="24"/>
              <w:szCs w:val="24"/>
            </w:rPr>
            <w:fldChar w:fldCharType="begin"/>
          </w:r>
          <w:r w:rsidR="00702CE7">
            <w:rPr>
              <w:noProof/>
              <w:sz w:val="24"/>
              <w:szCs w:val="24"/>
            </w:rPr>
            <w:instrText xml:space="preserve"> CITATION Met232 \l 2057 </w:instrText>
          </w:r>
          <w:r w:rsidR="00702CE7">
            <w:rPr>
              <w:noProof/>
              <w:sz w:val="24"/>
              <w:szCs w:val="24"/>
            </w:rPr>
            <w:fldChar w:fldCharType="separate"/>
          </w:r>
          <w:r w:rsidR="00702CE7" w:rsidRPr="00702CE7">
            <w:rPr>
              <w:noProof/>
              <w:sz w:val="24"/>
              <w:szCs w:val="24"/>
            </w:rPr>
            <w:t>(Metropolitan Police, 2023)</w:t>
          </w:r>
          <w:r w:rsidR="00702CE7">
            <w:rPr>
              <w:noProof/>
              <w:sz w:val="24"/>
              <w:szCs w:val="24"/>
            </w:rPr>
            <w:fldChar w:fldCharType="end"/>
          </w:r>
        </w:sdtContent>
      </w:sdt>
      <w:r w:rsidR="00702CE7">
        <w:rPr>
          <w:noProof/>
          <w:sz w:val="24"/>
          <w:szCs w:val="24"/>
        </w:rPr>
        <w:t xml:space="preserve">. Stalking protection orders and stalking advocacy services are </w:t>
      </w:r>
      <w:r w:rsidR="00284AA5">
        <w:rPr>
          <w:noProof/>
          <w:sz w:val="24"/>
          <w:szCs w:val="24"/>
        </w:rPr>
        <w:t>implementable</w:t>
      </w:r>
      <w:r w:rsidR="00702CE7">
        <w:rPr>
          <w:noProof/>
          <w:sz w:val="24"/>
          <w:szCs w:val="24"/>
        </w:rPr>
        <w:t xml:space="preserve"> in maintaining a safe </w:t>
      </w:r>
      <w:r w:rsidR="00284AA5">
        <w:rPr>
          <w:noProof/>
          <w:sz w:val="24"/>
          <w:szCs w:val="24"/>
        </w:rPr>
        <w:t>environment</w:t>
      </w:r>
      <w:r w:rsidR="00702CE7">
        <w:rPr>
          <w:noProof/>
          <w:sz w:val="24"/>
          <w:szCs w:val="24"/>
        </w:rPr>
        <w:t xml:space="preserve"> for victims and their families, and allowing victims to feel safe and protected </w:t>
      </w:r>
      <w:r w:rsidR="00284AA5">
        <w:rPr>
          <w:noProof/>
          <w:sz w:val="24"/>
          <w:szCs w:val="24"/>
        </w:rPr>
        <w:t xml:space="preserve">as no victim should have to live in fear or suffer in silence </w:t>
      </w:r>
      <w:sdt>
        <w:sdtPr>
          <w:rPr>
            <w:noProof/>
            <w:sz w:val="24"/>
            <w:szCs w:val="24"/>
          </w:rPr>
          <w:id w:val="643394552"/>
          <w:citation/>
        </w:sdtPr>
        <w:sdtContent>
          <w:r w:rsidR="00284AA5">
            <w:rPr>
              <w:noProof/>
              <w:sz w:val="24"/>
              <w:szCs w:val="24"/>
            </w:rPr>
            <w:fldChar w:fldCharType="begin"/>
          </w:r>
          <w:r w:rsidR="00284AA5">
            <w:rPr>
              <w:noProof/>
              <w:sz w:val="24"/>
              <w:szCs w:val="24"/>
            </w:rPr>
            <w:instrText xml:space="preserve"> CITATION Hom15 \l 2057 </w:instrText>
          </w:r>
          <w:r w:rsidR="00284AA5">
            <w:rPr>
              <w:noProof/>
              <w:sz w:val="24"/>
              <w:szCs w:val="24"/>
            </w:rPr>
            <w:fldChar w:fldCharType="separate"/>
          </w:r>
          <w:r w:rsidR="00284AA5" w:rsidRPr="00284AA5">
            <w:rPr>
              <w:noProof/>
              <w:sz w:val="24"/>
              <w:szCs w:val="24"/>
            </w:rPr>
            <w:t>(Home Office , 2015)</w:t>
          </w:r>
          <w:r w:rsidR="00284AA5">
            <w:rPr>
              <w:noProof/>
              <w:sz w:val="24"/>
              <w:szCs w:val="24"/>
            </w:rPr>
            <w:fldChar w:fldCharType="end"/>
          </w:r>
        </w:sdtContent>
      </w:sdt>
      <w:r w:rsidR="00284AA5">
        <w:rPr>
          <w:noProof/>
          <w:sz w:val="24"/>
          <w:szCs w:val="24"/>
        </w:rPr>
        <w:t xml:space="preserve">. </w:t>
      </w:r>
    </w:p>
    <w:p w14:paraId="7A55A582" w14:textId="77777777" w:rsidR="00B82077" w:rsidRDefault="00B82077">
      <w:pPr>
        <w:rPr>
          <w:noProof/>
          <w:sz w:val="24"/>
          <w:szCs w:val="24"/>
        </w:rPr>
      </w:pPr>
    </w:p>
    <w:p w14:paraId="29589F70" w14:textId="77777777" w:rsidR="00B82077" w:rsidRDefault="00B82077">
      <w:pPr>
        <w:rPr>
          <w:noProof/>
          <w:sz w:val="24"/>
          <w:szCs w:val="24"/>
        </w:rPr>
      </w:pPr>
    </w:p>
    <w:p w14:paraId="5B681193" w14:textId="77777777" w:rsidR="00B82077" w:rsidRDefault="00B82077">
      <w:pPr>
        <w:rPr>
          <w:noProof/>
          <w:sz w:val="24"/>
          <w:szCs w:val="24"/>
        </w:rPr>
      </w:pPr>
    </w:p>
    <w:p w14:paraId="6CC90DED" w14:textId="77777777" w:rsidR="00B82077" w:rsidRDefault="00B82077">
      <w:pPr>
        <w:rPr>
          <w:noProof/>
          <w:sz w:val="24"/>
          <w:szCs w:val="24"/>
        </w:rPr>
      </w:pPr>
    </w:p>
    <w:p w14:paraId="379149A7" w14:textId="77777777" w:rsidR="00B82077" w:rsidRDefault="00B82077">
      <w:pPr>
        <w:rPr>
          <w:noProof/>
          <w:sz w:val="24"/>
          <w:szCs w:val="24"/>
        </w:rPr>
      </w:pPr>
    </w:p>
    <w:sdt>
      <w:sdtPr>
        <w:rPr>
          <w:rFonts w:asciiTheme="minorHAnsi" w:eastAsiaTheme="minorHAnsi" w:hAnsiTheme="minorHAnsi" w:cstheme="minorBidi"/>
          <w:color w:val="auto"/>
          <w:kern w:val="2"/>
          <w:sz w:val="22"/>
          <w:szCs w:val="22"/>
          <w:lang w:val="en-GB"/>
          <w14:ligatures w14:val="standardContextual"/>
        </w:rPr>
        <w:id w:val="-734159705"/>
        <w:docPartObj>
          <w:docPartGallery w:val="Bibliographies"/>
          <w:docPartUnique/>
        </w:docPartObj>
      </w:sdtPr>
      <w:sdtContent>
        <w:p w14:paraId="44EDEB13" w14:textId="7B403ADE" w:rsidR="00B82077" w:rsidRDefault="00B82077">
          <w:pPr>
            <w:pStyle w:val="Heading1"/>
          </w:pPr>
          <w:r>
            <w:t>References</w:t>
          </w:r>
        </w:p>
        <w:sdt>
          <w:sdtPr>
            <w:id w:val="-573587230"/>
            <w:bibliography/>
          </w:sdtPr>
          <w:sdtContent>
            <w:p w14:paraId="1A16C2EA" w14:textId="77777777" w:rsidR="00B82077" w:rsidRDefault="00B82077" w:rsidP="00B82077">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Baum, K., Catalano, S., Rand, M. &amp; Rose, K., 2009. Stalking and Victimisation. 3(2), pp. 3-6.</w:t>
              </w:r>
            </w:p>
            <w:p w14:paraId="76403830" w14:textId="77777777" w:rsidR="00B82077" w:rsidRDefault="00B82077" w:rsidP="00B82077">
              <w:pPr>
                <w:pStyle w:val="Bibliography"/>
                <w:rPr>
                  <w:noProof/>
                  <w:lang w:val="en-US"/>
                </w:rPr>
              </w:pPr>
              <w:r>
                <w:rPr>
                  <w:noProof/>
                  <w:lang w:val="en-US"/>
                </w:rPr>
                <w:t xml:space="preserve">Crown Prosecution Service, 2023. </w:t>
              </w:r>
              <w:r>
                <w:rPr>
                  <w:i/>
                  <w:iCs/>
                  <w:noProof/>
                  <w:lang w:val="en-US"/>
                </w:rPr>
                <w:t xml:space="preserve">Stalking Protection orders. </w:t>
              </w:r>
              <w:r>
                <w:rPr>
                  <w:noProof/>
                  <w:lang w:val="en-US"/>
                </w:rPr>
                <w:t xml:space="preserve">[Online] </w:t>
              </w:r>
              <w:r>
                <w:rPr>
                  <w:noProof/>
                  <w:lang w:val="en-US"/>
                </w:rPr>
                <w:br/>
                <w:t xml:space="preserve">Available at: </w:t>
              </w:r>
              <w:r>
                <w:rPr>
                  <w:noProof/>
                  <w:u w:val="single"/>
                  <w:lang w:val="en-US"/>
                </w:rPr>
                <w:t>https://www.cps.gov.uk/legal-guidance/stalking-protection-orders</w:t>
              </w:r>
              <w:r>
                <w:rPr>
                  <w:noProof/>
                  <w:lang w:val="en-US"/>
                </w:rPr>
                <w:br/>
                <w:t>[Accessed 30 November 2023].</w:t>
              </w:r>
            </w:p>
            <w:p w14:paraId="18B87796" w14:textId="77777777" w:rsidR="00B82077" w:rsidRDefault="00B82077" w:rsidP="00B82077">
              <w:pPr>
                <w:pStyle w:val="Bibliography"/>
                <w:rPr>
                  <w:noProof/>
                  <w:lang w:val="en-US"/>
                </w:rPr>
              </w:pPr>
              <w:r>
                <w:rPr>
                  <w:noProof/>
                  <w:lang w:val="en-US"/>
                </w:rPr>
                <w:t>Douglas, K. &amp; Dutton, D., 2001. Assessing the link between stalking and domestic violence. Volume 6, pp. 519-546.</w:t>
              </w:r>
            </w:p>
            <w:p w14:paraId="77D06990" w14:textId="77777777" w:rsidR="00B82077" w:rsidRDefault="00B82077" w:rsidP="00B82077">
              <w:pPr>
                <w:pStyle w:val="Bibliography"/>
                <w:rPr>
                  <w:noProof/>
                  <w:lang w:val="en-US"/>
                </w:rPr>
              </w:pPr>
              <w:r>
                <w:rPr>
                  <w:noProof/>
                  <w:lang w:val="en-US"/>
                </w:rPr>
                <w:t xml:space="preserve">Fisher, H. &amp; Hawkins, S., 2014. </w:t>
              </w:r>
              <w:r>
                <w:rPr>
                  <w:i/>
                  <w:iCs/>
                  <w:noProof/>
                  <w:lang w:val="en-US"/>
                </w:rPr>
                <w:t xml:space="preserve">Women's Aid report into online abuse, harassment and stalking. </w:t>
              </w:r>
              <w:r>
                <w:rPr>
                  <w:noProof/>
                  <w:lang w:val="en-US"/>
                </w:rPr>
                <w:t xml:space="preserve">[Online] </w:t>
              </w:r>
              <w:r>
                <w:rPr>
                  <w:noProof/>
                  <w:lang w:val="en-US"/>
                </w:rPr>
                <w:br/>
                <w:t xml:space="preserve">Available at: </w:t>
              </w:r>
              <w:r>
                <w:rPr>
                  <w:noProof/>
                  <w:u w:val="single"/>
                  <w:lang w:val="en-US"/>
                </w:rPr>
                <w:t>womensaid.org.uk</w:t>
              </w:r>
              <w:r>
                <w:rPr>
                  <w:noProof/>
                  <w:lang w:val="en-US"/>
                </w:rPr>
                <w:br/>
                <w:t>[Accessed 28 November 2023].</w:t>
              </w:r>
            </w:p>
            <w:p w14:paraId="116EC2BC" w14:textId="77777777" w:rsidR="00B82077" w:rsidRDefault="00B82077" w:rsidP="00B82077">
              <w:pPr>
                <w:pStyle w:val="Bibliography"/>
                <w:rPr>
                  <w:noProof/>
                  <w:lang w:val="en-US"/>
                </w:rPr>
              </w:pPr>
              <w:r>
                <w:rPr>
                  <w:noProof/>
                  <w:lang w:val="en-US"/>
                </w:rPr>
                <w:t xml:space="preserve">Harris, J., 2000. </w:t>
              </w:r>
              <w:r>
                <w:rPr>
                  <w:i/>
                  <w:iCs/>
                  <w:noProof/>
                  <w:lang w:val="en-US"/>
                </w:rPr>
                <w:t xml:space="preserve">An evaluation of the use of effectiveness of the protection from harassment act 1997, </w:t>
              </w:r>
              <w:r>
                <w:rPr>
                  <w:noProof/>
                  <w:lang w:val="en-US"/>
                </w:rPr>
                <w:t>London: Home Office.</w:t>
              </w:r>
            </w:p>
            <w:p w14:paraId="61315EDE" w14:textId="77777777" w:rsidR="00B82077" w:rsidRDefault="00B82077" w:rsidP="00B82077">
              <w:pPr>
                <w:pStyle w:val="Bibliography"/>
                <w:rPr>
                  <w:noProof/>
                  <w:lang w:val="en-US"/>
                </w:rPr>
              </w:pPr>
              <w:r>
                <w:rPr>
                  <w:noProof/>
                  <w:lang w:val="en-US"/>
                </w:rPr>
                <w:t xml:space="preserve">Home Office , 2015. </w:t>
              </w:r>
              <w:r>
                <w:rPr>
                  <w:i/>
                  <w:iCs/>
                  <w:noProof/>
                  <w:lang w:val="en-US"/>
                </w:rPr>
                <w:t xml:space="preserve">New measures to protect victims of stalking, domestic absue and violence. </w:t>
              </w:r>
              <w:r>
                <w:rPr>
                  <w:noProof/>
                  <w:lang w:val="en-US"/>
                </w:rPr>
                <w:t xml:space="preserve">[Online] </w:t>
              </w:r>
              <w:r>
                <w:rPr>
                  <w:noProof/>
                  <w:lang w:val="en-US"/>
                </w:rPr>
                <w:br/>
                <w:t xml:space="preserve">Available at: </w:t>
              </w:r>
              <w:r>
                <w:rPr>
                  <w:noProof/>
                  <w:u w:val="single"/>
                  <w:lang w:val="en-US"/>
                </w:rPr>
                <w:t>https://www.gov.uk/government/news/new-measures-to-protect-victims-of-stalking-domestic-abuse-and-violence</w:t>
              </w:r>
              <w:r>
                <w:rPr>
                  <w:noProof/>
                  <w:lang w:val="en-US"/>
                </w:rPr>
                <w:br/>
                <w:t>[Accessed 30 Novmeber 2023].</w:t>
              </w:r>
            </w:p>
            <w:p w14:paraId="3E1149CF" w14:textId="77777777" w:rsidR="00B82077" w:rsidRDefault="00B82077" w:rsidP="00B82077">
              <w:pPr>
                <w:pStyle w:val="Bibliography"/>
                <w:rPr>
                  <w:noProof/>
                  <w:lang w:val="en-US"/>
                </w:rPr>
              </w:pPr>
              <w:r>
                <w:rPr>
                  <w:noProof/>
                  <w:lang w:val="en-US"/>
                </w:rPr>
                <w:t xml:space="preserve">Home Office, 2022. </w:t>
              </w:r>
              <w:r>
                <w:rPr>
                  <w:i/>
                  <w:iCs/>
                  <w:noProof/>
                  <w:lang w:val="en-US"/>
                </w:rPr>
                <w:t xml:space="preserve">Super-complaint on police response to stalking. </w:t>
              </w:r>
              <w:r>
                <w:rPr>
                  <w:noProof/>
                  <w:lang w:val="en-US"/>
                </w:rPr>
                <w:t xml:space="preserve">[Online] </w:t>
              </w:r>
              <w:r>
                <w:rPr>
                  <w:noProof/>
                  <w:lang w:val="en-US"/>
                </w:rPr>
                <w:br/>
                <w:t xml:space="preserve">Available at: </w:t>
              </w:r>
              <w:r>
                <w:rPr>
                  <w:noProof/>
                  <w:u w:val="single"/>
                  <w:lang w:val="en-US"/>
                </w:rPr>
                <w:t>https://www.gov.uk/government/publications/super-complaint-on-the-police-response-to-stalking</w:t>
              </w:r>
              <w:r>
                <w:rPr>
                  <w:noProof/>
                  <w:lang w:val="en-US"/>
                </w:rPr>
                <w:br/>
                <w:t>[Accessed 14 December 2023].</w:t>
              </w:r>
            </w:p>
            <w:p w14:paraId="384957E7" w14:textId="77777777" w:rsidR="00B82077" w:rsidRDefault="00B82077" w:rsidP="00B82077">
              <w:pPr>
                <w:pStyle w:val="Bibliography"/>
                <w:rPr>
                  <w:noProof/>
                  <w:lang w:val="en-US"/>
                </w:rPr>
              </w:pPr>
              <w:r>
                <w:rPr>
                  <w:noProof/>
                  <w:lang w:val="en-US"/>
                </w:rPr>
                <w:t xml:space="preserve">Home Office, 2023. </w:t>
              </w:r>
              <w:r>
                <w:rPr>
                  <w:i/>
                  <w:iCs/>
                  <w:noProof/>
                  <w:lang w:val="en-US"/>
                </w:rPr>
                <w:t xml:space="preserve">Review of stalking protection orders. </w:t>
              </w:r>
              <w:r>
                <w:rPr>
                  <w:noProof/>
                  <w:lang w:val="en-US"/>
                </w:rPr>
                <w:t xml:space="preserve">[Online] </w:t>
              </w:r>
              <w:r>
                <w:rPr>
                  <w:noProof/>
                  <w:lang w:val="en-US"/>
                </w:rPr>
                <w:br/>
                <w:t xml:space="preserve">Available at: </w:t>
              </w:r>
              <w:r>
                <w:rPr>
                  <w:noProof/>
                  <w:u w:val="single"/>
                  <w:lang w:val="en-US"/>
                </w:rPr>
                <w:t>https://www.gov.uk/government/publications/management-information-stalking-</w:t>
              </w:r>
              <w:r>
                <w:rPr>
                  <w:noProof/>
                  <w:u w:val="single"/>
                  <w:lang w:val="en-US"/>
                </w:rPr>
                <w:lastRenderedPageBreak/>
                <w:t>protection-orders/review-of-stalking-protection-orders-accessible-version</w:t>
              </w:r>
              <w:r>
                <w:rPr>
                  <w:noProof/>
                  <w:lang w:val="en-US"/>
                </w:rPr>
                <w:br/>
                <w:t>[Accessed 14 December 2023].</w:t>
              </w:r>
            </w:p>
            <w:p w14:paraId="70BDFA41" w14:textId="77777777" w:rsidR="00B82077" w:rsidRDefault="00B82077" w:rsidP="00B82077">
              <w:pPr>
                <w:pStyle w:val="Bibliography"/>
                <w:rPr>
                  <w:noProof/>
                  <w:lang w:val="en-US"/>
                </w:rPr>
              </w:pPr>
              <w:r>
                <w:rPr>
                  <w:noProof/>
                  <w:lang w:val="en-US"/>
                </w:rPr>
                <w:t>Logan, T., Shannon, L. &amp; Cole, J., 2006. Partner Stalking: How women respond, cope, and survive. 5(3), pp. 4-7.</w:t>
              </w:r>
            </w:p>
            <w:p w14:paraId="43367870" w14:textId="77777777" w:rsidR="00B82077" w:rsidRDefault="00B82077" w:rsidP="00B82077">
              <w:pPr>
                <w:pStyle w:val="Bibliography"/>
                <w:rPr>
                  <w:noProof/>
                  <w:lang w:val="en-US"/>
                </w:rPr>
              </w:pPr>
              <w:r>
                <w:rPr>
                  <w:noProof/>
                  <w:lang w:val="en-US"/>
                </w:rPr>
                <w:t>McEwan, T. &amp; Purcell, R., 2018. Treatment approaches for stalking. In: Routledge, ed. Routledge ed. Ireland: 2, pp. 428-444.</w:t>
              </w:r>
            </w:p>
            <w:p w14:paraId="1BB73F06" w14:textId="77777777" w:rsidR="00B82077" w:rsidRDefault="00B82077" w:rsidP="00B82077">
              <w:pPr>
                <w:pStyle w:val="Bibliography"/>
                <w:rPr>
                  <w:noProof/>
                  <w:lang w:val="en-US"/>
                </w:rPr>
              </w:pPr>
              <w:r>
                <w:rPr>
                  <w:noProof/>
                  <w:lang w:val="en-US"/>
                </w:rPr>
                <w:t xml:space="preserve">McEwan, T., Shea, D. &amp; Strand, S., 2017. </w:t>
              </w:r>
              <w:r>
                <w:rPr>
                  <w:i/>
                  <w:iCs/>
                  <w:noProof/>
                  <w:lang w:val="en-US"/>
                </w:rPr>
                <w:t xml:space="preserve">Screening Assessment for stalking and harassment. </w:t>
              </w:r>
              <w:r>
                <w:rPr>
                  <w:noProof/>
                  <w:lang w:val="en-US"/>
                </w:rPr>
                <w:t>1 ed. SwinBurne: StalkInc.Pry LTD.</w:t>
              </w:r>
            </w:p>
            <w:p w14:paraId="5FF996F4" w14:textId="77777777" w:rsidR="00B82077" w:rsidRDefault="00B82077" w:rsidP="00B82077">
              <w:pPr>
                <w:pStyle w:val="Bibliography"/>
                <w:rPr>
                  <w:noProof/>
                  <w:lang w:val="en-US"/>
                </w:rPr>
              </w:pPr>
              <w:r>
                <w:rPr>
                  <w:noProof/>
                  <w:lang w:val="en-US"/>
                </w:rPr>
                <w:t xml:space="preserve">Metropolitan Police, 2023. </w:t>
              </w:r>
              <w:r>
                <w:rPr>
                  <w:i/>
                  <w:iCs/>
                  <w:noProof/>
                  <w:lang w:val="en-US"/>
                </w:rPr>
                <w:t xml:space="preserve">What is stalking and harassment. </w:t>
              </w:r>
              <w:r>
                <w:rPr>
                  <w:noProof/>
                  <w:lang w:val="en-US"/>
                </w:rPr>
                <w:t xml:space="preserve">[Online] </w:t>
              </w:r>
              <w:r>
                <w:rPr>
                  <w:noProof/>
                  <w:lang w:val="en-US"/>
                </w:rPr>
                <w:br/>
                <w:t xml:space="preserve">Available at: </w:t>
              </w:r>
              <w:r>
                <w:rPr>
                  <w:noProof/>
                  <w:u w:val="single"/>
                  <w:lang w:val="en-US"/>
                </w:rPr>
                <w:t>https://www.met.police.uk/advice/advice-and-information/sh/stalking-harassment/what-is-stalking-harassment/</w:t>
              </w:r>
              <w:r>
                <w:rPr>
                  <w:noProof/>
                  <w:lang w:val="en-US"/>
                </w:rPr>
                <w:br/>
                <w:t>[Accessed 14 December 2023].</w:t>
              </w:r>
            </w:p>
            <w:p w14:paraId="0520FD50" w14:textId="77777777" w:rsidR="00B82077" w:rsidRDefault="00B82077" w:rsidP="00B82077">
              <w:pPr>
                <w:pStyle w:val="Bibliography"/>
                <w:rPr>
                  <w:noProof/>
                  <w:lang w:val="en-US"/>
                </w:rPr>
              </w:pPr>
              <w:r>
                <w:rPr>
                  <w:noProof/>
                  <w:lang w:val="en-US"/>
                </w:rPr>
                <w:t xml:space="preserve">Mullen, P., Pathe, M. &amp; Purcell, R., 2004. when do repeated intrusions become stalking?. </w:t>
              </w:r>
              <w:r>
                <w:rPr>
                  <w:i/>
                  <w:iCs/>
                  <w:noProof/>
                  <w:lang w:val="en-US"/>
                </w:rPr>
                <w:t xml:space="preserve">Journal of Forensic psychiatry and psychology, </w:t>
              </w:r>
              <w:r>
                <w:rPr>
                  <w:noProof/>
                  <w:lang w:val="en-US"/>
                </w:rPr>
                <w:t>Volume 15, pp. 571-583.</w:t>
              </w:r>
            </w:p>
            <w:p w14:paraId="5DA2A467" w14:textId="77777777" w:rsidR="00B82077" w:rsidRDefault="00B82077" w:rsidP="00B82077">
              <w:pPr>
                <w:pStyle w:val="Bibliography"/>
                <w:rPr>
                  <w:noProof/>
                  <w:lang w:val="en-US"/>
                </w:rPr>
              </w:pPr>
              <w:r>
                <w:rPr>
                  <w:noProof/>
                  <w:lang w:val="en-US"/>
                </w:rPr>
                <w:t xml:space="preserve">Office for National Statistics, 2020. </w:t>
              </w:r>
              <w:r>
                <w:rPr>
                  <w:i/>
                  <w:iCs/>
                  <w:noProof/>
                  <w:lang w:val="en-US"/>
                </w:rPr>
                <w:t xml:space="preserve">Stalking: findings from the Crime Survey for England and Wales. </w:t>
              </w:r>
              <w:r>
                <w:rPr>
                  <w:noProof/>
                  <w:lang w:val="en-US"/>
                </w:rPr>
                <w:t xml:space="preserve">[Online] </w:t>
              </w:r>
              <w:r>
                <w:rPr>
                  <w:noProof/>
                  <w:lang w:val="en-US"/>
                </w:rPr>
                <w:br/>
                <w:t xml:space="preserve">Available at: </w:t>
              </w:r>
              <w:r>
                <w:rPr>
                  <w:noProof/>
                  <w:u w:val="single"/>
                  <w:lang w:val="en-US"/>
                </w:rPr>
                <w:t>https://www.ons.gov.uk/peoplepopulationandcommunity/crimeandjustice/datasets/stalkingfindingsfromthecrimesurveyforenglandandwales</w:t>
              </w:r>
              <w:r>
                <w:rPr>
                  <w:noProof/>
                  <w:lang w:val="en-US"/>
                </w:rPr>
                <w:br/>
                <w:t>[Accessed 14 December 2023].</w:t>
              </w:r>
            </w:p>
            <w:p w14:paraId="4389E20D" w14:textId="77777777" w:rsidR="00B82077" w:rsidRDefault="00B82077" w:rsidP="00B82077">
              <w:pPr>
                <w:pStyle w:val="Bibliography"/>
                <w:rPr>
                  <w:noProof/>
                  <w:lang w:val="en-US"/>
                </w:rPr>
              </w:pPr>
              <w:r>
                <w:rPr>
                  <w:noProof/>
                  <w:lang w:val="en-US"/>
                </w:rPr>
                <w:t xml:space="preserve">Office For National Statistics, 2023. </w:t>
              </w:r>
              <w:r>
                <w:rPr>
                  <w:i/>
                  <w:iCs/>
                  <w:noProof/>
                  <w:lang w:val="en-US"/>
                </w:rPr>
                <w:t xml:space="preserve">Stalking: Findings from the crime survey for England and Wales. </w:t>
              </w:r>
              <w:r>
                <w:rPr>
                  <w:noProof/>
                  <w:lang w:val="en-US"/>
                </w:rPr>
                <w:t xml:space="preserve">[Online] </w:t>
              </w:r>
              <w:r>
                <w:rPr>
                  <w:noProof/>
                  <w:lang w:val="en-US"/>
                </w:rPr>
                <w:br/>
                <w:t xml:space="preserve">Available at: </w:t>
              </w:r>
              <w:r>
                <w:rPr>
                  <w:noProof/>
                  <w:u w:val="single"/>
                  <w:lang w:val="en-US"/>
                </w:rPr>
                <w:t>https://www.ons.gov.uk/peoplepopulationandcommunity/crimeandjustice/datasets/stalkingfindings</w:t>
              </w:r>
              <w:r>
                <w:rPr>
                  <w:noProof/>
                  <w:u w:val="single"/>
                  <w:lang w:val="en-US"/>
                </w:rPr>
                <w:lastRenderedPageBreak/>
                <w:t>fromthecrimesurveyforenglandandwales/yearendingmarch2017</w:t>
              </w:r>
              <w:r>
                <w:rPr>
                  <w:noProof/>
                  <w:lang w:val="en-US"/>
                </w:rPr>
                <w:br/>
                <w:t>[Accessed 13 December 2023].</w:t>
              </w:r>
            </w:p>
            <w:p w14:paraId="1BB1F660" w14:textId="77777777" w:rsidR="00B82077" w:rsidRDefault="00B82077" w:rsidP="00B82077">
              <w:pPr>
                <w:pStyle w:val="Bibliography"/>
                <w:rPr>
                  <w:noProof/>
                  <w:lang w:val="en-US"/>
                </w:rPr>
              </w:pPr>
              <w:r>
                <w:rPr>
                  <w:noProof/>
                  <w:lang w:val="en-US"/>
                </w:rPr>
                <w:t xml:space="preserve">Police UK, 2023. </w:t>
              </w:r>
              <w:r>
                <w:rPr>
                  <w:i/>
                  <w:iCs/>
                  <w:noProof/>
                  <w:lang w:val="en-US"/>
                </w:rPr>
                <w:t xml:space="preserve">What is stalking and harassment?. </w:t>
              </w:r>
              <w:r>
                <w:rPr>
                  <w:noProof/>
                  <w:lang w:val="en-US"/>
                </w:rPr>
                <w:t xml:space="preserve">[Online] </w:t>
              </w:r>
              <w:r>
                <w:rPr>
                  <w:noProof/>
                  <w:lang w:val="en-US"/>
                </w:rPr>
                <w:br/>
                <w:t xml:space="preserve">Available at: </w:t>
              </w:r>
              <w:r>
                <w:rPr>
                  <w:noProof/>
                  <w:u w:val="single"/>
                  <w:lang w:val="en-US"/>
                </w:rPr>
                <w:t>https://www.police.uk/advice/advice-and-information/sh/stalking-harassment/what-is-stalking-harassment/</w:t>
              </w:r>
              <w:r>
                <w:rPr>
                  <w:noProof/>
                  <w:lang w:val="en-US"/>
                </w:rPr>
                <w:br/>
                <w:t>[Accessed 14 December 2023].</w:t>
              </w:r>
            </w:p>
            <w:p w14:paraId="154578B3" w14:textId="77777777" w:rsidR="00B82077" w:rsidRDefault="00B82077" w:rsidP="00B82077">
              <w:pPr>
                <w:pStyle w:val="Bibliography"/>
                <w:rPr>
                  <w:noProof/>
                  <w:lang w:val="en-US"/>
                </w:rPr>
              </w:pPr>
              <w:r>
                <w:rPr>
                  <w:noProof/>
                  <w:lang w:val="en-US"/>
                </w:rPr>
                <w:t xml:space="preserve">Protection from harassment act, 1997. [Online] </w:t>
              </w:r>
              <w:r>
                <w:rPr>
                  <w:noProof/>
                  <w:lang w:val="en-US"/>
                </w:rPr>
                <w:br/>
                <w:t xml:space="preserve">Available at: </w:t>
              </w:r>
              <w:r>
                <w:rPr>
                  <w:noProof/>
                  <w:u w:val="single"/>
                  <w:lang w:val="en-US"/>
                </w:rPr>
                <w:t>https://www.legislation.gov.uk/ukpga/1997/40/contents</w:t>
              </w:r>
              <w:r>
                <w:rPr>
                  <w:noProof/>
                  <w:lang w:val="en-US"/>
                </w:rPr>
                <w:br/>
                <w:t>[Accessed 13 December 2023].</w:t>
              </w:r>
            </w:p>
            <w:p w14:paraId="25342ADE" w14:textId="77777777" w:rsidR="00B82077" w:rsidRDefault="00B82077" w:rsidP="00B82077">
              <w:pPr>
                <w:pStyle w:val="Bibliography"/>
                <w:rPr>
                  <w:noProof/>
                  <w:lang w:val="en-US"/>
                </w:rPr>
              </w:pPr>
              <w:r>
                <w:rPr>
                  <w:noProof/>
                  <w:lang w:val="en-US"/>
                </w:rPr>
                <w:t xml:space="preserve">Ruggles, C., 2020. </w:t>
              </w:r>
              <w:r>
                <w:rPr>
                  <w:i/>
                  <w:iCs/>
                  <w:noProof/>
                  <w:lang w:val="en-US"/>
                </w:rPr>
                <w:t xml:space="preserve">Stalking protection orders: Police given 'powerful new tool' to protect victims. </w:t>
              </w:r>
              <w:r>
                <w:rPr>
                  <w:noProof/>
                  <w:lang w:val="en-US"/>
                </w:rPr>
                <w:t xml:space="preserve">[Online] </w:t>
              </w:r>
              <w:r>
                <w:rPr>
                  <w:noProof/>
                  <w:lang w:val="en-US"/>
                </w:rPr>
                <w:br/>
                <w:t xml:space="preserve">Available at: </w:t>
              </w:r>
              <w:r>
                <w:rPr>
                  <w:noProof/>
                  <w:u w:val="single"/>
                  <w:lang w:val="en-US"/>
                </w:rPr>
                <w:t>https://news.sky.com/story/stalking-protection-orders-police-given-powerful-new-tool-to-protect-victims-11912279</w:t>
              </w:r>
              <w:r>
                <w:rPr>
                  <w:noProof/>
                  <w:lang w:val="en-US"/>
                </w:rPr>
                <w:br/>
                <w:t>[Accessed 14 December 2023].</w:t>
              </w:r>
            </w:p>
            <w:p w14:paraId="5D5D5732" w14:textId="77777777" w:rsidR="00B82077" w:rsidRDefault="00B82077" w:rsidP="00B82077">
              <w:pPr>
                <w:pStyle w:val="Bibliography"/>
                <w:rPr>
                  <w:noProof/>
                  <w:lang w:val="en-US"/>
                </w:rPr>
              </w:pPr>
              <w:r>
                <w:rPr>
                  <w:noProof/>
                  <w:lang w:val="en-US"/>
                </w:rPr>
                <w:t xml:space="preserve">SPARC, 2017. </w:t>
              </w:r>
              <w:r>
                <w:rPr>
                  <w:i/>
                  <w:iCs/>
                  <w:noProof/>
                  <w:lang w:val="en-US"/>
                </w:rPr>
                <w:t xml:space="preserve">Responding to stalking. </w:t>
              </w:r>
              <w:r>
                <w:rPr>
                  <w:noProof/>
                  <w:lang w:val="en-US"/>
                </w:rPr>
                <w:t xml:space="preserve">[Online] </w:t>
              </w:r>
              <w:r>
                <w:rPr>
                  <w:noProof/>
                  <w:lang w:val="en-US"/>
                </w:rPr>
                <w:br/>
                <w:t xml:space="preserve">Available at: </w:t>
              </w:r>
              <w:r>
                <w:rPr>
                  <w:noProof/>
                  <w:u w:val="single"/>
                  <w:lang w:val="en-US"/>
                </w:rPr>
                <w:t>stalkingawareness.org</w:t>
              </w:r>
              <w:r>
                <w:rPr>
                  <w:noProof/>
                  <w:lang w:val="en-US"/>
                </w:rPr>
                <w:br/>
                <w:t>[Accessed 13 December 2023].</w:t>
              </w:r>
            </w:p>
            <w:p w14:paraId="60E6FD1E" w14:textId="77777777" w:rsidR="00B82077" w:rsidRDefault="00B82077" w:rsidP="00B82077">
              <w:pPr>
                <w:pStyle w:val="Bibliography"/>
                <w:rPr>
                  <w:noProof/>
                  <w:lang w:val="en-US"/>
                </w:rPr>
              </w:pPr>
              <w:r>
                <w:rPr>
                  <w:noProof/>
                  <w:lang w:val="en-US"/>
                </w:rPr>
                <w:t xml:space="preserve">Spitzberg, B. &amp; Cupach, W., 2004. </w:t>
              </w:r>
              <w:r>
                <w:rPr>
                  <w:i/>
                  <w:iCs/>
                  <w:noProof/>
                  <w:lang w:val="en-US"/>
                </w:rPr>
                <w:t xml:space="preserve">The dark side of relationship pursuit: From attraction to obession and stalking. </w:t>
              </w:r>
              <w:r>
                <w:rPr>
                  <w:noProof/>
                  <w:lang w:val="en-US"/>
                </w:rPr>
                <w:t>s.l.:Associates Publishers.</w:t>
              </w:r>
            </w:p>
            <w:p w14:paraId="18894D94" w14:textId="77777777" w:rsidR="00B82077" w:rsidRDefault="00B82077" w:rsidP="00B82077">
              <w:pPr>
                <w:pStyle w:val="Bibliography"/>
                <w:rPr>
                  <w:noProof/>
                  <w:lang w:val="en-US"/>
                </w:rPr>
              </w:pPr>
              <w:r>
                <w:rPr>
                  <w:noProof/>
                  <w:lang w:val="en-US"/>
                </w:rPr>
                <w:t xml:space="preserve">Stalking Protection Act, 2019. [Online] </w:t>
              </w:r>
              <w:r>
                <w:rPr>
                  <w:noProof/>
                  <w:lang w:val="en-US"/>
                </w:rPr>
                <w:br/>
                <w:t xml:space="preserve">Available at: </w:t>
              </w:r>
              <w:r>
                <w:rPr>
                  <w:noProof/>
                  <w:u w:val="single"/>
                  <w:lang w:val="en-US"/>
                </w:rPr>
                <w:t>https://www.legislation.gov.uk/ukpga/2019/9/section/1</w:t>
              </w:r>
              <w:r>
                <w:rPr>
                  <w:noProof/>
                  <w:lang w:val="en-US"/>
                </w:rPr>
                <w:br/>
                <w:t>[Accessed 14 December 2023].</w:t>
              </w:r>
            </w:p>
            <w:p w14:paraId="6671ECE6" w14:textId="77777777" w:rsidR="00B82077" w:rsidRDefault="00B82077" w:rsidP="00B82077">
              <w:pPr>
                <w:pStyle w:val="Bibliography"/>
                <w:rPr>
                  <w:noProof/>
                  <w:lang w:val="en-US"/>
                </w:rPr>
              </w:pPr>
              <w:r>
                <w:rPr>
                  <w:noProof/>
                  <w:lang w:val="en-US"/>
                </w:rPr>
                <w:lastRenderedPageBreak/>
                <w:t xml:space="preserve">Strickland, P., 2018. </w:t>
              </w:r>
              <w:r>
                <w:rPr>
                  <w:i/>
                  <w:iCs/>
                  <w:noProof/>
                  <w:lang w:val="en-US"/>
                </w:rPr>
                <w:t xml:space="preserve">Stalking Developmetns in the law. </w:t>
              </w:r>
              <w:r>
                <w:rPr>
                  <w:noProof/>
                  <w:lang w:val="en-US"/>
                </w:rPr>
                <w:t xml:space="preserve">[Online] </w:t>
              </w:r>
              <w:r>
                <w:rPr>
                  <w:noProof/>
                  <w:lang w:val="en-US"/>
                </w:rPr>
                <w:br/>
                <w:t xml:space="preserve">Available at: </w:t>
              </w:r>
              <w:r>
                <w:rPr>
                  <w:noProof/>
                  <w:u w:val="single"/>
                  <w:lang w:val="en-US"/>
                </w:rPr>
                <w:t>https://commonslibrary.parliament.uk/research-briefings/sn06261/</w:t>
              </w:r>
              <w:r>
                <w:rPr>
                  <w:noProof/>
                  <w:lang w:val="en-US"/>
                </w:rPr>
                <w:br/>
                <w:t>[Accessed 14 December 2023].</w:t>
              </w:r>
            </w:p>
            <w:p w14:paraId="3B9A0DFE" w14:textId="77777777" w:rsidR="00B82077" w:rsidRDefault="00B82077" w:rsidP="00B82077">
              <w:pPr>
                <w:pStyle w:val="Bibliography"/>
                <w:rPr>
                  <w:noProof/>
                  <w:lang w:val="en-US"/>
                </w:rPr>
              </w:pPr>
              <w:r>
                <w:rPr>
                  <w:noProof/>
                  <w:lang w:val="en-US"/>
                </w:rPr>
                <w:t xml:space="preserve">The Alice Ruggles Trust, 2016. </w:t>
              </w:r>
              <w:r>
                <w:rPr>
                  <w:i/>
                  <w:iCs/>
                  <w:noProof/>
                  <w:lang w:val="en-US"/>
                </w:rPr>
                <w:t xml:space="preserve">Alice's Story. </w:t>
              </w:r>
              <w:r>
                <w:rPr>
                  <w:noProof/>
                  <w:lang w:val="en-US"/>
                </w:rPr>
                <w:t xml:space="preserve">[Online] </w:t>
              </w:r>
              <w:r>
                <w:rPr>
                  <w:noProof/>
                  <w:lang w:val="en-US"/>
                </w:rPr>
                <w:br/>
                <w:t xml:space="preserve">Available at: </w:t>
              </w:r>
              <w:r>
                <w:rPr>
                  <w:noProof/>
                  <w:u w:val="single"/>
                  <w:lang w:val="en-US"/>
                </w:rPr>
                <w:t>https://www.alicerugglestrust.org/alices-story</w:t>
              </w:r>
              <w:r>
                <w:rPr>
                  <w:noProof/>
                  <w:lang w:val="en-US"/>
                </w:rPr>
                <w:br/>
                <w:t>[Accessed 14 December 2023].</w:t>
              </w:r>
            </w:p>
            <w:p w14:paraId="2017AC55" w14:textId="77777777" w:rsidR="00B82077" w:rsidRDefault="00B82077" w:rsidP="00B82077">
              <w:pPr>
                <w:pStyle w:val="Bibliography"/>
                <w:rPr>
                  <w:noProof/>
                  <w:lang w:val="en-US"/>
                </w:rPr>
              </w:pPr>
              <w:r>
                <w:rPr>
                  <w:noProof/>
                  <w:lang w:val="en-US"/>
                </w:rPr>
                <w:t xml:space="preserve">The National Stalking Consortium, 2022. </w:t>
              </w:r>
              <w:r>
                <w:rPr>
                  <w:i/>
                  <w:iCs/>
                  <w:noProof/>
                  <w:lang w:val="en-US"/>
                </w:rPr>
                <w:t xml:space="preserve">Super-Complaint Submitted on police response to stalking, </w:t>
              </w:r>
              <w:r>
                <w:rPr>
                  <w:noProof/>
                  <w:lang w:val="en-US"/>
                </w:rPr>
                <w:t>London: The Suzy Lamplugh Trust.</w:t>
              </w:r>
            </w:p>
            <w:p w14:paraId="473AF14D" w14:textId="77777777" w:rsidR="00B82077" w:rsidRDefault="00B82077" w:rsidP="00B82077">
              <w:pPr>
                <w:pStyle w:val="Bibliography"/>
                <w:rPr>
                  <w:noProof/>
                  <w:lang w:val="en-US"/>
                </w:rPr>
              </w:pPr>
              <w:r>
                <w:rPr>
                  <w:noProof/>
                  <w:lang w:val="en-US"/>
                </w:rPr>
                <w:t xml:space="preserve">The Suzy Lamplugh Trust, 2019. </w:t>
              </w:r>
              <w:r>
                <w:rPr>
                  <w:i/>
                  <w:iCs/>
                  <w:noProof/>
                  <w:lang w:val="en-US"/>
                </w:rPr>
                <w:t xml:space="preserve">What is stalking?. </w:t>
              </w:r>
              <w:r>
                <w:rPr>
                  <w:noProof/>
                  <w:lang w:val="en-US"/>
                </w:rPr>
                <w:t xml:space="preserve">[Online] </w:t>
              </w:r>
              <w:r>
                <w:rPr>
                  <w:noProof/>
                  <w:lang w:val="en-US"/>
                </w:rPr>
                <w:br/>
                <w:t xml:space="preserve">Available at: </w:t>
              </w:r>
              <w:r>
                <w:rPr>
                  <w:noProof/>
                  <w:u w:val="single"/>
                  <w:lang w:val="en-US"/>
                </w:rPr>
                <w:t>https://www.suzylamplugh.org/what-is-stalking#:~:text=Suzy%20Lamplugh%20Trust%20defines%20stalking%20as%20%27A%20pattern,or%20engenders%20alarm%20and%20distress%20in%20the%20victim.%E2%80%99</w:t>
              </w:r>
              <w:r>
                <w:rPr>
                  <w:noProof/>
                  <w:lang w:val="en-US"/>
                </w:rPr>
                <w:br/>
                <w:t>[Accessed 13 December 2023].</w:t>
              </w:r>
            </w:p>
            <w:p w14:paraId="3B47E832" w14:textId="77777777" w:rsidR="00B82077" w:rsidRDefault="00B82077" w:rsidP="00B82077">
              <w:pPr>
                <w:pStyle w:val="Bibliography"/>
                <w:rPr>
                  <w:noProof/>
                  <w:lang w:val="en-US"/>
                </w:rPr>
              </w:pPr>
              <w:r>
                <w:rPr>
                  <w:noProof/>
                  <w:lang w:val="en-US"/>
                </w:rPr>
                <w:t xml:space="preserve">The Suzy Lamplugh Trust, 2022. </w:t>
              </w:r>
              <w:r>
                <w:rPr>
                  <w:i/>
                  <w:iCs/>
                  <w:noProof/>
                  <w:lang w:val="en-US"/>
                </w:rPr>
                <w:t xml:space="preserve">Press release: Bridging the gap. </w:t>
              </w:r>
              <w:r>
                <w:rPr>
                  <w:noProof/>
                  <w:lang w:val="en-US"/>
                </w:rPr>
                <w:t xml:space="preserve">[Online] </w:t>
              </w:r>
              <w:r>
                <w:rPr>
                  <w:noProof/>
                  <w:lang w:val="en-US"/>
                </w:rPr>
                <w:br/>
                <w:t xml:space="preserve">Available at: </w:t>
              </w:r>
              <w:r>
                <w:rPr>
                  <w:noProof/>
                  <w:u w:val="single"/>
                  <w:lang w:val="en-US"/>
                </w:rPr>
                <w:t>https://www.suzylamplugh.org/news/press-release-bridging-the-gap</w:t>
              </w:r>
              <w:r>
                <w:rPr>
                  <w:noProof/>
                  <w:lang w:val="en-US"/>
                </w:rPr>
                <w:br/>
                <w:t>[Accessed 14 December 2023].</w:t>
              </w:r>
            </w:p>
            <w:p w14:paraId="50A39C1B" w14:textId="77777777" w:rsidR="00B82077" w:rsidRDefault="00B82077" w:rsidP="00B82077">
              <w:pPr>
                <w:pStyle w:val="Bibliography"/>
                <w:rPr>
                  <w:noProof/>
                  <w:lang w:val="en-US"/>
                </w:rPr>
              </w:pPr>
              <w:r>
                <w:rPr>
                  <w:noProof/>
                  <w:lang w:val="en-US"/>
                </w:rPr>
                <w:t xml:space="preserve">The Suzy Lamplugh Trust, 2022. </w:t>
              </w:r>
              <w:r>
                <w:rPr>
                  <w:i/>
                  <w:iCs/>
                  <w:noProof/>
                  <w:lang w:val="en-US"/>
                </w:rPr>
                <w:t xml:space="preserve">Super-complaint submitted on police response to stalking. </w:t>
              </w:r>
              <w:r>
                <w:rPr>
                  <w:noProof/>
                  <w:lang w:val="en-US"/>
                </w:rPr>
                <w:t xml:space="preserve">[Online] </w:t>
              </w:r>
              <w:r>
                <w:rPr>
                  <w:noProof/>
                  <w:lang w:val="en-US"/>
                </w:rPr>
                <w:br/>
                <w:t xml:space="preserve">Available at: </w:t>
              </w:r>
              <w:r>
                <w:rPr>
                  <w:noProof/>
                  <w:u w:val="single"/>
                  <w:lang w:val="en-US"/>
                </w:rPr>
                <w:t>https://www.suzylamplugh.org/super-complaint-submitted-on-police-response-to-stalking</w:t>
              </w:r>
              <w:r>
                <w:rPr>
                  <w:noProof/>
                  <w:lang w:val="en-US"/>
                </w:rPr>
                <w:br/>
                <w:t>[Accessed 14 December 2023].</w:t>
              </w:r>
            </w:p>
            <w:p w14:paraId="2FA89EC3" w14:textId="77777777" w:rsidR="00B82077" w:rsidRDefault="00B82077" w:rsidP="00B82077">
              <w:pPr>
                <w:pStyle w:val="Bibliography"/>
                <w:rPr>
                  <w:noProof/>
                  <w:lang w:val="en-US"/>
                </w:rPr>
              </w:pPr>
              <w:r>
                <w:rPr>
                  <w:noProof/>
                  <w:lang w:val="en-US"/>
                </w:rPr>
                <w:t xml:space="preserve">Victim Support, 2023. </w:t>
              </w:r>
              <w:r>
                <w:rPr>
                  <w:i/>
                  <w:iCs/>
                  <w:noProof/>
                  <w:lang w:val="en-US"/>
                </w:rPr>
                <w:t xml:space="preserve">Stalking. </w:t>
              </w:r>
              <w:r>
                <w:rPr>
                  <w:noProof/>
                  <w:lang w:val="en-US"/>
                </w:rPr>
                <w:t xml:space="preserve">[Online] </w:t>
              </w:r>
              <w:r>
                <w:rPr>
                  <w:noProof/>
                  <w:lang w:val="en-US"/>
                </w:rPr>
                <w:br/>
                <w:t xml:space="preserve">Available at: </w:t>
              </w:r>
              <w:r>
                <w:rPr>
                  <w:noProof/>
                  <w:u w:val="single"/>
                  <w:lang w:val="en-US"/>
                </w:rPr>
                <w:t>https://www.victimsupport.org.uk/crime-info/types-crime/stalking-and-harassment/</w:t>
              </w:r>
              <w:r>
                <w:rPr>
                  <w:noProof/>
                  <w:lang w:val="en-US"/>
                </w:rPr>
                <w:br/>
                <w:t>[Accessed 30 November 2023].</w:t>
              </w:r>
            </w:p>
            <w:p w14:paraId="765FFF88" w14:textId="0B3E9754" w:rsidR="00B82077" w:rsidRDefault="00B82077" w:rsidP="00B82077">
              <w:r>
                <w:rPr>
                  <w:b/>
                  <w:bCs/>
                  <w:noProof/>
                </w:rPr>
                <w:fldChar w:fldCharType="end"/>
              </w:r>
            </w:p>
          </w:sdtContent>
        </w:sdt>
      </w:sdtContent>
    </w:sdt>
    <w:p w14:paraId="320C1EE2" w14:textId="120E2D56" w:rsidR="000E652F" w:rsidRPr="00B82077" w:rsidRDefault="000E652F" w:rsidP="00B82077">
      <w:pPr>
        <w:pStyle w:val="Heading1"/>
      </w:pPr>
    </w:p>
    <w:p w14:paraId="5BB70A39" w14:textId="77777777" w:rsidR="002727C7" w:rsidRDefault="002727C7">
      <w:pPr>
        <w:rPr>
          <w:noProof/>
          <w:sz w:val="24"/>
          <w:szCs w:val="24"/>
        </w:rPr>
      </w:pPr>
    </w:p>
    <w:p w14:paraId="68207C29" w14:textId="77777777" w:rsidR="002727C7" w:rsidRPr="00C45B15" w:rsidRDefault="002727C7">
      <w:pPr>
        <w:rPr>
          <w:sz w:val="24"/>
          <w:szCs w:val="24"/>
        </w:rPr>
      </w:pPr>
    </w:p>
    <w:sectPr w:rsidR="002727C7" w:rsidRPr="00C45B15" w:rsidSect="00903F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15"/>
    <w:rsid w:val="00033DD2"/>
    <w:rsid w:val="0009439F"/>
    <w:rsid w:val="000E652F"/>
    <w:rsid w:val="000F03AF"/>
    <w:rsid w:val="0013537F"/>
    <w:rsid w:val="00186B59"/>
    <w:rsid w:val="001A6421"/>
    <w:rsid w:val="001B175B"/>
    <w:rsid w:val="001D1F87"/>
    <w:rsid w:val="00223CBD"/>
    <w:rsid w:val="00224D13"/>
    <w:rsid w:val="002727C7"/>
    <w:rsid w:val="00284AA5"/>
    <w:rsid w:val="002B57E6"/>
    <w:rsid w:val="00341CD6"/>
    <w:rsid w:val="00354BDA"/>
    <w:rsid w:val="003819EF"/>
    <w:rsid w:val="0039391F"/>
    <w:rsid w:val="00476C6D"/>
    <w:rsid w:val="004D659C"/>
    <w:rsid w:val="00523ED3"/>
    <w:rsid w:val="0056461A"/>
    <w:rsid w:val="00632C1C"/>
    <w:rsid w:val="00665067"/>
    <w:rsid w:val="00666215"/>
    <w:rsid w:val="00693288"/>
    <w:rsid w:val="00702CE7"/>
    <w:rsid w:val="007526B5"/>
    <w:rsid w:val="00777A22"/>
    <w:rsid w:val="008D1163"/>
    <w:rsid w:val="009007FB"/>
    <w:rsid w:val="00903F67"/>
    <w:rsid w:val="0091036A"/>
    <w:rsid w:val="009F2FE6"/>
    <w:rsid w:val="00A009EF"/>
    <w:rsid w:val="00A06016"/>
    <w:rsid w:val="00A25589"/>
    <w:rsid w:val="00A311C7"/>
    <w:rsid w:val="00AF4B0A"/>
    <w:rsid w:val="00B82077"/>
    <w:rsid w:val="00B92347"/>
    <w:rsid w:val="00BA3139"/>
    <w:rsid w:val="00BC39AC"/>
    <w:rsid w:val="00BD62E7"/>
    <w:rsid w:val="00C10C5C"/>
    <w:rsid w:val="00C45B15"/>
    <w:rsid w:val="00C47BDB"/>
    <w:rsid w:val="00D26449"/>
    <w:rsid w:val="00DA69A4"/>
    <w:rsid w:val="00E72F7B"/>
    <w:rsid w:val="00EC2A1D"/>
    <w:rsid w:val="00FD2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A5B49"/>
  <w15:chartTrackingRefBased/>
  <w15:docId w15:val="{6E432E00-FEA2-4428-9B86-0F73A1CE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077"/>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3F6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03F67"/>
    <w:rPr>
      <w:rFonts w:eastAsiaTheme="minorEastAsia"/>
      <w:kern w:val="0"/>
      <w:lang w:val="en-US"/>
      <w14:ligatures w14:val="none"/>
    </w:rPr>
  </w:style>
  <w:style w:type="character" w:styleId="Hyperlink">
    <w:name w:val="Hyperlink"/>
    <w:basedOn w:val="DefaultParagraphFont"/>
    <w:uiPriority w:val="99"/>
    <w:semiHidden/>
    <w:unhideWhenUsed/>
    <w:rsid w:val="0039391F"/>
    <w:rPr>
      <w:color w:val="0000FF"/>
      <w:u w:val="single"/>
    </w:rPr>
  </w:style>
  <w:style w:type="character" w:customStyle="1" w:styleId="Heading1Char">
    <w:name w:val="Heading 1 Char"/>
    <w:basedOn w:val="DefaultParagraphFont"/>
    <w:link w:val="Heading1"/>
    <w:uiPriority w:val="9"/>
    <w:rsid w:val="00B8207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82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23167">
      <w:bodyDiv w:val="1"/>
      <w:marLeft w:val="0"/>
      <w:marRight w:val="0"/>
      <w:marTop w:val="0"/>
      <w:marBottom w:val="0"/>
      <w:divBdr>
        <w:top w:val="none" w:sz="0" w:space="0" w:color="auto"/>
        <w:left w:val="none" w:sz="0" w:space="0" w:color="auto"/>
        <w:bottom w:val="none" w:sz="0" w:space="0" w:color="auto"/>
        <w:right w:val="none" w:sz="0" w:space="0" w:color="auto"/>
      </w:divBdr>
    </w:div>
    <w:div w:id="164983486">
      <w:bodyDiv w:val="1"/>
      <w:marLeft w:val="0"/>
      <w:marRight w:val="0"/>
      <w:marTop w:val="0"/>
      <w:marBottom w:val="0"/>
      <w:divBdr>
        <w:top w:val="none" w:sz="0" w:space="0" w:color="auto"/>
        <w:left w:val="none" w:sz="0" w:space="0" w:color="auto"/>
        <w:bottom w:val="none" w:sz="0" w:space="0" w:color="auto"/>
        <w:right w:val="none" w:sz="0" w:space="0" w:color="auto"/>
      </w:divBdr>
    </w:div>
    <w:div w:id="194080776">
      <w:bodyDiv w:val="1"/>
      <w:marLeft w:val="0"/>
      <w:marRight w:val="0"/>
      <w:marTop w:val="0"/>
      <w:marBottom w:val="0"/>
      <w:divBdr>
        <w:top w:val="none" w:sz="0" w:space="0" w:color="auto"/>
        <w:left w:val="none" w:sz="0" w:space="0" w:color="auto"/>
        <w:bottom w:val="none" w:sz="0" w:space="0" w:color="auto"/>
        <w:right w:val="none" w:sz="0" w:space="0" w:color="auto"/>
      </w:divBdr>
    </w:div>
    <w:div w:id="237643067">
      <w:bodyDiv w:val="1"/>
      <w:marLeft w:val="0"/>
      <w:marRight w:val="0"/>
      <w:marTop w:val="0"/>
      <w:marBottom w:val="0"/>
      <w:divBdr>
        <w:top w:val="none" w:sz="0" w:space="0" w:color="auto"/>
        <w:left w:val="none" w:sz="0" w:space="0" w:color="auto"/>
        <w:bottom w:val="none" w:sz="0" w:space="0" w:color="auto"/>
        <w:right w:val="none" w:sz="0" w:space="0" w:color="auto"/>
      </w:divBdr>
    </w:div>
    <w:div w:id="247737242">
      <w:bodyDiv w:val="1"/>
      <w:marLeft w:val="0"/>
      <w:marRight w:val="0"/>
      <w:marTop w:val="0"/>
      <w:marBottom w:val="0"/>
      <w:divBdr>
        <w:top w:val="none" w:sz="0" w:space="0" w:color="auto"/>
        <w:left w:val="none" w:sz="0" w:space="0" w:color="auto"/>
        <w:bottom w:val="none" w:sz="0" w:space="0" w:color="auto"/>
        <w:right w:val="none" w:sz="0" w:space="0" w:color="auto"/>
      </w:divBdr>
    </w:div>
    <w:div w:id="276833390">
      <w:bodyDiv w:val="1"/>
      <w:marLeft w:val="0"/>
      <w:marRight w:val="0"/>
      <w:marTop w:val="0"/>
      <w:marBottom w:val="0"/>
      <w:divBdr>
        <w:top w:val="none" w:sz="0" w:space="0" w:color="auto"/>
        <w:left w:val="none" w:sz="0" w:space="0" w:color="auto"/>
        <w:bottom w:val="none" w:sz="0" w:space="0" w:color="auto"/>
        <w:right w:val="none" w:sz="0" w:space="0" w:color="auto"/>
      </w:divBdr>
    </w:div>
    <w:div w:id="320668154">
      <w:bodyDiv w:val="1"/>
      <w:marLeft w:val="0"/>
      <w:marRight w:val="0"/>
      <w:marTop w:val="0"/>
      <w:marBottom w:val="0"/>
      <w:divBdr>
        <w:top w:val="none" w:sz="0" w:space="0" w:color="auto"/>
        <w:left w:val="none" w:sz="0" w:space="0" w:color="auto"/>
        <w:bottom w:val="none" w:sz="0" w:space="0" w:color="auto"/>
        <w:right w:val="none" w:sz="0" w:space="0" w:color="auto"/>
      </w:divBdr>
    </w:div>
    <w:div w:id="370764292">
      <w:bodyDiv w:val="1"/>
      <w:marLeft w:val="0"/>
      <w:marRight w:val="0"/>
      <w:marTop w:val="0"/>
      <w:marBottom w:val="0"/>
      <w:divBdr>
        <w:top w:val="none" w:sz="0" w:space="0" w:color="auto"/>
        <w:left w:val="none" w:sz="0" w:space="0" w:color="auto"/>
        <w:bottom w:val="none" w:sz="0" w:space="0" w:color="auto"/>
        <w:right w:val="none" w:sz="0" w:space="0" w:color="auto"/>
      </w:divBdr>
    </w:div>
    <w:div w:id="387069888">
      <w:bodyDiv w:val="1"/>
      <w:marLeft w:val="0"/>
      <w:marRight w:val="0"/>
      <w:marTop w:val="0"/>
      <w:marBottom w:val="0"/>
      <w:divBdr>
        <w:top w:val="none" w:sz="0" w:space="0" w:color="auto"/>
        <w:left w:val="none" w:sz="0" w:space="0" w:color="auto"/>
        <w:bottom w:val="none" w:sz="0" w:space="0" w:color="auto"/>
        <w:right w:val="none" w:sz="0" w:space="0" w:color="auto"/>
      </w:divBdr>
    </w:div>
    <w:div w:id="387995921">
      <w:bodyDiv w:val="1"/>
      <w:marLeft w:val="0"/>
      <w:marRight w:val="0"/>
      <w:marTop w:val="0"/>
      <w:marBottom w:val="0"/>
      <w:divBdr>
        <w:top w:val="none" w:sz="0" w:space="0" w:color="auto"/>
        <w:left w:val="none" w:sz="0" w:space="0" w:color="auto"/>
        <w:bottom w:val="none" w:sz="0" w:space="0" w:color="auto"/>
        <w:right w:val="none" w:sz="0" w:space="0" w:color="auto"/>
      </w:divBdr>
    </w:div>
    <w:div w:id="464587448">
      <w:bodyDiv w:val="1"/>
      <w:marLeft w:val="0"/>
      <w:marRight w:val="0"/>
      <w:marTop w:val="0"/>
      <w:marBottom w:val="0"/>
      <w:divBdr>
        <w:top w:val="none" w:sz="0" w:space="0" w:color="auto"/>
        <w:left w:val="none" w:sz="0" w:space="0" w:color="auto"/>
        <w:bottom w:val="none" w:sz="0" w:space="0" w:color="auto"/>
        <w:right w:val="none" w:sz="0" w:space="0" w:color="auto"/>
      </w:divBdr>
    </w:div>
    <w:div w:id="480123679">
      <w:bodyDiv w:val="1"/>
      <w:marLeft w:val="0"/>
      <w:marRight w:val="0"/>
      <w:marTop w:val="0"/>
      <w:marBottom w:val="0"/>
      <w:divBdr>
        <w:top w:val="none" w:sz="0" w:space="0" w:color="auto"/>
        <w:left w:val="none" w:sz="0" w:space="0" w:color="auto"/>
        <w:bottom w:val="none" w:sz="0" w:space="0" w:color="auto"/>
        <w:right w:val="none" w:sz="0" w:space="0" w:color="auto"/>
      </w:divBdr>
    </w:div>
    <w:div w:id="518086434">
      <w:bodyDiv w:val="1"/>
      <w:marLeft w:val="0"/>
      <w:marRight w:val="0"/>
      <w:marTop w:val="0"/>
      <w:marBottom w:val="0"/>
      <w:divBdr>
        <w:top w:val="none" w:sz="0" w:space="0" w:color="auto"/>
        <w:left w:val="none" w:sz="0" w:space="0" w:color="auto"/>
        <w:bottom w:val="none" w:sz="0" w:space="0" w:color="auto"/>
        <w:right w:val="none" w:sz="0" w:space="0" w:color="auto"/>
      </w:divBdr>
    </w:div>
    <w:div w:id="606809124">
      <w:bodyDiv w:val="1"/>
      <w:marLeft w:val="0"/>
      <w:marRight w:val="0"/>
      <w:marTop w:val="0"/>
      <w:marBottom w:val="0"/>
      <w:divBdr>
        <w:top w:val="none" w:sz="0" w:space="0" w:color="auto"/>
        <w:left w:val="none" w:sz="0" w:space="0" w:color="auto"/>
        <w:bottom w:val="none" w:sz="0" w:space="0" w:color="auto"/>
        <w:right w:val="none" w:sz="0" w:space="0" w:color="auto"/>
      </w:divBdr>
    </w:div>
    <w:div w:id="640692392">
      <w:bodyDiv w:val="1"/>
      <w:marLeft w:val="0"/>
      <w:marRight w:val="0"/>
      <w:marTop w:val="0"/>
      <w:marBottom w:val="0"/>
      <w:divBdr>
        <w:top w:val="none" w:sz="0" w:space="0" w:color="auto"/>
        <w:left w:val="none" w:sz="0" w:space="0" w:color="auto"/>
        <w:bottom w:val="none" w:sz="0" w:space="0" w:color="auto"/>
        <w:right w:val="none" w:sz="0" w:space="0" w:color="auto"/>
      </w:divBdr>
    </w:div>
    <w:div w:id="702638501">
      <w:bodyDiv w:val="1"/>
      <w:marLeft w:val="0"/>
      <w:marRight w:val="0"/>
      <w:marTop w:val="0"/>
      <w:marBottom w:val="0"/>
      <w:divBdr>
        <w:top w:val="none" w:sz="0" w:space="0" w:color="auto"/>
        <w:left w:val="none" w:sz="0" w:space="0" w:color="auto"/>
        <w:bottom w:val="none" w:sz="0" w:space="0" w:color="auto"/>
        <w:right w:val="none" w:sz="0" w:space="0" w:color="auto"/>
      </w:divBdr>
    </w:div>
    <w:div w:id="725836219">
      <w:bodyDiv w:val="1"/>
      <w:marLeft w:val="0"/>
      <w:marRight w:val="0"/>
      <w:marTop w:val="0"/>
      <w:marBottom w:val="0"/>
      <w:divBdr>
        <w:top w:val="none" w:sz="0" w:space="0" w:color="auto"/>
        <w:left w:val="none" w:sz="0" w:space="0" w:color="auto"/>
        <w:bottom w:val="none" w:sz="0" w:space="0" w:color="auto"/>
        <w:right w:val="none" w:sz="0" w:space="0" w:color="auto"/>
      </w:divBdr>
    </w:div>
    <w:div w:id="816456942">
      <w:bodyDiv w:val="1"/>
      <w:marLeft w:val="0"/>
      <w:marRight w:val="0"/>
      <w:marTop w:val="0"/>
      <w:marBottom w:val="0"/>
      <w:divBdr>
        <w:top w:val="none" w:sz="0" w:space="0" w:color="auto"/>
        <w:left w:val="none" w:sz="0" w:space="0" w:color="auto"/>
        <w:bottom w:val="none" w:sz="0" w:space="0" w:color="auto"/>
        <w:right w:val="none" w:sz="0" w:space="0" w:color="auto"/>
      </w:divBdr>
    </w:div>
    <w:div w:id="905142900">
      <w:bodyDiv w:val="1"/>
      <w:marLeft w:val="0"/>
      <w:marRight w:val="0"/>
      <w:marTop w:val="0"/>
      <w:marBottom w:val="0"/>
      <w:divBdr>
        <w:top w:val="none" w:sz="0" w:space="0" w:color="auto"/>
        <w:left w:val="none" w:sz="0" w:space="0" w:color="auto"/>
        <w:bottom w:val="none" w:sz="0" w:space="0" w:color="auto"/>
        <w:right w:val="none" w:sz="0" w:space="0" w:color="auto"/>
      </w:divBdr>
    </w:div>
    <w:div w:id="944113263">
      <w:bodyDiv w:val="1"/>
      <w:marLeft w:val="0"/>
      <w:marRight w:val="0"/>
      <w:marTop w:val="0"/>
      <w:marBottom w:val="0"/>
      <w:divBdr>
        <w:top w:val="none" w:sz="0" w:space="0" w:color="auto"/>
        <w:left w:val="none" w:sz="0" w:space="0" w:color="auto"/>
        <w:bottom w:val="none" w:sz="0" w:space="0" w:color="auto"/>
        <w:right w:val="none" w:sz="0" w:space="0" w:color="auto"/>
      </w:divBdr>
    </w:div>
    <w:div w:id="1075664836">
      <w:bodyDiv w:val="1"/>
      <w:marLeft w:val="0"/>
      <w:marRight w:val="0"/>
      <w:marTop w:val="0"/>
      <w:marBottom w:val="0"/>
      <w:divBdr>
        <w:top w:val="none" w:sz="0" w:space="0" w:color="auto"/>
        <w:left w:val="none" w:sz="0" w:space="0" w:color="auto"/>
        <w:bottom w:val="none" w:sz="0" w:space="0" w:color="auto"/>
        <w:right w:val="none" w:sz="0" w:space="0" w:color="auto"/>
      </w:divBdr>
    </w:div>
    <w:div w:id="1104692382">
      <w:bodyDiv w:val="1"/>
      <w:marLeft w:val="0"/>
      <w:marRight w:val="0"/>
      <w:marTop w:val="0"/>
      <w:marBottom w:val="0"/>
      <w:divBdr>
        <w:top w:val="none" w:sz="0" w:space="0" w:color="auto"/>
        <w:left w:val="none" w:sz="0" w:space="0" w:color="auto"/>
        <w:bottom w:val="none" w:sz="0" w:space="0" w:color="auto"/>
        <w:right w:val="none" w:sz="0" w:space="0" w:color="auto"/>
      </w:divBdr>
    </w:div>
    <w:div w:id="1154956248">
      <w:bodyDiv w:val="1"/>
      <w:marLeft w:val="0"/>
      <w:marRight w:val="0"/>
      <w:marTop w:val="0"/>
      <w:marBottom w:val="0"/>
      <w:divBdr>
        <w:top w:val="none" w:sz="0" w:space="0" w:color="auto"/>
        <w:left w:val="none" w:sz="0" w:space="0" w:color="auto"/>
        <w:bottom w:val="none" w:sz="0" w:space="0" w:color="auto"/>
        <w:right w:val="none" w:sz="0" w:space="0" w:color="auto"/>
      </w:divBdr>
    </w:div>
    <w:div w:id="1158496621">
      <w:bodyDiv w:val="1"/>
      <w:marLeft w:val="0"/>
      <w:marRight w:val="0"/>
      <w:marTop w:val="0"/>
      <w:marBottom w:val="0"/>
      <w:divBdr>
        <w:top w:val="none" w:sz="0" w:space="0" w:color="auto"/>
        <w:left w:val="none" w:sz="0" w:space="0" w:color="auto"/>
        <w:bottom w:val="none" w:sz="0" w:space="0" w:color="auto"/>
        <w:right w:val="none" w:sz="0" w:space="0" w:color="auto"/>
      </w:divBdr>
    </w:div>
    <w:div w:id="1186792453">
      <w:bodyDiv w:val="1"/>
      <w:marLeft w:val="0"/>
      <w:marRight w:val="0"/>
      <w:marTop w:val="0"/>
      <w:marBottom w:val="0"/>
      <w:divBdr>
        <w:top w:val="none" w:sz="0" w:space="0" w:color="auto"/>
        <w:left w:val="none" w:sz="0" w:space="0" w:color="auto"/>
        <w:bottom w:val="none" w:sz="0" w:space="0" w:color="auto"/>
        <w:right w:val="none" w:sz="0" w:space="0" w:color="auto"/>
      </w:divBdr>
    </w:div>
    <w:div w:id="1236933610">
      <w:bodyDiv w:val="1"/>
      <w:marLeft w:val="0"/>
      <w:marRight w:val="0"/>
      <w:marTop w:val="0"/>
      <w:marBottom w:val="0"/>
      <w:divBdr>
        <w:top w:val="none" w:sz="0" w:space="0" w:color="auto"/>
        <w:left w:val="none" w:sz="0" w:space="0" w:color="auto"/>
        <w:bottom w:val="none" w:sz="0" w:space="0" w:color="auto"/>
        <w:right w:val="none" w:sz="0" w:space="0" w:color="auto"/>
      </w:divBdr>
    </w:div>
    <w:div w:id="1306203580">
      <w:bodyDiv w:val="1"/>
      <w:marLeft w:val="0"/>
      <w:marRight w:val="0"/>
      <w:marTop w:val="0"/>
      <w:marBottom w:val="0"/>
      <w:divBdr>
        <w:top w:val="none" w:sz="0" w:space="0" w:color="auto"/>
        <w:left w:val="none" w:sz="0" w:space="0" w:color="auto"/>
        <w:bottom w:val="none" w:sz="0" w:space="0" w:color="auto"/>
        <w:right w:val="none" w:sz="0" w:space="0" w:color="auto"/>
      </w:divBdr>
    </w:div>
    <w:div w:id="1399353756">
      <w:bodyDiv w:val="1"/>
      <w:marLeft w:val="0"/>
      <w:marRight w:val="0"/>
      <w:marTop w:val="0"/>
      <w:marBottom w:val="0"/>
      <w:divBdr>
        <w:top w:val="none" w:sz="0" w:space="0" w:color="auto"/>
        <w:left w:val="none" w:sz="0" w:space="0" w:color="auto"/>
        <w:bottom w:val="none" w:sz="0" w:space="0" w:color="auto"/>
        <w:right w:val="none" w:sz="0" w:space="0" w:color="auto"/>
      </w:divBdr>
    </w:div>
    <w:div w:id="1405642677">
      <w:bodyDiv w:val="1"/>
      <w:marLeft w:val="0"/>
      <w:marRight w:val="0"/>
      <w:marTop w:val="0"/>
      <w:marBottom w:val="0"/>
      <w:divBdr>
        <w:top w:val="none" w:sz="0" w:space="0" w:color="auto"/>
        <w:left w:val="none" w:sz="0" w:space="0" w:color="auto"/>
        <w:bottom w:val="none" w:sz="0" w:space="0" w:color="auto"/>
        <w:right w:val="none" w:sz="0" w:space="0" w:color="auto"/>
      </w:divBdr>
    </w:div>
    <w:div w:id="1426266176">
      <w:bodyDiv w:val="1"/>
      <w:marLeft w:val="0"/>
      <w:marRight w:val="0"/>
      <w:marTop w:val="0"/>
      <w:marBottom w:val="0"/>
      <w:divBdr>
        <w:top w:val="none" w:sz="0" w:space="0" w:color="auto"/>
        <w:left w:val="none" w:sz="0" w:space="0" w:color="auto"/>
        <w:bottom w:val="none" w:sz="0" w:space="0" w:color="auto"/>
        <w:right w:val="none" w:sz="0" w:space="0" w:color="auto"/>
      </w:divBdr>
    </w:div>
    <w:div w:id="1444765621">
      <w:bodyDiv w:val="1"/>
      <w:marLeft w:val="0"/>
      <w:marRight w:val="0"/>
      <w:marTop w:val="0"/>
      <w:marBottom w:val="0"/>
      <w:divBdr>
        <w:top w:val="none" w:sz="0" w:space="0" w:color="auto"/>
        <w:left w:val="none" w:sz="0" w:space="0" w:color="auto"/>
        <w:bottom w:val="none" w:sz="0" w:space="0" w:color="auto"/>
        <w:right w:val="none" w:sz="0" w:space="0" w:color="auto"/>
      </w:divBdr>
    </w:div>
    <w:div w:id="1541044807">
      <w:bodyDiv w:val="1"/>
      <w:marLeft w:val="0"/>
      <w:marRight w:val="0"/>
      <w:marTop w:val="0"/>
      <w:marBottom w:val="0"/>
      <w:divBdr>
        <w:top w:val="none" w:sz="0" w:space="0" w:color="auto"/>
        <w:left w:val="none" w:sz="0" w:space="0" w:color="auto"/>
        <w:bottom w:val="none" w:sz="0" w:space="0" w:color="auto"/>
        <w:right w:val="none" w:sz="0" w:space="0" w:color="auto"/>
      </w:divBdr>
    </w:div>
    <w:div w:id="1578704335">
      <w:bodyDiv w:val="1"/>
      <w:marLeft w:val="0"/>
      <w:marRight w:val="0"/>
      <w:marTop w:val="0"/>
      <w:marBottom w:val="0"/>
      <w:divBdr>
        <w:top w:val="none" w:sz="0" w:space="0" w:color="auto"/>
        <w:left w:val="none" w:sz="0" w:space="0" w:color="auto"/>
        <w:bottom w:val="none" w:sz="0" w:space="0" w:color="auto"/>
        <w:right w:val="none" w:sz="0" w:space="0" w:color="auto"/>
      </w:divBdr>
    </w:div>
    <w:div w:id="1595169807">
      <w:bodyDiv w:val="1"/>
      <w:marLeft w:val="0"/>
      <w:marRight w:val="0"/>
      <w:marTop w:val="0"/>
      <w:marBottom w:val="0"/>
      <w:divBdr>
        <w:top w:val="none" w:sz="0" w:space="0" w:color="auto"/>
        <w:left w:val="none" w:sz="0" w:space="0" w:color="auto"/>
        <w:bottom w:val="none" w:sz="0" w:space="0" w:color="auto"/>
        <w:right w:val="none" w:sz="0" w:space="0" w:color="auto"/>
      </w:divBdr>
    </w:div>
    <w:div w:id="1659380681">
      <w:bodyDiv w:val="1"/>
      <w:marLeft w:val="0"/>
      <w:marRight w:val="0"/>
      <w:marTop w:val="0"/>
      <w:marBottom w:val="0"/>
      <w:divBdr>
        <w:top w:val="none" w:sz="0" w:space="0" w:color="auto"/>
        <w:left w:val="none" w:sz="0" w:space="0" w:color="auto"/>
        <w:bottom w:val="none" w:sz="0" w:space="0" w:color="auto"/>
        <w:right w:val="none" w:sz="0" w:space="0" w:color="auto"/>
      </w:divBdr>
    </w:div>
    <w:div w:id="1693725817">
      <w:bodyDiv w:val="1"/>
      <w:marLeft w:val="0"/>
      <w:marRight w:val="0"/>
      <w:marTop w:val="0"/>
      <w:marBottom w:val="0"/>
      <w:divBdr>
        <w:top w:val="none" w:sz="0" w:space="0" w:color="auto"/>
        <w:left w:val="none" w:sz="0" w:space="0" w:color="auto"/>
        <w:bottom w:val="none" w:sz="0" w:space="0" w:color="auto"/>
        <w:right w:val="none" w:sz="0" w:space="0" w:color="auto"/>
      </w:divBdr>
    </w:div>
    <w:div w:id="1998414366">
      <w:bodyDiv w:val="1"/>
      <w:marLeft w:val="0"/>
      <w:marRight w:val="0"/>
      <w:marTop w:val="0"/>
      <w:marBottom w:val="0"/>
      <w:divBdr>
        <w:top w:val="none" w:sz="0" w:space="0" w:color="auto"/>
        <w:left w:val="none" w:sz="0" w:space="0" w:color="auto"/>
        <w:bottom w:val="none" w:sz="0" w:space="0" w:color="auto"/>
        <w:right w:val="none" w:sz="0" w:space="0" w:color="auto"/>
      </w:divBdr>
    </w:div>
    <w:div w:id="2038726118">
      <w:bodyDiv w:val="1"/>
      <w:marLeft w:val="0"/>
      <w:marRight w:val="0"/>
      <w:marTop w:val="0"/>
      <w:marBottom w:val="0"/>
      <w:divBdr>
        <w:top w:val="none" w:sz="0" w:space="0" w:color="auto"/>
        <w:left w:val="none" w:sz="0" w:space="0" w:color="auto"/>
        <w:bottom w:val="none" w:sz="0" w:space="0" w:color="auto"/>
        <w:right w:val="none" w:sz="0" w:space="0" w:color="auto"/>
      </w:divBdr>
    </w:div>
    <w:div w:id="2050909974">
      <w:bodyDiv w:val="1"/>
      <w:marLeft w:val="0"/>
      <w:marRight w:val="0"/>
      <w:marTop w:val="0"/>
      <w:marBottom w:val="0"/>
      <w:divBdr>
        <w:top w:val="none" w:sz="0" w:space="0" w:color="auto"/>
        <w:left w:val="none" w:sz="0" w:space="0" w:color="auto"/>
        <w:bottom w:val="none" w:sz="0" w:space="0" w:color="auto"/>
        <w:right w:val="none" w:sz="0" w:space="0" w:color="auto"/>
      </w:divBdr>
    </w:div>
    <w:div w:id="2054304837">
      <w:bodyDiv w:val="1"/>
      <w:marLeft w:val="0"/>
      <w:marRight w:val="0"/>
      <w:marTop w:val="0"/>
      <w:marBottom w:val="0"/>
      <w:divBdr>
        <w:top w:val="none" w:sz="0" w:space="0" w:color="auto"/>
        <w:left w:val="none" w:sz="0" w:space="0" w:color="auto"/>
        <w:bottom w:val="none" w:sz="0" w:space="0" w:color="auto"/>
        <w:right w:val="none" w:sz="0" w:space="0" w:color="auto"/>
      </w:divBdr>
    </w:div>
    <w:div w:id="207319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Fis14</b:Tag>
    <b:SourceType>InternetSite</b:SourceType>
    <b:Guid>{138694EB-AD3B-4931-9A6B-1920DA8C33E2}</b:Guid>
    <b:Author>
      <b:Author>
        <b:NameList>
          <b:Person>
            <b:Last>Fisher</b:Last>
            <b:First>Hilary</b:First>
          </b:Person>
          <b:Person>
            <b:Last>Hawkins</b:Last>
            <b:First>Sian</b:First>
          </b:Person>
        </b:NameList>
      </b:Author>
    </b:Author>
    <b:Title>Women's Aid report into online abuse, harassment and stalking</b:Title>
    <b:Year>2014</b:Year>
    <b:YearAccessed>2023</b:YearAccessed>
    <b:MonthAccessed>November</b:MonthAccessed>
    <b:DayAccessed>28</b:DayAccessed>
    <b:URL>womensaid.org.uk</b:URL>
    <b:Pages>10-13</b:Pages>
    <b:RefOrder>11</b:RefOrder>
  </b:Source>
  <b:Source>
    <b:Tag>Cro23</b:Tag>
    <b:SourceType>InternetSite</b:SourceType>
    <b:Guid>{5943528F-BAA7-4430-BAE6-08B8BF963DBC}</b:Guid>
    <b:Author>
      <b:Author>
        <b:Corporate>Crown Prosecution Service</b:Corporate>
      </b:Author>
    </b:Author>
    <b:Title>Stalking Protection orders</b:Title>
    <b:Year>2023</b:Year>
    <b:YearAccessed>2023</b:YearAccessed>
    <b:MonthAccessed>November</b:MonthAccessed>
    <b:DayAccessed>30</b:DayAccessed>
    <b:URL>https://www.cps.gov.uk/legal-guidance/stalking-protection-orders</b:URL>
    <b:RefOrder>16</b:RefOrder>
  </b:Source>
  <b:Source>
    <b:Tag>Hom15</b:Tag>
    <b:SourceType>InternetSite</b:SourceType>
    <b:Guid>{8ED41284-E86B-49C2-B25C-26C880812ED1}</b:Guid>
    <b:Author>
      <b:Author>
        <b:Corporate>Home Office </b:Corporate>
      </b:Author>
    </b:Author>
    <b:Title>New measures to protect victims of stalking, domestic absue and violence</b:Title>
    <b:Year>2015</b:Year>
    <b:YearAccessed>2023</b:YearAccessed>
    <b:MonthAccessed>Novmeber</b:MonthAccessed>
    <b:DayAccessed>30</b:DayAccessed>
    <b:URL>https://www.gov.uk/government/news/new-measures-to-protect-victims-of-stalking-domestic-abuse-and-violence</b:URL>
    <b:RefOrder>13</b:RefOrder>
  </b:Source>
  <b:Source>
    <b:Tag>Bau09</b:Tag>
    <b:SourceType>JournalArticle</b:SourceType>
    <b:Guid>{F8C0EBA1-A913-4889-A3B4-518E7FC57340}</b:Guid>
    <b:Title>Stalking and Victimisation</b:Title>
    <b:Year>2009</b:Year>
    <b:Pages>3-6</b:Pages>
    <b:Volume>3</b:Volume>
    <b:Issue>2</b:Issue>
    <b:Author>
      <b:Author>
        <b:NameList>
          <b:Person>
            <b:Last>Baum</b:Last>
            <b:First>Katrina</b:First>
          </b:Person>
          <b:Person>
            <b:Last>Catalano</b:Last>
            <b:First>Shannan</b:First>
          </b:Person>
          <b:Person>
            <b:Last>Rand</b:Last>
            <b:First>Micheal</b:First>
          </b:Person>
          <b:Person>
            <b:Last>Rose</b:Last>
            <b:First>Kristina</b:First>
          </b:Person>
        </b:NameList>
      </b:Author>
    </b:Author>
    <b:RefOrder>8</b:RefOrder>
  </b:Source>
  <b:Source>
    <b:Tag>Log06</b:Tag>
    <b:SourceType>JournalArticle</b:SourceType>
    <b:Guid>{14012011-39B1-4D22-B513-FA06AB37D749}</b:Guid>
    <b:Title>Partner Stalking: How women respond, cope, and survive</b:Title>
    <b:Year>2006</b:Year>
    <b:Pages>4-7</b:Pages>
    <b:Volume>5</b:Volume>
    <b:Issue>3</b:Issue>
    <b:Author>
      <b:Author>
        <b:NameList>
          <b:Person>
            <b:Last>Logan</b:Last>
            <b:First>TK</b:First>
          </b:Person>
          <b:Person>
            <b:Last>Shannon</b:Last>
            <b:First>Lisa</b:First>
          </b:Person>
          <b:Person>
            <b:Last>Cole</b:Last>
            <b:First>Jennifer</b:First>
          </b:Person>
        </b:NameList>
      </b:Author>
    </b:Author>
    <b:RefOrder>9</b:RefOrder>
  </b:Source>
  <b:Source>
    <b:Tag>Vic231</b:Tag>
    <b:SourceType>InternetSite</b:SourceType>
    <b:Guid>{5081B5A7-7845-44F0-99CB-E695B7762A22}</b:Guid>
    <b:Author>
      <b:Author>
        <b:Corporate>Victim Support</b:Corporate>
      </b:Author>
    </b:Author>
    <b:Title>Stalking</b:Title>
    <b:Year>2023</b:Year>
    <b:YearAccessed>2023</b:YearAccessed>
    <b:MonthAccessed>November</b:MonthAccessed>
    <b:DayAccessed>30</b:DayAccessed>
    <b:URL>https://www.victimsupport.org.uk/crime-info/types-crime/stalking-and-harassment/</b:URL>
    <b:RefOrder>24</b:RefOrder>
  </b:Source>
  <b:Source>
    <b:Tag>The19</b:Tag>
    <b:SourceType>InternetSite</b:SourceType>
    <b:Guid>{72BDAF96-D355-48F6-9FC8-E0D3EF27E7A6}</b:Guid>
    <b:Author>
      <b:Author>
        <b:Corporate>The Suzy Lamplugh Trust</b:Corporate>
      </b:Author>
    </b:Author>
    <b:Title>What is stalking?</b:Title>
    <b:Year>2019</b:Year>
    <b:YearAccessed>2023</b:YearAccessed>
    <b:MonthAccessed>December</b:MonthAccessed>
    <b:DayAccessed>13</b:DayAccessed>
    <b:URL>https://www.suzylamplugh.org/what-is-stalking#:~:text=Suzy%20Lamplugh%20Trust%20defines%20stalking%20as%20%27A%20pattern,or%20engenders%20alarm%20and%20distress%20in%20the%20victim.%E2%80%99</b:URL>
    <b:RefOrder>26</b:RefOrder>
  </b:Source>
  <b:Source>
    <b:Tag>Mul04</b:Tag>
    <b:SourceType>JournalArticle</b:SourceType>
    <b:Guid>{C9FCC6C8-A13B-437F-9370-D5A09658DEDF}</b:Guid>
    <b:Title> when do repeated intrusions become stalking?</b:Title>
    <b:Year>2004</b:Year>
    <b:Author>
      <b:Author>
        <b:NameList>
          <b:Person>
            <b:Last>Mullen</b:Last>
            <b:First>Paul</b:First>
          </b:Person>
          <b:Person>
            <b:Last>Pathe</b:Last>
            <b:First>Michele</b:First>
          </b:Person>
          <b:Person>
            <b:Last>Purcell</b:Last>
            <b:First>Rosemary</b:First>
          </b:Person>
        </b:NameList>
      </b:Author>
    </b:Author>
    <b:JournalName>Journal of Forensic psychiatry and psychology</b:JournalName>
    <b:Pages>571-583</b:Pages>
    <b:Volume>15</b:Volume>
    <b:RefOrder>1</b:RefOrder>
  </b:Source>
  <b:Source>
    <b:Tag>Pol23</b:Tag>
    <b:SourceType>InternetSite</b:SourceType>
    <b:Guid>{1467E631-49D3-4C83-BCE8-FF856FDD6E1A}</b:Guid>
    <b:Author>
      <b:Author>
        <b:Corporate>Police UK</b:Corporate>
      </b:Author>
    </b:Author>
    <b:Title>What is stalking and harassment?</b:Title>
    <b:Year>2023</b:Year>
    <b:YearAccessed>2023</b:YearAccessed>
    <b:MonthAccessed>December</b:MonthAccessed>
    <b:DayAccessed>14</b:DayAccessed>
    <b:URL>https://www.police.uk/advice/advice-and-information/sh/stalking-harassment/what-is-stalking-harassment/</b:URL>
    <b:RefOrder>3</b:RefOrder>
  </b:Source>
  <b:Source>
    <b:Tag>Spi04</b:Tag>
    <b:SourceType>Book</b:SourceType>
    <b:Guid>{C779D377-57F9-4C55-9B71-B40C0270CF3A}</b:Guid>
    <b:Title>The dark side of relationship pursuit: From attraction to obession and stalking</b:Title>
    <b:Year>2004</b:Year>
    <b:Publisher>Associates Publishers</b:Publisher>
    <b:Author>
      <b:Author>
        <b:NameList>
          <b:Person>
            <b:Last>Spitzberg</b:Last>
            <b:First>Brain</b:First>
          </b:Person>
          <b:Person>
            <b:Last>Cupach</b:Last>
            <b:First>William</b:First>
          </b:Person>
        </b:NameList>
      </b:Author>
    </b:Author>
    <b:RefOrder>6</b:RefOrder>
  </b:Source>
  <b:Source>
    <b:Tag>Dou01</b:Tag>
    <b:SourceType>JournalArticle</b:SourceType>
    <b:Guid>{8AB70055-3653-4798-B7CF-BB38CA5AC40C}</b:Guid>
    <b:Title>Assessing the link between stalking and domestic violence</b:Title>
    <b:Year>2001</b:Year>
    <b:Pages>519-546</b:Pages>
    <b:Volume>6</b:Volume>
    <b:Author>
      <b:Author>
        <b:NameList>
          <b:Person>
            <b:Last>Douglas</b:Last>
            <b:First>Kevin</b:First>
          </b:Person>
          <b:Person>
            <b:Last>Dutton</b:Last>
            <b:First>Donald</b:First>
          </b:Person>
        </b:NameList>
      </b:Author>
    </b:Author>
    <b:RefOrder>7</b:RefOrder>
  </b:Source>
  <b:Source>
    <b:Tag>Har00</b:Tag>
    <b:SourceType>Report</b:SourceType>
    <b:Guid>{2414B4F3-9C30-4A77-A788-74366357EFDC}</b:Guid>
    <b:Title>An evaluation of the use of effectiveness of the protection from harassment act 1997</b:Title>
    <b:Year>2000</b:Year>
    <b:Author>
      <b:Author>
        <b:NameList>
          <b:Person>
            <b:Last>Harris</b:Last>
            <b:First>Jessica</b:First>
          </b:Person>
        </b:NameList>
      </b:Author>
    </b:Author>
    <b:Publisher>Home Office</b:Publisher>
    <b:City>London</b:City>
    <b:RefOrder>14</b:RefOrder>
  </b:Source>
  <b:Source>
    <b:Tag>Pat181</b:Tag>
    <b:SourceType>InternetSite</b:SourceType>
    <b:Guid>{917A1384-E0E1-4A7C-BF7C-144C16BBD9AD}</b:Guid>
    <b:Title>Stalking Developmetns in the law</b:Title>
    <b:Year>2018</b:Year>
    <b:Author>
      <b:Author>
        <b:NameList>
          <b:Person>
            <b:Last>Strickland</b:Last>
            <b:First>Pat</b:First>
          </b:Person>
        </b:NameList>
      </b:Author>
    </b:Author>
    <b:YearAccessed>2023</b:YearAccessed>
    <b:MonthAccessed>December</b:MonthAccessed>
    <b:DayAccessed>14</b:DayAccessed>
    <b:URL>https://commonslibrary.parliament.uk/research-briefings/sn06261/</b:URL>
    <b:RefOrder>15</b:RefOrder>
  </b:Source>
  <b:Source>
    <b:Tag>Cli201</b:Tag>
    <b:SourceType>InternetSite</b:SourceType>
    <b:Guid>{5CEDCF3D-8FDD-48BF-9AA5-0F99C679E282}</b:Guid>
    <b:Author>
      <b:Author>
        <b:NameList>
          <b:Person>
            <b:Last>Ruggles</b:Last>
            <b:First>Clive</b:First>
          </b:Person>
        </b:NameList>
      </b:Author>
    </b:Author>
    <b:Title>Stalking protection orders: Police given 'powerful new tool' to protect victims</b:Title>
    <b:Year>2020</b:Year>
    <b:YearAccessed>2023</b:YearAccessed>
    <b:MonthAccessed>December</b:MonthAccessed>
    <b:DayAccessed>14</b:DayAccessed>
    <b:URL>https://news.sky.com/story/stalking-protection-orders-police-given-powerful-new-tool-to-protect-victims-11912279</b:URL>
    <b:RefOrder>17</b:RefOrder>
  </b:Source>
  <b:Source>
    <b:Tag>Hom232</b:Tag>
    <b:SourceType>InternetSite</b:SourceType>
    <b:Guid>{806E4D77-9449-4088-A2F6-B766CA0895F1}</b:Guid>
    <b:Author>
      <b:Author>
        <b:Corporate>Home Office</b:Corporate>
      </b:Author>
    </b:Author>
    <b:Title>Review of stalking protection orders</b:Title>
    <b:Year>2023</b:Year>
    <b:YearAccessed>2023</b:YearAccessed>
    <b:MonthAccessed>December</b:MonthAccessed>
    <b:DayAccessed>14</b:DayAccessed>
    <b:URL>https://www.gov.uk/government/publications/management-information-stalking-protection-orders/review-of-stalking-protection-orders-accessible-version</b:URL>
    <b:RefOrder>18</b:RefOrder>
  </b:Source>
  <b:Source>
    <b:Tag>Sta19</b:Tag>
    <b:SourceType>InternetSite</b:SourceType>
    <b:Guid>{1865641B-4770-4AFD-B090-A1D28DB87DD1}</b:Guid>
    <b:Year>2019</b:Year>
    <b:Author>
      <b:Author>
        <b:Corporate>Stalking Protection Act</b:Corporate>
      </b:Author>
    </b:Author>
    <b:YearAccessed>2023</b:YearAccessed>
    <b:MonthAccessed>December</b:MonthAccessed>
    <b:DayAccessed>14</b:DayAccessed>
    <b:URL>https://www.legislation.gov.uk/ukpga/2019/9/section/1</b:URL>
    <b:RefOrder>27</b:RefOrder>
  </b:Source>
  <b:Source>
    <b:Tag>Pro97</b:Tag>
    <b:SourceType>InternetSite</b:SourceType>
    <b:Guid>{10280A64-6039-44E0-BD7C-4C990888B51C}</b:Guid>
    <b:Author>
      <b:Author>
        <b:Corporate>Protection from harassment act</b:Corporate>
      </b:Author>
    </b:Author>
    <b:Year>1997</b:Year>
    <b:YearAccessed>2023</b:YearAccessed>
    <b:MonthAccessed>December</b:MonthAccessed>
    <b:DayAccessed>13</b:DayAccessed>
    <b:URL>https://www.legislation.gov.uk/ukpga/1997/40/contents</b:URL>
    <b:RefOrder>2</b:RefOrder>
  </b:Source>
  <b:Source>
    <b:Tag>The222</b:Tag>
    <b:SourceType>InternetSite</b:SourceType>
    <b:Guid>{D01F9E83-4AD3-4B53-94F1-F4D9BF8C5604}</b:Guid>
    <b:Author>
      <b:Author>
        <b:Corporate>The Suzy Lamplugh Trust</b:Corporate>
      </b:Author>
    </b:Author>
    <b:Title>Press release: Bridging the gap</b:Title>
    <b:Year>2022</b:Year>
    <b:YearAccessed>2023</b:YearAccessed>
    <b:MonthAccessed>December</b:MonthAccessed>
    <b:DayAccessed>14</b:DayAccessed>
    <b:URL>https://www.suzylamplugh.org/news/press-release-bridging-the-gap</b:URL>
    <b:RefOrder>28</b:RefOrder>
  </b:Source>
  <b:Source>
    <b:Tag>McE17</b:Tag>
    <b:SourceType>Book</b:SourceType>
    <b:Guid>{45E5BE20-5160-46B0-AD4F-5ED32053E010}</b:Guid>
    <b:Title>Screening Assessment for stalking and harassment</b:Title>
    <b:Year>2017</b:Year>
    <b:Publisher>StalkInc.Pry LTD</b:Publisher>
    <b:Edition>1</b:Edition>
    <b:Author>
      <b:Author>
        <b:NameList>
          <b:Person>
            <b:Last>McEwan</b:Last>
            <b:First>Troy</b:First>
          </b:Person>
          <b:Person>
            <b:Last>Shea</b:Last>
            <b:First>Daniel</b:First>
          </b:Person>
          <b:Person>
            <b:Last>Strand</b:Last>
            <b:First>Susan</b:First>
          </b:Person>
        </b:NameList>
      </b:Author>
    </b:Author>
    <b:City>SwinBurne</b:City>
    <b:RefOrder>22</b:RefOrder>
  </b:Source>
  <b:Source>
    <b:Tag>McE18</b:Tag>
    <b:SourceType>BookSection</b:SourceType>
    <b:Guid>{EBC38799-24BD-4E29-B151-18C7481A474E}</b:Guid>
    <b:Title>Treatment approaches for stalking</b:Title>
    <b:Year>2018</b:Year>
    <b:City>Ireland</b:City>
    <b:Publisher>2</b:Publisher>
    <b:Edition>Routledge</b:Edition>
    <b:Author>
      <b:Author>
        <b:NameList>
          <b:Person>
            <b:Last>McEwan</b:Last>
            <b:First>Troy</b:First>
          </b:Person>
          <b:Person>
            <b:Last>Purcell</b:Last>
            <b:First>Rosemary</b:First>
          </b:Person>
        </b:NameList>
      </b:Author>
      <b:Editor>
        <b:NameList>
          <b:Person>
            <b:Last>Routledge</b:Last>
          </b:Person>
        </b:NameList>
      </b:Editor>
    </b:Author>
    <b:Pages>428-444</b:Pages>
    <b:RefOrder>21</b:RefOrder>
  </b:Source>
  <b:Source>
    <b:Tag>Off20</b:Tag>
    <b:SourceType>InternetSite</b:SourceType>
    <b:Guid>{7A685E7A-7875-4A43-8D9C-E3D94F1DB374}</b:Guid>
    <b:Author>
      <b:Author>
        <b:Corporate>Office for National Statistics</b:Corporate>
      </b:Author>
    </b:Author>
    <b:Title>Stalking: findings from the Crime Survey for England and Wales</b:Title>
    <b:Year>2020</b:Year>
    <b:YearAccessed>2023</b:YearAccessed>
    <b:MonthAccessed>December</b:MonthAccessed>
    <b:DayAccessed>14</b:DayAccessed>
    <b:URL>https://www.ons.gov.uk/peoplepopulationandcommunity/crimeandjustice/datasets/stalkingfindingsfromthecrimesurveyforenglandandwales</b:URL>
    <b:RefOrder>4</b:RefOrder>
  </b:Source>
  <b:Source>
    <b:Tag>The16</b:Tag>
    <b:SourceType>InternetSite</b:SourceType>
    <b:Guid>{019DC778-7656-4709-9C46-746204317B97}</b:Guid>
    <b:Author>
      <b:Author>
        <b:Corporate>The Alice Ruggles Trust</b:Corporate>
      </b:Author>
    </b:Author>
    <b:Title>Alice's Story</b:Title>
    <b:Year>2016</b:Year>
    <b:YearAccessed>2023</b:YearAccessed>
    <b:MonthAccessed>December</b:MonthAccessed>
    <b:DayAccessed>14</b:DayAccessed>
    <b:URL>https://www.alicerugglestrust.org/alices-story</b:URL>
    <b:RefOrder>12</b:RefOrder>
  </b:Source>
  <b:Source>
    <b:Tag>Hom221</b:Tag>
    <b:SourceType>InternetSite</b:SourceType>
    <b:Guid>{EC2909EB-EF37-4FF1-A6F3-0BAC8D7A90E5}</b:Guid>
    <b:Author>
      <b:Author>
        <b:Corporate>Home Office</b:Corporate>
      </b:Author>
    </b:Author>
    <b:Title>Super-complaint on police response to stalking</b:Title>
    <b:Year>2022</b:Year>
    <b:YearAccessed>2023</b:YearAccessed>
    <b:MonthAccessed>December</b:MonthAccessed>
    <b:DayAccessed>14</b:DayAccessed>
    <b:URL>https://www.gov.uk/government/publications/super-complaint-on-the-police-response-to-stalking</b:URL>
    <b:RefOrder>19</b:RefOrder>
  </b:Source>
  <b:Source>
    <b:Tag>The223</b:Tag>
    <b:SourceType>InternetSite</b:SourceType>
    <b:Guid>{9FCB7FDA-DB37-412D-B494-8A0CB9941AB2}</b:Guid>
    <b:Author>
      <b:Author>
        <b:Corporate>The Suzy Lamplugh Trust</b:Corporate>
      </b:Author>
    </b:Author>
    <b:Title>Super-complaint submitted on police response to stalking</b:Title>
    <b:Year>2022</b:Year>
    <b:YearAccessed>2023</b:YearAccessed>
    <b:MonthAccessed>December</b:MonthAccessed>
    <b:DayAccessed>14</b:DayAccessed>
    <b:URL>https://www.suzylamplugh.org/super-complaint-submitted-on-police-response-to-stalking</b:URL>
    <b:RefOrder>20</b:RefOrder>
  </b:Source>
  <b:Source>
    <b:Tag>The224</b:Tag>
    <b:SourceType>Report</b:SourceType>
    <b:Guid>{E2BDEF9C-4CE5-42E3-B9A2-5C101B7989E7}</b:Guid>
    <b:Title>Super-Complaint Submitted on police response to stalking</b:Title>
    <b:Year>2022</b:Year>
    <b:Author>
      <b:Author>
        <b:Corporate>The National Stalking Consortium</b:Corporate>
      </b:Author>
    </b:Author>
    <b:Publisher>The Suzy Lamplugh Trust</b:Publisher>
    <b:City>London</b:City>
    <b:RefOrder>23</b:RefOrder>
  </b:Source>
  <b:Source>
    <b:Tag>Off231</b:Tag>
    <b:SourceType>InternetSite</b:SourceType>
    <b:Guid>{7DD1F8D4-C275-4C57-A2B3-EBD1AD62DAF5}</b:Guid>
    <b:Author>
      <b:Author>
        <b:Corporate>Office For National Statistics</b:Corporate>
      </b:Author>
    </b:Author>
    <b:Title>Stalking: Findings from the crime survey for England and Wales</b:Title>
    <b:Year>2023</b:Year>
    <b:YearAccessed>2023</b:YearAccessed>
    <b:MonthAccessed>December</b:MonthAccessed>
    <b:DayAccessed>13</b:DayAccessed>
    <b:URL>https://www.ons.gov.uk/peoplepopulationandcommunity/crimeandjustice/datasets/stalkingfindingsfromthecrimesurveyforenglandandwales/yearendingmarch2017</b:URL>
    <b:RefOrder>5</b:RefOrder>
  </b:Source>
  <b:Source>
    <b:Tag>SPA17</b:Tag>
    <b:SourceType>InternetSite</b:SourceType>
    <b:Guid>{28FFD015-566F-4E70-AA94-C63A7B40AC72}</b:Guid>
    <b:Author>
      <b:Author>
        <b:Corporate>SPARC</b:Corporate>
      </b:Author>
    </b:Author>
    <b:Title>Responding to stalking</b:Title>
    <b:Year>2017</b:Year>
    <b:YearAccessed>2023</b:YearAccessed>
    <b:MonthAccessed>December</b:MonthAccessed>
    <b:DayAccessed>13</b:DayAccessed>
    <b:URL>stalkingawareness.org</b:URL>
    <b:RefOrder>10</b:RefOrder>
  </b:Source>
  <b:Source>
    <b:Tag>Met232</b:Tag>
    <b:SourceType>InternetSite</b:SourceType>
    <b:Guid>{5D80D1AD-A69D-46D5-B254-FF84BC9A58E0}</b:Guid>
    <b:Author>
      <b:Author>
        <b:Corporate>Metropolitan Police</b:Corporate>
      </b:Author>
    </b:Author>
    <b:Title>What is stalking and harassment</b:Title>
    <b:Year>2023</b:Year>
    <b:YearAccessed>2023</b:YearAccessed>
    <b:MonthAccessed>December</b:MonthAccessed>
    <b:DayAccessed>14</b:DayAccessed>
    <b:URL>https://www.met.police.uk/advice/advice-and-information/sh/stalking-harassment/what-is-stalking-harassment/</b:URL>
    <b:RefOrder>25</b:RefOrder>
  </b:Source>
</b:Sources>
</file>

<file path=customXml/itemProps1.xml><?xml version="1.0" encoding="utf-8"?>
<ds:datastoreItem xmlns:ds="http://schemas.openxmlformats.org/officeDocument/2006/customXml" ds:itemID="{C710B7C4-15E2-48AD-BAB0-0416C8902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12</Pages>
  <Words>2325</Words>
  <Characters>13889</Characters>
  <Application>Microsoft Office Word</Application>
  <DocSecurity>0</DocSecurity>
  <Lines>231</Lines>
  <Paragraphs>43</Paragraphs>
  <ScaleCrop>false</ScaleCrop>
  <HeadingPairs>
    <vt:vector size="2" baseType="variant">
      <vt:variant>
        <vt:lpstr>Title</vt:lpstr>
      </vt:variant>
      <vt:variant>
        <vt:i4>1</vt:i4>
      </vt:variant>
    </vt:vector>
  </HeadingPairs>
  <TitlesOfParts>
    <vt:vector size="1" baseType="lpstr">
      <vt:lpstr>Stalking and Harassment</vt:lpstr>
    </vt:vector>
  </TitlesOfParts>
  <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Stalking and Harassment</dc:title>
  <dc:subject>Supporting paper – Assignment one</dc:subject>
  <dc:creator>Olivia Hurlow (2103531)</dc:creator>
  <cp:keywords/>
  <dc:description/>
  <cp:lastModifiedBy>Olivia Hurlow (2103531)</cp:lastModifiedBy>
  <cp:revision>20</cp:revision>
  <dcterms:created xsi:type="dcterms:W3CDTF">2023-11-28T11:46:00Z</dcterms:created>
  <dcterms:modified xsi:type="dcterms:W3CDTF">2023-12-15T01:33:00Z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36335663-d515-4818-94d1-00e50b068b9f</vt:lpwstr>
  </property>
</Properties>
</file>