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27B23" w:rsidRPr="0004570C" w:rsidRDefault="00D2475E" w:rsidP="00D2475E">
      <w:pPr>
        <w:spacing w:line="360" w:lineRule="auto"/>
        <w:rPr>
          <w:rFonts w:ascii="Arial" w:hAnsi="Arial" w:cs="Arial"/>
        </w:rPr>
      </w:pPr>
      <w:bookmarkStart w:id="0" w:name="_GoBack"/>
      <w:bookmarkEnd w:id="0"/>
      <w:r w:rsidRPr="0004570C">
        <w:rPr>
          <w:rFonts w:ascii="Arial" w:hAnsi="Arial" w:cs="Arial"/>
        </w:rPr>
        <w:t>Reference List</w:t>
      </w:r>
    </w:p>
    <w:p w:rsidR="00D2475E" w:rsidRPr="0004570C" w:rsidRDefault="00D2475E" w:rsidP="00D2475E">
      <w:pPr>
        <w:spacing w:line="360" w:lineRule="auto"/>
        <w:rPr>
          <w:rFonts w:ascii="Arial" w:hAnsi="Arial" w:cs="Arial"/>
        </w:rPr>
      </w:pPr>
    </w:p>
    <w:p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ACAS. (2018) ‘Disputes </w:t>
      </w:r>
      <w:proofErr w:type="gramStart"/>
      <w:r w:rsidRPr="0004570C">
        <w:rPr>
          <w:rFonts w:ascii="Arial" w:hAnsi="Arial" w:cs="Arial"/>
        </w:rPr>
        <w:t>And Problems At</w:t>
      </w:r>
      <w:proofErr w:type="gramEnd"/>
      <w:r w:rsidRPr="0004570C">
        <w:rPr>
          <w:rFonts w:ascii="Arial" w:hAnsi="Arial" w:cs="Arial"/>
        </w:rPr>
        <w:t xml:space="preserve"> Work’ </w:t>
      </w:r>
      <w:hyperlink r:id="rId4" w:history="1">
        <w:r w:rsidRPr="0004570C">
          <w:rPr>
            <w:rStyle w:val="Hyperlink"/>
            <w:rFonts w:ascii="Arial" w:hAnsi="Arial" w:cs="Arial"/>
            <w:color w:val="auto"/>
            <w:u w:val="none"/>
          </w:rPr>
          <w:t>http://www.acas.org.uk/index.aspx?articleid=1364</w:t>
        </w:r>
      </w:hyperlink>
      <w:r w:rsidRPr="0004570C">
        <w:rPr>
          <w:rFonts w:ascii="Arial" w:hAnsi="Arial" w:cs="Arial"/>
        </w:rPr>
        <w:t xml:space="preserve"> [Accessed: 5</w:t>
      </w:r>
      <w:r w:rsidRPr="0004570C">
        <w:rPr>
          <w:rFonts w:ascii="Arial" w:hAnsi="Arial" w:cs="Arial"/>
          <w:vertAlign w:val="superscript"/>
        </w:rPr>
        <w:t>th</w:t>
      </w:r>
      <w:r w:rsidRPr="0004570C">
        <w:rPr>
          <w:rFonts w:ascii="Arial" w:hAnsi="Arial" w:cs="Arial"/>
        </w:rPr>
        <w:t xml:space="preserve"> January 2018]. </w:t>
      </w:r>
    </w:p>
    <w:p w:rsidR="00CF54F2" w:rsidRPr="0004570C" w:rsidRDefault="00CF54F2" w:rsidP="00D2475E">
      <w:pPr>
        <w:spacing w:line="360" w:lineRule="auto"/>
        <w:rPr>
          <w:rFonts w:ascii="Arial" w:hAnsi="Arial" w:cs="Arial"/>
        </w:rPr>
      </w:pPr>
      <w:proofErr w:type="spellStart"/>
      <w:r w:rsidRPr="0004570C">
        <w:rPr>
          <w:rFonts w:ascii="Arial" w:hAnsi="Arial" w:cs="Arial"/>
        </w:rPr>
        <w:t>Croner</w:t>
      </w:r>
      <w:proofErr w:type="spellEnd"/>
      <w:r w:rsidRPr="0004570C">
        <w:rPr>
          <w:rFonts w:ascii="Arial" w:hAnsi="Arial" w:cs="Arial"/>
        </w:rPr>
        <w:t>-I (2018) 'Managing transitions in early years' https://app.croneri.co.uk/feature-articles/managing-transitions-early-years-provisions [Accessed 10 January 2018]</w:t>
      </w:r>
    </w:p>
    <w:p w:rsidR="00865029" w:rsidRPr="0004570C" w:rsidRDefault="00865029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>CSSIW (2018) 'What we do' http://careinspectorate.wales/about/what-we-do/?lang=en [Accessed 07 January 2018]</w:t>
      </w:r>
    </w:p>
    <w:p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Early Years Careers. (2015) ‘Dealing </w:t>
      </w:r>
      <w:proofErr w:type="gramStart"/>
      <w:r w:rsidRPr="0004570C">
        <w:rPr>
          <w:rFonts w:ascii="Arial" w:hAnsi="Arial" w:cs="Arial"/>
        </w:rPr>
        <w:t>With Conflicting Practitioners In The</w:t>
      </w:r>
      <w:proofErr w:type="gramEnd"/>
      <w:r w:rsidRPr="0004570C">
        <w:rPr>
          <w:rFonts w:ascii="Arial" w:hAnsi="Arial" w:cs="Arial"/>
        </w:rPr>
        <w:t xml:space="preserve"> Early Years’ </w:t>
      </w:r>
      <w:hyperlink r:id="rId5" w:history="1">
        <w:r w:rsidRPr="0004570C">
          <w:rPr>
            <w:rStyle w:val="Hyperlink"/>
            <w:rFonts w:ascii="Arial" w:hAnsi="Arial" w:cs="Arial"/>
            <w:color w:val="auto"/>
            <w:u w:val="none"/>
          </w:rPr>
          <w:t>http://www.earlyyearscareers.com/eyc/latest-news/dealing-with-conflicting-practitioners-in-the-early-years/</w:t>
        </w:r>
      </w:hyperlink>
      <w:r w:rsidRPr="0004570C">
        <w:rPr>
          <w:rFonts w:ascii="Arial" w:hAnsi="Arial" w:cs="Arial"/>
        </w:rPr>
        <w:t xml:space="preserve"> [Accessed: 3</w:t>
      </w:r>
      <w:r w:rsidRPr="0004570C">
        <w:rPr>
          <w:rFonts w:ascii="Arial" w:hAnsi="Arial" w:cs="Arial"/>
          <w:vertAlign w:val="superscript"/>
        </w:rPr>
        <w:t>rd</w:t>
      </w:r>
      <w:r w:rsidRPr="0004570C">
        <w:rPr>
          <w:rFonts w:ascii="Arial" w:hAnsi="Arial" w:cs="Arial"/>
        </w:rPr>
        <w:t xml:space="preserve"> January 2018]. </w:t>
      </w:r>
    </w:p>
    <w:p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Estyn. (2017) </w:t>
      </w:r>
      <w:r w:rsidRPr="0004570C">
        <w:rPr>
          <w:rFonts w:ascii="Arial" w:hAnsi="Arial" w:cs="Arial"/>
          <w:i/>
        </w:rPr>
        <w:t xml:space="preserve">Supplementary Guidance: Inspecting Safeguarding In Non-Maintained Settings. </w:t>
      </w:r>
      <w:r w:rsidRPr="0004570C">
        <w:rPr>
          <w:rFonts w:ascii="Arial" w:hAnsi="Arial" w:cs="Arial"/>
        </w:rPr>
        <w:t xml:space="preserve">London: Crown Copyright. </w:t>
      </w:r>
    </w:p>
    <w:p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Forest Of Avon Trust. (2018) ‘The Forest School Handbook </w:t>
      </w:r>
      <w:proofErr w:type="gramStart"/>
      <w:r w:rsidRPr="0004570C">
        <w:rPr>
          <w:rFonts w:ascii="Arial" w:hAnsi="Arial" w:cs="Arial"/>
        </w:rPr>
        <w:t>Of Policies And</w:t>
      </w:r>
      <w:proofErr w:type="gramEnd"/>
      <w:r w:rsidRPr="0004570C">
        <w:rPr>
          <w:rFonts w:ascii="Arial" w:hAnsi="Arial" w:cs="Arial"/>
        </w:rPr>
        <w:t xml:space="preserve"> Procedures’ </w:t>
      </w:r>
      <w:hyperlink r:id="rId6" w:history="1">
        <w:r w:rsidRPr="0004570C">
          <w:rPr>
            <w:rStyle w:val="Hyperlink"/>
            <w:rFonts w:ascii="Arial" w:hAnsi="Arial" w:cs="Arial"/>
            <w:color w:val="auto"/>
            <w:u w:val="none"/>
          </w:rPr>
          <w:t>http://forestofavontrust.org/wp-content/uploads/2014/02/FoATForestSchoolHandbook.pdf</w:t>
        </w:r>
      </w:hyperlink>
      <w:r w:rsidRPr="0004570C">
        <w:rPr>
          <w:rFonts w:ascii="Arial" w:hAnsi="Arial" w:cs="Arial"/>
        </w:rPr>
        <w:t xml:space="preserve"> [Accessed: 4</w:t>
      </w:r>
      <w:r w:rsidRPr="0004570C">
        <w:rPr>
          <w:rFonts w:ascii="Arial" w:hAnsi="Arial" w:cs="Arial"/>
          <w:vertAlign w:val="superscript"/>
        </w:rPr>
        <w:t>th</w:t>
      </w:r>
      <w:r w:rsidRPr="0004570C">
        <w:rPr>
          <w:rFonts w:ascii="Arial" w:hAnsi="Arial" w:cs="Arial"/>
        </w:rPr>
        <w:t xml:space="preserve"> January 2018]. </w:t>
      </w:r>
    </w:p>
    <w:p w:rsidR="00503D4C" w:rsidRPr="0004570C" w:rsidRDefault="00503D4C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>Gov (2018) 'Data protection' https://www.gov.uk/data-protection/find-out-what-data-an-</w:t>
      </w:r>
      <w:proofErr w:type="gramStart"/>
      <w:r w:rsidRPr="0004570C">
        <w:rPr>
          <w:rFonts w:ascii="Arial" w:hAnsi="Arial" w:cs="Arial"/>
        </w:rPr>
        <w:t>organisation-has-about-you</w:t>
      </w:r>
      <w:proofErr w:type="gramEnd"/>
      <w:r w:rsidRPr="0004570C">
        <w:rPr>
          <w:rFonts w:ascii="Arial" w:hAnsi="Arial" w:cs="Arial"/>
        </w:rPr>
        <w:t xml:space="preserve"> [Accessed: 6th January 2018]</w:t>
      </w:r>
    </w:p>
    <w:p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John Shelton Primary School. (2018) ‘Forest Schools’ </w:t>
      </w:r>
      <w:hyperlink r:id="rId7" w:history="1">
        <w:r w:rsidRPr="0004570C">
          <w:rPr>
            <w:rStyle w:val="Hyperlink"/>
            <w:rFonts w:ascii="Arial" w:hAnsi="Arial" w:cs="Arial"/>
            <w:color w:val="auto"/>
            <w:u w:val="none"/>
          </w:rPr>
          <w:t>http://www.johnshelton-coventry.org.uk/site/forest-schools.html</w:t>
        </w:r>
      </w:hyperlink>
      <w:r w:rsidRPr="0004570C">
        <w:rPr>
          <w:rFonts w:ascii="Arial" w:hAnsi="Arial" w:cs="Arial"/>
        </w:rPr>
        <w:t xml:space="preserve"> [Accessed: 4</w:t>
      </w:r>
      <w:r w:rsidRPr="0004570C">
        <w:rPr>
          <w:rFonts w:ascii="Arial" w:hAnsi="Arial" w:cs="Arial"/>
          <w:vertAlign w:val="superscript"/>
        </w:rPr>
        <w:t>th</w:t>
      </w:r>
      <w:r w:rsidRPr="0004570C">
        <w:rPr>
          <w:rFonts w:ascii="Arial" w:hAnsi="Arial" w:cs="Arial"/>
        </w:rPr>
        <w:t xml:space="preserve"> January 2018]. </w:t>
      </w:r>
    </w:p>
    <w:p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Legislation Government (2018) ‘Human Rights Act 1998’ </w:t>
      </w:r>
      <w:hyperlink r:id="rId8" w:tgtFrame="_blank" w:history="1">
        <w:r w:rsidRPr="0004570C">
          <w:rPr>
            <w:rStyle w:val="Hyperlink"/>
            <w:rFonts w:ascii="Arial" w:hAnsi="Arial" w:cs="Arial"/>
            <w:color w:val="auto"/>
            <w:u w:val="none"/>
          </w:rPr>
          <w:t>https://www.legislation.gov.uk/ukpga/1998/42/contents</w:t>
        </w:r>
      </w:hyperlink>
      <w:r w:rsidRPr="0004570C">
        <w:rPr>
          <w:rFonts w:ascii="Arial" w:hAnsi="Arial" w:cs="Arial"/>
        </w:rPr>
        <w:t xml:space="preserve"> [Accessed: 14th January 2018].</w:t>
      </w:r>
    </w:p>
    <w:p w:rsidR="00377D93" w:rsidRPr="0004570C" w:rsidRDefault="00377D93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>Ofsted (2016) 'Early Years and childcare registration handbook' https://www.gov.uk/government/uploads/system/uploads/attachment_data/file/650103/EY_and_childcare_reg_handbook.pdf [Accessed: 6th January 2018]</w:t>
      </w:r>
    </w:p>
    <w:p w:rsidR="007A48C8" w:rsidRPr="0004570C" w:rsidRDefault="007A48C8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Pre-school learning alliance (2017) 'Involving Parents in their </w:t>
      </w:r>
      <w:proofErr w:type="spellStart"/>
      <w:r w:rsidRPr="0004570C">
        <w:rPr>
          <w:rFonts w:ascii="Arial" w:hAnsi="Arial" w:cs="Arial"/>
        </w:rPr>
        <w:t>childrens</w:t>
      </w:r>
      <w:proofErr w:type="spellEnd"/>
      <w:r w:rsidRPr="0004570C">
        <w:rPr>
          <w:rFonts w:ascii="Arial" w:hAnsi="Arial" w:cs="Arial"/>
        </w:rPr>
        <w:t xml:space="preserve"> learning' https://www.pre-school.org.uk/involving-parents-their-children%E2%80%99s-learning [Accessed 6th January 2018]</w:t>
      </w:r>
    </w:p>
    <w:p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Welsh Government. (1998) </w:t>
      </w:r>
      <w:proofErr w:type="gramStart"/>
      <w:r w:rsidRPr="0004570C">
        <w:rPr>
          <w:rFonts w:ascii="Arial" w:hAnsi="Arial" w:cs="Arial"/>
          <w:i/>
        </w:rPr>
        <w:t>The</w:t>
      </w:r>
      <w:proofErr w:type="gramEnd"/>
      <w:r w:rsidRPr="0004570C">
        <w:rPr>
          <w:rFonts w:ascii="Arial" w:hAnsi="Arial" w:cs="Arial"/>
          <w:i/>
        </w:rPr>
        <w:t xml:space="preserve"> Data Protection Act. </w:t>
      </w:r>
      <w:r w:rsidRPr="0004570C">
        <w:rPr>
          <w:rFonts w:ascii="Arial" w:hAnsi="Arial" w:cs="Arial"/>
        </w:rPr>
        <w:t>Norwich: The Stationery Office.</w:t>
      </w:r>
    </w:p>
    <w:p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Welsh Government. (2016) </w:t>
      </w:r>
      <w:r w:rsidRPr="0004570C">
        <w:rPr>
          <w:rFonts w:ascii="Arial" w:hAnsi="Arial" w:cs="Arial"/>
          <w:i/>
        </w:rPr>
        <w:t xml:space="preserve">National Minimum Standards </w:t>
      </w:r>
      <w:proofErr w:type="gramStart"/>
      <w:r w:rsidRPr="0004570C">
        <w:rPr>
          <w:rFonts w:ascii="Arial" w:hAnsi="Arial" w:cs="Arial"/>
          <w:i/>
        </w:rPr>
        <w:t>For</w:t>
      </w:r>
      <w:proofErr w:type="gramEnd"/>
      <w:r w:rsidRPr="0004570C">
        <w:rPr>
          <w:rFonts w:ascii="Arial" w:hAnsi="Arial" w:cs="Arial"/>
          <w:i/>
        </w:rPr>
        <w:t xml:space="preserve"> Regulated Childcare For Children Up To The Age Of 12 Years. </w:t>
      </w:r>
      <w:r w:rsidRPr="0004570C">
        <w:rPr>
          <w:rFonts w:ascii="Arial" w:hAnsi="Arial" w:cs="Arial"/>
        </w:rPr>
        <w:t xml:space="preserve">London: Crown Copyright. </w:t>
      </w:r>
    </w:p>
    <w:p w:rsidR="00377D93" w:rsidRPr="0004570C" w:rsidRDefault="00E16EC7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>Welsh Government. (2017) 'Flying Start' http://gov.wales/topics/people-and-communities/people/children-and-young-people/parenting-support-guidance/help/flyingstart/?lang=en [Accessed 5th January 2018].</w:t>
      </w:r>
    </w:p>
    <w:p w:rsidR="00503D4C" w:rsidRPr="0004570C" w:rsidRDefault="00503D4C" w:rsidP="00D2475E">
      <w:pPr>
        <w:spacing w:line="360" w:lineRule="auto"/>
        <w:rPr>
          <w:rFonts w:ascii="Arial" w:hAnsi="Arial" w:cs="Arial"/>
        </w:rPr>
      </w:pPr>
    </w:p>
    <w:p w:rsidR="00D2475E" w:rsidRPr="0004570C" w:rsidRDefault="00D2475E">
      <w:pPr>
        <w:rPr>
          <w:rFonts w:ascii="Arial" w:hAnsi="Arial" w:cs="Arial"/>
        </w:rPr>
      </w:pPr>
    </w:p>
    <w:sectPr w:rsidR="00D2475E" w:rsidRPr="0004570C" w:rsidSect="0004570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2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475E"/>
    <w:rsid w:val="0004570C"/>
    <w:rsid w:val="00154B4C"/>
    <w:rsid w:val="00181660"/>
    <w:rsid w:val="00377D93"/>
    <w:rsid w:val="00503D4C"/>
    <w:rsid w:val="007A48C8"/>
    <w:rsid w:val="00865029"/>
    <w:rsid w:val="00927B23"/>
    <w:rsid w:val="00A45ED8"/>
    <w:rsid w:val="00C75911"/>
    <w:rsid w:val="00CF54F2"/>
    <w:rsid w:val="00D2475E"/>
    <w:rsid w:val="00E16E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EB4374E-2889-4C5D-B706-CDDFB19E8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before="30" w:after="30" w:line="259" w:lineRule="auto"/>
        <w:jc w:val="both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54B4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2475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.facebook.com/l.php?u=https%3A%2F%2Fwww.legislation.gov.uk%2Fukpga%2F1998%2F42%2Fcontents&amp;h=ATNybFOGVCoKZbThkPtb4EqKj3wsuhGuR_hYO1cusbeKdWusCYwvojF5OOF7lUjGvKif4r4UbY3dJsPViTBq9Npi9yia-is3AMjK-vddPynoiuKlDVS74aKb-2U1iiJ1us5bbmFTm6ftzg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johnshelton-coventry.org.uk/site/forest-schools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forestofavontrust.org/wp-content/uploads/2014/02/FoATForestSchoolHandbook.pdf" TargetMode="External"/><Relationship Id="rId5" Type="http://schemas.openxmlformats.org/officeDocument/2006/relationships/hyperlink" Target="http://www.earlyyearscareers.com/eyc/latest-news/dealing-with-conflicting-practitioners-in-the-early-years/" TargetMode="External"/><Relationship Id="rId10" Type="http://schemas.openxmlformats.org/officeDocument/2006/relationships/theme" Target="theme/theme1.xml"/><Relationship Id="rId4" Type="http://schemas.openxmlformats.org/officeDocument/2006/relationships/hyperlink" Target="http://www.acas.org.uk/index.aspx?articleid=1364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427</Words>
  <Characters>2436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Sophia Williams</dc:creator>
  <cp:lastModifiedBy>Glyn udraufski</cp:lastModifiedBy>
  <cp:revision>2</cp:revision>
  <dcterms:created xsi:type="dcterms:W3CDTF">2018-01-18T09:18:00Z</dcterms:created>
  <dcterms:modified xsi:type="dcterms:W3CDTF">2018-01-18T09:18:00Z</dcterms:modified>
</cp:coreProperties>
</file>