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sz w:val="102"/>
          <w:szCs w:val="102"/>
        </w:rPr>
      </w:pPr>
      <w:r w:rsidDel="00000000" w:rsidR="00000000" w:rsidRPr="00000000">
        <w:rPr>
          <w:b w:val="1"/>
          <w:sz w:val="102"/>
          <w:szCs w:val="102"/>
          <w:rtl w:val="0"/>
        </w:rPr>
        <w:t xml:space="preserve">CHANGEMAKERS </w:t>
      </w:r>
    </w:p>
    <w:p w:rsidR="00000000" w:rsidDel="00000000" w:rsidP="00000000" w:rsidRDefault="00000000" w:rsidRPr="00000000" w14:paraId="00000002">
      <w:pPr>
        <w:rPr>
          <w:b w:val="1"/>
          <w:sz w:val="102"/>
          <w:szCs w:val="102"/>
        </w:rPr>
      </w:pPr>
      <w:r w:rsidDel="00000000" w:rsidR="00000000" w:rsidRPr="00000000">
        <w:rPr>
          <w:rtl w:val="0"/>
        </w:rPr>
      </w:r>
    </w:p>
    <w:p w:rsidR="00000000" w:rsidDel="00000000" w:rsidP="00000000" w:rsidRDefault="00000000" w:rsidRPr="00000000" w14:paraId="00000003">
      <w:pPr>
        <w:rPr>
          <w:b w:val="1"/>
          <w:sz w:val="46"/>
          <w:szCs w:val="46"/>
        </w:rPr>
      </w:pPr>
      <w:r w:rsidDel="00000000" w:rsidR="00000000" w:rsidRPr="00000000">
        <w:rPr>
          <w:b w:val="1"/>
          <w:sz w:val="46"/>
          <w:szCs w:val="46"/>
          <w:rtl w:val="0"/>
        </w:rPr>
        <w:t xml:space="preserve">Student name : Olibia Chaffatt</w:t>
      </w:r>
    </w:p>
    <w:p w:rsidR="00000000" w:rsidDel="00000000" w:rsidP="00000000" w:rsidRDefault="00000000" w:rsidRPr="00000000" w14:paraId="00000004">
      <w:pPr>
        <w:rPr>
          <w:b w:val="1"/>
          <w:sz w:val="46"/>
          <w:szCs w:val="46"/>
        </w:rPr>
      </w:pPr>
      <w:r w:rsidDel="00000000" w:rsidR="00000000" w:rsidRPr="00000000">
        <w:rPr>
          <w:b w:val="1"/>
          <w:sz w:val="46"/>
          <w:szCs w:val="46"/>
          <w:rtl w:val="0"/>
        </w:rPr>
        <w:t xml:space="preserve">Student ID number : 1908130</w:t>
      </w:r>
    </w:p>
    <w:p w:rsidR="00000000" w:rsidDel="00000000" w:rsidP="00000000" w:rsidRDefault="00000000" w:rsidRPr="00000000" w14:paraId="00000005">
      <w:pPr>
        <w:rPr>
          <w:b w:val="1"/>
          <w:sz w:val="46"/>
          <w:szCs w:val="46"/>
        </w:rPr>
      </w:pPr>
      <w:r w:rsidDel="00000000" w:rsidR="00000000" w:rsidRPr="00000000">
        <w:rPr>
          <w:b w:val="1"/>
          <w:sz w:val="46"/>
          <w:szCs w:val="46"/>
          <w:rtl w:val="0"/>
        </w:rPr>
        <w:t xml:space="preserve">Lecturer name : Mark Galleger-Reid</w:t>
      </w:r>
    </w:p>
    <w:p w:rsidR="00000000" w:rsidDel="00000000" w:rsidP="00000000" w:rsidRDefault="00000000" w:rsidRPr="00000000" w14:paraId="00000006">
      <w:pPr>
        <w:rPr>
          <w:b w:val="1"/>
          <w:sz w:val="46"/>
          <w:szCs w:val="46"/>
        </w:rPr>
      </w:pPr>
      <w:r w:rsidDel="00000000" w:rsidR="00000000" w:rsidRPr="00000000">
        <w:rPr>
          <w:b w:val="1"/>
          <w:sz w:val="46"/>
          <w:szCs w:val="46"/>
          <w:rtl w:val="0"/>
        </w:rPr>
        <w:t xml:space="preserve">Assignment section : Written document assignment 2</w:t>
      </w:r>
    </w:p>
    <w:p w:rsidR="00000000" w:rsidDel="00000000" w:rsidP="00000000" w:rsidRDefault="00000000" w:rsidRPr="00000000" w14:paraId="00000007">
      <w:pPr>
        <w:rPr>
          <w:b w:val="1"/>
          <w:sz w:val="46"/>
          <w:szCs w:val="46"/>
        </w:rPr>
      </w:pPr>
      <w:r w:rsidDel="00000000" w:rsidR="00000000" w:rsidRPr="00000000">
        <w:rPr>
          <w:rtl w:val="0"/>
        </w:rPr>
      </w:r>
    </w:p>
    <w:p w:rsidR="00000000" w:rsidDel="00000000" w:rsidP="00000000" w:rsidRDefault="00000000" w:rsidRPr="00000000" w14:paraId="00000008">
      <w:pPr>
        <w:rPr>
          <w:b w:val="1"/>
          <w:sz w:val="46"/>
          <w:szCs w:val="46"/>
        </w:rPr>
      </w:pPr>
      <w:r w:rsidDel="00000000" w:rsidR="00000000" w:rsidRPr="00000000">
        <w:rPr>
          <w:rtl w:val="0"/>
        </w:rPr>
      </w:r>
    </w:p>
    <w:p w:rsidR="00000000" w:rsidDel="00000000" w:rsidP="00000000" w:rsidRDefault="00000000" w:rsidRPr="00000000" w14:paraId="00000009">
      <w:pPr>
        <w:rPr>
          <w:b w:val="1"/>
          <w:sz w:val="46"/>
          <w:szCs w:val="46"/>
        </w:rPr>
      </w:pPr>
      <w:r w:rsidDel="00000000" w:rsidR="00000000" w:rsidRPr="00000000">
        <w:rPr>
          <w:rtl w:val="0"/>
        </w:rPr>
      </w:r>
    </w:p>
    <w:p w:rsidR="00000000" w:rsidDel="00000000" w:rsidP="00000000" w:rsidRDefault="00000000" w:rsidRPr="00000000" w14:paraId="0000000A">
      <w:pPr>
        <w:rPr>
          <w:b w:val="1"/>
          <w:sz w:val="46"/>
          <w:szCs w:val="46"/>
        </w:rPr>
      </w:pPr>
      <w:r w:rsidDel="00000000" w:rsidR="00000000" w:rsidRPr="00000000">
        <w:rPr>
          <w:rtl w:val="0"/>
        </w:rPr>
      </w:r>
    </w:p>
    <w:p w:rsidR="00000000" w:rsidDel="00000000" w:rsidP="00000000" w:rsidRDefault="00000000" w:rsidRPr="00000000" w14:paraId="0000000B">
      <w:pPr>
        <w:rPr>
          <w:b w:val="1"/>
          <w:sz w:val="46"/>
          <w:szCs w:val="46"/>
        </w:rPr>
      </w:pPr>
      <w:r w:rsidDel="00000000" w:rsidR="00000000" w:rsidRPr="00000000">
        <w:rPr>
          <w:rtl w:val="0"/>
        </w:rPr>
      </w:r>
    </w:p>
    <w:p w:rsidR="00000000" w:rsidDel="00000000" w:rsidP="00000000" w:rsidRDefault="00000000" w:rsidRPr="00000000" w14:paraId="0000000C">
      <w:pPr>
        <w:rPr>
          <w:b w:val="1"/>
          <w:sz w:val="46"/>
          <w:szCs w:val="46"/>
        </w:rPr>
      </w:pPr>
      <w:r w:rsidDel="00000000" w:rsidR="00000000" w:rsidRPr="00000000">
        <w:rPr>
          <w:rtl w:val="0"/>
        </w:rPr>
      </w:r>
    </w:p>
    <w:p w:rsidR="00000000" w:rsidDel="00000000" w:rsidP="00000000" w:rsidRDefault="00000000" w:rsidRPr="00000000" w14:paraId="0000000D">
      <w:pPr>
        <w:rPr>
          <w:b w:val="1"/>
          <w:sz w:val="46"/>
          <w:szCs w:val="46"/>
        </w:rPr>
      </w:pPr>
      <w:r w:rsidDel="00000000" w:rsidR="00000000" w:rsidRPr="00000000">
        <w:rPr>
          <w:rtl w:val="0"/>
        </w:rPr>
      </w:r>
    </w:p>
    <w:p w:rsidR="00000000" w:rsidDel="00000000" w:rsidP="00000000" w:rsidRDefault="00000000" w:rsidRPr="00000000" w14:paraId="0000000E">
      <w:pPr>
        <w:rPr>
          <w:b w:val="1"/>
          <w:sz w:val="46"/>
          <w:szCs w:val="46"/>
        </w:rPr>
      </w:pPr>
      <w:r w:rsidDel="00000000" w:rsidR="00000000" w:rsidRPr="00000000">
        <w:rPr>
          <w:rtl w:val="0"/>
        </w:rPr>
      </w:r>
    </w:p>
    <w:p w:rsidR="00000000" w:rsidDel="00000000" w:rsidP="00000000" w:rsidRDefault="00000000" w:rsidRPr="00000000" w14:paraId="0000000F">
      <w:pPr>
        <w:rPr>
          <w:b w:val="1"/>
          <w:sz w:val="46"/>
          <w:szCs w:val="46"/>
        </w:rPr>
      </w:pPr>
      <w:r w:rsidDel="00000000" w:rsidR="00000000" w:rsidRPr="00000000">
        <w:rPr>
          <w:rtl w:val="0"/>
        </w:rPr>
      </w:r>
    </w:p>
    <w:p w:rsidR="00000000" w:rsidDel="00000000" w:rsidP="00000000" w:rsidRDefault="00000000" w:rsidRPr="00000000" w14:paraId="00000010">
      <w:pPr>
        <w:rPr>
          <w:b w:val="1"/>
          <w:sz w:val="46"/>
          <w:szCs w:val="46"/>
        </w:rPr>
      </w:pPr>
      <w:r w:rsidDel="00000000" w:rsidR="00000000" w:rsidRPr="00000000">
        <w:rPr>
          <w:rtl w:val="0"/>
        </w:rPr>
      </w:r>
    </w:p>
    <w:p w:rsidR="00000000" w:rsidDel="00000000" w:rsidP="00000000" w:rsidRDefault="00000000" w:rsidRPr="00000000" w14:paraId="00000011">
      <w:pPr>
        <w:rPr>
          <w:b w:val="1"/>
          <w:sz w:val="46"/>
          <w:szCs w:val="46"/>
        </w:rPr>
      </w:pPr>
      <w:r w:rsidDel="00000000" w:rsidR="00000000" w:rsidRPr="00000000">
        <w:rPr>
          <w:rtl w:val="0"/>
        </w:rPr>
      </w:r>
    </w:p>
    <w:p w:rsidR="00000000" w:rsidDel="00000000" w:rsidP="00000000" w:rsidRDefault="00000000" w:rsidRPr="00000000" w14:paraId="00000012">
      <w:pPr>
        <w:rPr>
          <w:b w:val="1"/>
          <w:sz w:val="46"/>
          <w:szCs w:val="46"/>
        </w:rPr>
      </w:pPr>
      <w:r w:rsidDel="00000000" w:rsidR="00000000" w:rsidRPr="00000000">
        <w:rPr>
          <w:rtl w:val="0"/>
        </w:rPr>
      </w:r>
    </w:p>
    <w:p w:rsidR="00000000" w:rsidDel="00000000" w:rsidP="00000000" w:rsidRDefault="00000000" w:rsidRPr="00000000" w14:paraId="00000013">
      <w:pPr>
        <w:rPr>
          <w:b w:val="1"/>
          <w:sz w:val="46"/>
          <w:szCs w:val="46"/>
        </w:rPr>
      </w:pPr>
      <w:r w:rsidDel="00000000" w:rsidR="00000000" w:rsidRPr="00000000">
        <w:rPr>
          <w:rtl w:val="0"/>
        </w:rPr>
      </w:r>
    </w:p>
    <w:p w:rsidR="00000000" w:rsidDel="00000000" w:rsidP="00000000" w:rsidRDefault="00000000" w:rsidRPr="00000000" w14:paraId="00000014">
      <w:pPr>
        <w:rPr>
          <w:b w:val="1"/>
          <w:sz w:val="60"/>
          <w:szCs w:val="60"/>
        </w:rPr>
      </w:pPr>
      <w:r w:rsidDel="00000000" w:rsidR="00000000" w:rsidRPr="00000000">
        <w:rPr>
          <w:b w:val="1"/>
          <w:sz w:val="60"/>
          <w:szCs w:val="60"/>
          <w:rtl w:val="0"/>
        </w:rPr>
        <w:t xml:space="preserve">Introduction</w:t>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t xml:space="preserve">I am to identify the key learning points from this module and elaborate on my knowledge of what I have gained from them. Show my understanding of being professional and link it with the job I'm interested in. The job that I'm interested in is becoming a Social Worker. The module has been split into four sections: Brand you, It's a small world, Opportunity knocks and the Pursuit of happiness. The areas that I have chosen to elaborate on are : what drives you, no man is an island, open doors and future me. </w:t>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b w:val="1"/>
          <w:sz w:val="38"/>
          <w:szCs w:val="38"/>
          <w:u w:val="single"/>
        </w:rPr>
      </w:pPr>
      <w:r w:rsidDel="00000000" w:rsidR="00000000" w:rsidRPr="00000000">
        <w:rPr>
          <w:rtl w:val="0"/>
        </w:rPr>
      </w:r>
    </w:p>
    <w:p w:rsidR="00000000" w:rsidDel="00000000" w:rsidP="00000000" w:rsidRDefault="00000000" w:rsidRPr="00000000" w14:paraId="0000001A">
      <w:pPr>
        <w:rPr>
          <w:b w:val="1"/>
          <w:sz w:val="38"/>
          <w:szCs w:val="38"/>
          <w:u w:val="single"/>
        </w:rPr>
      </w:pPr>
      <w:r w:rsidDel="00000000" w:rsidR="00000000" w:rsidRPr="00000000">
        <w:rPr>
          <w:rtl w:val="0"/>
        </w:rPr>
      </w:r>
    </w:p>
    <w:p w:rsidR="00000000" w:rsidDel="00000000" w:rsidP="00000000" w:rsidRDefault="00000000" w:rsidRPr="00000000" w14:paraId="0000001B">
      <w:pPr>
        <w:rPr>
          <w:b w:val="1"/>
          <w:sz w:val="38"/>
          <w:szCs w:val="38"/>
          <w:u w:val="single"/>
        </w:rPr>
      </w:pPr>
      <w:r w:rsidDel="00000000" w:rsidR="00000000" w:rsidRPr="00000000">
        <w:rPr>
          <w:b w:val="1"/>
          <w:sz w:val="38"/>
          <w:szCs w:val="38"/>
          <w:u w:val="single"/>
          <w:rtl w:val="0"/>
        </w:rPr>
        <w:t xml:space="preserve">BRAND YOU</w:t>
      </w:r>
    </w:p>
    <w:p w:rsidR="00000000" w:rsidDel="00000000" w:rsidP="00000000" w:rsidRDefault="00000000" w:rsidRPr="00000000" w14:paraId="0000001C">
      <w:pPr>
        <w:rPr>
          <w:b w:val="1"/>
          <w:sz w:val="30"/>
          <w:szCs w:val="30"/>
        </w:rPr>
      </w:pPr>
      <w:r w:rsidDel="00000000" w:rsidR="00000000" w:rsidRPr="00000000">
        <w:rPr>
          <w:b w:val="1"/>
          <w:sz w:val="30"/>
          <w:szCs w:val="30"/>
          <w:rtl w:val="0"/>
        </w:rPr>
        <w:t xml:space="preserve">What drives you ?</w:t>
      </w:r>
    </w:p>
    <w:p w:rsidR="00000000" w:rsidDel="00000000" w:rsidP="00000000" w:rsidRDefault="00000000" w:rsidRPr="00000000" w14:paraId="0000001D">
      <w:pPr>
        <w:rPr/>
      </w:pPr>
      <w:r w:rsidDel="00000000" w:rsidR="00000000" w:rsidRPr="00000000">
        <w:rPr>
          <w:rtl w:val="0"/>
        </w:rPr>
        <w:t xml:space="preserve">This unit teaches us to understand what drives us and what  are our motivations. It also teaches us to identify our flow, purpose and self determination theory.</w:t>
      </w:r>
    </w:p>
    <w:p w:rsidR="00000000" w:rsidDel="00000000" w:rsidP="00000000" w:rsidRDefault="00000000" w:rsidRPr="00000000" w14:paraId="0000001E">
      <w:pPr>
        <w:rPr/>
      </w:pPr>
      <w:r w:rsidDel="00000000" w:rsidR="00000000" w:rsidRPr="00000000">
        <w:rPr>
          <w:rtl w:val="0"/>
        </w:rPr>
        <w:t xml:space="preserve">What is flow ? flow is when you balance challenges and your skills this how you achieve flow. Flow is for instance an intrinsic reward that is naturally motivated by us to achieve (Csikszentmihalyi, Abuhamdeh and Nakamura, 2014 ). There is a multiple choice quiz on the moodle page that I have done on flow and motivation to check how much I understand about flow and motivation, the pass mark is 80 and I score 8.75. </w:t>
      </w:r>
    </w:p>
    <w:p w:rsidR="00000000" w:rsidDel="00000000" w:rsidP="00000000" w:rsidRDefault="00000000" w:rsidRPr="00000000" w14:paraId="0000001F">
      <w:pPr>
        <w:rPr/>
      </w:pPr>
      <w:r w:rsidDel="00000000" w:rsidR="00000000" w:rsidRPr="00000000">
        <w:rPr>
          <w:rtl w:val="0"/>
        </w:rPr>
        <w:t xml:space="preserve">I've learned that being “in the zone “ is when I am doing something that I enjoy doing, like caring for someone for example. Time passes by fast without even noticing. Working as a social worker would be controlled motivation but for me it would also be autonomous motivation because becoming a social worker is my ultimate dream job. I feel a sense of fulfillment when I can help someone to make a better difference to their life. This is a high for me that money can't buy, it's mind blowing and exciting at the same time.  </w:t>
      </w:r>
    </w:p>
    <w:p w:rsidR="00000000" w:rsidDel="00000000" w:rsidP="00000000" w:rsidRDefault="00000000" w:rsidRPr="00000000" w14:paraId="00000020">
      <w:pPr>
        <w:rPr/>
      </w:pPr>
      <w:r w:rsidDel="00000000" w:rsidR="00000000" w:rsidRPr="00000000">
        <w:rPr>
          <w:rtl w:val="0"/>
        </w:rPr>
        <w:t xml:space="preserve">The self-determination theory states the secret of motivation are : competence, autonomy and relatedness. I have learned that people use these psychological needs to motivate their growth and change. People become self-determined when they are fulfilled with these psychological needs. </w:t>
      </w:r>
    </w:p>
    <w:p w:rsidR="00000000" w:rsidDel="00000000" w:rsidP="00000000" w:rsidRDefault="00000000" w:rsidRPr="00000000" w14:paraId="00000021">
      <w:pPr>
        <w:rPr>
          <w:b w:val="1"/>
          <w:sz w:val="30"/>
          <w:szCs w:val="30"/>
        </w:rPr>
      </w:pPr>
      <w:r w:rsidDel="00000000" w:rsidR="00000000" w:rsidRPr="00000000">
        <w:rPr>
          <w:rtl w:val="0"/>
        </w:rPr>
        <w:t xml:space="preserve"> (Deci and Ryan, 2008) also states that there are two types of motivations intrinsic and extrinsic; they are both vigorous forces in creating how we behave and who we are. </w:t>
      </w:r>
      <w:r w:rsidDel="00000000" w:rsidR="00000000" w:rsidRPr="00000000">
        <w:rPr>
          <w:rtl w:val="0"/>
        </w:rPr>
      </w:r>
    </w:p>
    <w:p w:rsidR="00000000" w:rsidDel="00000000" w:rsidP="00000000" w:rsidRDefault="00000000" w:rsidRPr="00000000" w14:paraId="00000022">
      <w:pPr>
        <w:rPr>
          <w:b w:val="1"/>
          <w:sz w:val="30"/>
          <w:szCs w:val="30"/>
        </w:rPr>
      </w:pPr>
      <w:r w:rsidDel="00000000" w:rsidR="00000000" w:rsidRPr="00000000">
        <w:rPr>
          <w:rtl w:val="0"/>
        </w:rPr>
      </w:r>
    </w:p>
    <w:p w:rsidR="00000000" w:rsidDel="00000000" w:rsidP="00000000" w:rsidRDefault="00000000" w:rsidRPr="00000000" w14:paraId="00000023">
      <w:pPr>
        <w:rPr>
          <w:b w:val="1"/>
          <w:sz w:val="38"/>
          <w:szCs w:val="38"/>
          <w:u w:val="single"/>
        </w:rPr>
      </w:pPr>
      <w:r w:rsidDel="00000000" w:rsidR="00000000" w:rsidRPr="00000000">
        <w:rPr>
          <w:rtl w:val="0"/>
        </w:rPr>
      </w:r>
    </w:p>
    <w:p w:rsidR="00000000" w:rsidDel="00000000" w:rsidP="00000000" w:rsidRDefault="00000000" w:rsidRPr="00000000" w14:paraId="00000024">
      <w:pPr>
        <w:rPr>
          <w:b w:val="1"/>
          <w:sz w:val="38"/>
          <w:szCs w:val="38"/>
          <w:u w:val="single"/>
        </w:rPr>
      </w:pPr>
      <w:r w:rsidDel="00000000" w:rsidR="00000000" w:rsidRPr="00000000">
        <w:rPr>
          <w:rtl w:val="0"/>
        </w:rPr>
      </w:r>
    </w:p>
    <w:p w:rsidR="00000000" w:rsidDel="00000000" w:rsidP="00000000" w:rsidRDefault="00000000" w:rsidRPr="00000000" w14:paraId="00000025">
      <w:pPr>
        <w:rPr>
          <w:b w:val="1"/>
          <w:sz w:val="38"/>
          <w:szCs w:val="38"/>
          <w:u w:val="single"/>
        </w:rPr>
      </w:pPr>
      <w:r w:rsidDel="00000000" w:rsidR="00000000" w:rsidRPr="00000000">
        <w:rPr>
          <w:rtl w:val="0"/>
        </w:rPr>
      </w:r>
    </w:p>
    <w:p w:rsidR="00000000" w:rsidDel="00000000" w:rsidP="00000000" w:rsidRDefault="00000000" w:rsidRPr="00000000" w14:paraId="00000026">
      <w:pPr>
        <w:rPr>
          <w:b w:val="1"/>
          <w:sz w:val="38"/>
          <w:szCs w:val="38"/>
          <w:u w:val="single"/>
        </w:rPr>
      </w:pPr>
      <w:r w:rsidDel="00000000" w:rsidR="00000000" w:rsidRPr="00000000">
        <w:rPr>
          <w:rtl w:val="0"/>
        </w:rPr>
      </w:r>
    </w:p>
    <w:p w:rsidR="00000000" w:rsidDel="00000000" w:rsidP="00000000" w:rsidRDefault="00000000" w:rsidRPr="00000000" w14:paraId="00000027">
      <w:pPr>
        <w:rPr>
          <w:b w:val="1"/>
          <w:sz w:val="38"/>
          <w:szCs w:val="38"/>
          <w:u w:val="single"/>
        </w:rPr>
      </w:pPr>
      <w:r w:rsidDel="00000000" w:rsidR="00000000" w:rsidRPr="00000000">
        <w:rPr>
          <w:rtl w:val="0"/>
        </w:rPr>
      </w:r>
    </w:p>
    <w:p w:rsidR="00000000" w:rsidDel="00000000" w:rsidP="00000000" w:rsidRDefault="00000000" w:rsidRPr="00000000" w14:paraId="00000028">
      <w:pPr>
        <w:rPr>
          <w:b w:val="1"/>
          <w:sz w:val="38"/>
          <w:szCs w:val="38"/>
          <w:u w:val="single"/>
        </w:rPr>
      </w:pPr>
      <w:r w:rsidDel="00000000" w:rsidR="00000000" w:rsidRPr="00000000">
        <w:rPr>
          <w:b w:val="1"/>
          <w:sz w:val="38"/>
          <w:szCs w:val="38"/>
          <w:u w:val="single"/>
          <w:rtl w:val="0"/>
        </w:rPr>
        <w:t xml:space="preserve">IT'S A SMALL WORLD</w:t>
      </w:r>
    </w:p>
    <w:p w:rsidR="00000000" w:rsidDel="00000000" w:rsidP="00000000" w:rsidRDefault="00000000" w:rsidRPr="00000000" w14:paraId="00000029">
      <w:pPr>
        <w:rPr>
          <w:b w:val="1"/>
          <w:sz w:val="30"/>
          <w:szCs w:val="30"/>
        </w:rPr>
      </w:pPr>
      <w:r w:rsidDel="00000000" w:rsidR="00000000" w:rsidRPr="00000000">
        <w:rPr>
          <w:b w:val="1"/>
          <w:sz w:val="30"/>
          <w:szCs w:val="30"/>
          <w:rtl w:val="0"/>
        </w:rPr>
        <w:t xml:space="preserve">No man is an island</w:t>
      </w:r>
    </w:p>
    <w:p w:rsidR="00000000" w:rsidDel="00000000" w:rsidP="00000000" w:rsidRDefault="00000000" w:rsidRPr="00000000" w14:paraId="0000002A">
      <w:pPr>
        <w:rPr/>
      </w:pPr>
      <w:r w:rsidDel="00000000" w:rsidR="00000000" w:rsidRPr="00000000">
        <w:rPr>
          <w:rtl w:val="0"/>
        </w:rPr>
        <w:t xml:space="preserve">This unit has taught me how to evaluate my network by following random people with different interests and skill sets from my own in order to make new links and gain new information. This is a positive for me as It helps me to make connections with a wide range of people and expand my connections and links to various jobs to help me to gain success.</w:t>
      </w:r>
    </w:p>
    <w:p w:rsidR="00000000" w:rsidDel="00000000" w:rsidP="00000000" w:rsidRDefault="00000000" w:rsidRPr="00000000" w14:paraId="0000002B">
      <w:pPr>
        <w:rPr/>
      </w:pPr>
      <w:r w:rsidDel="00000000" w:rsidR="00000000" w:rsidRPr="00000000">
        <w:rPr>
          <w:rtl w:val="0"/>
        </w:rPr>
        <w:t xml:space="preserve">What is networking ? networking is communicating with others on a global level and making connections while gaining success. </w:t>
      </w:r>
    </w:p>
    <w:p w:rsidR="00000000" w:rsidDel="00000000" w:rsidP="00000000" w:rsidRDefault="00000000" w:rsidRPr="00000000" w14:paraId="0000002C">
      <w:pPr>
        <w:rPr/>
      </w:pPr>
      <w:r w:rsidDel="00000000" w:rsidR="00000000" w:rsidRPr="00000000">
        <w:rPr>
          <w:rtl w:val="0"/>
        </w:rPr>
        <w:t xml:space="preserve">In social work practice networking involves working with other professionals in building relationships by networking to achieve a mutual goal. It is imperative for a social worker to comprehend the importance of networking and networks for clients and social workers in their effectiveness as helpers and change agents. Networking for an individual or as a collective level is an approach to empowerment. Social workers need to cooperate and collaborate with organisations and individuals to work effectively in practice.</w:t>
      </w:r>
    </w:p>
    <w:p w:rsidR="00000000" w:rsidDel="00000000" w:rsidP="00000000" w:rsidRDefault="00000000" w:rsidRPr="00000000" w14:paraId="0000002D">
      <w:pPr>
        <w:rPr/>
      </w:pPr>
      <w:r w:rsidDel="00000000" w:rsidR="00000000" w:rsidRPr="00000000">
        <w:rPr>
          <w:rtl w:val="0"/>
        </w:rPr>
        <w:t xml:space="preserve">Networking in a social worker role is to link global issues to local problems and use the support with network strength. Network is also imperative in addressing bigger issues in the community. (Adusumali and Janier, 202 )</w:t>
      </w:r>
    </w:p>
    <w:p w:rsidR="00000000" w:rsidDel="00000000" w:rsidP="00000000" w:rsidRDefault="00000000" w:rsidRPr="00000000" w14:paraId="0000002E">
      <w:pPr>
        <w:rPr/>
      </w:pPr>
      <w:r w:rsidDel="00000000" w:rsidR="00000000" w:rsidRPr="00000000">
        <w:rPr>
          <w:rtl w:val="0"/>
        </w:rPr>
        <w:t xml:space="preserve">Professional growth and development can come from the support of networks. Performance is about us; it is bonded but working a little bit harder can lead to success. For success it is unbonded because it's a collective and can be measured.</w:t>
      </w:r>
    </w:p>
    <w:p w:rsidR="00000000" w:rsidDel="00000000" w:rsidP="00000000" w:rsidRDefault="00000000" w:rsidRPr="00000000" w14:paraId="0000002F">
      <w:pPr>
        <w:rPr/>
      </w:pPr>
      <w:r w:rsidDel="00000000" w:rsidR="00000000" w:rsidRPr="00000000">
        <w:rPr>
          <w:rtl w:val="0"/>
        </w:rPr>
        <w:t xml:space="preserve">What is in a network ? I've learned that a network is made up of two elements which are called nodes and edges, edges are the connection between the nodes and nodes are things for example web pages, airports and people. I've also learned that the more I am connected, the more connections I will accumulate in the future.  Everything  is associated with everything, we are not an island, none of us, yet we are part of a complicated eco-frameworks that can be affected by even a little small change in the climate. ( Barabasi, 2003 )</w:t>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b w:val="1"/>
          <w:sz w:val="38"/>
          <w:szCs w:val="38"/>
          <w:u w:val="single"/>
        </w:rPr>
      </w:pPr>
      <w:r w:rsidDel="00000000" w:rsidR="00000000" w:rsidRPr="00000000">
        <w:rPr>
          <w:rtl w:val="0"/>
        </w:rPr>
      </w:r>
    </w:p>
    <w:p w:rsidR="00000000" w:rsidDel="00000000" w:rsidP="00000000" w:rsidRDefault="00000000" w:rsidRPr="00000000" w14:paraId="00000036">
      <w:pPr>
        <w:rPr>
          <w:b w:val="1"/>
          <w:sz w:val="30"/>
          <w:szCs w:val="30"/>
        </w:rPr>
      </w:pPr>
      <w:r w:rsidDel="00000000" w:rsidR="00000000" w:rsidRPr="00000000">
        <w:rPr>
          <w:b w:val="1"/>
          <w:sz w:val="38"/>
          <w:szCs w:val="38"/>
          <w:u w:val="single"/>
          <w:rtl w:val="0"/>
        </w:rPr>
        <w:t xml:space="preserve">OPPORTUNITY KNOCKS</w:t>
      </w:r>
      <w:r w:rsidDel="00000000" w:rsidR="00000000" w:rsidRPr="00000000">
        <w:rPr>
          <w:rtl w:val="0"/>
        </w:rPr>
      </w:r>
    </w:p>
    <w:p w:rsidR="00000000" w:rsidDel="00000000" w:rsidP="00000000" w:rsidRDefault="00000000" w:rsidRPr="00000000" w14:paraId="00000037">
      <w:pPr>
        <w:rPr/>
      </w:pPr>
      <w:r w:rsidDel="00000000" w:rsidR="00000000" w:rsidRPr="00000000">
        <w:rPr>
          <w:b w:val="1"/>
          <w:sz w:val="30"/>
          <w:szCs w:val="30"/>
          <w:rtl w:val="0"/>
        </w:rPr>
        <w:t xml:space="preserve">Open doors</w:t>
      </w:r>
      <w:r w:rsidDel="00000000" w:rsidR="00000000" w:rsidRPr="00000000">
        <w:rPr>
          <w:rtl w:val="0"/>
        </w:rPr>
      </w:r>
    </w:p>
    <w:p w:rsidR="00000000" w:rsidDel="00000000" w:rsidP="00000000" w:rsidRDefault="00000000" w:rsidRPr="00000000" w14:paraId="00000038">
      <w:pPr>
        <w:rPr/>
      </w:pPr>
      <w:r w:rsidDel="00000000" w:rsidR="00000000" w:rsidRPr="00000000">
        <w:rPr>
          <w:rtl w:val="0"/>
        </w:rPr>
        <w:t xml:space="preserve">This unit has taught me that being curious is a good trait to have, this is because with curiosity you can have accidental discoveries that could change the world by becoming intentionally curious it would be more likely to observe accidental occurrence that appears to others as blind luck </w:t>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t xml:space="preserve">I've also learnt to widen my search for social worker jobs by searching in places that are new to me, for example twitter. I'm interested in opening an account on twitter as I have never had one before. This could help me to develop and grow my contact list for success with room for improvement.  Einstein stated that curiosity has its reason for exiting that is why it is imperative to not stop asking questions. To develop Einstein's curiosity led him to become an expert in cross-disciplinary. It is to seek information from channels which are not common about my sector. To increase the degree of my horizon-scanning and to acknowledge what's happening in other fields is to utilize a wide range of sources. These sources are journals, to science, technology, to cultural appreciation. (Einstein, 2012)</w:t>
      </w:r>
    </w:p>
    <w:p w:rsidR="00000000" w:rsidDel="00000000" w:rsidP="00000000" w:rsidRDefault="00000000" w:rsidRPr="00000000" w14:paraId="0000003B">
      <w:pPr>
        <w:rPr/>
      </w:pPr>
      <w:r w:rsidDel="00000000" w:rsidR="00000000" w:rsidRPr="00000000">
        <w:rPr>
          <w:rtl w:val="0"/>
        </w:rPr>
        <w:t xml:space="preserve">Targets that we set for ourselves that are difficult to attain are called stretch goals. Experiments, playfulness, innovation and a wide search can be explored and learned as stretch goals. It can take us into the unknown places which can be somewhere known to us (Sitkin et al, 2011)</w:t>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b w:val="1"/>
          <w:sz w:val="38"/>
          <w:szCs w:val="38"/>
          <w:u w:val="single"/>
        </w:rPr>
      </w:pPr>
      <w:r w:rsidDel="00000000" w:rsidR="00000000" w:rsidRPr="00000000">
        <w:rPr>
          <w:rtl w:val="0"/>
        </w:rPr>
      </w:r>
    </w:p>
    <w:p w:rsidR="00000000" w:rsidDel="00000000" w:rsidP="00000000" w:rsidRDefault="00000000" w:rsidRPr="00000000" w14:paraId="00000040">
      <w:pPr>
        <w:rPr>
          <w:b w:val="1"/>
          <w:sz w:val="38"/>
          <w:szCs w:val="38"/>
          <w:u w:val="single"/>
        </w:rPr>
      </w:pPr>
      <w:r w:rsidDel="00000000" w:rsidR="00000000" w:rsidRPr="00000000">
        <w:rPr>
          <w:rtl w:val="0"/>
        </w:rPr>
      </w:r>
    </w:p>
    <w:p w:rsidR="00000000" w:rsidDel="00000000" w:rsidP="00000000" w:rsidRDefault="00000000" w:rsidRPr="00000000" w14:paraId="00000041">
      <w:pPr>
        <w:rPr>
          <w:b w:val="1"/>
          <w:sz w:val="38"/>
          <w:szCs w:val="38"/>
          <w:u w:val="single"/>
        </w:rPr>
      </w:pPr>
      <w:r w:rsidDel="00000000" w:rsidR="00000000" w:rsidRPr="00000000">
        <w:rPr>
          <w:rtl w:val="0"/>
        </w:rPr>
      </w:r>
    </w:p>
    <w:p w:rsidR="00000000" w:rsidDel="00000000" w:rsidP="00000000" w:rsidRDefault="00000000" w:rsidRPr="00000000" w14:paraId="00000042">
      <w:pPr>
        <w:rPr>
          <w:b w:val="1"/>
          <w:sz w:val="38"/>
          <w:szCs w:val="38"/>
          <w:u w:val="single"/>
        </w:rPr>
      </w:pPr>
      <w:r w:rsidDel="00000000" w:rsidR="00000000" w:rsidRPr="00000000">
        <w:rPr>
          <w:b w:val="1"/>
          <w:sz w:val="38"/>
          <w:szCs w:val="38"/>
          <w:u w:val="single"/>
          <w:rtl w:val="0"/>
        </w:rPr>
        <w:t xml:space="preserve">PURSUIT OF HAPPINESS</w:t>
      </w:r>
    </w:p>
    <w:p w:rsidR="00000000" w:rsidDel="00000000" w:rsidP="00000000" w:rsidRDefault="00000000" w:rsidRPr="00000000" w14:paraId="00000043">
      <w:pPr>
        <w:rPr/>
      </w:pPr>
      <w:r w:rsidDel="00000000" w:rsidR="00000000" w:rsidRPr="00000000">
        <w:rPr>
          <w:b w:val="1"/>
          <w:sz w:val="30"/>
          <w:szCs w:val="30"/>
          <w:rtl w:val="0"/>
        </w:rPr>
        <w:t xml:space="preserve">Future me</w:t>
      </w:r>
      <w:r w:rsidDel="00000000" w:rsidR="00000000" w:rsidRPr="00000000">
        <w:rPr>
          <w:rtl w:val="0"/>
        </w:rPr>
      </w:r>
    </w:p>
    <w:p w:rsidR="00000000" w:rsidDel="00000000" w:rsidP="00000000" w:rsidRDefault="00000000" w:rsidRPr="00000000" w14:paraId="00000044">
      <w:pPr>
        <w:rPr/>
      </w:pPr>
      <w:r w:rsidDel="00000000" w:rsidR="00000000" w:rsidRPr="00000000">
        <w:rPr>
          <w:rtl w:val="0"/>
        </w:rPr>
        <w:t xml:space="preserve">This unit has taught me some ways how to get rid of self limiting beliefs so i will be able to progress in the future. By knowing my potential to improve I can defeat my self limiting beliefs and attain my goals. I do believe that I have a growth mindset because I believe in myself and I learn from my mistakes. I think that believing in one self and a positive mind will lead to success. The limiting beliefs that children have as a child we tend to carry them into adulthood, as adults they may still carry the childhood beliefs. (Good Habit, 2019 ; Blackman, 2018). The first sign that you feel when having limiting beliefs is that you might feel furious and uneasy when you are faced with anything that you have limiting beliefs about. (Cooper, 2001)</w:t>
      </w:r>
    </w:p>
    <w:p w:rsidR="00000000" w:rsidDel="00000000" w:rsidP="00000000" w:rsidRDefault="00000000" w:rsidRPr="00000000" w14:paraId="00000045">
      <w:pPr>
        <w:rPr/>
      </w:pPr>
      <w:r w:rsidDel="00000000" w:rsidR="00000000" w:rsidRPr="00000000">
        <w:rPr>
          <w:rtl w:val="0"/>
        </w:rPr>
        <w:t xml:space="preserve">Studies have proven that pupils are motivated to go for higher education because the want to achieve their career goal (Bhardwa, 2017). To attain certain jobs you need to have qualifications in order to get a high position. Having a better job can result in a better lifestyle or even a sense of accomplishment. Coming to university for me is one step closer in achieving my long term goal in becoming a social worker</w:t>
      </w:r>
    </w:p>
    <w:p w:rsidR="00000000" w:rsidDel="00000000" w:rsidP="00000000" w:rsidRDefault="00000000" w:rsidRPr="00000000" w14:paraId="00000046">
      <w:pPr>
        <w:rPr/>
      </w:pPr>
      <w:r w:rsidDel="00000000" w:rsidR="00000000" w:rsidRPr="00000000">
        <w:rPr>
          <w:rtl w:val="0"/>
        </w:rPr>
        <w:t xml:space="preserve">. We can change what happens in our lives by how we react to it. This means thoughts that are negative can be changed into positive steps to attain the target. (Thomas. A, Edison) states that we would surprise ourselves if we should do what we are competent to do. Zander suggests that to be able to walk into the world, possibility is to emancipate yourself from limiting beliefs. ( Lead Change, 2017-2020)</w:t>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b w:val="1"/>
          <w:sz w:val="28"/>
          <w:szCs w:val="28"/>
        </w:rPr>
      </w:pPr>
      <w:r w:rsidDel="00000000" w:rsidR="00000000" w:rsidRPr="00000000">
        <w:rPr>
          <w:rtl w:val="0"/>
        </w:rPr>
      </w:r>
    </w:p>
    <w:p w:rsidR="00000000" w:rsidDel="00000000" w:rsidP="00000000" w:rsidRDefault="00000000" w:rsidRPr="00000000" w14:paraId="00000049">
      <w:pPr>
        <w:rPr>
          <w:b w:val="1"/>
          <w:sz w:val="28"/>
          <w:szCs w:val="28"/>
        </w:rPr>
      </w:pPr>
      <w:r w:rsidDel="00000000" w:rsidR="00000000" w:rsidRPr="00000000">
        <w:rPr>
          <w:rtl w:val="0"/>
        </w:rPr>
      </w:r>
    </w:p>
    <w:p w:rsidR="00000000" w:rsidDel="00000000" w:rsidP="00000000" w:rsidRDefault="00000000" w:rsidRPr="00000000" w14:paraId="0000004A">
      <w:pPr>
        <w:rPr>
          <w:b w:val="1"/>
          <w:sz w:val="28"/>
          <w:szCs w:val="28"/>
        </w:rPr>
      </w:pPr>
      <w:r w:rsidDel="00000000" w:rsidR="00000000" w:rsidRPr="00000000">
        <w:rPr>
          <w:rtl w:val="0"/>
        </w:rPr>
      </w:r>
    </w:p>
    <w:p w:rsidR="00000000" w:rsidDel="00000000" w:rsidP="00000000" w:rsidRDefault="00000000" w:rsidRPr="00000000" w14:paraId="0000004B">
      <w:pPr>
        <w:rPr>
          <w:b w:val="1"/>
          <w:sz w:val="28"/>
          <w:szCs w:val="28"/>
        </w:rPr>
      </w:pPr>
      <w:r w:rsidDel="00000000" w:rsidR="00000000" w:rsidRPr="00000000">
        <w:rPr>
          <w:rtl w:val="0"/>
        </w:rPr>
      </w:r>
    </w:p>
    <w:p w:rsidR="00000000" w:rsidDel="00000000" w:rsidP="00000000" w:rsidRDefault="00000000" w:rsidRPr="00000000" w14:paraId="0000004C">
      <w:pPr>
        <w:rPr>
          <w:b w:val="1"/>
          <w:sz w:val="28"/>
          <w:szCs w:val="28"/>
        </w:rPr>
      </w:pPr>
      <w:r w:rsidDel="00000000" w:rsidR="00000000" w:rsidRPr="00000000">
        <w:rPr>
          <w:rtl w:val="0"/>
        </w:rPr>
      </w:r>
    </w:p>
    <w:p w:rsidR="00000000" w:rsidDel="00000000" w:rsidP="00000000" w:rsidRDefault="00000000" w:rsidRPr="00000000" w14:paraId="0000004D">
      <w:pPr>
        <w:rPr>
          <w:b w:val="1"/>
          <w:sz w:val="28"/>
          <w:szCs w:val="28"/>
        </w:rPr>
      </w:pPr>
      <w:r w:rsidDel="00000000" w:rsidR="00000000" w:rsidRPr="00000000">
        <w:rPr>
          <w:rtl w:val="0"/>
        </w:rPr>
      </w:r>
    </w:p>
    <w:p w:rsidR="00000000" w:rsidDel="00000000" w:rsidP="00000000" w:rsidRDefault="00000000" w:rsidRPr="00000000" w14:paraId="0000004E">
      <w:pPr>
        <w:rPr/>
      </w:pPr>
      <w:r w:rsidDel="00000000" w:rsidR="00000000" w:rsidRPr="00000000">
        <w:rPr>
          <w:b w:val="1"/>
          <w:sz w:val="28"/>
          <w:szCs w:val="28"/>
          <w:rtl w:val="0"/>
        </w:rPr>
        <w:t xml:space="preserve">Personal Development Plan (PDP)</w:t>
      </w:r>
      <w:r w:rsidDel="00000000" w:rsidR="00000000" w:rsidRPr="00000000">
        <w:rPr>
          <w:rtl w:val="0"/>
        </w:rPr>
      </w:r>
    </w:p>
    <w:tbl>
      <w:tblPr>
        <w:tblStyle w:val="Table1"/>
        <w:tblW w:w="11145.0" w:type="dxa"/>
        <w:jc w:val="left"/>
        <w:tblInd w:w="-95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545"/>
        <w:gridCol w:w="1245"/>
        <w:gridCol w:w="1095"/>
        <w:gridCol w:w="1140"/>
        <w:gridCol w:w="2610"/>
        <w:gridCol w:w="990"/>
        <w:gridCol w:w="900"/>
        <w:gridCol w:w="1620"/>
        <w:tblGridChange w:id="0">
          <w:tblGrid>
            <w:gridCol w:w="1545"/>
            <w:gridCol w:w="1245"/>
            <w:gridCol w:w="1095"/>
            <w:gridCol w:w="1140"/>
            <w:gridCol w:w="2610"/>
            <w:gridCol w:w="990"/>
            <w:gridCol w:w="900"/>
            <w:gridCol w:w="1620"/>
          </w:tblGrid>
        </w:tblGridChange>
      </w:tblGrid>
      <w:tr>
        <w:trPr>
          <w:trHeight w:val="1189.8925781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5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rPr>
            </w:pPr>
            <w:r w:rsidDel="00000000" w:rsidR="00000000" w:rsidRPr="00000000">
              <w:rPr>
                <w:b w:val="1"/>
                <w:rtl w:val="0"/>
              </w:rPr>
              <w:t xml:space="preserve">skills</w:t>
            </w:r>
          </w:p>
        </w:tc>
        <w:tc>
          <w:tcPr>
            <w:shd w:fill="auto" w:val="clear"/>
            <w:tcMar>
              <w:top w:w="100.0" w:type="dxa"/>
              <w:left w:w="100.0" w:type="dxa"/>
              <w:bottom w:w="100.0" w:type="dxa"/>
              <w:right w:w="100.0" w:type="dxa"/>
            </w:tcMar>
            <w:vAlign w:val="top"/>
          </w:tcPr>
          <w:p w:rsidR="00000000" w:rsidDel="00000000" w:rsidP="00000000" w:rsidRDefault="00000000" w:rsidRPr="00000000" w14:paraId="0000005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rPr>
            </w:pPr>
            <w:r w:rsidDel="00000000" w:rsidR="00000000" w:rsidRPr="00000000">
              <w:rPr>
                <w:b w:val="1"/>
                <w:rtl w:val="0"/>
              </w:rPr>
              <w:t xml:space="preserve">Current ability </w:t>
            </w:r>
          </w:p>
        </w:tc>
        <w:tc>
          <w:tcPr>
            <w:shd w:fill="auto" w:val="clear"/>
            <w:tcMar>
              <w:top w:w="100.0" w:type="dxa"/>
              <w:left w:w="100.0" w:type="dxa"/>
              <w:bottom w:w="100.0" w:type="dxa"/>
              <w:right w:w="100.0" w:type="dxa"/>
            </w:tcMar>
            <w:vAlign w:val="top"/>
          </w:tcPr>
          <w:p w:rsidR="00000000" w:rsidDel="00000000" w:rsidP="00000000" w:rsidRDefault="00000000" w:rsidRPr="00000000" w14:paraId="0000005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rPr>
            </w:pPr>
            <w:r w:rsidDel="00000000" w:rsidR="00000000" w:rsidRPr="00000000">
              <w:rPr>
                <w:b w:val="1"/>
                <w:rtl w:val="0"/>
              </w:rPr>
              <w:t xml:space="preserve">Target ability</w:t>
            </w:r>
          </w:p>
        </w:tc>
        <w:tc>
          <w:tcPr>
            <w:shd w:fill="auto" w:val="clear"/>
            <w:tcMar>
              <w:top w:w="100.0" w:type="dxa"/>
              <w:left w:w="100.0" w:type="dxa"/>
              <w:bottom w:w="100.0" w:type="dxa"/>
              <w:right w:w="100.0" w:type="dxa"/>
            </w:tcMar>
            <w:vAlign w:val="top"/>
          </w:tcPr>
          <w:p w:rsidR="00000000" w:rsidDel="00000000" w:rsidP="00000000" w:rsidRDefault="00000000" w:rsidRPr="00000000" w14:paraId="0000005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rPr>
            </w:pPr>
            <w:r w:rsidDel="00000000" w:rsidR="00000000" w:rsidRPr="00000000">
              <w:rPr>
                <w:b w:val="1"/>
                <w:rtl w:val="0"/>
              </w:rPr>
              <w:t xml:space="preserve">Development opportunity</w:t>
            </w:r>
          </w:p>
        </w:tc>
        <w:tc>
          <w:tcPr>
            <w:shd w:fill="auto" w:val="clear"/>
            <w:tcMar>
              <w:top w:w="100.0" w:type="dxa"/>
              <w:left w:w="100.0" w:type="dxa"/>
              <w:bottom w:w="100.0" w:type="dxa"/>
              <w:right w:w="100.0" w:type="dxa"/>
            </w:tcMar>
            <w:vAlign w:val="top"/>
          </w:tcPr>
          <w:p w:rsidR="00000000" w:rsidDel="00000000" w:rsidP="00000000" w:rsidRDefault="00000000" w:rsidRPr="00000000" w14:paraId="0000005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rPr>
            </w:pPr>
            <w:r w:rsidDel="00000000" w:rsidR="00000000" w:rsidRPr="00000000">
              <w:rPr>
                <w:b w:val="1"/>
                <w:rtl w:val="0"/>
              </w:rPr>
              <w:t xml:space="preserve">Criteria to judge success</w:t>
            </w:r>
          </w:p>
        </w:tc>
        <w:tc>
          <w:tcPr>
            <w:shd w:fill="auto" w:val="clear"/>
            <w:tcMar>
              <w:top w:w="100.0" w:type="dxa"/>
              <w:left w:w="100.0" w:type="dxa"/>
              <w:bottom w:w="100.0" w:type="dxa"/>
              <w:right w:w="100.0" w:type="dxa"/>
            </w:tcMar>
            <w:vAlign w:val="top"/>
          </w:tcPr>
          <w:p w:rsidR="00000000" w:rsidDel="00000000" w:rsidP="00000000" w:rsidRDefault="00000000" w:rsidRPr="00000000" w14:paraId="0000005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rPr>
            </w:pPr>
            <w:r w:rsidDel="00000000" w:rsidR="00000000" w:rsidRPr="00000000">
              <w:rPr>
                <w:b w:val="1"/>
                <w:rtl w:val="0"/>
              </w:rPr>
              <w:t xml:space="preserve">Time frame</w:t>
            </w:r>
          </w:p>
        </w:tc>
        <w:tc>
          <w:tcPr>
            <w:shd w:fill="auto" w:val="clear"/>
            <w:tcMar>
              <w:top w:w="100.0" w:type="dxa"/>
              <w:left w:w="100.0" w:type="dxa"/>
              <w:bottom w:w="100.0" w:type="dxa"/>
              <w:right w:w="100.0" w:type="dxa"/>
            </w:tcMar>
            <w:vAlign w:val="top"/>
          </w:tcPr>
          <w:p w:rsidR="00000000" w:rsidDel="00000000" w:rsidP="00000000" w:rsidRDefault="00000000" w:rsidRPr="00000000" w14:paraId="0000005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rPr>
            </w:pPr>
            <w:r w:rsidDel="00000000" w:rsidR="00000000" w:rsidRPr="00000000">
              <w:rPr>
                <w:b w:val="1"/>
                <w:rtl w:val="0"/>
              </w:rPr>
              <w:t xml:space="preserve">evidence</w:t>
            </w:r>
          </w:p>
        </w:tc>
      </w:tr>
      <w:tr>
        <w:trPr>
          <w:trHeight w:val="243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b w:val="1"/>
                <w:rtl w:val="0"/>
              </w:rPr>
              <w:t xml:space="preserve">1st priority</w:t>
            </w:r>
            <w:r w:rsidDel="00000000" w:rsidR="00000000" w:rsidRPr="00000000">
              <w:rPr>
                <w:rtl w:val="0"/>
              </w:rPr>
              <w:t xml:space="preserve"> </w:t>
            </w:r>
          </w:p>
          <w:p w:rsidR="00000000" w:rsidDel="00000000" w:rsidP="00000000" w:rsidRDefault="00000000" w:rsidRPr="00000000" w14:paraId="0000005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Would like to achieve my degree. </w:t>
            </w:r>
          </w:p>
          <w:p w:rsidR="00000000" w:rsidDel="00000000" w:rsidP="00000000" w:rsidRDefault="00000000" w:rsidRPr="00000000" w14:paraId="0000005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To improve my overall skills so I can elevate to the next level.</w:t>
            </w:r>
          </w:p>
        </w:tc>
        <w:tc>
          <w:tcPr>
            <w:shd w:fill="auto" w:val="clear"/>
            <w:tcMar>
              <w:top w:w="100.0" w:type="dxa"/>
              <w:left w:w="100.0" w:type="dxa"/>
              <w:bottom w:w="100.0" w:type="dxa"/>
              <w:right w:w="100.0" w:type="dxa"/>
            </w:tcMar>
            <w:vAlign w:val="top"/>
          </w:tcPr>
          <w:p w:rsidR="00000000" w:rsidDel="00000000" w:rsidP="00000000" w:rsidRDefault="00000000" w:rsidRPr="00000000" w14:paraId="0000005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Health and social care level 4. Safeguarding.</w:t>
            </w:r>
          </w:p>
          <w:p w:rsidR="00000000" w:rsidDel="00000000" w:rsidP="00000000" w:rsidRDefault="00000000" w:rsidRPr="00000000" w14:paraId="0000005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05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5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Health and social care level 5 ongoing.</w:t>
            </w:r>
          </w:p>
        </w:tc>
        <w:tc>
          <w:tcPr>
            <w:shd w:fill="auto" w:val="clear"/>
            <w:tcMar>
              <w:top w:w="100.0" w:type="dxa"/>
              <w:left w:w="100.0" w:type="dxa"/>
              <w:bottom w:w="100.0" w:type="dxa"/>
              <w:right w:w="100.0" w:type="dxa"/>
            </w:tcMar>
            <w:vAlign w:val="top"/>
          </w:tcPr>
          <w:p w:rsidR="00000000" w:rsidDel="00000000" w:rsidP="00000000" w:rsidRDefault="00000000" w:rsidRPr="00000000" w14:paraId="0000005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Health and social care degree</w:t>
            </w:r>
          </w:p>
        </w:tc>
        <w:tc>
          <w:tcPr>
            <w:shd w:fill="auto" w:val="clear"/>
            <w:tcMar>
              <w:top w:w="100.0" w:type="dxa"/>
              <w:left w:w="100.0" w:type="dxa"/>
              <w:bottom w:w="100.0" w:type="dxa"/>
              <w:right w:w="100.0" w:type="dxa"/>
            </w:tcMar>
            <w:vAlign w:val="top"/>
          </w:tcPr>
          <w:p w:rsidR="00000000" w:rsidDel="00000000" w:rsidP="00000000" w:rsidRDefault="00000000" w:rsidRPr="00000000" w14:paraId="0000005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Seek voluntary jobs in the sector or find a placement. The most urgent skill I need to develop is paraphrasing and elaborating more in depth. I need to study and gain more knowledge on being a social worker. I also </w:t>
            </w:r>
          </w:p>
        </w:tc>
        <w:tc>
          <w:tcPr>
            <w:shd w:fill="auto" w:val="clear"/>
            <w:tcMar>
              <w:top w:w="100.0" w:type="dxa"/>
              <w:left w:w="100.0" w:type="dxa"/>
              <w:bottom w:w="100.0" w:type="dxa"/>
              <w:right w:w="100.0" w:type="dxa"/>
            </w:tcMar>
            <w:vAlign w:val="top"/>
          </w:tcPr>
          <w:p w:rsidR="00000000" w:rsidDel="00000000" w:rsidP="00000000" w:rsidRDefault="00000000" w:rsidRPr="00000000" w14:paraId="0000006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Within the next year. I need to improve on paraphrasing and going more in depth. </w:t>
            </w:r>
          </w:p>
        </w:tc>
        <w:tc>
          <w:tcPr>
            <w:shd w:fill="auto" w:val="clear"/>
            <w:tcMar>
              <w:top w:w="100.0" w:type="dxa"/>
              <w:left w:w="100.0" w:type="dxa"/>
              <w:bottom w:w="100.0" w:type="dxa"/>
              <w:right w:w="100.0" w:type="dxa"/>
            </w:tcMar>
            <w:vAlign w:val="top"/>
          </w:tcPr>
          <w:p w:rsidR="00000000" w:rsidDel="00000000" w:rsidP="00000000" w:rsidRDefault="00000000" w:rsidRPr="00000000" w14:paraId="0000006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August 2022. Practice on paraphrasing and to elaborate in depth more.</w:t>
            </w:r>
          </w:p>
        </w:tc>
        <w:tc>
          <w:tcPr>
            <w:shd w:fill="auto" w:val="clear"/>
            <w:tcMar>
              <w:top w:w="100.0" w:type="dxa"/>
              <w:left w:w="100.0" w:type="dxa"/>
              <w:bottom w:w="100.0" w:type="dxa"/>
              <w:right w:w="100.0" w:type="dxa"/>
            </w:tcMar>
            <w:vAlign w:val="top"/>
          </w:tcPr>
          <w:p w:rsidR="00000000" w:rsidDel="00000000" w:rsidP="00000000" w:rsidRDefault="00000000" w:rsidRPr="00000000" w14:paraId="0000006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Finishing university. </w:t>
            </w:r>
          </w:p>
        </w:tc>
      </w:tr>
      <w:tr>
        <w:trPr>
          <w:trHeight w:val="294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rPr>
            </w:pPr>
            <w:r w:rsidDel="00000000" w:rsidR="00000000" w:rsidRPr="00000000">
              <w:rPr>
                <w:b w:val="1"/>
                <w:rtl w:val="0"/>
              </w:rPr>
              <w:t xml:space="preserve">2nd priority </w:t>
            </w:r>
          </w:p>
          <w:p w:rsidR="00000000" w:rsidDel="00000000" w:rsidP="00000000" w:rsidRDefault="00000000" w:rsidRPr="00000000" w14:paraId="0000006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rPr>
            </w:pPr>
            <w:r w:rsidDel="00000000" w:rsidR="00000000" w:rsidRPr="00000000">
              <w:rPr>
                <w:rtl w:val="0"/>
              </w:rPr>
            </w:r>
          </w:p>
          <w:p w:rsidR="00000000" w:rsidDel="00000000" w:rsidP="00000000" w:rsidRDefault="00000000" w:rsidRPr="00000000" w14:paraId="0000006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To become a social worker.</w:t>
            </w:r>
          </w:p>
        </w:tc>
        <w:tc>
          <w:tcPr>
            <w:shd w:fill="auto" w:val="clear"/>
            <w:tcMar>
              <w:top w:w="100.0" w:type="dxa"/>
              <w:left w:w="100.0" w:type="dxa"/>
              <w:bottom w:w="100.0" w:type="dxa"/>
              <w:right w:w="100.0" w:type="dxa"/>
            </w:tcMar>
            <w:vAlign w:val="top"/>
          </w:tcPr>
          <w:p w:rsidR="00000000" w:rsidDel="00000000" w:rsidP="00000000" w:rsidRDefault="00000000" w:rsidRPr="00000000" w14:paraId="0000006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Health and social care degree and safeguarding for vulnerable adults.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6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Working towards being a social worker.</w:t>
            </w:r>
          </w:p>
        </w:tc>
        <w:tc>
          <w:tcPr>
            <w:shd w:fill="auto" w:val="clear"/>
            <w:tcMar>
              <w:top w:w="100.0" w:type="dxa"/>
              <w:left w:w="100.0" w:type="dxa"/>
              <w:bottom w:w="100.0" w:type="dxa"/>
              <w:right w:w="100.0" w:type="dxa"/>
            </w:tcMar>
            <w:vAlign w:val="top"/>
          </w:tcPr>
          <w:p w:rsidR="00000000" w:rsidDel="00000000" w:rsidP="00000000" w:rsidRDefault="00000000" w:rsidRPr="00000000" w14:paraId="0000006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Get qualified by the social workers association and also get an up to date (DBS)</w:t>
            </w:r>
          </w:p>
        </w:tc>
        <w:tc>
          <w:tcPr>
            <w:shd w:fill="auto" w:val="clear"/>
            <w:tcMar>
              <w:top w:w="100.0" w:type="dxa"/>
              <w:left w:w="100.0" w:type="dxa"/>
              <w:bottom w:w="100.0" w:type="dxa"/>
              <w:right w:w="100.0" w:type="dxa"/>
            </w:tcMar>
            <w:vAlign w:val="top"/>
          </w:tcPr>
          <w:p w:rsidR="00000000" w:rsidDel="00000000" w:rsidP="00000000" w:rsidRDefault="00000000" w:rsidRPr="00000000" w14:paraId="0000006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Hopefully been hired and progressing, learning and developing on to the next level. Constant training and learning because policies and procedures change on a regular basis to accommodate the demands of the public. </w:t>
            </w:r>
          </w:p>
        </w:tc>
        <w:tc>
          <w:tcPr>
            <w:shd w:fill="auto" w:val="clear"/>
            <w:tcMar>
              <w:top w:w="100.0" w:type="dxa"/>
              <w:left w:w="100.0" w:type="dxa"/>
              <w:bottom w:w="100.0" w:type="dxa"/>
              <w:right w:w="100.0" w:type="dxa"/>
            </w:tcMar>
            <w:vAlign w:val="top"/>
          </w:tcPr>
          <w:p w:rsidR="00000000" w:rsidDel="00000000" w:rsidP="00000000" w:rsidRDefault="00000000" w:rsidRPr="00000000" w14:paraId="0000006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With  2years</w:t>
            </w:r>
          </w:p>
        </w:tc>
        <w:tc>
          <w:tcPr>
            <w:shd w:fill="auto" w:val="clear"/>
            <w:tcMar>
              <w:top w:w="100.0" w:type="dxa"/>
              <w:left w:w="100.0" w:type="dxa"/>
              <w:bottom w:w="100.0" w:type="dxa"/>
              <w:right w:w="100.0" w:type="dxa"/>
            </w:tcMar>
            <w:vAlign w:val="top"/>
          </w:tcPr>
          <w:p w:rsidR="00000000" w:rsidDel="00000000" w:rsidP="00000000" w:rsidRDefault="00000000" w:rsidRPr="00000000" w14:paraId="0000006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January 2024.</w:t>
            </w:r>
          </w:p>
        </w:tc>
        <w:tc>
          <w:tcPr>
            <w:shd w:fill="auto" w:val="clear"/>
            <w:tcMar>
              <w:top w:w="100.0" w:type="dxa"/>
              <w:left w:w="100.0" w:type="dxa"/>
              <w:bottom w:w="100.0" w:type="dxa"/>
              <w:right w:w="100.0" w:type="dxa"/>
            </w:tcMar>
            <w:vAlign w:val="top"/>
          </w:tcPr>
          <w:p w:rsidR="00000000" w:rsidDel="00000000" w:rsidP="00000000" w:rsidRDefault="00000000" w:rsidRPr="00000000" w14:paraId="0000006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Practising as a fully qualified social worker. </w:t>
            </w:r>
          </w:p>
        </w:tc>
      </w:tr>
      <w:tr>
        <w:trPr>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rPr>
            </w:pPr>
            <w:r w:rsidDel="00000000" w:rsidR="00000000" w:rsidRPr="00000000">
              <w:rPr>
                <w:b w:val="1"/>
                <w:rtl w:val="0"/>
              </w:rPr>
              <w:t xml:space="preserve">3rd priority</w:t>
            </w:r>
          </w:p>
          <w:p w:rsidR="00000000" w:rsidDel="00000000" w:rsidP="00000000" w:rsidRDefault="00000000" w:rsidRPr="00000000" w14:paraId="0000006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Improving my communication so it can help me to communicate effectively in a job role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6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Communication skill</w:t>
            </w:r>
          </w:p>
        </w:tc>
        <w:tc>
          <w:tcPr>
            <w:shd w:fill="auto" w:val="clear"/>
            <w:tcMar>
              <w:top w:w="100.0" w:type="dxa"/>
              <w:left w:w="100.0" w:type="dxa"/>
              <w:bottom w:w="100.0" w:type="dxa"/>
              <w:right w:w="100.0" w:type="dxa"/>
            </w:tcMar>
            <w:vAlign w:val="top"/>
          </w:tcPr>
          <w:p w:rsidR="00000000" w:rsidDel="00000000" w:rsidP="00000000" w:rsidRDefault="00000000" w:rsidRPr="00000000" w14:paraId="0000007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My communication skills are moderate. I can read and write clearly and my listening skills can be worked on, </w:t>
            </w:r>
          </w:p>
        </w:tc>
        <w:tc>
          <w:tcPr>
            <w:shd w:fill="auto" w:val="clear"/>
            <w:tcMar>
              <w:top w:w="100.0" w:type="dxa"/>
              <w:left w:w="100.0" w:type="dxa"/>
              <w:bottom w:w="100.0" w:type="dxa"/>
              <w:right w:w="100.0" w:type="dxa"/>
            </w:tcMar>
            <w:vAlign w:val="top"/>
          </w:tcPr>
          <w:p w:rsidR="00000000" w:rsidDel="00000000" w:rsidP="00000000" w:rsidRDefault="00000000" w:rsidRPr="00000000" w14:paraId="0000007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To be able to communicate fluently and effortlessly by practicing and learning.</w:t>
            </w:r>
          </w:p>
        </w:tc>
        <w:tc>
          <w:tcPr>
            <w:shd w:fill="auto" w:val="clear"/>
            <w:tcMar>
              <w:top w:w="100.0" w:type="dxa"/>
              <w:left w:w="100.0" w:type="dxa"/>
              <w:bottom w:w="100.0" w:type="dxa"/>
              <w:right w:w="100.0" w:type="dxa"/>
            </w:tcMar>
            <w:vAlign w:val="top"/>
          </w:tcPr>
          <w:p w:rsidR="00000000" w:rsidDel="00000000" w:rsidP="00000000" w:rsidRDefault="00000000" w:rsidRPr="00000000" w14:paraId="0000007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I will be able to do this on my course and communicate with others. Doing my assignment and task that is set out, this helps me with my writing skills. When the tutor is speaking I listen actively which helps with my listening skills.</w:t>
            </w:r>
          </w:p>
        </w:tc>
        <w:tc>
          <w:tcPr>
            <w:shd w:fill="auto" w:val="clear"/>
            <w:tcMar>
              <w:top w:w="100.0" w:type="dxa"/>
              <w:left w:w="100.0" w:type="dxa"/>
              <w:bottom w:w="100.0" w:type="dxa"/>
              <w:right w:w="100.0" w:type="dxa"/>
            </w:tcMar>
            <w:vAlign w:val="top"/>
          </w:tcPr>
          <w:p w:rsidR="00000000" w:rsidDel="00000000" w:rsidP="00000000" w:rsidRDefault="00000000" w:rsidRPr="00000000" w14:paraId="0000007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Within the next 2 years my communication skills would have improved if I follow the plan that I have set out.</w:t>
            </w:r>
          </w:p>
        </w:tc>
        <w:tc>
          <w:tcPr>
            <w:shd w:fill="auto" w:val="clear"/>
            <w:tcMar>
              <w:top w:w="100.0" w:type="dxa"/>
              <w:left w:w="100.0" w:type="dxa"/>
              <w:bottom w:w="100.0" w:type="dxa"/>
              <w:right w:w="100.0" w:type="dxa"/>
            </w:tcMar>
            <w:vAlign w:val="top"/>
          </w:tcPr>
          <w:p w:rsidR="00000000" w:rsidDel="00000000" w:rsidP="00000000" w:rsidRDefault="00000000" w:rsidRPr="00000000" w14:paraId="0000007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January 2024.</w:t>
            </w:r>
          </w:p>
        </w:tc>
        <w:tc>
          <w:tcPr>
            <w:shd w:fill="auto" w:val="clear"/>
            <w:tcMar>
              <w:top w:w="100.0" w:type="dxa"/>
              <w:left w:w="100.0" w:type="dxa"/>
              <w:bottom w:w="100.0" w:type="dxa"/>
              <w:right w:w="100.0" w:type="dxa"/>
            </w:tcMar>
            <w:vAlign w:val="top"/>
          </w:tcPr>
          <w:p w:rsidR="00000000" w:rsidDel="00000000" w:rsidP="00000000" w:rsidRDefault="00000000" w:rsidRPr="00000000" w14:paraId="0000007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Effective communication because it is imperative to have a good understanding of communication when working as a social worker.</w:t>
            </w:r>
          </w:p>
        </w:tc>
      </w:tr>
    </w:tbl>
    <w:p w:rsidR="00000000" w:rsidDel="00000000" w:rsidP="00000000" w:rsidRDefault="00000000" w:rsidRPr="00000000" w14:paraId="00000076">
      <w:pPr>
        <w:rPr/>
      </w:pPr>
      <w:r w:rsidDel="00000000" w:rsidR="00000000" w:rsidRPr="00000000">
        <w:rPr>
          <w:rtl w:val="0"/>
        </w:rPr>
      </w:r>
    </w:p>
    <w:p w:rsidR="00000000" w:rsidDel="00000000" w:rsidP="00000000" w:rsidRDefault="00000000" w:rsidRPr="00000000" w14:paraId="00000077">
      <w:pPr>
        <w:rPr/>
      </w:pPr>
      <w:r w:rsidDel="00000000" w:rsidR="00000000" w:rsidRPr="00000000">
        <w:rPr>
          <w:rtl w:val="0"/>
        </w:rPr>
      </w:r>
    </w:p>
    <w:p w:rsidR="00000000" w:rsidDel="00000000" w:rsidP="00000000" w:rsidRDefault="00000000" w:rsidRPr="00000000" w14:paraId="00000078">
      <w:pPr>
        <w:rPr/>
      </w:pPr>
      <w:r w:rsidDel="00000000" w:rsidR="00000000" w:rsidRPr="00000000">
        <w:rPr>
          <w:rtl w:val="0"/>
        </w:rPr>
      </w:r>
    </w:p>
    <w:p w:rsidR="00000000" w:rsidDel="00000000" w:rsidP="00000000" w:rsidRDefault="00000000" w:rsidRPr="00000000" w14:paraId="00000079">
      <w:pPr>
        <w:rPr/>
      </w:pPr>
      <w:r w:rsidDel="00000000" w:rsidR="00000000" w:rsidRPr="00000000">
        <w:rPr>
          <w:rtl w:val="0"/>
        </w:rPr>
      </w:r>
    </w:p>
    <w:p w:rsidR="00000000" w:rsidDel="00000000" w:rsidP="00000000" w:rsidRDefault="00000000" w:rsidRPr="00000000" w14:paraId="0000007A">
      <w:pPr>
        <w:rPr/>
      </w:pPr>
      <w:r w:rsidDel="00000000" w:rsidR="00000000" w:rsidRPr="00000000">
        <w:rPr>
          <w:rtl w:val="0"/>
        </w:rPr>
      </w:r>
    </w:p>
    <w:p w:rsidR="00000000" w:rsidDel="00000000" w:rsidP="00000000" w:rsidRDefault="00000000" w:rsidRPr="00000000" w14:paraId="0000007B">
      <w:pPr>
        <w:rPr/>
      </w:pPr>
      <w:r w:rsidDel="00000000" w:rsidR="00000000" w:rsidRPr="00000000">
        <w:rPr>
          <w:rtl w:val="0"/>
        </w:rPr>
      </w:r>
    </w:p>
    <w:p w:rsidR="00000000" w:rsidDel="00000000" w:rsidP="00000000" w:rsidRDefault="00000000" w:rsidRPr="00000000" w14:paraId="0000007C">
      <w:pPr>
        <w:rPr>
          <w:b w:val="1"/>
          <w:sz w:val="38"/>
          <w:szCs w:val="38"/>
          <w:u w:val="single"/>
        </w:rPr>
      </w:pPr>
      <w:r w:rsidDel="00000000" w:rsidR="00000000" w:rsidRPr="00000000">
        <w:rPr>
          <w:b w:val="1"/>
          <w:sz w:val="38"/>
          <w:szCs w:val="38"/>
          <w:u w:val="single"/>
          <w:rtl w:val="0"/>
        </w:rPr>
        <w:t xml:space="preserve">Conclusion</w:t>
      </w:r>
    </w:p>
    <w:p w:rsidR="00000000" w:rsidDel="00000000" w:rsidP="00000000" w:rsidRDefault="00000000" w:rsidRPr="00000000" w14:paraId="0000007D">
      <w:pPr>
        <w:rPr/>
      </w:pPr>
      <w:r w:rsidDel="00000000" w:rsidR="00000000" w:rsidRPr="00000000">
        <w:rPr>
          <w:rtl w:val="0"/>
        </w:rPr>
        <w:t xml:space="preserve"> </w:t>
      </w:r>
    </w:p>
    <w:p w:rsidR="00000000" w:rsidDel="00000000" w:rsidP="00000000" w:rsidRDefault="00000000" w:rsidRPr="00000000" w14:paraId="0000007E">
      <w:pPr>
        <w:rPr/>
      </w:pPr>
      <w:r w:rsidDel="00000000" w:rsidR="00000000" w:rsidRPr="00000000">
        <w:rPr>
          <w:rtl w:val="0"/>
        </w:rPr>
        <w:t xml:space="preserve">To conclude this module has set out to teach and give us guidance on branding ourselves and getting us ready for the next level. It could be for our degree or it can be for the next job but whatever you choose it is preparing us mentally and emotionally on what to expect and how we are supposed to behave and act as professionals. </w:t>
      </w:r>
    </w:p>
    <w:p w:rsidR="00000000" w:rsidDel="00000000" w:rsidP="00000000" w:rsidRDefault="00000000" w:rsidRPr="00000000" w14:paraId="0000007F">
      <w:pPr>
        <w:rPr/>
      </w:pPr>
      <w:r w:rsidDel="00000000" w:rsidR="00000000" w:rsidRPr="00000000">
        <w:rPr>
          <w:rtl w:val="0"/>
        </w:rPr>
        <w:t xml:space="preserve">It was interesting and very entertaining and I found it informative and very helpful which is beneficial towards my development.</w:t>
      </w:r>
      <w:r w:rsidDel="00000000" w:rsidR="00000000" w:rsidRPr="00000000">
        <w:rPr>
          <w:rtl w:val="0"/>
        </w:rPr>
      </w:r>
    </w:p>
    <w:p w:rsidR="00000000" w:rsidDel="00000000" w:rsidP="00000000" w:rsidRDefault="00000000" w:rsidRPr="00000000" w14:paraId="00000080">
      <w:pPr>
        <w:rPr>
          <w:b w:val="1"/>
          <w:sz w:val="36"/>
          <w:szCs w:val="36"/>
        </w:rPr>
      </w:pPr>
      <w:r w:rsidDel="00000000" w:rsidR="00000000" w:rsidRPr="00000000">
        <w:rPr>
          <w:rtl w:val="0"/>
        </w:rPr>
      </w:r>
    </w:p>
    <w:p w:rsidR="00000000" w:rsidDel="00000000" w:rsidP="00000000" w:rsidRDefault="00000000" w:rsidRPr="00000000" w14:paraId="00000081">
      <w:pPr>
        <w:rPr>
          <w:b w:val="1"/>
          <w:sz w:val="36"/>
          <w:szCs w:val="36"/>
          <w:u w:val="single"/>
        </w:rPr>
      </w:pPr>
      <w:r w:rsidDel="00000000" w:rsidR="00000000" w:rsidRPr="00000000">
        <w:rPr>
          <w:rtl w:val="0"/>
        </w:rPr>
      </w:r>
    </w:p>
    <w:p w:rsidR="00000000" w:rsidDel="00000000" w:rsidP="00000000" w:rsidRDefault="00000000" w:rsidRPr="00000000" w14:paraId="00000082">
      <w:pPr>
        <w:rPr>
          <w:b w:val="1"/>
          <w:sz w:val="36"/>
          <w:szCs w:val="36"/>
          <w:u w:val="single"/>
        </w:rPr>
      </w:pPr>
      <w:r w:rsidDel="00000000" w:rsidR="00000000" w:rsidRPr="00000000">
        <w:rPr>
          <w:rtl w:val="0"/>
        </w:rPr>
      </w:r>
    </w:p>
    <w:p w:rsidR="00000000" w:rsidDel="00000000" w:rsidP="00000000" w:rsidRDefault="00000000" w:rsidRPr="00000000" w14:paraId="00000083">
      <w:pPr>
        <w:rPr>
          <w:b w:val="1"/>
          <w:sz w:val="36"/>
          <w:szCs w:val="36"/>
          <w:u w:val="single"/>
        </w:rPr>
      </w:pPr>
      <w:r w:rsidDel="00000000" w:rsidR="00000000" w:rsidRPr="00000000">
        <w:rPr>
          <w:rtl w:val="0"/>
        </w:rPr>
      </w:r>
    </w:p>
    <w:p w:rsidR="00000000" w:rsidDel="00000000" w:rsidP="00000000" w:rsidRDefault="00000000" w:rsidRPr="00000000" w14:paraId="00000084">
      <w:pPr>
        <w:rPr>
          <w:b w:val="1"/>
          <w:sz w:val="36"/>
          <w:szCs w:val="36"/>
          <w:u w:val="single"/>
        </w:rPr>
      </w:pPr>
      <w:r w:rsidDel="00000000" w:rsidR="00000000" w:rsidRPr="00000000">
        <w:rPr>
          <w:rtl w:val="0"/>
        </w:rPr>
      </w:r>
    </w:p>
    <w:p w:rsidR="00000000" w:rsidDel="00000000" w:rsidP="00000000" w:rsidRDefault="00000000" w:rsidRPr="00000000" w14:paraId="00000085">
      <w:pPr>
        <w:rPr>
          <w:b w:val="1"/>
          <w:sz w:val="36"/>
          <w:szCs w:val="36"/>
          <w:u w:val="single"/>
        </w:rPr>
      </w:pPr>
      <w:r w:rsidDel="00000000" w:rsidR="00000000" w:rsidRPr="00000000">
        <w:rPr>
          <w:b w:val="1"/>
          <w:sz w:val="36"/>
          <w:szCs w:val="36"/>
          <w:u w:val="single"/>
          <w:rtl w:val="0"/>
        </w:rPr>
        <w:t xml:space="preserve">References</w:t>
      </w:r>
    </w:p>
    <w:p w:rsidR="00000000" w:rsidDel="00000000" w:rsidP="00000000" w:rsidRDefault="00000000" w:rsidRPr="00000000" w14:paraId="00000086">
      <w:pPr>
        <w:rPr>
          <w:color w:val="222222"/>
          <w:sz w:val="20"/>
          <w:szCs w:val="20"/>
          <w:highlight w:val="white"/>
        </w:rPr>
      </w:pPr>
      <w:r w:rsidDel="00000000" w:rsidR="00000000" w:rsidRPr="00000000">
        <w:rPr>
          <w:rtl w:val="0"/>
        </w:rPr>
      </w:r>
    </w:p>
    <w:p w:rsidR="00000000" w:rsidDel="00000000" w:rsidP="00000000" w:rsidRDefault="00000000" w:rsidRPr="00000000" w14:paraId="00000087">
      <w:pPr>
        <w:rPr>
          <w:color w:val="222222"/>
          <w:sz w:val="20"/>
          <w:szCs w:val="20"/>
          <w:highlight w:val="white"/>
        </w:rPr>
      </w:pPr>
      <w:r w:rsidDel="00000000" w:rsidR="00000000" w:rsidRPr="00000000">
        <w:rPr>
          <w:color w:val="222222"/>
          <w:sz w:val="20"/>
          <w:szCs w:val="20"/>
          <w:highlight w:val="white"/>
          <w:rtl w:val="0"/>
        </w:rPr>
        <w:t xml:space="preserve">Adusumalli, M. and Jainer, N., 2021. Unit-2 Networking as a contemporary method of Social Work. Indira Gandhi National Open University, New Delhi.</w:t>
      </w:r>
    </w:p>
    <w:p w:rsidR="00000000" w:rsidDel="00000000" w:rsidP="00000000" w:rsidRDefault="00000000" w:rsidRPr="00000000" w14:paraId="00000088">
      <w:pPr>
        <w:rPr>
          <w:color w:val="222222"/>
          <w:sz w:val="20"/>
          <w:szCs w:val="20"/>
          <w:highlight w:val="white"/>
        </w:rPr>
      </w:pPr>
      <w:r w:rsidDel="00000000" w:rsidR="00000000" w:rsidRPr="00000000">
        <w:rPr>
          <w:rtl w:val="0"/>
        </w:rPr>
      </w:r>
    </w:p>
    <w:p w:rsidR="00000000" w:rsidDel="00000000" w:rsidP="00000000" w:rsidRDefault="00000000" w:rsidRPr="00000000" w14:paraId="00000089">
      <w:pPr>
        <w:rPr>
          <w:color w:val="222222"/>
          <w:sz w:val="20"/>
          <w:szCs w:val="20"/>
          <w:highlight w:val="white"/>
        </w:rPr>
      </w:pPr>
      <w:r w:rsidDel="00000000" w:rsidR="00000000" w:rsidRPr="00000000">
        <w:rPr>
          <w:color w:val="222222"/>
          <w:sz w:val="20"/>
          <w:szCs w:val="20"/>
          <w:highlight w:val="white"/>
          <w:rtl w:val="0"/>
        </w:rPr>
        <w:t xml:space="preserve">Ariely, D. and Jones, S., 2008. </w:t>
      </w:r>
      <w:r w:rsidDel="00000000" w:rsidR="00000000" w:rsidRPr="00000000">
        <w:rPr>
          <w:i w:val="1"/>
          <w:color w:val="222222"/>
          <w:sz w:val="20"/>
          <w:szCs w:val="20"/>
          <w:highlight w:val="white"/>
          <w:rtl w:val="0"/>
        </w:rPr>
        <w:t xml:space="preserve">Predictably irrational</w:t>
      </w:r>
      <w:r w:rsidDel="00000000" w:rsidR="00000000" w:rsidRPr="00000000">
        <w:rPr>
          <w:color w:val="222222"/>
          <w:sz w:val="20"/>
          <w:szCs w:val="20"/>
          <w:highlight w:val="white"/>
          <w:rtl w:val="0"/>
        </w:rPr>
        <w:t xml:space="preserve"> . New York, NY: HarperAudio.</w:t>
      </w:r>
    </w:p>
    <w:p w:rsidR="00000000" w:rsidDel="00000000" w:rsidP="00000000" w:rsidRDefault="00000000" w:rsidRPr="00000000" w14:paraId="0000008A">
      <w:pPr>
        <w:rPr>
          <w:color w:val="222222"/>
          <w:sz w:val="20"/>
          <w:szCs w:val="20"/>
          <w:highlight w:val="white"/>
        </w:rPr>
      </w:pPr>
      <w:r w:rsidDel="00000000" w:rsidR="00000000" w:rsidRPr="00000000">
        <w:rPr>
          <w:rtl w:val="0"/>
        </w:rPr>
      </w:r>
    </w:p>
    <w:p w:rsidR="00000000" w:rsidDel="00000000" w:rsidP="00000000" w:rsidRDefault="00000000" w:rsidRPr="00000000" w14:paraId="0000008B">
      <w:pPr>
        <w:rPr>
          <w:color w:val="222222"/>
          <w:sz w:val="20"/>
          <w:szCs w:val="20"/>
          <w:highlight w:val="white"/>
        </w:rPr>
      </w:pPr>
      <w:r w:rsidDel="00000000" w:rsidR="00000000" w:rsidRPr="00000000">
        <w:rPr>
          <w:color w:val="222222"/>
          <w:sz w:val="20"/>
          <w:szCs w:val="20"/>
          <w:highlight w:val="white"/>
          <w:rtl w:val="0"/>
        </w:rPr>
        <w:t xml:space="preserve">Barabasi, A.L.,2003. Linked : How Everything Is Connected to Everything Else and What It Means for Business, Science, and Everyday Life, plume books : New York</w:t>
      </w:r>
    </w:p>
    <w:p w:rsidR="00000000" w:rsidDel="00000000" w:rsidP="00000000" w:rsidRDefault="00000000" w:rsidRPr="00000000" w14:paraId="0000008C">
      <w:pPr>
        <w:rPr>
          <w:color w:val="222222"/>
          <w:sz w:val="20"/>
          <w:szCs w:val="20"/>
          <w:highlight w:val="white"/>
        </w:rPr>
      </w:pPr>
      <w:r w:rsidDel="00000000" w:rsidR="00000000" w:rsidRPr="00000000">
        <w:rPr>
          <w:rtl w:val="0"/>
        </w:rPr>
      </w:r>
    </w:p>
    <w:p w:rsidR="00000000" w:rsidDel="00000000" w:rsidP="00000000" w:rsidRDefault="00000000" w:rsidRPr="00000000" w14:paraId="0000008D">
      <w:pPr>
        <w:rPr>
          <w:color w:val="222222"/>
          <w:sz w:val="20"/>
          <w:szCs w:val="20"/>
          <w:highlight w:val="white"/>
        </w:rPr>
      </w:pPr>
      <w:r w:rsidDel="00000000" w:rsidR="00000000" w:rsidRPr="00000000">
        <w:rPr>
          <w:color w:val="222222"/>
          <w:sz w:val="20"/>
          <w:szCs w:val="20"/>
          <w:highlight w:val="white"/>
          <w:rtl w:val="0"/>
        </w:rPr>
        <w:t xml:space="preserve">Bhardwa, S. (2017) Why do students go to University and how do they choose which one? Available at </w:t>
      </w:r>
    </w:p>
    <w:p w:rsidR="00000000" w:rsidDel="00000000" w:rsidP="00000000" w:rsidRDefault="00000000" w:rsidRPr="00000000" w14:paraId="0000008E">
      <w:pPr>
        <w:rPr>
          <w:color w:val="222222"/>
          <w:sz w:val="20"/>
          <w:szCs w:val="20"/>
          <w:highlight w:val="white"/>
        </w:rPr>
      </w:pPr>
      <w:r w:rsidDel="00000000" w:rsidR="00000000" w:rsidRPr="00000000">
        <w:rPr>
          <w:color w:val="222222"/>
          <w:sz w:val="20"/>
          <w:szCs w:val="20"/>
          <w:highlight w:val="white"/>
          <w:rtl w:val="0"/>
        </w:rPr>
        <w:t xml:space="preserve">: https://www.timeshighereducation.com/student/news/why-do-students-go-to-university-and -how-do-they-choose-which-one</w:t>
      </w:r>
    </w:p>
    <w:p w:rsidR="00000000" w:rsidDel="00000000" w:rsidP="00000000" w:rsidRDefault="00000000" w:rsidRPr="00000000" w14:paraId="0000008F">
      <w:pPr>
        <w:rPr>
          <w:color w:val="222222"/>
          <w:sz w:val="20"/>
          <w:szCs w:val="20"/>
          <w:highlight w:val="white"/>
        </w:rPr>
      </w:pPr>
      <w:r w:rsidDel="00000000" w:rsidR="00000000" w:rsidRPr="00000000">
        <w:rPr>
          <w:rtl w:val="0"/>
        </w:rPr>
      </w:r>
    </w:p>
    <w:p w:rsidR="00000000" w:rsidDel="00000000" w:rsidP="00000000" w:rsidRDefault="00000000" w:rsidRPr="00000000" w14:paraId="00000090">
      <w:pPr>
        <w:rPr>
          <w:color w:val="222222"/>
          <w:sz w:val="20"/>
          <w:szCs w:val="20"/>
          <w:highlight w:val="white"/>
          <w:u w:val="single"/>
        </w:rPr>
      </w:pPr>
      <w:r w:rsidDel="00000000" w:rsidR="00000000" w:rsidRPr="00000000">
        <w:rPr>
          <w:color w:val="222222"/>
          <w:sz w:val="20"/>
          <w:szCs w:val="20"/>
          <w:highlight w:val="white"/>
          <w:rtl w:val="0"/>
        </w:rPr>
        <w:t xml:space="preserve">Blackman, A.(2018) What are Self-Limiting Beliefs + How to Overcome Them Successfully. Available at : </w:t>
      </w:r>
      <w:hyperlink r:id="rId6">
        <w:r w:rsidDel="00000000" w:rsidR="00000000" w:rsidRPr="00000000">
          <w:rPr>
            <w:color w:val="1155cc"/>
            <w:sz w:val="20"/>
            <w:szCs w:val="20"/>
            <w:highlight w:val="white"/>
            <w:u w:val="single"/>
            <w:rtl w:val="0"/>
          </w:rPr>
          <w:t xml:space="preserve">https://buisness.tutsplus.com/tutorials/what-are-self-beliefs--cms-31607#-text=%221’m%20too%20old.,in%20buisness%20or%in%20life</w:t>
        </w:r>
      </w:hyperlink>
      <w:r w:rsidDel="00000000" w:rsidR="00000000" w:rsidRPr="00000000">
        <w:rPr>
          <w:color w:val="222222"/>
          <w:sz w:val="20"/>
          <w:szCs w:val="20"/>
          <w:highlight w:val="white"/>
          <w:u w:val="single"/>
          <w:rtl w:val="0"/>
        </w:rPr>
        <w:t xml:space="preserve">.</w:t>
      </w:r>
    </w:p>
    <w:p w:rsidR="00000000" w:rsidDel="00000000" w:rsidP="00000000" w:rsidRDefault="00000000" w:rsidRPr="00000000" w14:paraId="00000091">
      <w:pPr>
        <w:rPr>
          <w:color w:val="222222"/>
          <w:sz w:val="20"/>
          <w:szCs w:val="20"/>
          <w:highlight w:val="white"/>
          <w:u w:val="single"/>
        </w:rPr>
      </w:pPr>
      <w:r w:rsidDel="00000000" w:rsidR="00000000" w:rsidRPr="00000000">
        <w:rPr>
          <w:rtl w:val="0"/>
        </w:rPr>
      </w:r>
    </w:p>
    <w:p w:rsidR="00000000" w:rsidDel="00000000" w:rsidP="00000000" w:rsidRDefault="00000000" w:rsidRPr="00000000" w14:paraId="00000092">
      <w:pPr>
        <w:rPr>
          <w:color w:val="222222"/>
          <w:sz w:val="20"/>
          <w:szCs w:val="20"/>
          <w:highlight w:val="white"/>
          <w:u w:val="single"/>
        </w:rPr>
      </w:pPr>
      <w:r w:rsidDel="00000000" w:rsidR="00000000" w:rsidRPr="00000000">
        <w:rPr>
          <w:rtl w:val="0"/>
        </w:rPr>
      </w:r>
    </w:p>
    <w:p w:rsidR="00000000" w:rsidDel="00000000" w:rsidP="00000000" w:rsidRDefault="00000000" w:rsidRPr="00000000" w14:paraId="00000093">
      <w:pPr>
        <w:rPr>
          <w:color w:val="222222"/>
          <w:sz w:val="20"/>
          <w:szCs w:val="20"/>
          <w:highlight w:val="white"/>
        </w:rPr>
      </w:pPr>
      <w:r w:rsidDel="00000000" w:rsidR="00000000" w:rsidRPr="00000000">
        <w:rPr>
          <w:color w:val="222222"/>
          <w:sz w:val="20"/>
          <w:szCs w:val="20"/>
          <w:highlight w:val="white"/>
          <w:rtl w:val="0"/>
        </w:rPr>
        <w:t xml:space="preserve">Cooper, C. (2001) ‘Conquering Self-Limiting Beliefs’, Investors Business Daily, Los Angeles. P A04 Available at : </w:t>
      </w:r>
      <w:hyperlink r:id="rId7">
        <w:r w:rsidDel="00000000" w:rsidR="00000000" w:rsidRPr="00000000">
          <w:rPr>
            <w:color w:val="1155cc"/>
            <w:sz w:val="20"/>
            <w:szCs w:val="20"/>
            <w:highlight w:val="white"/>
            <w:u w:val="single"/>
            <w:rtl w:val="0"/>
          </w:rPr>
          <w:t xml:space="preserve">https://www.proquest.com/docview/1026965358?accountid=1111130472</w:t>
        </w:r>
      </w:hyperlink>
      <w:r w:rsidDel="00000000" w:rsidR="00000000" w:rsidRPr="00000000">
        <w:rPr>
          <w:rtl w:val="0"/>
        </w:rPr>
      </w:r>
    </w:p>
    <w:p w:rsidR="00000000" w:rsidDel="00000000" w:rsidP="00000000" w:rsidRDefault="00000000" w:rsidRPr="00000000" w14:paraId="00000094">
      <w:pPr>
        <w:rPr>
          <w:color w:val="222222"/>
          <w:sz w:val="20"/>
          <w:szCs w:val="20"/>
          <w:highlight w:val="white"/>
        </w:rPr>
      </w:pPr>
      <w:r w:rsidDel="00000000" w:rsidR="00000000" w:rsidRPr="00000000">
        <w:rPr>
          <w:rtl w:val="0"/>
        </w:rPr>
      </w:r>
    </w:p>
    <w:p w:rsidR="00000000" w:rsidDel="00000000" w:rsidP="00000000" w:rsidRDefault="00000000" w:rsidRPr="00000000" w14:paraId="00000095">
      <w:pPr>
        <w:rPr>
          <w:i w:val="1"/>
          <w:color w:val="222222"/>
          <w:sz w:val="20"/>
          <w:szCs w:val="20"/>
          <w:highlight w:val="white"/>
        </w:rPr>
      </w:pPr>
      <w:r w:rsidDel="00000000" w:rsidR="00000000" w:rsidRPr="00000000">
        <w:rPr>
          <w:color w:val="222222"/>
          <w:sz w:val="20"/>
          <w:szCs w:val="20"/>
          <w:highlight w:val="white"/>
          <w:rtl w:val="0"/>
        </w:rPr>
        <w:t xml:space="preserve">Csikszentmihalyi, M., Abuhamdeh, S. and Nakamura, J., 2014. Flow. In </w:t>
      </w:r>
      <w:r w:rsidDel="00000000" w:rsidR="00000000" w:rsidRPr="00000000">
        <w:rPr>
          <w:i w:val="1"/>
          <w:color w:val="222222"/>
          <w:sz w:val="20"/>
          <w:szCs w:val="20"/>
          <w:highlight w:val="white"/>
          <w:rtl w:val="0"/>
        </w:rPr>
        <w:t xml:space="preserve">Flow and the foundations of </w:t>
      </w:r>
    </w:p>
    <w:p w:rsidR="00000000" w:rsidDel="00000000" w:rsidP="00000000" w:rsidRDefault="00000000" w:rsidRPr="00000000" w14:paraId="00000096">
      <w:pPr>
        <w:rPr>
          <w:color w:val="222222"/>
          <w:sz w:val="20"/>
          <w:szCs w:val="20"/>
          <w:highlight w:val="white"/>
        </w:rPr>
      </w:pPr>
      <w:r w:rsidDel="00000000" w:rsidR="00000000" w:rsidRPr="00000000">
        <w:rPr>
          <w:i w:val="1"/>
          <w:color w:val="222222"/>
          <w:sz w:val="20"/>
          <w:szCs w:val="20"/>
          <w:highlight w:val="white"/>
          <w:rtl w:val="0"/>
        </w:rPr>
        <w:t xml:space="preserve">positive psychology</w:t>
      </w:r>
      <w:r w:rsidDel="00000000" w:rsidR="00000000" w:rsidRPr="00000000">
        <w:rPr>
          <w:color w:val="222222"/>
          <w:sz w:val="20"/>
          <w:szCs w:val="20"/>
          <w:highlight w:val="white"/>
          <w:rtl w:val="0"/>
        </w:rPr>
        <w:t xml:space="preserve"> (pp. 227-238). Springer, Dordrecht.</w:t>
      </w:r>
    </w:p>
    <w:p w:rsidR="00000000" w:rsidDel="00000000" w:rsidP="00000000" w:rsidRDefault="00000000" w:rsidRPr="00000000" w14:paraId="00000097">
      <w:pPr>
        <w:rPr>
          <w:color w:val="222222"/>
          <w:sz w:val="20"/>
          <w:szCs w:val="20"/>
          <w:highlight w:val="white"/>
        </w:rPr>
      </w:pPr>
      <w:r w:rsidDel="00000000" w:rsidR="00000000" w:rsidRPr="00000000">
        <w:rPr>
          <w:rtl w:val="0"/>
        </w:rPr>
      </w:r>
    </w:p>
    <w:p w:rsidR="00000000" w:rsidDel="00000000" w:rsidP="00000000" w:rsidRDefault="00000000" w:rsidRPr="00000000" w14:paraId="00000098">
      <w:pPr>
        <w:rPr>
          <w:color w:val="222222"/>
          <w:sz w:val="20"/>
          <w:szCs w:val="20"/>
          <w:highlight w:val="white"/>
        </w:rPr>
      </w:pPr>
      <w:r w:rsidDel="00000000" w:rsidR="00000000" w:rsidRPr="00000000">
        <w:rPr>
          <w:color w:val="222222"/>
          <w:sz w:val="20"/>
          <w:szCs w:val="20"/>
          <w:highlight w:val="white"/>
          <w:rtl w:val="0"/>
        </w:rPr>
        <w:t xml:space="preserve">Einstein, A., 2012. Albert Einstein Quotes. </w:t>
      </w:r>
      <w:r w:rsidDel="00000000" w:rsidR="00000000" w:rsidRPr="00000000">
        <w:rPr>
          <w:i w:val="1"/>
          <w:color w:val="222222"/>
          <w:sz w:val="20"/>
          <w:szCs w:val="20"/>
          <w:highlight w:val="white"/>
          <w:rtl w:val="0"/>
        </w:rPr>
        <w:t xml:space="preserve">Retrieved from BrainyQuote. Com</w:t>
      </w:r>
      <w:r w:rsidDel="00000000" w:rsidR="00000000" w:rsidRPr="00000000">
        <w:rPr>
          <w:color w:val="222222"/>
          <w:sz w:val="20"/>
          <w:szCs w:val="20"/>
          <w:highlight w:val="white"/>
          <w:rtl w:val="0"/>
        </w:rPr>
        <w:t xml:space="preserve">.</w:t>
      </w:r>
    </w:p>
    <w:p w:rsidR="00000000" w:rsidDel="00000000" w:rsidP="00000000" w:rsidRDefault="00000000" w:rsidRPr="00000000" w14:paraId="00000099">
      <w:pPr>
        <w:rPr>
          <w:color w:val="222222"/>
          <w:sz w:val="20"/>
          <w:szCs w:val="20"/>
          <w:highlight w:val="white"/>
        </w:rPr>
      </w:pPr>
      <w:r w:rsidDel="00000000" w:rsidR="00000000" w:rsidRPr="00000000">
        <w:rPr>
          <w:rtl w:val="0"/>
        </w:rPr>
      </w:r>
    </w:p>
    <w:p w:rsidR="00000000" w:rsidDel="00000000" w:rsidP="00000000" w:rsidRDefault="00000000" w:rsidRPr="00000000" w14:paraId="0000009A">
      <w:pPr>
        <w:rPr>
          <w:color w:val="222222"/>
          <w:sz w:val="20"/>
          <w:szCs w:val="20"/>
          <w:highlight w:val="white"/>
        </w:rPr>
      </w:pPr>
      <w:r w:rsidDel="00000000" w:rsidR="00000000" w:rsidRPr="00000000">
        <w:rPr>
          <w:color w:val="222222"/>
          <w:sz w:val="20"/>
          <w:szCs w:val="20"/>
          <w:highlight w:val="white"/>
          <w:rtl w:val="0"/>
        </w:rPr>
        <w:t xml:space="preserve">Good Habits (2019) How to Identify and Overcome your Limiting Beliefs Available at :</w:t>
      </w:r>
      <w:hyperlink r:id="rId8">
        <w:r w:rsidDel="00000000" w:rsidR="00000000" w:rsidRPr="00000000">
          <w:rPr>
            <w:color w:val="1155cc"/>
            <w:sz w:val="20"/>
            <w:szCs w:val="20"/>
            <w:highlight w:val="white"/>
            <w:u w:val="single"/>
            <w:rtl w:val="0"/>
          </w:rPr>
          <w:t xml:space="preserve">https://www.developgoodhabits.com/limiting-beliefs/</w:t>
        </w:r>
      </w:hyperlink>
      <w:r w:rsidDel="00000000" w:rsidR="00000000" w:rsidRPr="00000000">
        <w:rPr>
          <w:rtl w:val="0"/>
        </w:rPr>
      </w:r>
    </w:p>
    <w:p w:rsidR="00000000" w:rsidDel="00000000" w:rsidP="00000000" w:rsidRDefault="00000000" w:rsidRPr="00000000" w14:paraId="0000009B">
      <w:pPr>
        <w:rPr>
          <w:color w:val="222222"/>
          <w:sz w:val="20"/>
          <w:szCs w:val="20"/>
          <w:highlight w:val="white"/>
        </w:rPr>
      </w:pPr>
      <w:r w:rsidDel="00000000" w:rsidR="00000000" w:rsidRPr="00000000">
        <w:rPr>
          <w:rtl w:val="0"/>
        </w:rPr>
      </w:r>
    </w:p>
    <w:p w:rsidR="00000000" w:rsidDel="00000000" w:rsidP="00000000" w:rsidRDefault="00000000" w:rsidRPr="00000000" w14:paraId="0000009C">
      <w:pPr>
        <w:rPr>
          <w:color w:val="222222"/>
          <w:sz w:val="20"/>
          <w:szCs w:val="20"/>
          <w:highlight w:val="white"/>
        </w:rPr>
      </w:pPr>
      <w:r w:rsidDel="00000000" w:rsidR="00000000" w:rsidRPr="00000000">
        <w:rPr>
          <w:color w:val="222222"/>
          <w:sz w:val="20"/>
          <w:szCs w:val="20"/>
          <w:highlight w:val="white"/>
          <w:rtl w:val="0"/>
        </w:rPr>
        <w:t xml:space="preserve">Lead Change (2017-2020) Giving an A. Available at : </w:t>
      </w:r>
      <w:hyperlink r:id="rId9">
        <w:r w:rsidDel="00000000" w:rsidR="00000000" w:rsidRPr="00000000">
          <w:rPr>
            <w:color w:val="1155cc"/>
            <w:sz w:val="20"/>
            <w:szCs w:val="20"/>
            <w:highlight w:val="white"/>
            <w:u w:val="single"/>
            <w:rtl w:val="0"/>
          </w:rPr>
          <w:t xml:space="preserve">https://leadchangegroup.com/giving-an-a/</w:t>
        </w:r>
      </w:hyperlink>
      <w:r w:rsidDel="00000000" w:rsidR="00000000" w:rsidRPr="00000000">
        <w:rPr>
          <w:rtl w:val="0"/>
        </w:rPr>
      </w:r>
    </w:p>
    <w:p w:rsidR="00000000" w:rsidDel="00000000" w:rsidP="00000000" w:rsidRDefault="00000000" w:rsidRPr="00000000" w14:paraId="0000009D">
      <w:pPr>
        <w:rPr>
          <w:color w:val="222222"/>
          <w:sz w:val="20"/>
          <w:szCs w:val="20"/>
          <w:highlight w:val="white"/>
        </w:rPr>
      </w:pPr>
      <w:r w:rsidDel="00000000" w:rsidR="00000000" w:rsidRPr="00000000">
        <w:rPr>
          <w:rtl w:val="0"/>
        </w:rPr>
      </w:r>
    </w:p>
    <w:p w:rsidR="00000000" w:rsidDel="00000000" w:rsidP="00000000" w:rsidRDefault="00000000" w:rsidRPr="00000000" w14:paraId="0000009E">
      <w:pPr>
        <w:rPr>
          <w:color w:val="222222"/>
          <w:sz w:val="20"/>
          <w:szCs w:val="20"/>
          <w:highlight w:val="white"/>
        </w:rPr>
      </w:pPr>
      <w:r w:rsidDel="00000000" w:rsidR="00000000" w:rsidRPr="00000000">
        <w:rPr>
          <w:rtl w:val="0"/>
        </w:rPr>
      </w:r>
    </w:p>
    <w:p w:rsidR="00000000" w:rsidDel="00000000" w:rsidP="00000000" w:rsidRDefault="00000000" w:rsidRPr="00000000" w14:paraId="0000009F">
      <w:pPr>
        <w:rPr>
          <w:color w:val="222222"/>
          <w:sz w:val="20"/>
          <w:szCs w:val="20"/>
          <w:highlight w:val="white"/>
        </w:rPr>
      </w:pPr>
      <w:r w:rsidDel="00000000" w:rsidR="00000000" w:rsidRPr="00000000">
        <w:rPr>
          <w:color w:val="222222"/>
          <w:sz w:val="20"/>
          <w:szCs w:val="20"/>
          <w:highlight w:val="white"/>
          <w:rtl w:val="0"/>
        </w:rPr>
        <w:t xml:space="preserve">Sitkin, S., See, K., Miller, C., Lawless, M. and Carton, A., 2011. The Paradox of Stretch Goals: Organizations in Pursuit of the Seemingly Impossible. Academy of Management Review, 36(3), pp. 544-566.</w:t>
      </w:r>
    </w:p>
    <w:p w:rsidR="00000000" w:rsidDel="00000000" w:rsidP="00000000" w:rsidRDefault="00000000" w:rsidRPr="00000000" w14:paraId="000000A0">
      <w:pPr>
        <w:rPr>
          <w:color w:val="222222"/>
          <w:sz w:val="20"/>
          <w:szCs w:val="20"/>
          <w:highlight w:val="white"/>
        </w:rPr>
      </w:pPr>
      <w:r w:rsidDel="00000000" w:rsidR="00000000" w:rsidRPr="00000000">
        <w:rPr>
          <w:rtl w:val="0"/>
        </w:rPr>
      </w:r>
    </w:p>
    <w:p w:rsidR="00000000" w:rsidDel="00000000" w:rsidP="00000000" w:rsidRDefault="00000000" w:rsidRPr="00000000" w14:paraId="000000A1">
      <w:pPr>
        <w:rPr>
          <w:color w:val="222222"/>
          <w:sz w:val="20"/>
          <w:szCs w:val="20"/>
          <w:highlight w:val="white"/>
        </w:rPr>
      </w:pPr>
      <w:r w:rsidDel="00000000" w:rsidR="00000000" w:rsidRPr="00000000">
        <w:rPr>
          <w:color w:val="222222"/>
          <w:sz w:val="20"/>
          <w:szCs w:val="20"/>
          <w:highlight w:val="white"/>
          <w:rtl w:val="0"/>
        </w:rPr>
        <w:t xml:space="preserve">Self-Determination Theory of motivation</w:t>
      </w:r>
    </w:p>
    <w:p w:rsidR="00000000" w:rsidDel="00000000" w:rsidP="00000000" w:rsidRDefault="00000000" w:rsidRPr="00000000" w14:paraId="000000A2">
      <w:pPr>
        <w:rPr>
          <w:color w:val="222222"/>
          <w:sz w:val="20"/>
          <w:szCs w:val="20"/>
          <w:highlight w:val="white"/>
        </w:rPr>
      </w:pPr>
      <w:hyperlink r:id="rId10">
        <w:r w:rsidDel="00000000" w:rsidR="00000000" w:rsidRPr="00000000">
          <w:rPr>
            <w:color w:val="1155cc"/>
            <w:sz w:val="20"/>
            <w:szCs w:val="20"/>
            <w:highlight w:val="white"/>
            <w:u w:val="single"/>
            <w:rtl w:val="0"/>
          </w:rPr>
          <w:t xml:space="preserve">https://positivepsychology.com/self-determination-theory/</w:t>
        </w:r>
      </w:hyperlink>
      <w:r w:rsidDel="00000000" w:rsidR="00000000" w:rsidRPr="00000000">
        <w:rPr>
          <w:rtl w:val="0"/>
        </w:rPr>
      </w:r>
    </w:p>
    <w:p w:rsidR="00000000" w:rsidDel="00000000" w:rsidP="00000000" w:rsidRDefault="00000000" w:rsidRPr="00000000" w14:paraId="000000A3">
      <w:pPr>
        <w:rPr>
          <w:color w:val="222222"/>
          <w:sz w:val="20"/>
          <w:szCs w:val="20"/>
          <w:highlight w:val="white"/>
        </w:rPr>
      </w:pPr>
      <w:r w:rsidDel="00000000" w:rsidR="00000000" w:rsidRPr="00000000">
        <w:rPr>
          <w:rtl w:val="0"/>
        </w:rPr>
      </w:r>
    </w:p>
    <w:p w:rsidR="00000000" w:rsidDel="00000000" w:rsidP="00000000" w:rsidRDefault="00000000" w:rsidRPr="00000000" w14:paraId="000000A4">
      <w:pPr>
        <w:rPr>
          <w:color w:val="222222"/>
          <w:sz w:val="20"/>
          <w:szCs w:val="20"/>
          <w:highlight w:val="white"/>
        </w:rPr>
      </w:pPr>
      <w:r w:rsidDel="00000000" w:rsidR="00000000" w:rsidRPr="00000000">
        <w:rPr>
          <w:color w:val="222222"/>
          <w:sz w:val="20"/>
          <w:szCs w:val="20"/>
          <w:highlight w:val="white"/>
          <w:rtl w:val="0"/>
        </w:rPr>
        <w:t xml:space="preserve">Walker, S., 2020 How To Make My Own Luck and Turn a Mistake into the Best Thing Ever. [online] the Guardian. Available at : &lt;</w:t>
      </w:r>
      <w:hyperlink r:id="rId11">
        <w:r w:rsidDel="00000000" w:rsidR="00000000" w:rsidRPr="00000000">
          <w:rPr>
            <w:color w:val="1155cc"/>
            <w:sz w:val="20"/>
            <w:szCs w:val="20"/>
            <w:highlight w:val="white"/>
            <w:u w:val="single"/>
            <w:rtl w:val="0"/>
          </w:rPr>
          <w:t xml:space="preserve">http://www</w:t>
        </w:r>
      </w:hyperlink>
      <w:r w:rsidDel="00000000" w:rsidR="00000000" w:rsidRPr="00000000">
        <w:rPr>
          <w:color w:val="222222"/>
          <w:sz w:val="20"/>
          <w:szCs w:val="20"/>
          <w:highlight w:val="white"/>
          <w:rtl w:val="0"/>
        </w:rPr>
        <w:t xml:space="preserve">.the guardian.com/lifestyle/2020/sep/13/how to-make-your-own-luck-and-turn-a-mistake-into-the-best-thing-ever&gt;</w:t>
      </w:r>
    </w:p>
    <w:p w:rsidR="00000000" w:rsidDel="00000000" w:rsidP="00000000" w:rsidRDefault="00000000" w:rsidRPr="00000000" w14:paraId="000000A5">
      <w:pPr>
        <w:rPr>
          <w:color w:val="222222"/>
          <w:sz w:val="20"/>
          <w:szCs w:val="20"/>
          <w:highlight w:val="white"/>
        </w:rPr>
      </w:pPr>
      <w:r w:rsidDel="00000000" w:rsidR="00000000" w:rsidRPr="00000000">
        <w:rPr>
          <w:color w:val="222222"/>
          <w:sz w:val="20"/>
          <w:szCs w:val="20"/>
          <w:highlight w:val="white"/>
          <w:rtl w:val="0"/>
        </w:rPr>
        <w:t xml:space="preserve">.</w:t>
      </w:r>
    </w:p>
    <w:sectPr>
      <w:footerReference r:id="rId12"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A6">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www" TargetMode="External"/><Relationship Id="rId10" Type="http://schemas.openxmlformats.org/officeDocument/2006/relationships/hyperlink" Target="https://positivepsychology.com/self-determination-theory/" TargetMode="External"/><Relationship Id="rId12" Type="http://schemas.openxmlformats.org/officeDocument/2006/relationships/footer" Target="footer1.xml"/><Relationship Id="rId9" Type="http://schemas.openxmlformats.org/officeDocument/2006/relationships/hyperlink" Target="https://leadchangegroup.com/giving-an-a/" TargetMode="External"/><Relationship Id="rId5" Type="http://schemas.openxmlformats.org/officeDocument/2006/relationships/styles" Target="styles.xml"/><Relationship Id="rId6" Type="http://schemas.openxmlformats.org/officeDocument/2006/relationships/hyperlink" Target="https://buisness.tutsplus.com/tutorials/what-are-self-beliefs--cms-31607#-text=%221%E2%80%99m%20too%20old.,in%20buisness%20or%in%20life" TargetMode="External"/><Relationship Id="rId7" Type="http://schemas.openxmlformats.org/officeDocument/2006/relationships/hyperlink" Target="https://www.proquest.com/docview/1026965358?accountid=1111130472" TargetMode="External"/><Relationship Id="rId8" Type="http://schemas.openxmlformats.org/officeDocument/2006/relationships/hyperlink" Target="https://www.developgoodhabits.com/limiting-belief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