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189BC5" w14:textId="441CB4A9" w:rsidR="00105E68" w:rsidRDefault="00105E68" w:rsidP="00D0734C">
      <w:pPr>
        <w:spacing w:line="360" w:lineRule="auto"/>
        <w:jc w:val="center"/>
        <w:rPr>
          <w:rFonts w:ascii="Arial" w:eastAsia="Times New Roman" w:hAnsi="Arial" w:cs="Arial"/>
          <w:lang w:val="en-SG" w:eastAsia="en-SG" w:bidi="bn-BD"/>
        </w:rPr>
      </w:pPr>
    </w:p>
    <w:p w14:paraId="1C4BA2B2" w14:textId="3FDA2AD9" w:rsidR="00105E68" w:rsidRPr="000541E8" w:rsidRDefault="00105E68" w:rsidP="00D0734C">
      <w:pPr>
        <w:spacing w:line="360" w:lineRule="auto"/>
        <w:jc w:val="center"/>
        <w:rPr>
          <w:rFonts w:ascii="Arial" w:eastAsia="Times New Roman" w:hAnsi="Arial" w:cs="Arial"/>
          <w:b/>
          <w:sz w:val="36"/>
          <w:szCs w:val="36"/>
          <w:lang w:val="en-SG" w:eastAsia="en-SG" w:bidi="bn-BD"/>
        </w:rPr>
      </w:pPr>
      <w:r w:rsidRPr="000541E8">
        <w:rPr>
          <w:rFonts w:ascii="Arial" w:eastAsia="Times New Roman" w:hAnsi="Arial" w:cs="Arial"/>
          <w:b/>
          <w:sz w:val="36"/>
          <w:szCs w:val="36"/>
          <w:lang w:val="en-SG" w:eastAsia="en-SG" w:bidi="bn-BD"/>
        </w:rPr>
        <w:t>Assignment 2</w:t>
      </w:r>
    </w:p>
    <w:p w14:paraId="6DB55D90" w14:textId="77777777" w:rsidR="000541E8" w:rsidRDefault="000541E8" w:rsidP="000541E8">
      <w:pPr>
        <w:spacing w:line="360" w:lineRule="auto"/>
        <w:jc w:val="center"/>
        <w:rPr>
          <w:rFonts w:ascii="Arial" w:eastAsia="Times New Roman" w:hAnsi="Arial" w:cs="Arial"/>
          <w:lang w:val="en-SG" w:eastAsia="en-SG" w:bidi="bn-BD"/>
        </w:rPr>
      </w:pPr>
    </w:p>
    <w:p w14:paraId="61D34456" w14:textId="77777777" w:rsidR="000541E8" w:rsidRDefault="000541E8" w:rsidP="000541E8">
      <w:pPr>
        <w:spacing w:line="360" w:lineRule="auto"/>
        <w:jc w:val="center"/>
        <w:rPr>
          <w:rFonts w:ascii="Arial" w:eastAsia="Times New Roman" w:hAnsi="Arial" w:cs="Arial"/>
          <w:lang w:val="en-SG" w:eastAsia="en-SG" w:bidi="bn-BD"/>
        </w:rPr>
      </w:pPr>
    </w:p>
    <w:p w14:paraId="00F18E28" w14:textId="77777777" w:rsidR="000541E8" w:rsidRDefault="000541E8" w:rsidP="000541E8">
      <w:pPr>
        <w:spacing w:line="360" w:lineRule="auto"/>
        <w:jc w:val="center"/>
        <w:rPr>
          <w:rFonts w:ascii="Arial" w:eastAsia="Times New Roman" w:hAnsi="Arial" w:cs="Arial"/>
          <w:lang w:val="en-SG" w:eastAsia="en-SG" w:bidi="bn-BD"/>
        </w:rPr>
      </w:pPr>
    </w:p>
    <w:p w14:paraId="4DE7521F" w14:textId="77777777" w:rsidR="000541E8" w:rsidRDefault="000541E8" w:rsidP="000541E8">
      <w:pPr>
        <w:spacing w:line="360" w:lineRule="auto"/>
        <w:jc w:val="center"/>
        <w:rPr>
          <w:rFonts w:ascii="Arial" w:eastAsia="Times New Roman" w:hAnsi="Arial" w:cs="Arial"/>
          <w:lang w:val="en-SG" w:eastAsia="en-SG" w:bidi="bn-BD"/>
        </w:rPr>
      </w:pPr>
    </w:p>
    <w:p w14:paraId="3E4654F1" w14:textId="77777777" w:rsidR="000541E8" w:rsidRDefault="000541E8" w:rsidP="000541E8">
      <w:pPr>
        <w:spacing w:line="360" w:lineRule="auto"/>
        <w:jc w:val="center"/>
        <w:rPr>
          <w:rFonts w:ascii="Arial" w:eastAsia="Times New Roman" w:hAnsi="Arial" w:cs="Arial"/>
          <w:lang w:val="en-SG" w:eastAsia="en-SG" w:bidi="bn-BD"/>
        </w:rPr>
      </w:pPr>
    </w:p>
    <w:p w14:paraId="2B357326" w14:textId="77777777" w:rsidR="000541E8" w:rsidRDefault="000541E8" w:rsidP="000541E8">
      <w:pPr>
        <w:spacing w:line="360" w:lineRule="auto"/>
        <w:jc w:val="center"/>
        <w:rPr>
          <w:rFonts w:ascii="Arial" w:eastAsia="Times New Roman" w:hAnsi="Arial" w:cs="Arial"/>
          <w:lang w:val="en-SG" w:eastAsia="en-SG" w:bidi="bn-BD"/>
        </w:rPr>
      </w:pPr>
    </w:p>
    <w:p w14:paraId="3C8F4B3A" w14:textId="77777777" w:rsidR="000541E8" w:rsidRDefault="000541E8" w:rsidP="000541E8">
      <w:pPr>
        <w:spacing w:line="360" w:lineRule="auto"/>
        <w:jc w:val="center"/>
        <w:rPr>
          <w:rFonts w:ascii="Arial" w:eastAsia="Times New Roman" w:hAnsi="Arial" w:cs="Arial"/>
          <w:lang w:val="en-SG" w:eastAsia="en-SG" w:bidi="bn-BD"/>
        </w:rPr>
      </w:pPr>
    </w:p>
    <w:p w14:paraId="6045C26A" w14:textId="77777777" w:rsidR="000541E8" w:rsidRDefault="000541E8" w:rsidP="000541E8">
      <w:pPr>
        <w:spacing w:line="360" w:lineRule="auto"/>
        <w:jc w:val="center"/>
        <w:rPr>
          <w:rFonts w:ascii="Arial" w:eastAsia="Times New Roman" w:hAnsi="Arial" w:cs="Arial"/>
          <w:lang w:val="en-SG" w:eastAsia="en-SG" w:bidi="bn-BD"/>
        </w:rPr>
      </w:pPr>
    </w:p>
    <w:p w14:paraId="6F404E3F" w14:textId="77777777" w:rsidR="000541E8" w:rsidRDefault="000541E8" w:rsidP="000541E8">
      <w:pPr>
        <w:spacing w:line="360" w:lineRule="auto"/>
        <w:jc w:val="center"/>
        <w:rPr>
          <w:rFonts w:ascii="Arial" w:eastAsia="Times New Roman" w:hAnsi="Arial" w:cs="Arial"/>
          <w:lang w:val="en-SG" w:eastAsia="en-SG" w:bidi="bn-BD"/>
        </w:rPr>
      </w:pPr>
    </w:p>
    <w:p w14:paraId="1106BCC1" w14:textId="77777777" w:rsidR="000541E8" w:rsidRDefault="000541E8" w:rsidP="000541E8">
      <w:pPr>
        <w:spacing w:line="360" w:lineRule="auto"/>
        <w:jc w:val="center"/>
        <w:rPr>
          <w:rFonts w:ascii="Arial" w:eastAsia="Times New Roman" w:hAnsi="Arial" w:cs="Arial"/>
          <w:lang w:val="en-SG" w:eastAsia="en-SG" w:bidi="bn-BD"/>
        </w:rPr>
      </w:pPr>
    </w:p>
    <w:p w14:paraId="4A83E0F3" w14:textId="77777777" w:rsidR="000541E8" w:rsidRDefault="000541E8" w:rsidP="000541E8">
      <w:pPr>
        <w:spacing w:line="360" w:lineRule="auto"/>
        <w:jc w:val="center"/>
        <w:rPr>
          <w:rFonts w:ascii="Arial" w:eastAsia="Times New Roman" w:hAnsi="Arial" w:cs="Arial"/>
          <w:lang w:val="en-SG" w:eastAsia="en-SG" w:bidi="bn-BD"/>
        </w:rPr>
      </w:pPr>
    </w:p>
    <w:p w14:paraId="4059A3E4" w14:textId="77777777" w:rsidR="000541E8" w:rsidRDefault="000541E8" w:rsidP="000541E8">
      <w:pPr>
        <w:spacing w:line="360" w:lineRule="auto"/>
        <w:jc w:val="center"/>
        <w:rPr>
          <w:rFonts w:ascii="Arial" w:eastAsia="Times New Roman" w:hAnsi="Arial" w:cs="Arial"/>
          <w:lang w:val="en-SG" w:eastAsia="en-SG" w:bidi="bn-BD"/>
        </w:rPr>
      </w:pPr>
    </w:p>
    <w:p w14:paraId="49F144F5" w14:textId="77777777" w:rsidR="000541E8" w:rsidRDefault="000541E8" w:rsidP="000541E8">
      <w:pPr>
        <w:spacing w:line="360" w:lineRule="auto"/>
        <w:jc w:val="center"/>
        <w:rPr>
          <w:rFonts w:ascii="Arial" w:eastAsia="Times New Roman" w:hAnsi="Arial" w:cs="Arial"/>
          <w:lang w:val="en-SG" w:eastAsia="en-SG" w:bidi="bn-BD"/>
        </w:rPr>
      </w:pPr>
    </w:p>
    <w:p w14:paraId="47EF50C2" w14:textId="77777777" w:rsidR="000541E8" w:rsidRDefault="000541E8" w:rsidP="000541E8">
      <w:pPr>
        <w:spacing w:line="360" w:lineRule="auto"/>
        <w:jc w:val="center"/>
        <w:rPr>
          <w:rFonts w:ascii="Arial" w:eastAsia="Times New Roman" w:hAnsi="Arial" w:cs="Arial"/>
          <w:lang w:val="en-SG" w:eastAsia="en-SG" w:bidi="bn-BD"/>
        </w:rPr>
      </w:pPr>
    </w:p>
    <w:p w14:paraId="42F9EF94" w14:textId="77777777" w:rsidR="000541E8" w:rsidRDefault="000541E8" w:rsidP="000541E8">
      <w:pPr>
        <w:spacing w:line="360" w:lineRule="auto"/>
        <w:jc w:val="center"/>
        <w:rPr>
          <w:rFonts w:ascii="Arial" w:eastAsia="Times New Roman" w:hAnsi="Arial" w:cs="Arial"/>
          <w:lang w:val="en-SG" w:eastAsia="en-SG" w:bidi="bn-BD"/>
        </w:rPr>
      </w:pPr>
    </w:p>
    <w:p w14:paraId="0968D716" w14:textId="77777777" w:rsidR="000541E8" w:rsidRDefault="000541E8" w:rsidP="000541E8">
      <w:pPr>
        <w:spacing w:line="360" w:lineRule="auto"/>
        <w:jc w:val="center"/>
        <w:rPr>
          <w:rFonts w:ascii="Arial" w:eastAsia="Times New Roman" w:hAnsi="Arial" w:cs="Arial"/>
          <w:lang w:val="en-SG" w:eastAsia="en-SG" w:bidi="bn-BD"/>
        </w:rPr>
      </w:pPr>
    </w:p>
    <w:p w14:paraId="16102410" w14:textId="77777777" w:rsidR="000541E8" w:rsidRDefault="000541E8" w:rsidP="000541E8">
      <w:pPr>
        <w:spacing w:line="360" w:lineRule="auto"/>
        <w:jc w:val="center"/>
        <w:rPr>
          <w:rFonts w:ascii="Arial" w:eastAsia="Times New Roman" w:hAnsi="Arial" w:cs="Arial"/>
          <w:lang w:val="en-SG" w:eastAsia="en-SG" w:bidi="bn-BD"/>
        </w:rPr>
      </w:pPr>
    </w:p>
    <w:p w14:paraId="325EB47B" w14:textId="51F7E038" w:rsidR="000541E8" w:rsidRPr="000541E8" w:rsidRDefault="000541E8" w:rsidP="000541E8">
      <w:pPr>
        <w:spacing w:line="360" w:lineRule="auto"/>
        <w:rPr>
          <w:rFonts w:ascii="Arial" w:eastAsia="Times New Roman" w:hAnsi="Arial" w:cs="Arial"/>
          <w:lang w:val="en-SG" w:eastAsia="en-SG" w:bidi="bn-BD"/>
        </w:rPr>
      </w:pPr>
      <w:r>
        <w:rPr>
          <w:rFonts w:ascii="Arial" w:eastAsia="Times New Roman" w:hAnsi="Arial" w:cs="Arial"/>
          <w:lang w:val="en-SG" w:eastAsia="en-SG" w:bidi="bn-BD"/>
        </w:rPr>
        <w:t xml:space="preserve">                            Module: </w:t>
      </w:r>
      <w:r w:rsidRPr="000541E8">
        <w:rPr>
          <w:rFonts w:ascii="Arial" w:eastAsia="Times New Roman" w:hAnsi="Arial" w:cs="Arial"/>
          <w:lang w:val="en-SG" w:eastAsia="en-SG" w:bidi="bn-BD"/>
        </w:rPr>
        <w:t>Developing Relationships and Workplace Achievements</w:t>
      </w:r>
    </w:p>
    <w:p w14:paraId="71C2E8B1" w14:textId="2D61957E" w:rsidR="000541E8" w:rsidRDefault="000541E8" w:rsidP="000541E8">
      <w:pPr>
        <w:spacing w:line="360" w:lineRule="auto"/>
        <w:rPr>
          <w:rFonts w:ascii="Arial" w:eastAsia="Times New Roman" w:hAnsi="Arial" w:cs="Arial"/>
          <w:lang w:val="en-SG" w:eastAsia="en-SG" w:bidi="bn-BD"/>
        </w:rPr>
      </w:pPr>
      <w:r>
        <w:rPr>
          <w:rFonts w:ascii="Arial" w:eastAsia="Times New Roman" w:hAnsi="Arial" w:cs="Arial"/>
          <w:lang w:val="en-SG" w:eastAsia="en-SG" w:bidi="bn-BD"/>
        </w:rPr>
        <w:t xml:space="preserve">                            Module code: </w:t>
      </w:r>
      <w:r w:rsidRPr="000541E8">
        <w:rPr>
          <w:rFonts w:ascii="Arial" w:eastAsia="Times New Roman" w:hAnsi="Arial" w:cs="Arial"/>
          <w:lang w:val="en-SG" w:eastAsia="en-SG" w:bidi="bn-BD"/>
        </w:rPr>
        <w:t>BMSW 5102</w:t>
      </w:r>
    </w:p>
    <w:p w14:paraId="016B7777" w14:textId="300A88F0" w:rsidR="000541E8" w:rsidRPr="000541E8" w:rsidRDefault="000541E8" w:rsidP="000541E8">
      <w:pPr>
        <w:spacing w:line="360" w:lineRule="auto"/>
        <w:rPr>
          <w:rFonts w:ascii="Arial" w:eastAsia="Times New Roman" w:hAnsi="Arial" w:cs="Arial"/>
          <w:lang w:val="en-SG" w:eastAsia="en-SG" w:bidi="bn-BD"/>
        </w:rPr>
      </w:pPr>
      <w:r>
        <w:rPr>
          <w:rFonts w:ascii="Arial" w:eastAsia="Times New Roman" w:hAnsi="Arial" w:cs="Arial"/>
          <w:lang w:val="en-SG" w:eastAsia="en-SG" w:bidi="bn-BD"/>
        </w:rPr>
        <w:t xml:space="preserve">                            Lecturer: </w:t>
      </w:r>
      <w:proofErr w:type="spellStart"/>
      <w:r>
        <w:rPr>
          <w:rFonts w:ascii="Arial" w:eastAsia="Times New Roman" w:hAnsi="Arial" w:cs="Arial"/>
          <w:lang w:val="en-SG" w:eastAsia="en-SG" w:bidi="bn-BD"/>
        </w:rPr>
        <w:t>Ejiro</w:t>
      </w:r>
      <w:proofErr w:type="spellEnd"/>
      <w:r>
        <w:rPr>
          <w:rFonts w:ascii="Arial" w:eastAsia="Times New Roman" w:hAnsi="Arial" w:cs="Arial"/>
          <w:lang w:val="en-SG" w:eastAsia="en-SG" w:bidi="bn-BD"/>
        </w:rPr>
        <w:t xml:space="preserve"> </w:t>
      </w:r>
      <w:proofErr w:type="spellStart"/>
      <w:r>
        <w:rPr>
          <w:rFonts w:ascii="Arial" w:eastAsia="Times New Roman" w:hAnsi="Arial" w:cs="Arial"/>
          <w:lang w:val="en-SG" w:eastAsia="en-SG" w:bidi="bn-BD"/>
        </w:rPr>
        <w:t>Esohwode</w:t>
      </w:r>
      <w:proofErr w:type="spellEnd"/>
    </w:p>
    <w:p w14:paraId="29AC959E" w14:textId="1F343E33" w:rsidR="00683C08" w:rsidRDefault="000541E8" w:rsidP="000541E8">
      <w:pPr>
        <w:spacing w:line="360" w:lineRule="auto"/>
        <w:rPr>
          <w:rFonts w:ascii="Arial" w:eastAsia="Times New Roman" w:hAnsi="Arial" w:cs="Arial"/>
          <w:lang w:val="en-SG" w:eastAsia="en-SG" w:bidi="bn-BD"/>
        </w:rPr>
      </w:pPr>
      <w:r>
        <w:rPr>
          <w:rFonts w:ascii="Arial" w:eastAsia="Times New Roman" w:hAnsi="Arial" w:cs="Arial"/>
          <w:lang w:val="en-SG" w:eastAsia="en-SG" w:bidi="bn-BD"/>
        </w:rPr>
        <w:t xml:space="preserve">                            </w:t>
      </w:r>
      <w:r w:rsidR="00683C08">
        <w:rPr>
          <w:rFonts w:ascii="Arial" w:eastAsia="Times New Roman" w:hAnsi="Arial" w:cs="Arial"/>
          <w:lang w:val="en-SG" w:eastAsia="en-SG" w:bidi="bn-BD"/>
        </w:rPr>
        <w:t>Student name:</w:t>
      </w:r>
      <w:r>
        <w:rPr>
          <w:rFonts w:ascii="Arial" w:eastAsia="Times New Roman" w:hAnsi="Arial" w:cs="Arial"/>
          <w:lang w:val="en-SG" w:eastAsia="en-SG" w:bidi="bn-BD"/>
        </w:rPr>
        <w:t xml:space="preserve"> Gabriela Grad</w:t>
      </w:r>
    </w:p>
    <w:p w14:paraId="5CF4A324" w14:textId="3242EA4B" w:rsidR="0081078A" w:rsidRPr="00683C08" w:rsidRDefault="000541E8" w:rsidP="000541E8">
      <w:pPr>
        <w:spacing w:line="360" w:lineRule="auto"/>
        <w:rPr>
          <w:rFonts w:ascii="Arial" w:eastAsia="Times New Roman" w:hAnsi="Arial" w:cs="Arial"/>
          <w:lang w:val="en-SG" w:eastAsia="en-SG" w:bidi="bn-BD"/>
        </w:rPr>
      </w:pPr>
      <w:r>
        <w:rPr>
          <w:rFonts w:ascii="Arial" w:eastAsia="Times New Roman" w:hAnsi="Arial" w:cs="Arial"/>
          <w:lang w:val="en-SG" w:eastAsia="en-SG" w:bidi="bn-BD"/>
        </w:rPr>
        <w:t xml:space="preserve">                            </w:t>
      </w:r>
      <w:r w:rsidR="00683C08">
        <w:rPr>
          <w:rFonts w:ascii="Arial" w:eastAsia="Times New Roman" w:hAnsi="Arial" w:cs="Arial"/>
          <w:lang w:val="en-SG" w:eastAsia="en-SG" w:bidi="bn-BD"/>
        </w:rPr>
        <w:t xml:space="preserve">Student ID: </w:t>
      </w:r>
      <w:r>
        <w:rPr>
          <w:rFonts w:ascii="Arial" w:eastAsia="Times New Roman" w:hAnsi="Arial" w:cs="Arial"/>
          <w:lang w:val="en-SG" w:eastAsia="en-SG" w:bidi="bn-BD"/>
        </w:rPr>
        <w:t>2027447</w:t>
      </w:r>
      <w:r w:rsidR="0081078A" w:rsidRPr="00683C08">
        <w:rPr>
          <w:rFonts w:ascii="Arial" w:eastAsia="Times New Roman" w:hAnsi="Arial" w:cs="Arial"/>
          <w:lang w:val="en-SG" w:eastAsia="en-SG" w:bidi="bn-BD"/>
        </w:rPr>
        <w:br w:type="page"/>
      </w:r>
    </w:p>
    <w:sdt>
      <w:sdtPr>
        <w:rPr>
          <w:rFonts w:ascii="Arial" w:eastAsiaTheme="minorEastAsia" w:hAnsi="Arial" w:cs="Arial"/>
          <w:color w:val="auto"/>
          <w:sz w:val="22"/>
          <w:szCs w:val="22"/>
        </w:rPr>
        <w:id w:val="-438214469"/>
        <w:docPartObj>
          <w:docPartGallery w:val="Table of Contents"/>
          <w:docPartUnique/>
        </w:docPartObj>
      </w:sdtPr>
      <w:sdtEndPr>
        <w:rPr>
          <w:b/>
          <w:bCs/>
          <w:noProof/>
        </w:rPr>
      </w:sdtEndPr>
      <w:sdtContent>
        <w:p w14:paraId="302386A1" w14:textId="77777777" w:rsidR="00683C08" w:rsidRPr="00683C08" w:rsidRDefault="00683C08" w:rsidP="00D0734C">
          <w:pPr>
            <w:pStyle w:val="TOCHeading"/>
            <w:spacing w:line="360" w:lineRule="auto"/>
            <w:rPr>
              <w:rFonts w:ascii="Arial" w:hAnsi="Arial" w:cs="Arial"/>
            </w:rPr>
          </w:pPr>
          <w:r w:rsidRPr="00683C08">
            <w:rPr>
              <w:rFonts w:ascii="Arial" w:hAnsi="Arial" w:cs="Arial"/>
            </w:rPr>
            <w:t>Table of Contents</w:t>
          </w:r>
        </w:p>
        <w:p w14:paraId="5DF08D34" w14:textId="77777777" w:rsidR="00683C08" w:rsidRPr="00683C08" w:rsidRDefault="00683C08" w:rsidP="00D0734C">
          <w:pPr>
            <w:pStyle w:val="TOC1"/>
            <w:tabs>
              <w:tab w:val="right" w:leader="dot" w:pos="9016"/>
            </w:tabs>
            <w:spacing w:line="360" w:lineRule="auto"/>
            <w:rPr>
              <w:rFonts w:ascii="Arial" w:hAnsi="Arial" w:cs="Arial"/>
              <w:noProof/>
              <w:szCs w:val="28"/>
              <w:lang w:val="en-SG" w:eastAsia="en-SG" w:bidi="bn-BD"/>
            </w:rPr>
          </w:pPr>
          <w:r w:rsidRPr="00683C08">
            <w:rPr>
              <w:rFonts w:ascii="Arial" w:hAnsi="Arial" w:cs="Arial"/>
            </w:rPr>
            <w:fldChar w:fldCharType="begin"/>
          </w:r>
          <w:r w:rsidRPr="00683C08">
            <w:rPr>
              <w:rFonts w:ascii="Arial" w:hAnsi="Arial" w:cs="Arial"/>
            </w:rPr>
            <w:instrText xml:space="preserve"> TOC \o "1-3" \h \z \u </w:instrText>
          </w:r>
          <w:r w:rsidRPr="00683C08">
            <w:rPr>
              <w:rFonts w:ascii="Arial" w:hAnsi="Arial" w:cs="Arial"/>
            </w:rPr>
            <w:fldChar w:fldCharType="separate"/>
          </w:r>
          <w:hyperlink w:anchor="_Toc120141517" w:history="1">
            <w:r w:rsidRPr="00683C08">
              <w:rPr>
                <w:rStyle w:val="Hyperlink"/>
                <w:rFonts w:ascii="Arial" w:eastAsia="Times New Roman" w:hAnsi="Arial" w:cs="Arial"/>
                <w:noProof/>
                <w:lang w:val="en-SG" w:bidi="hi-IN"/>
              </w:rPr>
              <w:t>Introduction</w:t>
            </w:r>
            <w:r w:rsidRPr="00683C08">
              <w:rPr>
                <w:rFonts w:ascii="Arial" w:hAnsi="Arial" w:cs="Arial"/>
                <w:noProof/>
                <w:webHidden/>
              </w:rPr>
              <w:tab/>
            </w:r>
            <w:r w:rsidRPr="00683C08">
              <w:rPr>
                <w:rFonts w:ascii="Arial" w:hAnsi="Arial" w:cs="Arial"/>
                <w:noProof/>
                <w:webHidden/>
              </w:rPr>
              <w:fldChar w:fldCharType="begin"/>
            </w:r>
            <w:r w:rsidRPr="00683C08">
              <w:rPr>
                <w:rFonts w:ascii="Arial" w:hAnsi="Arial" w:cs="Arial"/>
                <w:noProof/>
                <w:webHidden/>
              </w:rPr>
              <w:instrText xml:space="preserve"> PAGEREF _Toc120141517 \h </w:instrText>
            </w:r>
            <w:r w:rsidRPr="00683C08">
              <w:rPr>
                <w:rFonts w:ascii="Arial" w:hAnsi="Arial" w:cs="Arial"/>
                <w:noProof/>
                <w:webHidden/>
              </w:rPr>
            </w:r>
            <w:r w:rsidRPr="00683C08">
              <w:rPr>
                <w:rFonts w:ascii="Arial" w:hAnsi="Arial" w:cs="Arial"/>
                <w:noProof/>
                <w:webHidden/>
              </w:rPr>
              <w:fldChar w:fldCharType="separate"/>
            </w:r>
            <w:r w:rsidRPr="00683C08">
              <w:rPr>
                <w:rFonts w:ascii="Arial" w:hAnsi="Arial" w:cs="Arial"/>
                <w:noProof/>
                <w:webHidden/>
              </w:rPr>
              <w:t>3</w:t>
            </w:r>
            <w:r w:rsidRPr="00683C08">
              <w:rPr>
                <w:rFonts w:ascii="Arial" w:hAnsi="Arial" w:cs="Arial"/>
                <w:noProof/>
                <w:webHidden/>
              </w:rPr>
              <w:fldChar w:fldCharType="end"/>
            </w:r>
          </w:hyperlink>
        </w:p>
        <w:p w14:paraId="3CC9E7FB" w14:textId="77777777" w:rsidR="00BF1471" w:rsidRDefault="001B691A" w:rsidP="00BF1471">
          <w:pPr>
            <w:pStyle w:val="TOC1"/>
            <w:tabs>
              <w:tab w:val="right" w:leader="dot" w:pos="9016"/>
            </w:tabs>
            <w:spacing w:line="360" w:lineRule="auto"/>
            <w:rPr>
              <w:rFonts w:ascii="Arial" w:hAnsi="Arial" w:cs="Arial"/>
              <w:noProof/>
            </w:rPr>
          </w:pPr>
          <w:hyperlink w:anchor="_Toc120141518" w:history="1">
            <w:r w:rsidR="00683C08" w:rsidRPr="00683C08">
              <w:rPr>
                <w:rStyle w:val="Hyperlink"/>
                <w:rFonts w:ascii="Arial" w:eastAsia="Times New Roman" w:hAnsi="Arial" w:cs="Arial"/>
                <w:noProof/>
                <w:lang w:val="en-SG" w:bidi="hi-IN"/>
              </w:rPr>
              <w:t>Critical evaluation of development vehicles</w:t>
            </w:r>
            <w:r w:rsidR="00683C08" w:rsidRPr="00683C08">
              <w:rPr>
                <w:rFonts w:ascii="Arial" w:hAnsi="Arial" w:cs="Arial"/>
                <w:noProof/>
                <w:webHidden/>
              </w:rPr>
              <w:tab/>
            </w:r>
            <w:r w:rsidR="00683C08" w:rsidRPr="00683C08">
              <w:rPr>
                <w:rFonts w:ascii="Arial" w:hAnsi="Arial" w:cs="Arial"/>
                <w:noProof/>
                <w:webHidden/>
              </w:rPr>
              <w:fldChar w:fldCharType="begin"/>
            </w:r>
            <w:r w:rsidR="00683C08" w:rsidRPr="00683C08">
              <w:rPr>
                <w:rFonts w:ascii="Arial" w:hAnsi="Arial" w:cs="Arial"/>
                <w:noProof/>
                <w:webHidden/>
              </w:rPr>
              <w:instrText xml:space="preserve"> PAGEREF _Toc120141518 \h </w:instrText>
            </w:r>
            <w:r w:rsidR="00683C08" w:rsidRPr="00683C08">
              <w:rPr>
                <w:rFonts w:ascii="Arial" w:hAnsi="Arial" w:cs="Arial"/>
                <w:noProof/>
                <w:webHidden/>
              </w:rPr>
            </w:r>
            <w:r w:rsidR="00683C08" w:rsidRPr="00683C08">
              <w:rPr>
                <w:rFonts w:ascii="Arial" w:hAnsi="Arial" w:cs="Arial"/>
                <w:noProof/>
                <w:webHidden/>
              </w:rPr>
              <w:fldChar w:fldCharType="separate"/>
            </w:r>
            <w:r w:rsidR="00683C08" w:rsidRPr="00683C08">
              <w:rPr>
                <w:rFonts w:ascii="Arial" w:hAnsi="Arial" w:cs="Arial"/>
                <w:noProof/>
                <w:webHidden/>
              </w:rPr>
              <w:t>3</w:t>
            </w:r>
            <w:r w:rsidR="00683C08" w:rsidRPr="00683C08">
              <w:rPr>
                <w:rFonts w:ascii="Arial" w:hAnsi="Arial" w:cs="Arial"/>
                <w:noProof/>
                <w:webHidden/>
              </w:rPr>
              <w:fldChar w:fldCharType="end"/>
            </w:r>
          </w:hyperlink>
        </w:p>
        <w:p w14:paraId="0F28FE69" w14:textId="3E8256D3" w:rsidR="00683C08" w:rsidRPr="00683C08" w:rsidRDefault="00BF1471" w:rsidP="00BF1471">
          <w:pPr>
            <w:pStyle w:val="TOC1"/>
            <w:tabs>
              <w:tab w:val="right" w:leader="dot" w:pos="9016"/>
            </w:tabs>
            <w:spacing w:line="360" w:lineRule="auto"/>
            <w:rPr>
              <w:rFonts w:ascii="Arial" w:hAnsi="Arial" w:cs="Arial"/>
              <w:noProof/>
              <w:szCs w:val="28"/>
              <w:lang w:val="en-SG" w:eastAsia="en-SG" w:bidi="bn-BD"/>
            </w:rPr>
          </w:pPr>
          <w:r>
            <w:rPr>
              <w:rFonts w:eastAsia="Times New Roman"/>
              <w:lang w:val="en-SG"/>
            </w:rPr>
            <w:t>I</w:t>
          </w:r>
          <w:r w:rsidRPr="00BF1471">
            <w:rPr>
              <w:rFonts w:ascii="Arial" w:eastAsia="Times New Roman" w:hAnsi="Arial" w:cs="Arial"/>
              <w:lang w:val="en-SG"/>
            </w:rPr>
            <w:t>ndividual pay related performance</w:t>
          </w:r>
          <w:hyperlink w:anchor="_Toc120141519" w:history="1">
            <w:r w:rsidR="00683C08" w:rsidRPr="00683C08">
              <w:rPr>
                <w:rFonts w:ascii="Arial" w:hAnsi="Arial" w:cs="Arial"/>
                <w:noProof/>
                <w:webHidden/>
              </w:rPr>
              <w:tab/>
            </w:r>
            <w:r w:rsidR="00683C08" w:rsidRPr="00683C08">
              <w:rPr>
                <w:rFonts w:ascii="Arial" w:hAnsi="Arial" w:cs="Arial"/>
                <w:noProof/>
                <w:webHidden/>
              </w:rPr>
              <w:fldChar w:fldCharType="begin"/>
            </w:r>
            <w:r w:rsidR="00683C08" w:rsidRPr="00683C08">
              <w:rPr>
                <w:rFonts w:ascii="Arial" w:hAnsi="Arial" w:cs="Arial"/>
                <w:noProof/>
                <w:webHidden/>
              </w:rPr>
              <w:instrText xml:space="preserve"> PAGEREF _Toc120141519 \h </w:instrText>
            </w:r>
            <w:r w:rsidR="00683C08" w:rsidRPr="00683C08">
              <w:rPr>
                <w:rFonts w:ascii="Arial" w:hAnsi="Arial" w:cs="Arial"/>
                <w:noProof/>
                <w:webHidden/>
              </w:rPr>
            </w:r>
            <w:r w:rsidR="00683C08" w:rsidRPr="00683C08">
              <w:rPr>
                <w:rFonts w:ascii="Arial" w:hAnsi="Arial" w:cs="Arial"/>
                <w:noProof/>
                <w:webHidden/>
              </w:rPr>
              <w:fldChar w:fldCharType="separate"/>
            </w:r>
            <w:r w:rsidR="00683C08" w:rsidRPr="00683C08">
              <w:rPr>
                <w:rFonts w:ascii="Arial" w:hAnsi="Arial" w:cs="Arial"/>
                <w:noProof/>
                <w:webHidden/>
              </w:rPr>
              <w:t>3</w:t>
            </w:r>
            <w:r w:rsidR="00683C08" w:rsidRPr="00683C08">
              <w:rPr>
                <w:rFonts w:ascii="Arial" w:hAnsi="Arial" w:cs="Arial"/>
                <w:noProof/>
                <w:webHidden/>
              </w:rPr>
              <w:fldChar w:fldCharType="end"/>
            </w:r>
          </w:hyperlink>
        </w:p>
        <w:p w14:paraId="5A99DB92" w14:textId="77777777" w:rsidR="00683C08" w:rsidRPr="00683C08" w:rsidRDefault="001B691A" w:rsidP="00BF1471">
          <w:pPr>
            <w:pStyle w:val="TOC2"/>
            <w:tabs>
              <w:tab w:val="right" w:leader="dot" w:pos="9016"/>
            </w:tabs>
            <w:spacing w:line="360" w:lineRule="auto"/>
            <w:ind w:left="0"/>
            <w:rPr>
              <w:rFonts w:ascii="Arial" w:hAnsi="Arial" w:cs="Arial"/>
              <w:noProof/>
              <w:szCs w:val="28"/>
              <w:lang w:val="en-SG" w:eastAsia="en-SG" w:bidi="bn-BD"/>
            </w:rPr>
          </w:pPr>
          <w:hyperlink w:anchor="_Toc120141521" w:history="1">
            <w:r w:rsidR="00683C08" w:rsidRPr="00683C08">
              <w:rPr>
                <w:rStyle w:val="Hyperlink"/>
                <w:rFonts w:ascii="Arial" w:eastAsia="Times New Roman" w:hAnsi="Arial" w:cs="Arial"/>
                <w:noProof/>
                <w:lang w:val="en-SG" w:bidi="hi-IN"/>
              </w:rPr>
              <w:t>Critical incident techniques</w:t>
            </w:r>
            <w:r w:rsidR="00683C08" w:rsidRPr="00683C08">
              <w:rPr>
                <w:rFonts w:ascii="Arial" w:hAnsi="Arial" w:cs="Arial"/>
                <w:noProof/>
                <w:webHidden/>
              </w:rPr>
              <w:tab/>
            </w:r>
            <w:r w:rsidR="00683C08" w:rsidRPr="00683C08">
              <w:rPr>
                <w:rFonts w:ascii="Arial" w:hAnsi="Arial" w:cs="Arial"/>
                <w:noProof/>
                <w:webHidden/>
              </w:rPr>
              <w:fldChar w:fldCharType="begin"/>
            </w:r>
            <w:r w:rsidR="00683C08" w:rsidRPr="00683C08">
              <w:rPr>
                <w:rFonts w:ascii="Arial" w:hAnsi="Arial" w:cs="Arial"/>
                <w:noProof/>
                <w:webHidden/>
              </w:rPr>
              <w:instrText xml:space="preserve"> PAGEREF _Toc120141521 \h </w:instrText>
            </w:r>
            <w:r w:rsidR="00683C08" w:rsidRPr="00683C08">
              <w:rPr>
                <w:rFonts w:ascii="Arial" w:hAnsi="Arial" w:cs="Arial"/>
                <w:noProof/>
                <w:webHidden/>
              </w:rPr>
            </w:r>
            <w:r w:rsidR="00683C08" w:rsidRPr="00683C08">
              <w:rPr>
                <w:rFonts w:ascii="Arial" w:hAnsi="Arial" w:cs="Arial"/>
                <w:noProof/>
                <w:webHidden/>
              </w:rPr>
              <w:fldChar w:fldCharType="separate"/>
            </w:r>
            <w:r w:rsidR="00683C08" w:rsidRPr="00683C08">
              <w:rPr>
                <w:rFonts w:ascii="Arial" w:hAnsi="Arial" w:cs="Arial"/>
                <w:noProof/>
                <w:webHidden/>
              </w:rPr>
              <w:t>4</w:t>
            </w:r>
            <w:r w:rsidR="00683C08" w:rsidRPr="00683C08">
              <w:rPr>
                <w:rFonts w:ascii="Arial" w:hAnsi="Arial" w:cs="Arial"/>
                <w:noProof/>
                <w:webHidden/>
              </w:rPr>
              <w:fldChar w:fldCharType="end"/>
            </w:r>
          </w:hyperlink>
        </w:p>
        <w:p w14:paraId="5B894887" w14:textId="5E4571E5" w:rsidR="00683C08" w:rsidRPr="00683C08" w:rsidRDefault="001B691A" w:rsidP="00BF1471">
          <w:pPr>
            <w:pStyle w:val="TOC2"/>
            <w:tabs>
              <w:tab w:val="right" w:leader="dot" w:pos="9016"/>
            </w:tabs>
            <w:spacing w:line="360" w:lineRule="auto"/>
            <w:ind w:left="0"/>
            <w:rPr>
              <w:rFonts w:ascii="Arial" w:hAnsi="Arial" w:cs="Arial"/>
              <w:noProof/>
              <w:szCs w:val="28"/>
              <w:lang w:val="en-SG" w:eastAsia="en-SG" w:bidi="bn-BD"/>
            </w:rPr>
          </w:pPr>
          <w:hyperlink w:anchor="_Toc120141522" w:history="1">
            <w:r w:rsidR="000541E8">
              <w:rPr>
                <w:rStyle w:val="Hyperlink"/>
                <w:rFonts w:ascii="Arial" w:eastAsia="Times New Roman" w:hAnsi="Arial" w:cs="Arial"/>
                <w:noProof/>
                <w:lang w:val="en-SG" w:bidi="hi-IN"/>
              </w:rPr>
              <w:t>360 degree feedback</w:t>
            </w:r>
            <w:r w:rsidR="00683C08" w:rsidRPr="00683C08">
              <w:rPr>
                <w:rFonts w:ascii="Arial" w:hAnsi="Arial" w:cs="Arial"/>
                <w:noProof/>
                <w:webHidden/>
              </w:rPr>
              <w:tab/>
            </w:r>
            <w:r w:rsidR="00683C08" w:rsidRPr="00683C08">
              <w:rPr>
                <w:rFonts w:ascii="Arial" w:hAnsi="Arial" w:cs="Arial"/>
                <w:noProof/>
                <w:webHidden/>
              </w:rPr>
              <w:fldChar w:fldCharType="begin"/>
            </w:r>
            <w:r w:rsidR="00683C08" w:rsidRPr="00683C08">
              <w:rPr>
                <w:rFonts w:ascii="Arial" w:hAnsi="Arial" w:cs="Arial"/>
                <w:noProof/>
                <w:webHidden/>
              </w:rPr>
              <w:instrText xml:space="preserve"> PAGEREF _Toc120141522 \h </w:instrText>
            </w:r>
            <w:r w:rsidR="00683C08" w:rsidRPr="00683C08">
              <w:rPr>
                <w:rFonts w:ascii="Arial" w:hAnsi="Arial" w:cs="Arial"/>
                <w:noProof/>
                <w:webHidden/>
              </w:rPr>
            </w:r>
            <w:r w:rsidR="00683C08" w:rsidRPr="00683C08">
              <w:rPr>
                <w:rFonts w:ascii="Arial" w:hAnsi="Arial" w:cs="Arial"/>
                <w:noProof/>
                <w:webHidden/>
              </w:rPr>
              <w:fldChar w:fldCharType="separate"/>
            </w:r>
            <w:r w:rsidR="00683C08" w:rsidRPr="00683C08">
              <w:rPr>
                <w:rFonts w:ascii="Arial" w:hAnsi="Arial" w:cs="Arial"/>
                <w:noProof/>
                <w:webHidden/>
              </w:rPr>
              <w:t>5</w:t>
            </w:r>
            <w:r w:rsidR="00683C08" w:rsidRPr="00683C08">
              <w:rPr>
                <w:rFonts w:ascii="Arial" w:hAnsi="Arial" w:cs="Arial"/>
                <w:noProof/>
                <w:webHidden/>
              </w:rPr>
              <w:fldChar w:fldCharType="end"/>
            </w:r>
          </w:hyperlink>
        </w:p>
        <w:p w14:paraId="3CB050BD" w14:textId="77777777" w:rsidR="00683C08" w:rsidRPr="00683C08" w:rsidRDefault="001B691A" w:rsidP="00BF1471">
          <w:pPr>
            <w:pStyle w:val="TOC2"/>
            <w:tabs>
              <w:tab w:val="right" w:leader="dot" w:pos="9016"/>
            </w:tabs>
            <w:spacing w:line="360" w:lineRule="auto"/>
            <w:ind w:left="0"/>
            <w:rPr>
              <w:rFonts w:ascii="Arial" w:hAnsi="Arial" w:cs="Arial"/>
              <w:noProof/>
              <w:szCs w:val="28"/>
              <w:lang w:val="en-SG" w:eastAsia="en-SG" w:bidi="bn-BD"/>
            </w:rPr>
          </w:pPr>
          <w:hyperlink w:anchor="_Toc120141523" w:history="1">
            <w:r w:rsidR="00683C08" w:rsidRPr="00683C08">
              <w:rPr>
                <w:rStyle w:val="Hyperlink"/>
                <w:rFonts w:ascii="Arial" w:eastAsia="Times New Roman" w:hAnsi="Arial" w:cs="Arial"/>
                <w:noProof/>
                <w:lang w:val="en-SG" w:bidi="hi-IN"/>
              </w:rPr>
              <w:t>Confidential report</w:t>
            </w:r>
            <w:r w:rsidR="00683C08" w:rsidRPr="00683C08">
              <w:rPr>
                <w:rFonts w:ascii="Arial" w:hAnsi="Arial" w:cs="Arial"/>
                <w:noProof/>
                <w:webHidden/>
              </w:rPr>
              <w:tab/>
            </w:r>
            <w:r w:rsidR="00683C08" w:rsidRPr="00683C08">
              <w:rPr>
                <w:rFonts w:ascii="Arial" w:hAnsi="Arial" w:cs="Arial"/>
                <w:noProof/>
                <w:webHidden/>
              </w:rPr>
              <w:fldChar w:fldCharType="begin"/>
            </w:r>
            <w:r w:rsidR="00683C08" w:rsidRPr="00683C08">
              <w:rPr>
                <w:rFonts w:ascii="Arial" w:hAnsi="Arial" w:cs="Arial"/>
                <w:noProof/>
                <w:webHidden/>
              </w:rPr>
              <w:instrText xml:space="preserve"> PAGEREF _Toc120141523 \h </w:instrText>
            </w:r>
            <w:r w:rsidR="00683C08" w:rsidRPr="00683C08">
              <w:rPr>
                <w:rFonts w:ascii="Arial" w:hAnsi="Arial" w:cs="Arial"/>
                <w:noProof/>
                <w:webHidden/>
              </w:rPr>
            </w:r>
            <w:r w:rsidR="00683C08" w:rsidRPr="00683C08">
              <w:rPr>
                <w:rFonts w:ascii="Arial" w:hAnsi="Arial" w:cs="Arial"/>
                <w:noProof/>
                <w:webHidden/>
              </w:rPr>
              <w:fldChar w:fldCharType="separate"/>
            </w:r>
            <w:r w:rsidR="00683C08" w:rsidRPr="00683C08">
              <w:rPr>
                <w:rFonts w:ascii="Arial" w:hAnsi="Arial" w:cs="Arial"/>
                <w:noProof/>
                <w:webHidden/>
              </w:rPr>
              <w:t>5</w:t>
            </w:r>
            <w:r w:rsidR="00683C08" w:rsidRPr="00683C08">
              <w:rPr>
                <w:rFonts w:ascii="Arial" w:hAnsi="Arial" w:cs="Arial"/>
                <w:noProof/>
                <w:webHidden/>
              </w:rPr>
              <w:fldChar w:fldCharType="end"/>
            </w:r>
          </w:hyperlink>
        </w:p>
        <w:p w14:paraId="53163980" w14:textId="77777777" w:rsidR="00683C08" w:rsidRPr="00683C08" w:rsidRDefault="001B691A" w:rsidP="00D0734C">
          <w:pPr>
            <w:pStyle w:val="TOC1"/>
            <w:tabs>
              <w:tab w:val="right" w:leader="dot" w:pos="9016"/>
            </w:tabs>
            <w:spacing w:line="360" w:lineRule="auto"/>
            <w:rPr>
              <w:rFonts w:ascii="Arial" w:hAnsi="Arial" w:cs="Arial"/>
              <w:noProof/>
              <w:szCs w:val="28"/>
              <w:lang w:val="en-SG" w:eastAsia="en-SG" w:bidi="bn-BD"/>
            </w:rPr>
          </w:pPr>
          <w:hyperlink w:anchor="_Toc120141524" w:history="1">
            <w:r w:rsidR="00683C08" w:rsidRPr="00683C08">
              <w:rPr>
                <w:rStyle w:val="Hyperlink"/>
                <w:rFonts w:ascii="Arial" w:eastAsia="Times New Roman" w:hAnsi="Arial" w:cs="Arial"/>
                <w:noProof/>
                <w:lang w:val="en-SG" w:bidi="hi-IN"/>
              </w:rPr>
              <w:t>Theories of employee performance appraisal</w:t>
            </w:r>
            <w:r w:rsidR="00683C08" w:rsidRPr="00683C08">
              <w:rPr>
                <w:rFonts w:ascii="Arial" w:hAnsi="Arial" w:cs="Arial"/>
                <w:noProof/>
                <w:webHidden/>
              </w:rPr>
              <w:tab/>
            </w:r>
            <w:r w:rsidR="00683C08" w:rsidRPr="00683C08">
              <w:rPr>
                <w:rFonts w:ascii="Arial" w:hAnsi="Arial" w:cs="Arial"/>
                <w:noProof/>
                <w:webHidden/>
              </w:rPr>
              <w:fldChar w:fldCharType="begin"/>
            </w:r>
            <w:r w:rsidR="00683C08" w:rsidRPr="00683C08">
              <w:rPr>
                <w:rFonts w:ascii="Arial" w:hAnsi="Arial" w:cs="Arial"/>
                <w:noProof/>
                <w:webHidden/>
              </w:rPr>
              <w:instrText xml:space="preserve"> PAGEREF _Toc120141524 \h </w:instrText>
            </w:r>
            <w:r w:rsidR="00683C08" w:rsidRPr="00683C08">
              <w:rPr>
                <w:rFonts w:ascii="Arial" w:hAnsi="Arial" w:cs="Arial"/>
                <w:noProof/>
                <w:webHidden/>
              </w:rPr>
            </w:r>
            <w:r w:rsidR="00683C08" w:rsidRPr="00683C08">
              <w:rPr>
                <w:rFonts w:ascii="Arial" w:hAnsi="Arial" w:cs="Arial"/>
                <w:noProof/>
                <w:webHidden/>
              </w:rPr>
              <w:fldChar w:fldCharType="separate"/>
            </w:r>
            <w:r w:rsidR="00683C08" w:rsidRPr="00683C08">
              <w:rPr>
                <w:rFonts w:ascii="Arial" w:hAnsi="Arial" w:cs="Arial"/>
                <w:noProof/>
                <w:webHidden/>
              </w:rPr>
              <w:t>6</w:t>
            </w:r>
            <w:r w:rsidR="00683C08" w:rsidRPr="00683C08">
              <w:rPr>
                <w:rFonts w:ascii="Arial" w:hAnsi="Arial" w:cs="Arial"/>
                <w:noProof/>
                <w:webHidden/>
              </w:rPr>
              <w:fldChar w:fldCharType="end"/>
            </w:r>
          </w:hyperlink>
        </w:p>
        <w:p w14:paraId="16A8D159" w14:textId="77777777" w:rsidR="00683C08" w:rsidRDefault="001B691A" w:rsidP="00D0734C">
          <w:pPr>
            <w:pStyle w:val="TOC1"/>
            <w:tabs>
              <w:tab w:val="right" w:leader="dot" w:pos="9016"/>
            </w:tabs>
            <w:spacing w:line="360" w:lineRule="auto"/>
            <w:rPr>
              <w:rFonts w:ascii="Arial" w:hAnsi="Arial" w:cs="Arial"/>
              <w:noProof/>
            </w:rPr>
          </w:pPr>
          <w:hyperlink w:anchor="_Toc120141525" w:history="1">
            <w:r w:rsidR="00683C08" w:rsidRPr="00683C08">
              <w:rPr>
                <w:rStyle w:val="Hyperlink"/>
                <w:rFonts w:ascii="Arial" w:eastAsia="Times New Roman" w:hAnsi="Arial" w:cs="Arial"/>
                <w:noProof/>
                <w:lang w:val="en-SG" w:bidi="hi-IN"/>
              </w:rPr>
              <w:t>Professional development plan</w:t>
            </w:r>
            <w:r w:rsidR="00683C08" w:rsidRPr="00683C08">
              <w:rPr>
                <w:rFonts w:ascii="Arial" w:hAnsi="Arial" w:cs="Arial"/>
                <w:noProof/>
                <w:webHidden/>
              </w:rPr>
              <w:tab/>
            </w:r>
            <w:r w:rsidR="00683C08" w:rsidRPr="00683C08">
              <w:rPr>
                <w:rFonts w:ascii="Arial" w:hAnsi="Arial" w:cs="Arial"/>
                <w:noProof/>
                <w:webHidden/>
              </w:rPr>
              <w:fldChar w:fldCharType="begin"/>
            </w:r>
            <w:r w:rsidR="00683C08" w:rsidRPr="00683C08">
              <w:rPr>
                <w:rFonts w:ascii="Arial" w:hAnsi="Arial" w:cs="Arial"/>
                <w:noProof/>
                <w:webHidden/>
              </w:rPr>
              <w:instrText xml:space="preserve"> PAGEREF _Toc120141525 \h </w:instrText>
            </w:r>
            <w:r w:rsidR="00683C08" w:rsidRPr="00683C08">
              <w:rPr>
                <w:rFonts w:ascii="Arial" w:hAnsi="Arial" w:cs="Arial"/>
                <w:noProof/>
                <w:webHidden/>
              </w:rPr>
            </w:r>
            <w:r w:rsidR="00683C08" w:rsidRPr="00683C08">
              <w:rPr>
                <w:rFonts w:ascii="Arial" w:hAnsi="Arial" w:cs="Arial"/>
                <w:noProof/>
                <w:webHidden/>
              </w:rPr>
              <w:fldChar w:fldCharType="separate"/>
            </w:r>
            <w:r w:rsidR="00683C08" w:rsidRPr="00683C08">
              <w:rPr>
                <w:rFonts w:ascii="Arial" w:hAnsi="Arial" w:cs="Arial"/>
                <w:noProof/>
                <w:webHidden/>
              </w:rPr>
              <w:t>6</w:t>
            </w:r>
            <w:r w:rsidR="00683C08" w:rsidRPr="00683C08">
              <w:rPr>
                <w:rFonts w:ascii="Arial" w:hAnsi="Arial" w:cs="Arial"/>
                <w:noProof/>
                <w:webHidden/>
              </w:rPr>
              <w:fldChar w:fldCharType="end"/>
            </w:r>
          </w:hyperlink>
        </w:p>
        <w:p w14:paraId="3B7C846D" w14:textId="7DC7CB88" w:rsidR="00022F4C" w:rsidRPr="00022F4C" w:rsidRDefault="00022F4C" w:rsidP="00022F4C">
          <w:pPr>
            <w:rPr>
              <w:rFonts w:ascii="Arial" w:hAnsi="Arial" w:cs="Arial"/>
            </w:rPr>
          </w:pPr>
          <w:r w:rsidRPr="00022F4C">
            <w:rPr>
              <w:rFonts w:ascii="Arial" w:hAnsi="Arial" w:cs="Arial"/>
            </w:rPr>
            <w:t>Conclusion</w:t>
          </w:r>
          <w:r>
            <w:rPr>
              <w:rFonts w:ascii="Arial" w:hAnsi="Arial" w:cs="Arial"/>
            </w:rPr>
            <w:t>…………………………………………………………………………………………….8</w:t>
          </w:r>
        </w:p>
        <w:p w14:paraId="657401BF" w14:textId="77777777" w:rsidR="00683C08" w:rsidRPr="00683C08" w:rsidRDefault="001B691A" w:rsidP="00D0734C">
          <w:pPr>
            <w:pStyle w:val="TOC1"/>
            <w:tabs>
              <w:tab w:val="right" w:leader="dot" w:pos="9016"/>
            </w:tabs>
            <w:spacing w:line="360" w:lineRule="auto"/>
            <w:rPr>
              <w:rFonts w:ascii="Arial" w:hAnsi="Arial" w:cs="Arial"/>
              <w:noProof/>
              <w:szCs w:val="28"/>
              <w:lang w:val="en-SG" w:eastAsia="en-SG" w:bidi="bn-BD"/>
            </w:rPr>
          </w:pPr>
          <w:hyperlink w:anchor="_Toc120141526" w:history="1">
            <w:r w:rsidR="00683C08" w:rsidRPr="00683C08">
              <w:rPr>
                <w:rStyle w:val="Hyperlink"/>
                <w:rFonts w:ascii="Arial" w:hAnsi="Arial" w:cs="Arial"/>
                <w:noProof/>
                <w:lang w:bidi="hi-IN"/>
              </w:rPr>
              <w:t>References</w:t>
            </w:r>
            <w:r w:rsidR="00683C08" w:rsidRPr="00683C08">
              <w:rPr>
                <w:rFonts w:ascii="Arial" w:hAnsi="Arial" w:cs="Arial"/>
                <w:noProof/>
                <w:webHidden/>
              </w:rPr>
              <w:tab/>
            </w:r>
            <w:r w:rsidR="00683C08" w:rsidRPr="00683C08">
              <w:rPr>
                <w:rFonts w:ascii="Arial" w:hAnsi="Arial" w:cs="Arial"/>
                <w:noProof/>
                <w:webHidden/>
              </w:rPr>
              <w:fldChar w:fldCharType="begin"/>
            </w:r>
            <w:r w:rsidR="00683C08" w:rsidRPr="00683C08">
              <w:rPr>
                <w:rFonts w:ascii="Arial" w:hAnsi="Arial" w:cs="Arial"/>
                <w:noProof/>
                <w:webHidden/>
              </w:rPr>
              <w:instrText xml:space="preserve"> PAGEREF _Toc120141526 \h </w:instrText>
            </w:r>
            <w:r w:rsidR="00683C08" w:rsidRPr="00683C08">
              <w:rPr>
                <w:rFonts w:ascii="Arial" w:hAnsi="Arial" w:cs="Arial"/>
                <w:noProof/>
                <w:webHidden/>
              </w:rPr>
            </w:r>
            <w:r w:rsidR="00683C08" w:rsidRPr="00683C08">
              <w:rPr>
                <w:rFonts w:ascii="Arial" w:hAnsi="Arial" w:cs="Arial"/>
                <w:noProof/>
                <w:webHidden/>
              </w:rPr>
              <w:fldChar w:fldCharType="separate"/>
            </w:r>
            <w:r w:rsidR="00683C08" w:rsidRPr="00683C08">
              <w:rPr>
                <w:rFonts w:ascii="Arial" w:hAnsi="Arial" w:cs="Arial"/>
                <w:noProof/>
                <w:webHidden/>
              </w:rPr>
              <w:t>9</w:t>
            </w:r>
            <w:r w:rsidR="00683C08" w:rsidRPr="00683C08">
              <w:rPr>
                <w:rFonts w:ascii="Arial" w:hAnsi="Arial" w:cs="Arial"/>
                <w:noProof/>
                <w:webHidden/>
              </w:rPr>
              <w:fldChar w:fldCharType="end"/>
            </w:r>
          </w:hyperlink>
        </w:p>
        <w:p w14:paraId="2E73E1FE" w14:textId="77777777" w:rsidR="00683C08" w:rsidRPr="00683C08" w:rsidRDefault="00683C08" w:rsidP="00D0734C">
          <w:pPr>
            <w:spacing w:line="360" w:lineRule="auto"/>
            <w:rPr>
              <w:rFonts w:ascii="Arial" w:hAnsi="Arial" w:cs="Arial"/>
            </w:rPr>
          </w:pPr>
          <w:r w:rsidRPr="00683C08">
            <w:rPr>
              <w:rFonts w:ascii="Arial" w:hAnsi="Arial" w:cs="Arial"/>
              <w:b/>
              <w:bCs/>
              <w:noProof/>
            </w:rPr>
            <w:fldChar w:fldCharType="end"/>
          </w:r>
        </w:p>
      </w:sdtContent>
    </w:sdt>
    <w:p w14:paraId="2EB18C70" w14:textId="77777777" w:rsidR="0081078A" w:rsidRPr="00683C08" w:rsidRDefault="0081078A" w:rsidP="00D0734C">
      <w:pPr>
        <w:spacing w:line="360" w:lineRule="auto"/>
        <w:rPr>
          <w:rFonts w:ascii="Arial" w:eastAsia="Times New Roman" w:hAnsi="Arial" w:cs="Arial"/>
          <w:lang w:val="en-SG" w:eastAsia="en-SG" w:bidi="bn-BD"/>
        </w:rPr>
      </w:pPr>
      <w:r w:rsidRPr="00683C08">
        <w:rPr>
          <w:rFonts w:ascii="Arial" w:eastAsia="Times New Roman" w:hAnsi="Arial" w:cs="Arial"/>
          <w:lang w:val="en-SG" w:eastAsia="en-SG" w:bidi="bn-BD"/>
        </w:rPr>
        <w:br w:type="page"/>
      </w:r>
    </w:p>
    <w:p w14:paraId="6C65833F" w14:textId="77777777" w:rsidR="00563D34" w:rsidRPr="00683C08" w:rsidRDefault="00563D34" w:rsidP="00C850B7">
      <w:pPr>
        <w:pStyle w:val="Heading1"/>
        <w:rPr>
          <w:rFonts w:eastAsia="Times New Roman"/>
          <w:lang w:val="en-SG"/>
        </w:rPr>
      </w:pPr>
      <w:bookmarkStart w:id="0" w:name="_Toc120141517"/>
      <w:r w:rsidRPr="00683C08">
        <w:rPr>
          <w:rFonts w:eastAsia="Times New Roman"/>
          <w:lang w:val="en-SG"/>
        </w:rPr>
        <w:lastRenderedPageBreak/>
        <w:t>Introduction</w:t>
      </w:r>
      <w:bookmarkEnd w:id="0"/>
    </w:p>
    <w:p w14:paraId="0D68EA92" w14:textId="77777777" w:rsidR="00475DCF" w:rsidRPr="00683C08" w:rsidRDefault="00475DCF" w:rsidP="00C850B7">
      <w:pPr>
        <w:spacing w:after="0" w:line="360" w:lineRule="auto"/>
        <w:jc w:val="both"/>
        <w:rPr>
          <w:rFonts w:ascii="Arial" w:eastAsia="Times New Roman" w:hAnsi="Arial" w:cs="Arial"/>
          <w:lang w:val="en-SG" w:eastAsia="en-SG" w:bidi="bn-BD"/>
        </w:rPr>
      </w:pPr>
      <w:r w:rsidRPr="00475DCF">
        <w:rPr>
          <w:rFonts w:ascii="Arial" w:eastAsia="Times New Roman" w:hAnsi="Arial" w:cs="Arial"/>
          <w:lang w:val="en-SG" w:eastAsia="en-SG" w:bidi="bn-BD"/>
        </w:rPr>
        <w:t xml:space="preserve">The chosen organization is Nielsen </w:t>
      </w:r>
      <w:r w:rsidRPr="00683C08">
        <w:rPr>
          <w:rFonts w:ascii="Arial" w:eastAsia="Times New Roman" w:hAnsi="Arial" w:cs="Arial"/>
          <w:lang w:val="en-SG" w:eastAsia="en-SG" w:bidi="bn-BD"/>
        </w:rPr>
        <w:t xml:space="preserve">Company Limited </w:t>
      </w:r>
      <w:r w:rsidRPr="00475DCF">
        <w:rPr>
          <w:rFonts w:ascii="Arial" w:eastAsia="Times New Roman" w:hAnsi="Arial" w:cs="Arial"/>
          <w:lang w:val="en-SG" w:eastAsia="en-SG" w:bidi="bn-BD"/>
        </w:rPr>
        <w:t xml:space="preserve">which is operating in the market research industry </w:t>
      </w:r>
      <w:r w:rsidR="00AE44D4" w:rsidRPr="00683C08">
        <w:rPr>
          <w:rFonts w:ascii="Arial" w:eastAsia="Times New Roman" w:hAnsi="Arial" w:cs="Arial"/>
          <w:lang w:val="en-SG" w:eastAsia="en-SG" w:bidi="bn-BD"/>
        </w:rPr>
        <w:t xml:space="preserve">in </w:t>
      </w:r>
      <w:r w:rsidRPr="00475DCF">
        <w:rPr>
          <w:rFonts w:ascii="Arial" w:eastAsia="Times New Roman" w:hAnsi="Arial" w:cs="Arial"/>
          <w:lang w:val="en-SG" w:eastAsia="en-SG" w:bidi="bn-BD"/>
        </w:rPr>
        <w:t xml:space="preserve">over 50 countries across the globe. </w:t>
      </w:r>
      <w:r w:rsidR="00F62A42" w:rsidRPr="00683C08">
        <w:rPr>
          <w:rFonts w:ascii="Arial" w:eastAsia="Times New Roman" w:hAnsi="Arial" w:cs="Arial"/>
          <w:lang w:val="en-SG" w:eastAsia="en-SG" w:bidi="bn-BD"/>
        </w:rPr>
        <w:t xml:space="preserve">It </w:t>
      </w:r>
      <w:r w:rsidRPr="00475DCF">
        <w:rPr>
          <w:rFonts w:ascii="Arial" w:eastAsia="Times New Roman" w:hAnsi="Arial" w:cs="Arial"/>
          <w:lang w:val="en-SG" w:eastAsia="en-SG" w:bidi="bn-BD"/>
        </w:rPr>
        <w:t xml:space="preserve">has to be noted that </w:t>
      </w:r>
      <w:r w:rsidRPr="00683C08">
        <w:rPr>
          <w:rFonts w:ascii="Arial" w:eastAsia="Times New Roman" w:hAnsi="Arial" w:cs="Arial"/>
          <w:lang w:val="en-SG" w:eastAsia="en-SG" w:bidi="bn-BD"/>
        </w:rPr>
        <w:t>as a</w:t>
      </w:r>
      <w:r w:rsidRPr="00475DCF">
        <w:rPr>
          <w:rFonts w:ascii="Arial" w:eastAsia="Times New Roman" w:hAnsi="Arial" w:cs="Arial"/>
          <w:lang w:val="en-SG" w:eastAsia="en-SG" w:bidi="bn-BD"/>
        </w:rPr>
        <w:t xml:space="preserve"> market research company, this business organization is often required to be engaged in so many market research projects which also require the deployment of many employees in the project</w:t>
      </w:r>
      <w:r w:rsidR="00563D34" w:rsidRPr="00683C08">
        <w:rPr>
          <w:rFonts w:ascii="Arial" w:eastAsia="Times New Roman" w:hAnsi="Arial" w:cs="Arial"/>
          <w:lang w:val="en-SG" w:eastAsia="en-SG" w:bidi="bn-BD"/>
        </w:rPr>
        <w:t xml:space="preserve"> (</w:t>
      </w:r>
      <w:proofErr w:type="spellStart"/>
      <w:r w:rsidR="00563D34" w:rsidRPr="00683C08">
        <w:rPr>
          <w:rFonts w:ascii="Arial" w:hAnsi="Arial" w:cs="Arial"/>
          <w:color w:val="222222"/>
          <w:shd w:val="clear" w:color="auto" w:fill="FFFFFF"/>
        </w:rPr>
        <w:t>Mooi</w:t>
      </w:r>
      <w:proofErr w:type="spellEnd"/>
      <w:r w:rsidR="00563D34" w:rsidRPr="00683C08">
        <w:rPr>
          <w:rFonts w:ascii="Arial" w:hAnsi="Arial" w:cs="Arial"/>
          <w:color w:val="222222"/>
          <w:shd w:val="clear" w:color="auto" w:fill="FFFFFF"/>
        </w:rPr>
        <w:t xml:space="preserve">, </w:t>
      </w:r>
      <w:proofErr w:type="spellStart"/>
      <w:r w:rsidR="00563D34" w:rsidRPr="00683C08">
        <w:rPr>
          <w:rFonts w:ascii="Arial" w:hAnsi="Arial" w:cs="Arial"/>
          <w:color w:val="222222"/>
          <w:shd w:val="clear" w:color="auto" w:fill="FFFFFF"/>
        </w:rPr>
        <w:t>Sarstedt</w:t>
      </w:r>
      <w:proofErr w:type="spellEnd"/>
      <w:r w:rsidR="00563D34" w:rsidRPr="00683C08">
        <w:rPr>
          <w:rFonts w:ascii="Arial" w:hAnsi="Arial" w:cs="Arial"/>
          <w:color w:val="222222"/>
          <w:shd w:val="clear" w:color="auto" w:fill="FFFFFF"/>
        </w:rPr>
        <w:t xml:space="preserve">, and </w:t>
      </w:r>
      <w:proofErr w:type="spellStart"/>
      <w:r w:rsidR="00563D34" w:rsidRPr="00683C08">
        <w:rPr>
          <w:rFonts w:ascii="Arial" w:hAnsi="Arial" w:cs="Arial"/>
          <w:color w:val="222222"/>
          <w:shd w:val="clear" w:color="auto" w:fill="FFFFFF"/>
        </w:rPr>
        <w:t>Mooi-Reci</w:t>
      </w:r>
      <w:proofErr w:type="spellEnd"/>
      <w:r w:rsidR="00563D34" w:rsidRPr="00683C08">
        <w:rPr>
          <w:rFonts w:ascii="Arial" w:hAnsi="Arial" w:cs="Arial"/>
          <w:color w:val="222222"/>
          <w:shd w:val="clear" w:color="auto" w:fill="FFFFFF"/>
        </w:rPr>
        <w:t>, 2018)</w:t>
      </w:r>
      <w:r w:rsidRPr="00475DCF">
        <w:rPr>
          <w:rFonts w:ascii="Arial" w:eastAsia="Times New Roman" w:hAnsi="Arial" w:cs="Arial"/>
          <w:lang w:val="en-SG" w:eastAsia="en-SG" w:bidi="bn-BD"/>
        </w:rPr>
        <w:t xml:space="preserve">. </w:t>
      </w:r>
      <w:r w:rsidR="00F62A42" w:rsidRPr="00683C08">
        <w:rPr>
          <w:rFonts w:ascii="Arial" w:eastAsia="Times New Roman" w:hAnsi="Arial" w:cs="Arial"/>
          <w:lang w:val="en-SG" w:eastAsia="en-SG" w:bidi="bn-BD"/>
        </w:rPr>
        <w:t xml:space="preserve">In </w:t>
      </w:r>
      <w:r w:rsidRPr="00475DCF">
        <w:rPr>
          <w:rFonts w:ascii="Arial" w:eastAsia="Times New Roman" w:hAnsi="Arial" w:cs="Arial"/>
          <w:lang w:val="en-SG" w:eastAsia="en-SG" w:bidi="bn-BD"/>
        </w:rPr>
        <w:t xml:space="preserve">this regard, Nielsen </w:t>
      </w:r>
      <w:r w:rsidRPr="00683C08">
        <w:rPr>
          <w:rFonts w:ascii="Arial" w:eastAsia="Times New Roman" w:hAnsi="Arial" w:cs="Arial"/>
          <w:lang w:val="en-SG" w:eastAsia="en-SG" w:bidi="bn-BD"/>
        </w:rPr>
        <w:t>Company Limi</w:t>
      </w:r>
      <w:r w:rsidRPr="00475DCF">
        <w:rPr>
          <w:rFonts w:ascii="Arial" w:eastAsia="Times New Roman" w:hAnsi="Arial" w:cs="Arial"/>
          <w:lang w:val="en-SG" w:eastAsia="en-SG" w:bidi="bn-BD"/>
        </w:rPr>
        <w:t>ted</w:t>
      </w:r>
      <w:r w:rsidRPr="00683C08">
        <w:rPr>
          <w:rFonts w:ascii="Arial" w:eastAsia="Times New Roman" w:hAnsi="Arial" w:cs="Arial"/>
          <w:lang w:val="en-SG" w:eastAsia="en-SG" w:bidi="bn-BD"/>
        </w:rPr>
        <w:t xml:space="preserve"> </w:t>
      </w:r>
      <w:r w:rsidRPr="00475DCF">
        <w:rPr>
          <w:rFonts w:ascii="Arial" w:eastAsia="Times New Roman" w:hAnsi="Arial" w:cs="Arial"/>
          <w:lang w:val="en-SG" w:eastAsia="en-SG" w:bidi="bn-BD"/>
        </w:rPr>
        <w:t xml:space="preserve">will be conducting a market research project for which proper employees need to be matched due to the fact that if proper employees are not matched with the required conditions, then it will not be contributing to a great extent to the success of the overall project. </w:t>
      </w:r>
      <w:r w:rsidR="00F62A42" w:rsidRPr="00683C08">
        <w:rPr>
          <w:rFonts w:ascii="Arial" w:eastAsia="Times New Roman" w:hAnsi="Arial" w:cs="Arial"/>
          <w:lang w:val="en-SG" w:eastAsia="en-SG" w:bidi="bn-BD"/>
        </w:rPr>
        <w:t xml:space="preserve">This </w:t>
      </w:r>
      <w:r w:rsidRPr="00475DCF">
        <w:rPr>
          <w:rFonts w:ascii="Arial" w:eastAsia="Times New Roman" w:hAnsi="Arial" w:cs="Arial"/>
          <w:lang w:val="en-SG" w:eastAsia="en-SG" w:bidi="bn-BD"/>
        </w:rPr>
        <w:t xml:space="preserve">report will </w:t>
      </w:r>
      <w:r w:rsidRPr="00683C08">
        <w:rPr>
          <w:rFonts w:ascii="Arial" w:eastAsia="Times New Roman" w:hAnsi="Arial" w:cs="Arial"/>
          <w:lang w:val="en-SG" w:eastAsia="en-SG" w:bidi="bn-BD"/>
        </w:rPr>
        <w:t>have covered</w:t>
      </w:r>
      <w:r w:rsidRPr="00475DCF">
        <w:rPr>
          <w:rFonts w:ascii="Arial" w:eastAsia="Times New Roman" w:hAnsi="Arial" w:cs="Arial"/>
          <w:lang w:val="en-SG" w:eastAsia="en-SG" w:bidi="bn-BD"/>
        </w:rPr>
        <w:t xml:space="preserve"> the critical evaluation of the development vehicles such as the performance appraisal tools of employees as well as the various techniques for performance appraisal available to Nielsen </w:t>
      </w:r>
      <w:r w:rsidRPr="00683C08">
        <w:rPr>
          <w:rFonts w:ascii="Arial" w:eastAsia="Times New Roman" w:hAnsi="Arial" w:cs="Arial"/>
          <w:lang w:val="en-SG" w:eastAsia="en-SG" w:bidi="bn-BD"/>
        </w:rPr>
        <w:t>Company Limited</w:t>
      </w:r>
      <w:r w:rsidRPr="00475DCF">
        <w:rPr>
          <w:rFonts w:ascii="Arial" w:eastAsia="Times New Roman" w:hAnsi="Arial" w:cs="Arial"/>
          <w:lang w:val="en-SG" w:eastAsia="en-SG" w:bidi="bn-BD"/>
        </w:rPr>
        <w:t xml:space="preserve">. </w:t>
      </w:r>
      <w:r w:rsidR="00F62A42" w:rsidRPr="00683C08">
        <w:rPr>
          <w:rFonts w:ascii="Arial" w:eastAsia="Times New Roman" w:hAnsi="Arial" w:cs="Arial"/>
          <w:lang w:val="en-SG" w:eastAsia="en-SG" w:bidi="bn-BD"/>
        </w:rPr>
        <w:t xml:space="preserve">This </w:t>
      </w:r>
      <w:r w:rsidRPr="00475DCF">
        <w:rPr>
          <w:rFonts w:ascii="Arial" w:eastAsia="Times New Roman" w:hAnsi="Arial" w:cs="Arial"/>
          <w:lang w:val="en-SG" w:eastAsia="en-SG" w:bidi="bn-BD"/>
        </w:rPr>
        <w:t>report will also explain the effectiveness to which the development vehicles are appropriate in the identification and satisfaction of the development needs of individual employees so that they can meet both individual</w:t>
      </w:r>
      <w:r w:rsidR="00AE44D4" w:rsidRPr="00683C08">
        <w:rPr>
          <w:rFonts w:ascii="Arial" w:eastAsia="Times New Roman" w:hAnsi="Arial" w:cs="Arial"/>
          <w:lang w:val="en-SG" w:eastAsia="en-SG" w:bidi="bn-BD"/>
        </w:rPr>
        <w:t>s</w:t>
      </w:r>
      <w:r w:rsidRPr="00475DCF">
        <w:rPr>
          <w:rFonts w:ascii="Arial" w:eastAsia="Times New Roman" w:hAnsi="Arial" w:cs="Arial"/>
          <w:lang w:val="en-SG" w:eastAsia="en-SG" w:bidi="bn-BD"/>
        </w:rPr>
        <w:t xml:space="preserve"> as well as organizational success.</w:t>
      </w:r>
    </w:p>
    <w:p w14:paraId="0CFB9F0F" w14:textId="77777777" w:rsidR="0081078A" w:rsidRPr="00683C08" w:rsidRDefault="0081078A" w:rsidP="00C850B7">
      <w:pPr>
        <w:pStyle w:val="Heading1"/>
        <w:rPr>
          <w:rFonts w:eastAsia="Times New Roman"/>
          <w:lang w:val="en-SG"/>
        </w:rPr>
      </w:pPr>
      <w:bookmarkStart w:id="1" w:name="_Toc120141518"/>
      <w:r w:rsidRPr="00683C08">
        <w:rPr>
          <w:rFonts w:eastAsia="Times New Roman"/>
          <w:lang w:val="en-SG"/>
        </w:rPr>
        <w:t>Critical evaluation of development vehicles</w:t>
      </w:r>
      <w:bookmarkEnd w:id="1"/>
    </w:p>
    <w:p w14:paraId="2C11C8E2" w14:textId="77777777" w:rsidR="00475DCF" w:rsidRPr="00475DCF" w:rsidRDefault="00F62A42" w:rsidP="00C850B7">
      <w:pPr>
        <w:spacing w:after="0" w:line="360" w:lineRule="auto"/>
        <w:jc w:val="both"/>
        <w:rPr>
          <w:rFonts w:ascii="Arial" w:eastAsia="Times New Roman" w:hAnsi="Arial" w:cs="Arial"/>
          <w:lang w:val="en-SG" w:eastAsia="en-SG" w:bidi="bn-BD"/>
        </w:rPr>
      </w:pPr>
      <w:r w:rsidRPr="00683C08">
        <w:rPr>
          <w:rFonts w:ascii="Arial" w:eastAsia="Times New Roman" w:hAnsi="Arial" w:cs="Arial"/>
          <w:lang w:val="en-SG" w:eastAsia="en-SG" w:bidi="bn-BD"/>
        </w:rPr>
        <w:t xml:space="preserve">Critical </w:t>
      </w:r>
      <w:r w:rsidR="00475DCF" w:rsidRPr="00475DCF">
        <w:rPr>
          <w:rFonts w:ascii="Arial" w:eastAsia="Times New Roman" w:hAnsi="Arial" w:cs="Arial"/>
          <w:lang w:val="en-SG" w:eastAsia="en-SG" w:bidi="bn-BD"/>
        </w:rPr>
        <w:t>evaluation of development vehicles</w:t>
      </w:r>
      <w:r w:rsidR="00563D34" w:rsidRPr="00683C08">
        <w:rPr>
          <w:rFonts w:ascii="Arial" w:eastAsia="Times New Roman" w:hAnsi="Arial" w:cs="Arial"/>
          <w:lang w:val="en-SG" w:eastAsia="en-SG" w:bidi="bn-BD"/>
        </w:rPr>
        <w:t xml:space="preserve"> (</w:t>
      </w:r>
      <w:proofErr w:type="spellStart"/>
      <w:r w:rsidR="00563D34" w:rsidRPr="00683C08">
        <w:rPr>
          <w:rFonts w:ascii="Arial" w:hAnsi="Arial" w:cs="Arial"/>
          <w:color w:val="222222"/>
          <w:shd w:val="clear" w:color="auto" w:fill="FFFFFF"/>
        </w:rPr>
        <w:t>Mooi</w:t>
      </w:r>
      <w:proofErr w:type="spellEnd"/>
      <w:r w:rsidR="00563D34" w:rsidRPr="00683C08">
        <w:rPr>
          <w:rFonts w:ascii="Arial" w:hAnsi="Arial" w:cs="Arial"/>
          <w:color w:val="222222"/>
          <w:shd w:val="clear" w:color="auto" w:fill="FFFFFF"/>
        </w:rPr>
        <w:t xml:space="preserve">, </w:t>
      </w:r>
      <w:proofErr w:type="spellStart"/>
      <w:r w:rsidR="00563D34" w:rsidRPr="00683C08">
        <w:rPr>
          <w:rFonts w:ascii="Arial" w:hAnsi="Arial" w:cs="Arial"/>
          <w:color w:val="222222"/>
          <w:shd w:val="clear" w:color="auto" w:fill="FFFFFF"/>
        </w:rPr>
        <w:t>Sarstedt</w:t>
      </w:r>
      <w:proofErr w:type="spellEnd"/>
      <w:r w:rsidR="00563D34" w:rsidRPr="00683C08">
        <w:rPr>
          <w:rFonts w:ascii="Arial" w:hAnsi="Arial" w:cs="Arial"/>
          <w:color w:val="222222"/>
          <w:shd w:val="clear" w:color="auto" w:fill="FFFFFF"/>
        </w:rPr>
        <w:t xml:space="preserve">, and </w:t>
      </w:r>
      <w:proofErr w:type="spellStart"/>
      <w:r w:rsidR="00563D34" w:rsidRPr="00683C08">
        <w:rPr>
          <w:rFonts w:ascii="Arial" w:hAnsi="Arial" w:cs="Arial"/>
          <w:color w:val="222222"/>
          <w:shd w:val="clear" w:color="auto" w:fill="FFFFFF"/>
        </w:rPr>
        <w:t>Mooi-Reci</w:t>
      </w:r>
      <w:proofErr w:type="spellEnd"/>
      <w:r w:rsidR="00563D34" w:rsidRPr="00683C08">
        <w:rPr>
          <w:rFonts w:ascii="Arial" w:hAnsi="Arial" w:cs="Arial"/>
          <w:color w:val="222222"/>
          <w:shd w:val="clear" w:color="auto" w:fill="FFFFFF"/>
        </w:rPr>
        <w:t xml:space="preserve">, 2018). </w:t>
      </w:r>
    </w:p>
    <w:p w14:paraId="4154560D" w14:textId="77777777" w:rsidR="00475DCF" w:rsidRPr="00475DCF" w:rsidRDefault="00475DCF" w:rsidP="00C850B7">
      <w:pPr>
        <w:spacing w:after="0" w:line="360" w:lineRule="auto"/>
        <w:jc w:val="both"/>
        <w:rPr>
          <w:rFonts w:ascii="Arial" w:eastAsia="Times New Roman" w:hAnsi="Arial" w:cs="Arial"/>
          <w:lang w:val="en-SG" w:eastAsia="en-SG" w:bidi="bn-BD"/>
        </w:rPr>
      </w:pPr>
      <w:r w:rsidRPr="00683C08">
        <w:rPr>
          <w:rFonts w:ascii="Arial" w:eastAsia="Times New Roman" w:hAnsi="Arial" w:cs="Arial"/>
          <w:lang w:val="en-SG" w:eastAsia="en-SG" w:bidi="bn-BD"/>
        </w:rPr>
        <w:t>Nielson Company Limi</w:t>
      </w:r>
      <w:r w:rsidRPr="00475DCF">
        <w:rPr>
          <w:rFonts w:ascii="Arial" w:eastAsia="Times New Roman" w:hAnsi="Arial" w:cs="Arial"/>
          <w:lang w:val="en-SG" w:eastAsia="en-SG" w:bidi="bn-BD"/>
        </w:rPr>
        <w:t xml:space="preserve">ted is exposed to </w:t>
      </w:r>
      <w:r w:rsidR="00AE44D4" w:rsidRPr="00683C08">
        <w:rPr>
          <w:rFonts w:ascii="Arial" w:eastAsia="Times New Roman" w:hAnsi="Arial" w:cs="Arial"/>
          <w:lang w:val="en-SG" w:eastAsia="en-SG" w:bidi="bn-BD"/>
        </w:rPr>
        <w:t>some</w:t>
      </w:r>
      <w:r w:rsidRPr="00475DCF">
        <w:rPr>
          <w:rFonts w:ascii="Arial" w:eastAsia="Times New Roman" w:hAnsi="Arial" w:cs="Arial"/>
          <w:lang w:val="en-SG" w:eastAsia="en-SG" w:bidi="bn-BD"/>
        </w:rPr>
        <w:t xml:space="preserve"> performance appraisal tools and techniques which are investigated as follows.</w:t>
      </w:r>
    </w:p>
    <w:p w14:paraId="0CC815F4" w14:textId="77777777" w:rsidR="00C850B7" w:rsidRDefault="00C850B7" w:rsidP="00C850B7">
      <w:pPr>
        <w:pStyle w:val="Heading2"/>
        <w:rPr>
          <w:rFonts w:eastAsia="Times New Roman"/>
          <w:lang w:val="en-SG"/>
        </w:rPr>
      </w:pPr>
    </w:p>
    <w:p w14:paraId="5B76034B" w14:textId="4893E188" w:rsidR="00475DCF" w:rsidRDefault="003347EA" w:rsidP="00C850B7">
      <w:pPr>
        <w:pStyle w:val="Heading2"/>
        <w:rPr>
          <w:rFonts w:eastAsia="Times New Roman"/>
          <w:lang w:val="en-SG"/>
        </w:rPr>
      </w:pPr>
      <w:r>
        <w:rPr>
          <w:rFonts w:eastAsia="Times New Roman"/>
          <w:lang w:val="en-SG"/>
        </w:rPr>
        <w:t>Individual pay related performance</w:t>
      </w:r>
    </w:p>
    <w:p w14:paraId="2F32002E" w14:textId="197691FC" w:rsidR="00FB7F35" w:rsidRPr="00FB7F35" w:rsidRDefault="00B12455" w:rsidP="00FB7F35">
      <w:pPr>
        <w:spacing w:line="360" w:lineRule="auto"/>
        <w:jc w:val="both"/>
        <w:rPr>
          <w:rFonts w:ascii="Arial" w:eastAsia="Times New Roman" w:hAnsi="Arial" w:cs="Arial"/>
          <w:lang w:val="en-GB" w:eastAsia="en-SG" w:bidi="bn-BD"/>
        </w:rPr>
      </w:pPr>
      <w:r w:rsidRPr="00B12455">
        <w:rPr>
          <w:rFonts w:ascii="Arial" w:hAnsi="Arial" w:cs="Arial"/>
          <w:lang w:val="en-SG" w:eastAsia="zh-CN" w:bidi="hi-IN"/>
        </w:rPr>
        <w:t xml:space="preserve">The first technique of employee development vehicles used by Nielsen Company Limited is </w:t>
      </w:r>
      <w:r>
        <w:rPr>
          <w:rFonts w:ascii="Arial" w:hAnsi="Arial" w:cs="Arial"/>
          <w:lang w:val="en-SG" w:eastAsia="zh-CN" w:bidi="hi-IN"/>
        </w:rPr>
        <w:t>individual</w:t>
      </w:r>
      <w:r w:rsidR="00AF0A16">
        <w:rPr>
          <w:rFonts w:ascii="Arial" w:hAnsi="Arial" w:cs="Arial"/>
          <w:lang w:val="en-SG" w:eastAsia="zh-CN" w:bidi="hi-IN"/>
        </w:rPr>
        <w:t xml:space="preserve"> related </w:t>
      </w:r>
      <w:r>
        <w:rPr>
          <w:rFonts w:ascii="Arial" w:hAnsi="Arial" w:cs="Arial"/>
          <w:lang w:val="en-SG" w:eastAsia="zh-CN" w:bidi="hi-IN"/>
        </w:rPr>
        <w:t>pay for merit pay.</w:t>
      </w:r>
      <w:r w:rsidR="00AF0A16">
        <w:rPr>
          <w:rFonts w:ascii="Arial" w:hAnsi="Arial" w:cs="Arial"/>
          <w:lang w:val="en-SG" w:eastAsia="zh-CN" w:bidi="hi-IN"/>
        </w:rPr>
        <w:t xml:space="preserve"> </w:t>
      </w:r>
      <w:r>
        <w:rPr>
          <w:rFonts w:ascii="Arial" w:hAnsi="Arial" w:cs="Arial"/>
          <w:lang w:val="en" w:eastAsia="zh-CN" w:bidi="hi-IN"/>
        </w:rPr>
        <w:t xml:space="preserve">At </w:t>
      </w:r>
      <w:r w:rsidRPr="00B12455">
        <w:rPr>
          <w:rFonts w:ascii="Arial" w:hAnsi="Arial" w:cs="Arial"/>
          <w:lang w:val="en-SG" w:eastAsia="zh-CN" w:bidi="hi-IN"/>
        </w:rPr>
        <w:t>Nielsen Company Limited</w:t>
      </w:r>
      <w:r w:rsidRPr="00B12455">
        <w:rPr>
          <w:rFonts w:ascii="Arial" w:hAnsi="Arial" w:cs="Arial"/>
          <w:lang w:val="en" w:eastAsia="zh-CN" w:bidi="hi-IN"/>
        </w:rPr>
        <w:t xml:space="preserve"> </w:t>
      </w:r>
      <w:r>
        <w:rPr>
          <w:rFonts w:ascii="Arial" w:hAnsi="Arial" w:cs="Arial"/>
          <w:lang w:val="en" w:eastAsia="zh-CN" w:bidi="hi-IN"/>
        </w:rPr>
        <w:t>t</w:t>
      </w:r>
      <w:r w:rsidRPr="00B12455">
        <w:rPr>
          <w:rFonts w:ascii="Arial" w:hAnsi="Arial" w:cs="Arial"/>
          <w:lang w:val="en" w:eastAsia="zh-CN" w:bidi="hi-IN"/>
        </w:rPr>
        <w:t>he concept of labor efficiency expresses not only quantitative, but also qualitative results of labor, and also reflects the need for its economical use.</w:t>
      </w:r>
      <w:r>
        <w:rPr>
          <w:rFonts w:ascii="Arial" w:hAnsi="Arial" w:cs="Arial"/>
          <w:lang w:val="en" w:eastAsia="zh-CN" w:bidi="hi-IN"/>
        </w:rPr>
        <w:t xml:space="preserve"> By using individual pay related performance Nielsen Company Limited t</w:t>
      </w:r>
      <w:r w:rsidRPr="00B12455">
        <w:rPr>
          <w:rFonts w:ascii="Arial" w:hAnsi="Arial" w:cs="Arial"/>
          <w:lang w:val="en" w:eastAsia="zh-CN" w:bidi="hi-IN"/>
        </w:rPr>
        <w:t xml:space="preserve">aking into account the quality of labor per unit of labor input. </w:t>
      </w:r>
      <w:r w:rsidR="00F62A42" w:rsidRPr="00683C08">
        <w:rPr>
          <w:rFonts w:ascii="Arial" w:eastAsia="Times New Roman" w:hAnsi="Arial" w:cs="Arial"/>
          <w:lang w:val="en-SG" w:eastAsia="en-SG" w:bidi="bn-BD"/>
        </w:rPr>
        <w:t xml:space="preserve">Upon </w:t>
      </w:r>
      <w:r w:rsidR="00AF0A16">
        <w:rPr>
          <w:rFonts w:ascii="Arial" w:eastAsia="Times New Roman" w:hAnsi="Arial" w:cs="Arial"/>
          <w:lang w:val="en-SG" w:eastAsia="en-SG" w:bidi="bn-BD"/>
        </w:rPr>
        <w:t>assessing</w:t>
      </w:r>
      <w:r w:rsidR="00475DCF" w:rsidRPr="00475DCF">
        <w:rPr>
          <w:rFonts w:ascii="Arial" w:eastAsia="Times New Roman" w:hAnsi="Arial" w:cs="Arial"/>
          <w:lang w:val="en-SG" w:eastAsia="en-SG" w:bidi="bn-BD"/>
        </w:rPr>
        <w:t xml:space="preserve"> </w:t>
      </w:r>
      <w:r w:rsidR="00C850B7" w:rsidRPr="00475DCF">
        <w:rPr>
          <w:rFonts w:ascii="Arial" w:eastAsia="Times New Roman" w:hAnsi="Arial" w:cs="Arial"/>
          <w:lang w:val="en-SG" w:eastAsia="en-SG" w:bidi="bn-BD"/>
        </w:rPr>
        <w:t>employee’s</w:t>
      </w:r>
      <w:r w:rsidR="00AF0A16">
        <w:rPr>
          <w:rFonts w:ascii="Arial" w:eastAsia="Times New Roman" w:hAnsi="Arial" w:cs="Arial"/>
          <w:lang w:val="en-SG" w:eastAsia="en-SG" w:bidi="bn-BD"/>
        </w:rPr>
        <w:t xml:space="preserve"> performance is created </w:t>
      </w:r>
      <w:r w:rsidR="00C850B7">
        <w:rPr>
          <w:rFonts w:ascii="Arial" w:eastAsia="Times New Roman" w:hAnsi="Arial" w:cs="Arial"/>
          <w:lang w:val="en-SG" w:eastAsia="en-SG" w:bidi="bn-BD"/>
        </w:rPr>
        <w:t xml:space="preserve">a </w:t>
      </w:r>
      <w:r w:rsidR="00C850B7" w:rsidRPr="00475DCF">
        <w:rPr>
          <w:rFonts w:ascii="Arial" w:eastAsia="Times New Roman" w:hAnsi="Arial" w:cs="Arial"/>
          <w:lang w:val="en-SG" w:eastAsia="en-SG" w:bidi="bn-BD"/>
        </w:rPr>
        <w:t>list</w:t>
      </w:r>
      <w:r w:rsidR="00475DCF" w:rsidRPr="00475DCF">
        <w:rPr>
          <w:rFonts w:ascii="Arial" w:eastAsia="Times New Roman" w:hAnsi="Arial" w:cs="Arial"/>
          <w:lang w:val="en-SG" w:eastAsia="en-SG" w:bidi="bn-BD"/>
        </w:rPr>
        <w:t xml:space="preserve"> of the names of </w:t>
      </w:r>
      <w:r w:rsidR="00C850B7" w:rsidRPr="00475DCF">
        <w:rPr>
          <w:rFonts w:ascii="Arial" w:eastAsia="Times New Roman" w:hAnsi="Arial" w:cs="Arial"/>
          <w:lang w:val="en-SG" w:eastAsia="en-SG" w:bidi="bn-BD"/>
        </w:rPr>
        <w:t xml:space="preserve">employees </w:t>
      </w:r>
      <w:r w:rsidR="00C850B7">
        <w:rPr>
          <w:rFonts w:ascii="Arial" w:eastAsia="Times New Roman" w:hAnsi="Arial" w:cs="Arial"/>
          <w:lang w:val="en-SG" w:eastAsia="en-SG" w:bidi="bn-BD"/>
        </w:rPr>
        <w:t>which</w:t>
      </w:r>
      <w:r w:rsidR="00AF0A16">
        <w:rPr>
          <w:rFonts w:ascii="Arial" w:eastAsia="Times New Roman" w:hAnsi="Arial" w:cs="Arial"/>
          <w:lang w:val="en-SG" w:eastAsia="en-SG" w:bidi="bn-BD"/>
        </w:rPr>
        <w:t xml:space="preserve"> individual performance is high, </w:t>
      </w:r>
      <w:r w:rsidR="00C850B7">
        <w:rPr>
          <w:rFonts w:ascii="Arial" w:eastAsia="Times New Roman" w:hAnsi="Arial" w:cs="Arial"/>
          <w:lang w:val="en-SG" w:eastAsia="en-SG" w:bidi="bn-BD"/>
        </w:rPr>
        <w:t xml:space="preserve">and </w:t>
      </w:r>
      <w:r w:rsidR="00C850B7" w:rsidRPr="00475DCF">
        <w:rPr>
          <w:rFonts w:ascii="Arial" w:eastAsia="Times New Roman" w:hAnsi="Arial" w:cs="Arial"/>
          <w:lang w:val="en-SG" w:eastAsia="en-SG" w:bidi="bn-BD"/>
        </w:rPr>
        <w:t>Nielsen</w:t>
      </w:r>
      <w:r w:rsidR="00475DCF" w:rsidRPr="00475DCF">
        <w:rPr>
          <w:rFonts w:ascii="Arial" w:eastAsia="Times New Roman" w:hAnsi="Arial" w:cs="Arial"/>
          <w:lang w:val="en-SG" w:eastAsia="en-SG" w:bidi="bn-BD"/>
        </w:rPr>
        <w:t xml:space="preserve"> </w:t>
      </w:r>
      <w:r w:rsidR="0079665A" w:rsidRPr="00475DCF">
        <w:rPr>
          <w:rFonts w:ascii="Arial" w:eastAsia="Times New Roman" w:hAnsi="Arial" w:cs="Arial"/>
          <w:lang w:val="en-SG" w:eastAsia="en-SG" w:bidi="bn-BD"/>
        </w:rPr>
        <w:t>Company</w:t>
      </w:r>
      <w:r w:rsidR="00BF1471">
        <w:rPr>
          <w:rFonts w:ascii="Arial" w:eastAsia="Times New Roman" w:hAnsi="Arial" w:cs="Arial"/>
          <w:lang w:val="en-SG" w:eastAsia="en-SG" w:bidi="bn-BD"/>
        </w:rPr>
        <w:t xml:space="preserve"> L</w:t>
      </w:r>
      <w:r w:rsidR="00475DCF" w:rsidRPr="00475DCF">
        <w:rPr>
          <w:rFonts w:ascii="Arial" w:eastAsia="Times New Roman" w:hAnsi="Arial" w:cs="Arial"/>
          <w:lang w:val="en-SG" w:eastAsia="en-SG" w:bidi="bn-BD"/>
        </w:rPr>
        <w:t xml:space="preserve">imited will </w:t>
      </w:r>
      <w:r w:rsidR="00AF0A16">
        <w:rPr>
          <w:rFonts w:ascii="Arial" w:eastAsia="Times New Roman" w:hAnsi="Arial" w:cs="Arial"/>
          <w:lang w:val="en-SG" w:eastAsia="en-SG" w:bidi="bn-BD"/>
        </w:rPr>
        <w:t xml:space="preserve">make that list to </w:t>
      </w:r>
      <w:r w:rsidR="00475DCF" w:rsidRPr="00475DCF">
        <w:rPr>
          <w:rFonts w:ascii="Arial" w:eastAsia="Times New Roman" w:hAnsi="Arial" w:cs="Arial"/>
          <w:lang w:val="en-SG" w:eastAsia="en-SG" w:bidi="bn-BD"/>
        </w:rPr>
        <w:t xml:space="preserve">be known. </w:t>
      </w:r>
      <w:r w:rsidR="00AF0A16">
        <w:rPr>
          <w:rFonts w:ascii="Arial" w:eastAsia="Times New Roman" w:hAnsi="Arial" w:cs="Arial"/>
          <w:lang w:val="en-SG" w:eastAsia="en-SG" w:bidi="bn-BD"/>
        </w:rPr>
        <w:t xml:space="preserve">The method </w:t>
      </w:r>
      <w:r w:rsidR="00475DCF" w:rsidRPr="00475DCF">
        <w:rPr>
          <w:rFonts w:ascii="Arial" w:eastAsia="Times New Roman" w:hAnsi="Arial" w:cs="Arial"/>
          <w:lang w:val="en-SG" w:eastAsia="en-SG" w:bidi="bn-BD"/>
        </w:rPr>
        <w:t>is very easy to implement and the best and the worst employees can easily be identified from the list</w:t>
      </w:r>
      <w:r w:rsidR="00563D34" w:rsidRPr="00683C08">
        <w:rPr>
          <w:rFonts w:ascii="Arial" w:eastAsia="Times New Roman" w:hAnsi="Arial" w:cs="Arial"/>
          <w:lang w:val="en-SG" w:eastAsia="en-SG" w:bidi="bn-BD"/>
        </w:rPr>
        <w:t xml:space="preserve"> (</w:t>
      </w:r>
      <w:proofErr w:type="spellStart"/>
      <w:r w:rsidR="00563D34" w:rsidRPr="00683C08">
        <w:rPr>
          <w:rFonts w:ascii="Arial" w:hAnsi="Arial" w:cs="Arial"/>
          <w:color w:val="222222"/>
          <w:shd w:val="clear" w:color="auto" w:fill="FFFFFF"/>
        </w:rPr>
        <w:t>Ijadi</w:t>
      </w:r>
      <w:proofErr w:type="spellEnd"/>
      <w:r w:rsidR="00563D34" w:rsidRPr="00683C08">
        <w:rPr>
          <w:rFonts w:ascii="Arial" w:hAnsi="Arial" w:cs="Arial"/>
          <w:color w:val="222222"/>
          <w:shd w:val="clear" w:color="auto" w:fill="FFFFFF"/>
        </w:rPr>
        <w:t xml:space="preserve"> </w:t>
      </w:r>
      <w:proofErr w:type="spellStart"/>
      <w:r w:rsidR="00563D34" w:rsidRPr="00683C08">
        <w:rPr>
          <w:rFonts w:ascii="Arial" w:hAnsi="Arial" w:cs="Arial"/>
          <w:color w:val="222222"/>
          <w:shd w:val="clear" w:color="auto" w:fill="FFFFFF"/>
        </w:rPr>
        <w:t>Maghsoodi</w:t>
      </w:r>
      <w:proofErr w:type="spellEnd"/>
      <w:r w:rsidR="00563D34" w:rsidRPr="00683C08">
        <w:rPr>
          <w:rFonts w:ascii="Arial" w:hAnsi="Arial" w:cs="Arial"/>
          <w:color w:val="222222"/>
          <w:shd w:val="clear" w:color="auto" w:fill="FFFFFF"/>
        </w:rPr>
        <w:t xml:space="preserve"> et al, 2018)</w:t>
      </w:r>
      <w:r w:rsidR="00475DCF" w:rsidRPr="00475DCF">
        <w:rPr>
          <w:rFonts w:ascii="Arial" w:eastAsia="Times New Roman" w:hAnsi="Arial" w:cs="Arial"/>
          <w:lang w:val="en-SG" w:eastAsia="en-SG" w:bidi="bn-BD"/>
        </w:rPr>
        <w:t xml:space="preserve">. </w:t>
      </w:r>
      <w:r w:rsidR="00F62A42" w:rsidRPr="00683C08">
        <w:rPr>
          <w:rFonts w:ascii="Arial" w:eastAsia="Times New Roman" w:hAnsi="Arial" w:cs="Arial"/>
          <w:lang w:val="en-SG" w:eastAsia="en-SG" w:bidi="bn-BD"/>
        </w:rPr>
        <w:t xml:space="preserve">On </w:t>
      </w:r>
      <w:r w:rsidR="00AF0A16">
        <w:rPr>
          <w:rFonts w:ascii="Arial" w:eastAsia="Times New Roman" w:hAnsi="Arial" w:cs="Arial"/>
          <w:lang w:val="en-SG" w:eastAsia="en-SG" w:bidi="bn-BD"/>
        </w:rPr>
        <w:t xml:space="preserve">the other hand, the IPRP </w:t>
      </w:r>
      <w:r w:rsidR="00C850B7">
        <w:rPr>
          <w:rFonts w:ascii="Arial" w:eastAsia="Times New Roman" w:hAnsi="Arial" w:cs="Arial"/>
          <w:lang w:val="en-SG" w:eastAsia="en-SG" w:bidi="bn-BD"/>
        </w:rPr>
        <w:t>vehicle</w:t>
      </w:r>
      <w:r w:rsidR="00475DCF" w:rsidRPr="00475DCF">
        <w:rPr>
          <w:rFonts w:ascii="Arial" w:eastAsia="Times New Roman" w:hAnsi="Arial" w:cs="Arial"/>
          <w:lang w:val="en-SG" w:eastAsia="en-SG" w:bidi="bn-BD"/>
        </w:rPr>
        <w:t xml:space="preserve"> has also been criticized </w:t>
      </w:r>
      <w:r w:rsidR="00C850B7">
        <w:rPr>
          <w:rFonts w:ascii="Arial" w:eastAsia="Times New Roman" w:hAnsi="Arial" w:cs="Arial"/>
          <w:lang w:val="en-SG" w:eastAsia="en-SG" w:bidi="bn-BD"/>
        </w:rPr>
        <w:t>because</w:t>
      </w:r>
      <w:r w:rsidR="00475DCF" w:rsidRPr="00475DCF">
        <w:rPr>
          <w:rFonts w:ascii="Arial" w:eastAsia="Times New Roman" w:hAnsi="Arial" w:cs="Arial"/>
          <w:lang w:val="en-SG" w:eastAsia="en-SG" w:bidi="bn-BD"/>
        </w:rPr>
        <w:t xml:space="preserve"> is not easy where a lot of employees work.</w:t>
      </w:r>
      <w:r w:rsidR="00B526B0">
        <w:rPr>
          <w:rFonts w:ascii="Arial" w:eastAsia="Times New Roman" w:hAnsi="Arial" w:cs="Arial"/>
          <w:lang w:val="en-SG" w:eastAsia="en-SG" w:bidi="bn-BD"/>
        </w:rPr>
        <w:t xml:space="preserve"> The competition is high and also might appear envy between colleagues and this can create some conflictual situation at work.</w:t>
      </w:r>
      <w:r w:rsidR="00475DCF" w:rsidRPr="00475DCF">
        <w:rPr>
          <w:rFonts w:ascii="Arial" w:eastAsia="Times New Roman" w:hAnsi="Arial" w:cs="Arial"/>
          <w:lang w:val="en-SG" w:eastAsia="en-SG" w:bidi="bn-BD"/>
        </w:rPr>
        <w:t xml:space="preserve"> </w:t>
      </w:r>
      <w:r w:rsidR="00BF1471" w:rsidRPr="00475DCF">
        <w:rPr>
          <w:rFonts w:ascii="Arial" w:eastAsia="Times New Roman" w:hAnsi="Arial" w:cs="Arial"/>
          <w:lang w:val="en-SG" w:eastAsia="en-SG" w:bidi="bn-BD"/>
        </w:rPr>
        <w:t>Nielsen Company</w:t>
      </w:r>
      <w:r w:rsidR="00BF1471">
        <w:rPr>
          <w:rFonts w:ascii="Arial" w:eastAsia="Times New Roman" w:hAnsi="Arial" w:cs="Arial"/>
          <w:lang w:val="en-SG" w:eastAsia="en-SG" w:bidi="bn-BD"/>
        </w:rPr>
        <w:t xml:space="preserve"> L</w:t>
      </w:r>
      <w:r w:rsidR="00BF1471" w:rsidRPr="00475DCF">
        <w:rPr>
          <w:rFonts w:ascii="Arial" w:eastAsia="Times New Roman" w:hAnsi="Arial" w:cs="Arial"/>
          <w:lang w:val="en-SG" w:eastAsia="en-SG" w:bidi="bn-BD"/>
        </w:rPr>
        <w:t xml:space="preserve">imited </w:t>
      </w:r>
      <w:r w:rsidR="00FB7F35">
        <w:rPr>
          <w:rFonts w:ascii="Arial" w:eastAsia="Times New Roman" w:hAnsi="Arial" w:cs="Arial"/>
          <w:lang w:val="en-SG" w:eastAsia="en-SG" w:bidi="bn-BD"/>
        </w:rPr>
        <w:t>believe</w:t>
      </w:r>
      <w:r w:rsidR="00BF1471">
        <w:rPr>
          <w:rFonts w:ascii="Arial" w:eastAsia="Times New Roman" w:hAnsi="Arial" w:cs="Arial"/>
          <w:lang w:val="en-SG" w:eastAsia="en-SG" w:bidi="bn-BD"/>
        </w:rPr>
        <w:t>s</w:t>
      </w:r>
      <w:r w:rsidR="00FB7F35">
        <w:rPr>
          <w:rFonts w:ascii="Arial" w:eastAsia="Times New Roman" w:hAnsi="Arial" w:cs="Arial"/>
          <w:lang w:val="en-SG" w:eastAsia="en-SG" w:bidi="bn-BD"/>
        </w:rPr>
        <w:t xml:space="preserve"> that </w:t>
      </w:r>
      <w:r w:rsidR="00BF1471">
        <w:rPr>
          <w:rFonts w:ascii="Arial" w:eastAsia="Times New Roman" w:hAnsi="Arial" w:cs="Arial"/>
          <w:lang w:val="en-SG" w:eastAsia="en-SG" w:bidi="bn-BD"/>
        </w:rPr>
        <w:t>a</w:t>
      </w:r>
      <w:r w:rsidR="00FB7F35" w:rsidRPr="00FB7F35">
        <w:rPr>
          <w:rFonts w:ascii="Arial" w:eastAsia="Times New Roman" w:hAnsi="Arial" w:cs="Arial"/>
          <w:lang w:val="en" w:eastAsia="en-SG" w:bidi="bn-BD"/>
        </w:rPr>
        <w:t>n important role in solving this proble</w:t>
      </w:r>
      <w:r w:rsidR="00BF1471">
        <w:rPr>
          <w:rFonts w:ascii="Arial" w:eastAsia="Times New Roman" w:hAnsi="Arial" w:cs="Arial"/>
          <w:lang w:val="en" w:eastAsia="en-SG" w:bidi="bn-BD"/>
        </w:rPr>
        <w:t xml:space="preserve">m is played by the financial motivation </w:t>
      </w:r>
      <w:r w:rsidR="00FB7F35" w:rsidRPr="00FB7F35">
        <w:rPr>
          <w:rFonts w:ascii="Arial" w:eastAsia="Times New Roman" w:hAnsi="Arial" w:cs="Arial"/>
          <w:lang w:val="en" w:eastAsia="en-SG" w:bidi="bn-BD"/>
        </w:rPr>
        <w:t>of labor as one of the main factors of productivity growth.</w:t>
      </w:r>
    </w:p>
    <w:p w14:paraId="59693487" w14:textId="24567CD0" w:rsidR="00475DCF" w:rsidRPr="00FB7F35" w:rsidRDefault="00475DCF" w:rsidP="00C850B7">
      <w:pPr>
        <w:spacing w:line="360" w:lineRule="auto"/>
        <w:jc w:val="both"/>
        <w:rPr>
          <w:rFonts w:ascii="Arial" w:eastAsia="Times New Roman" w:hAnsi="Arial" w:cs="Arial"/>
          <w:lang w:val="en-GB" w:eastAsia="en-SG" w:bidi="bn-BD"/>
        </w:rPr>
      </w:pPr>
    </w:p>
    <w:p w14:paraId="08862265" w14:textId="77777777" w:rsidR="00475DCF" w:rsidRPr="00683C08" w:rsidRDefault="00475DCF" w:rsidP="00C850B7">
      <w:pPr>
        <w:pStyle w:val="Heading2"/>
        <w:rPr>
          <w:rFonts w:eastAsia="Times New Roman"/>
          <w:lang w:val="en-SG"/>
        </w:rPr>
      </w:pPr>
      <w:bookmarkStart w:id="2" w:name="_Toc120141521"/>
      <w:r w:rsidRPr="00683C08">
        <w:rPr>
          <w:rFonts w:eastAsia="Times New Roman"/>
          <w:lang w:val="en-SG"/>
        </w:rPr>
        <w:lastRenderedPageBreak/>
        <w:t>Critical incident techniques</w:t>
      </w:r>
      <w:bookmarkEnd w:id="2"/>
    </w:p>
    <w:p w14:paraId="1CE24154" w14:textId="77777777" w:rsidR="00475DCF" w:rsidRPr="00475DCF" w:rsidRDefault="00475DCF" w:rsidP="00C850B7">
      <w:pPr>
        <w:spacing w:after="0" w:line="360" w:lineRule="auto"/>
        <w:jc w:val="both"/>
        <w:rPr>
          <w:rFonts w:ascii="Arial" w:eastAsia="Times New Roman" w:hAnsi="Arial" w:cs="Arial"/>
          <w:lang w:val="en-SG" w:eastAsia="en-SG" w:bidi="bn-BD"/>
        </w:rPr>
      </w:pPr>
      <w:r w:rsidRPr="00475DCF">
        <w:rPr>
          <w:rFonts w:ascii="Arial" w:eastAsia="Times New Roman" w:hAnsi="Arial" w:cs="Arial"/>
          <w:lang w:val="en-SG" w:eastAsia="en-SG" w:bidi="bn-BD"/>
        </w:rPr>
        <w:t xml:space="preserve">The Nielsen </w:t>
      </w:r>
      <w:r w:rsidRPr="00683C08">
        <w:rPr>
          <w:rFonts w:ascii="Arial" w:eastAsia="Times New Roman" w:hAnsi="Arial" w:cs="Arial"/>
          <w:lang w:val="en-SG" w:eastAsia="en-SG" w:bidi="bn-BD"/>
        </w:rPr>
        <w:t>Company Limit</w:t>
      </w:r>
      <w:r w:rsidRPr="00475DCF">
        <w:rPr>
          <w:rFonts w:ascii="Arial" w:eastAsia="Times New Roman" w:hAnsi="Arial" w:cs="Arial"/>
          <w:lang w:val="en-SG" w:eastAsia="en-SG" w:bidi="bn-BD"/>
        </w:rPr>
        <w:t xml:space="preserve">ed also uses the critical incident technique as a way to appraise employee performance. </w:t>
      </w:r>
      <w:r w:rsidR="00F62A42" w:rsidRPr="00683C08">
        <w:rPr>
          <w:rFonts w:ascii="Arial" w:eastAsia="Times New Roman" w:hAnsi="Arial" w:cs="Arial"/>
          <w:lang w:val="en-SG" w:eastAsia="en-SG" w:bidi="bn-BD"/>
        </w:rPr>
        <w:t xml:space="preserve">In </w:t>
      </w:r>
      <w:r w:rsidRPr="00475DCF">
        <w:rPr>
          <w:rFonts w:ascii="Arial" w:eastAsia="Times New Roman" w:hAnsi="Arial" w:cs="Arial"/>
          <w:lang w:val="en-SG" w:eastAsia="en-SG" w:bidi="bn-BD"/>
        </w:rPr>
        <w:t xml:space="preserve">this method, the manager </w:t>
      </w:r>
      <w:r w:rsidRPr="00683C08">
        <w:rPr>
          <w:rFonts w:ascii="Arial" w:eastAsia="Times New Roman" w:hAnsi="Arial" w:cs="Arial"/>
          <w:lang w:val="en-SG" w:eastAsia="en-SG" w:bidi="bn-BD"/>
        </w:rPr>
        <w:t>prepares</w:t>
      </w:r>
      <w:r w:rsidRPr="00475DCF">
        <w:rPr>
          <w:rFonts w:ascii="Arial" w:eastAsia="Times New Roman" w:hAnsi="Arial" w:cs="Arial"/>
          <w:lang w:val="en-SG" w:eastAsia="en-SG" w:bidi="bn-BD"/>
        </w:rPr>
        <w:t xml:space="preserve"> </w:t>
      </w:r>
      <w:r w:rsidR="00AE44D4" w:rsidRPr="00683C08">
        <w:rPr>
          <w:rFonts w:ascii="Arial" w:eastAsia="Times New Roman" w:hAnsi="Arial" w:cs="Arial"/>
          <w:lang w:val="en-SG" w:eastAsia="en-SG" w:bidi="bn-BD"/>
        </w:rPr>
        <w:t xml:space="preserve">the </w:t>
      </w:r>
      <w:r w:rsidRPr="00475DCF">
        <w:rPr>
          <w:rFonts w:ascii="Arial" w:eastAsia="Times New Roman" w:hAnsi="Arial" w:cs="Arial"/>
          <w:lang w:val="en-SG" w:eastAsia="en-SG" w:bidi="bn-BD"/>
        </w:rPr>
        <w:t xml:space="preserve">list of statements describing the effective as well as ineffective </w:t>
      </w:r>
      <w:r w:rsidRPr="00683C08">
        <w:rPr>
          <w:rFonts w:ascii="Arial" w:eastAsia="Times New Roman" w:hAnsi="Arial" w:cs="Arial"/>
          <w:lang w:val="en-SG" w:eastAsia="en-SG" w:bidi="bn-BD"/>
        </w:rPr>
        <w:t>behaviours</w:t>
      </w:r>
      <w:r w:rsidRPr="00475DCF">
        <w:rPr>
          <w:rFonts w:ascii="Arial" w:eastAsia="Times New Roman" w:hAnsi="Arial" w:cs="Arial"/>
          <w:lang w:val="en-SG" w:eastAsia="en-SG" w:bidi="bn-BD"/>
        </w:rPr>
        <w:t xml:space="preserve"> shown by particular employees. Upon the </w:t>
      </w:r>
      <w:r w:rsidRPr="00683C08">
        <w:rPr>
          <w:rFonts w:ascii="Arial" w:eastAsia="Times New Roman" w:hAnsi="Arial" w:cs="Arial"/>
          <w:lang w:val="en-SG" w:eastAsia="en-SG" w:bidi="bn-BD"/>
        </w:rPr>
        <w:t xml:space="preserve">evaluation </w:t>
      </w:r>
      <w:r w:rsidRPr="00475DCF">
        <w:rPr>
          <w:rFonts w:ascii="Arial" w:eastAsia="Times New Roman" w:hAnsi="Arial" w:cs="Arial"/>
          <w:lang w:val="en-SG" w:eastAsia="en-SG" w:bidi="bn-BD"/>
        </w:rPr>
        <w:t xml:space="preserve">of these statements regarding employees, the outstanding or the poor performance of employees working </w:t>
      </w:r>
      <w:r w:rsidR="00AE44D4" w:rsidRPr="00683C08">
        <w:rPr>
          <w:rFonts w:ascii="Arial" w:eastAsia="Times New Roman" w:hAnsi="Arial" w:cs="Arial"/>
          <w:lang w:val="en-SG" w:eastAsia="en-SG" w:bidi="bn-BD"/>
        </w:rPr>
        <w:t>o</w:t>
      </w:r>
      <w:r w:rsidRPr="00475DCF">
        <w:rPr>
          <w:rFonts w:ascii="Arial" w:eastAsia="Times New Roman" w:hAnsi="Arial" w:cs="Arial"/>
          <w:lang w:val="en-SG" w:eastAsia="en-SG" w:bidi="bn-BD"/>
        </w:rPr>
        <w:t>n the business project will be revealed</w:t>
      </w:r>
      <w:r w:rsidR="00563D34" w:rsidRPr="00683C08">
        <w:rPr>
          <w:rFonts w:ascii="Arial" w:eastAsia="Times New Roman" w:hAnsi="Arial" w:cs="Arial"/>
          <w:lang w:val="en-SG" w:eastAsia="en-SG" w:bidi="bn-BD"/>
        </w:rPr>
        <w:t xml:space="preserve"> (</w:t>
      </w:r>
      <w:r w:rsidR="00563D34" w:rsidRPr="00683C08">
        <w:rPr>
          <w:rFonts w:ascii="Arial" w:hAnsi="Arial" w:cs="Arial"/>
          <w:color w:val="222222"/>
          <w:shd w:val="clear" w:color="auto" w:fill="FFFFFF"/>
        </w:rPr>
        <w:t>Ishizaka and Pereira, 2016)</w:t>
      </w:r>
      <w:r w:rsidRPr="00475DCF">
        <w:rPr>
          <w:rFonts w:ascii="Arial" w:eastAsia="Times New Roman" w:hAnsi="Arial" w:cs="Arial"/>
          <w:lang w:val="en-SG" w:eastAsia="en-SG" w:bidi="bn-BD"/>
        </w:rPr>
        <w:t xml:space="preserve">. </w:t>
      </w:r>
      <w:r w:rsidR="00F62A42" w:rsidRPr="00683C08">
        <w:rPr>
          <w:rFonts w:ascii="Arial" w:eastAsia="Times New Roman" w:hAnsi="Arial" w:cs="Arial"/>
          <w:lang w:val="en-SG" w:eastAsia="en-SG" w:bidi="bn-BD"/>
        </w:rPr>
        <w:t xml:space="preserve">In </w:t>
      </w:r>
      <w:r w:rsidRPr="00475DCF">
        <w:rPr>
          <w:rFonts w:ascii="Arial" w:eastAsia="Times New Roman" w:hAnsi="Arial" w:cs="Arial"/>
          <w:lang w:val="en-SG" w:eastAsia="en-SG" w:bidi="bn-BD"/>
        </w:rPr>
        <w:t xml:space="preserve">other words, in this method, the project manager maintains a record for each employee in the project team where he periodically records the effective and ineffective </w:t>
      </w:r>
      <w:r w:rsidRPr="00683C08">
        <w:rPr>
          <w:rFonts w:ascii="Arial" w:eastAsia="Times New Roman" w:hAnsi="Arial" w:cs="Arial"/>
          <w:lang w:val="en-SG" w:eastAsia="en-SG" w:bidi="bn-BD"/>
        </w:rPr>
        <w:t>behaviours</w:t>
      </w:r>
      <w:r w:rsidRPr="00475DCF">
        <w:rPr>
          <w:rFonts w:ascii="Arial" w:eastAsia="Times New Roman" w:hAnsi="Arial" w:cs="Arial"/>
          <w:lang w:val="en-SG" w:eastAsia="en-SG" w:bidi="bn-BD"/>
        </w:rPr>
        <w:t xml:space="preserve"> shown by the employees, after a certain time, the statements are evaluated </w:t>
      </w:r>
      <w:r w:rsidRPr="00683C08">
        <w:rPr>
          <w:rFonts w:ascii="Arial" w:eastAsia="Times New Roman" w:hAnsi="Arial" w:cs="Arial"/>
          <w:lang w:val="en-SG" w:eastAsia="en-SG" w:bidi="bn-BD"/>
        </w:rPr>
        <w:t>to</w:t>
      </w:r>
      <w:r w:rsidRPr="00475DCF">
        <w:rPr>
          <w:rFonts w:ascii="Arial" w:eastAsia="Times New Roman" w:hAnsi="Arial" w:cs="Arial"/>
          <w:lang w:val="en-SG" w:eastAsia="en-SG" w:bidi="bn-BD"/>
        </w:rPr>
        <w:t xml:space="preserve"> </w:t>
      </w:r>
      <w:r w:rsidRPr="00683C08">
        <w:rPr>
          <w:rFonts w:ascii="Arial" w:eastAsia="Times New Roman" w:hAnsi="Arial" w:cs="Arial"/>
          <w:lang w:val="en-SG" w:eastAsia="en-SG" w:bidi="bn-BD"/>
        </w:rPr>
        <w:t>appraise the overall</w:t>
      </w:r>
      <w:r w:rsidRPr="00475DCF">
        <w:rPr>
          <w:rFonts w:ascii="Arial" w:eastAsia="Times New Roman" w:hAnsi="Arial" w:cs="Arial"/>
          <w:lang w:val="en-SG" w:eastAsia="en-SG" w:bidi="bn-BD"/>
        </w:rPr>
        <w:t xml:space="preserve"> performance of the employee during the period</w:t>
      </w:r>
      <w:r w:rsidR="00563D34" w:rsidRPr="00683C08">
        <w:rPr>
          <w:rFonts w:ascii="Arial" w:eastAsia="Times New Roman" w:hAnsi="Arial" w:cs="Arial"/>
          <w:lang w:val="en-SG" w:eastAsia="en-SG" w:bidi="bn-BD"/>
        </w:rPr>
        <w:t xml:space="preserve"> (</w:t>
      </w:r>
      <w:r w:rsidR="00563D34" w:rsidRPr="00683C08">
        <w:rPr>
          <w:rFonts w:ascii="Arial" w:hAnsi="Arial" w:cs="Arial"/>
          <w:color w:val="222222"/>
          <w:shd w:val="clear" w:color="auto" w:fill="FFFFFF"/>
        </w:rPr>
        <w:t>Ishizaka and Pereira, 2016)</w:t>
      </w:r>
      <w:r w:rsidRPr="00475DCF">
        <w:rPr>
          <w:rFonts w:ascii="Arial" w:eastAsia="Times New Roman" w:hAnsi="Arial" w:cs="Arial"/>
          <w:lang w:val="en-SG" w:eastAsia="en-SG" w:bidi="bn-BD"/>
        </w:rPr>
        <w:t>.</w:t>
      </w:r>
    </w:p>
    <w:p w14:paraId="2EF0F5AE" w14:textId="77777777" w:rsidR="00475DCF" w:rsidRPr="00475DCF" w:rsidRDefault="00F62A42" w:rsidP="00C850B7">
      <w:pPr>
        <w:spacing w:after="0" w:line="360" w:lineRule="auto"/>
        <w:jc w:val="both"/>
        <w:rPr>
          <w:rFonts w:ascii="Arial" w:eastAsia="Times New Roman" w:hAnsi="Arial" w:cs="Arial"/>
          <w:lang w:val="en-SG" w:eastAsia="en-SG" w:bidi="bn-BD"/>
        </w:rPr>
      </w:pPr>
      <w:r w:rsidRPr="00683C08">
        <w:rPr>
          <w:rFonts w:ascii="Arial" w:eastAsia="Times New Roman" w:hAnsi="Arial" w:cs="Arial"/>
          <w:lang w:val="en-SG" w:eastAsia="en-SG" w:bidi="bn-BD"/>
        </w:rPr>
        <w:t xml:space="preserve">It </w:t>
      </w:r>
      <w:r w:rsidR="00475DCF" w:rsidRPr="00475DCF">
        <w:rPr>
          <w:rFonts w:ascii="Arial" w:eastAsia="Times New Roman" w:hAnsi="Arial" w:cs="Arial"/>
          <w:lang w:val="en-SG" w:eastAsia="en-SG" w:bidi="bn-BD"/>
        </w:rPr>
        <w:t xml:space="preserve">has to be noted that this technique involves some advantages. </w:t>
      </w:r>
      <w:r w:rsidRPr="00683C08">
        <w:rPr>
          <w:rFonts w:ascii="Arial" w:eastAsia="Times New Roman" w:hAnsi="Arial" w:cs="Arial"/>
          <w:lang w:val="en-SG" w:eastAsia="en-SG" w:bidi="bn-BD"/>
        </w:rPr>
        <w:t xml:space="preserve">The </w:t>
      </w:r>
      <w:r w:rsidR="00475DCF" w:rsidRPr="00475DCF">
        <w:rPr>
          <w:rFonts w:ascii="Arial" w:eastAsia="Times New Roman" w:hAnsi="Arial" w:cs="Arial"/>
          <w:lang w:val="en-SG" w:eastAsia="en-SG" w:bidi="bn-BD"/>
        </w:rPr>
        <w:t xml:space="preserve">critical incident technique offers an objective evaluation since it conducts a complete discussion of the performance of an employee. </w:t>
      </w:r>
      <w:r w:rsidRPr="00683C08">
        <w:rPr>
          <w:rFonts w:ascii="Arial" w:eastAsia="Times New Roman" w:hAnsi="Arial" w:cs="Arial"/>
          <w:lang w:val="en-SG" w:eastAsia="en-SG" w:bidi="bn-BD"/>
        </w:rPr>
        <w:t xml:space="preserve">In </w:t>
      </w:r>
      <w:r w:rsidR="00475DCF" w:rsidRPr="00475DCF">
        <w:rPr>
          <w:rFonts w:ascii="Arial" w:eastAsia="Times New Roman" w:hAnsi="Arial" w:cs="Arial"/>
          <w:lang w:val="en-SG" w:eastAsia="en-SG" w:bidi="bn-BD"/>
        </w:rPr>
        <w:t>addition to this</w:t>
      </w:r>
      <w:r w:rsidR="00AE44D4" w:rsidRPr="00683C08">
        <w:rPr>
          <w:rFonts w:ascii="Arial" w:eastAsia="Times New Roman" w:hAnsi="Arial" w:cs="Arial"/>
          <w:lang w:val="en-SG" w:eastAsia="en-SG" w:bidi="bn-BD"/>
        </w:rPr>
        <w:t>,</w:t>
      </w:r>
      <w:r w:rsidR="00475DCF" w:rsidRPr="00475DCF">
        <w:rPr>
          <w:rFonts w:ascii="Arial" w:eastAsia="Times New Roman" w:hAnsi="Arial" w:cs="Arial"/>
          <w:lang w:val="en-SG" w:eastAsia="en-SG" w:bidi="bn-BD"/>
        </w:rPr>
        <w:t xml:space="preserve"> the recency bias of the manager or evaluator can also be avoided by this method because the most recent </w:t>
      </w:r>
      <w:r w:rsidR="00475DCF" w:rsidRPr="00683C08">
        <w:rPr>
          <w:rFonts w:ascii="Arial" w:eastAsia="Times New Roman" w:hAnsi="Arial" w:cs="Arial"/>
          <w:lang w:val="en-SG" w:eastAsia="en-SG" w:bidi="bn-BD"/>
        </w:rPr>
        <w:t>behaviours</w:t>
      </w:r>
      <w:r w:rsidR="00475DCF" w:rsidRPr="00475DCF">
        <w:rPr>
          <w:rFonts w:ascii="Arial" w:eastAsia="Times New Roman" w:hAnsi="Arial" w:cs="Arial"/>
          <w:lang w:val="en-SG" w:eastAsia="en-SG" w:bidi="bn-BD"/>
        </w:rPr>
        <w:t xml:space="preserve"> shown by the employees are often taken into consideration significantly by the evaluator. However, on the other hand, the use of the critical incident technique also has some limitations</w:t>
      </w:r>
      <w:r w:rsidR="00563D34" w:rsidRPr="00683C08">
        <w:rPr>
          <w:rFonts w:ascii="Arial" w:eastAsia="Times New Roman" w:hAnsi="Arial" w:cs="Arial"/>
          <w:lang w:val="en-SG" w:eastAsia="en-SG" w:bidi="bn-BD"/>
        </w:rPr>
        <w:t xml:space="preserve"> (</w:t>
      </w:r>
      <w:r w:rsidR="00563D34" w:rsidRPr="00683C08">
        <w:rPr>
          <w:rFonts w:ascii="Arial" w:hAnsi="Arial" w:cs="Arial"/>
          <w:color w:val="222222"/>
          <w:shd w:val="clear" w:color="auto" w:fill="FFFFFF"/>
        </w:rPr>
        <w:t xml:space="preserve">Van </w:t>
      </w:r>
      <w:proofErr w:type="spellStart"/>
      <w:r w:rsidR="00563D34" w:rsidRPr="00683C08">
        <w:rPr>
          <w:rFonts w:ascii="Arial" w:hAnsi="Arial" w:cs="Arial"/>
          <w:color w:val="222222"/>
          <w:shd w:val="clear" w:color="auto" w:fill="FFFFFF"/>
        </w:rPr>
        <w:t>Dijk</w:t>
      </w:r>
      <w:proofErr w:type="spellEnd"/>
      <w:r w:rsidR="00563D34" w:rsidRPr="00683C08">
        <w:rPr>
          <w:rFonts w:ascii="Arial" w:hAnsi="Arial" w:cs="Arial"/>
          <w:color w:val="222222"/>
          <w:shd w:val="clear" w:color="auto" w:fill="FFFFFF"/>
        </w:rPr>
        <w:t xml:space="preserve"> and </w:t>
      </w:r>
      <w:proofErr w:type="spellStart"/>
      <w:r w:rsidR="00563D34" w:rsidRPr="00683C08">
        <w:rPr>
          <w:rFonts w:ascii="Arial" w:hAnsi="Arial" w:cs="Arial"/>
          <w:color w:val="222222"/>
          <w:shd w:val="clear" w:color="auto" w:fill="FFFFFF"/>
        </w:rPr>
        <w:t>Schodl</w:t>
      </w:r>
      <w:proofErr w:type="spellEnd"/>
      <w:r w:rsidR="00563D34" w:rsidRPr="00683C08">
        <w:rPr>
          <w:rFonts w:ascii="Arial" w:hAnsi="Arial" w:cs="Arial"/>
          <w:color w:val="222222"/>
          <w:shd w:val="clear" w:color="auto" w:fill="FFFFFF"/>
        </w:rPr>
        <w:t>, 2015)</w:t>
      </w:r>
      <w:r w:rsidR="00475DCF" w:rsidRPr="00475DCF">
        <w:rPr>
          <w:rFonts w:ascii="Arial" w:eastAsia="Times New Roman" w:hAnsi="Arial" w:cs="Arial"/>
          <w:lang w:val="en-SG" w:eastAsia="en-SG" w:bidi="bn-BD"/>
        </w:rPr>
        <w:t xml:space="preserve">. </w:t>
      </w:r>
      <w:r w:rsidRPr="00683C08">
        <w:rPr>
          <w:rFonts w:ascii="Arial" w:eastAsia="Times New Roman" w:hAnsi="Arial" w:cs="Arial"/>
          <w:lang w:val="en-SG" w:eastAsia="en-SG" w:bidi="bn-BD"/>
        </w:rPr>
        <w:t xml:space="preserve">The </w:t>
      </w:r>
      <w:r w:rsidR="00475DCF" w:rsidRPr="00475DCF">
        <w:rPr>
          <w:rFonts w:ascii="Arial" w:eastAsia="Times New Roman" w:hAnsi="Arial" w:cs="Arial"/>
          <w:lang w:val="en-SG" w:eastAsia="en-SG" w:bidi="bn-BD"/>
        </w:rPr>
        <w:t xml:space="preserve">biggest limitation of this technique is that the negative </w:t>
      </w:r>
      <w:r w:rsidR="00475DCF" w:rsidRPr="00683C08">
        <w:rPr>
          <w:rFonts w:ascii="Arial" w:eastAsia="Times New Roman" w:hAnsi="Arial" w:cs="Arial"/>
          <w:lang w:val="en-SG" w:eastAsia="en-SG" w:bidi="bn-BD"/>
        </w:rPr>
        <w:t>behaviours</w:t>
      </w:r>
      <w:r w:rsidR="00475DCF" w:rsidRPr="00475DCF">
        <w:rPr>
          <w:rFonts w:ascii="Arial" w:eastAsia="Times New Roman" w:hAnsi="Arial" w:cs="Arial"/>
          <w:lang w:val="en-SG" w:eastAsia="en-SG" w:bidi="bn-BD"/>
        </w:rPr>
        <w:t xml:space="preserve"> of employees often catch the attention of employees. </w:t>
      </w:r>
      <w:r w:rsidRPr="00683C08">
        <w:rPr>
          <w:rFonts w:ascii="Arial" w:eastAsia="Times New Roman" w:hAnsi="Arial" w:cs="Arial"/>
          <w:lang w:val="en-SG" w:eastAsia="en-SG" w:bidi="bn-BD"/>
        </w:rPr>
        <w:t xml:space="preserve">Along </w:t>
      </w:r>
      <w:r w:rsidR="00475DCF" w:rsidRPr="00475DCF">
        <w:rPr>
          <w:rFonts w:ascii="Arial" w:eastAsia="Times New Roman" w:hAnsi="Arial" w:cs="Arial"/>
          <w:lang w:val="en-SG" w:eastAsia="en-SG" w:bidi="bn-BD"/>
        </w:rPr>
        <w:t xml:space="preserve">with this, </w:t>
      </w:r>
      <w:r w:rsidR="00475DCF" w:rsidRPr="00683C08">
        <w:rPr>
          <w:rFonts w:ascii="Arial" w:eastAsia="Times New Roman" w:hAnsi="Arial" w:cs="Arial"/>
          <w:lang w:val="en-SG" w:eastAsia="en-SG" w:bidi="bn-BD"/>
        </w:rPr>
        <w:t>the supervisor</w:t>
      </w:r>
      <w:r w:rsidR="00475DCF" w:rsidRPr="00475DCF">
        <w:rPr>
          <w:rFonts w:ascii="Arial" w:eastAsia="Times New Roman" w:hAnsi="Arial" w:cs="Arial"/>
          <w:lang w:val="en-SG" w:eastAsia="en-SG" w:bidi="bn-BD"/>
        </w:rPr>
        <w:t xml:space="preserve"> may tend to eliminate some complaints regarding the performance of employees as the annual performance review is conducted, as a result of this, employees will be mistakenly evaluated, which would badly </w:t>
      </w:r>
      <w:r w:rsidR="00475DCF" w:rsidRPr="00683C08">
        <w:rPr>
          <w:rFonts w:ascii="Arial" w:eastAsia="Times New Roman" w:hAnsi="Arial" w:cs="Arial"/>
          <w:lang w:val="en-SG" w:eastAsia="en-SG" w:bidi="bn-BD"/>
        </w:rPr>
        <w:t>affect</w:t>
      </w:r>
      <w:r w:rsidR="00475DCF" w:rsidRPr="00475DCF">
        <w:rPr>
          <w:rFonts w:ascii="Arial" w:eastAsia="Times New Roman" w:hAnsi="Arial" w:cs="Arial"/>
          <w:lang w:val="en-SG" w:eastAsia="en-SG" w:bidi="bn-BD"/>
        </w:rPr>
        <w:t xml:space="preserve"> the performance of the project. </w:t>
      </w:r>
      <w:r w:rsidRPr="00683C08">
        <w:rPr>
          <w:rFonts w:ascii="Arial" w:eastAsia="Times New Roman" w:hAnsi="Arial" w:cs="Arial"/>
          <w:lang w:val="en-SG" w:eastAsia="en-SG" w:bidi="bn-BD"/>
        </w:rPr>
        <w:t xml:space="preserve">In </w:t>
      </w:r>
      <w:r w:rsidR="00475DCF" w:rsidRPr="00475DCF">
        <w:rPr>
          <w:rFonts w:ascii="Arial" w:eastAsia="Times New Roman" w:hAnsi="Arial" w:cs="Arial"/>
          <w:lang w:val="en-SG" w:eastAsia="en-SG" w:bidi="bn-BD"/>
        </w:rPr>
        <w:t xml:space="preserve">addition to this, </w:t>
      </w:r>
      <w:r w:rsidR="00475DCF" w:rsidRPr="00683C08">
        <w:rPr>
          <w:rFonts w:ascii="Arial" w:eastAsia="Times New Roman" w:hAnsi="Arial" w:cs="Arial"/>
          <w:lang w:val="en-SG" w:eastAsia="en-SG" w:bidi="bn-BD"/>
        </w:rPr>
        <w:t>the utilisation</w:t>
      </w:r>
      <w:r w:rsidR="00475DCF" w:rsidRPr="00475DCF">
        <w:rPr>
          <w:rFonts w:ascii="Arial" w:eastAsia="Times New Roman" w:hAnsi="Arial" w:cs="Arial"/>
          <w:lang w:val="en-SG" w:eastAsia="en-SG" w:bidi="bn-BD"/>
        </w:rPr>
        <w:t xml:space="preserve"> of the critical incident technique requires a supervisor to observe an employee very closely, which may significantly disturb an employee</w:t>
      </w:r>
      <w:r w:rsidR="00563D34" w:rsidRPr="00683C08">
        <w:rPr>
          <w:rFonts w:ascii="Arial" w:eastAsia="Times New Roman" w:hAnsi="Arial" w:cs="Arial"/>
          <w:lang w:val="en-SG" w:eastAsia="en-SG" w:bidi="bn-BD"/>
        </w:rPr>
        <w:t xml:space="preserve"> (</w:t>
      </w:r>
      <w:r w:rsidR="00563D34" w:rsidRPr="00683C08">
        <w:rPr>
          <w:rFonts w:ascii="Arial" w:hAnsi="Arial" w:cs="Arial"/>
          <w:color w:val="222222"/>
          <w:shd w:val="clear" w:color="auto" w:fill="FFFFFF"/>
        </w:rPr>
        <w:t>Phin, 2015)</w:t>
      </w:r>
      <w:r w:rsidR="00475DCF" w:rsidRPr="00475DCF">
        <w:rPr>
          <w:rFonts w:ascii="Arial" w:eastAsia="Times New Roman" w:hAnsi="Arial" w:cs="Arial"/>
          <w:lang w:val="en-SG" w:eastAsia="en-SG" w:bidi="bn-BD"/>
        </w:rPr>
        <w:t xml:space="preserve">. Also, the </w:t>
      </w:r>
      <w:r w:rsidR="00475DCF" w:rsidRPr="00683C08">
        <w:rPr>
          <w:rFonts w:ascii="Arial" w:eastAsia="Times New Roman" w:hAnsi="Arial" w:cs="Arial"/>
          <w:lang w:val="en-SG" w:eastAsia="en-SG" w:bidi="bn-BD"/>
        </w:rPr>
        <w:t>behaviours</w:t>
      </w:r>
      <w:r w:rsidR="00475DCF" w:rsidRPr="00475DCF">
        <w:rPr>
          <w:rFonts w:ascii="Arial" w:eastAsia="Times New Roman" w:hAnsi="Arial" w:cs="Arial"/>
          <w:lang w:val="en-SG" w:eastAsia="en-SG" w:bidi="bn-BD"/>
        </w:rPr>
        <w:t xml:space="preserve"> of employees are recorded by the manager who may forget to list the important </w:t>
      </w:r>
      <w:r w:rsidR="00475DCF" w:rsidRPr="00683C08">
        <w:rPr>
          <w:rFonts w:ascii="Arial" w:eastAsia="Times New Roman" w:hAnsi="Arial" w:cs="Arial"/>
          <w:lang w:val="en-SG" w:eastAsia="en-SG" w:bidi="bn-BD"/>
        </w:rPr>
        <w:t>or</w:t>
      </w:r>
      <w:r w:rsidR="00475DCF" w:rsidRPr="00475DCF">
        <w:rPr>
          <w:rFonts w:ascii="Arial" w:eastAsia="Times New Roman" w:hAnsi="Arial" w:cs="Arial"/>
          <w:lang w:val="en-SG" w:eastAsia="en-SG" w:bidi="bn-BD"/>
        </w:rPr>
        <w:t xml:space="preserve"> effective </w:t>
      </w:r>
      <w:r w:rsidR="00475DCF" w:rsidRPr="00683C08">
        <w:rPr>
          <w:rFonts w:ascii="Arial" w:eastAsia="Times New Roman" w:hAnsi="Arial" w:cs="Arial"/>
          <w:lang w:val="en-SG" w:eastAsia="en-SG" w:bidi="bn-BD"/>
        </w:rPr>
        <w:t>behaviours</w:t>
      </w:r>
      <w:r w:rsidR="00475DCF" w:rsidRPr="00475DCF">
        <w:rPr>
          <w:rFonts w:ascii="Arial" w:eastAsia="Times New Roman" w:hAnsi="Arial" w:cs="Arial"/>
          <w:lang w:val="en-SG" w:eastAsia="en-SG" w:bidi="bn-BD"/>
        </w:rPr>
        <w:t xml:space="preserve"> shown by the employees due to hastiness and carelessness.</w:t>
      </w:r>
    </w:p>
    <w:p w14:paraId="6D0DD698" w14:textId="41D45B0F" w:rsidR="00475DCF" w:rsidRPr="00683C08" w:rsidRDefault="002F41A5" w:rsidP="00D0734C">
      <w:pPr>
        <w:pStyle w:val="Heading2"/>
        <w:rPr>
          <w:rFonts w:eastAsia="Times New Roman"/>
          <w:lang w:val="en-SG"/>
        </w:rPr>
      </w:pPr>
      <w:r>
        <w:rPr>
          <w:rFonts w:eastAsia="Times New Roman"/>
          <w:lang w:val="en-SG"/>
        </w:rPr>
        <w:t>360 degree feedback</w:t>
      </w:r>
    </w:p>
    <w:p w14:paraId="6F3AD322" w14:textId="292F5122" w:rsidR="002F41A5" w:rsidRPr="002F41A5" w:rsidRDefault="00475DCF" w:rsidP="002F41A5">
      <w:pPr>
        <w:spacing w:line="360" w:lineRule="auto"/>
        <w:jc w:val="both"/>
        <w:rPr>
          <w:rFonts w:ascii="Arial" w:eastAsia="Times New Roman" w:hAnsi="Arial" w:cs="Arial"/>
          <w:lang w:val="en" w:eastAsia="en-SG" w:bidi="bn-BD"/>
        </w:rPr>
      </w:pPr>
      <w:r w:rsidRPr="00475DCF">
        <w:rPr>
          <w:rFonts w:ascii="Arial" w:eastAsia="Times New Roman" w:hAnsi="Arial" w:cs="Arial"/>
          <w:lang w:val="en-SG" w:eastAsia="en-SG" w:bidi="bn-BD"/>
        </w:rPr>
        <w:t xml:space="preserve"> As the supervisor evaluates the performance of an employee, the statements showing the best resemblance of the </w:t>
      </w:r>
      <w:r w:rsidRPr="00683C08">
        <w:rPr>
          <w:rFonts w:ascii="Arial" w:eastAsia="Times New Roman" w:hAnsi="Arial" w:cs="Arial"/>
          <w:lang w:val="en-SG" w:eastAsia="en-SG" w:bidi="bn-BD"/>
        </w:rPr>
        <w:t>behaviours</w:t>
      </w:r>
      <w:r w:rsidRPr="00475DCF">
        <w:rPr>
          <w:rFonts w:ascii="Arial" w:eastAsia="Times New Roman" w:hAnsi="Arial" w:cs="Arial"/>
          <w:lang w:val="en-SG" w:eastAsia="en-SG" w:bidi="bn-BD"/>
        </w:rPr>
        <w:t xml:space="preserve"> of employees under investigation and assessment are checked by the supervisor</w:t>
      </w:r>
      <w:r w:rsidR="00563D34" w:rsidRPr="00683C08">
        <w:rPr>
          <w:rFonts w:ascii="Arial" w:eastAsia="Times New Roman" w:hAnsi="Arial" w:cs="Arial"/>
          <w:lang w:val="en-SG" w:eastAsia="en-SG" w:bidi="bn-BD"/>
        </w:rPr>
        <w:t xml:space="preserve"> (</w:t>
      </w:r>
      <w:r w:rsidR="00563D34" w:rsidRPr="00683C08">
        <w:rPr>
          <w:rFonts w:ascii="Arial" w:hAnsi="Arial" w:cs="Arial"/>
          <w:color w:val="222222"/>
          <w:shd w:val="clear" w:color="auto" w:fill="FFFFFF"/>
        </w:rPr>
        <w:t>Kuswati</w:t>
      </w:r>
      <w:r w:rsidR="00563D34" w:rsidRPr="00683C08">
        <w:rPr>
          <w:rFonts w:ascii="Arial" w:eastAsia="Times New Roman" w:hAnsi="Arial" w:cs="Arial"/>
          <w:lang w:val="en-SG" w:eastAsia="en-SG" w:bidi="bn-BD"/>
        </w:rPr>
        <w:t>, 2020)</w:t>
      </w:r>
      <w:r w:rsidRPr="00475DCF">
        <w:rPr>
          <w:rFonts w:ascii="Arial" w:eastAsia="Times New Roman" w:hAnsi="Arial" w:cs="Arial"/>
          <w:lang w:val="en-SG" w:eastAsia="en-SG" w:bidi="bn-BD"/>
        </w:rPr>
        <w:t xml:space="preserve">. </w:t>
      </w:r>
      <w:r w:rsidR="00F62A42" w:rsidRPr="00683C08">
        <w:rPr>
          <w:rFonts w:ascii="Arial" w:eastAsia="Times New Roman" w:hAnsi="Arial" w:cs="Arial"/>
          <w:lang w:val="en-SG" w:eastAsia="en-SG" w:bidi="bn-BD"/>
        </w:rPr>
        <w:t xml:space="preserve">The </w:t>
      </w:r>
      <w:r w:rsidRPr="00475DCF">
        <w:rPr>
          <w:rFonts w:ascii="Arial" w:eastAsia="Times New Roman" w:hAnsi="Arial" w:cs="Arial"/>
          <w:lang w:val="en-SG" w:eastAsia="en-SG" w:bidi="bn-BD"/>
        </w:rPr>
        <w:t>utilization of th</w:t>
      </w:r>
      <w:r w:rsidR="002F41A5">
        <w:rPr>
          <w:rFonts w:ascii="Arial" w:eastAsia="Times New Roman" w:hAnsi="Arial" w:cs="Arial"/>
          <w:lang w:val="en-SG" w:eastAsia="en-SG" w:bidi="bn-BD"/>
        </w:rPr>
        <w:t xml:space="preserve">is technique </w:t>
      </w:r>
      <w:r w:rsidR="002F41A5" w:rsidRPr="00475DCF">
        <w:rPr>
          <w:rFonts w:ascii="Arial" w:eastAsia="Times New Roman" w:hAnsi="Arial" w:cs="Arial"/>
          <w:lang w:val="en-SG" w:eastAsia="en-SG" w:bidi="bn-BD"/>
        </w:rPr>
        <w:t>is</w:t>
      </w:r>
      <w:r w:rsidRPr="00475DCF">
        <w:rPr>
          <w:rFonts w:ascii="Arial" w:eastAsia="Times New Roman" w:hAnsi="Arial" w:cs="Arial"/>
          <w:lang w:val="en-SG" w:eastAsia="en-SG" w:bidi="bn-BD"/>
        </w:rPr>
        <w:t xml:space="preserve"> very often used in the evaluation of the performance of employees working in a business organization. </w:t>
      </w:r>
      <w:r w:rsidR="00F62A42" w:rsidRPr="00683C08">
        <w:rPr>
          <w:rFonts w:ascii="Arial" w:eastAsia="Times New Roman" w:hAnsi="Arial" w:cs="Arial"/>
          <w:lang w:val="en-SG" w:eastAsia="en-SG" w:bidi="bn-BD"/>
        </w:rPr>
        <w:t xml:space="preserve">On </w:t>
      </w:r>
      <w:r w:rsidR="00E96748">
        <w:rPr>
          <w:rFonts w:ascii="Arial" w:eastAsia="Times New Roman" w:hAnsi="Arial" w:cs="Arial"/>
          <w:lang w:val="en-SG" w:eastAsia="en-SG" w:bidi="bn-BD"/>
        </w:rPr>
        <w:t xml:space="preserve">the other hand, 360 degree feedback </w:t>
      </w:r>
      <w:r w:rsidRPr="00475DCF">
        <w:rPr>
          <w:rFonts w:ascii="Arial" w:eastAsia="Times New Roman" w:hAnsi="Arial" w:cs="Arial"/>
          <w:lang w:val="en-SG" w:eastAsia="en-SG" w:bidi="bn-BD"/>
        </w:rPr>
        <w:t xml:space="preserve">also involve some limitations in the practical world. </w:t>
      </w:r>
      <w:r w:rsidR="00F62A42" w:rsidRPr="00683C08">
        <w:rPr>
          <w:rFonts w:ascii="Arial" w:eastAsia="Times New Roman" w:hAnsi="Arial" w:cs="Arial"/>
          <w:lang w:val="en-SG" w:eastAsia="en-SG" w:bidi="bn-BD"/>
        </w:rPr>
        <w:t xml:space="preserve">The </w:t>
      </w:r>
      <w:r w:rsidRPr="00475DCF">
        <w:rPr>
          <w:rFonts w:ascii="Arial" w:eastAsia="Times New Roman" w:hAnsi="Arial" w:cs="Arial"/>
          <w:lang w:val="en-SG" w:eastAsia="en-SG" w:bidi="bn-BD"/>
        </w:rPr>
        <w:t>biggest limitation to the use</w:t>
      </w:r>
      <w:r w:rsidRPr="00683C08">
        <w:rPr>
          <w:rFonts w:ascii="Arial" w:eastAsia="Times New Roman" w:hAnsi="Arial" w:cs="Arial"/>
          <w:lang w:val="en-SG" w:eastAsia="en-SG" w:bidi="bn-BD"/>
        </w:rPr>
        <w:t xml:space="preserve"> of this development vehicle by</w:t>
      </w:r>
      <w:r w:rsidRPr="00475DCF">
        <w:rPr>
          <w:rFonts w:ascii="Arial" w:eastAsia="Times New Roman" w:hAnsi="Arial" w:cs="Arial"/>
          <w:lang w:val="en-SG" w:eastAsia="en-SG" w:bidi="bn-BD"/>
        </w:rPr>
        <w:t xml:space="preserve"> Nelson </w:t>
      </w:r>
      <w:r w:rsidRPr="00683C08">
        <w:rPr>
          <w:rFonts w:ascii="Arial" w:eastAsia="Times New Roman" w:hAnsi="Arial" w:cs="Arial"/>
          <w:lang w:val="en-SG" w:eastAsia="en-SG" w:bidi="bn-BD"/>
        </w:rPr>
        <w:t>Company Lim</w:t>
      </w:r>
      <w:r w:rsidRPr="00475DCF">
        <w:rPr>
          <w:rFonts w:ascii="Arial" w:eastAsia="Times New Roman" w:hAnsi="Arial" w:cs="Arial"/>
          <w:lang w:val="en-SG" w:eastAsia="en-SG" w:bidi="bn-BD"/>
        </w:rPr>
        <w:t>ited is that this method often takes a</w:t>
      </w:r>
      <w:r w:rsidR="002F41A5">
        <w:rPr>
          <w:rFonts w:ascii="Arial" w:eastAsia="Times New Roman" w:hAnsi="Arial" w:cs="Arial"/>
          <w:lang w:val="en-SG" w:eastAsia="en-SG" w:bidi="bn-BD"/>
        </w:rPr>
        <w:t xml:space="preserve"> lot of time</w:t>
      </w:r>
      <w:r w:rsidR="00E96748">
        <w:rPr>
          <w:rFonts w:ascii="Arial" w:eastAsia="Times New Roman" w:hAnsi="Arial" w:cs="Arial"/>
          <w:lang w:val="en-SG" w:eastAsia="en-SG" w:bidi="bn-BD"/>
        </w:rPr>
        <w:t xml:space="preserve"> and lots of work</w:t>
      </w:r>
      <w:r w:rsidR="002F41A5">
        <w:rPr>
          <w:rFonts w:ascii="Arial" w:eastAsia="Times New Roman" w:hAnsi="Arial" w:cs="Arial"/>
          <w:lang w:val="en-SG" w:eastAsia="en-SG" w:bidi="bn-BD"/>
        </w:rPr>
        <w:t>. I</w:t>
      </w:r>
      <w:r w:rsidRPr="00475DCF">
        <w:rPr>
          <w:rFonts w:ascii="Arial" w:eastAsia="Times New Roman" w:hAnsi="Arial" w:cs="Arial"/>
          <w:lang w:val="en-SG" w:eastAsia="en-SG" w:bidi="bn-BD"/>
        </w:rPr>
        <w:t>t has to be noted that the process of conducting this development vehicl</w:t>
      </w:r>
      <w:r w:rsidR="002F41A5">
        <w:rPr>
          <w:rFonts w:ascii="Arial" w:eastAsia="Times New Roman" w:hAnsi="Arial" w:cs="Arial"/>
          <w:lang w:val="en-SG" w:eastAsia="en-SG" w:bidi="bn-BD"/>
        </w:rPr>
        <w:t xml:space="preserve">e is a very hard task. </w:t>
      </w:r>
      <w:r w:rsidR="002F41A5">
        <w:rPr>
          <w:rFonts w:ascii="Arial" w:eastAsia="Times New Roman" w:hAnsi="Arial" w:cs="Arial"/>
          <w:lang w:val="en" w:eastAsia="en-SG" w:bidi="bn-BD"/>
        </w:rPr>
        <w:t xml:space="preserve">In </w:t>
      </w:r>
      <w:r w:rsidR="002F41A5" w:rsidRPr="00475DCF">
        <w:rPr>
          <w:rFonts w:ascii="Arial" w:eastAsia="Times New Roman" w:hAnsi="Arial" w:cs="Arial"/>
          <w:lang w:val="en-SG" w:eastAsia="en-SG" w:bidi="bn-BD"/>
        </w:rPr>
        <w:t xml:space="preserve">Nielsen </w:t>
      </w:r>
      <w:r w:rsidR="002F41A5" w:rsidRPr="00683C08">
        <w:rPr>
          <w:rFonts w:ascii="Arial" w:eastAsia="Times New Roman" w:hAnsi="Arial" w:cs="Arial"/>
          <w:lang w:val="en-SG" w:eastAsia="en-SG" w:bidi="bn-BD"/>
        </w:rPr>
        <w:t>Company Li</w:t>
      </w:r>
      <w:r w:rsidR="002F41A5" w:rsidRPr="00475DCF">
        <w:rPr>
          <w:rFonts w:ascii="Arial" w:eastAsia="Times New Roman" w:hAnsi="Arial" w:cs="Arial"/>
          <w:lang w:val="en-SG" w:eastAsia="en-SG" w:bidi="bn-BD"/>
        </w:rPr>
        <w:t xml:space="preserve">mited </w:t>
      </w:r>
      <w:r w:rsidR="002F41A5">
        <w:rPr>
          <w:rFonts w:ascii="Arial" w:eastAsia="Times New Roman" w:hAnsi="Arial" w:cs="Arial"/>
          <w:lang w:val="en-SG" w:eastAsia="en-SG" w:bidi="bn-BD"/>
        </w:rPr>
        <w:t>t</w:t>
      </w:r>
      <w:r w:rsidR="002F41A5" w:rsidRPr="002F41A5">
        <w:rPr>
          <w:rFonts w:ascii="Arial" w:eastAsia="Times New Roman" w:hAnsi="Arial" w:cs="Arial"/>
          <w:lang w:val="en" w:eastAsia="en-SG" w:bidi="bn-BD"/>
        </w:rPr>
        <w:t>he employee</w:t>
      </w:r>
      <w:r w:rsidR="002F41A5">
        <w:rPr>
          <w:rFonts w:ascii="Arial" w:eastAsia="Times New Roman" w:hAnsi="Arial" w:cs="Arial"/>
          <w:lang w:val="en" w:eastAsia="en-SG" w:bidi="bn-BD"/>
        </w:rPr>
        <w:t>s usually receive</w:t>
      </w:r>
      <w:r w:rsidR="002F41A5" w:rsidRPr="002F41A5">
        <w:rPr>
          <w:rFonts w:ascii="Arial" w:eastAsia="Times New Roman" w:hAnsi="Arial" w:cs="Arial"/>
          <w:lang w:val="en" w:eastAsia="en-SG" w:bidi="bn-BD"/>
        </w:rPr>
        <w:t xml:space="preserve"> feedback and evaluation of their professional skills from their immediate supervisor. The 360-degree evaluation method is used to obtain confidential and </w:t>
      </w:r>
      <w:r w:rsidR="002F41A5" w:rsidRPr="002F41A5">
        <w:rPr>
          <w:rFonts w:ascii="Arial" w:eastAsia="Times New Roman" w:hAnsi="Arial" w:cs="Arial"/>
          <w:lang w:val="en" w:eastAsia="en-SG" w:bidi="bn-BD"/>
        </w:rPr>
        <w:lastRenderedPageBreak/>
        <w:t>anonymous feedback from people who interact with the employee</w:t>
      </w:r>
      <w:r w:rsidR="000541E8">
        <w:rPr>
          <w:rFonts w:ascii="Arial" w:eastAsia="Times New Roman" w:hAnsi="Arial" w:cs="Arial"/>
          <w:lang w:val="en" w:eastAsia="en-SG" w:bidi="bn-BD"/>
        </w:rPr>
        <w:t>s</w:t>
      </w:r>
      <w:r w:rsidR="002F41A5" w:rsidRPr="002F41A5">
        <w:rPr>
          <w:rFonts w:ascii="Arial" w:eastAsia="Times New Roman" w:hAnsi="Arial" w:cs="Arial"/>
          <w:lang w:val="en" w:eastAsia="en-SG" w:bidi="bn-BD"/>
        </w:rPr>
        <w:t xml:space="preserve"> during work. Respondents asked to complete a 360-degree questionnaire and rate employee competencies include: immediate and line manager; colleagues, including those he leads; customers, suppliers, customers, etc. The evaluated employee himself participates in the survey. This is necessary to compare the score given in the self-test and the one that was obtained as a result of the feedback. This is important because employees with average performance tend to overestimate their competence, and those who work productively, on the contrary, underestimate it, because they are characterized by perfectionism and self-assertion. What other conditions must be met for a successful evaluation 360-degree </w:t>
      </w:r>
      <w:r w:rsidR="002F41A5">
        <w:rPr>
          <w:rFonts w:ascii="Arial" w:eastAsia="Times New Roman" w:hAnsi="Arial" w:cs="Arial"/>
          <w:lang w:val="en" w:eastAsia="en-SG" w:bidi="bn-BD"/>
        </w:rPr>
        <w:t xml:space="preserve">evaluation is </w:t>
      </w:r>
      <w:r w:rsidR="002F41A5" w:rsidRPr="002F41A5">
        <w:rPr>
          <w:rFonts w:ascii="Arial" w:eastAsia="Times New Roman" w:hAnsi="Arial" w:cs="Arial"/>
          <w:lang w:val="en" w:eastAsia="en-SG" w:bidi="bn-BD"/>
        </w:rPr>
        <w:t>the professionalism and personal qualities of a person are evaluated by different people with different statuses. The number of participants in the surv</w:t>
      </w:r>
      <w:r w:rsidR="002F41A5">
        <w:rPr>
          <w:rFonts w:ascii="Arial" w:eastAsia="Times New Roman" w:hAnsi="Arial" w:cs="Arial"/>
          <w:lang w:val="en" w:eastAsia="en-SG" w:bidi="bn-BD"/>
        </w:rPr>
        <w:t>ey can be from 4 to 15 people.</w:t>
      </w:r>
      <w:r w:rsidR="002F41A5" w:rsidRPr="002F41A5">
        <w:rPr>
          <w:rFonts w:ascii="Arial" w:eastAsia="Times New Roman" w:hAnsi="Arial" w:cs="Arial"/>
          <w:lang w:val="en" w:eastAsia="en-SG" w:bidi="bn-BD"/>
        </w:rPr>
        <w:t xml:space="preserve"> These are the people who, during work, communicate most often with the subject of the survey. Before distribu</w:t>
      </w:r>
      <w:r w:rsidR="002F41A5">
        <w:rPr>
          <w:rFonts w:ascii="Arial" w:eastAsia="Times New Roman" w:hAnsi="Arial" w:cs="Arial"/>
          <w:lang w:val="en" w:eastAsia="en-SG" w:bidi="bn-BD"/>
        </w:rPr>
        <w:t xml:space="preserve">ting questionnaires to them, </w:t>
      </w:r>
      <w:r w:rsidR="002F41A5" w:rsidRPr="002F41A5">
        <w:rPr>
          <w:rFonts w:ascii="Arial" w:eastAsia="Times New Roman" w:hAnsi="Arial" w:cs="Arial"/>
          <w:lang w:val="en-SG" w:eastAsia="en-SG" w:bidi="bn-BD"/>
        </w:rPr>
        <w:t xml:space="preserve">Nielsen Company Limited </w:t>
      </w:r>
      <w:r w:rsidR="002F41A5" w:rsidRPr="002F41A5">
        <w:rPr>
          <w:rFonts w:ascii="Arial" w:eastAsia="Times New Roman" w:hAnsi="Arial" w:cs="Arial"/>
          <w:lang w:val="en" w:eastAsia="en-SG" w:bidi="bn-BD"/>
        </w:rPr>
        <w:t>should make sure that their attitude towards the su</w:t>
      </w:r>
      <w:r w:rsidR="002F41A5">
        <w:rPr>
          <w:rFonts w:ascii="Arial" w:eastAsia="Times New Roman" w:hAnsi="Arial" w:cs="Arial"/>
          <w:lang w:val="en" w:eastAsia="en-SG" w:bidi="bn-BD"/>
        </w:rPr>
        <w:t>bject of the survey is unbiased</w:t>
      </w:r>
      <w:r w:rsidR="002F41A5" w:rsidRPr="002F41A5">
        <w:rPr>
          <w:rFonts w:ascii="Arial" w:eastAsia="Times New Roman" w:hAnsi="Arial" w:cs="Arial"/>
          <w:lang w:val="en-SG" w:eastAsia="en-SG" w:bidi="bn-BD"/>
        </w:rPr>
        <w:t xml:space="preserve"> (</w:t>
      </w:r>
      <w:proofErr w:type="spellStart"/>
      <w:r w:rsidR="002F41A5" w:rsidRPr="002F41A5">
        <w:rPr>
          <w:rFonts w:ascii="Arial" w:eastAsia="Times New Roman" w:hAnsi="Arial" w:cs="Arial"/>
          <w:lang w:eastAsia="en-SG" w:bidi="bn-BD"/>
        </w:rPr>
        <w:t>Bellé</w:t>
      </w:r>
      <w:proofErr w:type="spellEnd"/>
      <w:r w:rsidR="002F41A5" w:rsidRPr="002F41A5">
        <w:rPr>
          <w:rFonts w:ascii="Arial" w:eastAsia="Times New Roman" w:hAnsi="Arial" w:cs="Arial"/>
          <w:lang w:eastAsia="en-SG" w:bidi="bn-BD"/>
        </w:rPr>
        <w:t xml:space="preserve">, </w:t>
      </w:r>
      <w:proofErr w:type="spellStart"/>
      <w:r w:rsidR="002F41A5" w:rsidRPr="002F41A5">
        <w:rPr>
          <w:rFonts w:ascii="Arial" w:eastAsia="Times New Roman" w:hAnsi="Arial" w:cs="Arial"/>
          <w:lang w:eastAsia="en-SG" w:bidi="bn-BD"/>
        </w:rPr>
        <w:t>Cantarelli</w:t>
      </w:r>
      <w:proofErr w:type="spellEnd"/>
      <w:r w:rsidR="002F41A5" w:rsidRPr="002F41A5">
        <w:rPr>
          <w:rFonts w:ascii="Arial" w:eastAsia="Times New Roman" w:hAnsi="Arial" w:cs="Arial"/>
          <w:lang w:eastAsia="en-SG" w:bidi="bn-BD"/>
        </w:rPr>
        <w:t xml:space="preserve">, and </w:t>
      </w:r>
      <w:proofErr w:type="spellStart"/>
      <w:r w:rsidR="002F41A5" w:rsidRPr="002F41A5">
        <w:rPr>
          <w:rFonts w:ascii="Arial" w:eastAsia="Times New Roman" w:hAnsi="Arial" w:cs="Arial"/>
          <w:lang w:eastAsia="en-SG" w:bidi="bn-BD"/>
        </w:rPr>
        <w:t>Belardinelli</w:t>
      </w:r>
      <w:proofErr w:type="spellEnd"/>
      <w:r w:rsidR="002F41A5" w:rsidRPr="002F41A5">
        <w:rPr>
          <w:rFonts w:ascii="Arial" w:eastAsia="Times New Roman" w:hAnsi="Arial" w:cs="Arial"/>
          <w:lang w:eastAsia="en-SG" w:bidi="bn-BD"/>
        </w:rPr>
        <w:t>, 2020)</w:t>
      </w:r>
      <w:r w:rsidR="002F41A5" w:rsidRPr="002F41A5">
        <w:rPr>
          <w:rFonts w:ascii="Arial" w:eastAsia="Times New Roman" w:hAnsi="Arial" w:cs="Arial"/>
          <w:lang w:val="en-SG" w:eastAsia="en-SG" w:bidi="bn-BD"/>
        </w:rPr>
        <w:t>.</w:t>
      </w:r>
    </w:p>
    <w:p w14:paraId="46EE82E0" w14:textId="77777777" w:rsidR="00475DCF" w:rsidRPr="002F41A5" w:rsidRDefault="00475DCF" w:rsidP="00D0734C">
      <w:pPr>
        <w:spacing w:after="0" w:line="360" w:lineRule="auto"/>
        <w:jc w:val="both"/>
        <w:rPr>
          <w:rFonts w:ascii="Arial" w:eastAsia="Times New Roman" w:hAnsi="Arial" w:cs="Arial"/>
          <w:lang w:val="en" w:eastAsia="en-SG" w:bidi="bn-BD"/>
        </w:rPr>
      </w:pPr>
    </w:p>
    <w:p w14:paraId="471F9661" w14:textId="77777777" w:rsidR="00475DCF" w:rsidRPr="00683C08" w:rsidRDefault="00475DCF" w:rsidP="00D0734C">
      <w:pPr>
        <w:pStyle w:val="Heading2"/>
        <w:rPr>
          <w:rFonts w:eastAsia="Times New Roman"/>
          <w:lang w:val="en-SG"/>
        </w:rPr>
      </w:pPr>
      <w:bookmarkStart w:id="3" w:name="_Toc120141523"/>
      <w:r w:rsidRPr="00683C08">
        <w:rPr>
          <w:rFonts w:eastAsia="Times New Roman"/>
          <w:lang w:val="en-SG"/>
        </w:rPr>
        <w:t>Confidential report</w:t>
      </w:r>
      <w:bookmarkEnd w:id="3"/>
    </w:p>
    <w:p w14:paraId="21D8DA43" w14:textId="77777777" w:rsidR="00475DCF" w:rsidRPr="00475DCF" w:rsidRDefault="00475DCF" w:rsidP="00D0734C">
      <w:pPr>
        <w:spacing w:after="0" w:line="360" w:lineRule="auto"/>
        <w:jc w:val="both"/>
        <w:rPr>
          <w:rFonts w:ascii="Arial" w:eastAsia="Times New Roman" w:hAnsi="Arial" w:cs="Arial"/>
          <w:lang w:val="en-SG" w:eastAsia="en-SG" w:bidi="bn-BD"/>
        </w:rPr>
      </w:pPr>
      <w:r w:rsidRPr="00475DCF">
        <w:rPr>
          <w:rFonts w:ascii="Arial" w:eastAsia="Times New Roman" w:hAnsi="Arial" w:cs="Arial"/>
          <w:lang w:val="en-SG" w:eastAsia="en-SG" w:bidi="bn-BD"/>
        </w:rPr>
        <w:t>This business organization is also exposed to the use of confidential report</w:t>
      </w:r>
      <w:r w:rsidR="00AE44D4" w:rsidRPr="00683C08">
        <w:rPr>
          <w:rFonts w:ascii="Arial" w:eastAsia="Times New Roman" w:hAnsi="Arial" w:cs="Arial"/>
          <w:lang w:val="en-SG" w:eastAsia="en-SG" w:bidi="bn-BD"/>
        </w:rPr>
        <w:t>s</w:t>
      </w:r>
      <w:r w:rsidRPr="00475DCF">
        <w:rPr>
          <w:rFonts w:ascii="Arial" w:eastAsia="Times New Roman" w:hAnsi="Arial" w:cs="Arial"/>
          <w:lang w:val="en-SG" w:eastAsia="en-SG" w:bidi="bn-BD"/>
        </w:rPr>
        <w:t xml:space="preserve"> as a tool for employee performance appraisal. It has to be noted that this kind of tool is often used to evaluate the performance of supervisors and other managers. </w:t>
      </w:r>
      <w:r w:rsidR="00F62A42" w:rsidRPr="00683C08">
        <w:rPr>
          <w:rFonts w:ascii="Arial" w:eastAsia="Times New Roman" w:hAnsi="Arial" w:cs="Arial"/>
          <w:lang w:val="en-SG" w:eastAsia="en-SG" w:bidi="bn-BD"/>
        </w:rPr>
        <w:t xml:space="preserve">In </w:t>
      </w:r>
      <w:r w:rsidRPr="00475DCF">
        <w:rPr>
          <w:rFonts w:ascii="Arial" w:eastAsia="Times New Roman" w:hAnsi="Arial" w:cs="Arial"/>
          <w:lang w:val="en-SG" w:eastAsia="en-SG" w:bidi="bn-BD"/>
        </w:rPr>
        <w:t xml:space="preserve">this case, a confidential report regarding a particular supervisor or manager is submitted by the subordinates of that particular supervisor or manager on an annual basis. </w:t>
      </w:r>
      <w:r w:rsidR="00F62A42" w:rsidRPr="00683C08">
        <w:rPr>
          <w:rFonts w:ascii="Arial" w:eastAsia="Times New Roman" w:hAnsi="Arial" w:cs="Arial"/>
          <w:lang w:val="en-SG" w:eastAsia="en-SG" w:bidi="bn-BD"/>
        </w:rPr>
        <w:t xml:space="preserve">In </w:t>
      </w:r>
      <w:r w:rsidRPr="00475DCF">
        <w:rPr>
          <w:rFonts w:ascii="Arial" w:eastAsia="Times New Roman" w:hAnsi="Arial" w:cs="Arial"/>
          <w:lang w:val="en-SG" w:eastAsia="en-SG" w:bidi="bn-BD"/>
        </w:rPr>
        <w:t xml:space="preserve">addition to this, Nielsen </w:t>
      </w:r>
      <w:r w:rsidRPr="00683C08">
        <w:rPr>
          <w:rFonts w:ascii="Arial" w:eastAsia="Times New Roman" w:hAnsi="Arial" w:cs="Arial"/>
          <w:lang w:val="en-SG" w:eastAsia="en-SG" w:bidi="bn-BD"/>
        </w:rPr>
        <w:t>Company Limi</w:t>
      </w:r>
      <w:r w:rsidRPr="00475DCF">
        <w:rPr>
          <w:rFonts w:ascii="Arial" w:eastAsia="Times New Roman" w:hAnsi="Arial" w:cs="Arial"/>
          <w:lang w:val="en-SG" w:eastAsia="en-SG" w:bidi="bn-BD"/>
        </w:rPr>
        <w:t>ted often uses this type of development vehicle to measure the overall performance of project managers and other supervisors in the organization</w:t>
      </w:r>
      <w:r w:rsidR="00563D34" w:rsidRPr="00683C08">
        <w:rPr>
          <w:rFonts w:ascii="Arial" w:eastAsia="Times New Roman" w:hAnsi="Arial" w:cs="Arial"/>
          <w:lang w:val="en-SG" w:eastAsia="en-SG" w:bidi="bn-BD"/>
        </w:rPr>
        <w:t xml:space="preserve"> (</w:t>
      </w:r>
      <w:proofErr w:type="spellStart"/>
      <w:r w:rsidR="00563D34" w:rsidRPr="00683C08">
        <w:rPr>
          <w:rFonts w:ascii="Arial" w:hAnsi="Arial" w:cs="Arial"/>
          <w:color w:val="222222"/>
          <w:shd w:val="clear" w:color="auto" w:fill="FFFFFF"/>
        </w:rPr>
        <w:t>Bellé</w:t>
      </w:r>
      <w:proofErr w:type="spellEnd"/>
      <w:r w:rsidR="00563D34" w:rsidRPr="00683C08">
        <w:rPr>
          <w:rFonts w:ascii="Arial" w:hAnsi="Arial" w:cs="Arial"/>
          <w:color w:val="222222"/>
          <w:shd w:val="clear" w:color="auto" w:fill="FFFFFF"/>
        </w:rPr>
        <w:t xml:space="preserve">, </w:t>
      </w:r>
      <w:proofErr w:type="spellStart"/>
      <w:r w:rsidR="00563D34" w:rsidRPr="00683C08">
        <w:rPr>
          <w:rFonts w:ascii="Arial" w:hAnsi="Arial" w:cs="Arial"/>
          <w:color w:val="222222"/>
          <w:shd w:val="clear" w:color="auto" w:fill="FFFFFF"/>
        </w:rPr>
        <w:t>Cantarelli</w:t>
      </w:r>
      <w:proofErr w:type="spellEnd"/>
      <w:r w:rsidR="00563D34" w:rsidRPr="00683C08">
        <w:rPr>
          <w:rFonts w:ascii="Arial" w:hAnsi="Arial" w:cs="Arial"/>
          <w:color w:val="222222"/>
          <w:shd w:val="clear" w:color="auto" w:fill="FFFFFF"/>
        </w:rPr>
        <w:t xml:space="preserve">, and </w:t>
      </w:r>
      <w:proofErr w:type="spellStart"/>
      <w:r w:rsidR="00563D34" w:rsidRPr="00683C08">
        <w:rPr>
          <w:rFonts w:ascii="Arial" w:hAnsi="Arial" w:cs="Arial"/>
          <w:color w:val="222222"/>
          <w:shd w:val="clear" w:color="auto" w:fill="FFFFFF"/>
        </w:rPr>
        <w:t>Belardinelli</w:t>
      </w:r>
      <w:proofErr w:type="spellEnd"/>
      <w:r w:rsidR="00563D34" w:rsidRPr="00683C08">
        <w:rPr>
          <w:rFonts w:ascii="Arial" w:hAnsi="Arial" w:cs="Arial"/>
          <w:color w:val="222222"/>
          <w:shd w:val="clear" w:color="auto" w:fill="FFFFFF"/>
        </w:rPr>
        <w:t>, 2020)</w:t>
      </w:r>
      <w:r w:rsidRPr="00475DCF">
        <w:rPr>
          <w:rFonts w:ascii="Arial" w:eastAsia="Times New Roman" w:hAnsi="Arial" w:cs="Arial"/>
          <w:lang w:val="en-SG" w:eastAsia="en-SG" w:bidi="bn-BD"/>
        </w:rPr>
        <w:t xml:space="preserve">. </w:t>
      </w:r>
      <w:r w:rsidR="00F62A42" w:rsidRPr="00683C08">
        <w:rPr>
          <w:rFonts w:ascii="Arial" w:eastAsia="Times New Roman" w:hAnsi="Arial" w:cs="Arial"/>
          <w:lang w:val="en-SG" w:eastAsia="en-SG" w:bidi="bn-BD"/>
        </w:rPr>
        <w:t xml:space="preserve">Like </w:t>
      </w:r>
      <w:r w:rsidRPr="00475DCF">
        <w:rPr>
          <w:rFonts w:ascii="Arial" w:eastAsia="Times New Roman" w:hAnsi="Arial" w:cs="Arial"/>
          <w:lang w:val="en-SG" w:eastAsia="en-SG" w:bidi="bn-BD"/>
        </w:rPr>
        <w:t>other development vehicles such as employ</w:t>
      </w:r>
      <w:r w:rsidRPr="00683C08">
        <w:rPr>
          <w:rFonts w:ascii="Arial" w:eastAsia="Times New Roman" w:hAnsi="Arial" w:cs="Arial"/>
          <w:lang w:val="en-SG" w:eastAsia="en-SG" w:bidi="bn-BD"/>
        </w:rPr>
        <w:t>ee</w:t>
      </w:r>
      <w:r w:rsidRPr="00475DCF">
        <w:rPr>
          <w:rFonts w:ascii="Arial" w:eastAsia="Times New Roman" w:hAnsi="Arial" w:cs="Arial"/>
          <w:lang w:val="en-SG" w:eastAsia="en-SG" w:bidi="bn-BD"/>
        </w:rPr>
        <w:t xml:space="preserve"> performance appraisal tools and techniques which have been described above, the use of </w:t>
      </w:r>
      <w:r w:rsidR="00AE44D4" w:rsidRPr="00683C08">
        <w:rPr>
          <w:rFonts w:ascii="Arial" w:eastAsia="Times New Roman" w:hAnsi="Arial" w:cs="Arial"/>
          <w:lang w:val="en-SG" w:eastAsia="en-SG" w:bidi="bn-BD"/>
        </w:rPr>
        <w:t xml:space="preserve">the </w:t>
      </w:r>
      <w:r w:rsidRPr="00475DCF">
        <w:rPr>
          <w:rFonts w:ascii="Arial" w:eastAsia="Times New Roman" w:hAnsi="Arial" w:cs="Arial"/>
          <w:lang w:val="en-SG" w:eastAsia="en-SG" w:bidi="bn-BD"/>
        </w:rPr>
        <w:t xml:space="preserve">confidential report in the practical context of Nielsen </w:t>
      </w:r>
      <w:r w:rsidRPr="00683C08">
        <w:rPr>
          <w:rFonts w:ascii="Arial" w:eastAsia="Times New Roman" w:hAnsi="Arial" w:cs="Arial"/>
          <w:lang w:val="en-SG" w:eastAsia="en-SG" w:bidi="bn-BD"/>
        </w:rPr>
        <w:t>Company Limi</w:t>
      </w:r>
      <w:r w:rsidRPr="00475DCF">
        <w:rPr>
          <w:rFonts w:ascii="Arial" w:eastAsia="Times New Roman" w:hAnsi="Arial" w:cs="Arial"/>
          <w:lang w:val="en-SG" w:eastAsia="en-SG" w:bidi="bn-BD"/>
        </w:rPr>
        <w:t>ted</w:t>
      </w:r>
      <w:r w:rsidRPr="00683C08">
        <w:rPr>
          <w:rFonts w:ascii="Arial" w:eastAsia="Times New Roman" w:hAnsi="Arial" w:cs="Arial"/>
          <w:lang w:val="en-SG" w:eastAsia="en-SG" w:bidi="bn-BD"/>
        </w:rPr>
        <w:t xml:space="preserve"> </w:t>
      </w:r>
      <w:r w:rsidRPr="00475DCF">
        <w:rPr>
          <w:rFonts w:ascii="Arial" w:eastAsia="Times New Roman" w:hAnsi="Arial" w:cs="Arial"/>
          <w:lang w:val="en-SG" w:eastAsia="en-SG" w:bidi="bn-BD"/>
        </w:rPr>
        <w:t xml:space="preserve">also has some limitations and advantages. </w:t>
      </w:r>
      <w:r w:rsidR="00F62A42" w:rsidRPr="00683C08">
        <w:rPr>
          <w:rFonts w:ascii="Arial" w:eastAsia="Times New Roman" w:hAnsi="Arial" w:cs="Arial"/>
          <w:lang w:val="en-SG" w:eastAsia="en-SG" w:bidi="bn-BD"/>
        </w:rPr>
        <w:t xml:space="preserve">The </w:t>
      </w:r>
      <w:r w:rsidRPr="00475DCF">
        <w:rPr>
          <w:rFonts w:ascii="Arial" w:eastAsia="Times New Roman" w:hAnsi="Arial" w:cs="Arial"/>
          <w:lang w:val="en-SG" w:eastAsia="en-SG" w:bidi="bn-BD"/>
        </w:rPr>
        <w:t>biggest advantage of this method is that the fear of subordinates</w:t>
      </w:r>
      <w:r w:rsidRPr="00683C08">
        <w:rPr>
          <w:rFonts w:ascii="Arial" w:eastAsia="Times New Roman" w:hAnsi="Arial" w:cs="Arial"/>
          <w:lang w:val="en-SG" w:eastAsia="en-SG" w:bidi="bn-BD"/>
        </w:rPr>
        <w:t xml:space="preserve"> is</w:t>
      </w:r>
      <w:r w:rsidRPr="00475DCF">
        <w:rPr>
          <w:rFonts w:ascii="Arial" w:eastAsia="Times New Roman" w:hAnsi="Arial" w:cs="Arial"/>
          <w:lang w:val="en-SG" w:eastAsia="en-SG" w:bidi="bn-BD"/>
        </w:rPr>
        <w:t xml:space="preserve"> completely avoided since </w:t>
      </w:r>
      <w:r w:rsidRPr="00683C08">
        <w:rPr>
          <w:rFonts w:ascii="Arial" w:eastAsia="Times New Roman" w:hAnsi="Arial" w:cs="Arial"/>
          <w:lang w:val="en-SG" w:eastAsia="en-SG" w:bidi="bn-BD"/>
        </w:rPr>
        <w:t xml:space="preserve">a </w:t>
      </w:r>
      <w:r w:rsidRPr="00475DCF">
        <w:rPr>
          <w:rFonts w:ascii="Arial" w:eastAsia="Times New Roman" w:hAnsi="Arial" w:cs="Arial"/>
          <w:lang w:val="en-SG" w:eastAsia="en-SG" w:bidi="bn-BD"/>
        </w:rPr>
        <w:t>report regarding the performance of the supervisor will be submitted confidentially. So, it would be effective in evaluating the performance of supervisors. On the other hand, the biggest limitation of this method is that subordinates may easily manipulate the actual information regarding the managers or supervisors in the confidential report, which will ultimately be ineffective for the project and the business organization as a whole.</w:t>
      </w:r>
    </w:p>
    <w:p w14:paraId="262D6587" w14:textId="77777777" w:rsidR="00475DCF" w:rsidRPr="00683C08" w:rsidRDefault="00475DCF" w:rsidP="00D0734C">
      <w:pPr>
        <w:pStyle w:val="Heading1"/>
        <w:rPr>
          <w:rFonts w:eastAsia="Times New Roman"/>
          <w:lang w:val="en-SG"/>
        </w:rPr>
      </w:pPr>
      <w:bookmarkStart w:id="4" w:name="_Toc120141524"/>
      <w:r w:rsidRPr="00683C08">
        <w:rPr>
          <w:rFonts w:eastAsia="Times New Roman"/>
          <w:lang w:val="en-SG"/>
        </w:rPr>
        <w:lastRenderedPageBreak/>
        <w:t>Theories of employee performance appraisal</w:t>
      </w:r>
      <w:bookmarkEnd w:id="4"/>
    </w:p>
    <w:p w14:paraId="369CBE8A" w14:textId="77777777" w:rsidR="00475DCF" w:rsidRPr="00475DCF" w:rsidRDefault="00475DCF" w:rsidP="00D0734C">
      <w:pPr>
        <w:spacing w:after="0" w:line="360" w:lineRule="auto"/>
        <w:jc w:val="both"/>
        <w:rPr>
          <w:rFonts w:ascii="Arial" w:eastAsia="Times New Roman" w:hAnsi="Arial" w:cs="Arial"/>
          <w:lang w:val="en-SG" w:eastAsia="en-SG" w:bidi="bn-BD"/>
        </w:rPr>
      </w:pPr>
      <w:r w:rsidRPr="00475DCF">
        <w:rPr>
          <w:rFonts w:ascii="Arial" w:eastAsia="Times New Roman" w:hAnsi="Arial" w:cs="Arial"/>
          <w:lang w:val="en-SG" w:eastAsia="en-SG" w:bidi="bn-BD"/>
        </w:rPr>
        <w:t>The social comparison theory plays a very significant role in describing the pattern as well as the dynamics of the appraisal of employee performance</w:t>
      </w:r>
      <w:r w:rsidR="00563D34" w:rsidRPr="00683C08">
        <w:rPr>
          <w:rFonts w:ascii="Arial" w:eastAsia="Times New Roman" w:hAnsi="Arial" w:cs="Arial"/>
          <w:lang w:val="en-SG" w:eastAsia="en-SG" w:bidi="bn-BD"/>
        </w:rPr>
        <w:t xml:space="preserve"> (</w:t>
      </w:r>
      <w:proofErr w:type="spellStart"/>
      <w:r w:rsidR="00563D34" w:rsidRPr="00683C08">
        <w:rPr>
          <w:rFonts w:ascii="Arial" w:hAnsi="Arial" w:cs="Arial"/>
          <w:color w:val="222222"/>
          <w:shd w:val="clear" w:color="auto" w:fill="FFFFFF"/>
        </w:rPr>
        <w:t>Gentina</w:t>
      </w:r>
      <w:proofErr w:type="spellEnd"/>
      <w:r w:rsidR="00563D34" w:rsidRPr="00683C08">
        <w:rPr>
          <w:rFonts w:ascii="Arial" w:hAnsi="Arial" w:cs="Arial"/>
          <w:color w:val="222222"/>
          <w:shd w:val="clear" w:color="auto" w:fill="FFFFFF"/>
        </w:rPr>
        <w:t xml:space="preserve">, </w:t>
      </w:r>
      <w:proofErr w:type="spellStart"/>
      <w:r w:rsidR="00563D34" w:rsidRPr="00683C08">
        <w:rPr>
          <w:rFonts w:ascii="Arial" w:hAnsi="Arial" w:cs="Arial"/>
          <w:color w:val="222222"/>
          <w:shd w:val="clear" w:color="auto" w:fill="FFFFFF"/>
        </w:rPr>
        <w:t>Huarng</w:t>
      </w:r>
      <w:proofErr w:type="spellEnd"/>
      <w:r w:rsidR="00563D34" w:rsidRPr="00683C08">
        <w:rPr>
          <w:rFonts w:ascii="Arial" w:hAnsi="Arial" w:cs="Arial"/>
          <w:color w:val="222222"/>
          <w:shd w:val="clear" w:color="auto" w:fill="FFFFFF"/>
        </w:rPr>
        <w:t xml:space="preserve">, and </w:t>
      </w:r>
      <w:proofErr w:type="spellStart"/>
      <w:r w:rsidR="00563D34" w:rsidRPr="00683C08">
        <w:rPr>
          <w:rFonts w:ascii="Arial" w:hAnsi="Arial" w:cs="Arial"/>
          <w:color w:val="222222"/>
          <w:shd w:val="clear" w:color="auto" w:fill="FFFFFF"/>
        </w:rPr>
        <w:t>Sakashita</w:t>
      </w:r>
      <w:proofErr w:type="spellEnd"/>
      <w:r w:rsidR="00563D34" w:rsidRPr="00683C08">
        <w:rPr>
          <w:rFonts w:ascii="Arial" w:hAnsi="Arial" w:cs="Arial"/>
          <w:color w:val="222222"/>
          <w:shd w:val="clear" w:color="auto" w:fill="FFFFFF"/>
        </w:rPr>
        <w:t>, 2018)</w:t>
      </w:r>
      <w:r w:rsidRPr="00475DCF">
        <w:rPr>
          <w:rFonts w:ascii="Arial" w:eastAsia="Times New Roman" w:hAnsi="Arial" w:cs="Arial"/>
          <w:lang w:val="en-SG" w:eastAsia="en-SG" w:bidi="bn-BD"/>
        </w:rPr>
        <w:t xml:space="preserve">. </w:t>
      </w:r>
      <w:r w:rsidR="00F62A42" w:rsidRPr="00683C08">
        <w:rPr>
          <w:rFonts w:ascii="Arial" w:eastAsia="Times New Roman" w:hAnsi="Arial" w:cs="Arial"/>
          <w:lang w:val="en-SG" w:eastAsia="en-SG" w:bidi="bn-BD"/>
        </w:rPr>
        <w:t xml:space="preserve">In </w:t>
      </w:r>
      <w:r w:rsidRPr="00475DCF">
        <w:rPr>
          <w:rFonts w:ascii="Arial" w:eastAsia="Times New Roman" w:hAnsi="Arial" w:cs="Arial"/>
          <w:lang w:val="en-SG" w:eastAsia="en-SG" w:bidi="bn-BD"/>
        </w:rPr>
        <w:t>other words, it has to be noted that the social comparison theory states that people tend to evaluate their own opinions, achievements, abilities and values in comparison to the opinions, achievements, abilities and values of others</w:t>
      </w:r>
      <w:r w:rsidR="00563D34" w:rsidRPr="00683C08">
        <w:rPr>
          <w:rFonts w:ascii="Arial" w:eastAsia="Times New Roman" w:hAnsi="Arial" w:cs="Arial"/>
          <w:lang w:val="en-SG" w:eastAsia="en-SG" w:bidi="bn-BD"/>
        </w:rPr>
        <w:t xml:space="preserve"> (</w:t>
      </w:r>
      <w:r w:rsidR="00563D34" w:rsidRPr="00683C08">
        <w:rPr>
          <w:rFonts w:ascii="Arial" w:hAnsi="Arial" w:cs="Arial"/>
          <w:color w:val="222222"/>
          <w:shd w:val="clear" w:color="auto" w:fill="FFFFFF"/>
        </w:rPr>
        <w:t xml:space="preserve">Gerber, Wheeler, and </w:t>
      </w:r>
      <w:proofErr w:type="spellStart"/>
      <w:r w:rsidR="00563D34" w:rsidRPr="00683C08">
        <w:rPr>
          <w:rFonts w:ascii="Arial" w:hAnsi="Arial" w:cs="Arial"/>
          <w:color w:val="222222"/>
          <w:shd w:val="clear" w:color="auto" w:fill="FFFFFF"/>
        </w:rPr>
        <w:t>Suls</w:t>
      </w:r>
      <w:proofErr w:type="spellEnd"/>
      <w:r w:rsidR="00563D34" w:rsidRPr="00683C08">
        <w:rPr>
          <w:rFonts w:ascii="Arial" w:hAnsi="Arial" w:cs="Arial"/>
          <w:color w:val="222222"/>
          <w:shd w:val="clear" w:color="auto" w:fill="FFFFFF"/>
        </w:rPr>
        <w:t>, 2018)</w:t>
      </w:r>
      <w:r w:rsidRPr="00475DCF">
        <w:rPr>
          <w:rFonts w:ascii="Arial" w:eastAsia="Times New Roman" w:hAnsi="Arial" w:cs="Arial"/>
          <w:lang w:val="en-SG" w:eastAsia="en-SG" w:bidi="bn-BD"/>
        </w:rPr>
        <w:t>.</w:t>
      </w:r>
    </w:p>
    <w:p w14:paraId="36468D73" w14:textId="77777777" w:rsidR="00475DCF" w:rsidRPr="00475DCF" w:rsidRDefault="00475DCF" w:rsidP="00D0734C">
      <w:pPr>
        <w:spacing w:after="0" w:line="360" w:lineRule="auto"/>
        <w:jc w:val="both"/>
        <w:rPr>
          <w:rFonts w:ascii="Arial" w:eastAsia="Times New Roman" w:hAnsi="Arial" w:cs="Arial"/>
          <w:lang w:val="en-SG" w:eastAsia="en-SG" w:bidi="bn-BD"/>
        </w:rPr>
      </w:pPr>
      <w:r w:rsidRPr="00475DCF">
        <w:rPr>
          <w:rFonts w:ascii="Arial" w:eastAsia="Times New Roman" w:hAnsi="Arial" w:cs="Arial"/>
          <w:lang w:val="en-SG" w:eastAsia="en-SG" w:bidi="bn-BD"/>
        </w:rPr>
        <w:t>According to this theory, th</w:t>
      </w:r>
      <w:r w:rsidR="00AE44D4" w:rsidRPr="00683C08">
        <w:rPr>
          <w:rFonts w:ascii="Arial" w:eastAsia="Times New Roman" w:hAnsi="Arial" w:cs="Arial"/>
          <w:lang w:val="en-SG" w:eastAsia="en-SG" w:bidi="bn-BD"/>
        </w:rPr>
        <w:t>e</w:t>
      </w:r>
      <w:r w:rsidRPr="00475DCF">
        <w:rPr>
          <w:rFonts w:ascii="Arial" w:eastAsia="Times New Roman" w:hAnsi="Arial" w:cs="Arial"/>
          <w:lang w:val="en-SG" w:eastAsia="en-SG" w:bidi="bn-BD"/>
        </w:rPr>
        <w:t xml:space="preserve"> overall performance of employees working in a particular business organization is always measured against the</w:t>
      </w:r>
      <w:r w:rsidR="00AE44D4" w:rsidRPr="00683C08">
        <w:rPr>
          <w:rFonts w:ascii="Arial" w:eastAsia="Times New Roman" w:hAnsi="Arial" w:cs="Arial"/>
          <w:lang w:val="en-SG" w:eastAsia="en-SG" w:bidi="bn-BD"/>
        </w:rPr>
        <w:t>ir</w:t>
      </w:r>
      <w:r w:rsidRPr="00475DCF">
        <w:rPr>
          <w:rFonts w:ascii="Arial" w:eastAsia="Times New Roman" w:hAnsi="Arial" w:cs="Arial"/>
          <w:lang w:val="en-SG" w:eastAsia="en-SG" w:bidi="bn-BD"/>
        </w:rPr>
        <w:t xml:space="preserve"> peers in order to get the actual feedback o</w:t>
      </w:r>
      <w:r w:rsidR="00AE44D4" w:rsidRPr="00683C08">
        <w:rPr>
          <w:rFonts w:ascii="Arial" w:eastAsia="Times New Roman" w:hAnsi="Arial" w:cs="Arial"/>
          <w:lang w:val="en-SG" w:eastAsia="en-SG" w:bidi="bn-BD"/>
        </w:rPr>
        <w:t>n</w:t>
      </w:r>
      <w:r w:rsidRPr="00475DCF">
        <w:rPr>
          <w:rFonts w:ascii="Arial" w:eastAsia="Times New Roman" w:hAnsi="Arial" w:cs="Arial"/>
          <w:lang w:val="en-SG" w:eastAsia="en-SG" w:bidi="bn-BD"/>
        </w:rPr>
        <w:t xml:space="preserve"> the performance of the employees. </w:t>
      </w:r>
    </w:p>
    <w:p w14:paraId="4BAD3C09" w14:textId="77777777" w:rsidR="00475DCF" w:rsidRPr="00475DCF" w:rsidRDefault="00475DCF" w:rsidP="00D0734C">
      <w:pPr>
        <w:spacing w:after="0" w:line="360" w:lineRule="auto"/>
        <w:jc w:val="both"/>
        <w:rPr>
          <w:rFonts w:ascii="Arial" w:eastAsia="Times New Roman" w:hAnsi="Arial" w:cs="Arial"/>
          <w:lang w:val="en-SG" w:eastAsia="en-SG" w:bidi="bn-BD"/>
        </w:rPr>
      </w:pPr>
      <w:r w:rsidRPr="00475DCF">
        <w:rPr>
          <w:rFonts w:ascii="Arial" w:eastAsia="Times New Roman" w:hAnsi="Arial" w:cs="Arial"/>
          <w:lang w:val="en-SG" w:eastAsia="en-SG" w:bidi="bn-BD"/>
        </w:rPr>
        <w:t xml:space="preserve">In addition to this, </w:t>
      </w:r>
      <w:r w:rsidR="00F62A42" w:rsidRPr="00683C08">
        <w:rPr>
          <w:rFonts w:ascii="Arial" w:eastAsia="Times New Roman" w:hAnsi="Arial" w:cs="Arial"/>
          <w:lang w:val="en-SG" w:eastAsia="en-SG" w:bidi="bn-BD"/>
        </w:rPr>
        <w:t>the</w:t>
      </w:r>
      <w:r w:rsidRPr="00475DCF">
        <w:rPr>
          <w:rFonts w:ascii="Arial" w:eastAsia="Times New Roman" w:hAnsi="Arial" w:cs="Arial"/>
          <w:lang w:val="en-SG" w:eastAsia="en-SG" w:bidi="bn-BD"/>
        </w:rPr>
        <w:t xml:space="preserve"> feedback intervention theory explains the reasons why feedback is not always effective in developing the subsequent performance of the employees. </w:t>
      </w:r>
      <w:r w:rsidR="00F62A42" w:rsidRPr="00683C08">
        <w:rPr>
          <w:rFonts w:ascii="Arial" w:eastAsia="Times New Roman" w:hAnsi="Arial" w:cs="Arial"/>
          <w:lang w:val="en-SG" w:eastAsia="en-SG" w:bidi="bn-BD"/>
        </w:rPr>
        <w:t xml:space="preserve">In </w:t>
      </w:r>
      <w:r w:rsidRPr="00475DCF">
        <w:rPr>
          <w:rFonts w:ascii="Arial" w:eastAsia="Times New Roman" w:hAnsi="Arial" w:cs="Arial"/>
          <w:lang w:val="en-SG" w:eastAsia="en-SG" w:bidi="bn-BD"/>
        </w:rPr>
        <w:t>other words, the feedback intervention theory takes into account some factors that significantly prevent the employees from improving their performance further from the feedback that has been received</w:t>
      </w:r>
      <w:r w:rsidR="00563D34" w:rsidRPr="00683C08">
        <w:rPr>
          <w:rFonts w:ascii="Arial" w:eastAsia="Times New Roman" w:hAnsi="Arial" w:cs="Arial"/>
          <w:lang w:val="en-SG" w:eastAsia="en-SG" w:bidi="bn-BD"/>
        </w:rPr>
        <w:t xml:space="preserve"> (</w:t>
      </w:r>
      <w:r w:rsidR="00563D34" w:rsidRPr="00683C08">
        <w:rPr>
          <w:rFonts w:ascii="Arial" w:hAnsi="Arial" w:cs="Arial"/>
          <w:color w:val="222222"/>
          <w:shd w:val="clear" w:color="auto" w:fill="FFFFFF"/>
        </w:rPr>
        <w:t>Hysong et al, 2017)</w:t>
      </w:r>
      <w:r w:rsidRPr="00475DCF">
        <w:rPr>
          <w:rFonts w:ascii="Arial" w:eastAsia="Times New Roman" w:hAnsi="Arial" w:cs="Arial"/>
          <w:lang w:val="en-SG" w:eastAsia="en-SG" w:bidi="bn-BD"/>
        </w:rPr>
        <w:t xml:space="preserve">. </w:t>
      </w:r>
      <w:r w:rsidR="00F62A42" w:rsidRPr="00683C08">
        <w:rPr>
          <w:rFonts w:ascii="Arial" w:eastAsia="Times New Roman" w:hAnsi="Arial" w:cs="Arial"/>
          <w:lang w:val="en-SG" w:eastAsia="en-SG" w:bidi="bn-BD"/>
        </w:rPr>
        <w:t>It has</w:t>
      </w:r>
      <w:r w:rsidRPr="00475DCF">
        <w:rPr>
          <w:rFonts w:ascii="Arial" w:eastAsia="Times New Roman" w:hAnsi="Arial" w:cs="Arial"/>
          <w:lang w:val="en-SG" w:eastAsia="en-SG" w:bidi="bn-BD"/>
        </w:rPr>
        <w:t xml:space="preserve"> to be noted that the feedback intervention theory takes into account some other theories such as control th</w:t>
      </w:r>
      <w:r w:rsidR="00F62A42" w:rsidRPr="00683C08">
        <w:rPr>
          <w:rFonts w:ascii="Arial" w:eastAsia="Times New Roman" w:hAnsi="Arial" w:cs="Arial"/>
          <w:lang w:val="en-SG" w:eastAsia="en-SG" w:bidi="bn-BD"/>
        </w:rPr>
        <w:t>eory, social cognitive theory, a</w:t>
      </w:r>
      <w:r w:rsidRPr="00475DCF">
        <w:rPr>
          <w:rFonts w:ascii="Arial" w:eastAsia="Times New Roman" w:hAnsi="Arial" w:cs="Arial"/>
          <w:lang w:val="en-SG" w:eastAsia="en-SG" w:bidi="bn-BD"/>
        </w:rPr>
        <w:t>nd goal setting theory into account in order to describe the effects of feedback upon the subsequent performance of employees.</w:t>
      </w:r>
    </w:p>
    <w:p w14:paraId="4FE4F524" w14:textId="77777777" w:rsidR="00475DCF" w:rsidRPr="00475DCF" w:rsidRDefault="00475DCF" w:rsidP="00D0734C">
      <w:pPr>
        <w:spacing w:after="0" w:line="360" w:lineRule="auto"/>
        <w:jc w:val="both"/>
        <w:rPr>
          <w:rFonts w:ascii="Arial" w:eastAsia="Times New Roman" w:hAnsi="Arial" w:cs="Arial"/>
          <w:lang w:val="en-SG" w:eastAsia="en-SG" w:bidi="bn-BD"/>
        </w:rPr>
      </w:pPr>
      <w:r w:rsidRPr="00475DCF">
        <w:rPr>
          <w:rFonts w:ascii="Arial" w:eastAsia="Times New Roman" w:hAnsi="Arial" w:cs="Arial"/>
          <w:lang w:val="en-SG" w:eastAsia="en-SG" w:bidi="bn-BD"/>
        </w:rPr>
        <w:t xml:space="preserve">The equity </w:t>
      </w:r>
      <w:r w:rsidR="00F62A42" w:rsidRPr="00683C08">
        <w:rPr>
          <w:rFonts w:ascii="Arial" w:eastAsia="Times New Roman" w:hAnsi="Arial" w:cs="Arial"/>
          <w:lang w:val="en-SG" w:eastAsia="en-SG" w:bidi="bn-BD"/>
        </w:rPr>
        <w:t>theory is</w:t>
      </w:r>
      <w:r w:rsidRPr="00475DCF">
        <w:rPr>
          <w:rFonts w:ascii="Arial" w:eastAsia="Times New Roman" w:hAnsi="Arial" w:cs="Arial"/>
          <w:lang w:val="en-SG" w:eastAsia="en-SG" w:bidi="bn-BD"/>
        </w:rPr>
        <w:t xml:space="preserve"> also related to employee performance appraisal in a business organization. </w:t>
      </w:r>
      <w:r w:rsidR="00F62A42" w:rsidRPr="00683C08">
        <w:rPr>
          <w:rFonts w:ascii="Arial" w:eastAsia="Times New Roman" w:hAnsi="Arial" w:cs="Arial"/>
          <w:lang w:val="en-SG" w:eastAsia="en-SG" w:bidi="bn-BD"/>
        </w:rPr>
        <w:t xml:space="preserve">The </w:t>
      </w:r>
      <w:r w:rsidRPr="00475DCF">
        <w:rPr>
          <w:rFonts w:ascii="Arial" w:eastAsia="Times New Roman" w:hAnsi="Arial" w:cs="Arial"/>
          <w:lang w:val="en-SG" w:eastAsia="en-SG" w:bidi="bn-BD"/>
        </w:rPr>
        <w:t xml:space="preserve">equity theory states that the overall employee motivation in a business organization is to a great extent affected by the perception of fairness among the employees in the organization. </w:t>
      </w:r>
      <w:r w:rsidR="00F62A42" w:rsidRPr="00683C08">
        <w:rPr>
          <w:rFonts w:ascii="Arial" w:eastAsia="Times New Roman" w:hAnsi="Arial" w:cs="Arial"/>
          <w:lang w:val="en-SG" w:eastAsia="en-SG" w:bidi="bn-BD"/>
        </w:rPr>
        <w:t xml:space="preserve">According </w:t>
      </w:r>
      <w:r w:rsidRPr="00475DCF">
        <w:rPr>
          <w:rFonts w:ascii="Arial" w:eastAsia="Times New Roman" w:hAnsi="Arial" w:cs="Arial"/>
          <w:lang w:val="en-SG" w:eastAsia="en-SG" w:bidi="bn-BD"/>
        </w:rPr>
        <w:t>to this theory, fairness should be both distribution, process, and outcome fairness</w:t>
      </w:r>
      <w:r w:rsidR="00563D34" w:rsidRPr="00683C08">
        <w:rPr>
          <w:rFonts w:ascii="Arial" w:eastAsia="Times New Roman" w:hAnsi="Arial" w:cs="Arial"/>
          <w:lang w:val="en-SG" w:eastAsia="en-SG" w:bidi="bn-BD"/>
        </w:rPr>
        <w:t xml:space="preserve"> (</w:t>
      </w:r>
      <w:r w:rsidR="00563D34" w:rsidRPr="00683C08">
        <w:rPr>
          <w:rFonts w:ascii="Arial" w:hAnsi="Arial" w:cs="Arial"/>
          <w:color w:val="222222"/>
          <w:shd w:val="clear" w:color="auto" w:fill="FFFFFF"/>
        </w:rPr>
        <w:t>Karlin, Zinger, and Ford, 2015)</w:t>
      </w:r>
      <w:r w:rsidRPr="00475DCF">
        <w:rPr>
          <w:rFonts w:ascii="Arial" w:eastAsia="Times New Roman" w:hAnsi="Arial" w:cs="Arial"/>
          <w:lang w:val="en-SG" w:eastAsia="en-SG" w:bidi="bn-BD"/>
        </w:rPr>
        <w:t xml:space="preserve">. </w:t>
      </w:r>
      <w:r w:rsidR="00F62A42" w:rsidRPr="00683C08">
        <w:rPr>
          <w:rFonts w:ascii="Arial" w:eastAsia="Times New Roman" w:hAnsi="Arial" w:cs="Arial"/>
          <w:lang w:val="en-SG" w:eastAsia="en-SG" w:bidi="bn-BD"/>
        </w:rPr>
        <w:t xml:space="preserve">In </w:t>
      </w:r>
      <w:r w:rsidRPr="00475DCF">
        <w:rPr>
          <w:rFonts w:ascii="Arial" w:eastAsia="Times New Roman" w:hAnsi="Arial" w:cs="Arial"/>
          <w:lang w:val="en-SG" w:eastAsia="en-SG" w:bidi="bn-BD"/>
        </w:rPr>
        <w:t xml:space="preserve">other words, as this theory of equity estates if employees perceive that they are similarly rewarded as the other employees </w:t>
      </w:r>
      <w:r w:rsidR="00F62A42" w:rsidRPr="00683C08">
        <w:rPr>
          <w:rFonts w:ascii="Arial" w:eastAsia="Times New Roman" w:hAnsi="Arial" w:cs="Arial"/>
          <w:lang w:val="en-SG" w:eastAsia="en-SG" w:bidi="bn-BD"/>
        </w:rPr>
        <w:t>are,</w:t>
      </w:r>
      <w:r w:rsidRPr="00475DCF">
        <w:rPr>
          <w:rFonts w:ascii="Arial" w:eastAsia="Times New Roman" w:hAnsi="Arial" w:cs="Arial"/>
          <w:lang w:val="en-SG" w:eastAsia="en-SG" w:bidi="bn-BD"/>
        </w:rPr>
        <w:t xml:space="preserve"> their motivation level will be improved further, and vice versa.</w:t>
      </w:r>
    </w:p>
    <w:p w14:paraId="1D9D580C" w14:textId="77777777" w:rsidR="00475DCF" w:rsidRPr="00683C08" w:rsidRDefault="00F62A42" w:rsidP="00D0734C">
      <w:pPr>
        <w:pStyle w:val="Heading1"/>
        <w:rPr>
          <w:rFonts w:eastAsia="Times New Roman"/>
          <w:lang w:val="en-SG"/>
        </w:rPr>
      </w:pPr>
      <w:bookmarkStart w:id="5" w:name="_Toc120141525"/>
      <w:r w:rsidRPr="00683C08">
        <w:rPr>
          <w:rFonts w:eastAsia="Times New Roman"/>
          <w:lang w:val="en-SG"/>
        </w:rPr>
        <w:t xml:space="preserve">Professional </w:t>
      </w:r>
      <w:r w:rsidR="00475DCF" w:rsidRPr="00683C08">
        <w:rPr>
          <w:rFonts w:eastAsia="Times New Roman"/>
          <w:lang w:val="en-SG"/>
        </w:rPr>
        <w:t>development plan</w:t>
      </w:r>
      <w:bookmarkEnd w:id="5"/>
    </w:p>
    <w:tbl>
      <w:tblPr>
        <w:tblStyle w:val="TableGrid"/>
        <w:tblW w:w="0" w:type="auto"/>
        <w:tblLook w:val="04A0" w:firstRow="1" w:lastRow="0" w:firstColumn="1" w:lastColumn="0" w:noHBand="0" w:noVBand="1"/>
      </w:tblPr>
      <w:tblGrid>
        <w:gridCol w:w="1230"/>
        <w:gridCol w:w="2259"/>
        <w:gridCol w:w="1566"/>
        <w:gridCol w:w="1129"/>
        <w:gridCol w:w="817"/>
        <w:gridCol w:w="652"/>
        <w:gridCol w:w="1363"/>
      </w:tblGrid>
      <w:tr w:rsidR="002F64B4" w:rsidRPr="00683C08" w14:paraId="7452DCEA" w14:textId="77777777" w:rsidTr="00F419F9">
        <w:tc>
          <w:tcPr>
            <w:tcW w:w="0" w:type="auto"/>
          </w:tcPr>
          <w:p w14:paraId="38478267" w14:textId="77777777" w:rsidR="002F64B4" w:rsidRPr="00683C08" w:rsidRDefault="002F64B4" w:rsidP="00D0734C">
            <w:pPr>
              <w:spacing w:line="360" w:lineRule="auto"/>
              <w:rPr>
                <w:rFonts w:ascii="Arial" w:hAnsi="Arial" w:cs="Arial"/>
                <w:b/>
                <w:bCs/>
                <w:sz w:val="14"/>
                <w:szCs w:val="14"/>
              </w:rPr>
            </w:pPr>
            <w:r w:rsidRPr="00683C08">
              <w:rPr>
                <w:rFonts w:ascii="Arial" w:hAnsi="Arial" w:cs="Arial"/>
                <w:b/>
                <w:bCs/>
                <w:sz w:val="14"/>
                <w:szCs w:val="14"/>
              </w:rPr>
              <w:t>Development</w:t>
            </w:r>
          </w:p>
          <w:p w14:paraId="2A626C2E" w14:textId="77777777" w:rsidR="002F64B4" w:rsidRPr="00683C08" w:rsidRDefault="002F64B4" w:rsidP="00D0734C">
            <w:pPr>
              <w:spacing w:line="360" w:lineRule="auto"/>
              <w:rPr>
                <w:rFonts w:ascii="Arial" w:hAnsi="Arial" w:cs="Arial"/>
                <w:b/>
                <w:bCs/>
                <w:sz w:val="14"/>
                <w:szCs w:val="14"/>
              </w:rPr>
            </w:pPr>
            <w:r w:rsidRPr="00683C08">
              <w:rPr>
                <w:rFonts w:ascii="Arial" w:hAnsi="Arial" w:cs="Arial"/>
                <w:b/>
                <w:bCs/>
                <w:sz w:val="14"/>
                <w:szCs w:val="14"/>
              </w:rPr>
              <w:t>Objectives</w:t>
            </w:r>
          </w:p>
          <w:p w14:paraId="1CDCF47C" w14:textId="77777777" w:rsidR="002F64B4" w:rsidRPr="00683C08" w:rsidRDefault="002F64B4" w:rsidP="00D0734C">
            <w:pPr>
              <w:spacing w:line="360" w:lineRule="auto"/>
              <w:rPr>
                <w:rFonts w:ascii="Arial" w:hAnsi="Arial" w:cs="Arial"/>
                <w:b/>
                <w:bCs/>
                <w:sz w:val="14"/>
                <w:szCs w:val="14"/>
              </w:rPr>
            </w:pPr>
          </w:p>
        </w:tc>
        <w:tc>
          <w:tcPr>
            <w:tcW w:w="0" w:type="auto"/>
          </w:tcPr>
          <w:p w14:paraId="639BEF5E" w14:textId="77777777" w:rsidR="002F64B4" w:rsidRPr="00683C08" w:rsidRDefault="002F64B4" w:rsidP="00D0734C">
            <w:pPr>
              <w:spacing w:line="360" w:lineRule="auto"/>
              <w:rPr>
                <w:rFonts w:ascii="Arial" w:hAnsi="Arial" w:cs="Arial"/>
                <w:b/>
                <w:bCs/>
                <w:sz w:val="14"/>
                <w:szCs w:val="14"/>
              </w:rPr>
            </w:pPr>
            <w:r w:rsidRPr="00683C08">
              <w:rPr>
                <w:rFonts w:ascii="Arial" w:hAnsi="Arial" w:cs="Arial"/>
                <w:b/>
                <w:bCs/>
                <w:sz w:val="14"/>
                <w:szCs w:val="14"/>
              </w:rPr>
              <w:t>Priority</w:t>
            </w:r>
          </w:p>
        </w:tc>
        <w:tc>
          <w:tcPr>
            <w:tcW w:w="0" w:type="auto"/>
          </w:tcPr>
          <w:p w14:paraId="703ADD6F" w14:textId="77777777" w:rsidR="002F64B4" w:rsidRPr="00683C08" w:rsidRDefault="002F64B4" w:rsidP="00D0734C">
            <w:pPr>
              <w:spacing w:line="360" w:lineRule="auto"/>
              <w:rPr>
                <w:rFonts w:ascii="Arial" w:hAnsi="Arial" w:cs="Arial"/>
                <w:b/>
                <w:bCs/>
                <w:sz w:val="14"/>
                <w:szCs w:val="14"/>
              </w:rPr>
            </w:pPr>
            <w:r w:rsidRPr="00683C08">
              <w:rPr>
                <w:rFonts w:ascii="Arial" w:hAnsi="Arial" w:cs="Arial"/>
                <w:b/>
                <w:bCs/>
                <w:sz w:val="14"/>
                <w:szCs w:val="14"/>
              </w:rPr>
              <w:t>Activities to be</w:t>
            </w:r>
          </w:p>
          <w:p w14:paraId="1D4DE7EF" w14:textId="77777777" w:rsidR="002F64B4" w:rsidRPr="00683C08" w:rsidRDefault="002F64B4" w:rsidP="00D0734C">
            <w:pPr>
              <w:spacing w:line="360" w:lineRule="auto"/>
              <w:rPr>
                <w:rFonts w:ascii="Arial" w:hAnsi="Arial" w:cs="Arial"/>
                <w:b/>
                <w:bCs/>
                <w:sz w:val="14"/>
                <w:szCs w:val="14"/>
              </w:rPr>
            </w:pPr>
            <w:r w:rsidRPr="00683C08">
              <w:rPr>
                <w:rFonts w:ascii="Arial" w:hAnsi="Arial" w:cs="Arial"/>
                <w:b/>
                <w:bCs/>
                <w:sz w:val="14"/>
                <w:szCs w:val="14"/>
              </w:rPr>
              <w:t>undertaken</w:t>
            </w:r>
          </w:p>
        </w:tc>
        <w:tc>
          <w:tcPr>
            <w:tcW w:w="0" w:type="auto"/>
          </w:tcPr>
          <w:p w14:paraId="50C771FF" w14:textId="77777777" w:rsidR="002F64B4" w:rsidRPr="00683C08" w:rsidRDefault="002F64B4" w:rsidP="00D0734C">
            <w:pPr>
              <w:spacing w:line="360" w:lineRule="auto"/>
              <w:rPr>
                <w:rFonts w:ascii="Arial" w:hAnsi="Arial" w:cs="Arial"/>
                <w:b/>
                <w:bCs/>
                <w:sz w:val="14"/>
                <w:szCs w:val="14"/>
              </w:rPr>
            </w:pPr>
            <w:r w:rsidRPr="00683C08">
              <w:rPr>
                <w:rFonts w:ascii="Arial" w:hAnsi="Arial" w:cs="Arial"/>
                <w:b/>
                <w:bCs/>
                <w:sz w:val="14"/>
                <w:szCs w:val="14"/>
              </w:rPr>
              <w:t>Resources</w:t>
            </w:r>
          </w:p>
        </w:tc>
        <w:tc>
          <w:tcPr>
            <w:tcW w:w="0" w:type="auto"/>
          </w:tcPr>
          <w:p w14:paraId="0E6D29FE" w14:textId="77777777" w:rsidR="002F64B4" w:rsidRPr="00683C08" w:rsidRDefault="002F64B4" w:rsidP="00D0734C">
            <w:pPr>
              <w:spacing w:line="360" w:lineRule="auto"/>
              <w:rPr>
                <w:rFonts w:ascii="Arial" w:hAnsi="Arial" w:cs="Arial"/>
                <w:b/>
                <w:bCs/>
                <w:sz w:val="14"/>
                <w:szCs w:val="14"/>
              </w:rPr>
            </w:pPr>
            <w:r w:rsidRPr="00683C08">
              <w:rPr>
                <w:rFonts w:ascii="Arial" w:hAnsi="Arial" w:cs="Arial"/>
                <w:b/>
                <w:bCs/>
                <w:sz w:val="14"/>
                <w:szCs w:val="14"/>
              </w:rPr>
              <w:t>Target</w:t>
            </w:r>
          </w:p>
          <w:p w14:paraId="0CF0AD66" w14:textId="77777777" w:rsidR="002F64B4" w:rsidRPr="00683C08" w:rsidRDefault="002F64B4" w:rsidP="00D0734C">
            <w:pPr>
              <w:spacing w:line="360" w:lineRule="auto"/>
              <w:rPr>
                <w:rFonts w:ascii="Arial" w:hAnsi="Arial" w:cs="Arial"/>
                <w:b/>
                <w:bCs/>
                <w:sz w:val="14"/>
                <w:szCs w:val="14"/>
              </w:rPr>
            </w:pPr>
            <w:r w:rsidRPr="00683C08">
              <w:rPr>
                <w:rFonts w:ascii="Arial" w:hAnsi="Arial" w:cs="Arial"/>
                <w:b/>
                <w:bCs/>
                <w:sz w:val="14"/>
                <w:szCs w:val="14"/>
              </w:rPr>
              <w:t>Start</w:t>
            </w:r>
          </w:p>
          <w:p w14:paraId="0838D768" w14:textId="77777777" w:rsidR="002F64B4" w:rsidRPr="00683C08" w:rsidRDefault="002F64B4" w:rsidP="00D0734C">
            <w:pPr>
              <w:spacing w:line="360" w:lineRule="auto"/>
              <w:rPr>
                <w:rFonts w:ascii="Arial" w:hAnsi="Arial" w:cs="Arial"/>
                <w:b/>
                <w:bCs/>
                <w:sz w:val="14"/>
                <w:szCs w:val="14"/>
              </w:rPr>
            </w:pPr>
            <w:r w:rsidRPr="00683C08">
              <w:rPr>
                <w:rFonts w:ascii="Arial" w:hAnsi="Arial" w:cs="Arial"/>
                <w:b/>
                <w:bCs/>
                <w:sz w:val="14"/>
                <w:szCs w:val="14"/>
              </w:rPr>
              <w:t>Date</w:t>
            </w:r>
          </w:p>
        </w:tc>
        <w:tc>
          <w:tcPr>
            <w:tcW w:w="0" w:type="auto"/>
          </w:tcPr>
          <w:p w14:paraId="07AC70D9" w14:textId="77777777" w:rsidR="002F64B4" w:rsidRPr="00683C08" w:rsidRDefault="002F64B4" w:rsidP="00D0734C">
            <w:pPr>
              <w:spacing w:line="360" w:lineRule="auto"/>
              <w:rPr>
                <w:rFonts w:ascii="Arial" w:hAnsi="Arial" w:cs="Arial"/>
                <w:b/>
                <w:bCs/>
                <w:sz w:val="14"/>
                <w:szCs w:val="14"/>
              </w:rPr>
            </w:pPr>
            <w:r w:rsidRPr="00683C08">
              <w:rPr>
                <w:rFonts w:ascii="Arial" w:hAnsi="Arial" w:cs="Arial"/>
                <w:b/>
                <w:bCs/>
                <w:sz w:val="14"/>
                <w:szCs w:val="14"/>
              </w:rPr>
              <w:t>Target</w:t>
            </w:r>
          </w:p>
          <w:p w14:paraId="7D71F3EB" w14:textId="77777777" w:rsidR="002F64B4" w:rsidRPr="00683C08" w:rsidRDefault="002F64B4" w:rsidP="00D0734C">
            <w:pPr>
              <w:spacing w:line="360" w:lineRule="auto"/>
              <w:rPr>
                <w:rFonts w:ascii="Arial" w:hAnsi="Arial" w:cs="Arial"/>
                <w:b/>
                <w:bCs/>
                <w:sz w:val="14"/>
                <w:szCs w:val="14"/>
              </w:rPr>
            </w:pPr>
            <w:r w:rsidRPr="00683C08">
              <w:rPr>
                <w:rFonts w:ascii="Arial" w:hAnsi="Arial" w:cs="Arial"/>
                <w:b/>
                <w:bCs/>
                <w:sz w:val="14"/>
                <w:szCs w:val="14"/>
              </w:rPr>
              <w:t>End</w:t>
            </w:r>
          </w:p>
          <w:p w14:paraId="17A77C54" w14:textId="77777777" w:rsidR="002F64B4" w:rsidRPr="00683C08" w:rsidRDefault="002F64B4" w:rsidP="00D0734C">
            <w:pPr>
              <w:spacing w:line="360" w:lineRule="auto"/>
              <w:rPr>
                <w:rFonts w:ascii="Arial" w:hAnsi="Arial" w:cs="Arial"/>
                <w:b/>
                <w:bCs/>
                <w:sz w:val="14"/>
                <w:szCs w:val="14"/>
              </w:rPr>
            </w:pPr>
            <w:r w:rsidRPr="00683C08">
              <w:rPr>
                <w:rFonts w:ascii="Arial" w:hAnsi="Arial" w:cs="Arial"/>
                <w:b/>
                <w:bCs/>
                <w:sz w:val="14"/>
                <w:szCs w:val="14"/>
              </w:rPr>
              <w:t>Date</w:t>
            </w:r>
          </w:p>
          <w:p w14:paraId="0F596308" w14:textId="77777777" w:rsidR="002F64B4" w:rsidRPr="00683C08" w:rsidRDefault="002F64B4" w:rsidP="00D0734C">
            <w:pPr>
              <w:spacing w:line="360" w:lineRule="auto"/>
              <w:rPr>
                <w:rFonts w:ascii="Arial" w:hAnsi="Arial" w:cs="Arial"/>
                <w:b/>
                <w:bCs/>
                <w:sz w:val="14"/>
                <w:szCs w:val="14"/>
              </w:rPr>
            </w:pPr>
          </w:p>
        </w:tc>
        <w:tc>
          <w:tcPr>
            <w:tcW w:w="0" w:type="auto"/>
          </w:tcPr>
          <w:p w14:paraId="7338EC71" w14:textId="77777777" w:rsidR="002F64B4" w:rsidRPr="00683C08" w:rsidRDefault="002F64B4" w:rsidP="00D0734C">
            <w:pPr>
              <w:spacing w:line="360" w:lineRule="auto"/>
              <w:rPr>
                <w:rFonts w:ascii="Arial" w:hAnsi="Arial" w:cs="Arial"/>
                <w:b/>
                <w:bCs/>
                <w:sz w:val="14"/>
                <w:szCs w:val="14"/>
              </w:rPr>
            </w:pPr>
            <w:r w:rsidRPr="00683C08">
              <w:rPr>
                <w:rFonts w:ascii="Arial" w:hAnsi="Arial" w:cs="Arial"/>
                <w:b/>
                <w:bCs/>
                <w:sz w:val="14"/>
                <w:szCs w:val="14"/>
              </w:rPr>
              <w:t>Evaluation</w:t>
            </w:r>
          </w:p>
          <w:p w14:paraId="69D39047" w14:textId="77777777" w:rsidR="002F64B4" w:rsidRPr="00683C08" w:rsidRDefault="002F64B4" w:rsidP="00D0734C">
            <w:pPr>
              <w:spacing w:line="360" w:lineRule="auto"/>
              <w:rPr>
                <w:rFonts w:ascii="Arial" w:hAnsi="Arial" w:cs="Arial"/>
                <w:b/>
                <w:bCs/>
                <w:sz w:val="14"/>
                <w:szCs w:val="14"/>
              </w:rPr>
            </w:pPr>
          </w:p>
        </w:tc>
      </w:tr>
      <w:tr w:rsidR="002F64B4" w:rsidRPr="00683C08" w14:paraId="6DF427A7" w14:textId="77777777" w:rsidTr="00F419F9">
        <w:tc>
          <w:tcPr>
            <w:tcW w:w="0" w:type="auto"/>
          </w:tcPr>
          <w:p w14:paraId="29F1F725" w14:textId="77777777" w:rsidR="002F64B4" w:rsidRPr="00683C08" w:rsidRDefault="002F64B4" w:rsidP="00D0734C">
            <w:pPr>
              <w:spacing w:line="360" w:lineRule="auto"/>
              <w:jc w:val="both"/>
              <w:rPr>
                <w:rFonts w:ascii="Arial" w:eastAsia="Times New Roman" w:hAnsi="Arial" w:cs="Arial"/>
                <w:sz w:val="14"/>
                <w:szCs w:val="14"/>
              </w:rPr>
            </w:pPr>
            <w:r w:rsidRPr="00683C08">
              <w:rPr>
                <w:rFonts w:ascii="Arial" w:eastAsia="Times New Roman" w:hAnsi="Arial" w:cs="Arial"/>
                <w:sz w:val="14"/>
                <w:szCs w:val="14"/>
                <w:lang w:val="en-SG" w:eastAsia="en-SG" w:bidi="bn-BD"/>
              </w:rPr>
              <w:t xml:space="preserve">Learning </w:t>
            </w:r>
            <w:r w:rsidRPr="00475DCF">
              <w:rPr>
                <w:rFonts w:ascii="Arial" w:eastAsia="Times New Roman" w:hAnsi="Arial" w:cs="Arial"/>
                <w:sz w:val="14"/>
                <w:szCs w:val="14"/>
                <w:lang w:val="en-SG" w:eastAsia="en-SG" w:bidi="bn-BD"/>
              </w:rPr>
              <w:t>communication and coordination skills</w:t>
            </w:r>
          </w:p>
        </w:tc>
        <w:tc>
          <w:tcPr>
            <w:tcW w:w="0" w:type="auto"/>
          </w:tcPr>
          <w:p w14:paraId="42A2FCEA" w14:textId="77777777" w:rsidR="002F64B4" w:rsidRPr="00683C08" w:rsidRDefault="00AE44D4" w:rsidP="00D0734C">
            <w:pPr>
              <w:spacing w:line="360" w:lineRule="auto"/>
              <w:jc w:val="both"/>
              <w:rPr>
                <w:rFonts w:ascii="Arial" w:eastAsia="Times New Roman" w:hAnsi="Arial" w:cs="Arial"/>
                <w:sz w:val="14"/>
                <w:szCs w:val="14"/>
              </w:rPr>
            </w:pPr>
            <w:r w:rsidRPr="00683C08">
              <w:rPr>
                <w:rFonts w:ascii="Arial" w:eastAsia="Times New Roman" w:hAnsi="Arial" w:cs="Arial"/>
                <w:sz w:val="14"/>
                <w:szCs w:val="14"/>
                <w:lang w:val="en-SG" w:eastAsia="en-SG" w:bidi="bn-BD"/>
              </w:rPr>
              <w:t>C</w:t>
            </w:r>
            <w:r w:rsidR="002F64B4" w:rsidRPr="00475DCF">
              <w:rPr>
                <w:rFonts w:ascii="Arial" w:eastAsia="Times New Roman" w:hAnsi="Arial" w:cs="Arial"/>
                <w:sz w:val="14"/>
                <w:szCs w:val="14"/>
                <w:lang w:val="en-SG" w:eastAsia="en-SG" w:bidi="bn-BD"/>
              </w:rPr>
              <w:t xml:space="preserve">ommunication and coordination skills must have to be learned because </w:t>
            </w:r>
            <w:r w:rsidR="002F64B4" w:rsidRPr="00683C08">
              <w:rPr>
                <w:rFonts w:ascii="Arial" w:eastAsia="Times New Roman" w:hAnsi="Arial" w:cs="Arial"/>
                <w:sz w:val="14"/>
                <w:szCs w:val="14"/>
                <w:lang w:val="en-SG" w:eastAsia="en-SG" w:bidi="bn-BD"/>
              </w:rPr>
              <w:t>these are</w:t>
            </w:r>
            <w:r w:rsidR="002F64B4" w:rsidRPr="00475DCF">
              <w:rPr>
                <w:rFonts w:ascii="Arial" w:eastAsia="Times New Roman" w:hAnsi="Arial" w:cs="Arial"/>
                <w:sz w:val="14"/>
                <w:szCs w:val="14"/>
                <w:lang w:val="en-SG" w:eastAsia="en-SG" w:bidi="bn-BD"/>
              </w:rPr>
              <w:t xml:space="preserve"> the key skills that coordinate a variety of activities in the project with one </w:t>
            </w:r>
            <w:r w:rsidR="002F64B4" w:rsidRPr="00683C08">
              <w:rPr>
                <w:rFonts w:ascii="Arial" w:eastAsia="Times New Roman" w:hAnsi="Arial" w:cs="Arial"/>
                <w:sz w:val="14"/>
                <w:szCs w:val="14"/>
                <w:lang w:val="en-SG" w:eastAsia="en-SG" w:bidi="bn-BD"/>
              </w:rPr>
              <w:t>another. On</w:t>
            </w:r>
            <w:r w:rsidR="002F64B4" w:rsidRPr="00475DCF">
              <w:rPr>
                <w:rFonts w:ascii="Arial" w:eastAsia="Times New Roman" w:hAnsi="Arial" w:cs="Arial"/>
                <w:sz w:val="14"/>
                <w:szCs w:val="14"/>
                <w:lang w:val="en-SG" w:eastAsia="en-SG" w:bidi="bn-BD"/>
              </w:rPr>
              <w:t xml:space="preserve"> a different note, it has to be noted that the coordination among different activities in </w:t>
            </w:r>
            <w:r w:rsidRPr="00683C08">
              <w:rPr>
                <w:rFonts w:ascii="Arial" w:eastAsia="Times New Roman" w:hAnsi="Arial" w:cs="Arial"/>
                <w:sz w:val="14"/>
                <w:szCs w:val="14"/>
                <w:lang w:val="en-SG" w:eastAsia="en-SG" w:bidi="bn-BD"/>
              </w:rPr>
              <w:t xml:space="preserve">the </w:t>
            </w:r>
            <w:r w:rsidR="002F64B4" w:rsidRPr="00475DCF">
              <w:rPr>
                <w:rFonts w:ascii="Arial" w:eastAsia="Times New Roman" w:hAnsi="Arial" w:cs="Arial"/>
                <w:sz w:val="14"/>
                <w:szCs w:val="14"/>
                <w:lang w:val="en-SG" w:eastAsia="en-SG" w:bidi="bn-BD"/>
              </w:rPr>
              <w:t xml:space="preserve">project results in the collective whole which contributes to the attainment of the goal. Also, the </w:t>
            </w:r>
            <w:r w:rsidR="002F64B4" w:rsidRPr="00475DCF">
              <w:rPr>
                <w:rFonts w:ascii="Arial" w:eastAsia="Times New Roman" w:hAnsi="Arial" w:cs="Arial"/>
                <w:sz w:val="14"/>
                <w:szCs w:val="14"/>
                <w:lang w:val="en-SG" w:eastAsia="en-SG" w:bidi="bn-BD"/>
              </w:rPr>
              <w:lastRenderedPageBreak/>
              <w:t>communication should be smooth and proper among the team members in the project for the market research without any hesitation.</w:t>
            </w:r>
          </w:p>
        </w:tc>
        <w:tc>
          <w:tcPr>
            <w:tcW w:w="0" w:type="auto"/>
          </w:tcPr>
          <w:p w14:paraId="01CD78E0" w14:textId="77777777" w:rsidR="002F64B4" w:rsidRPr="00AA5791" w:rsidRDefault="00AE44D4" w:rsidP="00AA5791">
            <w:pPr>
              <w:spacing w:line="360" w:lineRule="auto"/>
              <w:jc w:val="both"/>
              <w:rPr>
                <w:rFonts w:ascii="Arial" w:eastAsia="Times New Roman" w:hAnsi="Arial" w:cs="Arial"/>
                <w:sz w:val="14"/>
                <w:szCs w:val="14"/>
                <w:lang w:eastAsia="en-SG"/>
              </w:rPr>
            </w:pPr>
            <w:r w:rsidRPr="00AA5791">
              <w:rPr>
                <w:rFonts w:ascii="Arial" w:eastAsia="Times New Roman" w:hAnsi="Arial" w:cs="Arial"/>
                <w:sz w:val="14"/>
                <w:szCs w:val="14"/>
                <w:lang w:eastAsia="en-SG"/>
              </w:rPr>
              <w:lastRenderedPageBreak/>
              <w:t>T</w:t>
            </w:r>
            <w:r w:rsidR="002F64B4" w:rsidRPr="00AA5791">
              <w:rPr>
                <w:rFonts w:ascii="Arial" w:eastAsia="Times New Roman" w:hAnsi="Arial" w:cs="Arial"/>
                <w:sz w:val="14"/>
                <w:szCs w:val="14"/>
                <w:lang w:eastAsia="en-SG"/>
              </w:rPr>
              <w:t xml:space="preserve">o develop </w:t>
            </w:r>
            <w:r w:rsidRPr="00AA5791">
              <w:rPr>
                <w:rFonts w:ascii="Arial" w:eastAsia="Times New Roman" w:hAnsi="Arial" w:cs="Arial"/>
                <w:sz w:val="14"/>
                <w:szCs w:val="14"/>
                <w:lang w:eastAsia="en-SG"/>
              </w:rPr>
              <w:t xml:space="preserve">the </w:t>
            </w:r>
            <w:r w:rsidR="002F64B4" w:rsidRPr="00AA5791">
              <w:rPr>
                <w:rFonts w:ascii="Arial" w:eastAsia="Times New Roman" w:hAnsi="Arial" w:cs="Arial"/>
                <w:sz w:val="14"/>
                <w:szCs w:val="14"/>
                <w:lang w:eastAsia="en-SG"/>
              </w:rPr>
              <w:t>communication and coordination skills of employees in the project, six sessions on communication and coordination will be conducted by experts in the respective field in a large classroom</w:t>
            </w:r>
          </w:p>
          <w:p w14:paraId="42A2D103" w14:textId="77777777" w:rsidR="002F64B4" w:rsidRPr="00AA5791" w:rsidRDefault="002F64B4" w:rsidP="00AA5791">
            <w:pPr>
              <w:spacing w:line="360" w:lineRule="auto"/>
              <w:jc w:val="both"/>
              <w:rPr>
                <w:rFonts w:ascii="Arial" w:eastAsia="Times New Roman" w:hAnsi="Arial" w:cs="Arial"/>
                <w:sz w:val="14"/>
                <w:szCs w:val="14"/>
                <w:lang w:eastAsia="en-SG"/>
              </w:rPr>
            </w:pPr>
            <w:r w:rsidRPr="00AA5791">
              <w:rPr>
                <w:rFonts w:ascii="Arial" w:eastAsia="Times New Roman" w:hAnsi="Arial" w:cs="Arial"/>
                <w:sz w:val="14"/>
                <w:szCs w:val="14"/>
                <w:lang w:eastAsia="en-SG"/>
              </w:rPr>
              <w:lastRenderedPageBreak/>
              <w:t>Every session on communication and coordination by the expert should be followed by a practical activity to demonstrate the communication and coordination skills among the employees</w:t>
            </w:r>
          </w:p>
          <w:p w14:paraId="78A12F15" w14:textId="77777777" w:rsidR="00AA5791" w:rsidRDefault="00AA5791" w:rsidP="00AA5791">
            <w:pPr>
              <w:spacing w:line="360" w:lineRule="auto"/>
              <w:jc w:val="both"/>
              <w:rPr>
                <w:rFonts w:ascii="Arial" w:eastAsia="Times New Roman" w:hAnsi="Arial" w:cs="Arial"/>
                <w:sz w:val="14"/>
                <w:szCs w:val="14"/>
                <w:lang w:eastAsia="en-SG"/>
              </w:rPr>
            </w:pPr>
          </w:p>
          <w:p w14:paraId="7B393D4D" w14:textId="77777777" w:rsidR="002F64B4" w:rsidRPr="00AA5791" w:rsidRDefault="00AE44D4" w:rsidP="00AA5791">
            <w:pPr>
              <w:spacing w:line="360" w:lineRule="auto"/>
              <w:jc w:val="both"/>
              <w:rPr>
                <w:rFonts w:ascii="Arial" w:hAnsi="Arial" w:cs="Arial"/>
                <w:sz w:val="14"/>
                <w:szCs w:val="14"/>
              </w:rPr>
            </w:pPr>
            <w:r w:rsidRPr="00AA5791">
              <w:rPr>
                <w:rFonts w:ascii="Arial" w:eastAsia="Times New Roman" w:hAnsi="Arial" w:cs="Arial"/>
                <w:sz w:val="14"/>
                <w:szCs w:val="14"/>
                <w:lang w:eastAsia="en-SG"/>
              </w:rPr>
              <w:t>A w</w:t>
            </w:r>
            <w:r w:rsidR="002F64B4" w:rsidRPr="00AA5791">
              <w:rPr>
                <w:rFonts w:ascii="Arial" w:eastAsia="Times New Roman" w:hAnsi="Arial" w:cs="Arial"/>
                <w:sz w:val="14"/>
                <w:szCs w:val="14"/>
                <w:lang w:eastAsia="en-SG"/>
              </w:rPr>
              <w:t>eekly review of the development of communication and coordination skills will be conducted</w:t>
            </w:r>
          </w:p>
        </w:tc>
        <w:tc>
          <w:tcPr>
            <w:tcW w:w="0" w:type="auto"/>
          </w:tcPr>
          <w:p w14:paraId="5DF1A251" w14:textId="77777777" w:rsidR="002F64B4" w:rsidRPr="00AA5791" w:rsidRDefault="002F64B4" w:rsidP="00AA5791">
            <w:pPr>
              <w:spacing w:line="360" w:lineRule="auto"/>
              <w:jc w:val="both"/>
              <w:rPr>
                <w:rFonts w:ascii="Arial" w:eastAsia="Times New Roman" w:hAnsi="Arial" w:cs="Arial"/>
                <w:sz w:val="14"/>
                <w:szCs w:val="14"/>
                <w:lang w:eastAsia="en-SG"/>
              </w:rPr>
            </w:pPr>
            <w:r w:rsidRPr="00AA5791">
              <w:rPr>
                <w:rFonts w:ascii="Arial" w:eastAsia="Times New Roman" w:hAnsi="Arial" w:cs="Arial"/>
                <w:sz w:val="14"/>
                <w:szCs w:val="14"/>
                <w:lang w:eastAsia="en-SG"/>
              </w:rPr>
              <w:lastRenderedPageBreak/>
              <w:t>A large classroom</w:t>
            </w:r>
          </w:p>
          <w:p w14:paraId="450E77BA" w14:textId="77777777" w:rsidR="00AA5791" w:rsidRDefault="00AA5791" w:rsidP="00AA5791">
            <w:pPr>
              <w:spacing w:line="360" w:lineRule="auto"/>
              <w:jc w:val="both"/>
              <w:rPr>
                <w:rFonts w:ascii="Arial" w:eastAsia="Times New Roman" w:hAnsi="Arial" w:cs="Arial"/>
                <w:sz w:val="14"/>
                <w:szCs w:val="14"/>
                <w:lang w:eastAsia="en-SG"/>
              </w:rPr>
            </w:pPr>
          </w:p>
          <w:p w14:paraId="19ECD445" w14:textId="77777777" w:rsidR="002F64B4" w:rsidRPr="00AA5791" w:rsidRDefault="002F64B4" w:rsidP="00AA5791">
            <w:pPr>
              <w:spacing w:line="360" w:lineRule="auto"/>
              <w:jc w:val="both"/>
              <w:rPr>
                <w:rFonts w:ascii="Arial" w:eastAsia="Times New Roman" w:hAnsi="Arial" w:cs="Arial"/>
                <w:sz w:val="14"/>
                <w:szCs w:val="14"/>
                <w:lang w:eastAsia="en-SG"/>
              </w:rPr>
            </w:pPr>
            <w:r w:rsidRPr="00AA5791">
              <w:rPr>
                <w:rFonts w:ascii="Arial" w:eastAsia="Times New Roman" w:hAnsi="Arial" w:cs="Arial"/>
                <w:sz w:val="14"/>
                <w:szCs w:val="14"/>
                <w:lang w:eastAsia="en-SG"/>
              </w:rPr>
              <w:t>Experts in the respective field</w:t>
            </w:r>
          </w:p>
          <w:p w14:paraId="6BE0590F" w14:textId="77777777" w:rsidR="00AA5791" w:rsidRDefault="00AA5791" w:rsidP="00AA5791">
            <w:pPr>
              <w:spacing w:line="360" w:lineRule="auto"/>
              <w:jc w:val="both"/>
              <w:rPr>
                <w:rFonts w:ascii="Arial" w:eastAsia="Times New Roman" w:hAnsi="Arial" w:cs="Arial"/>
                <w:sz w:val="14"/>
                <w:szCs w:val="14"/>
                <w:lang w:eastAsia="en-SG"/>
              </w:rPr>
            </w:pPr>
          </w:p>
          <w:p w14:paraId="2D98228D" w14:textId="77777777" w:rsidR="002F64B4" w:rsidRPr="00AA5791" w:rsidRDefault="00AE44D4" w:rsidP="00AA5791">
            <w:pPr>
              <w:spacing w:line="360" w:lineRule="auto"/>
              <w:jc w:val="both"/>
              <w:rPr>
                <w:rFonts w:ascii="Arial" w:eastAsia="Times New Roman" w:hAnsi="Arial" w:cs="Arial"/>
                <w:sz w:val="14"/>
                <w:szCs w:val="14"/>
                <w:lang w:eastAsia="en-SG"/>
              </w:rPr>
            </w:pPr>
            <w:r w:rsidRPr="00AA5791">
              <w:rPr>
                <w:rFonts w:ascii="Arial" w:eastAsia="Times New Roman" w:hAnsi="Arial" w:cs="Arial"/>
                <w:sz w:val="14"/>
                <w:szCs w:val="14"/>
                <w:lang w:eastAsia="en-SG"/>
              </w:rPr>
              <w:t>The m</w:t>
            </w:r>
            <w:r w:rsidR="002F64B4" w:rsidRPr="00AA5791">
              <w:rPr>
                <w:rFonts w:ascii="Arial" w:eastAsia="Times New Roman" w:hAnsi="Arial" w:cs="Arial"/>
                <w:sz w:val="14"/>
                <w:szCs w:val="14"/>
                <w:lang w:eastAsia="en-SG"/>
              </w:rPr>
              <w:t>ultimedia facility in the classroom</w:t>
            </w:r>
          </w:p>
          <w:p w14:paraId="407239A3" w14:textId="77777777" w:rsidR="002F64B4" w:rsidRPr="00683C08" w:rsidRDefault="002F64B4" w:rsidP="00D0734C">
            <w:pPr>
              <w:spacing w:line="360" w:lineRule="auto"/>
              <w:jc w:val="both"/>
              <w:rPr>
                <w:rFonts w:ascii="Arial" w:hAnsi="Arial" w:cs="Arial"/>
                <w:sz w:val="14"/>
                <w:szCs w:val="14"/>
              </w:rPr>
            </w:pPr>
          </w:p>
        </w:tc>
        <w:tc>
          <w:tcPr>
            <w:tcW w:w="0" w:type="auto"/>
          </w:tcPr>
          <w:p w14:paraId="791A07D0" w14:textId="77777777" w:rsidR="002F64B4" w:rsidRPr="00683C08" w:rsidRDefault="002F64B4" w:rsidP="00D0734C">
            <w:pPr>
              <w:spacing w:line="360" w:lineRule="auto"/>
              <w:jc w:val="both"/>
              <w:rPr>
                <w:rFonts w:ascii="Arial" w:hAnsi="Arial" w:cs="Arial"/>
                <w:sz w:val="14"/>
                <w:szCs w:val="14"/>
              </w:rPr>
            </w:pPr>
            <w:r w:rsidRPr="00683C08">
              <w:rPr>
                <w:rFonts w:ascii="Arial" w:hAnsi="Arial" w:cs="Arial"/>
                <w:sz w:val="14"/>
                <w:szCs w:val="14"/>
              </w:rPr>
              <w:t>Dec,2022</w:t>
            </w:r>
          </w:p>
        </w:tc>
        <w:tc>
          <w:tcPr>
            <w:tcW w:w="0" w:type="auto"/>
          </w:tcPr>
          <w:p w14:paraId="76AAC273" w14:textId="77777777" w:rsidR="002F64B4" w:rsidRPr="00683C08" w:rsidRDefault="002F64B4" w:rsidP="00D0734C">
            <w:pPr>
              <w:spacing w:line="360" w:lineRule="auto"/>
              <w:jc w:val="both"/>
              <w:rPr>
                <w:rFonts w:ascii="Arial" w:hAnsi="Arial" w:cs="Arial"/>
                <w:sz w:val="14"/>
                <w:szCs w:val="14"/>
              </w:rPr>
            </w:pPr>
            <w:r w:rsidRPr="00683C08">
              <w:rPr>
                <w:rFonts w:ascii="Arial" w:hAnsi="Arial" w:cs="Arial"/>
                <w:sz w:val="14"/>
                <w:szCs w:val="14"/>
              </w:rPr>
              <w:t>Apr 2023</w:t>
            </w:r>
          </w:p>
        </w:tc>
        <w:tc>
          <w:tcPr>
            <w:tcW w:w="0" w:type="auto"/>
          </w:tcPr>
          <w:p w14:paraId="0FF2BAC7" w14:textId="77777777" w:rsidR="002F64B4" w:rsidRPr="00683C08" w:rsidRDefault="002F64B4" w:rsidP="00D0734C">
            <w:pPr>
              <w:spacing w:line="360" w:lineRule="auto"/>
              <w:jc w:val="both"/>
              <w:rPr>
                <w:rFonts w:ascii="Arial" w:eastAsia="Times New Roman" w:hAnsi="Arial" w:cs="Arial"/>
                <w:sz w:val="14"/>
                <w:szCs w:val="14"/>
              </w:rPr>
            </w:pPr>
            <w:r w:rsidRPr="00475DCF">
              <w:rPr>
                <w:rFonts w:ascii="Arial" w:eastAsia="Times New Roman" w:hAnsi="Arial" w:cs="Arial"/>
                <w:sz w:val="14"/>
                <w:szCs w:val="14"/>
                <w:lang w:val="en-SG" w:eastAsia="en-SG" w:bidi="bn-BD"/>
              </w:rPr>
              <w:t>The coordination and communication skill will be properly learned since practical application</w:t>
            </w:r>
            <w:r w:rsidR="00AE44D4" w:rsidRPr="00683C08">
              <w:rPr>
                <w:rFonts w:ascii="Arial" w:eastAsia="Times New Roman" w:hAnsi="Arial" w:cs="Arial"/>
                <w:sz w:val="14"/>
                <w:szCs w:val="14"/>
                <w:lang w:val="en-SG" w:eastAsia="en-SG" w:bidi="bn-BD"/>
              </w:rPr>
              <w:t>s</w:t>
            </w:r>
            <w:r w:rsidRPr="00475DCF">
              <w:rPr>
                <w:rFonts w:ascii="Arial" w:eastAsia="Times New Roman" w:hAnsi="Arial" w:cs="Arial"/>
                <w:sz w:val="14"/>
                <w:szCs w:val="14"/>
                <w:lang w:val="en-SG" w:eastAsia="en-SG" w:bidi="bn-BD"/>
              </w:rPr>
              <w:t xml:space="preserve"> will be available</w:t>
            </w:r>
          </w:p>
        </w:tc>
      </w:tr>
      <w:tr w:rsidR="002F64B4" w:rsidRPr="00683C08" w14:paraId="10846C10" w14:textId="77777777" w:rsidTr="00F419F9">
        <w:tc>
          <w:tcPr>
            <w:tcW w:w="0" w:type="auto"/>
          </w:tcPr>
          <w:p w14:paraId="4AA216D2" w14:textId="77777777" w:rsidR="002F64B4" w:rsidRPr="00683C08" w:rsidRDefault="002F64B4" w:rsidP="00D0734C">
            <w:pPr>
              <w:spacing w:line="360" w:lineRule="auto"/>
              <w:jc w:val="both"/>
              <w:rPr>
                <w:rFonts w:ascii="Arial" w:eastAsia="Times New Roman" w:hAnsi="Arial" w:cs="Arial"/>
                <w:sz w:val="14"/>
                <w:szCs w:val="14"/>
              </w:rPr>
            </w:pPr>
            <w:r w:rsidRPr="00683C08">
              <w:rPr>
                <w:rFonts w:ascii="Arial" w:eastAsia="Times New Roman" w:hAnsi="Arial" w:cs="Arial"/>
                <w:sz w:val="14"/>
                <w:szCs w:val="14"/>
                <w:lang w:val="en-SG" w:eastAsia="en-SG" w:bidi="bn-BD"/>
              </w:rPr>
              <w:t>Devel</w:t>
            </w:r>
            <w:r w:rsidRPr="00475DCF">
              <w:rPr>
                <w:rFonts w:ascii="Arial" w:eastAsia="Times New Roman" w:hAnsi="Arial" w:cs="Arial"/>
                <w:sz w:val="14"/>
                <w:szCs w:val="14"/>
                <w:lang w:val="en-SG" w:eastAsia="en-SG" w:bidi="bn-BD"/>
              </w:rPr>
              <w:t>oping note</w:t>
            </w:r>
            <w:r w:rsidR="00AE44D4" w:rsidRPr="00683C08">
              <w:rPr>
                <w:rFonts w:ascii="Arial" w:eastAsia="Times New Roman" w:hAnsi="Arial" w:cs="Arial"/>
                <w:sz w:val="14"/>
                <w:szCs w:val="14"/>
                <w:lang w:val="en-SG" w:eastAsia="en-SG" w:bidi="bn-BD"/>
              </w:rPr>
              <w:t>-</w:t>
            </w:r>
            <w:r w:rsidRPr="00475DCF">
              <w:rPr>
                <w:rFonts w:ascii="Arial" w:eastAsia="Times New Roman" w:hAnsi="Arial" w:cs="Arial"/>
                <w:sz w:val="14"/>
                <w:szCs w:val="14"/>
                <w:lang w:val="en-SG" w:eastAsia="en-SG" w:bidi="bn-BD"/>
              </w:rPr>
              <w:t xml:space="preserve">taking </w:t>
            </w:r>
            <w:r w:rsidRPr="00683C08">
              <w:rPr>
                <w:rFonts w:ascii="Arial" w:eastAsia="Times New Roman" w:hAnsi="Arial" w:cs="Arial"/>
                <w:sz w:val="14"/>
                <w:szCs w:val="14"/>
                <w:lang w:val="en-SG" w:eastAsia="en-SG" w:bidi="bn-BD"/>
              </w:rPr>
              <w:t>and moderation</w:t>
            </w:r>
            <w:r w:rsidRPr="00475DCF">
              <w:rPr>
                <w:rFonts w:ascii="Arial" w:eastAsia="Times New Roman" w:hAnsi="Arial" w:cs="Arial"/>
                <w:sz w:val="14"/>
                <w:szCs w:val="14"/>
                <w:lang w:val="en-SG" w:eastAsia="en-SG" w:bidi="bn-BD"/>
              </w:rPr>
              <w:t xml:space="preserve"> skills</w:t>
            </w:r>
          </w:p>
        </w:tc>
        <w:tc>
          <w:tcPr>
            <w:tcW w:w="0" w:type="auto"/>
          </w:tcPr>
          <w:p w14:paraId="47525885" w14:textId="77777777" w:rsidR="002F64B4" w:rsidRPr="00683C08" w:rsidRDefault="002F64B4" w:rsidP="00D0734C">
            <w:pPr>
              <w:spacing w:line="360" w:lineRule="auto"/>
              <w:jc w:val="both"/>
              <w:rPr>
                <w:rFonts w:ascii="Arial" w:eastAsia="Times New Roman" w:hAnsi="Arial" w:cs="Arial"/>
                <w:sz w:val="14"/>
                <w:szCs w:val="14"/>
              </w:rPr>
            </w:pPr>
            <w:r w:rsidRPr="00683C08">
              <w:rPr>
                <w:rFonts w:ascii="Arial" w:eastAsia="Times New Roman" w:hAnsi="Arial" w:cs="Arial"/>
                <w:sz w:val="14"/>
                <w:szCs w:val="14"/>
                <w:lang w:val="en-SG" w:eastAsia="en-SG" w:bidi="bn-BD"/>
              </w:rPr>
              <w:t>This s</w:t>
            </w:r>
            <w:r w:rsidRPr="00475DCF">
              <w:rPr>
                <w:rFonts w:ascii="Arial" w:eastAsia="Times New Roman" w:hAnsi="Arial" w:cs="Arial"/>
                <w:sz w:val="14"/>
                <w:szCs w:val="14"/>
                <w:lang w:val="en-SG" w:eastAsia="en-SG" w:bidi="bn-BD"/>
              </w:rPr>
              <w:t>kill refers to taking notes from the responses of the interview of the responden</w:t>
            </w:r>
            <w:r w:rsidRPr="00683C08">
              <w:rPr>
                <w:rFonts w:ascii="Arial" w:eastAsia="Times New Roman" w:hAnsi="Arial" w:cs="Arial"/>
                <w:sz w:val="14"/>
                <w:szCs w:val="14"/>
                <w:lang w:val="en-SG" w:eastAsia="en-SG" w:bidi="bn-BD"/>
              </w:rPr>
              <w:t>ts in the market research. Note-</w:t>
            </w:r>
            <w:r w:rsidRPr="00475DCF">
              <w:rPr>
                <w:rFonts w:ascii="Arial" w:eastAsia="Times New Roman" w:hAnsi="Arial" w:cs="Arial"/>
                <w:sz w:val="14"/>
                <w:szCs w:val="14"/>
                <w:lang w:val="en-SG" w:eastAsia="en-SG" w:bidi="bn-BD"/>
              </w:rPr>
              <w:t xml:space="preserve">taking is important because the person </w:t>
            </w:r>
            <w:r w:rsidRPr="00683C08">
              <w:rPr>
                <w:rFonts w:ascii="Arial" w:eastAsia="Times New Roman" w:hAnsi="Arial" w:cs="Arial"/>
                <w:sz w:val="14"/>
                <w:szCs w:val="14"/>
                <w:lang w:val="en-SG" w:eastAsia="en-SG" w:bidi="bn-BD"/>
              </w:rPr>
              <w:t>entrusted with</w:t>
            </w:r>
            <w:r w:rsidRPr="00475DCF">
              <w:rPr>
                <w:rFonts w:ascii="Arial" w:eastAsia="Times New Roman" w:hAnsi="Arial" w:cs="Arial"/>
                <w:sz w:val="14"/>
                <w:szCs w:val="14"/>
                <w:lang w:val="en-SG" w:eastAsia="en-SG" w:bidi="bn-BD"/>
              </w:rPr>
              <w:t xml:space="preserve"> the responsibility of taking notes should have to screen out most of the unnecessary information and take </w:t>
            </w:r>
            <w:r w:rsidRPr="00683C08">
              <w:rPr>
                <w:rFonts w:ascii="Arial" w:eastAsia="Times New Roman" w:hAnsi="Arial" w:cs="Arial"/>
                <w:sz w:val="14"/>
                <w:szCs w:val="14"/>
                <w:lang w:val="en-SG" w:eastAsia="en-SG" w:bidi="bn-BD"/>
              </w:rPr>
              <w:t xml:space="preserve">notes of the Necessarily and </w:t>
            </w:r>
            <w:r w:rsidRPr="00475DCF">
              <w:rPr>
                <w:rFonts w:ascii="Arial" w:eastAsia="Times New Roman" w:hAnsi="Arial" w:cs="Arial"/>
                <w:sz w:val="14"/>
                <w:szCs w:val="14"/>
                <w:lang w:val="en-SG" w:eastAsia="en-SG" w:bidi="bn-BD"/>
              </w:rPr>
              <w:t>important detail from the responses of th</w:t>
            </w:r>
            <w:r w:rsidRPr="00683C08">
              <w:rPr>
                <w:rFonts w:ascii="Arial" w:eastAsia="Times New Roman" w:hAnsi="Arial" w:cs="Arial"/>
                <w:sz w:val="14"/>
                <w:szCs w:val="14"/>
                <w:lang w:val="en-SG" w:eastAsia="en-SG" w:bidi="bn-BD"/>
              </w:rPr>
              <w:t>e</w:t>
            </w:r>
            <w:r w:rsidRPr="00475DCF">
              <w:rPr>
                <w:rFonts w:ascii="Arial" w:eastAsia="Times New Roman" w:hAnsi="Arial" w:cs="Arial"/>
                <w:sz w:val="14"/>
                <w:szCs w:val="14"/>
                <w:lang w:val="en-SG" w:eastAsia="en-SG" w:bidi="bn-BD"/>
              </w:rPr>
              <w:t xml:space="preserve"> interview respondents. In addition to this, moderation skill</w:t>
            </w:r>
            <w:r w:rsidR="00AE44D4" w:rsidRPr="00683C08">
              <w:rPr>
                <w:rFonts w:ascii="Arial" w:eastAsia="Times New Roman" w:hAnsi="Arial" w:cs="Arial"/>
                <w:sz w:val="14"/>
                <w:szCs w:val="14"/>
                <w:lang w:val="en-SG" w:eastAsia="en-SG" w:bidi="bn-BD"/>
              </w:rPr>
              <w:t>s</w:t>
            </w:r>
            <w:r w:rsidRPr="00475DCF">
              <w:rPr>
                <w:rFonts w:ascii="Arial" w:eastAsia="Times New Roman" w:hAnsi="Arial" w:cs="Arial"/>
                <w:sz w:val="14"/>
                <w:szCs w:val="14"/>
                <w:lang w:val="en-SG" w:eastAsia="en-SG" w:bidi="bn-BD"/>
              </w:rPr>
              <w:t xml:space="preserve"> must have to be learned because the moderator needs to direct the conversation with various respondents to the actual topic.</w:t>
            </w:r>
          </w:p>
        </w:tc>
        <w:tc>
          <w:tcPr>
            <w:tcW w:w="0" w:type="auto"/>
          </w:tcPr>
          <w:p w14:paraId="3D1AC52D" w14:textId="77777777" w:rsidR="002F64B4" w:rsidRPr="00AA5791" w:rsidRDefault="002F64B4" w:rsidP="00AA5791">
            <w:pPr>
              <w:spacing w:line="360" w:lineRule="auto"/>
              <w:jc w:val="both"/>
              <w:rPr>
                <w:rFonts w:ascii="Arial" w:eastAsia="Times New Roman" w:hAnsi="Arial" w:cs="Arial"/>
                <w:sz w:val="14"/>
                <w:szCs w:val="14"/>
                <w:lang w:eastAsia="en-SG"/>
              </w:rPr>
            </w:pPr>
            <w:r w:rsidRPr="00AA5791">
              <w:rPr>
                <w:rFonts w:ascii="Arial" w:eastAsia="Times New Roman" w:hAnsi="Arial" w:cs="Arial"/>
                <w:sz w:val="14"/>
                <w:szCs w:val="14"/>
                <w:lang w:eastAsia="en-SG"/>
              </w:rPr>
              <w:t>Three sessions should be conducted online to teach the art of notetaking and moderation</w:t>
            </w:r>
          </w:p>
          <w:p w14:paraId="2E79376B" w14:textId="77777777" w:rsidR="00AA5791" w:rsidRDefault="00AA5791" w:rsidP="00AA5791">
            <w:pPr>
              <w:spacing w:line="360" w:lineRule="auto"/>
              <w:jc w:val="both"/>
              <w:rPr>
                <w:rFonts w:ascii="Arial" w:eastAsia="Times New Roman" w:hAnsi="Arial" w:cs="Arial"/>
                <w:sz w:val="14"/>
                <w:szCs w:val="14"/>
                <w:lang w:eastAsia="en-SG"/>
              </w:rPr>
            </w:pPr>
          </w:p>
          <w:p w14:paraId="470B278A" w14:textId="0BA94158" w:rsidR="002F64B4" w:rsidRPr="00AA5791" w:rsidRDefault="00AA5791" w:rsidP="00AA5791">
            <w:pPr>
              <w:spacing w:line="360" w:lineRule="auto"/>
              <w:jc w:val="both"/>
              <w:rPr>
                <w:rFonts w:ascii="Arial" w:eastAsia="Times New Roman" w:hAnsi="Arial" w:cs="Arial"/>
                <w:sz w:val="14"/>
                <w:szCs w:val="14"/>
                <w:lang w:eastAsia="en-SG"/>
              </w:rPr>
            </w:pPr>
            <w:r w:rsidRPr="00AA5791">
              <w:rPr>
                <w:rFonts w:ascii="Arial" w:eastAsia="Times New Roman" w:hAnsi="Arial" w:cs="Arial"/>
                <w:sz w:val="14"/>
                <w:szCs w:val="14"/>
                <w:lang w:eastAsia="en-SG"/>
              </w:rPr>
              <w:t>A</w:t>
            </w:r>
            <w:r w:rsidR="002F64B4" w:rsidRPr="00AA5791">
              <w:rPr>
                <w:rFonts w:ascii="Arial" w:eastAsia="Times New Roman" w:hAnsi="Arial" w:cs="Arial"/>
                <w:sz w:val="14"/>
                <w:szCs w:val="14"/>
                <w:lang w:eastAsia="en-SG"/>
              </w:rPr>
              <w:t>fter the completion of all sessions, the learners will be examined to demonstrate the development of not taking and moderation skills</w:t>
            </w:r>
          </w:p>
          <w:p w14:paraId="11F8AAF5" w14:textId="77777777" w:rsidR="002F64B4" w:rsidRPr="00683C08" w:rsidRDefault="002F64B4" w:rsidP="00D0734C">
            <w:pPr>
              <w:spacing w:line="360" w:lineRule="auto"/>
              <w:jc w:val="both"/>
              <w:rPr>
                <w:rFonts w:ascii="Arial" w:hAnsi="Arial" w:cs="Arial"/>
                <w:sz w:val="14"/>
                <w:szCs w:val="14"/>
              </w:rPr>
            </w:pPr>
          </w:p>
        </w:tc>
        <w:tc>
          <w:tcPr>
            <w:tcW w:w="0" w:type="auto"/>
          </w:tcPr>
          <w:p w14:paraId="0BC339F8" w14:textId="77777777" w:rsidR="002F64B4" w:rsidRPr="00AA5791" w:rsidRDefault="002F64B4" w:rsidP="00AA5791">
            <w:pPr>
              <w:spacing w:line="360" w:lineRule="auto"/>
              <w:jc w:val="both"/>
              <w:rPr>
                <w:rFonts w:ascii="Arial" w:eastAsia="Times New Roman" w:hAnsi="Arial" w:cs="Arial"/>
                <w:sz w:val="14"/>
                <w:szCs w:val="14"/>
                <w:lang w:eastAsia="en-SG"/>
              </w:rPr>
            </w:pPr>
            <w:r w:rsidRPr="00AA5791">
              <w:rPr>
                <w:rFonts w:ascii="Arial" w:eastAsia="Times New Roman" w:hAnsi="Arial" w:cs="Arial"/>
                <w:sz w:val="14"/>
                <w:szCs w:val="14"/>
                <w:lang w:eastAsia="en-SG"/>
              </w:rPr>
              <w:t>Online meeting facility</w:t>
            </w:r>
          </w:p>
          <w:p w14:paraId="6A1518DC" w14:textId="77777777" w:rsidR="00AA5791" w:rsidRDefault="00AA5791" w:rsidP="00AA5791">
            <w:pPr>
              <w:spacing w:line="360" w:lineRule="auto"/>
              <w:jc w:val="both"/>
              <w:rPr>
                <w:rFonts w:ascii="Arial" w:eastAsia="Times New Roman" w:hAnsi="Arial" w:cs="Arial"/>
                <w:sz w:val="14"/>
                <w:szCs w:val="14"/>
                <w:lang w:eastAsia="en-SG"/>
              </w:rPr>
            </w:pPr>
          </w:p>
          <w:p w14:paraId="5B93A513" w14:textId="77777777" w:rsidR="002F64B4" w:rsidRPr="00AA5791" w:rsidRDefault="002F64B4" w:rsidP="00AA5791">
            <w:pPr>
              <w:spacing w:line="360" w:lineRule="auto"/>
              <w:jc w:val="both"/>
              <w:rPr>
                <w:rFonts w:ascii="Arial" w:eastAsia="Times New Roman" w:hAnsi="Arial" w:cs="Arial"/>
                <w:sz w:val="14"/>
                <w:szCs w:val="14"/>
                <w:lang w:eastAsia="en-SG"/>
              </w:rPr>
            </w:pPr>
            <w:r w:rsidRPr="00AA5791">
              <w:rPr>
                <w:rFonts w:ascii="Arial" w:eastAsia="Times New Roman" w:hAnsi="Arial" w:cs="Arial"/>
                <w:sz w:val="14"/>
                <w:szCs w:val="14"/>
                <w:lang w:eastAsia="en-SG"/>
              </w:rPr>
              <w:t>Uninterrupted Internet connection</w:t>
            </w:r>
          </w:p>
          <w:p w14:paraId="4A30BCC4" w14:textId="77777777" w:rsidR="002F64B4" w:rsidRPr="00683C08" w:rsidRDefault="002F64B4" w:rsidP="00D0734C">
            <w:pPr>
              <w:spacing w:line="360" w:lineRule="auto"/>
              <w:jc w:val="both"/>
              <w:rPr>
                <w:rFonts w:ascii="Arial" w:hAnsi="Arial" w:cs="Arial"/>
                <w:sz w:val="14"/>
                <w:szCs w:val="14"/>
              </w:rPr>
            </w:pPr>
          </w:p>
        </w:tc>
        <w:tc>
          <w:tcPr>
            <w:tcW w:w="0" w:type="auto"/>
          </w:tcPr>
          <w:p w14:paraId="4AC69680" w14:textId="77777777" w:rsidR="002F64B4" w:rsidRPr="00683C08" w:rsidRDefault="002F64B4" w:rsidP="00D0734C">
            <w:pPr>
              <w:spacing w:line="360" w:lineRule="auto"/>
              <w:jc w:val="both"/>
              <w:rPr>
                <w:rFonts w:ascii="Arial" w:hAnsi="Arial" w:cs="Arial"/>
                <w:sz w:val="14"/>
                <w:szCs w:val="14"/>
              </w:rPr>
            </w:pPr>
            <w:r w:rsidRPr="00683C08">
              <w:rPr>
                <w:rFonts w:ascii="Arial" w:hAnsi="Arial" w:cs="Arial"/>
                <w:sz w:val="14"/>
                <w:szCs w:val="14"/>
              </w:rPr>
              <w:t>Jan, 2023</w:t>
            </w:r>
          </w:p>
        </w:tc>
        <w:tc>
          <w:tcPr>
            <w:tcW w:w="0" w:type="auto"/>
          </w:tcPr>
          <w:p w14:paraId="3F888A89" w14:textId="77777777" w:rsidR="002F64B4" w:rsidRPr="00683C08" w:rsidRDefault="002F64B4" w:rsidP="00D0734C">
            <w:pPr>
              <w:spacing w:line="360" w:lineRule="auto"/>
              <w:jc w:val="both"/>
              <w:rPr>
                <w:rFonts w:ascii="Arial" w:hAnsi="Arial" w:cs="Arial"/>
                <w:sz w:val="14"/>
                <w:szCs w:val="14"/>
              </w:rPr>
            </w:pPr>
            <w:r w:rsidRPr="00683C08">
              <w:rPr>
                <w:rFonts w:ascii="Arial" w:hAnsi="Arial" w:cs="Arial"/>
                <w:sz w:val="14"/>
                <w:szCs w:val="14"/>
              </w:rPr>
              <w:t>April, 2023</w:t>
            </w:r>
          </w:p>
        </w:tc>
        <w:tc>
          <w:tcPr>
            <w:tcW w:w="0" w:type="auto"/>
          </w:tcPr>
          <w:p w14:paraId="74378208" w14:textId="77777777" w:rsidR="002F64B4" w:rsidRPr="00683C08" w:rsidRDefault="002F64B4" w:rsidP="00D0734C">
            <w:pPr>
              <w:spacing w:line="360" w:lineRule="auto"/>
              <w:jc w:val="both"/>
              <w:rPr>
                <w:rFonts w:ascii="Arial" w:eastAsia="Times New Roman" w:hAnsi="Arial" w:cs="Arial"/>
                <w:sz w:val="14"/>
                <w:szCs w:val="14"/>
              </w:rPr>
            </w:pPr>
            <w:r w:rsidRPr="00683C08">
              <w:rPr>
                <w:rFonts w:ascii="Arial" w:eastAsia="Times New Roman" w:hAnsi="Arial" w:cs="Arial"/>
                <w:sz w:val="14"/>
                <w:szCs w:val="14"/>
                <w:lang w:val="en-SG" w:eastAsia="en-SG" w:bidi="bn-BD"/>
              </w:rPr>
              <w:t xml:space="preserve">Employees </w:t>
            </w:r>
            <w:r w:rsidRPr="00475DCF">
              <w:rPr>
                <w:rFonts w:ascii="Arial" w:eastAsia="Times New Roman" w:hAnsi="Arial" w:cs="Arial"/>
                <w:sz w:val="14"/>
                <w:szCs w:val="14"/>
                <w:lang w:val="en-SG" w:eastAsia="en-SG" w:bidi="bn-BD"/>
              </w:rPr>
              <w:t>may have some</w:t>
            </w:r>
            <w:r w:rsidRPr="00683C08">
              <w:rPr>
                <w:rFonts w:ascii="Arial" w:eastAsia="Times New Roman" w:hAnsi="Arial" w:cs="Arial"/>
                <w:sz w:val="14"/>
                <w:szCs w:val="14"/>
                <w:lang w:val="en-SG" w:eastAsia="en-SG" w:bidi="bn-BD"/>
              </w:rPr>
              <w:t xml:space="preserve"> problems in moderation and note</w:t>
            </w:r>
            <w:r w:rsidR="00AE44D4" w:rsidRPr="00683C08">
              <w:rPr>
                <w:rFonts w:ascii="Arial" w:eastAsia="Times New Roman" w:hAnsi="Arial" w:cs="Arial"/>
                <w:sz w:val="14"/>
                <w:szCs w:val="14"/>
                <w:lang w:val="en-SG" w:eastAsia="en-SG" w:bidi="bn-BD"/>
              </w:rPr>
              <w:t>-</w:t>
            </w:r>
            <w:r w:rsidRPr="00475DCF">
              <w:rPr>
                <w:rFonts w:ascii="Arial" w:eastAsia="Times New Roman" w:hAnsi="Arial" w:cs="Arial"/>
                <w:sz w:val="14"/>
                <w:szCs w:val="14"/>
                <w:lang w:val="en-SG" w:eastAsia="en-SG" w:bidi="bn-BD"/>
              </w:rPr>
              <w:t>taking unless the art is learned</w:t>
            </w:r>
          </w:p>
        </w:tc>
      </w:tr>
      <w:tr w:rsidR="002F64B4" w:rsidRPr="00683C08" w14:paraId="539CEC13" w14:textId="77777777" w:rsidTr="00F419F9">
        <w:tc>
          <w:tcPr>
            <w:tcW w:w="0" w:type="auto"/>
          </w:tcPr>
          <w:p w14:paraId="43325EBB" w14:textId="77777777" w:rsidR="002F64B4" w:rsidRPr="00683C08" w:rsidRDefault="002F64B4" w:rsidP="00D0734C">
            <w:pPr>
              <w:spacing w:line="360" w:lineRule="auto"/>
              <w:jc w:val="both"/>
              <w:rPr>
                <w:rFonts w:ascii="Arial" w:eastAsia="Times New Roman" w:hAnsi="Arial" w:cs="Arial"/>
                <w:sz w:val="14"/>
                <w:szCs w:val="14"/>
              </w:rPr>
            </w:pPr>
            <w:r w:rsidRPr="00683C08">
              <w:rPr>
                <w:rFonts w:ascii="Arial" w:eastAsia="Times New Roman" w:hAnsi="Arial" w:cs="Arial"/>
                <w:sz w:val="14"/>
                <w:szCs w:val="14"/>
                <w:lang w:val="en-SG" w:eastAsia="en-SG" w:bidi="bn-BD"/>
              </w:rPr>
              <w:t xml:space="preserve">Gaining </w:t>
            </w:r>
            <w:r w:rsidRPr="00475DCF">
              <w:rPr>
                <w:rFonts w:ascii="Arial" w:eastAsia="Times New Roman" w:hAnsi="Arial" w:cs="Arial"/>
                <w:sz w:val="14"/>
                <w:szCs w:val="14"/>
                <w:lang w:val="en-SG" w:eastAsia="en-SG" w:bidi="bn-BD"/>
              </w:rPr>
              <w:t>a strong foothold for data analysis</w:t>
            </w:r>
          </w:p>
        </w:tc>
        <w:tc>
          <w:tcPr>
            <w:tcW w:w="0" w:type="auto"/>
          </w:tcPr>
          <w:p w14:paraId="7E68F942" w14:textId="77777777" w:rsidR="002F64B4" w:rsidRPr="00683C08" w:rsidRDefault="002F64B4" w:rsidP="00D0734C">
            <w:pPr>
              <w:spacing w:line="360" w:lineRule="auto"/>
              <w:jc w:val="both"/>
              <w:rPr>
                <w:rFonts w:ascii="Arial" w:eastAsia="Times New Roman" w:hAnsi="Arial" w:cs="Arial"/>
                <w:sz w:val="14"/>
                <w:szCs w:val="14"/>
              </w:rPr>
            </w:pPr>
            <w:r w:rsidRPr="00475DCF">
              <w:rPr>
                <w:rFonts w:ascii="Arial" w:eastAsia="Times New Roman" w:hAnsi="Arial" w:cs="Arial"/>
                <w:sz w:val="14"/>
                <w:szCs w:val="14"/>
                <w:lang w:val="en-SG" w:eastAsia="en-SG" w:bidi="bn-BD"/>
              </w:rPr>
              <w:t xml:space="preserve">Data analysis must have to be learned because without </w:t>
            </w:r>
            <w:r w:rsidRPr="00683C08">
              <w:rPr>
                <w:rFonts w:ascii="Arial" w:eastAsia="Times New Roman" w:hAnsi="Arial" w:cs="Arial"/>
                <w:sz w:val="14"/>
                <w:szCs w:val="14"/>
                <w:lang w:val="en-SG" w:eastAsia="en-SG" w:bidi="bn-BD"/>
              </w:rPr>
              <w:t>analysing</w:t>
            </w:r>
            <w:r w:rsidRPr="00475DCF">
              <w:rPr>
                <w:rFonts w:ascii="Arial" w:eastAsia="Times New Roman" w:hAnsi="Arial" w:cs="Arial"/>
                <w:sz w:val="14"/>
                <w:szCs w:val="14"/>
                <w:lang w:val="en-SG" w:eastAsia="en-SG" w:bidi="bn-BD"/>
              </w:rPr>
              <w:t xml:space="preserve"> the data from the responses of a lot of respondents, the findings can never be generated in a market research project. </w:t>
            </w:r>
            <w:r w:rsidRPr="00683C08">
              <w:rPr>
                <w:rFonts w:ascii="Arial" w:eastAsia="Times New Roman" w:hAnsi="Arial" w:cs="Arial"/>
                <w:sz w:val="14"/>
                <w:szCs w:val="14"/>
                <w:lang w:val="en-SG" w:eastAsia="en-SG" w:bidi="bn-BD"/>
              </w:rPr>
              <w:t xml:space="preserve">The </w:t>
            </w:r>
            <w:r w:rsidRPr="00475DCF">
              <w:rPr>
                <w:rFonts w:ascii="Arial" w:eastAsia="Times New Roman" w:hAnsi="Arial" w:cs="Arial"/>
                <w:sz w:val="14"/>
                <w:szCs w:val="14"/>
                <w:lang w:val="en-SG" w:eastAsia="en-SG" w:bidi="bn-BD"/>
              </w:rPr>
              <w:t>success of a market research project to a great extent depends upon the quality of data analysis.</w:t>
            </w:r>
          </w:p>
        </w:tc>
        <w:tc>
          <w:tcPr>
            <w:tcW w:w="0" w:type="auto"/>
          </w:tcPr>
          <w:p w14:paraId="1C2F4434" w14:textId="77777777" w:rsidR="002F64B4" w:rsidRPr="00AA5791" w:rsidRDefault="002F64B4" w:rsidP="00AA5791">
            <w:pPr>
              <w:spacing w:line="360" w:lineRule="auto"/>
              <w:jc w:val="both"/>
              <w:rPr>
                <w:rFonts w:ascii="Arial" w:eastAsia="Times New Roman" w:hAnsi="Arial" w:cs="Arial"/>
                <w:sz w:val="14"/>
                <w:szCs w:val="14"/>
                <w:lang w:eastAsia="en-SG"/>
              </w:rPr>
            </w:pPr>
            <w:r w:rsidRPr="00AA5791">
              <w:rPr>
                <w:rFonts w:ascii="Arial" w:eastAsia="Times New Roman" w:hAnsi="Arial" w:cs="Arial"/>
                <w:sz w:val="14"/>
                <w:szCs w:val="14"/>
                <w:lang w:eastAsia="en-SG"/>
              </w:rPr>
              <w:t>Training for MS excel</w:t>
            </w:r>
          </w:p>
          <w:p w14:paraId="24CA80A3" w14:textId="77777777" w:rsidR="00AA5791" w:rsidRDefault="00AA5791" w:rsidP="00AA5791">
            <w:pPr>
              <w:spacing w:line="360" w:lineRule="auto"/>
              <w:jc w:val="both"/>
              <w:rPr>
                <w:rFonts w:ascii="Arial" w:eastAsia="Times New Roman" w:hAnsi="Arial" w:cs="Arial"/>
                <w:sz w:val="14"/>
                <w:szCs w:val="14"/>
                <w:lang w:eastAsia="en-SG"/>
              </w:rPr>
            </w:pPr>
          </w:p>
          <w:p w14:paraId="5C582FAB" w14:textId="77777777" w:rsidR="002F64B4" w:rsidRPr="00AA5791" w:rsidRDefault="002F64B4" w:rsidP="00AA5791">
            <w:pPr>
              <w:spacing w:line="360" w:lineRule="auto"/>
              <w:jc w:val="both"/>
              <w:rPr>
                <w:rFonts w:ascii="Arial" w:eastAsia="Times New Roman" w:hAnsi="Arial" w:cs="Arial"/>
                <w:sz w:val="14"/>
                <w:szCs w:val="14"/>
                <w:lang w:eastAsia="en-SG"/>
              </w:rPr>
            </w:pPr>
            <w:r w:rsidRPr="00AA5791">
              <w:rPr>
                <w:rFonts w:ascii="Arial" w:eastAsia="Times New Roman" w:hAnsi="Arial" w:cs="Arial"/>
                <w:sz w:val="14"/>
                <w:szCs w:val="14"/>
                <w:lang w:eastAsia="en-SG"/>
              </w:rPr>
              <w:t>Training for IBM SPSS</w:t>
            </w:r>
          </w:p>
          <w:p w14:paraId="23BE4BD9" w14:textId="77777777" w:rsidR="00AA5791" w:rsidRDefault="00AA5791" w:rsidP="00AA5791">
            <w:pPr>
              <w:spacing w:line="360" w:lineRule="auto"/>
              <w:jc w:val="both"/>
              <w:rPr>
                <w:rFonts w:ascii="Arial" w:eastAsia="Times New Roman" w:hAnsi="Arial" w:cs="Arial"/>
                <w:sz w:val="14"/>
                <w:szCs w:val="14"/>
                <w:lang w:eastAsia="en-SG"/>
              </w:rPr>
            </w:pPr>
          </w:p>
          <w:p w14:paraId="3E29967A" w14:textId="77777777" w:rsidR="002F64B4" w:rsidRPr="00AA5791" w:rsidRDefault="002F64B4" w:rsidP="00AA5791">
            <w:pPr>
              <w:spacing w:line="360" w:lineRule="auto"/>
              <w:jc w:val="both"/>
              <w:rPr>
                <w:rFonts w:ascii="Arial" w:eastAsia="Times New Roman" w:hAnsi="Arial" w:cs="Arial"/>
                <w:sz w:val="14"/>
                <w:szCs w:val="14"/>
                <w:lang w:eastAsia="en-SG"/>
              </w:rPr>
            </w:pPr>
            <w:r w:rsidRPr="00AA5791">
              <w:rPr>
                <w:rFonts w:ascii="Arial" w:eastAsia="Times New Roman" w:hAnsi="Arial" w:cs="Arial"/>
                <w:sz w:val="14"/>
                <w:szCs w:val="14"/>
                <w:lang w:eastAsia="en-SG"/>
              </w:rPr>
              <w:t>Learners will be examined after the completion of the sessions</w:t>
            </w:r>
          </w:p>
          <w:p w14:paraId="5C7E9A9D" w14:textId="77777777" w:rsidR="002F64B4" w:rsidRPr="00683C08" w:rsidRDefault="002F64B4" w:rsidP="00D0734C">
            <w:pPr>
              <w:spacing w:line="360" w:lineRule="auto"/>
              <w:jc w:val="both"/>
              <w:rPr>
                <w:rFonts w:ascii="Arial" w:hAnsi="Arial" w:cs="Arial"/>
                <w:sz w:val="14"/>
                <w:szCs w:val="14"/>
              </w:rPr>
            </w:pPr>
          </w:p>
        </w:tc>
        <w:tc>
          <w:tcPr>
            <w:tcW w:w="0" w:type="auto"/>
          </w:tcPr>
          <w:p w14:paraId="7FFE6022" w14:textId="77777777" w:rsidR="002F64B4" w:rsidRPr="00AA5791" w:rsidRDefault="002F64B4" w:rsidP="00AA5791">
            <w:pPr>
              <w:spacing w:line="360" w:lineRule="auto"/>
              <w:jc w:val="both"/>
              <w:rPr>
                <w:rFonts w:ascii="Arial" w:eastAsia="Times New Roman" w:hAnsi="Arial" w:cs="Arial"/>
                <w:sz w:val="14"/>
                <w:szCs w:val="14"/>
                <w:lang w:eastAsia="en-SG"/>
              </w:rPr>
            </w:pPr>
            <w:r w:rsidRPr="00AA5791">
              <w:rPr>
                <w:rFonts w:ascii="Arial" w:eastAsia="Times New Roman" w:hAnsi="Arial" w:cs="Arial"/>
                <w:sz w:val="14"/>
                <w:szCs w:val="14"/>
                <w:lang w:eastAsia="en-SG"/>
              </w:rPr>
              <w:t xml:space="preserve">Availability of software </w:t>
            </w:r>
            <w:r w:rsidR="00AE44D4" w:rsidRPr="00AA5791">
              <w:rPr>
                <w:rFonts w:ascii="Arial" w:eastAsia="Times New Roman" w:hAnsi="Arial" w:cs="Arial"/>
                <w:sz w:val="14"/>
                <w:szCs w:val="14"/>
                <w:lang w:eastAsia="en-SG"/>
              </w:rPr>
              <w:t>o</w:t>
            </w:r>
            <w:r w:rsidRPr="00AA5791">
              <w:rPr>
                <w:rFonts w:ascii="Arial" w:eastAsia="Times New Roman" w:hAnsi="Arial" w:cs="Arial"/>
                <w:sz w:val="14"/>
                <w:szCs w:val="14"/>
                <w:lang w:eastAsia="en-SG"/>
              </w:rPr>
              <w:t>n computer</w:t>
            </w:r>
          </w:p>
          <w:p w14:paraId="0207EAE7" w14:textId="77777777" w:rsidR="0028766E" w:rsidRDefault="0028766E" w:rsidP="0028766E">
            <w:pPr>
              <w:spacing w:line="360" w:lineRule="auto"/>
              <w:jc w:val="both"/>
              <w:rPr>
                <w:rFonts w:ascii="Arial" w:eastAsia="Times New Roman" w:hAnsi="Arial" w:cs="Arial"/>
                <w:sz w:val="14"/>
                <w:szCs w:val="14"/>
                <w:lang w:eastAsia="en-SG"/>
              </w:rPr>
            </w:pPr>
          </w:p>
          <w:p w14:paraId="5CBAF628" w14:textId="070BDE37" w:rsidR="002F64B4" w:rsidRPr="0028766E" w:rsidRDefault="0028766E" w:rsidP="0028766E">
            <w:pPr>
              <w:spacing w:line="360" w:lineRule="auto"/>
              <w:jc w:val="both"/>
              <w:rPr>
                <w:rFonts w:ascii="Arial" w:eastAsia="Times New Roman" w:hAnsi="Arial" w:cs="Arial"/>
                <w:sz w:val="14"/>
                <w:szCs w:val="14"/>
                <w:lang w:eastAsia="en-SG"/>
              </w:rPr>
            </w:pPr>
            <w:r>
              <w:rPr>
                <w:rFonts w:ascii="Arial" w:eastAsia="Times New Roman" w:hAnsi="Arial" w:cs="Arial"/>
                <w:sz w:val="14"/>
                <w:szCs w:val="14"/>
                <w:lang w:eastAsia="en-SG"/>
              </w:rPr>
              <w:t>Experts in the respective</w:t>
            </w:r>
            <w:r w:rsidR="002F64B4" w:rsidRPr="0028766E">
              <w:rPr>
                <w:rFonts w:ascii="Arial" w:eastAsia="Times New Roman" w:hAnsi="Arial" w:cs="Arial"/>
                <w:sz w:val="14"/>
                <w:szCs w:val="14"/>
                <w:lang w:eastAsia="en-SG"/>
              </w:rPr>
              <w:t xml:space="preserve"> field</w:t>
            </w:r>
          </w:p>
          <w:p w14:paraId="51C6BB36" w14:textId="77777777" w:rsidR="0028766E" w:rsidRDefault="0028766E" w:rsidP="0028766E">
            <w:pPr>
              <w:spacing w:line="360" w:lineRule="auto"/>
              <w:jc w:val="both"/>
              <w:rPr>
                <w:rFonts w:ascii="Arial" w:eastAsia="Times New Roman" w:hAnsi="Arial" w:cs="Arial"/>
                <w:sz w:val="14"/>
                <w:szCs w:val="14"/>
                <w:lang w:eastAsia="en-SG"/>
              </w:rPr>
            </w:pPr>
          </w:p>
          <w:p w14:paraId="0B82357A" w14:textId="77777777" w:rsidR="002F64B4" w:rsidRPr="0028766E" w:rsidRDefault="002F64B4" w:rsidP="0028766E">
            <w:pPr>
              <w:spacing w:line="360" w:lineRule="auto"/>
              <w:jc w:val="both"/>
              <w:rPr>
                <w:rFonts w:ascii="Arial" w:eastAsia="Times New Roman" w:hAnsi="Arial" w:cs="Arial"/>
                <w:sz w:val="14"/>
                <w:szCs w:val="14"/>
                <w:lang w:eastAsia="en-SG"/>
              </w:rPr>
            </w:pPr>
            <w:r w:rsidRPr="0028766E">
              <w:rPr>
                <w:rFonts w:ascii="Arial" w:eastAsia="Times New Roman" w:hAnsi="Arial" w:cs="Arial"/>
                <w:sz w:val="14"/>
                <w:szCs w:val="14"/>
                <w:lang w:eastAsia="en-SG"/>
              </w:rPr>
              <w:t>Classroom with multimedia facility</w:t>
            </w:r>
          </w:p>
          <w:p w14:paraId="1D4A2DBD" w14:textId="77777777" w:rsidR="002F64B4" w:rsidRPr="00683C08" w:rsidRDefault="002F64B4" w:rsidP="00D0734C">
            <w:pPr>
              <w:spacing w:line="360" w:lineRule="auto"/>
              <w:jc w:val="both"/>
              <w:rPr>
                <w:rFonts w:ascii="Arial" w:hAnsi="Arial" w:cs="Arial"/>
                <w:sz w:val="14"/>
                <w:szCs w:val="14"/>
              </w:rPr>
            </w:pPr>
          </w:p>
        </w:tc>
        <w:tc>
          <w:tcPr>
            <w:tcW w:w="0" w:type="auto"/>
          </w:tcPr>
          <w:p w14:paraId="41C969C7" w14:textId="77777777" w:rsidR="002F64B4" w:rsidRPr="00683C08" w:rsidRDefault="002F64B4" w:rsidP="00D0734C">
            <w:pPr>
              <w:spacing w:line="360" w:lineRule="auto"/>
              <w:jc w:val="both"/>
              <w:rPr>
                <w:rFonts w:ascii="Arial" w:hAnsi="Arial" w:cs="Arial"/>
                <w:sz w:val="14"/>
                <w:szCs w:val="14"/>
              </w:rPr>
            </w:pPr>
            <w:r w:rsidRPr="00683C08">
              <w:rPr>
                <w:rFonts w:ascii="Arial" w:hAnsi="Arial" w:cs="Arial"/>
                <w:sz w:val="14"/>
                <w:szCs w:val="14"/>
              </w:rPr>
              <w:t>Jan, 2023</w:t>
            </w:r>
          </w:p>
        </w:tc>
        <w:tc>
          <w:tcPr>
            <w:tcW w:w="0" w:type="auto"/>
          </w:tcPr>
          <w:p w14:paraId="66EBC105" w14:textId="77777777" w:rsidR="002F64B4" w:rsidRPr="00683C08" w:rsidRDefault="002F64B4" w:rsidP="00D0734C">
            <w:pPr>
              <w:spacing w:line="360" w:lineRule="auto"/>
              <w:jc w:val="both"/>
              <w:rPr>
                <w:rFonts w:ascii="Arial" w:hAnsi="Arial" w:cs="Arial"/>
                <w:sz w:val="14"/>
                <w:szCs w:val="14"/>
              </w:rPr>
            </w:pPr>
            <w:r w:rsidRPr="00683C08">
              <w:rPr>
                <w:rFonts w:ascii="Arial" w:hAnsi="Arial" w:cs="Arial"/>
                <w:sz w:val="14"/>
                <w:szCs w:val="14"/>
              </w:rPr>
              <w:t>April, 2023</w:t>
            </w:r>
          </w:p>
        </w:tc>
        <w:tc>
          <w:tcPr>
            <w:tcW w:w="0" w:type="auto"/>
          </w:tcPr>
          <w:p w14:paraId="7D58D2D3" w14:textId="77777777" w:rsidR="002F64B4" w:rsidRPr="00683C08" w:rsidRDefault="002F64B4" w:rsidP="00D0734C">
            <w:pPr>
              <w:spacing w:line="360" w:lineRule="auto"/>
              <w:jc w:val="both"/>
              <w:rPr>
                <w:rFonts w:ascii="Arial" w:eastAsia="Times New Roman" w:hAnsi="Arial" w:cs="Arial"/>
                <w:sz w:val="14"/>
                <w:szCs w:val="14"/>
              </w:rPr>
            </w:pPr>
            <w:r w:rsidRPr="00683C08">
              <w:rPr>
                <w:rFonts w:ascii="Arial" w:eastAsia="Times New Roman" w:hAnsi="Arial" w:cs="Arial"/>
                <w:sz w:val="14"/>
                <w:szCs w:val="14"/>
                <w:lang w:val="en-SG" w:eastAsia="en-SG" w:bidi="bn-BD"/>
              </w:rPr>
              <w:t xml:space="preserve">Data </w:t>
            </w:r>
            <w:r w:rsidRPr="00475DCF">
              <w:rPr>
                <w:rFonts w:ascii="Arial" w:eastAsia="Times New Roman" w:hAnsi="Arial" w:cs="Arial"/>
                <w:sz w:val="14"/>
                <w:szCs w:val="14"/>
                <w:lang w:val="en-SG" w:eastAsia="en-SG" w:bidi="bn-BD"/>
              </w:rPr>
              <w:t>analysis skills will be properly learned</w:t>
            </w:r>
          </w:p>
        </w:tc>
      </w:tr>
      <w:tr w:rsidR="002F64B4" w:rsidRPr="00683C08" w14:paraId="5C22E487" w14:textId="77777777" w:rsidTr="00F419F9">
        <w:tc>
          <w:tcPr>
            <w:tcW w:w="0" w:type="auto"/>
          </w:tcPr>
          <w:p w14:paraId="461985D2" w14:textId="77777777" w:rsidR="002F64B4" w:rsidRPr="00683C08" w:rsidRDefault="002F64B4" w:rsidP="00D0734C">
            <w:pPr>
              <w:spacing w:line="360" w:lineRule="auto"/>
              <w:jc w:val="both"/>
              <w:rPr>
                <w:rFonts w:ascii="Arial" w:eastAsia="Times New Roman" w:hAnsi="Arial" w:cs="Arial"/>
                <w:sz w:val="14"/>
                <w:szCs w:val="14"/>
              </w:rPr>
            </w:pPr>
            <w:r w:rsidRPr="00475DCF">
              <w:rPr>
                <w:rFonts w:ascii="Arial" w:eastAsia="Times New Roman" w:hAnsi="Arial" w:cs="Arial"/>
                <w:sz w:val="14"/>
                <w:szCs w:val="14"/>
                <w:lang w:val="en-SG" w:eastAsia="en-SG" w:bidi="bn-BD"/>
              </w:rPr>
              <w:t xml:space="preserve">Gaining </w:t>
            </w:r>
            <w:r w:rsidRPr="00683C08">
              <w:rPr>
                <w:rFonts w:ascii="Arial" w:eastAsia="Times New Roman" w:hAnsi="Arial" w:cs="Arial"/>
                <w:sz w:val="14"/>
                <w:szCs w:val="14"/>
                <w:lang w:val="en-SG" w:eastAsia="en-SG" w:bidi="bn-BD"/>
              </w:rPr>
              <w:t>skill</w:t>
            </w:r>
            <w:r w:rsidR="00AE44D4" w:rsidRPr="00683C08">
              <w:rPr>
                <w:rFonts w:ascii="Arial" w:eastAsia="Times New Roman" w:hAnsi="Arial" w:cs="Arial"/>
                <w:sz w:val="14"/>
                <w:szCs w:val="14"/>
                <w:lang w:val="en-SG" w:eastAsia="en-SG" w:bidi="bn-BD"/>
              </w:rPr>
              <w:t>s</w:t>
            </w:r>
            <w:r w:rsidRPr="00475DCF">
              <w:rPr>
                <w:rFonts w:ascii="Arial" w:eastAsia="Times New Roman" w:hAnsi="Arial" w:cs="Arial"/>
                <w:sz w:val="14"/>
                <w:szCs w:val="14"/>
                <w:lang w:val="en-SG" w:eastAsia="en-SG" w:bidi="bn-BD"/>
              </w:rPr>
              <w:t xml:space="preserve"> </w:t>
            </w:r>
            <w:r w:rsidR="00AE44D4" w:rsidRPr="00683C08">
              <w:rPr>
                <w:rFonts w:ascii="Arial" w:eastAsia="Times New Roman" w:hAnsi="Arial" w:cs="Arial"/>
                <w:sz w:val="14"/>
                <w:szCs w:val="14"/>
                <w:lang w:val="en-SG" w:eastAsia="en-SG" w:bidi="bn-BD"/>
              </w:rPr>
              <w:t>in</w:t>
            </w:r>
            <w:r w:rsidRPr="00475DCF">
              <w:rPr>
                <w:rFonts w:ascii="Arial" w:eastAsia="Times New Roman" w:hAnsi="Arial" w:cs="Arial"/>
                <w:sz w:val="14"/>
                <w:szCs w:val="14"/>
                <w:lang w:val="en-SG" w:eastAsia="en-SG" w:bidi="bn-BD"/>
              </w:rPr>
              <w:t xml:space="preserve"> findings presentation</w:t>
            </w:r>
          </w:p>
        </w:tc>
        <w:tc>
          <w:tcPr>
            <w:tcW w:w="0" w:type="auto"/>
          </w:tcPr>
          <w:p w14:paraId="5C2F98DD" w14:textId="77777777" w:rsidR="002F64B4" w:rsidRPr="00683C08" w:rsidRDefault="002F64B4" w:rsidP="00D0734C">
            <w:pPr>
              <w:spacing w:line="360" w:lineRule="auto"/>
              <w:jc w:val="both"/>
              <w:rPr>
                <w:rFonts w:ascii="Arial" w:eastAsia="Times New Roman" w:hAnsi="Arial" w:cs="Arial"/>
                <w:sz w:val="14"/>
                <w:szCs w:val="14"/>
              </w:rPr>
            </w:pPr>
            <w:r w:rsidRPr="00475DCF">
              <w:rPr>
                <w:rFonts w:ascii="Arial" w:eastAsia="Times New Roman" w:hAnsi="Arial" w:cs="Arial"/>
                <w:sz w:val="14"/>
                <w:szCs w:val="14"/>
                <w:lang w:val="en-SG" w:eastAsia="en-SG" w:bidi="bn-BD"/>
              </w:rPr>
              <w:t>The presentation skill should be learned because the findings of the market research should be presented in an attractive manner.</w:t>
            </w:r>
          </w:p>
        </w:tc>
        <w:tc>
          <w:tcPr>
            <w:tcW w:w="0" w:type="auto"/>
          </w:tcPr>
          <w:p w14:paraId="29082C61" w14:textId="77777777" w:rsidR="002F64B4" w:rsidRPr="0028766E" w:rsidRDefault="002F64B4" w:rsidP="0028766E">
            <w:pPr>
              <w:spacing w:line="360" w:lineRule="auto"/>
              <w:jc w:val="both"/>
              <w:rPr>
                <w:rFonts w:ascii="Arial" w:eastAsia="Times New Roman" w:hAnsi="Arial" w:cs="Arial"/>
                <w:sz w:val="14"/>
                <w:szCs w:val="14"/>
                <w:lang w:eastAsia="en-SG"/>
              </w:rPr>
            </w:pPr>
            <w:r w:rsidRPr="0028766E">
              <w:rPr>
                <w:rFonts w:ascii="Arial" w:eastAsia="Times New Roman" w:hAnsi="Arial" w:cs="Arial"/>
                <w:sz w:val="14"/>
                <w:szCs w:val="14"/>
                <w:lang w:eastAsia="en-SG"/>
              </w:rPr>
              <w:t>Three training sessions on Tableau</w:t>
            </w:r>
          </w:p>
          <w:p w14:paraId="4D6CDBAC" w14:textId="77777777" w:rsidR="0028766E" w:rsidRDefault="0028766E" w:rsidP="0028766E">
            <w:pPr>
              <w:spacing w:line="360" w:lineRule="auto"/>
              <w:jc w:val="both"/>
              <w:rPr>
                <w:rFonts w:ascii="Arial" w:eastAsia="Times New Roman" w:hAnsi="Arial" w:cs="Arial"/>
                <w:sz w:val="14"/>
                <w:szCs w:val="14"/>
                <w:lang w:eastAsia="en-SG"/>
              </w:rPr>
            </w:pPr>
          </w:p>
          <w:p w14:paraId="399B53C4" w14:textId="77777777" w:rsidR="002F64B4" w:rsidRPr="0028766E" w:rsidRDefault="002F64B4" w:rsidP="0028766E">
            <w:pPr>
              <w:spacing w:line="360" w:lineRule="auto"/>
              <w:jc w:val="both"/>
              <w:rPr>
                <w:rFonts w:ascii="Arial" w:eastAsia="Times New Roman" w:hAnsi="Arial" w:cs="Arial"/>
                <w:sz w:val="14"/>
                <w:szCs w:val="14"/>
                <w:lang w:eastAsia="en-SG"/>
              </w:rPr>
            </w:pPr>
            <w:r w:rsidRPr="0028766E">
              <w:rPr>
                <w:rFonts w:ascii="Arial" w:eastAsia="Times New Roman" w:hAnsi="Arial" w:cs="Arial"/>
                <w:sz w:val="14"/>
                <w:szCs w:val="14"/>
                <w:lang w:eastAsia="en-SG"/>
              </w:rPr>
              <w:t xml:space="preserve">Three training sessions on </w:t>
            </w:r>
            <w:proofErr w:type="spellStart"/>
            <w:r w:rsidRPr="0028766E">
              <w:rPr>
                <w:rFonts w:ascii="Arial" w:eastAsia="Times New Roman" w:hAnsi="Arial" w:cs="Arial"/>
                <w:sz w:val="14"/>
                <w:szCs w:val="14"/>
                <w:lang w:eastAsia="en-SG"/>
              </w:rPr>
              <w:t>Cognos</w:t>
            </w:r>
            <w:proofErr w:type="spellEnd"/>
            <w:r w:rsidRPr="0028766E">
              <w:rPr>
                <w:rFonts w:ascii="Arial" w:eastAsia="Times New Roman" w:hAnsi="Arial" w:cs="Arial"/>
                <w:sz w:val="14"/>
                <w:szCs w:val="14"/>
                <w:lang w:eastAsia="en-SG"/>
              </w:rPr>
              <w:t xml:space="preserve"> analytics</w:t>
            </w:r>
          </w:p>
          <w:p w14:paraId="307A580F" w14:textId="77777777" w:rsidR="0028766E" w:rsidRDefault="0028766E" w:rsidP="0028766E">
            <w:pPr>
              <w:spacing w:line="360" w:lineRule="auto"/>
              <w:jc w:val="both"/>
              <w:rPr>
                <w:rFonts w:ascii="Arial" w:eastAsia="Times New Roman" w:hAnsi="Arial" w:cs="Arial"/>
                <w:sz w:val="14"/>
                <w:szCs w:val="14"/>
                <w:lang w:eastAsia="en-SG"/>
              </w:rPr>
            </w:pPr>
          </w:p>
          <w:p w14:paraId="16E94778" w14:textId="77777777" w:rsidR="002F64B4" w:rsidRPr="0028766E" w:rsidRDefault="002F64B4" w:rsidP="0028766E">
            <w:pPr>
              <w:spacing w:line="360" w:lineRule="auto"/>
              <w:jc w:val="both"/>
              <w:rPr>
                <w:rFonts w:ascii="Arial" w:hAnsi="Arial" w:cs="Arial"/>
                <w:sz w:val="14"/>
                <w:szCs w:val="14"/>
              </w:rPr>
            </w:pPr>
            <w:r w:rsidRPr="0028766E">
              <w:rPr>
                <w:rFonts w:ascii="Arial" w:eastAsia="Times New Roman" w:hAnsi="Arial" w:cs="Arial"/>
                <w:sz w:val="14"/>
                <w:szCs w:val="14"/>
                <w:lang w:eastAsia="en-SG"/>
              </w:rPr>
              <w:t xml:space="preserve">Learners will be examined after the </w:t>
            </w:r>
            <w:r w:rsidRPr="0028766E">
              <w:rPr>
                <w:rFonts w:ascii="Arial" w:eastAsia="Times New Roman" w:hAnsi="Arial" w:cs="Arial"/>
                <w:sz w:val="14"/>
                <w:szCs w:val="14"/>
                <w:lang w:eastAsia="en-SG"/>
              </w:rPr>
              <w:lastRenderedPageBreak/>
              <w:t>completion of all sessions</w:t>
            </w:r>
          </w:p>
        </w:tc>
        <w:tc>
          <w:tcPr>
            <w:tcW w:w="0" w:type="auto"/>
          </w:tcPr>
          <w:p w14:paraId="36048481" w14:textId="77777777" w:rsidR="0028766E" w:rsidRDefault="002F64B4" w:rsidP="0028766E">
            <w:pPr>
              <w:spacing w:line="360" w:lineRule="auto"/>
              <w:jc w:val="both"/>
              <w:rPr>
                <w:rFonts w:ascii="Arial" w:eastAsia="Times New Roman" w:hAnsi="Arial" w:cs="Arial"/>
                <w:sz w:val="14"/>
                <w:szCs w:val="14"/>
                <w:lang w:eastAsia="en-SG"/>
              </w:rPr>
            </w:pPr>
            <w:r w:rsidRPr="0028766E">
              <w:rPr>
                <w:rFonts w:ascii="Arial" w:eastAsia="Times New Roman" w:hAnsi="Arial" w:cs="Arial"/>
                <w:sz w:val="14"/>
                <w:szCs w:val="14"/>
                <w:lang w:eastAsia="en-SG"/>
              </w:rPr>
              <w:lastRenderedPageBreak/>
              <w:t xml:space="preserve">Availability of software </w:t>
            </w:r>
            <w:r w:rsidR="00AE44D4" w:rsidRPr="0028766E">
              <w:rPr>
                <w:rFonts w:ascii="Arial" w:eastAsia="Times New Roman" w:hAnsi="Arial" w:cs="Arial"/>
                <w:sz w:val="14"/>
                <w:szCs w:val="14"/>
                <w:lang w:eastAsia="en-SG"/>
              </w:rPr>
              <w:t>o</w:t>
            </w:r>
            <w:r w:rsidRPr="0028766E">
              <w:rPr>
                <w:rFonts w:ascii="Arial" w:eastAsia="Times New Roman" w:hAnsi="Arial" w:cs="Arial"/>
                <w:sz w:val="14"/>
                <w:szCs w:val="14"/>
                <w:lang w:eastAsia="en-SG"/>
              </w:rPr>
              <w:t>n computer</w:t>
            </w:r>
          </w:p>
          <w:p w14:paraId="74144E72" w14:textId="77777777" w:rsidR="0028766E" w:rsidRDefault="0028766E" w:rsidP="0028766E">
            <w:pPr>
              <w:spacing w:line="360" w:lineRule="auto"/>
              <w:jc w:val="both"/>
              <w:rPr>
                <w:rFonts w:ascii="Arial" w:eastAsia="Times New Roman" w:hAnsi="Arial" w:cs="Arial"/>
                <w:sz w:val="14"/>
                <w:szCs w:val="14"/>
                <w:lang w:eastAsia="en-SG"/>
              </w:rPr>
            </w:pPr>
          </w:p>
          <w:p w14:paraId="33F66860" w14:textId="665C0AB9" w:rsidR="002F64B4" w:rsidRPr="0028766E" w:rsidRDefault="002F64B4" w:rsidP="0028766E">
            <w:pPr>
              <w:spacing w:line="360" w:lineRule="auto"/>
              <w:jc w:val="both"/>
              <w:rPr>
                <w:rFonts w:ascii="Arial" w:eastAsia="Times New Roman" w:hAnsi="Arial" w:cs="Arial"/>
                <w:sz w:val="14"/>
                <w:szCs w:val="14"/>
                <w:lang w:eastAsia="en-SG"/>
              </w:rPr>
            </w:pPr>
            <w:r w:rsidRPr="0028766E">
              <w:rPr>
                <w:rFonts w:ascii="Arial" w:eastAsia="Times New Roman" w:hAnsi="Arial" w:cs="Arial"/>
                <w:sz w:val="14"/>
                <w:szCs w:val="14"/>
                <w:lang w:eastAsia="en-SG"/>
              </w:rPr>
              <w:t>Classroom with multimedia facility</w:t>
            </w:r>
          </w:p>
          <w:p w14:paraId="0F0EF150" w14:textId="77777777" w:rsidR="002F64B4" w:rsidRPr="00683C08" w:rsidRDefault="002F64B4" w:rsidP="00D0734C">
            <w:pPr>
              <w:spacing w:line="360" w:lineRule="auto"/>
              <w:jc w:val="both"/>
              <w:rPr>
                <w:rFonts w:ascii="Arial" w:hAnsi="Arial" w:cs="Arial"/>
                <w:sz w:val="14"/>
                <w:szCs w:val="14"/>
              </w:rPr>
            </w:pPr>
          </w:p>
        </w:tc>
        <w:tc>
          <w:tcPr>
            <w:tcW w:w="0" w:type="auto"/>
          </w:tcPr>
          <w:p w14:paraId="4B4C33A6" w14:textId="77777777" w:rsidR="002F64B4" w:rsidRPr="00683C08" w:rsidRDefault="002F64B4" w:rsidP="00D0734C">
            <w:pPr>
              <w:spacing w:line="360" w:lineRule="auto"/>
              <w:jc w:val="both"/>
              <w:rPr>
                <w:rFonts w:ascii="Arial" w:hAnsi="Arial" w:cs="Arial"/>
                <w:sz w:val="14"/>
                <w:szCs w:val="14"/>
              </w:rPr>
            </w:pPr>
            <w:r w:rsidRPr="00683C08">
              <w:rPr>
                <w:rFonts w:ascii="Arial" w:hAnsi="Arial" w:cs="Arial"/>
                <w:sz w:val="14"/>
                <w:szCs w:val="14"/>
              </w:rPr>
              <w:t>Feb, 2023</w:t>
            </w:r>
          </w:p>
        </w:tc>
        <w:tc>
          <w:tcPr>
            <w:tcW w:w="0" w:type="auto"/>
          </w:tcPr>
          <w:p w14:paraId="456639E0" w14:textId="77777777" w:rsidR="002F64B4" w:rsidRPr="00683C08" w:rsidRDefault="002F64B4" w:rsidP="00D0734C">
            <w:pPr>
              <w:spacing w:line="360" w:lineRule="auto"/>
              <w:jc w:val="both"/>
              <w:rPr>
                <w:rFonts w:ascii="Arial" w:hAnsi="Arial" w:cs="Arial"/>
                <w:sz w:val="14"/>
                <w:szCs w:val="14"/>
              </w:rPr>
            </w:pPr>
            <w:r w:rsidRPr="00683C08">
              <w:rPr>
                <w:rFonts w:ascii="Arial" w:hAnsi="Arial" w:cs="Arial"/>
                <w:sz w:val="14"/>
                <w:szCs w:val="14"/>
              </w:rPr>
              <w:t>Jun, 2023</w:t>
            </w:r>
          </w:p>
        </w:tc>
        <w:tc>
          <w:tcPr>
            <w:tcW w:w="0" w:type="auto"/>
          </w:tcPr>
          <w:p w14:paraId="7DC726A8" w14:textId="77777777" w:rsidR="002F64B4" w:rsidRPr="00683C08" w:rsidRDefault="002F64B4" w:rsidP="00D0734C">
            <w:pPr>
              <w:spacing w:line="360" w:lineRule="auto"/>
              <w:jc w:val="both"/>
              <w:rPr>
                <w:rFonts w:ascii="Arial" w:eastAsia="Times New Roman" w:hAnsi="Arial" w:cs="Arial"/>
                <w:sz w:val="14"/>
                <w:szCs w:val="14"/>
              </w:rPr>
            </w:pPr>
            <w:r w:rsidRPr="00683C08">
              <w:rPr>
                <w:rFonts w:ascii="Arial" w:eastAsia="Times New Roman" w:hAnsi="Arial" w:cs="Arial"/>
                <w:sz w:val="14"/>
                <w:szCs w:val="14"/>
                <w:lang w:val="en-SG" w:eastAsia="en-SG" w:bidi="bn-BD"/>
              </w:rPr>
              <w:t xml:space="preserve">Findings </w:t>
            </w:r>
            <w:r w:rsidRPr="00475DCF">
              <w:rPr>
                <w:rFonts w:ascii="Arial" w:eastAsia="Times New Roman" w:hAnsi="Arial" w:cs="Arial"/>
                <w:sz w:val="14"/>
                <w:szCs w:val="14"/>
                <w:lang w:val="en-SG" w:eastAsia="en-SG" w:bidi="bn-BD"/>
              </w:rPr>
              <w:t>presentation skills would also be learned because of the availability of the facility</w:t>
            </w:r>
          </w:p>
        </w:tc>
      </w:tr>
      <w:tr w:rsidR="002F64B4" w:rsidRPr="00683C08" w14:paraId="66F3D7E3" w14:textId="77777777" w:rsidTr="00F419F9">
        <w:tc>
          <w:tcPr>
            <w:tcW w:w="0" w:type="auto"/>
          </w:tcPr>
          <w:p w14:paraId="41A605A8" w14:textId="77777777" w:rsidR="002F64B4" w:rsidRPr="00683C08" w:rsidRDefault="002F64B4" w:rsidP="00D0734C">
            <w:pPr>
              <w:spacing w:line="360" w:lineRule="auto"/>
              <w:jc w:val="both"/>
              <w:rPr>
                <w:rFonts w:ascii="Arial" w:hAnsi="Arial" w:cs="Arial"/>
                <w:sz w:val="14"/>
                <w:szCs w:val="14"/>
              </w:rPr>
            </w:pPr>
            <w:r w:rsidRPr="00683C08">
              <w:rPr>
                <w:rFonts w:ascii="Arial" w:eastAsia="Times New Roman" w:hAnsi="Arial" w:cs="Arial"/>
                <w:sz w:val="14"/>
                <w:szCs w:val="14"/>
                <w:lang w:val="en-SG" w:eastAsia="en-SG" w:bidi="bn-BD"/>
              </w:rPr>
              <w:t xml:space="preserve">Developing </w:t>
            </w:r>
            <w:r w:rsidRPr="00475DCF">
              <w:rPr>
                <w:rFonts w:ascii="Arial" w:eastAsia="Times New Roman" w:hAnsi="Arial" w:cs="Arial"/>
                <w:sz w:val="14"/>
                <w:szCs w:val="14"/>
                <w:lang w:val="en-SG" w:eastAsia="en-SG" w:bidi="bn-BD"/>
              </w:rPr>
              <w:t>the management skills for managers</w:t>
            </w:r>
          </w:p>
        </w:tc>
        <w:tc>
          <w:tcPr>
            <w:tcW w:w="0" w:type="auto"/>
          </w:tcPr>
          <w:p w14:paraId="1933C61D" w14:textId="77777777" w:rsidR="002F64B4" w:rsidRPr="00683C08" w:rsidRDefault="002F64B4" w:rsidP="00D0734C">
            <w:pPr>
              <w:spacing w:line="360" w:lineRule="auto"/>
              <w:jc w:val="both"/>
              <w:rPr>
                <w:rFonts w:ascii="Arial" w:hAnsi="Arial" w:cs="Arial"/>
                <w:sz w:val="14"/>
                <w:szCs w:val="14"/>
              </w:rPr>
            </w:pPr>
            <w:r w:rsidRPr="00683C08">
              <w:rPr>
                <w:rFonts w:ascii="Arial" w:eastAsia="Times New Roman" w:hAnsi="Arial" w:cs="Arial"/>
                <w:sz w:val="14"/>
                <w:szCs w:val="14"/>
                <w:lang w:val="en-SG" w:eastAsia="en-SG" w:bidi="bn-BD"/>
              </w:rPr>
              <w:t xml:space="preserve">The </w:t>
            </w:r>
            <w:r w:rsidRPr="00475DCF">
              <w:rPr>
                <w:rFonts w:ascii="Arial" w:eastAsia="Times New Roman" w:hAnsi="Arial" w:cs="Arial"/>
                <w:sz w:val="14"/>
                <w:szCs w:val="14"/>
                <w:lang w:val="en-SG" w:eastAsia="en-SG" w:bidi="bn-BD"/>
              </w:rPr>
              <w:t xml:space="preserve">priority in this aspect for developing the management skills </w:t>
            </w:r>
            <w:r w:rsidR="00AE44D4" w:rsidRPr="00683C08">
              <w:rPr>
                <w:rFonts w:ascii="Arial" w:eastAsia="Times New Roman" w:hAnsi="Arial" w:cs="Arial"/>
                <w:sz w:val="14"/>
                <w:szCs w:val="14"/>
                <w:lang w:val="en-SG" w:eastAsia="en-SG" w:bidi="bn-BD"/>
              </w:rPr>
              <w:t>of</w:t>
            </w:r>
            <w:r w:rsidRPr="00475DCF">
              <w:rPr>
                <w:rFonts w:ascii="Arial" w:eastAsia="Times New Roman" w:hAnsi="Arial" w:cs="Arial"/>
                <w:sz w:val="14"/>
                <w:szCs w:val="14"/>
                <w:lang w:val="en-SG" w:eastAsia="en-SG" w:bidi="bn-BD"/>
              </w:rPr>
              <w:t xml:space="preserve"> managers who will ultimately make the market research project a success.</w:t>
            </w:r>
          </w:p>
        </w:tc>
        <w:tc>
          <w:tcPr>
            <w:tcW w:w="0" w:type="auto"/>
          </w:tcPr>
          <w:p w14:paraId="72441655" w14:textId="77777777" w:rsidR="002F64B4" w:rsidRPr="0028766E" w:rsidRDefault="002F64B4" w:rsidP="0028766E">
            <w:pPr>
              <w:spacing w:line="360" w:lineRule="auto"/>
              <w:jc w:val="both"/>
              <w:rPr>
                <w:rFonts w:ascii="Arial" w:eastAsia="Times New Roman" w:hAnsi="Arial" w:cs="Arial"/>
                <w:sz w:val="14"/>
                <w:szCs w:val="14"/>
                <w:lang w:eastAsia="en-SG"/>
              </w:rPr>
            </w:pPr>
            <w:r w:rsidRPr="0028766E">
              <w:rPr>
                <w:rFonts w:ascii="Arial" w:eastAsia="Times New Roman" w:hAnsi="Arial" w:cs="Arial"/>
                <w:sz w:val="14"/>
                <w:szCs w:val="14"/>
                <w:lang w:eastAsia="en-SG"/>
              </w:rPr>
              <w:t>Three special sessions will be conducted by management expert</w:t>
            </w:r>
            <w:r w:rsidR="00AE44D4" w:rsidRPr="0028766E">
              <w:rPr>
                <w:rFonts w:ascii="Arial" w:eastAsia="Times New Roman" w:hAnsi="Arial" w:cs="Arial"/>
                <w:sz w:val="14"/>
                <w:szCs w:val="14"/>
                <w:lang w:eastAsia="en-SG"/>
              </w:rPr>
              <w:t>s</w:t>
            </w:r>
            <w:r w:rsidRPr="0028766E">
              <w:rPr>
                <w:rFonts w:ascii="Arial" w:eastAsia="Times New Roman" w:hAnsi="Arial" w:cs="Arial"/>
                <w:sz w:val="14"/>
                <w:szCs w:val="14"/>
                <w:lang w:eastAsia="en-SG"/>
              </w:rPr>
              <w:t xml:space="preserve"> in a classroom setting</w:t>
            </w:r>
          </w:p>
          <w:p w14:paraId="6E382800" w14:textId="77777777" w:rsidR="0028766E" w:rsidRDefault="0028766E" w:rsidP="0028766E">
            <w:pPr>
              <w:spacing w:line="360" w:lineRule="auto"/>
              <w:jc w:val="both"/>
              <w:rPr>
                <w:rFonts w:ascii="Arial" w:eastAsia="Times New Roman" w:hAnsi="Arial" w:cs="Arial"/>
                <w:sz w:val="14"/>
                <w:szCs w:val="14"/>
                <w:lang w:eastAsia="en-SG"/>
              </w:rPr>
            </w:pPr>
          </w:p>
          <w:p w14:paraId="3919A5E1" w14:textId="77777777" w:rsidR="002F64B4" w:rsidRPr="0028766E" w:rsidRDefault="002F64B4" w:rsidP="0028766E">
            <w:pPr>
              <w:spacing w:line="360" w:lineRule="auto"/>
              <w:jc w:val="both"/>
              <w:rPr>
                <w:rFonts w:ascii="Arial" w:eastAsia="Times New Roman" w:hAnsi="Arial" w:cs="Arial"/>
                <w:sz w:val="14"/>
                <w:szCs w:val="14"/>
                <w:lang w:eastAsia="en-SG"/>
              </w:rPr>
            </w:pPr>
            <w:r w:rsidRPr="0028766E">
              <w:rPr>
                <w:rFonts w:ascii="Arial" w:eastAsia="Times New Roman" w:hAnsi="Arial" w:cs="Arial"/>
                <w:sz w:val="14"/>
                <w:szCs w:val="14"/>
                <w:lang w:eastAsia="en-SG"/>
              </w:rPr>
              <w:t>The managers will be given one month after the completion of the session to demonstrate the improvement in management skill</w:t>
            </w:r>
          </w:p>
          <w:p w14:paraId="27FD6AE7" w14:textId="77777777" w:rsidR="002F64B4" w:rsidRPr="00683C08" w:rsidRDefault="002F64B4" w:rsidP="00D0734C">
            <w:pPr>
              <w:spacing w:line="360" w:lineRule="auto"/>
              <w:jc w:val="both"/>
              <w:rPr>
                <w:rFonts w:ascii="Arial" w:hAnsi="Arial" w:cs="Arial"/>
                <w:sz w:val="14"/>
                <w:szCs w:val="14"/>
              </w:rPr>
            </w:pPr>
          </w:p>
        </w:tc>
        <w:tc>
          <w:tcPr>
            <w:tcW w:w="0" w:type="auto"/>
          </w:tcPr>
          <w:p w14:paraId="3FFAE24E" w14:textId="77777777" w:rsidR="002F64B4" w:rsidRPr="0028766E" w:rsidRDefault="002F64B4" w:rsidP="0028766E">
            <w:pPr>
              <w:spacing w:line="360" w:lineRule="auto"/>
              <w:jc w:val="both"/>
              <w:rPr>
                <w:rFonts w:ascii="Arial" w:eastAsia="Times New Roman" w:hAnsi="Arial" w:cs="Arial"/>
                <w:sz w:val="14"/>
                <w:szCs w:val="14"/>
                <w:lang w:eastAsia="en-SG"/>
              </w:rPr>
            </w:pPr>
            <w:r w:rsidRPr="0028766E">
              <w:rPr>
                <w:rFonts w:ascii="Arial" w:eastAsia="Times New Roman" w:hAnsi="Arial" w:cs="Arial"/>
                <w:sz w:val="14"/>
                <w:szCs w:val="14"/>
                <w:lang w:eastAsia="en-SG"/>
              </w:rPr>
              <w:t xml:space="preserve">A large classroom with </w:t>
            </w:r>
            <w:r w:rsidR="00AE44D4" w:rsidRPr="0028766E">
              <w:rPr>
                <w:rFonts w:ascii="Arial" w:eastAsia="Times New Roman" w:hAnsi="Arial" w:cs="Arial"/>
                <w:sz w:val="14"/>
                <w:szCs w:val="14"/>
                <w:lang w:eastAsia="en-SG"/>
              </w:rPr>
              <w:t xml:space="preserve">a </w:t>
            </w:r>
            <w:r w:rsidRPr="0028766E">
              <w:rPr>
                <w:rFonts w:ascii="Arial" w:eastAsia="Times New Roman" w:hAnsi="Arial" w:cs="Arial"/>
                <w:sz w:val="14"/>
                <w:szCs w:val="14"/>
                <w:lang w:eastAsia="en-SG"/>
              </w:rPr>
              <w:t>multimedia facility</w:t>
            </w:r>
          </w:p>
          <w:p w14:paraId="16C8A1A1" w14:textId="77777777" w:rsidR="002F64B4" w:rsidRPr="00683C08" w:rsidRDefault="002F64B4" w:rsidP="00D0734C">
            <w:pPr>
              <w:spacing w:line="360" w:lineRule="auto"/>
              <w:jc w:val="both"/>
              <w:rPr>
                <w:rFonts w:ascii="Arial" w:hAnsi="Arial" w:cs="Arial"/>
                <w:sz w:val="14"/>
                <w:szCs w:val="14"/>
              </w:rPr>
            </w:pPr>
          </w:p>
        </w:tc>
        <w:tc>
          <w:tcPr>
            <w:tcW w:w="0" w:type="auto"/>
          </w:tcPr>
          <w:p w14:paraId="29ED686B" w14:textId="77777777" w:rsidR="002F64B4" w:rsidRPr="00683C08" w:rsidRDefault="002F64B4" w:rsidP="00D0734C">
            <w:pPr>
              <w:spacing w:line="360" w:lineRule="auto"/>
              <w:jc w:val="both"/>
              <w:rPr>
                <w:rFonts w:ascii="Arial" w:hAnsi="Arial" w:cs="Arial"/>
                <w:sz w:val="14"/>
                <w:szCs w:val="14"/>
              </w:rPr>
            </w:pPr>
            <w:r w:rsidRPr="00683C08">
              <w:rPr>
                <w:rFonts w:ascii="Arial" w:hAnsi="Arial" w:cs="Arial"/>
                <w:sz w:val="14"/>
                <w:szCs w:val="14"/>
              </w:rPr>
              <w:t>Feb, 2023</w:t>
            </w:r>
          </w:p>
        </w:tc>
        <w:tc>
          <w:tcPr>
            <w:tcW w:w="0" w:type="auto"/>
          </w:tcPr>
          <w:p w14:paraId="13CB9CED" w14:textId="77777777" w:rsidR="002F64B4" w:rsidRPr="00683C08" w:rsidRDefault="002F64B4" w:rsidP="00D0734C">
            <w:pPr>
              <w:spacing w:line="360" w:lineRule="auto"/>
              <w:jc w:val="both"/>
              <w:rPr>
                <w:rFonts w:ascii="Arial" w:hAnsi="Arial" w:cs="Arial"/>
                <w:sz w:val="14"/>
                <w:szCs w:val="14"/>
              </w:rPr>
            </w:pPr>
            <w:r w:rsidRPr="00683C08">
              <w:rPr>
                <w:rFonts w:ascii="Arial" w:hAnsi="Arial" w:cs="Arial"/>
                <w:sz w:val="14"/>
                <w:szCs w:val="14"/>
              </w:rPr>
              <w:t>Jul, 2023</w:t>
            </w:r>
          </w:p>
        </w:tc>
        <w:tc>
          <w:tcPr>
            <w:tcW w:w="0" w:type="auto"/>
          </w:tcPr>
          <w:p w14:paraId="054FF197" w14:textId="77777777" w:rsidR="002F64B4" w:rsidRPr="00683C08" w:rsidRDefault="002F64B4" w:rsidP="00D0734C">
            <w:pPr>
              <w:spacing w:line="360" w:lineRule="auto"/>
              <w:jc w:val="both"/>
              <w:rPr>
                <w:rFonts w:ascii="Arial" w:eastAsia="Times New Roman" w:hAnsi="Arial" w:cs="Arial"/>
                <w:sz w:val="14"/>
                <w:szCs w:val="14"/>
              </w:rPr>
            </w:pPr>
            <w:r w:rsidRPr="00475DCF">
              <w:rPr>
                <w:rFonts w:ascii="Arial" w:eastAsia="Times New Roman" w:hAnsi="Arial" w:cs="Arial"/>
                <w:sz w:val="14"/>
                <w:szCs w:val="14"/>
                <w:lang w:val="en-SG" w:eastAsia="en-SG" w:bidi="bn-BD"/>
              </w:rPr>
              <w:t>The management skill will be properly learned</w:t>
            </w:r>
          </w:p>
        </w:tc>
      </w:tr>
    </w:tbl>
    <w:p w14:paraId="33AE1BD9" w14:textId="09CDDF88" w:rsidR="0081078A" w:rsidRPr="00683C08" w:rsidRDefault="0028766E" w:rsidP="00022F4C">
      <w:pPr>
        <w:pStyle w:val="Heading1"/>
      </w:pPr>
      <w:r>
        <w:t>Conclusion</w:t>
      </w:r>
    </w:p>
    <w:p w14:paraId="1969B09A" w14:textId="770E1A18" w:rsidR="0028766E" w:rsidRPr="0028766E" w:rsidRDefault="00022F4C" w:rsidP="00022F4C">
      <w:pPr>
        <w:spacing w:line="360" w:lineRule="auto"/>
        <w:jc w:val="both"/>
        <w:rPr>
          <w:rFonts w:ascii="Arial" w:hAnsi="Arial" w:cs="Arial"/>
          <w:sz w:val="24"/>
          <w:szCs w:val="24"/>
          <w:lang w:val="en-GB"/>
        </w:rPr>
      </w:pPr>
      <w:r w:rsidRPr="00022F4C">
        <w:rPr>
          <w:rFonts w:ascii="Arial" w:hAnsi="Arial" w:cs="Arial"/>
          <w:sz w:val="24"/>
          <w:szCs w:val="24"/>
          <w:lang w:val="en-SG"/>
        </w:rPr>
        <w:t xml:space="preserve">This </w:t>
      </w:r>
      <w:r w:rsidR="00A53CDE">
        <w:rPr>
          <w:rFonts w:ascii="Arial" w:hAnsi="Arial" w:cs="Arial"/>
          <w:sz w:val="24"/>
          <w:szCs w:val="24"/>
          <w:lang w:val="en-SG"/>
        </w:rPr>
        <w:t xml:space="preserve">report </w:t>
      </w:r>
      <w:r w:rsidRPr="00022F4C">
        <w:rPr>
          <w:rFonts w:ascii="Arial" w:hAnsi="Arial" w:cs="Arial"/>
          <w:sz w:val="24"/>
          <w:szCs w:val="24"/>
          <w:lang w:val="en-SG"/>
        </w:rPr>
        <w:t xml:space="preserve">covered the critical evaluation of the development vehicles such as the performance appraisal tools of employees as well as the various techniques for performance appraisal available to Nielsen Company Limited. </w:t>
      </w:r>
      <w:r w:rsidR="0028766E" w:rsidRPr="0028766E">
        <w:rPr>
          <w:rFonts w:ascii="Arial" w:hAnsi="Arial" w:cs="Arial"/>
          <w:sz w:val="24"/>
          <w:szCs w:val="24"/>
          <w:lang w:val="en"/>
        </w:rPr>
        <w:t xml:space="preserve">As a performance </w:t>
      </w:r>
      <w:bookmarkStart w:id="6" w:name="_GoBack"/>
      <w:bookmarkEnd w:id="6"/>
      <w:r w:rsidR="0028766E" w:rsidRPr="0028766E">
        <w:rPr>
          <w:rFonts w:ascii="Arial" w:hAnsi="Arial" w:cs="Arial"/>
          <w:sz w:val="24"/>
          <w:szCs w:val="24"/>
          <w:lang w:val="en"/>
        </w:rPr>
        <w:t>appraisal tool for measuring empl</w:t>
      </w:r>
      <w:r w:rsidR="0028766E">
        <w:rPr>
          <w:rFonts w:ascii="Arial" w:hAnsi="Arial" w:cs="Arial"/>
          <w:sz w:val="24"/>
          <w:szCs w:val="24"/>
          <w:lang w:val="en"/>
        </w:rPr>
        <w:t xml:space="preserve">oyee performance, </w:t>
      </w:r>
      <w:r w:rsidR="0028766E" w:rsidRPr="0028766E">
        <w:rPr>
          <w:rFonts w:ascii="Arial" w:hAnsi="Arial" w:cs="Arial"/>
          <w:sz w:val="24"/>
          <w:szCs w:val="24"/>
          <w:lang w:val="en"/>
        </w:rPr>
        <w:t>the 360-degree test is not always a good idea because the feedback focuses on behavior and competencies more than on core skills, job requirements and performance goals.</w:t>
      </w:r>
      <w:r>
        <w:rPr>
          <w:rFonts w:ascii="Arial" w:hAnsi="Arial" w:cs="Arial"/>
          <w:sz w:val="24"/>
          <w:szCs w:val="24"/>
          <w:lang w:val="en"/>
        </w:rPr>
        <w:t xml:space="preserve"> Confidential report </w:t>
      </w:r>
      <w:r w:rsidR="00A53CDE">
        <w:rPr>
          <w:rFonts w:ascii="Arial" w:hAnsi="Arial" w:cs="Arial"/>
          <w:sz w:val="24"/>
          <w:szCs w:val="24"/>
          <w:lang w:val="en"/>
        </w:rPr>
        <w:t xml:space="preserve">and </w:t>
      </w:r>
      <w:r w:rsidR="00A53CDE" w:rsidRPr="00A53CDE">
        <w:rPr>
          <w:rFonts w:ascii="Arial" w:hAnsi="Arial" w:cs="Arial"/>
          <w:sz w:val="24"/>
          <w:szCs w:val="24"/>
          <w:lang w:val="en"/>
        </w:rPr>
        <w:t xml:space="preserve">Critical incident techniques </w:t>
      </w:r>
      <w:r w:rsidR="00A53CDE">
        <w:rPr>
          <w:rFonts w:ascii="Arial" w:hAnsi="Arial" w:cs="Arial"/>
          <w:sz w:val="24"/>
          <w:szCs w:val="24"/>
          <w:lang w:val="en"/>
        </w:rPr>
        <w:t>are</w:t>
      </w:r>
      <w:r>
        <w:rPr>
          <w:rFonts w:ascii="Arial" w:hAnsi="Arial" w:cs="Arial"/>
          <w:sz w:val="24"/>
          <w:szCs w:val="24"/>
          <w:lang w:val="en"/>
        </w:rPr>
        <w:t xml:space="preserve"> not always fruitful, can be ineffective for the business. </w:t>
      </w:r>
      <w:r w:rsidR="00A53CDE">
        <w:rPr>
          <w:rFonts w:ascii="Arial" w:hAnsi="Arial" w:cs="Arial"/>
          <w:sz w:val="24"/>
          <w:szCs w:val="24"/>
          <w:lang w:val="en"/>
        </w:rPr>
        <w:t>T</w:t>
      </w:r>
      <w:r w:rsidR="00A53CDE" w:rsidRPr="00A53CDE">
        <w:rPr>
          <w:rFonts w:ascii="Arial" w:hAnsi="Arial" w:cs="Arial"/>
          <w:sz w:val="24"/>
          <w:szCs w:val="24"/>
          <w:lang w:val="en"/>
        </w:rPr>
        <w:t>he concept of labor efficiency</w:t>
      </w:r>
      <w:r w:rsidR="00A53CDE">
        <w:rPr>
          <w:rFonts w:ascii="Arial" w:hAnsi="Arial" w:cs="Arial"/>
          <w:sz w:val="24"/>
          <w:szCs w:val="24"/>
          <w:lang w:val="en"/>
        </w:rPr>
        <w:t xml:space="preserve"> is well rewarded at </w:t>
      </w:r>
      <w:r w:rsidR="00A53CDE" w:rsidRPr="00A53CDE">
        <w:rPr>
          <w:rFonts w:ascii="Arial" w:hAnsi="Arial" w:cs="Arial"/>
          <w:sz w:val="24"/>
          <w:szCs w:val="24"/>
          <w:lang w:val="en-SG"/>
        </w:rPr>
        <w:t>Nielsen Company Limited</w:t>
      </w:r>
      <w:r w:rsidR="00A53CDE">
        <w:rPr>
          <w:rFonts w:ascii="Arial" w:hAnsi="Arial" w:cs="Arial"/>
          <w:sz w:val="24"/>
          <w:szCs w:val="24"/>
          <w:lang w:val="en-SG"/>
        </w:rPr>
        <w:t xml:space="preserve"> by using individual pay related performance.</w:t>
      </w:r>
    </w:p>
    <w:p w14:paraId="396F1B64" w14:textId="77777777" w:rsidR="0081078A" w:rsidRPr="00683C08" w:rsidRDefault="0081078A" w:rsidP="00D0734C">
      <w:pPr>
        <w:spacing w:line="360" w:lineRule="auto"/>
        <w:rPr>
          <w:rFonts w:ascii="Arial" w:hAnsi="Arial" w:cs="Arial"/>
          <w:sz w:val="24"/>
          <w:szCs w:val="24"/>
        </w:rPr>
      </w:pPr>
      <w:r w:rsidRPr="00683C08">
        <w:rPr>
          <w:rFonts w:ascii="Arial" w:hAnsi="Arial" w:cs="Arial"/>
          <w:sz w:val="24"/>
          <w:szCs w:val="24"/>
        </w:rPr>
        <w:br w:type="page"/>
      </w:r>
    </w:p>
    <w:p w14:paraId="767A90B5" w14:textId="77777777" w:rsidR="001C3548" w:rsidRPr="00683C08" w:rsidRDefault="0081078A" w:rsidP="00D0734C">
      <w:pPr>
        <w:pStyle w:val="Heading1"/>
      </w:pPr>
      <w:bookmarkStart w:id="7" w:name="_Toc120141526"/>
      <w:r w:rsidRPr="00683C08">
        <w:lastRenderedPageBreak/>
        <w:t>References</w:t>
      </w:r>
      <w:bookmarkEnd w:id="7"/>
    </w:p>
    <w:p w14:paraId="19AE65F5" w14:textId="77777777" w:rsidR="0081078A" w:rsidRPr="00683C08" w:rsidRDefault="0081078A" w:rsidP="00D0734C">
      <w:pPr>
        <w:spacing w:line="360" w:lineRule="auto"/>
        <w:ind w:left="720" w:hanging="720"/>
        <w:jc w:val="both"/>
        <w:rPr>
          <w:rFonts w:ascii="Arial" w:hAnsi="Arial" w:cs="Arial"/>
          <w:color w:val="222222"/>
          <w:shd w:val="clear" w:color="auto" w:fill="FFFFFF"/>
        </w:rPr>
      </w:pPr>
      <w:r w:rsidRPr="00683C08">
        <w:rPr>
          <w:rFonts w:ascii="Arial" w:hAnsi="Arial" w:cs="Arial"/>
          <w:color w:val="222222"/>
          <w:shd w:val="clear" w:color="auto" w:fill="FFFFFF"/>
        </w:rPr>
        <w:t xml:space="preserve">Bellé, N., </w:t>
      </w:r>
      <w:proofErr w:type="spellStart"/>
      <w:r w:rsidRPr="00683C08">
        <w:rPr>
          <w:rFonts w:ascii="Arial" w:hAnsi="Arial" w:cs="Arial"/>
          <w:color w:val="222222"/>
          <w:shd w:val="clear" w:color="auto" w:fill="FFFFFF"/>
        </w:rPr>
        <w:t>Cantarelli</w:t>
      </w:r>
      <w:proofErr w:type="spellEnd"/>
      <w:r w:rsidRPr="00683C08">
        <w:rPr>
          <w:rFonts w:ascii="Arial" w:hAnsi="Arial" w:cs="Arial"/>
          <w:color w:val="222222"/>
          <w:shd w:val="clear" w:color="auto" w:fill="FFFFFF"/>
        </w:rPr>
        <w:t xml:space="preserve">, P. and </w:t>
      </w:r>
      <w:proofErr w:type="spellStart"/>
      <w:r w:rsidRPr="00683C08">
        <w:rPr>
          <w:rFonts w:ascii="Arial" w:hAnsi="Arial" w:cs="Arial"/>
          <w:color w:val="222222"/>
          <w:shd w:val="clear" w:color="auto" w:fill="FFFFFF"/>
        </w:rPr>
        <w:t>Belardinelli</w:t>
      </w:r>
      <w:proofErr w:type="spellEnd"/>
      <w:r w:rsidRPr="00683C08">
        <w:rPr>
          <w:rFonts w:ascii="Arial" w:hAnsi="Arial" w:cs="Arial"/>
          <w:color w:val="222222"/>
          <w:shd w:val="clear" w:color="auto" w:fill="FFFFFF"/>
        </w:rPr>
        <w:t>, P., 2017. Cognitive biases in performance appraisal: Experimental evidence on anchoring and halo effects with public sector managers and employees. </w:t>
      </w:r>
      <w:r w:rsidRPr="00683C08">
        <w:rPr>
          <w:rFonts w:ascii="Arial" w:hAnsi="Arial" w:cs="Arial"/>
          <w:i/>
          <w:iCs/>
          <w:color w:val="222222"/>
          <w:shd w:val="clear" w:color="auto" w:fill="FFFFFF"/>
        </w:rPr>
        <w:t>Review of Public Personnel Administration</w:t>
      </w:r>
      <w:r w:rsidRPr="00683C08">
        <w:rPr>
          <w:rFonts w:ascii="Arial" w:hAnsi="Arial" w:cs="Arial"/>
          <w:color w:val="222222"/>
          <w:shd w:val="clear" w:color="auto" w:fill="FFFFFF"/>
        </w:rPr>
        <w:t>, </w:t>
      </w:r>
      <w:r w:rsidRPr="00683C08">
        <w:rPr>
          <w:rFonts w:ascii="Arial" w:hAnsi="Arial" w:cs="Arial"/>
          <w:i/>
          <w:iCs/>
          <w:color w:val="222222"/>
          <w:shd w:val="clear" w:color="auto" w:fill="FFFFFF"/>
        </w:rPr>
        <w:t>37</w:t>
      </w:r>
      <w:r w:rsidRPr="00683C08">
        <w:rPr>
          <w:rFonts w:ascii="Arial" w:hAnsi="Arial" w:cs="Arial"/>
          <w:color w:val="222222"/>
          <w:shd w:val="clear" w:color="auto" w:fill="FFFFFF"/>
        </w:rPr>
        <w:t>(3), pp.275-294.</w:t>
      </w:r>
    </w:p>
    <w:p w14:paraId="528A31F5" w14:textId="77777777" w:rsidR="0081078A" w:rsidRPr="00683C08" w:rsidRDefault="0081078A" w:rsidP="00D0734C">
      <w:pPr>
        <w:spacing w:line="360" w:lineRule="auto"/>
        <w:ind w:left="720" w:hanging="720"/>
        <w:jc w:val="both"/>
        <w:rPr>
          <w:rFonts w:ascii="Arial" w:hAnsi="Arial" w:cs="Arial"/>
          <w:color w:val="222222"/>
          <w:shd w:val="clear" w:color="auto" w:fill="FFFFFF"/>
        </w:rPr>
      </w:pPr>
      <w:proofErr w:type="spellStart"/>
      <w:r w:rsidRPr="00683C08">
        <w:rPr>
          <w:rFonts w:ascii="Arial" w:hAnsi="Arial" w:cs="Arial"/>
          <w:color w:val="222222"/>
          <w:shd w:val="clear" w:color="auto" w:fill="FFFFFF"/>
        </w:rPr>
        <w:t>Gentina</w:t>
      </w:r>
      <w:proofErr w:type="spellEnd"/>
      <w:r w:rsidRPr="00683C08">
        <w:rPr>
          <w:rFonts w:ascii="Arial" w:hAnsi="Arial" w:cs="Arial"/>
          <w:color w:val="222222"/>
          <w:shd w:val="clear" w:color="auto" w:fill="FFFFFF"/>
        </w:rPr>
        <w:t xml:space="preserve">, E., </w:t>
      </w:r>
      <w:proofErr w:type="spellStart"/>
      <w:r w:rsidRPr="00683C08">
        <w:rPr>
          <w:rFonts w:ascii="Arial" w:hAnsi="Arial" w:cs="Arial"/>
          <w:color w:val="222222"/>
          <w:shd w:val="clear" w:color="auto" w:fill="FFFFFF"/>
        </w:rPr>
        <w:t>Huarng</w:t>
      </w:r>
      <w:proofErr w:type="spellEnd"/>
      <w:r w:rsidRPr="00683C08">
        <w:rPr>
          <w:rFonts w:ascii="Arial" w:hAnsi="Arial" w:cs="Arial"/>
          <w:color w:val="222222"/>
          <w:shd w:val="clear" w:color="auto" w:fill="FFFFFF"/>
        </w:rPr>
        <w:t xml:space="preserve">, K.H. and </w:t>
      </w:r>
      <w:proofErr w:type="spellStart"/>
      <w:r w:rsidRPr="00683C08">
        <w:rPr>
          <w:rFonts w:ascii="Arial" w:hAnsi="Arial" w:cs="Arial"/>
          <w:color w:val="222222"/>
          <w:shd w:val="clear" w:color="auto" w:fill="FFFFFF"/>
        </w:rPr>
        <w:t>Sakashita</w:t>
      </w:r>
      <w:proofErr w:type="spellEnd"/>
      <w:r w:rsidRPr="00683C08">
        <w:rPr>
          <w:rFonts w:ascii="Arial" w:hAnsi="Arial" w:cs="Arial"/>
          <w:color w:val="222222"/>
          <w:shd w:val="clear" w:color="auto" w:fill="FFFFFF"/>
        </w:rPr>
        <w:t>, M., 2018. A social comparison theory approach to mothers' and daughters' clothing co-consumption behaviors: A cross-cultural study in France and Japan. </w:t>
      </w:r>
      <w:r w:rsidRPr="00683C08">
        <w:rPr>
          <w:rFonts w:ascii="Arial" w:hAnsi="Arial" w:cs="Arial"/>
          <w:i/>
          <w:iCs/>
          <w:color w:val="222222"/>
          <w:shd w:val="clear" w:color="auto" w:fill="FFFFFF"/>
        </w:rPr>
        <w:t>Journal of Business Research</w:t>
      </w:r>
      <w:r w:rsidRPr="00683C08">
        <w:rPr>
          <w:rFonts w:ascii="Arial" w:hAnsi="Arial" w:cs="Arial"/>
          <w:color w:val="222222"/>
          <w:shd w:val="clear" w:color="auto" w:fill="FFFFFF"/>
        </w:rPr>
        <w:t>, </w:t>
      </w:r>
      <w:r w:rsidRPr="00683C08">
        <w:rPr>
          <w:rFonts w:ascii="Arial" w:hAnsi="Arial" w:cs="Arial"/>
          <w:i/>
          <w:iCs/>
          <w:color w:val="222222"/>
          <w:shd w:val="clear" w:color="auto" w:fill="FFFFFF"/>
        </w:rPr>
        <w:t>89</w:t>
      </w:r>
      <w:r w:rsidRPr="00683C08">
        <w:rPr>
          <w:rFonts w:ascii="Arial" w:hAnsi="Arial" w:cs="Arial"/>
          <w:color w:val="222222"/>
          <w:shd w:val="clear" w:color="auto" w:fill="FFFFFF"/>
        </w:rPr>
        <w:t>, pp.361-370.</w:t>
      </w:r>
    </w:p>
    <w:p w14:paraId="1AAB688F" w14:textId="77777777" w:rsidR="0081078A" w:rsidRPr="00683C08" w:rsidRDefault="0081078A" w:rsidP="00D0734C">
      <w:pPr>
        <w:spacing w:line="360" w:lineRule="auto"/>
        <w:ind w:left="720" w:hanging="720"/>
        <w:jc w:val="both"/>
        <w:rPr>
          <w:rFonts w:ascii="Arial" w:hAnsi="Arial" w:cs="Arial"/>
          <w:color w:val="222222"/>
          <w:shd w:val="clear" w:color="auto" w:fill="FFFFFF"/>
        </w:rPr>
      </w:pPr>
      <w:r w:rsidRPr="00683C08">
        <w:rPr>
          <w:rFonts w:ascii="Arial" w:hAnsi="Arial" w:cs="Arial"/>
          <w:color w:val="222222"/>
          <w:shd w:val="clear" w:color="auto" w:fill="FFFFFF"/>
        </w:rPr>
        <w:t xml:space="preserve">Gerber, J.P., Wheeler, L. and </w:t>
      </w:r>
      <w:proofErr w:type="spellStart"/>
      <w:r w:rsidRPr="00683C08">
        <w:rPr>
          <w:rFonts w:ascii="Arial" w:hAnsi="Arial" w:cs="Arial"/>
          <w:color w:val="222222"/>
          <w:shd w:val="clear" w:color="auto" w:fill="FFFFFF"/>
        </w:rPr>
        <w:t>Suls</w:t>
      </w:r>
      <w:proofErr w:type="spellEnd"/>
      <w:r w:rsidRPr="00683C08">
        <w:rPr>
          <w:rFonts w:ascii="Arial" w:hAnsi="Arial" w:cs="Arial"/>
          <w:color w:val="222222"/>
          <w:shd w:val="clear" w:color="auto" w:fill="FFFFFF"/>
        </w:rPr>
        <w:t>, J., 2018. A social comparison theory meta-analysis 60+ years on. </w:t>
      </w:r>
      <w:r w:rsidRPr="00683C08">
        <w:rPr>
          <w:rFonts w:ascii="Arial" w:hAnsi="Arial" w:cs="Arial"/>
          <w:i/>
          <w:iCs/>
          <w:color w:val="222222"/>
          <w:shd w:val="clear" w:color="auto" w:fill="FFFFFF"/>
        </w:rPr>
        <w:t>Psychological bulletin</w:t>
      </w:r>
      <w:r w:rsidRPr="00683C08">
        <w:rPr>
          <w:rFonts w:ascii="Arial" w:hAnsi="Arial" w:cs="Arial"/>
          <w:color w:val="222222"/>
          <w:shd w:val="clear" w:color="auto" w:fill="FFFFFF"/>
        </w:rPr>
        <w:t>, </w:t>
      </w:r>
      <w:r w:rsidRPr="00683C08">
        <w:rPr>
          <w:rFonts w:ascii="Arial" w:hAnsi="Arial" w:cs="Arial"/>
          <w:i/>
          <w:iCs/>
          <w:color w:val="222222"/>
          <w:shd w:val="clear" w:color="auto" w:fill="FFFFFF"/>
        </w:rPr>
        <w:t>144</w:t>
      </w:r>
      <w:r w:rsidRPr="00683C08">
        <w:rPr>
          <w:rFonts w:ascii="Arial" w:hAnsi="Arial" w:cs="Arial"/>
          <w:color w:val="222222"/>
          <w:shd w:val="clear" w:color="auto" w:fill="FFFFFF"/>
        </w:rPr>
        <w:t>(2), p.177.</w:t>
      </w:r>
    </w:p>
    <w:p w14:paraId="3CD706A6" w14:textId="77777777" w:rsidR="0081078A" w:rsidRPr="00683C08" w:rsidRDefault="0081078A" w:rsidP="00D0734C">
      <w:pPr>
        <w:spacing w:line="360" w:lineRule="auto"/>
        <w:ind w:left="720" w:hanging="720"/>
        <w:jc w:val="both"/>
        <w:rPr>
          <w:rFonts w:ascii="Arial" w:hAnsi="Arial" w:cs="Arial"/>
          <w:color w:val="222222"/>
          <w:shd w:val="clear" w:color="auto" w:fill="FFFFFF"/>
        </w:rPr>
      </w:pPr>
      <w:proofErr w:type="spellStart"/>
      <w:r w:rsidRPr="00683C08">
        <w:rPr>
          <w:rFonts w:ascii="Arial" w:hAnsi="Arial" w:cs="Arial"/>
          <w:color w:val="222222"/>
          <w:shd w:val="clear" w:color="auto" w:fill="FFFFFF"/>
        </w:rPr>
        <w:t>Hysong</w:t>
      </w:r>
      <w:proofErr w:type="spellEnd"/>
      <w:r w:rsidRPr="00683C08">
        <w:rPr>
          <w:rFonts w:ascii="Arial" w:hAnsi="Arial" w:cs="Arial"/>
          <w:color w:val="222222"/>
          <w:shd w:val="clear" w:color="auto" w:fill="FFFFFF"/>
        </w:rPr>
        <w:t xml:space="preserve">, S.J., </w:t>
      </w:r>
      <w:proofErr w:type="spellStart"/>
      <w:r w:rsidRPr="00683C08">
        <w:rPr>
          <w:rFonts w:ascii="Arial" w:hAnsi="Arial" w:cs="Arial"/>
          <w:color w:val="222222"/>
          <w:shd w:val="clear" w:color="auto" w:fill="FFFFFF"/>
        </w:rPr>
        <w:t>Kell</w:t>
      </w:r>
      <w:proofErr w:type="spellEnd"/>
      <w:r w:rsidRPr="00683C08">
        <w:rPr>
          <w:rFonts w:ascii="Arial" w:hAnsi="Arial" w:cs="Arial"/>
          <w:color w:val="222222"/>
          <w:shd w:val="clear" w:color="auto" w:fill="FFFFFF"/>
        </w:rPr>
        <w:t xml:space="preserve">, H.J., Petersen, L.A., Campbell, B.A. and </w:t>
      </w:r>
      <w:proofErr w:type="spellStart"/>
      <w:r w:rsidRPr="00683C08">
        <w:rPr>
          <w:rFonts w:ascii="Arial" w:hAnsi="Arial" w:cs="Arial"/>
          <w:color w:val="222222"/>
          <w:shd w:val="clear" w:color="auto" w:fill="FFFFFF"/>
        </w:rPr>
        <w:t>Trautner</w:t>
      </w:r>
      <w:proofErr w:type="spellEnd"/>
      <w:r w:rsidRPr="00683C08">
        <w:rPr>
          <w:rFonts w:ascii="Arial" w:hAnsi="Arial" w:cs="Arial"/>
          <w:color w:val="222222"/>
          <w:shd w:val="clear" w:color="auto" w:fill="FFFFFF"/>
        </w:rPr>
        <w:t xml:space="preserve">, B.W., 2017. Theory-based and evidence-based design of audit and feedback </w:t>
      </w:r>
      <w:proofErr w:type="spellStart"/>
      <w:r w:rsidRPr="00683C08">
        <w:rPr>
          <w:rFonts w:ascii="Arial" w:hAnsi="Arial" w:cs="Arial"/>
          <w:color w:val="222222"/>
          <w:shd w:val="clear" w:color="auto" w:fill="FFFFFF"/>
        </w:rPr>
        <w:t>programmes</w:t>
      </w:r>
      <w:proofErr w:type="spellEnd"/>
      <w:r w:rsidRPr="00683C08">
        <w:rPr>
          <w:rFonts w:ascii="Arial" w:hAnsi="Arial" w:cs="Arial"/>
          <w:color w:val="222222"/>
          <w:shd w:val="clear" w:color="auto" w:fill="FFFFFF"/>
        </w:rPr>
        <w:t>: examples from two clinical intervention studies. </w:t>
      </w:r>
      <w:r w:rsidRPr="00683C08">
        <w:rPr>
          <w:rFonts w:ascii="Arial" w:hAnsi="Arial" w:cs="Arial"/>
          <w:i/>
          <w:iCs/>
          <w:color w:val="222222"/>
          <w:shd w:val="clear" w:color="auto" w:fill="FFFFFF"/>
        </w:rPr>
        <w:t>BMJ quality &amp; safety</w:t>
      </w:r>
      <w:r w:rsidRPr="00683C08">
        <w:rPr>
          <w:rFonts w:ascii="Arial" w:hAnsi="Arial" w:cs="Arial"/>
          <w:color w:val="222222"/>
          <w:shd w:val="clear" w:color="auto" w:fill="FFFFFF"/>
        </w:rPr>
        <w:t>, </w:t>
      </w:r>
      <w:r w:rsidRPr="00683C08">
        <w:rPr>
          <w:rFonts w:ascii="Arial" w:hAnsi="Arial" w:cs="Arial"/>
          <w:i/>
          <w:iCs/>
          <w:color w:val="222222"/>
          <w:shd w:val="clear" w:color="auto" w:fill="FFFFFF"/>
        </w:rPr>
        <w:t>26</w:t>
      </w:r>
      <w:r w:rsidRPr="00683C08">
        <w:rPr>
          <w:rFonts w:ascii="Arial" w:hAnsi="Arial" w:cs="Arial"/>
          <w:color w:val="222222"/>
          <w:shd w:val="clear" w:color="auto" w:fill="FFFFFF"/>
        </w:rPr>
        <w:t>(4), pp.323-334.</w:t>
      </w:r>
    </w:p>
    <w:p w14:paraId="2026D9D6" w14:textId="77777777" w:rsidR="0081078A" w:rsidRPr="00683C08" w:rsidRDefault="0081078A" w:rsidP="00D0734C">
      <w:pPr>
        <w:spacing w:line="360" w:lineRule="auto"/>
        <w:ind w:left="720" w:hanging="720"/>
        <w:jc w:val="both"/>
        <w:rPr>
          <w:rFonts w:ascii="Arial" w:hAnsi="Arial" w:cs="Arial"/>
          <w:color w:val="222222"/>
          <w:shd w:val="clear" w:color="auto" w:fill="FFFFFF"/>
        </w:rPr>
      </w:pPr>
      <w:proofErr w:type="spellStart"/>
      <w:r w:rsidRPr="00683C08">
        <w:rPr>
          <w:rFonts w:ascii="Arial" w:hAnsi="Arial" w:cs="Arial"/>
          <w:color w:val="222222"/>
          <w:shd w:val="clear" w:color="auto" w:fill="FFFFFF"/>
        </w:rPr>
        <w:t>Ijadi</w:t>
      </w:r>
      <w:proofErr w:type="spellEnd"/>
      <w:r w:rsidRPr="00683C08">
        <w:rPr>
          <w:rFonts w:ascii="Arial" w:hAnsi="Arial" w:cs="Arial"/>
          <w:color w:val="222222"/>
          <w:shd w:val="clear" w:color="auto" w:fill="FFFFFF"/>
        </w:rPr>
        <w:t xml:space="preserve"> </w:t>
      </w:r>
      <w:proofErr w:type="spellStart"/>
      <w:r w:rsidRPr="00683C08">
        <w:rPr>
          <w:rFonts w:ascii="Arial" w:hAnsi="Arial" w:cs="Arial"/>
          <w:color w:val="222222"/>
          <w:shd w:val="clear" w:color="auto" w:fill="FFFFFF"/>
        </w:rPr>
        <w:t>Maghsoodi</w:t>
      </w:r>
      <w:proofErr w:type="spellEnd"/>
      <w:r w:rsidRPr="00683C08">
        <w:rPr>
          <w:rFonts w:ascii="Arial" w:hAnsi="Arial" w:cs="Arial"/>
          <w:color w:val="222222"/>
          <w:shd w:val="clear" w:color="auto" w:fill="FFFFFF"/>
        </w:rPr>
        <w:t xml:space="preserve">, A., </w:t>
      </w:r>
      <w:proofErr w:type="spellStart"/>
      <w:r w:rsidRPr="00683C08">
        <w:rPr>
          <w:rFonts w:ascii="Arial" w:hAnsi="Arial" w:cs="Arial"/>
          <w:color w:val="222222"/>
          <w:shd w:val="clear" w:color="auto" w:fill="FFFFFF"/>
        </w:rPr>
        <w:t>Abouhamzeh</w:t>
      </w:r>
      <w:proofErr w:type="spellEnd"/>
      <w:r w:rsidRPr="00683C08">
        <w:rPr>
          <w:rFonts w:ascii="Arial" w:hAnsi="Arial" w:cs="Arial"/>
          <w:color w:val="222222"/>
          <w:shd w:val="clear" w:color="auto" w:fill="FFFFFF"/>
        </w:rPr>
        <w:t xml:space="preserve">, G., </w:t>
      </w:r>
      <w:proofErr w:type="spellStart"/>
      <w:r w:rsidRPr="00683C08">
        <w:rPr>
          <w:rFonts w:ascii="Arial" w:hAnsi="Arial" w:cs="Arial"/>
          <w:color w:val="222222"/>
          <w:shd w:val="clear" w:color="auto" w:fill="FFFFFF"/>
        </w:rPr>
        <w:t>Khalilzadeh</w:t>
      </w:r>
      <w:proofErr w:type="spellEnd"/>
      <w:r w:rsidRPr="00683C08">
        <w:rPr>
          <w:rFonts w:ascii="Arial" w:hAnsi="Arial" w:cs="Arial"/>
          <w:color w:val="222222"/>
          <w:shd w:val="clear" w:color="auto" w:fill="FFFFFF"/>
        </w:rPr>
        <w:t xml:space="preserve">, M. and </w:t>
      </w:r>
      <w:proofErr w:type="spellStart"/>
      <w:r w:rsidRPr="00683C08">
        <w:rPr>
          <w:rFonts w:ascii="Arial" w:hAnsi="Arial" w:cs="Arial"/>
          <w:color w:val="222222"/>
          <w:shd w:val="clear" w:color="auto" w:fill="FFFFFF"/>
        </w:rPr>
        <w:t>Zavadskas</w:t>
      </w:r>
      <w:proofErr w:type="spellEnd"/>
      <w:r w:rsidRPr="00683C08">
        <w:rPr>
          <w:rFonts w:ascii="Arial" w:hAnsi="Arial" w:cs="Arial"/>
          <w:color w:val="222222"/>
          <w:shd w:val="clear" w:color="auto" w:fill="FFFFFF"/>
        </w:rPr>
        <w:t>, E.K., 2018. Ranking and selecting the best performance appraisal method using the MULTIMOORA approach integrated Shannon’s entropy. </w:t>
      </w:r>
      <w:r w:rsidRPr="00683C08">
        <w:rPr>
          <w:rFonts w:ascii="Arial" w:hAnsi="Arial" w:cs="Arial"/>
          <w:i/>
          <w:iCs/>
          <w:color w:val="222222"/>
          <w:shd w:val="clear" w:color="auto" w:fill="FFFFFF"/>
        </w:rPr>
        <w:t>Frontiers of Business Research in China</w:t>
      </w:r>
      <w:r w:rsidRPr="00683C08">
        <w:rPr>
          <w:rFonts w:ascii="Arial" w:hAnsi="Arial" w:cs="Arial"/>
          <w:color w:val="222222"/>
          <w:shd w:val="clear" w:color="auto" w:fill="FFFFFF"/>
        </w:rPr>
        <w:t>, </w:t>
      </w:r>
      <w:r w:rsidRPr="00683C08">
        <w:rPr>
          <w:rFonts w:ascii="Arial" w:hAnsi="Arial" w:cs="Arial"/>
          <w:i/>
          <w:iCs/>
          <w:color w:val="222222"/>
          <w:shd w:val="clear" w:color="auto" w:fill="FFFFFF"/>
        </w:rPr>
        <w:t>12</w:t>
      </w:r>
      <w:r w:rsidRPr="00683C08">
        <w:rPr>
          <w:rFonts w:ascii="Arial" w:hAnsi="Arial" w:cs="Arial"/>
          <w:color w:val="222222"/>
          <w:shd w:val="clear" w:color="auto" w:fill="FFFFFF"/>
        </w:rPr>
        <w:t>(1), pp.1-21.</w:t>
      </w:r>
    </w:p>
    <w:p w14:paraId="0D7F9DD1" w14:textId="77777777" w:rsidR="0081078A" w:rsidRPr="00683C08" w:rsidRDefault="0081078A" w:rsidP="00D0734C">
      <w:pPr>
        <w:spacing w:line="360" w:lineRule="auto"/>
        <w:ind w:left="720" w:hanging="720"/>
        <w:jc w:val="both"/>
        <w:rPr>
          <w:rFonts w:ascii="Arial" w:hAnsi="Arial" w:cs="Arial"/>
          <w:color w:val="222222"/>
          <w:shd w:val="clear" w:color="auto" w:fill="FFFFFF"/>
        </w:rPr>
      </w:pPr>
      <w:r w:rsidRPr="00683C08">
        <w:rPr>
          <w:rFonts w:ascii="Arial" w:hAnsi="Arial" w:cs="Arial"/>
          <w:color w:val="222222"/>
          <w:shd w:val="clear" w:color="auto" w:fill="FFFFFF"/>
        </w:rPr>
        <w:t>Ishizaka, A. and Pereira, V.E., 2016. Portraying an employee performance management system based on multi-criteria decision analysis and visual techniques. </w:t>
      </w:r>
      <w:r w:rsidRPr="00683C08">
        <w:rPr>
          <w:rFonts w:ascii="Arial" w:hAnsi="Arial" w:cs="Arial"/>
          <w:i/>
          <w:iCs/>
          <w:color w:val="222222"/>
          <w:shd w:val="clear" w:color="auto" w:fill="FFFFFF"/>
        </w:rPr>
        <w:t>International Journal of Manpower</w:t>
      </w:r>
      <w:r w:rsidRPr="00683C08">
        <w:rPr>
          <w:rFonts w:ascii="Arial" w:hAnsi="Arial" w:cs="Arial"/>
          <w:color w:val="222222"/>
          <w:shd w:val="clear" w:color="auto" w:fill="FFFFFF"/>
        </w:rPr>
        <w:t>.</w:t>
      </w:r>
    </w:p>
    <w:p w14:paraId="78DBD597" w14:textId="77777777" w:rsidR="0081078A" w:rsidRPr="00683C08" w:rsidRDefault="0081078A" w:rsidP="00D0734C">
      <w:pPr>
        <w:spacing w:line="360" w:lineRule="auto"/>
        <w:ind w:left="720" w:hanging="720"/>
        <w:jc w:val="both"/>
        <w:rPr>
          <w:rFonts w:ascii="Arial" w:hAnsi="Arial" w:cs="Arial"/>
          <w:sz w:val="24"/>
          <w:szCs w:val="30"/>
        </w:rPr>
      </w:pPr>
      <w:r w:rsidRPr="00683C08">
        <w:rPr>
          <w:rFonts w:ascii="Arial" w:hAnsi="Arial" w:cs="Arial"/>
          <w:color w:val="222222"/>
          <w:shd w:val="clear" w:color="auto" w:fill="FFFFFF"/>
        </w:rPr>
        <w:t>Karlin, B., Zinger, J.F. and Ford, R., 2015. The effects of feedback on energy conservation: A meta-analysis. </w:t>
      </w:r>
      <w:r w:rsidRPr="00683C08">
        <w:rPr>
          <w:rFonts w:ascii="Arial" w:hAnsi="Arial" w:cs="Arial"/>
          <w:i/>
          <w:iCs/>
          <w:color w:val="222222"/>
          <w:shd w:val="clear" w:color="auto" w:fill="FFFFFF"/>
        </w:rPr>
        <w:t>Psychological bulletin</w:t>
      </w:r>
      <w:r w:rsidRPr="00683C08">
        <w:rPr>
          <w:rFonts w:ascii="Arial" w:hAnsi="Arial" w:cs="Arial"/>
          <w:color w:val="222222"/>
          <w:shd w:val="clear" w:color="auto" w:fill="FFFFFF"/>
        </w:rPr>
        <w:t>, </w:t>
      </w:r>
      <w:r w:rsidRPr="00683C08">
        <w:rPr>
          <w:rFonts w:ascii="Arial" w:hAnsi="Arial" w:cs="Arial"/>
          <w:i/>
          <w:iCs/>
          <w:color w:val="222222"/>
          <w:shd w:val="clear" w:color="auto" w:fill="FFFFFF"/>
        </w:rPr>
        <w:t>141</w:t>
      </w:r>
      <w:r w:rsidRPr="00683C08">
        <w:rPr>
          <w:rFonts w:ascii="Arial" w:hAnsi="Arial" w:cs="Arial"/>
          <w:color w:val="222222"/>
          <w:shd w:val="clear" w:color="auto" w:fill="FFFFFF"/>
        </w:rPr>
        <w:t>(6), p.1205.</w:t>
      </w:r>
    </w:p>
    <w:p w14:paraId="5DB90013" w14:textId="77777777" w:rsidR="0081078A" w:rsidRPr="00683C08" w:rsidRDefault="0081078A" w:rsidP="00D0734C">
      <w:pPr>
        <w:spacing w:line="360" w:lineRule="auto"/>
        <w:ind w:left="720" w:hanging="720"/>
        <w:jc w:val="both"/>
        <w:rPr>
          <w:rFonts w:ascii="Arial" w:hAnsi="Arial" w:cs="Arial"/>
          <w:color w:val="222222"/>
          <w:shd w:val="clear" w:color="auto" w:fill="FFFFFF"/>
        </w:rPr>
      </w:pPr>
      <w:proofErr w:type="spellStart"/>
      <w:r w:rsidRPr="00683C08">
        <w:rPr>
          <w:rFonts w:ascii="Arial" w:hAnsi="Arial" w:cs="Arial"/>
          <w:color w:val="222222"/>
          <w:shd w:val="clear" w:color="auto" w:fill="FFFFFF"/>
        </w:rPr>
        <w:t>Mooi</w:t>
      </w:r>
      <w:proofErr w:type="spellEnd"/>
      <w:r w:rsidRPr="00683C08">
        <w:rPr>
          <w:rFonts w:ascii="Arial" w:hAnsi="Arial" w:cs="Arial"/>
          <w:color w:val="222222"/>
          <w:shd w:val="clear" w:color="auto" w:fill="FFFFFF"/>
        </w:rPr>
        <w:t xml:space="preserve">, E., </w:t>
      </w:r>
      <w:proofErr w:type="spellStart"/>
      <w:r w:rsidRPr="00683C08">
        <w:rPr>
          <w:rFonts w:ascii="Arial" w:hAnsi="Arial" w:cs="Arial"/>
          <w:color w:val="222222"/>
          <w:shd w:val="clear" w:color="auto" w:fill="FFFFFF"/>
        </w:rPr>
        <w:t>Sarstedt</w:t>
      </w:r>
      <w:proofErr w:type="spellEnd"/>
      <w:r w:rsidRPr="00683C08">
        <w:rPr>
          <w:rFonts w:ascii="Arial" w:hAnsi="Arial" w:cs="Arial"/>
          <w:color w:val="222222"/>
          <w:shd w:val="clear" w:color="auto" w:fill="FFFFFF"/>
        </w:rPr>
        <w:t xml:space="preserve">, M. and </w:t>
      </w:r>
      <w:proofErr w:type="spellStart"/>
      <w:r w:rsidRPr="00683C08">
        <w:rPr>
          <w:rFonts w:ascii="Arial" w:hAnsi="Arial" w:cs="Arial"/>
          <w:color w:val="222222"/>
          <w:shd w:val="clear" w:color="auto" w:fill="FFFFFF"/>
        </w:rPr>
        <w:t>Mooi-Reci</w:t>
      </w:r>
      <w:proofErr w:type="spellEnd"/>
      <w:r w:rsidRPr="00683C08">
        <w:rPr>
          <w:rFonts w:ascii="Arial" w:hAnsi="Arial" w:cs="Arial"/>
          <w:color w:val="222222"/>
          <w:shd w:val="clear" w:color="auto" w:fill="FFFFFF"/>
        </w:rPr>
        <w:t>, I., 2018. Market research. </w:t>
      </w:r>
      <w:r w:rsidRPr="00683C08">
        <w:rPr>
          <w:rFonts w:ascii="Arial" w:hAnsi="Arial" w:cs="Arial"/>
          <w:i/>
          <w:iCs/>
          <w:color w:val="222222"/>
          <w:shd w:val="clear" w:color="auto" w:fill="FFFFFF"/>
        </w:rPr>
        <w:t xml:space="preserve">The process, data, and methods using </w:t>
      </w:r>
      <w:proofErr w:type="spellStart"/>
      <w:r w:rsidRPr="00683C08">
        <w:rPr>
          <w:rFonts w:ascii="Arial" w:hAnsi="Arial" w:cs="Arial"/>
          <w:i/>
          <w:iCs/>
          <w:color w:val="222222"/>
          <w:shd w:val="clear" w:color="auto" w:fill="FFFFFF"/>
        </w:rPr>
        <w:t>stata</w:t>
      </w:r>
      <w:proofErr w:type="spellEnd"/>
      <w:r w:rsidRPr="00683C08">
        <w:rPr>
          <w:rFonts w:ascii="Arial" w:hAnsi="Arial" w:cs="Arial"/>
          <w:color w:val="222222"/>
          <w:shd w:val="clear" w:color="auto" w:fill="FFFFFF"/>
        </w:rPr>
        <w:t>.</w:t>
      </w:r>
    </w:p>
    <w:p w14:paraId="1D44B01F" w14:textId="228F1EB5" w:rsidR="0081078A" w:rsidRPr="00683C08" w:rsidRDefault="0081078A" w:rsidP="00D0734C">
      <w:pPr>
        <w:spacing w:line="360" w:lineRule="auto"/>
        <w:ind w:left="720" w:hanging="720"/>
        <w:jc w:val="both"/>
        <w:rPr>
          <w:rFonts w:ascii="Arial" w:hAnsi="Arial" w:cs="Arial"/>
          <w:color w:val="222222"/>
          <w:shd w:val="clear" w:color="auto" w:fill="FFFFFF"/>
        </w:rPr>
      </w:pPr>
      <w:r w:rsidRPr="00683C08">
        <w:rPr>
          <w:rFonts w:ascii="Arial" w:hAnsi="Arial" w:cs="Arial"/>
          <w:color w:val="222222"/>
          <w:shd w:val="clear" w:color="auto" w:fill="FFFFFF"/>
        </w:rPr>
        <w:t>Phin, L.W., 2015. The effectiveness of performance appraisal in the private education industry in Malaysia. </w:t>
      </w:r>
      <w:r w:rsidRPr="00683C08">
        <w:rPr>
          <w:rFonts w:ascii="Arial" w:hAnsi="Arial" w:cs="Arial"/>
          <w:i/>
          <w:iCs/>
          <w:color w:val="222222"/>
          <w:shd w:val="clear" w:color="auto" w:fill="FFFFFF"/>
        </w:rPr>
        <w:t>International Journal of Business and Information</w:t>
      </w:r>
      <w:r w:rsidRPr="00683C08">
        <w:rPr>
          <w:rFonts w:ascii="Arial" w:hAnsi="Arial" w:cs="Arial"/>
          <w:color w:val="222222"/>
          <w:shd w:val="clear" w:color="auto" w:fill="FFFFFF"/>
        </w:rPr>
        <w:t>, </w:t>
      </w:r>
      <w:r w:rsidRPr="00683C08">
        <w:rPr>
          <w:rFonts w:ascii="Arial" w:hAnsi="Arial" w:cs="Arial"/>
          <w:i/>
          <w:iCs/>
          <w:color w:val="222222"/>
          <w:shd w:val="clear" w:color="auto" w:fill="FFFFFF"/>
        </w:rPr>
        <w:t>10</w:t>
      </w:r>
      <w:r w:rsidR="00C850B7">
        <w:rPr>
          <w:rFonts w:ascii="Arial" w:hAnsi="Arial" w:cs="Arial"/>
          <w:color w:val="222222"/>
          <w:shd w:val="clear" w:color="auto" w:fill="FFFFFF"/>
        </w:rPr>
        <w:t>(1), pp.95-124.</w:t>
      </w:r>
    </w:p>
    <w:p w14:paraId="6F255938" w14:textId="757C4F94" w:rsidR="0081078A" w:rsidRPr="00683C08" w:rsidRDefault="0081078A" w:rsidP="00D0734C">
      <w:pPr>
        <w:spacing w:line="360" w:lineRule="auto"/>
        <w:ind w:left="720" w:hanging="720"/>
        <w:jc w:val="both"/>
        <w:rPr>
          <w:rFonts w:ascii="Arial" w:hAnsi="Arial" w:cs="Arial"/>
          <w:color w:val="222222"/>
          <w:shd w:val="clear" w:color="auto" w:fill="FFFFFF"/>
        </w:rPr>
      </w:pPr>
      <w:r w:rsidRPr="00683C08">
        <w:rPr>
          <w:rFonts w:ascii="Arial" w:hAnsi="Arial" w:cs="Arial"/>
          <w:color w:val="222222"/>
          <w:shd w:val="clear" w:color="auto" w:fill="FFFFFF"/>
        </w:rPr>
        <w:t xml:space="preserve">Van </w:t>
      </w:r>
      <w:proofErr w:type="spellStart"/>
      <w:r w:rsidRPr="00683C08">
        <w:rPr>
          <w:rFonts w:ascii="Arial" w:hAnsi="Arial" w:cs="Arial"/>
          <w:color w:val="222222"/>
          <w:shd w:val="clear" w:color="auto" w:fill="FFFFFF"/>
        </w:rPr>
        <w:t>Dijk</w:t>
      </w:r>
      <w:proofErr w:type="spellEnd"/>
      <w:r w:rsidRPr="00683C08">
        <w:rPr>
          <w:rFonts w:ascii="Arial" w:hAnsi="Arial" w:cs="Arial"/>
          <w:color w:val="222222"/>
          <w:shd w:val="clear" w:color="auto" w:fill="FFFFFF"/>
        </w:rPr>
        <w:t xml:space="preserve">, D. and </w:t>
      </w:r>
      <w:proofErr w:type="spellStart"/>
      <w:r w:rsidRPr="00683C08">
        <w:rPr>
          <w:rFonts w:ascii="Arial" w:hAnsi="Arial" w:cs="Arial"/>
          <w:color w:val="222222"/>
          <w:shd w:val="clear" w:color="auto" w:fill="FFFFFF"/>
        </w:rPr>
        <w:t>Schodl</w:t>
      </w:r>
      <w:proofErr w:type="spellEnd"/>
      <w:r w:rsidRPr="00683C08">
        <w:rPr>
          <w:rFonts w:ascii="Arial" w:hAnsi="Arial" w:cs="Arial"/>
          <w:color w:val="222222"/>
          <w:shd w:val="clear" w:color="auto" w:fill="FFFFFF"/>
        </w:rPr>
        <w:t>, M.M., 2015. Performance appraisal and evaluation. In </w:t>
      </w:r>
      <w:r w:rsidRPr="00683C08">
        <w:rPr>
          <w:rFonts w:ascii="Arial" w:hAnsi="Arial" w:cs="Arial"/>
          <w:i/>
          <w:iCs/>
          <w:color w:val="222222"/>
          <w:shd w:val="clear" w:color="auto" w:fill="FFFFFF"/>
        </w:rPr>
        <w:t>International Encyclopedia of the Social &amp; Behavioral Sciences: Second Edition</w:t>
      </w:r>
      <w:r w:rsidR="00C850B7">
        <w:rPr>
          <w:rFonts w:ascii="Arial" w:hAnsi="Arial" w:cs="Arial"/>
          <w:color w:val="222222"/>
          <w:shd w:val="clear" w:color="auto" w:fill="FFFFFF"/>
        </w:rPr>
        <w:t> (pp. 716-721). Elsevier Inc.</w:t>
      </w:r>
    </w:p>
    <w:p w14:paraId="06DCAFE2" w14:textId="74830307" w:rsidR="0081078A" w:rsidRPr="00683C08" w:rsidRDefault="0081078A" w:rsidP="00C850B7">
      <w:pPr>
        <w:spacing w:line="360" w:lineRule="auto"/>
        <w:jc w:val="both"/>
        <w:rPr>
          <w:rFonts w:ascii="Arial" w:hAnsi="Arial" w:cs="Arial"/>
          <w:color w:val="222222"/>
          <w:shd w:val="clear" w:color="auto" w:fill="FFFFFF"/>
        </w:rPr>
      </w:pPr>
    </w:p>
    <w:p w14:paraId="5B54325D" w14:textId="77777777" w:rsidR="0081078A" w:rsidRPr="00683C08" w:rsidRDefault="0081078A" w:rsidP="00D0734C">
      <w:pPr>
        <w:spacing w:line="360" w:lineRule="auto"/>
        <w:rPr>
          <w:rFonts w:ascii="Arial" w:hAnsi="Arial" w:cs="Arial"/>
          <w:lang w:eastAsia="zh-CN" w:bidi="hi-IN"/>
        </w:rPr>
      </w:pPr>
    </w:p>
    <w:sectPr w:rsidR="0081078A" w:rsidRPr="00683C08">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3E3C50" w14:textId="77777777" w:rsidR="001B691A" w:rsidRDefault="001B691A" w:rsidP="00847C92">
      <w:pPr>
        <w:spacing w:after="0" w:line="240" w:lineRule="auto"/>
      </w:pPr>
      <w:r>
        <w:separator/>
      </w:r>
    </w:p>
  </w:endnote>
  <w:endnote w:type="continuationSeparator" w:id="0">
    <w:p w14:paraId="6EAA3D0F" w14:textId="77777777" w:rsidR="001B691A" w:rsidRDefault="001B691A" w:rsidP="00847C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 w:name="Calibri Light">
    <w:panose1 w:val="020F0302020204030204"/>
    <w:charset w:val="00"/>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7418020"/>
      <w:docPartObj>
        <w:docPartGallery w:val="Page Numbers (Bottom of Page)"/>
        <w:docPartUnique/>
      </w:docPartObj>
    </w:sdtPr>
    <w:sdtEndPr>
      <w:rPr>
        <w:noProof/>
      </w:rPr>
    </w:sdtEndPr>
    <w:sdtContent>
      <w:p w14:paraId="7743086A" w14:textId="77777777" w:rsidR="00171E17" w:rsidRDefault="00171E17">
        <w:pPr>
          <w:pStyle w:val="Footer"/>
        </w:pPr>
        <w:r>
          <w:fldChar w:fldCharType="begin"/>
        </w:r>
        <w:r>
          <w:instrText xml:space="preserve"> PAGE   \* MERGEFORMAT </w:instrText>
        </w:r>
        <w:r>
          <w:fldChar w:fldCharType="separate"/>
        </w:r>
        <w:r w:rsidR="00A53CDE">
          <w:rPr>
            <w:noProof/>
          </w:rPr>
          <w:t>8</w:t>
        </w:r>
        <w:r>
          <w:rPr>
            <w:noProof/>
          </w:rPr>
          <w:fldChar w:fldCharType="end"/>
        </w:r>
      </w:p>
    </w:sdtContent>
  </w:sdt>
  <w:p w14:paraId="61A6C0AC" w14:textId="77777777" w:rsidR="00171E17" w:rsidRDefault="00171E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E046C6" w14:textId="77777777" w:rsidR="001B691A" w:rsidRDefault="001B691A" w:rsidP="00847C92">
      <w:pPr>
        <w:spacing w:after="0" w:line="240" w:lineRule="auto"/>
      </w:pPr>
      <w:r>
        <w:separator/>
      </w:r>
    </w:p>
  </w:footnote>
  <w:footnote w:type="continuationSeparator" w:id="0">
    <w:p w14:paraId="4D8FE4B4" w14:textId="77777777" w:rsidR="001B691A" w:rsidRDefault="001B691A" w:rsidP="00847C9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A4C09"/>
    <w:multiLevelType w:val="hybridMultilevel"/>
    <w:tmpl w:val="82FEE646"/>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 w15:restartNumberingAfterBreak="0">
    <w:nsid w:val="09B16FD8"/>
    <w:multiLevelType w:val="hybridMultilevel"/>
    <w:tmpl w:val="8B967080"/>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 w15:restartNumberingAfterBreak="0">
    <w:nsid w:val="0C315BBF"/>
    <w:multiLevelType w:val="hybridMultilevel"/>
    <w:tmpl w:val="10B2DACC"/>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 w15:restartNumberingAfterBreak="0">
    <w:nsid w:val="0CDA3F60"/>
    <w:multiLevelType w:val="hybridMultilevel"/>
    <w:tmpl w:val="FCF268B2"/>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4" w15:restartNumberingAfterBreak="0">
    <w:nsid w:val="0DF75EA7"/>
    <w:multiLevelType w:val="hybridMultilevel"/>
    <w:tmpl w:val="E42629B8"/>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5" w15:restartNumberingAfterBreak="0">
    <w:nsid w:val="0F46246D"/>
    <w:multiLevelType w:val="hybridMultilevel"/>
    <w:tmpl w:val="60DEAC34"/>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6" w15:restartNumberingAfterBreak="0">
    <w:nsid w:val="101E7554"/>
    <w:multiLevelType w:val="hybridMultilevel"/>
    <w:tmpl w:val="B114F6C6"/>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7" w15:restartNumberingAfterBreak="0">
    <w:nsid w:val="12296996"/>
    <w:multiLevelType w:val="hybridMultilevel"/>
    <w:tmpl w:val="F04A0F12"/>
    <w:lvl w:ilvl="0" w:tplc="1B2E09FA">
      <w:numFmt w:val="bullet"/>
      <w:lvlText w:val="•"/>
      <w:lvlJc w:val="left"/>
      <w:pPr>
        <w:ind w:left="1080" w:hanging="360"/>
      </w:pPr>
      <w:rPr>
        <w:rFonts w:ascii="Arial" w:eastAsiaTheme="minorHAnsi" w:hAnsi="Arial" w:cs="Aria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8" w15:restartNumberingAfterBreak="0">
    <w:nsid w:val="13282204"/>
    <w:multiLevelType w:val="hybridMultilevel"/>
    <w:tmpl w:val="6EDC8BC8"/>
    <w:lvl w:ilvl="0" w:tplc="4809000B">
      <w:start w:val="1"/>
      <w:numFmt w:val="bullet"/>
      <w:lvlText w:val=""/>
      <w:lvlJc w:val="left"/>
      <w:pPr>
        <w:ind w:left="720" w:hanging="360"/>
      </w:pPr>
      <w:rPr>
        <w:rFonts w:ascii="Wingdings" w:hAnsi="Wingdings"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9" w15:restartNumberingAfterBreak="0">
    <w:nsid w:val="1594082B"/>
    <w:multiLevelType w:val="hybridMultilevel"/>
    <w:tmpl w:val="F5485676"/>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0" w15:restartNumberingAfterBreak="0">
    <w:nsid w:val="1F11134E"/>
    <w:multiLevelType w:val="hybridMultilevel"/>
    <w:tmpl w:val="A62C553A"/>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1" w15:restartNumberingAfterBreak="0">
    <w:nsid w:val="231D54FE"/>
    <w:multiLevelType w:val="hybridMultilevel"/>
    <w:tmpl w:val="B2A295AE"/>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2" w15:restartNumberingAfterBreak="0">
    <w:nsid w:val="27842EF6"/>
    <w:multiLevelType w:val="hybridMultilevel"/>
    <w:tmpl w:val="C0A8A150"/>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3" w15:restartNumberingAfterBreak="0">
    <w:nsid w:val="2794015A"/>
    <w:multiLevelType w:val="hybridMultilevel"/>
    <w:tmpl w:val="063226CC"/>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4" w15:restartNumberingAfterBreak="0">
    <w:nsid w:val="2A327FEF"/>
    <w:multiLevelType w:val="hybridMultilevel"/>
    <w:tmpl w:val="AB6E364E"/>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5" w15:restartNumberingAfterBreak="0">
    <w:nsid w:val="2D4C0107"/>
    <w:multiLevelType w:val="hybridMultilevel"/>
    <w:tmpl w:val="2B801112"/>
    <w:lvl w:ilvl="0" w:tplc="1B2E09FA">
      <w:numFmt w:val="bullet"/>
      <w:lvlText w:val="•"/>
      <w:lvlJc w:val="left"/>
      <w:pPr>
        <w:ind w:left="1800" w:hanging="360"/>
      </w:pPr>
      <w:rPr>
        <w:rFonts w:ascii="Arial" w:eastAsiaTheme="minorHAnsi" w:hAnsi="Arial" w:cs="Arial" w:hint="default"/>
      </w:rPr>
    </w:lvl>
    <w:lvl w:ilvl="1" w:tplc="48090003" w:tentative="1">
      <w:start w:val="1"/>
      <w:numFmt w:val="bullet"/>
      <w:lvlText w:val="o"/>
      <w:lvlJc w:val="left"/>
      <w:pPr>
        <w:ind w:left="2160" w:hanging="360"/>
      </w:pPr>
      <w:rPr>
        <w:rFonts w:ascii="Courier New" w:hAnsi="Courier New" w:cs="Courier New" w:hint="default"/>
      </w:rPr>
    </w:lvl>
    <w:lvl w:ilvl="2" w:tplc="48090005" w:tentative="1">
      <w:start w:val="1"/>
      <w:numFmt w:val="bullet"/>
      <w:lvlText w:val=""/>
      <w:lvlJc w:val="left"/>
      <w:pPr>
        <w:ind w:left="2880" w:hanging="360"/>
      </w:pPr>
      <w:rPr>
        <w:rFonts w:ascii="Wingdings" w:hAnsi="Wingdings" w:hint="default"/>
      </w:rPr>
    </w:lvl>
    <w:lvl w:ilvl="3" w:tplc="48090001" w:tentative="1">
      <w:start w:val="1"/>
      <w:numFmt w:val="bullet"/>
      <w:lvlText w:val=""/>
      <w:lvlJc w:val="left"/>
      <w:pPr>
        <w:ind w:left="3600" w:hanging="360"/>
      </w:pPr>
      <w:rPr>
        <w:rFonts w:ascii="Symbol" w:hAnsi="Symbol" w:hint="default"/>
      </w:rPr>
    </w:lvl>
    <w:lvl w:ilvl="4" w:tplc="48090003" w:tentative="1">
      <w:start w:val="1"/>
      <w:numFmt w:val="bullet"/>
      <w:lvlText w:val="o"/>
      <w:lvlJc w:val="left"/>
      <w:pPr>
        <w:ind w:left="4320" w:hanging="360"/>
      </w:pPr>
      <w:rPr>
        <w:rFonts w:ascii="Courier New" w:hAnsi="Courier New" w:cs="Courier New" w:hint="default"/>
      </w:rPr>
    </w:lvl>
    <w:lvl w:ilvl="5" w:tplc="48090005" w:tentative="1">
      <w:start w:val="1"/>
      <w:numFmt w:val="bullet"/>
      <w:lvlText w:val=""/>
      <w:lvlJc w:val="left"/>
      <w:pPr>
        <w:ind w:left="5040" w:hanging="360"/>
      </w:pPr>
      <w:rPr>
        <w:rFonts w:ascii="Wingdings" w:hAnsi="Wingdings" w:hint="default"/>
      </w:rPr>
    </w:lvl>
    <w:lvl w:ilvl="6" w:tplc="48090001" w:tentative="1">
      <w:start w:val="1"/>
      <w:numFmt w:val="bullet"/>
      <w:lvlText w:val=""/>
      <w:lvlJc w:val="left"/>
      <w:pPr>
        <w:ind w:left="5760" w:hanging="360"/>
      </w:pPr>
      <w:rPr>
        <w:rFonts w:ascii="Symbol" w:hAnsi="Symbol" w:hint="default"/>
      </w:rPr>
    </w:lvl>
    <w:lvl w:ilvl="7" w:tplc="48090003" w:tentative="1">
      <w:start w:val="1"/>
      <w:numFmt w:val="bullet"/>
      <w:lvlText w:val="o"/>
      <w:lvlJc w:val="left"/>
      <w:pPr>
        <w:ind w:left="6480" w:hanging="360"/>
      </w:pPr>
      <w:rPr>
        <w:rFonts w:ascii="Courier New" w:hAnsi="Courier New" w:cs="Courier New" w:hint="default"/>
      </w:rPr>
    </w:lvl>
    <w:lvl w:ilvl="8" w:tplc="48090005" w:tentative="1">
      <w:start w:val="1"/>
      <w:numFmt w:val="bullet"/>
      <w:lvlText w:val=""/>
      <w:lvlJc w:val="left"/>
      <w:pPr>
        <w:ind w:left="7200" w:hanging="360"/>
      </w:pPr>
      <w:rPr>
        <w:rFonts w:ascii="Wingdings" w:hAnsi="Wingdings" w:hint="default"/>
      </w:rPr>
    </w:lvl>
  </w:abstractNum>
  <w:abstractNum w:abstractNumId="16" w15:restartNumberingAfterBreak="0">
    <w:nsid w:val="31B52503"/>
    <w:multiLevelType w:val="hybridMultilevel"/>
    <w:tmpl w:val="1E92064E"/>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7" w15:restartNumberingAfterBreak="0">
    <w:nsid w:val="32D27222"/>
    <w:multiLevelType w:val="hybridMultilevel"/>
    <w:tmpl w:val="AB14BEA6"/>
    <w:lvl w:ilvl="0" w:tplc="1B2E09FA">
      <w:numFmt w:val="bullet"/>
      <w:lvlText w:val="•"/>
      <w:lvlJc w:val="left"/>
      <w:pPr>
        <w:ind w:left="1080" w:hanging="360"/>
      </w:pPr>
      <w:rPr>
        <w:rFonts w:ascii="Arial" w:eastAsiaTheme="minorHAnsi" w:hAnsi="Arial" w:cs="Aria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8" w15:restartNumberingAfterBreak="0">
    <w:nsid w:val="359E3F18"/>
    <w:multiLevelType w:val="hybridMultilevel"/>
    <w:tmpl w:val="6C800862"/>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9" w15:restartNumberingAfterBreak="0">
    <w:nsid w:val="370F7EC7"/>
    <w:multiLevelType w:val="hybridMultilevel"/>
    <w:tmpl w:val="C1045EBA"/>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0" w15:restartNumberingAfterBreak="0">
    <w:nsid w:val="3AC145F1"/>
    <w:multiLevelType w:val="hybridMultilevel"/>
    <w:tmpl w:val="CF3E0466"/>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1" w15:restartNumberingAfterBreak="0">
    <w:nsid w:val="46072F45"/>
    <w:multiLevelType w:val="hybridMultilevel"/>
    <w:tmpl w:val="73285E3C"/>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2" w15:restartNumberingAfterBreak="0">
    <w:nsid w:val="47C47C7B"/>
    <w:multiLevelType w:val="hybridMultilevel"/>
    <w:tmpl w:val="98A68108"/>
    <w:lvl w:ilvl="0" w:tplc="48090001">
      <w:start w:val="1"/>
      <w:numFmt w:val="bullet"/>
      <w:lvlText w:val=""/>
      <w:lvlJc w:val="left"/>
      <w:pPr>
        <w:ind w:left="720" w:hanging="360"/>
      </w:pPr>
      <w:rPr>
        <w:rFonts w:ascii="Symbol" w:hAnsi="Symbol" w:hint="default"/>
      </w:rPr>
    </w:lvl>
    <w:lvl w:ilvl="1" w:tplc="48090003">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3" w15:restartNumberingAfterBreak="0">
    <w:nsid w:val="4DC25EFF"/>
    <w:multiLevelType w:val="multilevel"/>
    <w:tmpl w:val="6A469442"/>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FBF091D"/>
    <w:multiLevelType w:val="hybridMultilevel"/>
    <w:tmpl w:val="C824C924"/>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5" w15:restartNumberingAfterBreak="0">
    <w:nsid w:val="51DB08BD"/>
    <w:multiLevelType w:val="hybridMultilevel"/>
    <w:tmpl w:val="BAE68340"/>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6" w15:restartNumberingAfterBreak="0">
    <w:nsid w:val="5322097E"/>
    <w:multiLevelType w:val="hybridMultilevel"/>
    <w:tmpl w:val="CB38C340"/>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7" w15:restartNumberingAfterBreak="0">
    <w:nsid w:val="532F7A2F"/>
    <w:multiLevelType w:val="hybridMultilevel"/>
    <w:tmpl w:val="4086A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057032"/>
    <w:multiLevelType w:val="hybridMultilevel"/>
    <w:tmpl w:val="D800F322"/>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9" w15:restartNumberingAfterBreak="0">
    <w:nsid w:val="58423412"/>
    <w:multiLevelType w:val="hybridMultilevel"/>
    <w:tmpl w:val="864C868A"/>
    <w:lvl w:ilvl="0" w:tplc="E6A84828">
      <w:start w:val="1"/>
      <w:numFmt w:val="bullet"/>
      <w:lvlText w:val=""/>
      <w:lvlJc w:val="left"/>
      <w:pPr>
        <w:tabs>
          <w:tab w:val="num" w:pos="720"/>
        </w:tabs>
        <w:ind w:left="720" w:hanging="360"/>
      </w:pPr>
      <w:rPr>
        <w:rFonts w:ascii="Wingdings" w:hAnsi="Wingdings" w:hint="default"/>
      </w:rPr>
    </w:lvl>
    <w:lvl w:ilvl="1" w:tplc="86CE307A" w:tentative="1">
      <w:start w:val="1"/>
      <w:numFmt w:val="bullet"/>
      <w:lvlText w:val=""/>
      <w:lvlJc w:val="left"/>
      <w:pPr>
        <w:tabs>
          <w:tab w:val="num" w:pos="1440"/>
        </w:tabs>
        <w:ind w:left="1440" w:hanging="360"/>
      </w:pPr>
      <w:rPr>
        <w:rFonts w:ascii="Wingdings" w:hAnsi="Wingdings" w:hint="default"/>
      </w:rPr>
    </w:lvl>
    <w:lvl w:ilvl="2" w:tplc="261E9A5E" w:tentative="1">
      <w:start w:val="1"/>
      <w:numFmt w:val="bullet"/>
      <w:lvlText w:val=""/>
      <w:lvlJc w:val="left"/>
      <w:pPr>
        <w:tabs>
          <w:tab w:val="num" w:pos="2160"/>
        </w:tabs>
        <w:ind w:left="2160" w:hanging="360"/>
      </w:pPr>
      <w:rPr>
        <w:rFonts w:ascii="Wingdings" w:hAnsi="Wingdings" w:hint="default"/>
      </w:rPr>
    </w:lvl>
    <w:lvl w:ilvl="3" w:tplc="753858C2" w:tentative="1">
      <w:start w:val="1"/>
      <w:numFmt w:val="bullet"/>
      <w:lvlText w:val=""/>
      <w:lvlJc w:val="left"/>
      <w:pPr>
        <w:tabs>
          <w:tab w:val="num" w:pos="2880"/>
        </w:tabs>
        <w:ind w:left="2880" w:hanging="360"/>
      </w:pPr>
      <w:rPr>
        <w:rFonts w:ascii="Wingdings" w:hAnsi="Wingdings" w:hint="default"/>
      </w:rPr>
    </w:lvl>
    <w:lvl w:ilvl="4" w:tplc="974EF542" w:tentative="1">
      <w:start w:val="1"/>
      <w:numFmt w:val="bullet"/>
      <w:lvlText w:val=""/>
      <w:lvlJc w:val="left"/>
      <w:pPr>
        <w:tabs>
          <w:tab w:val="num" w:pos="3600"/>
        </w:tabs>
        <w:ind w:left="3600" w:hanging="360"/>
      </w:pPr>
      <w:rPr>
        <w:rFonts w:ascii="Wingdings" w:hAnsi="Wingdings" w:hint="default"/>
      </w:rPr>
    </w:lvl>
    <w:lvl w:ilvl="5" w:tplc="AE9AD7AC" w:tentative="1">
      <w:start w:val="1"/>
      <w:numFmt w:val="bullet"/>
      <w:lvlText w:val=""/>
      <w:lvlJc w:val="left"/>
      <w:pPr>
        <w:tabs>
          <w:tab w:val="num" w:pos="4320"/>
        </w:tabs>
        <w:ind w:left="4320" w:hanging="360"/>
      </w:pPr>
      <w:rPr>
        <w:rFonts w:ascii="Wingdings" w:hAnsi="Wingdings" w:hint="default"/>
      </w:rPr>
    </w:lvl>
    <w:lvl w:ilvl="6" w:tplc="71869728" w:tentative="1">
      <w:start w:val="1"/>
      <w:numFmt w:val="bullet"/>
      <w:lvlText w:val=""/>
      <w:lvlJc w:val="left"/>
      <w:pPr>
        <w:tabs>
          <w:tab w:val="num" w:pos="5040"/>
        </w:tabs>
        <w:ind w:left="5040" w:hanging="360"/>
      </w:pPr>
      <w:rPr>
        <w:rFonts w:ascii="Wingdings" w:hAnsi="Wingdings" w:hint="default"/>
      </w:rPr>
    </w:lvl>
    <w:lvl w:ilvl="7" w:tplc="683656A2" w:tentative="1">
      <w:start w:val="1"/>
      <w:numFmt w:val="bullet"/>
      <w:lvlText w:val=""/>
      <w:lvlJc w:val="left"/>
      <w:pPr>
        <w:tabs>
          <w:tab w:val="num" w:pos="5760"/>
        </w:tabs>
        <w:ind w:left="5760" w:hanging="360"/>
      </w:pPr>
      <w:rPr>
        <w:rFonts w:ascii="Wingdings" w:hAnsi="Wingdings" w:hint="default"/>
      </w:rPr>
    </w:lvl>
    <w:lvl w:ilvl="8" w:tplc="0344C5FE"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D652C13"/>
    <w:multiLevelType w:val="hybridMultilevel"/>
    <w:tmpl w:val="010EB810"/>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1" w15:restartNumberingAfterBreak="0">
    <w:nsid w:val="5EAD6B09"/>
    <w:multiLevelType w:val="hybridMultilevel"/>
    <w:tmpl w:val="064600E6"/>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2" w15:restartNumberingAfterBreak="0">
    <w:nsid w:val="600E4A23"/>
    <w:multiLevelType w:val="hybridMultilevel"/>
    <w:tmpl w:val="AC828E20"/>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3" w15:restartNumberingAfterBreak="0">
    <w:nsid w:val="619D0E53"/>
    <w:multiLevelType w:val="hybridMultilevel"/>
    <w:tmpl w:val="61626258"/>
    <w:lvl w:ilvl="0" w:tplc="55342458">
      <w:start w:val="1"/>
      <w:numFmt w:val="bullet"/>
      <w:lvlText w:val=""/>
      <w:lvlJc w:val="left"/>
      <w:pPr>
        <w:tabs>
          <w:tab w:val="num" w:pos="720"/>
        </w:tabs>
        <w:ind w:left="720" w:hanging="360"/>
      </w:pPr>
      <w:rPr>
        <w:rFonts w:ascii="Wingdings" w:hAnsi="Wingdings" w:hint="default"/>
      </w:rPr>
    </w:lvl>
    <w:lvl w:ilvl="1" w:tplc="895AD8E6" w:tentative="1">
      <w:start w:val="1"/>
      <w:numFmt w:val="bullet"/>
      <w:lvlText w:val=""/>
      <w:lvlJc w:val="left"/>
      <w:pPr>
        <w:tabs>
          <w:tab w:val="num" w:pos="1440"/>
        </w:tabs>
        <w:ind w:left="1440" w:hanging="360"/>
      </w:pPr>
      <w:rPr>
        <w:rFonts w:ascii="Wingdings" w:hAnsi="Wingdings" w:hint="default"/>
      </w:rPr>
    </w:lvl>
    <w:lvl w:ilvl="2" w:tplc="8FA42C84" w:tentative="1">
      <w:start w:val="1"/>
      <w:numFmt w:val="bullet"/>
      <w:lvlText w:val=""/>
      <w:lvlJc w:val="left"/>
      <w:pPr>
        <w:tabs>
          <w:tab w:val="num" w:pos="2160"/>
        </w:tabs>
        <w:ind w:left="2160" w:hanging="360"/>
      </w:pPr>
      <w:rPr>
        <w:rFonts w:ascii="Wingdings" w:hAnsi="Wingdings" w:hint="default"/>
      </w:rPr>
    </w:lvl>
    <w:lvl w:ilvl="3" w:tplc="46602F1A" w:tentative="1">
      <w:start w:val="1"/>
      <w:numFmt w:val="bullet"/>
      <w:lvlText w:val=""/>
      <w:lvlJc w:val="left"/>
      <w:pPr>
        <w:tabs>
          <w:tab w:val="num" w:pos="2880"/>
        </w:tabs>
        <w:ind w:left="2880" w:hanging="360"/>
      </w:pPr>
      <w:rPr>
        <w:rFonts w:ascii="Wingdings" w:hAnsi="Wingdings" w:hint="default"/>
      </w:rPr>
    </w:lvl>
    <w:lvl w:ilvl="4" w:tplc="4866BFA6" w:tentative="1">
      <w:start w:val="1"/>
      <w:numFmt w:val="bullet"/>
      <w:lvlText w:val=""/>
      <w:lvlJc w:val="left"/>
      <w:pPr>
        <w:tabs>
          <w:tab w:val="num" w:pos="3600"/>
        </w:tabs>
        <w:ind w:left="3600" w:hanging="360"/>
      </w:pPr>
      <w:rPr>
        <w:rFonts w:ascii="Wingdings" w:hAnsi="Wingdings" w:hint="default"/>
      </w:rPr>
    </w:lvl>
    <w:lvl w:ilvl="5" w:tplc="E260002A" w:tentative="1">
      <w:start w:val="1"/>
      <w:numFmt w:val="bullet"/>
      <w:lvlText w:val=""/>
      <w:lvlJc w:val="left"/>
      <w:pPr>
        <w:tabs>
          <w:tab w:val="num" w:pos="4320"/>
        </w:tabs>
        <w:ind w:left="4320" w:hanging="360"/>
      </w:pPr>
      <w:rPr>
        <w:rFonts w:ascii="Wingdings" w:hAnsi="Wingdings" w:hint="default"/>
      </w:rPr>
    </w:lvl>
    <w:lvl w:ilvl="6" w:tplc="BD12D974" w:tentative="1">
      <w:start w:val="1"/>
      <w:numFmt w:val="bullet"/>
      <w:lvlText w:val=""/>
      <w:lvlJc w:val="left"/>
      <w:pPr>
        <w:tabs>
          <w:tab w:val="num" w:pos="5040"/>
        </w:tabs>
        <w:ind w:left="5040" w:hanging="360"/>
      </w:pPr>
      <w:rPr>
        <w:rFonts w:ascii="Wingdings" w:hAnsi="Wingdings" w:hint="default"/>
      </w:rPr>
    </w:lvl>
    <w:lvl w:ilvl="7" w:tplc="CA7687CE" w:tentative="1">
      <w:start w:val="1"/>
      <w:numFmt w:val="bullet"/>
      <w:lvlText w:val=""/>
      <w:lvlJc w:val="left"/>
      <w:pPr>
        <w:tabs>
          <w:tab w:val="num" w:pos="5760"/>
        </w:tabs>
        <w:ind w:left="5760" w:hanging="360"/>
      </w:pPr>
      <w:rPr>
        <w:rFonts w:ascii="Wingdings" w:hAnsi="Wingdings" w:hint="default"/>
      </w:rPr>
    </w:lvl>
    <w:lvl w:ilvl="8" w:tplc="4C5021FA"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2C5641E"/>
    <w:multiLevelType w:val="hybridMultilevel"/>
    <w:tmpl w:val="381E2518"/>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5" w15:restartNumberingAfterBreak="0">
    <w:nsid w:val="651D4DBF"/>
    <w:multiLevelType w:val="hybridMultilevel"/>
    <w:tmpl w:val="D046A794"/>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6" w15:restartNumberingAfterBreak="0">
    <w:nsid w:val="690B240A"/>
    <w:multiLevelType w:val="hybridMultilevel"/>
    <w:tmpl w:val="8CDC56A4"/>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7" w15:restartNumberingAfterBreak="0">
    <w:nsid w:val="6BBA7B64"/>
    <w:multiLevelType w:val="hybridMultilevel"/>
    <w:tmpl w:val="F460C744"/>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8" w15:restartNumberingAfterBreak="0">
    <w:nsid w:val="6C1412AB"/>
    <w:multiLevelType w:val="hybridMultilevel"/>
    <w:tmpl w:val="0C98A35A"/>
    <w:lvl w:ilvl="0" w:tplc="1B2E09FA">
      <w:numFmt w:val="bullet"/>
      <w:lvlText w:val="•"/>
      <w:lvlJc w:val="left"/>
      <w:pPr>
        <w:ind w:left="1080" w:hanging="360"/>
      </w:pPr>
      <w:rPr>
        <w:rFonts w:ascii="Arial" w:eastAsiaTheme="minorHAnsi" w:hAnsi="Arial" w:cs="Arial" w:hint="default"/>
      </w:rPr>
    </w:lvl>
    <w:lvl w:ilvl="1" w:tplc="48090003" w:tentative="1">
      <w:start w:val="1"/>
      <w:numFmt w:val="bullet"/>
      <w:lvlText w:val="o"/>
      <w:lvlJc w:val="left"/>
      <w:pPr>
        <w:ind w:left="1800" w:hanging="360"/>
      </w:pPr>
      <w:rPr>
        <w:rFonts w:ascii="Courier New" w:hAnsi="Courier New" w:cs="Courier New" w:hint="default"/>
      </w:rPr>
    </w:lvl>
    <w:lvl w:ilvl="2" w:tplc="48090005" w:tentative="1">
      <w:start w:val="1"/>
      <w:numFmt w:val="bullet"/>
      <w:lvlText w:val=""/>
      <w:lvlJc w:val="left"/>
      <w:pPr>
        <w:ind w:left="2520" w:hanging="360"/>
      </w:pPr>
      <w:rPr>
        <w:rFonts w:ascii="Wingdings" w:hAnsi="Wingdings" w:hint="default"/>
      </w:rPr>
    </w:lvl>
    <w:lvl w:ilvl="3" w:tplc="48090001" w:tentative="1">
      <w:start w:val="1"/>
      <w:numFmt w:val="bullet"/>
      <w:lvlText w:val=""/>
      <w:lvlJc w:val="left"/>
      <w:pPr>
        <w:ind w:left="3240" w:hanging="360"/>
      </w:pPr>
      <w:rPr>
        <w:rFonts w:ascii="Symbol" w:hAnsi="Symbol" w:hint="default"/>
      </w:rPr>
    </w:lvl>
    <w:lvl w:ilvl="4" w:tplc="48090003" w:tentative="1">
      <w:start w:val="1"/>
      <w:numFmt w:val="bullet"/>
      <w:lvlText w:val="o"/>
      <w:lvlJc w:val="left"/>
      <w:pPr>
        <w:ind w:left="3960" w:hanging="360"/>
      </w:pPr>
      <w:rPr>
        <w:rFonts w:ascii="Courier New" w:hAnsi="Courier New" w:cs="Courier New" w:hint="default"/>
      </w:rPr>
    </w:lvl>
    <w:lvl w:ilvl="5" w:tplc="48090005" w:tentative="1">
      <w:start w:val="1"/>
      <w:numFmt w:val="bullet"/>
      <w:lvlText w:val=""/>
      <w:lvlJc w:val="left"/>
      <w:pPr>
        <w:ind w:left="4680" w:hanging="360"/>
      </w:pPr>
      <w:rPr>
        <w:rFonts w:ascii="Wingdings" w:hAnsi="Wingdings" w:hint="default"/>
      </w:rPr>
    </w:lvl>
    <w:lvl w:ilvl="6" w:tplc="48090001" w:tentative="1">
      <w:start w:val="1"/>
      <w:numFmt w:val="bullet"/>
      <w:lvlText w:val=""/>
      <w:lvlJc w:val="left"/>
      <w:pPr>
        <w:ind w:left="5400" w:hanging="360"/>
      </w:pPr>
      <w:rPr>
        <w:rFonts w:ascii="Symbol" w:hAnsi="Symbol" w:hint="default"/>
      </w:rPr>
    </w:lvl>
    <w:lvl w:ilvl="7" w:tplc="48090003" w:tentative="1">
      <w:start w:val="1"/>
      <w:numFmt w:val="bullet"/>
      <w:lvlText w:val="o"/>
      <w:lvlJc w:val="left"/>
      <w:pPr>
        <w:ind w:left="6120" w:hanging="360"/>
      </w:pPr>
      <w:rPr>
        <w:rFonts w:ascii="Courier New" w:hAnsi="Courier New" w:cs="Courier New" w:hint="default"/>
      </w:rPr>
    </w:lvl>
    <w:lvl w:ilvl="8" w:tplc="48090005" w:tentative="1">
      <w:start w:val="1"/>
      <w:numFmt w:val="bullet"/>
      <w:lvlText w:val=""/>
      <w:lvlJc w:val="left"/>
      <w:pPr>
        <w:ind w:left="6840" w:hanging="360"/>
      </w:pPr>
      <w:rPr>
        <w:rFonts w:ascii="Wingdings" w:hAnsi="Wingdings" w:hint="default"/>
      </w:rPr>
    </w:lvl>
  </w:abstractNum>
  <w:abstractNum w:abstractNumId="39" w15:restartNumberingAfterBreak="0">
    <w:nsid w:val="6CE43747"/>
    <w:multiLevelType w:val="hybridMultilevel"/>
    <w:tmpl w:val="CE7291F0"/>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40" w15:restartNumberingAfterBreak="0">
    <w:nsid w:val="73B37068"/>
    <w:multiLevelType w:val="hybridMultilevel"/>
    <w:tmpl w:val="2A5EBB94"/>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41" w15:restartNumberingAfterBreak="0">
    <w:nsid w:val="77997167"/>
    <w:multiLevelType w:val="hybridMultilevel"/>
    <w:tmpl w:val="A976B30C"/>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42" w15:restartNumberingAfterBreak="0">
    <w:nsid w:val="7943608A"/>
    <w:multiLevelType w:val="hybridMultilevel"/>
    <w:tmpl w:val="C9BAA13C"/>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43" w15:restartNumberingAfterBreak="0">
    <w:nsid w:val="7C80063D"/>
    <w:multiLevelType w:val="hybridMultilevel"/>
    <w:tmpl w:val="0C06A3BA"/>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44" w15:restartNumberingAfterBreak="0">
    <w:nsid w:val="7D3E1751"/>
    <w:multiLevelType w:val="hybridMultilevel"/>
    <w:tmpl w:val="61BA7EDE"/>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num w:numId="1">
    <w:abstractNumId w:val="5"/>
  </w:num>
  <w:num w:numId="2">
    <w:abstractNumId w:val="32"/>
  </w:num>
  <w:num w:numId="3">
    <w:abstractNumId w:val="35"/>
  </w:num>
  <w:num w:numId="4">
    <w:abstractNumId w:val="18"/>
  </w:num>
  <w:num w:numId="5">
    <w:abstractNumId w:val="10"/>
  </w:num>
  <w:num w:numId="6">
    <w:abstractNumId w:val="31"/>
  </w:num>
  <w:num w:numId="7">
    <w:abstractNumId w:val="42"/>
  </w:num>
  <w:num w:numId="8">
    <w:abstractNumId w:val="14"/>
  </w:num>
  <w:num w:numId="9">
    <w:abstractNumId w:val="21"/>
  </w:num>
  <w:num w:numId="10">
    <w:abstractNumId w:val="36"/>
  </w:num>
  <w:num w:numId="11">
    <w:abstractNumId w:val="28"/>
  </w:num>
  <w:num w:numId="12">
    <w:abstractNumId w:val="0"/>
  </w:num>
  <w:num w:numId="13">
    <w:abstractNumId w:val="16"/>
  </w:num>
  <w:num w:numId="14">
    <w:abstractNumId w:val="19"/>
  </w:num>
  <w:num w:numId="15">
    <w:abstractNumId w:val="26"/>
  </w:num>
  <w:num w:numId="16">
    <w:abstractNumId w:val="25"/>
  </w:num>
  <w:num w:numId="17">
    <w:abstractNumId w:val="43"/>
  </w:num>
  <w:num w:numId="18">
    <w:abstractNumId w:val="3"/>
  </w:num>
  <w:num w:numId="19">
    <w:abstractNumId w:val="27"/>
  </w:num>
  <w:num w:numId="20">
    <w:abstractNumId w:val="37"/>
  </w:num>
  <w:num w:numId="21">
    <w:abstractNumId w:val="9"/>
  </w:num>
  <w:num w:numId="22">
    <w:abstractNumId w:val="11"/>
  </w:num>
  <w:num w:numId="23">
    <w:abstractNumId w:val="39"/>
  </w:num>
  <w:num w:numId="24">
    <w:abstractNumId w:val="13"/>
  </w:num>
  <w:num w:numId="25">
    <w:abstractNumId w:val="23"/>
  </w:num>
  <w:num w:numId="26">
    <w:abstractNumId w:val="4"/>
  </w:num>
  <w:num w:numId="27">
    <w:abstractNumId w:val="38"/>
  </w:num>
  <w:num w:numId="28">
    <w:abstractNumId w:val="15"/>
  </w:num>
  <w:num w:numId="29">
    <w:abstractNumId w:val="7"/>
  </w:num>
  <w:num w:numId="30">
    <w:abstractNumId w:val="17"/>
  </w:num>
  <w:num w:numId="31">
    <w:abstractNumId w:val="41"/>
  </w:num>
  <w:num w:numId="32">
    <w:abstractNumId w:val="22"/>
  </w:num>
  <w:num w:numId="33">
    <w:abstractNumId w:val="40"/>
  </w:num>
  <w:num w:numId="34">
    <w:abstractNumId w:val="44"/>
  </w:num>
  <w:num w:numId="35">
    <w:abstractNumId w:val="34"/>
  </w:num>
  <w:num w:numId="36">
    <w:abstractNumId w:val="6"/>
  </w:num>
  <w:num w:numId="37">
    <w:abstractNumId w:val="8"/>
  </w:num>
  <w:num w:numId="38">
    <w:abstractNumId w:val="20"/>
  </w:num>
  <w:num w:numId="39">
    <w:abstractNumId w:val="12"/>
  </w:num>
  <w:num w:numId="40">
    <w:abstractNumId w:val="33"/>
  </w:num>
  <w:num w:numId="41">
    <w:abstractNumId w:val="29"/>
  </w:num>
  <w:num w:numId="42">
    <w:abstractNumId w:val="24"/>
  </w:num>
  <w:num w:numId="43">
    <w:abstractNumId w:val="1"/>
  </w:num>
  <w:num w:numId="44">
    <w:abstractNumId w:val="2"/>
  </w:num>
  <w:num w:numId="4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NDa3MDE0NzE1NzAxMjJS0lEKTi0uzszPAymwqAUA7SR87CwAAAA="/>
  </w:docVars>
  <w:rsids>
    <w:rsidRoot w:val="0065637D"/>
    <w:rsid w:val="00022F4C"/>
    <w:rsid w:val="00036F57"/>
    <w:rsid w:val="00037CE9"/>
    <w:rsid w:val="0004450F"/>
    <w:rsid w:val="00046356"/>
    <w:rsid w:val="000526D3"/>
    <w:rsid w:val="000541E8"/>
    <w:rsid w:val="00060300"/>
    <w:rsid w:val="000708B1"/>
    <w:rsid w:val="00076154"/>
    <w:rsid w:val="000765E2"/>
    <w:rsid w:val="000A452A"/>
    <w:rsid w:val="000C1D24"/>
    <w:rsid w:val="000C4DC8"/>
    <w:rsid w:val="00103617"/>
    <w:rsid w:val="00105E68"/>
    <w:rsid w:val="00106D3A"/>
    <w:rsid w:val="00147DF9"/>
    <w:rsid w:val="00155E24"/>
    <w:rsid w:val="00161509"/>
    <w:rsid w:val="0016308C"/>
    <w:rsid w:val="00171E17"/>
    <w:rsid w:val="0017333B"/>
    <w:rsid w:val="00197DEA"/>
    <w:rsid w:val="001A2208"/>
    <w:rsid w:val="001A7EDC"/>
    <w:rsid w:val="001B3148"/>
    <w:rsid w:val="001B5966"/>
    <w:rsid w:val="001B691A"/>
    <w:rsid w:val="001B7E72"/>
    <w:rsid w:val="001C3548"/>
    <w:rsid w:val="001D4119"/>
    <w:rsid w:val="001D5089"/>
    <w:rsid w:val="00233503"/>
    <w:rsid w:val="0024185C"/>
    <w:rsid w:val="00245613"/>
    <w:rsid w:val="00260DF9"/>
    <w:rsid w:val="00260F38"/>
    <w:rsid w:val="00261953"/>
    <w:rsid w:val="002643C2"/>
    <w:rsid w:val="0028766E"/>
    <w:rsid w:val="0029175F"/>
    <w:rsid w:val="002E1DB6"/>
    <w:rsid w:val="002F41A5"/>
    <w:rsid w:val="002F64B4"/>
    <w:rsid w:val="0030545D"/>
    <w:rsid w:val="003347EA"/>
    <w:rsid w:val="00340250"/>
    <w:rsid w:val="00352AC4"/>
    <w:rsid w:val="00364EC0"/>
    <w:rsid w:val="00371269"/>
    <w:rsid w:val="00377B58"/>
    <w:rsid w:val="00384543"/>
    <w:rsid w:val="00387497"/>
    <w:rsid w:val="003946FD"/>
    <w:rsid w:val="003B1144"/>
    <w:rsid w:val="003B50B8"/>
    <w:rsid w:val="003B5688"/>
    <w:rsid w:val="003C4D4C"/>
    <w:rsid w:val="003D2E92"/>
    <w:rsid w:val="003D7DD8"/>
    <w:rsid w:val="003F13D3"/>
    <w:rsid w:val="0041427D"/>
    <w:rsid w:val="00414DF0"/>
    <w:rsid w:val="0041773B"/>
    <w:rsid w:val="00427A40"/>
    <w:rsid w:val="00431F87"/>
    <w:rsid w:val="00441504"/>
    <w:rsid w:val="00455770"/>
    <w:rsid w:val="00473BD5"/>
    <w:rsid w:val="00474F2E"/>
    <w:rsid w:val="00475DCF"/>
    <w:rsid w:val="00487180"/>
    <w:rsid w:val="00487853"/>
    <w:rsid w:val="004A22A6"/>
    <w:rsid w:val="004B3ACE"/>
    <w:rsid w:val="004B3F9E"/>
    <w:rsid w:val="004F0045"/>
    <w:rsid w:val="005034BF"/>
    <w:rsid w:val="00513FC0"/>
    <w:rsid w:val="00544398"/>
    <w:rsid w:val="005619F1"/>
    <w:rsid w:val="00563AB1"/>
    <w:rsid w:val="00563D34"/>
    <w:rsid w:val="005A7F4C"/>
    <w:rsid w:val="005C5D5A"/>
    <w:rsid w:val="005D3EB4"/>
    <w:rsid w:val="005D68CD"/>
    <w:rsid w:val="006110AE"/>
    <w:rsid w:val="006314E1"/>
    <w:rsid w:val="00643509"/>
    <w:rsid w:val="0064733F"/>
    <w:rsid w:val="00652C7F"/>
    <w:rsid w:val="0065637D"/>
    <w:rsid w:val="00683C08"/>
    <w:rsid w:val="00694E2E"/>
    <w:rsid w:val="006C2D3C"/>
    <w:rsid w:val="006C7500"/>
    <w:rsid w:val="006D2706"/>
    <w:rsid w:val="006D756D"/>
    <w:rsid w:val="00711A67"/>
    <w:rsid w:val="00716D98"/>
    <w:rsid w:val="0071733C"/>
    <w:rsid w:val="00725BF2"/>
    <w:rsid w:val="0073797F"/>
    <w:rsid w:val="007379B3"/>
    <w:rsid w:val="00745534"/>
    <w:rsid w:val="00750F09"/>
    <w:rsid w:val="007525F3"/>
    <w:rsid w:val="00753FD8"/>
    <w:rsid w:val="00762365"/>
    <w:rsid w:val="00765745"/>
    <w:rsid w:val="007859D7"/>
    <w:rsid w:val="0079218E"/>
    <w:rsid w:val="0079665A"/>
    <w:rsid w:val="007B137F"/>
    <w:rsid w:val="007D0E72"/>
    <w:rsid w:val="008028E2"/>
    <w:rsid w:val="0080571A"/>
    <w:rsid w:val="00806E25"/>
    <w:rsid w:val="0081078A"/>
    <w:rsid w:val="0082183B"/>
    <w:rsid w:val="00831C47"/>
    <w:rsid w:val="0083701A"/>
    <w:rsid w:val="00847C92"/>
    <w:rsid w:val="008511EF"/>
    <w:rsid w:val="00852F53"/>
    <w:rsid w:val="00873115"/>
    <w:rsid w:val="008747EC"/>
    <w:rsid w:val="00885E19"/>
    <w:rsid w:val="008860E7"/>
    <w:rsid w:val="00886B00"/>
    <w:rsid w:val="00896891"/>
    <w:rsid w:val="008A1FDE"/>
    <w:rsid w:val="008B4FE0"/>
    <w:rsid w:val="008F3189"/>
    <w:rsid w:val="008F7930"/>
    <w:rsid w:val="00911C28"/>
    <w:rsid w:val="009225E4"/>
    <w:rsid w:val="00927677"/>
    <w:rsid w:val="00931288"/>
    <w:rsid w:val="00942C7F"/>
    <w:rsid w:val="00953A66"/>
    <w:rsid w:val="009636F8"/>
    <w:rsid w:val="009819ED"/>
    <w:rsid w:val="009A1FB2"/>
    <w:rsid w:val="009A2F8A"/>
    <w:rsid w:val="009C6129"/>
    <w:rsid w:val="009C7248"/>
    <w:rsid w:val="009D1860"/>
    <w:rsid w:val="009E0590"/>
    <w:rsid w:val="00A007D5"/>
    <w:rsid w:val="00A04B89"/>
    <w:rsid w:val="00A142A2"/>
    <w:rsid w:val="00A17512"/>
    <w:rsid w:val="00A23FB8"/>
    <w:rsid w:val="00A43237"/>
    <w:rsid w:val="00A4353A"/>
    <w:rsid w:val="00A53CDE"/>
    <w:rsid w:val="00A62BC5"/>
    <w:rsid w:val="00A63029"/>
    <w:rsid w:val="00A961B1"/>
    <w:rsid w:val="00AA3059"/>
    <w:rsid w:val="00AA366A"/>
    <w:rsid w:val="00AA5791"/>
    <w:rsid w:val="00AA5803"/>
    <w:rsid w:val="00AB2D17"/>
    <w:rsid w:val="00AE44D4"/>
    <w:rsid w:val="00AF0A16"/>
    <w:rsid w:val="00B018E9"/>
    <w:rsid w:val="00B12455"/>
    <w:rsid w:val="00B207A4"/>
    <w:rsid w:val="00B3384B"/>
    <w:rsid w:val="00B35517"/>
    <w:rsid w:val="00B35BB3"/>
    <w:rsid w:val="00B521D7"/>
    <w:rsid w:val="00B526B0"/>
    <w:rsid w:val="00B92B9D"/>
    <w:rsid w:val="00B971CE"/>
    <w:rsid w:val="00BC7C55"/>
    <w:rsid w:val="00BD1C7B"/>
    <w:rsid w:val="00BE7474"/>
    <w:rsid w:val="00BF1471"/>
    <w:rsid w:val="00BF5000"/>
    <w:rsid w:val="00C03A47"/>
    <w:rsid w:val="00C073C6"/>
    <w:rsid w:val="00C1390F"/>
    <w:rsid w:val="00C141D9"/>
    <w:rsid w:val="00C20FD5"/>
    <w:rsid w:val="00C232D9"/>
    <w:rsid w:val="00C40ECE"/>
    <w:rsid w:val="00C427E1"/>
    <w:rsid w:val="00C52272"/>
    <w:rsid w:val="00C54AA3"/>
    <w:rsid w:val="00C60E8F"/>
    <w:rsid w:val="00C850B7"/>
    <w:rsid w:val="00C96D62"/>
    <w:rsid w:val="00CA2D12"/>
    <w:rsid w:val="00CE1E8D"/>
    <w:rsid w:val="00CE6274"/>
    <w:rsid w:val="00CF6845"/>
    <w:rsid w:val="00D0734C"/>
    <w:rsid w:val="00D14271"/>
    <w:rsid w:val="00D15C7C"/>
    <w:rsid w:val="00D15FFD"/>
    <w:rsid w:val="00D22E36"/>
    <w:rsid w:val="00D37CA4"/>
    <w:rsid w:val="00D72525"/>
    <w:rsid w:val="00D82F62"/>
    <w:rsid w:val="00D85470"/>
    <w:rsid w:val="00DB0ECB"/>
    <w:rsid w:val="00DC70C4"/>
    <w:rsid w:val="00DD0A7C"/>
    <w:rsid w:val="00DD0BA5"/>
    <w:rsid w:val="00DE2A83"/>
    <w:rsid w:val="00E1263C"/>
    <w:rsid w:val="00E25312"/>
    <w:rsid w:val="00E36140"/>
    <w:rsid w:val="00E55BBE"/>
    <w:rsid w:val="00E63025"/>
    <w:rsid w:val="00E6744F"/>
    <w:rsid w:val="00E81C8C"/>
    <w:rsid w:val="00E96748"/>
    <w:rsid w:val="00EB22A9"/>
    <w:rsid w:val="00EB2AEC"/>
    <w:rsid w:val="00EB7BA3"/>
    <w:rsid w:val="00EC1480"/>
    <w:rsid w:val="00ED517A"/>
    <w:rsid w:val="00F02ED6"/>
    <w:rsid w:val="00F11182"/>
    <w:rsid w:val="00F22260"/>
    <w:rsid w:val="00F27B23"/>
    <w:rsid w:val="00F35657"/>
    <w:rsid w:val="00F44D5A"/>
    <w:rsid w:val="00F52309"/>
    <w:rsid w:val="00F62A42"/>
    <w:rsid w:val="00F712B0"/>
    <w:rsid w:val="00F71F0B"/>
    <w:rsid w:val="00F751B1"/>
    <w:rsid w:val="00FA71C8"/>
    <w:rsid w:val="00FB7F35"/>
    <w:rsid w:val="00FC3EF1"/>
    <w:rsid w:val="00FE54EE"/>
  </w:rsids>
  <m:mathPr>
    <m:mathFont m:val="Cambria Math"/>
    <m:brkBin m:val="before"/>
    <m:brkBinSub m:val="--"/>
    <m:smallFrac m:val="0"/>
    <m:dispDef/>
    <m:lMargin m:val="0"/>
    <m:rMargin m:val="0"/>
    <m:defJc m:val="centerGroup"/>
    <m:wrapIndent m:val="1440"/>
    <m:intLim m:val="subSup"/>
    <m:naryLim m:val="undOvr"/>
  </m:mathPr>
  <w:themeFontLang w:val="en-SG"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27A17"/>
  <w15:chartTrackingRefBased/>
  <w15:docId w15:val="{6D8576D2-26F2-42AE-995E-6039472C8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SG" w:eastAsia="en-US" w:bidi="bn-BD"/>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1144"/>
    <w:rPr>
      <w:rFonts w:eastAsiaTheme="minorEastAsia"/>
      <w:szCs w:val="22"/>
      <w:lang w:val="en-US" w:bidi="ar-SA"/>
    </w:rPr>
  </w:style>
  <w:style w:type="paragraph" w:styleId="Heading1">
    <w:name w:val="heading 1"/>
    <w:basedOn w:val="Normal"/>
    <w:next w:val="Normal"/>
    <w:link w:val="Heading1Char"/>
    <w:uiPriority w:val="9"/>
    <w:qFormat/>
    <w:rsid w:val="003B5688"/>
    <w:pPr>
      <w:keepNext/>
      <w:keepLines/>
      <w:widowControl w:val="0"/>
      <w:suppressAutoHyphens/>
      <w:autoSpaceDN w:val="0"/>
      <w:spacing w:before="240" w:after="0" w:line="360" w:lineRule="auto"/>
      <w:jc w:val="both"/>
      <w:textAlignment w:val="baseline"/>
      <w:outlineLvl w:val="0"/>
    </w:pPr>
    <w:rPr>
      <w:rFonts w:ascii="Arial" w:eastAsiaTheme="majorEastAsia" w:hAnsi="Arial" w:cs="Arial"/>
      <w:b/>
      <w:color w:val="002060"/>
      <w:kern w:val="3"/>
      <w:sz w:val="28"/>
      <w:szCs w:val="29"/>
      <w:lang w:eastAsia="zh-CN" w:bidi="hi-IN"/>
    </w:rPr>
  </w:style>
  <w:style w:type="paragraph" w:styleId="Heading2">
    <w:name w:val="heading 2"/>
    <w:basedOn w:val="Normal"/>
    <w:next w:val="Normal"/>
    <w:link w:val="Heading2Char"/>
    <w:uiPriority w:val="9"/>
    <w:unhideWhenUsed/>
    <w:qFormat/>
    <w:rsid w:val="003B5688"/>
    <w:pPr>
      <w:keepNext/>
      <w:keepLines/>
      <w:widowControl w:val="0"/>
      <w:suppressAutoHyphens/>
      <w:autoSpaceDN w:val="0"/>
      <w:spacing w:before="40" w:after="0" w:line="360" w:lineRule="auto"/>
      <w:jc w:val="both"/>
      <w:textAlignment w:val="baseline"/>
      <w:outlineLvl w:val="1"/>
    </w:pPr>
    <w:rPr>
      <w:rFonts w:ascii="Arial" w:eastAsiaTheme="majorEastAsia" w:hAnsi="Arial" w:cs="Arial"/>
      <w:b/>
      <w:color w:val="002060"/>
      <w:kern w:val="3"/>
      <w:sz w:val="24"/>
      <w:szCs w:val="24"/>
      <w:lang w:eastAsia="zh-CN" w:bidi="hi-IN"/>
    </w:rPr>
  </w:style>
  <w:style w:type="paragraph" w:styleId="Heading3">
    <w:name w:val="heading 3"/>
    <w:basedOn w:val="Normal"/>
    <w:next w:val="Normal"/>
    <w:link w:val="Heading3Char"/>
    <w:uiPriority w:val="9"/>
    <w:unhideWhenUsed/>
    <w:qFormat/>
    <w:rsid w:val="003B5688"/>
    <w:pPr>
      <w:keepNext/>
      <w:keepLines/>
      <w:widowControl w:val="0"/>
      <w:suppressAutoHyphens/>
      <w:autoSpaceDN w:val="0"/>
      <w:spacing w:before="40" w:after="0" w:line="360" w:lineRule="auto"/>
      <w:jc w:val="both"/>
      <w:textAlignment w:val="baseline"/>
      <w:outlineLvl w:val="2"/>
    </w:pPr>
    <w:rPr>
      <w:rFonts w:ascii="Arial" w:eastAsiaTheme="majorEastAsia" w:hAnsi="Arial" w:cs="Arial"/>
      <w:b/>
      <w:color w:val="1F4D78" w:themeColor="accent1" w:themeShade="7F"/>
      <w:kern w:val="3"/>
      <w:sz w:val="24"/>
      <w:szCs w:val="21"/>
      <w:lang w:eastAsia="zh-CN" w:bidi="hi-IN"/>
    </w:rPr>
  </w:style>
  <w:style w:type="paragraph" w:styleId="Heading4">
    <w:name w:val="heading 4"/>
    <w:basedOn w:val="Normal"/>
    <w:next w:val="Normal"/>
    <w:link w:val="Heading4Char"/>
    <w:uiPriority w:val="9"/>
    <w:unhideWhenUsed/>
    <w:qFormat/>
    <w:rsid w:val="0071733C"/>
    <w:pPr>
      <w:keepNext/>
      <w:keepLines/>
      <w:widowControl w:val="0"/>
      <w:suppressAutoHyphens/>
      <w:autoSpaceDN w:val="0"/>
      <w:spacing w:before="40" w:after="0" w:line="360" w:lineRule="auto"/>
      <w:jc w:val="both"/>
      <w:textAlignment w:val="baseline"/>
      <w:outlineLvl w:val="3"/>
    </w:pPr>
    <w:rPr>
      <w:rFonts w:asciiTheme="majorHAnsi" w:eastAsiaTheme="majorEastAsia" w:hAnsiTheme="majorHAnsi" w:cs="Mangal"/>
      <w:b/>
      <w:i/>
      <w:iCs/>
      <w:color w:val="2E74B5" w:themeColor="accent1" w:themeShade="BF"/>
      <w:kern w:val="3"/>
      <w:sz w:val="24"/>
      <w:szCs w:val="20"/>
      <w:lang w:eastAsia="zh-CN" w:bidi="hi-I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6129"/>
    <w:pPr>
      <w:ind w:left="720"/>
      <w:contextualSpacing/>
    </w:pPr>
    <w:rPr>
      <w:rFonts w:eastAsiaTheme="minorHAnsi" w:cs="Vrinda"/>
      <w:szCs w:val="28"/>
      <w:lang w:val="en-SG" w:bidi="bn-BD"/>
    </w:rPr>
  </w:style>
  <w:style w:type="paragraph" w:styleId="Header">
    <w:name w:val="header"/>
    <w:basedOn w:val="Normal"/>
    <w:link w:val="HeaderChar"/>
    <w:uiPriority w:val="99"/>
    <w:unhideWhenUsed/>
    <w:rsid w:val="00847C92"/>
    <w:pPr>
      <w:tabs>
        <w:tab w:val="center" w:pos="4513"/>
        <w:tab w:val="right" w:pos="9026"/>
      </w:tabs>
      <w:spacing w:after="0" w:line="240" w:lineRule="auto"/>
    </w:pPr>
    <w:rPr>
      <w:rFonts w:eastAsiaTheme="minorHAnsi" w:cs="Vrinda"/>
      <w:szCs w:val="28"/>
      <w:lang w:val="en-SG" w:bidi="bn-BD"/>
    </w:rPr>
  </w:style>
  <w:style w:type="character" w:customStyle="1" w:styleId="HeaderChar">
    <w:name w:val="Header Char"/>
    <w:basedOn w:val="DefaultParagraphFont"/>
    <w:link w:val="Header"/>
    <w:uiPriority w:val="99"/>
    <w:rsid w:val="00847C92"/>
    <w:rPr>
      <w:rFonts w:cs="Vrinda"/>
    </w:rPr>
  </w:style>
  <w:style w:type="paragraph" w:styleId="Footer">
    <w:name w:val="footer"/>
    <w:basedOn w:val="Normal"/>
    <w:link w:val="FooterChar"/>
    <w:uiPriority w:val="99"/>
    <w:unhideWhenUsed/>
    <w:rsid w:val="00847C92"/>
    <w:pPr>
      <w:tabs>
        <w:tab w:val="center" w:pos="4513"/>
        <w:tab w:val="right" w:pos="9026"/>
      </w:tabs>
      <w:spacing w:after="0" w:line="240" w:lineRule="auto"/>
    </w:pPr>
    <w:rPr>
      <w:rFonts w:eastAsiaTheme="minorHAnsi" w:cs="Vrinda"/>
      <w:szCs w:val="28"/>
      <w:lang w:val="en-SG" w:bidi="bn-BD"/>
    </w:rPr>
  </w:style>
  <w:style w:type="character" w:customStyle="1" w:styleId="FooterChar">
    <w:name w:val="Footer Char"/>
    <w:basedOn w:val="DefaultParagraphFont"/>
    <w:link w:val="Footer"/>
    <w:uiPriority w:val="99"/>
    <w:rsid w:val="00847C92"/>
    <w:rPr>
      <w:rFonts w:cs="Vrinda"/>
    </w:rPr>
  </w:style>
  <w:style w:type="character" w:customStyle="1" w:styleId="Heading1Char">
    <w:name w:val="Heading 1 Char"/>
    <w:basedOn w:val="DefaultParagraphFont"/>
    <w:link w:val="Heading1"/>
    <w:uiPriority w:val="9"/>
    <w:rsid w:val="003B5688"/>
    <w:rPr>
      <w:rFonts w:ascii="Arial" w:eastAsiaTheme="majorEastAsia" w:hAnsi="Arial" w:cs="Arial"/>
      <w:b/>
      <w:color w:val="002060"/>
      <w:kern w:val="3"/>
      <w:sz w:val="28"/>
      <w:szCs w:val="29"/>
      <w:lang w:val="en-US" w:eastAsia="zh-CN" w:bidi="hi-IN"/>
    </w:rPr>
  </w:style>
  <w:style w:type="character" w:customStyle="1" w:styleId="Heading2Char">
    <w:name w:val="Heading 2 Char"/>
    <w:basedOn w:val="DefaultParagraphFont"/>
    <w:link w:val="Heading2"/>
    <w:uiPriority w:val="9"/>
    <w:rsid w:val="003B5688"/>
    <w:rPr>
      <w:rFonts w:ascii="Arial" w:eastAsiaTheme="majorEastAsia" w:hAnsi="Arial" w:cs="Arial"/>
      <w:b/>
      <w:color w:val="002060"/>
      <w:kern w:val="3"/>
      <w:sz w:val="24"/>
      <w:szCs w:val="24"/>
      <w:lang w:val="en-US" w:eastAsia="zh-CN" w:bidi="hi-IN"/>
    </w:rPr>
  </w:style>
  <w:style w:type="character" w:customStyle="1" w:styleId="Heading3Char">
    <w:name w:val="Heading 3 Char"/>
    <w:basedOn w:val="DefaultParagraphFont"/>
    <w:link w:val="Heading3"/>
    <w:uiPriority w:val="9"/>
    <w:rsid w:val="003B5688"/>
    <w:rPr>
      <w:rFonts w:ascii="Arial" w:eastAsiaTheme="majorEastAsia" w:hAnsi="Arial" w:cs="Arial"/>
      <w:b/>
      <w:color w:val="1F4D78" w:themeColor="accent1" w:themeShade="7F"/>
      <w:kern w:val="3"/>
      <w:sz w:val="24"/>
      <w:szCs w:val="21"/>
      <w:lang w:val="en-US" w:eastAsia="zh-CN" w:bidi="hi-IN"/>
    </w:rPr>
  </w:style>
  <w:style w:type="character" w:customStyle="1" w:styleId="Heading4Char">
    <w:name w:val="Heading 4 Char"/>
    <w:basedOn w:val="DefaultParagraphFont"/>
    <w:link w:val="Heading4"/>
    <w:uiPriority w:val="9"/>
    <w:rsid w:val="0071733C"/>
    <w:rPr>
      <w:rFonts w:asciiTheme="majorHAnsi" w:eastAsiaTheme="majorEastAsia" w:hAnsiTheme="majorHAnsi" w:cs="Mangal"/>
      <w:b/>
      <w:i/>
      <w:iCs/>
      <w:color w:val="2E74B5" w:themeColor="accent1" w:themeShade="BF"/>
      <w:kern w:val="3"/>
      <w:sz w:val="24"/>
      <w:szCs w:val="20"/>
      <w:lang w:val="en-US" w:eastAsia="zh-CN" w:bidi="hi-IN"/>
    </w:rPr>
  </w:style>
  <w:style w:type="table" w:styleId="TableGrid">
    <w:name w:val="Table Grid"/>
    <w:basedOn w:val="TableNormal"/>
    <w:uiPriority w:val="39"/>
    <w:rsid w:val="008028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B5688"/>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3B5688"/>
    <w:pPr>
      <w:widowControl/>
      <w:suppressAutoHyphens w:val="0"/>
      <w:autoSpaceDN/>
      <w:spacing w:line="259" w:lineRule="auto"/>
      <w:jc w:val="left"/>
      <w:textAlignment w:val="auto"/>
      <w:outlineLvl w:val="9"/>
    </w:pPr>
    <w:rPr>
      <w:rFonts w:asciiTheme="majorHAnsi" w:hAnsiTheme="majorHAnsi" w:cstheme="majorBidi"/>
      <w:b w:val="0"/>
      <w:color w:val="2E74B5" w:themeColor="accent1" w:themeShade="BF"/>
      <w:kern w:val="0"/>
      <w:sz w:val="32"/>
      <w:szCs w:val="32"/>
      <w:lang w:eastAsia="en-US" w:bidi="ar-SA"/>
    </w:rPr>
  </w:style>
  <w:style w:type="paragraph" w:styleId="TOC1">
    <w:name w:val="toc 1"/>
    <w:basedOn w:val="Normal"/>
    <w:next w:val="Normal"/>
    <w:autoRedefine/>
    <w:uiPriority w:val="39"/>
    <w:unhideWhenUsed/>
    <w:rsid w:val="003B5688"/>
    <w:pPr>
      <w:spacing w:after="100"/>
    </w:pPr>
  </w:style>
  <w:style w:type="paragraph" w:styleId="TOC2">
    <w:name w:val="toc 2"/>
    <w:basedOn w:val="Normal"/>
    <w:next w:val="Normal"/>
    <w:autoRedefine/>
    <w:uiPriority w:val="39"/>
    <w:unhideWhenUsed/>
    <w:rsid w:val="003B5688"/>
    <w:pPr>
      <w:spacing w:after="100"/>
      <w:ind w:left="220"/>
    </w:pPr>
  </w:style>
  <w:style w:type="paragraph" w:styleId="TOC3">
    <w:name w:val="toc 3"/>
    <w:basedOn w:val="Normal"/>
    <w:next w:val="Normal"/>
    <w:autoRedefine/>
    <w:uiPriority w:val="39"/>
    <w:unhideWhenUsed/>
    <w:rsid w:val="003B5688"/>
    <w:pPr>
      <w:spacing w:after="100"/>
      <w:ind w:left="440"/>
    </w:pPr>
  </w:style>
  <w:style w:type="character" w:styleId="Hyperlink">
    <w:name w:val="Hyperlink"/>
    <w:basedOn w:val="DefaultParagraphFont"/>
    <w:uiPriority w:val="99"/>
    <w:unhideWhenUsed/>
    <w:rsid w:val="003B5688"/>
    <w:rPr>
      <w:color w:val="0563C1" w:themeColor="hyperlink"/>
      <w:u w:val="single"/>
    </w:rPr>
  </w:style>
  <w:style w:type="paragraph" w:styleId="TableofFigures">
    <w:name w:val="table of figures"/>
    <w:basedOn w:val="Normal"/>
    <w:next w:val="Normal"/>
    <w:uiPriority w:val="99"/>
    <w:unhideWhenUsed/>
    <w:rsid w:val="007859D7"/>
    <w:pPr>
      <w:spacing w:after="0"/>
    </w:pPr>
  </w:style>
  <w:style w:type="paragraph" w:styleId="NormalWeb">
    <w:name w:val="Normal (Web)"/>
    <w:basedOn w:val="Normal"/>
    <w:uiPriority w:val="99"/>
    <w:semiHidden/>
    <w:unhideWhenUsed/>
    <w:rsid w:val="00806E25"/>
    <w:pPr>
      <w:spacing w:before="100" w:beforeAutospacing="1" w:after="100" w:afterAutospacing="1" w:line="240" w:lineRule="auto"/>
    </w:pPr>
    <w:rPr>
      <w:rFonts w:ascii="Times New Roman" w:eastAsia="Times New Roman" w:hAnsi="Times New Roman" w:cs="Times New Roman"/>
      <w:sz w:val="24"/>
      <w:szCs w:val="24"/>
      <w:lang w:val="en-SG" w:eastAsia="en-SG" w:bidi="bn-BD"/>
    </w:rPr>
  </w:style>
  <w:style w:type="character" w:styleId="Emphasis">
    <w:name w:val="Emphasis"/>
    <w:basedOn w:val="DefaultParagraphFont"/>
    <w:uiPriority w:val="20"/>
    <w:qFormat/>
    <w:rsid w:val="00806E25"/>
    <w:rPr>
      <w:i/>
      <w:iCs/>
    </w:rPr>
  </w:style>
  <w:style w:type="character" w:customStyle="1" w:styleId="x193iq5w">
    <w:name w:val="x193iq5w"/>
    <w:basedOn w:val="DefaultParagraphFont"/>
    <w:rsid w:val="00475DCF"/>
  </w:style>
  <w:style w:type="paragraph" w:styleId="HTMLPreformatted">
    <w:name w:val="HTML Preformatted"/>
    <w:basedOn w:val="Normal"/>
    <w:link w:val="HTMLPreformattedChar"/>
    <w:uiPriority w:val="99"/>
    <w:semiHidden/>
    <w:unhideWhenUsed/>
    <w:rsid w:val="002F41A5"/>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2F41A5"/>
    <w:rPr>
      <w:rFonts w:ascii="Consolas" w:eastAsiaTheme="minorEastAsia" w:hAnsi="Consolas"/>
      <w:sz w:val="20"/>
      <w:szCs w:val="20"/>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3193290">
      <w:bodyDiv w:val="1"/>
      <w:marLeft w:val="0"/>
      <w:marRight w:val="0"/>
      <w:marTop w:val="0"/>
      <w:marBottom w:val="0"/>
      <w:divBdr>
        <w:top w:val="none" w:sz="0" w:space="0" w:color="auto"/>
        <w:left w:val="none" w:sz="0" w:space="0" w:color="auto"/>
        <w:bottom w:val="none" w:sz="0" w:space="0" w:color="auto"/>
        <w:right w:val="none" w:sz="0" w:space="0" w:color="auto"/>
      </w:divBdr>
    </w:div>
    <w:div w:id="267474328">
      <w:bodyDiv w:val="1"/>
      <w:marLeft w:val="0"/>
      <w:marRight w:val="0"/>
      <w:marTop w:val="0"/>
      <w:marBottom w:val="0"/>
      <w:divBdr>
        <w:top w:val="none" w:sz="0" w:space="0" w:color="auto"/>
        <w:left w:val="none" w:sz="0" w:space="0" w:color="auto"/>
        <w:bottom w:val="none" w:sz="0" w:space="0" w:color="auto"/>
        <w:right w:val="none" w:sz="0" w:space="0" w:color="auto"/>
      </w:divBdr>
    </w:div>
    <w:div w:id="406419265">
      <w:bodyDiv w:val="1"/>
      <w:marLeft w:val="0"/>
      <w:marRight w:val="0"/>
      <w:marTop w:val="0"/>
      <w:marBottom w:val="0"/>
      <w:divBdr>
        <w:top w:val="none" w:sz="0" w:space="0" w:color="auto"/>
        <w:left w:val="none" w:sz="0" w:space="0" w:color="auto"/>
        <w:bottom w:val="none" w:sz="0" w:space="0" w:color="auto"/>
        <w:right w:val="none" w:sz="0" w:space="0" w:color="auto"/>
      </w:divBdr>
    </w:div>
    <w:div w:id="408232242">
      <w:bodyDiv w:val="1"/>
      <w:marLeft w:val="0"/>
      <w:marRight w:val="0"/>
      <w:marTop w:val="0"/>
      <w:marBottom w:val="0"/>
      <w:divBdr>
        <w:top w:val="none" w:sz="0" w:space="0" w:color="auto"/>
        <w:left w:val="none" w:sz="0" w:space="0" w:color="auto"/>
        <w:bottom w:val="none" w:sz="0" w:space="0" w:color="auto"/>
        <w:right w:val="none" w:sz="0" w:space="0" w:color="auto"/>
      </w:divBdr>
    </w:div>
    <w:div w:id="452284945">
      <w:bodyDiv w:val="1"/>
      <w:marLeft w:val="0"/>
      <w:marRight w:val="0"/>
      <w:marTop w:val="0"/>
      <w:marBottom w:val="0"/>
      <w:divBdr>
        <w:top w:val="none" w:sz="0" w:space="0" w:color="auto"/>
        <w:left w:val="none" w:sz="0" w:space="0" w:color="auto"/>
        <w:bottom w:val="none" w:sz="0" w:space="0" w:color="auto"/>
        <w:right w:val="none" w:sz="0" w:space="0" w:color="auto"/>
      </w:divBdr>
    </w:div>
    <w:div w:id="727189702">
      <w:bodyDiv w:val="1"/>
      <w:marLeft w:val="0"/>
      <w:marRight w:val="0"/>
      <w:marTop w:val="0"/>
      <w:marBottom w:val="0"/>
      <w:divBdr>
        <w:top w:val="none" w:sz="0" w:space="0" w:color="auto"/>
        <w:left w:val="none" w:sz="0" w:space="0" w:color="auto"/>
        <w:bottom w:val="none" w:sz="0" w:space="0" w:color="auto"/>
        <w:right w:val="none" w:sz="0" w:space="0" w:color="auto"/>
      </w:divBdr>
    </w:div>
    <w:div w:id="917136889">
      <w:bodyDiv w:val="1"/>
      <w:marLeft w:val="0"/>
      <w:marRight w:val="0"/>
      <w:marTop w:val="0"/>
      <w:marBottom w:val="0"/>
      <w:divBdr>
        <w:top w:val="none" w:sz="0" w:space="0" w:color="auto"/>
        <w:left w:val="none" w:sz="0" w:space="0" w:color="auto"/>
        <w:bottom w:val="none" w:sz="0" w:space="0" w:color="auto"/>
        <w:right w:val="none" w:sz="0" w:space="0" w:color="auto"/>
      </w:divBdr>
      <w:divsChild>
        <w:div w:id="1536194427">
          <w:marLeft w:val="0"/>
          <w:marRight w:val="0"/>
          <w:marTop w:val="0"/>
          <w:marBottom w:val="0"/>
          <w:divBdr>
            <w:top w:val="none" w:sz="0" w:space="0" w:color="auto"/>
            <w:left w:val="none" w:sz="0" w:space="0" w:color="auto"/>
            <w:bottom w:val="none" w:sz="0" w:space="0" w:color="auto"/>
            <w:right w:val="none" w:sz="0" w:space="0" w:color="auto"/>
          </w:divBdr>
        </w:div>
        <w:div w:id="1573273413">
          <w:marLeft w:val="0"/>
          <w:marRight w:val="0"/>
          <w:marTop w:val="0"/>
          <w:marBottom w:val="0"/>
          <w:divBdr>
            <w:top w:val="none" w:sz="0" w:space="0" w:color="auto"/>
            <w:left w:val="none" w:sz="0" w:space="0" w:color="auto"/>
            <w:bottom w:val="none" w:sz="0" w:space="0" w:color="auto"/>
            <w:right w:val="none" w:sz="0" w:space="0" w:color="auto"/>
          </w:divBdr>
        </w:div>
        <w:div w:id="1254436824">
          <w:marLeft w:val="0"/>
          <w:marRight w:val="0"/>
          <w:marTop w:val="0"/>
          <w:marBottom w:val="0"/>
          <w:divBdr>
            <w:top w:val="none" w:sz="0" w:space="0" w:color="auto"/>
            <w:left w:val="none" w:sz="0" w:space="0" w:color="auto"/>
            <w:bottom w:val="none" w:sz="0" w:space="0" w:color="auto"/>
            <w:right w:val="none" w:sz="0" w:space="0" w:color="auto"/>
          </w:divBdr>
        </w:div>
        <w:div w:id="444665448">
          <w:marLeft w:val="0"/>
          <w:marRight w:val="0"/>
          <w:marTop w:val="0"/>
          <w:marBottom w:val="0"/>
          <w:divBdr>
            <w:top w:val="none" w:sz="0" w:space="0" w:color="auto"/>
            <w:left w:val="none" w:sz="0" w:space="0" w:color="auto"/>
            <w:bottom w:val="none" w:sz="0" w:space="0" w:color="auto"/>
            <w:right w:val="none" w:sz="0" w:space="0" w:color="auto"/>
          </w:divBdr>
        </w:div>
        <w:div w:id="1138690441">
          <w:marLeft w:val="0"/>
          <w:marRight w:val="0"/>
          <w:marTop w:val="0"/>
          <w:marBottom w:val="0"/>
          <w:divBdr>
            <w:top w:val="none" w:sz="0" w:space="0" w:color="auto"/>
            <w:left w:val="none" w:sz="0" w:space="0" w:color="auto"/>
            <w:bottom w:val="none" w:sz="0" w:space="0" w:color="auto"/>
            <w:right w:val="none" w:sz="0" w:space="0" w:color="auto"/>
          </w:divBdr>
        </w:div>
        <w:div w:id="1768425737">
          <w:marLeft w:val="0"/>
          <w:marRight w:val="0"/>
          <w:marTop w:val="0"/>
          <w:marBottom w:val="0"/>
          <w:divBdr>
            <w:top w:val="none" w:sz="0" w:space="0" w:color="auto"/>
            <w:left w:val="none" w:sz="0" w:space="0" w:color="auto"/>
            <w:bottom w:val="none" w:sz="0" w:space="0" w:color="auto"/>
            <w:right w:val="none" w:sz="0" w:space="0" w:color="auto"/>
          </w:divBdr>
        </w:div>
        <w:div w:id="594872960">
          <w:marLeft w:val="0"/>
          <w:marRight w:val="0"/>
          <w:marTop w:val="0"/>
          <w:marBottom w:val="0"/>
          <w:divBdr>
            <w:top w:val="none" w:sz="0" w:space="0" w:color="auto"/>
            <w:left w:val="none" w:sz="0" w:space="0" w:color="auto"/>
            <w:bottom w:val="none" w:sz="0" w:space="0" w:color="auto"/>
            <w:right w:val="none" w:sz="0" w:space="0" w:color="auto"/>
          </w:divBdr>
        </w:div>
        <w:div w:id="1467508567">
          <w:marLeft w:val="0"/>
          <w:marRight w:val="0"/>
          <w:marTop w:val="0"/>
          <w:marBottom w:val="0"/>
          <w:divBdr>
            <w:top w:val="none" w:sz="0" w:space="0" w:color="auto"/>
            <w:left w:val="none" w:sz="0" w:space="0" w:color="auto"/>
            <w:bottom w:val="none" w:sz="0" w:space="0" w:color="auto"/>
            <w:right w:val="none" w:sz="0" w:space="0" w:color="auto"/>
          </w:divBdr>
        </w:div>
        <w:div w:id="207304218">
          <w:marLeft w:val="0"/>
          <w:marRight w:val="0"/>
          <w:marTop w:val="0"/>
          <w:marBottom w:val="0"/>
          <w:divBdr>
            <w:top w:val="none" w:sz="0" w:space="0" w:color="auto"/>
            <w:left w:val="none" w:sz="0" w:space="0" w:color="auto"/>
            <w:bottom w:val="none" w:sz="0" w:space="0" w:color="auto"/>
            <w:right w:val="none" w:sz="0" w:space="0" w:color="auto"/>
          </w:divBdr>
        </w:div>
        <w:div w:id="475950967">
          <w:marLeft w:val="0"/>
          <w:marRight w:val="0"/>
          <w:marTop w:val="0"/>
          <w:marBottom w:val="0"/>
          <w:divBdr>
            <w:top w:val="none" w:sz="0" w:space="0" w:color="auto"/>
            <w:left w:val="none" w:sz="0" w:space="0" w:color="auto"/>
            <w:bottom w:val="none" w:sz="0" w:space="0" w:color="auto"/>
            <w:right w:val="none" w:sz="0" w:space="0" w:color="auto"/>
          </w:divBdr>
        </w:div>
        <w:div w:id="1343360721">
          <w:marLeft w:val="0"/>
          <w:marRight w:val="0"/>
          <w:marTop w:val="0"/>
          <w:marBottom w:val="0"/>
          <w:divBdr>
            <w:top w:val="none" w:sz="0" w:space="0" w:color="auto"/>
            <w:left w:val="none" w:sz="0" w:space="0" w:color="auto"/>
            <w:bottom w:val="none" w:sz="0" w:space="0" w:color="auto"/>
            <w:right w:val="none" w:sz="0" w:space="0" w:color="auto"/>
          </w:divBdr>
        </w:div>
        <w:div w:id="123936605">
          <w:marLeft w:val="0"/>
          <w:marRight w:val="0"/>
          <w:marTop w:val="0"/>
          <w:marBottom w:val="0"/>
          <w:divBdr>
            <w:top w:val="none" w:sz="0" w:space="0" w:color="auto"/>
            <w:left w:val="none" w:sz="0" w:space="0" w:color="auto"/>
            <w:bottom w:val="none" w:sz="0" w:space="0" w:color="auto"/>
            <w:right w:val="none" w:sz="0" w:space="0" w:color="auto"/>
          </w:divBdr>
        </w:div>
        <w:div w:id="983317404">
          <w:marLeft w:val="0"/>
          <w:marRight w:val="0"/>
          <w:marTop w:val="0"/>
          <w:marBottom w:val="0"/>
          <w:divBdr>
            <w:top w:val="none" w:sz="0" w:space="0" w:color="auto"/>
            <w:left w:val="none" w:sz="0" w:space="0" w:color="auto"/>
            <w:bottom w:val="none" w:sz="0" w:space="0" w:color="auto"/>
            <w:right w:val="none" w:sz="0" w:space="0" w:color="auto"/>
          </w:divBdr>
        </w:div>
        <w:div w:id="1643929165">
          <w:marLeft w:val="0"/>
          <w:marRight w:val="0"/>
          <w:marTop w:val="0"/>
          <w:marBottom w:val="0"/>
          <w:divBdr>
            <w:top w:val="none" w:sz="0" w:space="0" w:color="auto"/>
            <w:left w:val="none" w:sz="0" w:space="0" w:color="auto"/>
            <w:bottom w:val="none" w:sz="0" w:space="0" w:color="auto"/>
            <w:right w:val="none" w:sz="0" w:space="0" w:color="auto"/>
          </w:divBdr>
        </w:div>
        <w:div w:id="1444224049">
          <w:marLeft w:val="0"/>
          <w:marRight w:val="0"/>
          <w:marTop w:val="0"/>
          <w:marBottom w:val="0"/>
          <w:divBdr>
            <w:top w:val="none" w:sz="0" w:space="0" w:color="auto"/>
            <w:left w:val="none" w:sz="0" w:space="0" w:color="auto"/>
            <w:bottom w:val="none" w:sz="0" w:space="0" w:color="auto"/>
            <w:right w:val="none" w:sz="0" w:space="0" w:color="auto"/>
          </w:divBdr>
        </w:div>
        <w:div w:id="110514031">
          <w:marLeft w:val="0"/>
          <w:marRight w:val="0"/>
          <w:marTop w:val="0"/>
          <w:marBottom w:val="0"/>
          <w:divBdr>
            <w:top w:val="none" w:sz="0" w:space="0" w:color="auto"/>
            <w:left w:val="none" w:sz="0" w:space="0" w:color="auto"/>
            <w:bottom w:val="none" w:sz="0" w:space="0" w:color="auto"/>
            <w:right w:val="none" w:sz="0" w:space="0" w:color="auto"/>
          </w:divBdr>
        </w:div>
        <w:div w:id="1940486636">
          <w:marLeft w:val="0"/>
          <w:marRight w:val="0"/>
          <w:marTop w:val="0"/>
          <w:marBottom w:val="0"/>
          <w:divBdr>
            <w:top w:val="none" w:sz="0" w:space="0" w:color="auto"/>
            <w:left w:val="none" w:sz="0" w:space="0" w:color="auto"/>
            <w:bottom w:val="none" w:sz="0" w:space="0" w:color="auto"/>
            <w:right w:val="none" w:sz="0" w:space="0" w:color="auto"/>
          </w:divBdr>
        </w:div>
        <w:div w:id="238174400">
          <w:marLeft w:val="0"/>
          <w:marRight w:val="0"/>
          <w:marTop w:val="0"/>
          <w:marBottom w:val="0"/>
          <w:divBdr>
            <w:top w:val="none" w:sz="0" w:space="0" w:color="auto"/>
            <w:left w:val="none" w:sz="0" w:space="0" w:color="auto"/>
            <w:bottom w:val="none" w:sz="0" w:space="0" w:color="auto"/>
            <w:right w:val="none" w:sz="0" w:space="0" w:color="auto"/>
          </w:divBdr>
        </w:div>
        <w:div w:id="383649439">
          <w:marLeft w:val="0"/>
          <w:marRight w:val="0"/>
          <w:marTop w:val="0"/>
          <w:marBottom w:val="0"/>
          <w:divBdr>
            <w:top w:val="none" w:sz="0" w:space="0" w:color="auto"/>
            <w:left w:val="none" w:sz="0" w:space="0" w:color="auto"/>
            <w:bottom w:val="none" w:sz="0" w:space="0" w:color="auto"/>
            <w:right w:val="none" w:sz="0" w:space="0" w:color="auto"/>
          </w:divBdr>
        </w:div>
        <w:div w:id="227808721">
          <w:marLeft w:val="0"/>
          <w:marRight w:val="0"/>
          <w:marTop w:val="0"/>
          <w:marBottom w:val="0"/>
          <w:divBdr>
            <w:top w:val="none" w:sz="0" w:space="0" w:color="auto"/>
            <w:left w:val="none" w:sz="0" w:space="0" w:color="auto"/>
            <w:bottom w:val="none" w:sz="0" w:space="0" w:color="auto"/>
            <w:right w:val="none" w:sz="0" w:space="0" w:color="auto"/>
          </w:divBdr>
        </w:div>
        <w:div w:id="2040668420">
          <w:marLeft w:val="0"/>
          <w:marRight w:val="0"/>
          <w:marTop w:val="0"/>
          <w:marBottom w:val="0"/>
          <w:divBdr>
            <w:top w:val="none" w:sz="0" w:space="0" w:color="auto"/>
            <w:left w:val="none" w:sz="0" w:space="0" w:color="auto"/>
            <w:bottom w:val="none" w:sz="0" w:space="0" w:color="auto"/>
            <w:right w:val="none" w:sz="0" w:space="0" w:color="auto"/>
          </w:divBdr>
        </w:div>
        <w:div w:id="436099019">
          <w:marLeft w:val="0"/>
          <w:marRight w:val="0"/>
          <w:marTop w:val="0"/>
          <w:marBottom w:val="0"/>
          <w:divBdr>
            <w:top w:val="none" w:sz="0" w:space="0" w:color="auto"/>
            <w:left w:val="none" w:sz="0" w:space="0" w:color="auto"/>
            <w:bottom w:val="none" w:sz="0" w:space="0" w:color="auto"/>
            <w:right w:val="none" w:sz="0" w:space="0" w:color="auto"/>
          </w:divBdr>
        </w:div>
        <w:div w:id="613831441">
          <w:marLeft w:val="0"/>
          <w:marRight w:val="0"/>
          <w:marTop w:val="0"/>
          <w:marBottom w:val="0"/>
          <w:divBdr>
            <w:top w:val="none" w:sz="0" w:space="0" w:color="auto"/>
            <w:left w:val="none" w:sz="0" w:space="0" w:color="auto"/>
            <w:bottom w:val="none" w:sz="0" w:space="0" w:color="auto"/>
            <w:right w:val="none" w:sz="0" w:space="0" w:color="auto"/>
          </w:divBdr>
        </w:div>
        <w:div w:id="1237780905">
          <w:marLeft w:val="0"/>
          <w:marRight w:val="0"/>
          <w:marTop w:val="0"/>
          <w:marBottom w:val="0"/>
          <w:divBdr>
            <w:top w:val="none" w:sz="0" w:space="0" w:color="auto"/>
            <w:left w:val="none" w:sz="0" w:space="0" w:color="auto"/>
            <w:bottom w:val="none" w:sz="0" w:space="0" w:color="auto"/>
            <w:right w:val="none" w:sz="0" w:space="0" w:color="auto"/>
          </w:divBdr>
        </w:div>
        <w:div w:id="684551867">
          <w:marLeft w:val="0"/>
          <w:marRight w:val="0"/>
          <w:marTop w:val="0"/>
          <w:marBottom w:val="0"/>
          <w:divBdr>
            <w:top w:val="none" w:sz="0" w:space="0" w:color="auto"/>
            <w:left w:val="none" w:sz="0" w:space="0" w:color="auto"/>
            <w:bottom w:val="none" w:sz="0" w:space="0" w:color="auto"/>
            <w:right w:val="none" w:sz="0" w:space="0" w:color="auto"/>
          </w:divBdr>
        </w:div>
        <w:div w:id="440952172">
          <w:marLeft w:val="0"/>
          <w:marRight w:val="0"/>
          <w:marTop w:val="0"/>
          <w:marBottom w:val="0"/>
          <w:divBdr>
            <w:top w:val="none" w:sz="0" w:space="0" w:color="auto"/>
            <w:left w:val="none" w:sz="0" w:space="0" w:color="auto"/>
            <w:bottom w:val="none" w:sz="0" w:space="0" w:color="auto"/>
            <w:right w:val="none" w:sz="0" w:space="0" w:color="auto"/>
          </w:divBdr>
        </w:div>
        <w:div w:id="2057771485">
          <w:marLeft w:val="0"/>
          <w:marRight w:val="0"/>
          <w:marTop w:val="0"/>
          <w:marBottom w:val="0"/>
          <w:divBdr>
            <w:top w:val="none" w:sz="0" w:space="0" w:color="auto"/>
            <w:left w:val="none" w:sz="0" w:space="0" w:color="auto"/>
            <w:bottom w:val="none" w:sz="0" w:space="0" w:color="auto"/>
            <w:right w:val="none" w:sz="0" w:space="0" w:color="auto"/>
          </w:divBdr>
        </w:div>
      </w:divsChild>
    </w:div>
    <w:div w:id="946886481">
      <w:bodyDiv w:val="1"/>
      <w:marLeft w:val="0"/>
      <w:marRight w:val="0"/>
      <w:marTop w:val="0"/>
      <w:marBottom w:val="0"/>
      <w:divBdr>
        <w:top w:val="none" w:sz="0" w:space="0" w:color="auto"/>
        <w:left w:val="none" w:sz="0" w:space="0" w:color="auto"/>
        <w:bottom w:val="none" w:sz="0" w:space="0" w:color="auto"/>
        <w:right w:val="none" w:sz="0" w:space="0" w:color="auto"/>
      </w:divBdr>
    </w:div>
    <w:div w:id="1030300594">
      <w:bodyDiv w:val="1"/>
      <w:marLeft w:val="0"/>
      <w:marRight w:val="0"/>
      <w:marTop w:val="0"/>
      <w:marBottom w:val="0"/>
      <w:divBdr>
        <w:top w:val="none" w:sz="0" w:space="0" w:color="auto"/>
        <w:left w:val="none" w:sz="0" w:space="0" w:color="auto"/>
        <w:bottom w:val="none" w:sz="0" w:space="0" w:color="auto"/>
        <w:right w:val="none" w:sz="0" w:space="0" w:color="auto"/>
      </w:divBdr>
      <w:divsChild>
        <w:div w:id="456685165">
          <w:marLeft w:val="720"/>
          <w:marRight w:val="0"/>
          <w:marTop w:val="0"/>
          <w:marBottom w:val="0"/>
          <w:divBdr>
            <w:top w:val="none" w:sz="0" w:space="0" w:color="auto"/>
            <w:left w:val="none" w:sz="0" w:space="0" w:color="auto"/>
            <w:bottom w:val="none" w:sz="0" w:space="0" w:color="auto"/>
            <w:right w:val="none" w:sz="0" w:space="0" w:color="auto"/>
          </w:divBdr>
        </w:div>
        <w:div w:id="869803083">
          <w:marLeft w:val="720"/>
          <w:marRight w:val="0"/>
          <w:marTop w:val="0"/>
          <w:marBottom w:val="0"/>
          <w:divBdr>
            <w:top w:val="none" w:sz="0" w:space="0" w:color="auto"/>
            <w:left w:val="none" w:sz="0" w:space="0" w:color="auto"/>
            <w:bottom w:val="none" w:sz="0" w:space="0" w:color="auto"/>
            <w:right w:val="none" w:sz="0" w:space="0" w:color="auto"/>
          </w:divBdr>
        </w:div>
        <w:div w:id="857307961">
          <w:marLeft w:val="720"/>
          <w:marRight w:val="0"/>
          <w:marTop w:val="0"/>
          <w:marBottom w:val="0"/>
          <w:divBdr>
            <w:top w:val="none" w:sz="0" w:space="0" w:color="auto"/>
            <w:left w:val="none" w:sz="0" w:space="0" w:color="auto"/>
            <w:bottom w:val="none" w:sz="0" w:space="0" w:color="auto"/>
            <w:right w:val="none" w:sz="0" w:space="0" w:color="auto"/>
          </w:divBdr>
        </w:div>
        <w:div w:id="684405556">
          <w:marLeft w:val="720"/>
          <w:marRight w:val="0"/>
          <w:marTop w:val="0"/>
          <w:marBottom w:val="0"/>
          <w:divBdr>
            <w:top w:val="none" w:sz="0" w:space="0" w:color="auto"/>
            <w:left w:val="none" w:sz="0" w:space="0" w:color="auto"/>
            <w:bottom w:val="none" w:sz="0" w:space="0" w:color="auto"/>
            <w:right w:val="none" w:sz="0" w:space="0" w:color="auto"/>
          </w:divBdr>
        </w:div>
        <w:div w:id="1348748661">
          <w:marLeft w:val="720"/>
          <w:marRight w:val="0"/>
          <w:marTop w:val="0"/>
          <w:marBottom w:val="0"/>
          <w:divBdr>
            <w:top w:val="none" w:sz="0" w:space="0" w:color="auto"/>
            <w:left w:val="none" w:sz="0" w:space="0" w:color="auto"/>
            <w:bottom w:val="none" w:sz="0" w:space="0" w:color="auto"/>
            <w:right w:val="none" w:sz="0" w:space="0" w:color="auto"/>
          </w:divBdr>
        </w:div>
      </w:divsChild>
    </w:div>
    <w:div w:id="1042245533">
      <w:bodyDiv w:val="1"/>
      <w:marLeft w:val="0"/>
      <w:marRight w:val="0"/>
      <w:marTop w:val="0"/>
      <w:marBottom w:val="0"/>
      <w:divBdr>
        <w:top w:val="none" w:sz="0" w:space="0" w:color="auto"/>
        <w:left w:val="none" w:sz="0" w:space="0" w:color="auto"/>
        <w:bottom w:val="none" w:sz="0" w:space="0" w:color="auto"/>
        <w:right w:val="none" w:sz="0" w:space="0" w:color="auto"/>
      </w:divBdr>
    </w:div>
    <w:div w:id="1212419390">
      <w:bodyDiv w:val="1"/>
      <w:marLeft w:val="0"/>
      <w:marRight w:val="0"/>
      <w:marTop w:val="0"/>
      <w:marBottom w:val="0"/>
      <w:divBdr>
        <w:top w:val="none" w:sz="0" w:space="0" w:color="auto"/>
        <w:left w:val="none" w:sz="0" w:space="0" w:color="auto"/>
        <w:bottom w:val="none" w:sz="0" w:space="0" w:color="auto"/>
        <w:right w:val="none" w:sz="0" w:space="0" w:color="auto"/>
      </w:divBdr>
      <w:divsChild>
        <w:div w:id="937953319">
          <w:marLeft w:val="720"/>
          <w:marRight w:val="0"/>
          <w:marTop w:val="0"/>
          <w:marBottom w:val="0"/>
          <w:divBdr>
            <w:top w:val="none" w:sz="0" w:space="0" w:color="auto"/>
            <w:left w:val="none" w:sz="0" w:space="0" w:color="auto"/>
            <w:bottom w:val="none" w:sz="0" w:space="0" w:color="auto"/>
            <w:right w:val="none" w:sz="0" w:space="0" w:color="auto"/>
          </w:divBdr>
        </w:div>
        <w:div w:id="1646158301">
          <w:marLeft w:val="720"/>
          <w:marRight w:val="0"/>
          <w:marTop w:val="0"/>
          <w:marBottom w:val="0"/>
          <w:divBdr>
            <w:top w:val="none" w:sz="0" w:space="0" w:color="auto"/>
            <w:left w:val="none" w:sz="0" w:space="0" w:color="auto"/>
            <w:bottom w:val="none" w:sz="0" w:space="0" w:color="auto"/>
            <w:right w:val="none" w:sz="0" w:space="0" w:color="auto"/>
          </w:divBdr>
        </w:div>
        <w:div w:id="1615479130">
          <w:marLeft w:val="720"/>
          <w:marRight w:val="0"/>
          <w:marTop w:val="0"/>
          <w:marBottom w:val="0"/>
          <w:divBdr>
            <w:top w:val="none" w:sz="0" w:space="0" w:color="auto"/>
            <w:left w:val="none" w:sz="0" w:space="0" w:color="auto"/>
            <w:bottom w:val="none" w:sz="0" w:space="0" w:color="auto"/>
            <w:right w:val="none" w:sz="0" w:space="0" w:color="auto"/>
          </w:divBdr>
        </w:div>
        <w:div w:id="159394489">
          <w:marLeft w:val="720"/>
          <w:marRight w:val="0"/>
          <w:marTop w:val="0"/>
          <w:marBottom w:val="0"/>
          <w:divBdr>
            <w:top w:val="none" w:sz="0" w:space="0" w:color="auto"/>
            <w:left w:val="none" w:sz="0" w:space="0" w:color="auto"/>
            <w:bottom w:val="none" w:sz="0" w:space="0" w:color="auto"/>
            <w:right w:val="none" w:sz="0" w:space="0" w:color="auto"/>
          </w:divBdr>
        </w:div>
        <w:div w:id="1198811465">
          <w:marLeft w:val="720"/>
          <w:marRight w:val="0"/>
          <w:marTop w:val="0"/>
          <w:marBottom w:val="0"/>
          <w:divBdr>
            <w:top w:val="none" w:sz="0" w:space="0" w:color="auto"/>
            <w:left w:val="none" w:sz="0" w:space="0" w:color="auto"/>
            <w:bottom w:val="none" w:sz="0" w:space="0" w:color="auto"/>
            <w:right w:val="none" w:sz="0" w:space="0" w:color="auto"/>
          </w:divBdr>
        </w:div>
      </w:divsChild>
    </w:div>
    <w:div w:id="1232614020">
      <w:bodyDiv w:val="1"/>
      <w:marLeft w:val="0"/>
      <w:marRight w:val="0"/>
      <w:marTop w:val="0"/>
      <w:marBottom w:val="0"/>
      <w:divBdr>
        <w:top w:val="none" w:sz="0" w:space="0" w:color="auto"/>
        <w:left w:val="none" w:sz="0" w:space="0" w:color="auto"/>
        <w:bottom w:val="none" w:sz="0" w:space="0" w:color="auto"/>
        <w:right w:val="none" w:sz="0" w:space="0" w:color="auto"/>
      </w:divBdr>
      <w:divsChild>
        <w:div w:id="1975020475">
          <w:marLeft w:val="0"/>
          <w:marRight w:val="0"/>
          <w:marTop w:val="0"/>
          <w:marBottom w:val="0"/>
          <w:divBdr>
            <w:top w:val="none" w:sz="0" w:space="0" w:color="auto"/>
            <w:left w:val="none" w:sz="0" w:space="0" w:color="auto"/>
            <w:bottom w:val="none" w:sz="0" w:space="0" w:color="auto"/>
            <w:right w:val="none" w:sz="0" w:space="0" w:color="auto"/>
          </w:divBdr>
        </w:div>
        <w:div w:id="11956643">
          <w:marLeft w:val="0"/>
          <w:marRight w:val="0"/>
          <w:marTop w:val="0"/>
          <w:marBottom w:val="0"/>
          <w:divBdr>
            <w:top w:val="none" w:sz="0" w:space="0" w:color="auto"/>
            <w:left w:val="none" w:sz="0" w:space="0" w:color="auto"/>
            <w:bottom w:val="none" w:sz="0" w:space="0" w:color="auto"/>
            <w:right w:val="none" w:sz="0" w:space="0" w:color="auto"/>
          </w:divBdr>
        </w:div>
        <w:div w:id="895433220">
          <w:marLeft w:val="0"/>
          <w:marRight w:val="0"/>
          <w:marTop w:val="0"/>
          <w:marBottom w:val="0"/>
          <w:divBdr>
            <w:top w:val="none" w:sz="0" w:space="0" w:color="auto"/>
            <w:left w:val="none" w:sz="0" w:space="0" w:color="auto"/>
            <w:bottom w:val="none" w:sz="0" w:space="0" w:color="auto"/>
            <w:right w:val="none" w:sz="0" w:space="0" w:color="auto"/>
          </w:divBdr>
        </w:div>
        <w:div w:id="1390232056">
          <w:marLeft w:val="0"/>
          <w:marRight w:val="0"/>
          <w:marTop w:val="0"/>
          <w:marBottom w:val="0"/>
          <w:divBdr>
            <w:top w:val="none" w:sz="0" w:space="0" w:color="auto"/>
            <w:left w:val="none" w:sz="0" w:space="0" w:color="auto"/>
            <w:bottom w:val="none" w:sz="0" w:space="0" w:color="auto"/>
            <w:right w:val="none" w:sz="0" w:space="0" w:color="auto"/>
          </w:divBdr>
        </w:div>
        <w:div w:id="1885169043">
          <w:marLeft w:val="0"/>
          <w:marRight w:val="0"/>
          <w:marTop w:val="0"/>
          <w:marBottom w:val="0"/>
          <w:divBdr>
            <w:top w:val="none" w:sz="0" w:space="0" w:color="auto"/>
            <w:left w:val="none" w:sz="0" w:space="0" w:color="auto"/>
            <w:bottom w:val="none" w:sz="0" w:space="0" w:color="auto"/>
            <w:right w:val="none" w:sz="0" w:space="0" w:color="auto"/>
          </w:divBdr>
        </w:div>
        <w:div w:id="1684550715">
          <w:marLeft w:val="0"/>
          <w:marRight w:val="0"/>
          <w:marTop w:val="0"/>
          <w:marBottom w:val="0"/>
          <w:divBdr>
            <w:top w:val="none" w:sz="0" w:space="0" w:color="auto"/>
            <w:left w:val="none" w:sz="0" w:space="0" w:color="auto"/>
            <w:bottom w:val="none" w:sz="0" w:space="0" w:color="auto"/>
            <w:right w:val="none" w:sz="0" w:space="0" w:color="auto"/>
          </w:divBdr>
        </w:div>
      </w:divsChild>
    </w:div>
    <w:div w:id="1278683662">
      <w:bodyDiv w:val="1"/>
      <w:marLeft w:val="0"/>
      <w:marRight w:val="0"/>
      <w:marTop w:val="0"/>
      <w:marBottom w:val="0"/>
      <w:divBdr>
        <w:top w:val="none" w:sz="0" w:space="0" w:color="auto"/>
        <w:left w:val="none" w:sz="0" w:space="0" w:color="auto"/>
        <w:bottom w:val="none" w:sz="0" w:space="0" w:color="auto"/>
        <w:right w:val="none" w:sz="0" w:space="0" w:color="auto"/>
      </w:divBdr>
    </w:div>
    <w:div w:id="1459760536">
      <w:bodyDiv w:val="1"/>
      <w:marLeft w:val="0"/>
      <w:marRight w:val="0"/>
      <w:marTop w:val="0"/>
      <w:marBottom w:val="0"/>
      <w:divBdr>
        <w:top w:val="none" w:sz="0" w:space="0" w:color="auto"/>
        <w:left w:val="none" w:sz="0" w:space="0" w:color="auto"/>
        <w:bottom w:val="none" w:sz="0" w:space="0" w:color="auto"/>
        <w:right w:val="none" w:sz="0" w:space="0" w:color="auto"/>
      </w:divBdr>
    </w:div>
    <w:div w:id="1493523586">
      <w:bodyDiv w:val="1"/>
      <w:marLeft w:val="0"/>
      <w:marRight w:val="0"/>
      <w:marTop w:val="0"/>
      <w:marBottom w:val="0"/>
      <w:divBdr>
        <w:top w:val="none" w:sz="0" w:space="0" w:color="auto"/>
        <w:left w:val="none" w:sz="0" w:space="0" w:color="auto"/>
        <w:bottom w:val="none" w:sz="0" w:space="0" w:color="auto"/>
        <w:right w:val="none" w:sz="0" w:space="0" w:color="auto"/>
      </w:divBdr>
    </w:div>
    <w:div w:id="1534419771">
      <w:bodyDiv w:val="1"/>
      <w:marLeft w:val="0"/>
      <w:marRight w:val="0"/>
      <w:marTop w:val="0"/>
      <w:marBottom w:val="0"/>
      <w:divBdr>
        <w:top w:val="none" w:sz="0" w:space="0" w:color="auto"/>
        <w:left w:val="none" w:sz="0" w:space="0" w:color="auto"/>
        <w:bottom w:val="none" w:sz="0" w:space="0" w:color="auto"/>
        <w:right w:val="none" w:sz="0" w:space="0" w:color="auto"/>
      </w:divBdr>
    </w:div>
    <w:div w:id="1618635149">
      <w:bodyDiv w:val="1"/>
      <w:marLeft w:val="0"/>
      <w:marRight w:val="0"/>
      <w:marTop w:val="0"/>
      <w:marBottom w:val="0"/>
      <w:divBdr>
        <w:top w:val="none" w:sz="0" w:space="0" w:color="auto"/>
        <w:left w:val="none" w:sz="0" w:space="0" w:color="auto"/>
        <w:bottom w:val="none" w:sz="0" w:space="0" w:color="auto"/>
        <w:right w:val="none" w:sz="0" w:space="0" w:color="auto"/>
      </w:divBdr>
    </w:div>
    <w:div w:id="1788236298">
      <w:bodyDiv w:val="1"/>
      <w:marLeft w:val="0"/>
      <w:marRight w:val="0"/>
      <w:marTop w:val="0"/>
      <w:marBottom w:val="0"/>
      <w:divBdr>
        <w:top w:val="none" w:sz="0" w:space="0" w:color="auto"/>
        <w:left w:val="none" w:sz="0" w:space="0" w:color="auto"/>
        <w:bottom w:val="none" w:sz="0" w:space="0" w:color="auto"/>
        <w:right w:val="none" w:sz="0" w:space="0" w:color="auto"/>
      </w:divBdr>
      <w:divsChild>
        <w:div w:id="598561396">
          <w:marLeft w:val="0"/>
          <w:marRight w:val="0"/>
          <w:marTop w:val="0"/>
          <w:marBottom w:val="0"/>
          <w:divBdr>
            <w:top w:val="none" w:sz="0" w:space="0" w:color="auto"/>
            <w:left w:val="none" w:sz="0" w:space="0" w:color="auto"/>
            <w:bottom w:val="none" w:sz="0" w:space="0" w:color="auto"/>
            <w:right w:val="none" w:sz="0" w:space="0" w:color="auto"/>
          </w:divBdr>
          <w:divsChild>
            <w:div w:id="957612557">
              <w:marLeft w:val="0"/>
              <w:marRight w:val="0"/>
              <w:marTop w:val="0"/>
              <w:marBottom w:val="0"/>
              <w:divBdr>
                <w:top w:val="none" w:sz="0" w:space="0" w:color="auto"/>
                <w:left w:val="none" w:sz="0" w:space="0" w:color="auto"/>
                <w:bottom w:val="none" w:sz="0" w:space="0" w:color="auto"/>
                <w:right w:val="none" w:sz="0" w:space="0" w:color="auto"/>
              </w:divBdr>
              <w:divsChild>
                <w:div w:id="578756441">
                  <w:marLeft w:val="0"/>
                  <w:marRight w:val="0"/>
                  <w:marTop w:val="0"/>
                  <w:marBottom w:val="0"/>
                  <w:divBdr>
                    <w:top w:val="none" w:sz="0" w:space="0" w:color="auto"/>
                    <w:left w:val="none" w:sz="0" w:space="0" w:color="auto"/>
                    <w:bottom w:val="none" w:sz="0" w:space="0" w:color="auto"/>
                    <w:right w:val="none" w:sz="0" w:space="0" w:color="auto"/>
                  </w:divBdr>
                  <w:divsChild>
                    <w:div w:id="180824448">
                      <w:marLeft w:val="0"/>
                      <w:marRight w:val="0"/>
                      <w:marTop w:val="0"/>
                      <w:marBottom w:val="0"/>
                      <w:divBdr>
                        <w:top w:val="none" w:sz="0" w:space="0" w:color="auto"/>
                        <w:left w:val="none" w:sz="0" w:space="0" w:color="auto"/>
                        <w:bottom w:val="none" w:sz="0" w:space="0" w:color="auto"/>
                        <w:right w:val="none" w:sz="0" w:space="0" w:color="auto"/>
                      </w:divBdr>
                      <w:divsChild>
                        <w:div w:id="886262566">
                          <w:marLeft w:val="0"/>
                          <w:marRight w:val="0"/>
                          <w:marTop w:val="75"/>
                          <w:marBottom w:val="75"/>
                          <w:divBdr>
                            <w:top w:val="none" w:sz="0" w:space="0" w:color="auto"/>
                            <w:left w:val="none" w:sz="0" w:space="0" w:color="auto"/>
                            <w:bottom w:val="none" w:sz="0" w:space="0" w:color="auto"/>
                            <w:right w:val="none" w:sz="0" w:space="0" w:color="auto"/>
                          </w:divBdr>
                          <w:divsChild>
                            <w:div w:id="1617516261">
                              <w:marLeft w:val="0"/>
                              <w:marRight w:val="0"/>
                              <w:marTop w:val="0"/>
                              <w:marBottom w:val="0"/>
                              <w:divBdr>
                                <w:top w:val="none" w:sz="0" w:space="0" w:color="auto"/>
                                <w:left w:val="none" w:sz="0" w:space="0" w:color="auto"/>
                                <w:bottom w:val="none" w:sz="0" w:space="0" w:color="auto"/>
                                <w:right w:val="none" w:sz="0" w:space="0" w:color="auto"/>
                              </w:divBdr>
                              <w:divsChild>
                                <w:div w:id="1299915718">
                                  <w:marLeft w:val="0"/>
                                  <w:marRight w:val="0"/>
                                  <w:marTop w:val="0"/>
                                  <w:marBottom w:val="0"/>
                                  <w:divBdr>
                                    <w:top w:val="none" w:sz="0" w:space="0" w:color="auto"/>
                                    <w:left w:val="none" w:sz="0" w:space="0" w:color="auto"/>
                                    <w:bottom w:val="none" w:sz="0" w:space="0" w:color="auto"/>
                                    <w:right w:val="none" w:sz="0" w:space="0" w:color="auto"/>
                                  </w:divBdr>
                                </w:div>
                                <w:div w:id="1752196311">
                                  <w:marLeft w:val="0"/>
                                  <w:marRight w:val="0"/>
                                  <w:marTop w:val="0"/>
                                  <w:marBottom w:val="0"/>
                                  <w:divBdr>
                                    <w:top w:val="none" w:sz="0" w:space="0" w:color="auto"/>
                                    <w:left w:val="none" w:sz="0" w:space="0" w:color="auto"/>
                                    <w:bottom w:val="none" w:sz="0" w:space="0" w:color="auto"/>
                                    <w:right w:val="none" w:sz="0" w:space="0" w:color="auto"/>
                                  </w:divBdr>
                                </w:div>
                                <w:div w:id="919480460">
                                  <w:marLeft w:val="0"/>
                                  <w:marRight w:val="0"/>
                                  <w:marTop w:val="0"/>
                                  <w:marBottom w:val="0"/>
                                  <w:divBdr>
                                    <w:top w:val="none" w:sz="0" w:space="0" w:color="auto"/>
                                    <w:left w:val="none" w:sz="0" w:space="0" w:color="auto"/>
                                    <w:bottom w:val="none" w:sz="0" w:space="0" w:color="auto"/>
                                    <w:right w:val="none" w:sz="0" w:space="0" w:color="auto"/>
                                  </w:divBdr>
                                </w:div>
                                <w:div w:id="357701936">
                                  <w:marLeft w:val="0"/>
                                  <w:marRight w:val="0"/>
                                  <w:marTop w:val="0"/>
                                  <w:marBottom w:val="0"/>
                                  <w:divBdr>
                                    <w:top w:val="none" w:sz="0" w:space="0" w:color="auto"/>
                                    <w:left w:val="none" w:sz="0" w:space="0" w:color="auto"/>
                                    <w:bottom w:val="none" w:sz="0" w:space="0" w:color="auto"/>
                                    <w:right w:val="none" w:sz="0" w:space="0" w:color="auto"/>
                                  </w:divBdr>
                                </w:div>
                                <w:div w:id="1124689974">
                                  <w:marLeft w:val="0"/>
                                  <w:marRight w:val="0"/>
                                  <w:marTop w:val="0"/>
                                  <w:marBottom w:val="0"/>
                                  <w:divBdr>
                                    <w:top w:val="none" w:sz="0" w:space="0" w:color="auto"/>
                                    <w:left w:val="none" w:sz="0" w:space="0" w:color="auto"/>
                                    <w:bottom w:val="none" w:sz="0" w:space="0" w:color="auto"/>
                                    <w:right w:val="none" w:sz="0" w:space="0" w:color="auto"/>
                                  </w:divBdr>
                                </w:div>
                                <w:div w:id="2008095755">
                                  <w:marLeft w:val="0"/>
                                  <w:marRight w:val="0"/>
                                  <w:marTop w:val="0"/>
                                  <w:marBottom w:val="0"/>
                                  <w:divBdr>
                                    <w:top w:val="none" w:sz="0" w:space="0" w:color="auto"/>
                                    <w:left w:val="none" w:sz="0" w:space="0" w:color="auto"/>
                                    <w:bottom w:val="none" w:sz="0" w:space="0" w:color="auto"/>
                                    <w:right w:val="none" w:sz="0" w:space="0" w:color="auto"/>
                                  </w:divBdr>
                                </w:div>
                                <w:div w:id="1479227255">
                                  <w:marLeft w:val="0"/>
                                  <w:marRight w:val="0"/>
                                  <w:marTop w:val="0"/>
                                  <w:marBottom w:val="0"/>
                                  <w:divBdr>
                                    <w:top w:val="none" w:sz="0" w:space="0" w:color="auto"/>
                                    <w:left w:val="none" w:sz="0" w:space="0" w:color="auto"/>
                                    <w:bottom w:val="none" w:sz="0" w:space="0" w:color="auto"/>
                                    <w:right w:val="none" w:sz="0" w:space="0" w:color="auto"/>
                                  </w:divBdr>
                                </w:div>
                                <w:div w:id="1653487280">
                                  <w:marLeft w:val="0"/>
                                  <w:marRight w:val="0"/>
                                  <w:marTop w:val="0"/>
                                  <w:marBottom w:val="0"/>
                                  <w:divBdr>
                                    <w:top w:val="none" w:sz="0" w:space="0" w:color="auto"/>
                                    <w:left w:val="none" w:sz="0" w:space="0" w:color="auto"/>
                                    <w:bottom w:val="none" w:sz="0" w:space="0" w:color="auto"/>
                                    <w:right w:val="none" w:sz="0" w:space="0" w:color="auto"/>
                                  </w:divBdr>
                                </w:div>
                                <w:div w:id="177698217">
                                  <w:marLeft w:val="0"/>
                                  <w:marRight w:val="0"/>
                                  <w:marTop w:val="0"/>
                                  <w:marBottom w:val="0"/>
                                  <w:divBdr>
                                    <w:top w:val="none" w:sz="0" w:space="0" w:color="auto"/>
                                    <w:left w:val="none" w:sz="0" w:space="0" w:color="auto"/>
                                    <w:bottom w:val="none" w:sz="0" w:space="0" w:color="auto"/>
                                    <w:right w:val="none" w:sz="0" w:space="0" w:color="auto"/>
                                  </w:divBdr>
                                </w:div>
                                <w:div w:id="1910118986">
                                  <w:marLeft w:val="0"/>
                                  <w:marRight w:val="0"/>
                                  <w:marTop w:val="0"/>
                                  <w:marBottom w:val="0"/>
                                  <w:divBdr>
                                    <w:top w:val="none" w:sz="0" w:space="0" w:color="auto"/>
                                    <w:left w:val="none" w:sz="0" w:space="0" w:color="auto"/>
                                    <w:bottom w:val="none" w:sz="0" w:space="0" w:color="auto"/>
                                    <w:right w:val="none" w:sz="0" w:space="0" w:color="auto"/>
                                  </w:divBdr>
                                </w:div>
                                <w:div w:id="251356765">
                                  <w:marLeft w:val="0"/>
                                  <w:marRight w:val="0"/>
                                  <w:marTop w:val="0"/>
                                  <w:marBottom w:val="0"/>
                                  <w:divBdr>
                                    <w:top w:val="none" w:sz="0" w:space="0" w:color="auto"/>
                                    <w:left w:val="none" w:sz="0" w:space="0" w:color="auto"/>
                                    <w:bottom w:val="none" w:sz="0" w:space="0" w:color="auto"/>
                                    <w:right w:val="none" w:sz="0" w:space="0" w:color="auto"/>
                                  </w:divBdr>
                                </w:div>
                                <w:div w:id="427046925">
                                  <w:marLeft w:val="0"/>
                                  <w:marRight w:val="0"/>
                                  <w:marTop w:val="0"/>
                                  <w:marBottom w:val="0"/>
                                  <w:divBdr>
                                    <w:top w:val="none" w:sz="0" w:space="0" w:color="auto"/>
                                    <w:left w:val="none" w:sz="0" w:space="0" w:color="auto"/>
                                    <w:bottom w:val="none" w:sz="0" w:space="0" w:color="auto"/>
                                    <w:right w:val="none" w:sz="0" w:space="0" w:color="auto"/>
                                  </w:divBdr>
                                </w:div>
                                <w:div w:id="1837574722">
                                  <w:marLeft w:val="0"/>
                                  <w:marRight w:val="0"/>
                                  <w:marTop w:val="0"/>
                                  <w:marBottom w:val="0"/>
                                  <w:divBdr>
                                    <w:top w:val="none" w:sz="0" w:space="0" w:color="auto"/>
                                    <w:left w:val="none" w:sz="0" w:space="0" w:color="auto"/>
                                    <w:bottom w:val="none" w:sz="0" w:space="0" w:color="auto"/>
                                    <w:right w:val="none" w:sz="0" w:space="0" w:color="auto"/>
                                  </w:divBdr>
                                </w:div>
                                <w:div w:id="833761685">
                                  <w:marLeft w:val="0"/>
                                  <w:marRight w:val="0"/>
                                  <w:marTop w:val="0"/>
                                  <w:marBottom w:val="0"/>
                                  <w:divBdr>
                                    <w:top w:val="none" w:sz="0" w:space="0" w:color="auto"/>
                                    <w:left w:val="none" w:sz="0" w:space="0" w:color="auto"/>
                                    <w:bottom w:val="none" w:sz="0" w:space="0" w:color="auto"/>
                                    <w:right w:val="none" w:sz="0" w:space="0" w:color="auto"/>
                                  </w:divBdr>
                                </w:div>
                                <w:div w:id="1232081018">
                                  <w:marLeft w:val="0"/>
                                  <w:marRight w:val="0"/>
                                  <w:marTop w:val="0"/>
                                  <w:marBottom w:val="0"/>
                                  <w:divBdr>
                                    <w:top w:val="none" w:sz="0" w:space="0" w:color="auto"/>
                                    <w:left w:val="none" w:sz="0" w:space="0" w:color="auto"/>
                                    <w:bottom w:val="none" w:sz="0" w:space="0" w:color="auto"/>
                                    <w:right w:val="none" w:sz="0" w:space="0" w:color="auto"/>
                                  </w:divBdr>
                                </w:div>
                                <w:div w:id="892038792">
                                  <w:marLeft w:val="0"/>
                                  <w:marRight w:val="0"/>
                                  <w:marTop w:val="0"/>
                                  <w:marBottom w:val="0"/>
                                  <w:divBdr>
                                    <w:top w:val="none" w:sz="0" w:space="0" w:color="auto"/>
                                    <w:left w:val="none" w:sz="0" w:space="0" w:color="auto"/>
                                    <w:bottom w:val="none" w:sz="0" w:space="0" w:color="auto"/>
                                    <w:right w:val="none" w:sz="0" w:space="0" w:color="auto"/>
                                  </w:divBdr>
                                </w:div>
                                <w:div w:id="2033846398">
                                  <w:marLeft w:val="0"/>
                                  <w:marRight w:val="0"/>
                                  <w:marTop w:val="0"/>
                                  <w:marBottom w:val="0"/>
                                  <w:divBdr>
                                    <w:top w:val="none" w:sz="0" w:space="0" w:color="auto"/>
                                    <w:left w:val="none" w:sz="0" w:space="0" w:color="auto"/>
                                    <w:bottom w:val="none" w:sz="0" w:space="0" w:color="auto"/>
                                    <w:right w:val="none" w:sz="0" w:space="0" w:color="auto"/>
                                  </w:divBdr>
                                </w:div>
                                <w:div w:id="1692950867">
                                  <w:marLeft w:val="0"/>
                                  <w:marRight w:val="0"/>
                                  <w:marTop w:val="0"/>
                                  <w:marBottom w:val="0"/>
                                  <w:divBdr>
                                    <w:top w:val="none" w:sz="0" w:space="0" w:color="auto"/>
                                    <w:left w:val="none" w:sz="0" w:space="0" w:color="auto"/>
                                    <w:bottom w:val="none" w:sz="0" w:space="0" w:color="auto"/>
                                    <w:right w:val="none" w:sz="0" w:space="0" w:color="auto"/>
                                  </w:divBdr>
                                </w:div>
                                <w:div w:id="1242060729">
                                  <w:marLeft w:val="0"/>
                                  <w:marRight w:val="0"/>
                                  <w:marTop w:val="0"/>
                                  <w:marBottom w:val="0"/>
                                  <w:divBdr>
                                    <w:top w:val="none" w:sz="0" w:space="0" w:color="auto"/>
                                    <w:left w:val="none" w:sz="0" w:space="0" w:color="auto"/>
                                    <w:bottom w:val="none" w:sz="0" w:space="0" w:color="auto"/>
                                    <w:right w:val="none" w:sz="0" w:space="0" w:color="auto"/>
                                  </w:divBdr>
                                </w:div>
                                <w:div w:id="78211051">
                                  <w:marLeft w:val="0"/>
                                  <w:marRight w:val="0"/>
                                  <w:marTop w:val="0"/>
                                  <w:marBottom w:val="0"/>
                                  <w:divBdr>
                                    <w:top w:val="none" w:sz="0" w:space="0" w:color="auto"/>
                                    <w:left w:val="none" w:sz="0" w:space="0" w:color="auto"/>
                                    <w:bottom w:val="none" w:sz="0" w:space="0" w:color="auto"/>
                                    <w:right w:val="none" w:sz="0" w:space="0" w:color="auto"/>
                                  </w:divBdr>
                                </w:div>
                                <w:div w:id="958604363">
                                  <w:marLeft w:val="0"/>
                                  <w:marRight w:val="0"/>
                                  <w:marTop w:val="0"/>
                                  <w:marBottom w:val="0"/>
                                  <w:divBdr>
                                    <w:top w:val="none" w:sz="0" w:space="0" w:color="auto"/>
                                    <w:left w:val="none" w:sz="0" w:space="0" w:color="auto"/>
                                    <w:bottom w:val="none" w:sz="0" w:space="0" w:color="auto"/>
                                    <w:right w:val="none" w:sz="0" w:space="0" w:color="auto"/>
                                  </w:divBdr>
                                </w:div>
                                <w:div w:id="1856262552">
                                  <w:marLeft w:val="0"/>
                                  <w:marRight w:val="0"/>
                                  <w:marTop w:val="0"/>
                                  <w:marBottom w:val="0"/>
                                  <w:divBdr>
                                    <w:top w:val="none" w:sz="0" w:space="0" w:color="auto"/>
                                    <w:left w:val="none" w:sz="0" w:space="0" w:color="auto"/>
                                    <w:bottom w:val="none" w:sz="0" w:space="0" w:color="auto"/>
                                    <w:right w:val="none" w:sz="0" w:space="0" w:color="auto"/>
                                  </w:divBdr>
                                </w:div>
                                <w:div w:id="1164249160">
                                  <w:marLeft w:val="0"/>
                                  <w:marRight w:val="0"/>
                                  <w:marTop w:val="0"/>
                                  <w:marBottom w:val="0"/>
                                  <w:divBdr>
                                    <w:top w:val="none" w:sz="0" w:space="0" w:color="auto"/>
                                    <w:left w:val="none" w:sz="0" w:space="0" w:color="auto"/>
                                    <w:bottom w:val="none" w:sz="0" w:space="0" w:color="auto"/>
                                    <w:right w:val="none" w:sz="0" w:space="0" w:color="auto"/>
                                  </w:divBdr>
                                </w:div>
                                <w:div w:id="1192497052">
                                  <w:marLeft w:val="0"/>
                                  <w:marRight w:val="0"/>
                                  <w:marTop w:val="0"/>
                                  <w:marBottom w:val="0"/>
                                  <w:divBdr>
                                    <w:top w:val="none" w:sz="0" w:space="0" w:color="auto"/>
                                    <w:left w:val="none" w:sz="0" w:space="0" w:color="auto"/>
                                    <w:bottom w:val="none" w:sz="0" w:space="0" w:color="auto"/>
                                    <w:right w:val="none" w:sz="0" w:space="0" w:color="auto"/>
                                  </w:divBdr>
                                </w:div>
                                <w:div w:id="1887638823">
                                  <w:marLeft w:val="0"/>
                                  <w:marRight w:val="0"/>
                                  <w:marTop w:val="0"/>
                                  <w:marBottom w:val="0"/>
                                  <w:divBdr>
                                    <w:top w:val="none" w:sz="0" w:space="0" w:color="auto"/>
                                    <w:left w:val="none" w:sz="0" w:space="0" w:color="auto"/>
                                    <w:bottom w:val="none" w:sz="0" w:space="0" w:color="auto"/>
                                    <w:right w:val="none" w:sz="0" w:space="0" w:color="auto"/>
                                  </w:divBdr>
                                </w:div>
                                <w:div w:id="2026127198">
                                  <w:marLeft w:val="0"/>
                                  <w:marRight w:val="0"/>
                                  <w:marTop w:val="0"/>
                                  <w:marBottom w:val="0"/>
                                  <w:divBdr>
                                    <w:top w:val="none" w:sz="0" w:space="0" w:color="auto"/>
                                    <w:left w:val="none" w:sz="0" w:space="0" w:color="auto"/>
                                    <w:bottom w:val="none" w:sz="0" w:space="0" w:color="auto"/>
                                    <w:right w:val="none" w:sz="0" w:space="0" w:color="auto"/>
                                  </w:divBdr>
                                </w:div>
                                <w:div w:id="582298242">
                                  <w:marLeft w:val="0"/>
                                  <w:marRight w:val="0"/>
                                  <w:marTop w:val="0"/>
                                  <w:marBottom w:val="0"/>
                                  <w:divBdr>
                                    <w:top w:val="none" w:sz="0" w:space="0" w:color="auto"/>
                                    <w:left w:val="none" w:sz="0" w:space="0" w:color="auto"/>
                                    <w:bottom w:val="none" w:sz="0" w:space="0" w:color="auto"/>
                                    <w:right w:val="none" w:sz="0" w:space="0" w:color="auto"/>
                                  </w:divBdr>
                                </w:div>
                                <w:div w:id="1667512544">
                                  <w:marLeft w:val="0"/>
                                  <w:marRight w:val="0"/>
                                  <w:marTop w:val="0"/>
                                  <w:marBottom w:val="0"/>
                                  <w:divBdr>
                                    <w:top w:val="none" w:sz="0" w:space="0" w:color="auto"/>
                                    <w:left w:val="none" w:sz="0" w:space="0" w:color="auto"/>
                                    <w:bottom w:val="none" w:sz="0" w:space="0" w:color="auto"/>
                                    <w:right w:val="none" w:sz="0" w:space="0" w:color="auto"/>
                                  </w:divBdr>
                                </w:div>
                                <w:div w:id="70548547">
                                  <w:marLeft w:val="0"/>
                                  <w:marRight w:val="0"/>
                                  <w:marTop w:val="0"/>
                                  <w:marBottom w:val="0"/>
                                  <w:divBdr>
                                    <w:top w:val="none" w:sz="0" w:space="0" w:color="auto"/>
                                    <w:left w:val="none" w:sz="0" w:space="0" w:color="auto"/>
                                    <w:bottom w:val="none" w:sz="0" w:space="0" w:color="auto"/>
                                    <w:right w:val="none" w:sz="0" w:space="0" w:color="auto"/>
                                  </w:divBdr>
                                </w:div>
                                <w:div w:id="1440224300">
                                  <w:marLeft w:val="0"/>
                                  <w:marRight w:val="0"/>
                                  <w:marTop w:val="0"/>
                                  <w:marBottom w:val="0"/>
                                  <w:divBdr>
                                    <w:top w:val="none" w:sz="0" w:space="0" w:color="auto"/>
                                    <w:left w:val="none" w:sz="0" w:space="0" w:color="auto"/>
                                    <w:bottom w:val="none" w:sz="0" w:space="0" w:color="auto"/>
                                    <w:right w:val="none" w:sz="0" w:space="0" w:color="auto"/>
                                  </w:divBdr>
                                </w:div>
                                <w:div w:id="1534348046">
                                  <w:marLeft w:val="0"/>
                                  <w:marRight w:val="0"/>
                                  <w:marTop w:val="0"/>
                                  <w:marBottom w:val="0"/>
                                  <w:divBdr>
                                    <w:top w:val="none" w:sz="0" w:space="0" w:color="auto"/>
                                    <w:left w:val="none" w:sz="0" w:space="0" w:color="auto"/>
                                    <w:bottom w:val="none" w:sz="0" w:space="0" w:color="auto"/>
                                    <w:right w:val="none" w:sz="0" w:space="0" w:color="auto"/>
                                  </w:divBdr>
                                </w:div>
                                <w:div w:id="49623250">
                                  <w:marLeft w:val="0"/>
                                  <w:marRight w:val="0"/>
                                  <w:marTop w:val="0"/>
                                  <w:marBottom w:val="0"/>
                                  <w:divBdr>
                                    <w:top w:val="none" w:sz="0" w:space="0" w:color="auto"/>
                                    <w:left w:val="none" w:sz="0" w:space="0" w:color="auto"/>
                                    <w:bottom w:val="none" w:sz="0" w:space="0" w:color="auto"/>
                                    <w:right w:val="none" w:sz="0" w:space="0" w:color="auto"/>
                                  </w:divBdr>
                                </w:div>
                                <w:div w:id="2076539692">
                                  <w:marLeft w:val="0"/>
                                  <w:marRight w:val="0"/>
                                  <w:marTop w:val="0"/>
                                  <w:marBottom w:val="0"/>
                                  <w:divBdr>
                                    <w:top w:val="none" w:sz="0" w:space="0" w:color="auto"/>
                                    <w:left w:val="none" w:sz="0" w:space="0" w:color="auto"/>
                                    <w:bottom w:val="none" w:sz="0" w:space="0" w:color="auto"/>
                                    <w:right w:val="none" w:sz="0" w:space="0" w:color="auto"/>
                                  </w:divBdr>
                                </w:div>
                                <w:div w:id="2028943375">
                                  <w:marLeft w:val="0"/>
                                  <w:marRight w:val="0"/>
                                  <w:marTop w:val="0"/>
                                  <w:marBottom w:val="0"/>
                                  <w:divBdr>
                                    <w:top w:val="none" w:sz="0" w:space="0" w:color="auto"/>
                                    <w:left w:val="none" w:sz="0" w:space="0" w:color="auto"/>
                                    <w:bottom w:val="none" w:sz="0" w:space="0" w:color="auto"/>
                                    <w:right w:val="none" w:sz="0" w:space="0" w:color="auto"/>
                                  </w:divBdr>
                                </w:div>
                                <w:div w:id="834882079">
                                  <w:marLeft w:val="0"/>
                                  <w:marRight w:val="0"/>
                                  <w:marTop w:val="0"/>
                                  <w:marBottom w:val="0"/>
                                  <w:divBdr>
                                    <w:top w:val="none" w:sz="0" w:space="0" w:color="auto"/>
                                    <w:left w:val="none" w:sz="0" w:space="0" w:color="auto"/>
                                    <w:bottom w:val="none" w:sz="0" w:space="0" w:color="auto"/>
                                    <w:right w:val="none" w:sz="0" w:space="0" w:color="auto"/>
                                  </w:divBdr>
                                </w:div>
                                <w:div w:id="878709247">
                                  <w:marLeft w:val="0"/>
                                  <w:marRight w:val="0"/>
                                  <w:marTop w:val="0"/>
                                  <w:marBottom w:val="0"/>
                                  <w:divBdr>
                                    <w:top w:val="none" w:sz="0" w:space="0" w:color="auto"/>
                                    <w:left w:val="none" w:sz="0" w:space="0" w:color="auto"/>
                                    <w:bottom w:val="none" w:sz="0" w:space="0" w:color="auto"/>
                                    <w:right w:val="none" w:sz="0" w:space="0" w:color="auto"/>
                                  </w:divBdr>
                                </w:div>
                                <w:div w:id="417756643">
                                  <w:marLeft w:val="0"/>
                                  <w:marRight w:val="0"/>
                                  <w:marTop w:val="0"/>
                                  <w:marBottom w:val="0"/>
                                  <w:divBdr>
                                    <w:top w:val="none" w:sz="0" w:space="0" w:color="auto"/>
                                    <w:left w:val="none" w:sz="0" w:space="0" w:color="auto"/>
                                    <w:bottom w:val="none" w:sz="0" w:space="0" w:color="auto"/>
                                    <w:right w:val="none" w:sz="0" w:space="0" w:color="auto"/>
                                  </w:divBdr>
                                </w:div>
                                <w:div w:id="1029602603">
                                  <w:marLeft w:val="0"/>
                                  <w:marRight w:val="0"/>
                                  <w:marTop w:val="0"/>
                                  <w:marBottom w:val="0"/>
                                  <w:divBdr>
                                    <w:top w:val="none" w:sz="0" w:space="0" w:color="auto"/>
                                    <w:left w:val="none" w:sz="0" w:space="0" w:color="auto"/>
                                    <w:bottom w:val="none" w:sz="0" w:space="0" w:color="auto"/>
                                    <w:right w:val="none" w:sz="0" w:space="0" w:color="auto"/>
                                  </w:divBdr>
                                </w:div>
                                <w:div w:id="205413851">
                                  <w:marLeft w:val="0"/>
                                  <w:marRight w:val="0"/>
                                  <w:marTop w:val="0"/>
                                  <w:marBottom w:val="0"/>
                                  <w:divBdr>
                                    <w:top w:val="none" w:sz="0" w:space="0" w:color="auto"/>
                                    <w:left w:val="none" w:sz="0" w:space="0" w:color="auto"/>
                                    <w:bottom w:val="none" w:sz="0" w:space="0" w:color="auto"/>
                                    <w:right w:val="none" w:sz="0" w:space="0" w:color="auto"/>
                                  </w:divBdr>
                                </w:div>
                                <w:div w:id="1166164429">
                                  <w:marLeft w:val="0"/>
                                  <w:marRight w:val="0"/>
                                  <w:marTop w:val="0"/>
                                  <w:marBottom w:val="0"/>
                                  <w:divBdr>
                                    <w:top w:val="none" w:sz="0" w:space="0" w:color="auto"/>
                                    <w:left w:val="none" w:sz="0" w:space="0" w:color="auto"/>
                                    <w:bottom w:val="none" w:sz="0" w:space="0" w:color="auto"/>
                                    <w:right w:val="none" w:sz="0" w:space="0" w:color="auto"/>
                                  </w:divBdr>
                                </w:div>
                                <w:div w:id="2044552539">
                                  <w:marLeft w:val="0"/>
                                  <w:marRight w:val="0"/>
                                  <w:marTop w:val="0"/>
                                  <w:marBottom w:val="0"/>
                                  <w:divBdr>
                                    <w:top w:val="none" w:sz="0" w:space="0" w:color="auto"/>
                                    <w:left w:val="none" w:sz="0" w:space="0" w:color="auto"/>
                                    <w:bottom w:val="none" w:sz="0" w:space="0" w:color="auto"/>
                                    <w:right w:val="none" w:sz="0" w:space="0" w:color="auto"/>
                                  </w:divBdr>
                                </w:div>
                                <w:div w:id="139883292">
                                  <w:marLeft w:val="0"/>
                                  <w:marRight w:val="0"/>
                                  <w:marTop w:val="0"/>
                                  <w:marBottom w:val="0"/>
                                  <w:divBdr>
                                    <w:top w:val="none" w:sz="0" w:space="0" w:color="auto"/>
                                    <w:left w:val="none" w:sz="0" w:space="0" w:color="auto"/>
                                    <w:bottom w:val="none" w:sz="0" w:space="0" w:color="auto"/>
                                    <w:right w:val="none" w:sz="0" w:space="0" w:color="auto"/>
                                  </w:divBdr>
                                </w:div>
                                <w:div w:id="698631389">
                                  <w:marLeft w:val="0"/>
                                  <w:marRight w:val="0"/>
                                  <w:marTop w:val="0"/>
                                  <w:marBottom w:val="0"/>
                                  <w:divBdr>
                                    <w:top w:val="none" w:sz="0" w:space="0" w:color="auto"/>
                                    <w:left w:val="none" w:sz="0" w:space="0" w:color="auto"/>
                                    <w:bottom w:val="none" w:sz="0" w:space="0" w:color="auto"/>
                                    <w:right w:val="none" w:sz="0" w:space="0" w:color="auto"/>
                                  </w:divBdr>
                                </w:div>
                                <w:div w:id="18746164">
                                  <w:marLeft w:val="0"/>
                                  <w:marRight w:val="0"/>
                                  <w:marTop w:val="0"/>
                                  <w:marBottom w:val="0"/>
                                  <w:divBdr>
                                    <w:top w:val="none" w:sz="0" w:space="0" w:color="auto"/>
                                    <w:left w:val="none" w:sz="0" w:space="0" w:color="auto"/>
                                    <w:bottom w:val="none" w:sz="0" w:space="0" w:color="auto"/>
                                    <w:right w:val="none" w:sz="0" w:space="0" w:color="auto"/>
                                  </w:divBdr>
                                </w:div>
                                <w:div w:id="1137720570">
                                  <w:marLeft w:val="0"/>
                                  <w:marRight w:val="0"/>
                                  <w:marTop w:val="0"/>
                                  <w:marBottom w:val="0"/>
                                  <w:divBdr>
                                    <w:top w:val="none" w:sz="0" w:space="0" w:color="auto"/>
                                    <w:left w:val="none" w:sz="0" w:space="0" w:color="auto"/>
                                    <w:bottom w:val="none" w:sz="0" w:space="0" w:color="auto"/>
                                    <w:right w:val="none" w:sz="0" w:space="0" w:color="auto"/>
                                  </w:divBdr>
                                </w:div>
                                <w:div w:id="1599294294">
                                  <w:marLeft w:val="0"/>
                                  <w:marRight w:val="0"/>
                                  <w:marTop w:val="0"/>
                                  <w:marBottom w:val="0"/>
                                  <w:divBdr>
                                    <w:top w:val="none" w:sz="0" w:space="0" w:color="auto"/>
                                    <w:left w:val="none" w:sz="0" w:space="0" w:color="auto"/>
                                    <w:bottom w:val="none" w:sz="0" w:space="0" w:color="auto"/>
                                    <w:right w:val="none" w:sz="0" w:space="0" w:color="auto"/>
                                  </w:divBdr>
                                </w:div>
                                <w:div w:id="814109676">
                                  <w:marLeft w:val="0"/>
                                  <w:marRight w:val="0"/>
                                  <w:marTop w:val="0"/>
                                  <w:marBottom w:val="0"/>
                                  <w:divBdr>
                                    <w:top w:val="none" w:sz="0" w:space="0" w:color="auto"/>
                                    <w:left w:val="none" w:sz="0" w:space="0" w:color="auto"/>
                                    <w:bottom w:val="none" w:sz="0" w:space="0" w:color="auto"/>
                                    <w:right w:val="none" w:sz="0" w:space="0" w:color="auto"/>
                                  </w:divBdr>
                                </w:div>
                                <w:div w:id="641620943">
                                  <w:marLeft w:val="0"/>
                                  <w:marRight w:val="0"/>
                                  <w:marTop w:val="0"/>
                                  <w:marBottom w:val="0"/>
                                  <w:divBdr>
                                    <w:top w:val="none" w:sz="0" w:space="0" w:color="auto"/>
                                    <w:left w:val="none" w:sz="0" w:space="0" w:color="auto"/>
                                    <w:bottom w:val="none" w:sz="0" w:space="0" w:color="auto"/>
                                    <w:right w:val="none" w:sz="0" w:space="0" w:color="auto"/>
                                  </w:divBdr>
                                </w:div>
                                <w:div w:id="861824333">
                                  <w:marLeft w:val="0"/>
                                  <w:marRight w:val="0"/>
                                  <w:marTop w:val="0"/>
                                  <w:marBottom w:val="0"/>
                                  <w:divBdr>
                                    <w:top w:val="none" w:sz="0" w:space="0" w:color="auto"/>
                                    <w:left w:val="none" w:sz="0" w:space="0" w:color="auto"/>
                                    <w:bottom w:val="none" w:sz="0" w:space="0" w:color="auto"/>
                                    <w:right w:val="none" w:sz="0" w:space="0" w:color="auto"/>
                                  </w:divBdr>
                                </w:div>
                                <w:div w:id="1771125171">
                                  <w:marLeft w:val="0"/>
                                  <w:marRight w:val="0"/>
                                  <w:marTop w:val="0"/>
                                  <w:marBottom w:val="0"/>
                                  <w:divBdr>
                                    <w:top w:val="none" w:sz="0" w:space="0" w:color="auto"/>
                                    <w:left w:val="none" w:sz="0" w:space="0" w:color="auto"/>
                                    <w:bottom w:val="none" w:sz="0" w:space="0" w:color="auto"/>
                                    <w:right w:val="none" w:sz="0" w:space="0" w:color="auto"/>
                                  </w:divBdr>
                                </w:div>
                                <w:div w:id="266815236">
                                  <w:marLeft w:val="0"/>
                                  <w:marRight w:val="0"/>
                                  <w:marTop w:val="0"/>
                                  <w:marBottom w:val="0"/>
                                  <w:divBdr>
                                    <w:top w:val="none" w:sz="0" w:space="0" w:color="auto"/>
                                    <w:left w:val="none" w:sz="0" w:space="0" w:color="auto"/>
                                    <w:bottom w:val="none" w:sz="0" w:space="0" w:color="auto"/>
                                    <w:right w:val="none" w:sz="0" w:space="0" w:color="auto"/>
                                  </w:divBdr>
                                </w:div>
                                <w:div w:id="2095321769">
                                  <w:marLeft w:val="0"/>
                                  <w:marRight w:val="0"/>
                                  <w:marTop w:val="0"/>
                                  <w:marBottom w:val="0"/>
                                  <w:divBdr>
                                    <w:top w:val="none" w:sz="0" w:space="0" w:color="auto"/>
                                    <w:left w:val="none" w:sz="0" w:space="0" w:color="auto"/>
                                    <w:bottom w:val="none" w:sz="0" w:space="0" w:color="auto"/>
                                    <w:right w:val="none" w:sz="0" w:space="0" w:color="auto"/>
                                  </w:divBdr>
                                </w:div>
                                <w:div w:id="1868910247">
                                  <w:marLeft w:val="0"/>
                                  <w:marRight w:val="0"/>
                                  <w:marTop w:val="0"/>
                                  <w:marBottom w:val="0"/>
                                  <w:divBdr>
                                    <w:top w:val="none" w:sz="0" w:space="0" w:color="auto"/>
                                    <w:left w:val="none" w:sz="0" w:space="0" w:color="auto"/>
                                    <w:bottom w:val="none" w:sz="0" w:space="0" w:color="auto"/>
                                    <w:right w:val="none" w:sz="0" w:space="0" w:color="auto"/>
                                  </w:divBdr>
                                </w:div>
                                <w:div w:id="1981878730">
                                  <w:marLeft w:val="0"/>
                                  <w:marRight w:val="0"/>
                                  <w:marTop w:val="0"/>
                                  <w:marBottom w:val="0"/>
                                  <w:divBdr>
                                    <w:top w:val="none" w:sz="0" w:space="0" w:color="auto"/>
                                    <w:left w:val="none" w:sz="0" w:space="0" w:color="auto"/>
                                    <w:bottom w:val="none" w:sz="0" w:space="0" w:color="auto"/>
                                    <w:right w:val="none" w:sz="0" w:space="0" w:color="auto"/>
                                  </w:divBdr>
                                </w:div>
                                <w:div w:id="128590998">
                                  <w:marLeft w:val="0"/>
                                  <w:marRight w:val="0"/>
                                  <w:marTop w:val="0"/>
                                  <w:marBottom w:val="0"/>
                                  <w:divBdr>
                                    <w:top w:val="none" w:sz="0" w:space="0" w:color="auto"/>
                                    <w:left w:val="none" w:sz="0" w:space="0" w:color="auto"/>
                                    <w:bottom w:val="none" w:sz="0" w:space="0" w:color="auto"/>
                                    <w:right w:val="none" w:sz="0" w:space="0" w:color="auto"/>
                                  </w:divBdr>
                                </w:div>
                                <w:div w:id="499393750">
                                  <w:marLeft w:val="0"/>
                                  <w:marRight w:val="0"/>
                                  <w:marTop w:val="0"/>
                                  <w:marBottom w:val="0"/>
                                  <w:divBdr>
                                    <w:top w:val="none" w:sz="0" w:space="0" w:color="auto"/>
                                    <w:left w:val="none" w:sz="0" w:space="0" w:color="auto"/>
                                    <w:bottom w:val="none" w:sz="0" w:space="0" w:color="auto"/>
                                    <w:right w:val="none" w:sz="0" w:space="0" w:color="auto"/>
                                  </w:divBdr>
                                </w:div>
                                <w:div w:id="911892228">
                                  <w:marLeft w:val="0"/>
                                  <w:marRight w:val="0"/>
                                  <w:marTop w:val="0"/>
                                  <w:marBottom w:val="0"/>
                                  <w:divBdr>
                                    <w:top w:val="none" w:sz="0" w:space="0" w:color="auto"/>
                                    <w:left w:val="none" w:sz="0" w:space="0" w:color="auto"/>
                                    <w:bottom w:val="none" w:sz="0" w:space="0" w:color="auto"/>
                                    <w:right w:val="none" w:sz="0" w:space="0" w:color="auto"/>
                                  </w:divBdr>
                                </w:div>
                                <w:div w:id="829251341">
                                  <w:marLeft w:val="0"/>
                                  <w:marRight w:val="0"/>
                                  <w:marTop w:val="0"/>
                                  <w:marBottom w:val="0"/>
                                  <w:divBdr>
                                    <w:top w:val="none" w:sz="0" w:space="0" w:color="auto"/>
                                    <w:left w:val="none" w:sz="0" w:space="0" w:color="auto"/>
                                    <w:bottom w:val="none" w:sz="0" w:space="0" w:color="auto"/>
                                    <w:right w:val="none" w:sz="0" w:space="0" w:color="auto"/>
                                  </w:divBdr>
                                </w:div>
                                <w:div w:id="287050982">
                                  <w:marLeft w:val="0"/>
                                  <w:marRight w:val="0"/>
                                  <w:marTop w:val="0"/>
                                  <w:marBottom w:val="0"/>
                                  <w:divBdr>
                                    <w:top w:val="none" w:sz="0" w:space="0" w:color="auto"/>
                                    <w:left w:val="none" w:sz="0" w:space="0" w:color="auto"/>
                                    <w:bottom w:val="none" w:sz="0" w:space="0" w:color="auto"/>
                                    <w:right w:val="none" w:sz="0" w:space="0" w:color="auto"/>
                                  </w:divBdr>
                                </w:div>
                                <w:div w:id="1428965806">
                                  <w:marLeft w:val="0"/>
                                  <w:marRight w:val="0"/>
                                  <w:marTop w:val="0"/>
                                  <w:marBottom w:val="0"/>
                                  <w:divBdr>
                                    <w:top w:val="none" w:sz="0" w:space="0" w:color="auto"/>
                                    <w:left w:val="none" w:sz="0" w:space="0" w:color="auto"/>
                                    <w:bottom w:val="none" w:sz="0" w:space="0" w:color="auto"/>
                                    <w:right w:val="none" w:sz="0" w:space="0" w:color="auto"/>
                                  </w:divBdr>
                                </w:div>
                                <w:div w:id="798766931">
                                  <w:marLeft w:val="0"/>
                                  <w:marRight w:val="0"/>
                                  <w:marTop w:val="0"/>
                                  <w:marBottom w:val="0"/>
                                  <w:divBdr>
                                    <w:top w:val="none" w:sz="0" w:space="0" w:color="auto"/>
                                    <w:left w:val="none" w:sz="0" w:space="0" w:color="auto"/>
                                    <w:bottom w:val="none" w:sz="0" w:space="0" w:color="auto"/>
                                    <w:right w:val="none" w:sz="0" w:space="0" w:color="auto"/>
                                  </w:divBdr>
                                </w:div>
                                <w:div w:id="163131307">
                                  <w:marLeft w:val="0"/>
                                  <w:marRight w:val="0"/>
                                  <w:marTop w:val="0"/>
                                  <w:marBottom w:val="0"/>
                                  <w:divBdr>
                                    <w:top w:val="none" w:sz="0" w:space="0" w:color="auto"/>
                                    <w:left w:val="none" w:sz="0" w:space="0" w:color="auto"/>
                                    <w:bottom w:val="none" w:sz="0" w:space="0" w:color="auto"/>
                                    <w:right w:val="none" w:sz="0" w:space="0" w:color="auto"/>
                                  </w:divBdr>
                                </w:div>
                                <w:div w:id="1139569367">
                                  <w:marLeft w:val="0"/>
                                  <w:marRight w:val="0"/>
                                  <w:marTop w:val="0"/>
                                  <w:marBottom w:val="0"/>
                                  <w:divBdr>
                                    <w:top w:val="none" w:sz="0" w:space="0" w:color="auto"/>
                                    <w:left w:val="none" w:sz="0" w:space="0" w:color="auto"/>
                                    <w:bottom w:val="none" w:sz="0" w:space="0" w:color="auto"/>
                                    <w:right w:val="none" w:sz="0" w:space="0" w:color="auto"/>
                                  </w:divBdr>
                                </w:div>
                                <w:div w:id="1056512694">
                                  <w:marLeft w:val="0"/>
                                  <w:marRight w:val="0"/>
                                  <w:marTop w:val="0"/>
                                  <w:marBottom w:val="0"/>
                                  <w:divBdr>
                                    <w:top w:val="none" w:sz="0" w:space="0" w:color="auto"/>
                                    <w:left w:val="none" w:sz="0" w:space="0" w:color="auto"/>
                                    <w:bottom w:val="none" w:sz="0" w:space="0" w:color="auto"/>
                                    <w:right w:val="none" w:sz="0" w:space="0" w:color="auto"/>
                                  </w:divBdr>
                                </w:div>
                                <w:div w:id="1344821146">
                                  <w:marLeft w:val="0"/>
                                  <w:marRight w:val="0"/>
                                  <w:marTop w:val="0"/>
                                  <w:marBottom w:val="0"/>
                                  <w:divBdr>
                                    <w:top w:val="none" w:sz="0" w:space="0" w:color="auto"/>
                                    <w:left w:val="none" w:sz="0" w:space="0" w:color="auto"/>
                                    <w:bottom w:val="none" w:sz="0" w:space="0" w:color="auto"/>
                                    <w:right w:val="none" w:sz="0" w:space="0" w:color="auto"/>
                                  </w:divBdr>
                                </w:div>
                                <w:div w:id="1344210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5071915">
          <w:marLeft w:val="0"/>
          <w:marRight w:val="0"/>
          <w:marTop w:val="0"/>
          <w:marBottom w:val="0"/>
          <w:divBdr>
            <w:top w:val="none" w:sz="0" w:space="0" w:color="auto"/>
            <w:left w:val="none" w:sz="0" w:space="0" w:color="auto"/>
            <w:bottom w:val="none" w:sz="0" w:space="0" w:color="auto"/>
            <w:right w:val="none" w:sz="0" w:space="0" w:color="auto"/>
          </w:divBdr>
          <w:divsChild>
            <w:div w:id="797987018">
              <w:marLeft w:val="0"/>
              <w:marRight w:val="0"/>
              <w:marTop w:val="0"/>
              <w:marBottom w:val="0"/>
              <w:divBdr>
                <w:top w:val="none" w:sz="0" w:space="0" w:color="auto"/>
                <w:left w:val="none" w:sz="0" w:space="0" w:color="auto"/>
                <w:bottom w:val="none" w:sz="0" w:space="0" w:color="auto"/>
                <w:right w:val="none" w:sz="0" w:space="0" w:color="auto"/>
              </w:divBdr>
              <w:divsChild>
                <w:div w:id="693850309">
                  <w:marLeft w:val="0"/>
                  <w:marRight w:val="0"/>
                  <w:marTop w:val="0"/>
                  <w:marBottom w:val="0"/>
                  <w:divBdr>
                    <w:top w:val="none" w:sz="0" w:space="0" w:color="auto"/>
                    <w:left w:val="none" w:sz="0" w:space="0" w:color="auto"/>
                    <w:bottom w:val="none" w:sz="0" w:space="0" w:color="auto"/>
                    <w:right w:val="none" w:sz="0" w:space="0" w:color="auto"/>
                  </w:divBdr>
                  <w:divsChild>
                    <w:div w:id="1131291115">
                      <w:marLeft w:val="0"/>
                      <w:marRight w:val="0"/>
                      <w:marTop w:val="0"/>
                      <w:marBottom w:val="0"/>
                      <w:divBdr>
                        <w:top w:val="none" w:sz="0" w:space="0" w:color="auto"/>
                        <w:left w:val="none" w:sz="0" w:space="0" w:color="auto"/>
                        <w:bottom w:val="none" w:sz="0" w:space="0" w:color="auto"/>
                        <w:right w:val="none" w:sz="0" w:space="0" w:color="auto"/>
                      </w:divBdr>
                      <w:divsChild>
                        <w:div w:id="1617053966">
                          <w:marLeft w:val="0"/>
                          <w:marRight w:val="0"/>
                          <w:marTop w:val="0"/>
                          <w:marBottom w:val="0"/>
                          <w:divBdr>
                            <w:top w:val="none" w:sz="0" w:space="0" w:color="auto"/>
                            <w:left w:val="none" w:sz="0" w:space="0" w:color="auto"/>
                            <w:bottom w:val="none" w:sz="0" w:space="0" w:color="auto"/>
                            <w:right w:val="none" w:sz="0" w:space="0" w:color="auto"/>
                          </w:divBdr>
                          <w:divsChild>
                            <w:div w:id="2143379305">
                              <w:marLeft w:val="180"/>
                              <w:marRight w:val="180"/>
                              <w:marTop w:val="180"/>
                              <w:marBottom w:val="0"/>
                              <w:divBdr>
                                <w:top w:val="none" w:sz="0" w:space="0" w:color="auto"/>
                                <w:left w:val="none" w:sz="0" w:space="0" w:color="auto"/>
                                <w:bottom w:val="none" w:sz="0" w:space="0" w:color="auto"/>
                                <w:right w:val="none" w:sz="0" w:space="0" w:color="auto"/>
                              </w:divBdr>
                              <w:divsChild>
                                <w:div w:id="946236971">
                                  <w:marLeft w:val="-30"/>
                                  <w:marRight w:val="-30"/>
                                  <w:marTop w:val="0"/>
                                  <w:marBottom w:val="0"/>
                                  <w:divBdr>
                                    <w:top w:val="none" w:sz="0" w:space="0" w:color="auto"/>
                                    <w:left w:val="none" w:sz="0" w:space="0" w:color="auto"/>
                                    <w:bottom w:val="none" w:sz="0" w:space="0" w:color="auto"/>
                                    <w:right w:val="none" w:sz="0" w:space="0" w:color="auto"/>
                                  </w:divBdr>
                                  <w:divsChild>
                                    <w:div w:id="407464833">
                                      <w:marLeft w:val="0"/>
                                      <w:marRight w:val="0"/>
                                      <w:marTop w:val="0"/>
                                      <w:marBottom w:val="0"/>
                                      <w:divBdr>
                                        <w:top w:val="none" w:sz="0" w:space="0" w:color="auto"/>
                                        <w:left w:val="none" w:sz="0" w:space="0" w:color="auto"/>
                                        <w:bottom w:val="none" w:sz="0" w:space="0" w:color="auto"/>
                                        <w:right w:val="none" w:sz="0" w:space="0" w:color="auto"/>
                                      </w:divBdr>
                                      <w:divsChild>
                                        <w:div w:id="402797175">
                                          <w:marLeft w:val="0"/>
                                          <w:marRight w:val="0"/>
                                          <w:marTop w:val="0"/>
                                          <w:marBottom w:val="0"/>
                                          <w:divBdr>
                                            <w:top w:val="single" w:sz="2" w:space="0" w:color="auto"/>
                                            <w:left w:val="single" w:sz="2" w:space="0" w:color="auto"/>
                                            <w:bottom w:val="single" w:sz="2" w:space="0" w:color="auto"/>
                                            <w:right w:val="single" w:sz="2" w:space="0" w:color="auto"/>
                                          </w:divBdr>
                                          <w:divsChild>
                                            <w:div w:id="961838133">
                                              <w:marLeft w:val="-60"/>
                                              <w:marRight w:val="-60"/>
                                              <w:marTop w:val="0"/>
                                              <w:marBottom w:val="0"/>
                                              <w:divBdr>
                                                <w:top w:val="none" w:sz="0" w:space="0" w:color="auto"/>
                                                <w:left w:val="none" w:sz="0" w:space="0" w:color="auto"/>
                                                <w:bottom w:val="none" w:sz="0" w:space="0" w:color="auto"/>
                                                <w:right w:val="none" w:sz="0" w:space="0" w:color="auto"/>
                                              </w:divBdr>
                                              <w:divsChild>
                                                <w:div w:id="1053310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5980732">
                                      <w:marLeft w:val="0"/>
                                      <w:marRight w:val="0"/>
                                      <w:marTop w:val="0"/>
                                      <w:marBottom w:val="0"/>
                                      <w:divBdr>
                                        <w:top w:val="none" w:sz="0" w:space="0" w:color="auto"/>
                                        <w:left w:val="none" w:sz="0" w:space="0" w:color="auto"/>
                                        <w:bottom w:val="none" w:sz="0" w:space="0" w:color="auto"/>
                                        <w:right w:val="none" w:sz="0" w:space="0" w:color="auto"/>
                                      </w:divBdr>
                                      <w:divsChild>
                                        <w:div w:id="2030326416">
                                          <w:marLeft w:val="0"/>
                                          <w:marRight w:val="0"/>
                                          <w:marTop w:val="0"/>
                                          <w:marBottom w:val="0"/>
                                          <w:divBdr>
                                            <w:top w:val="single" w:sz="2" w:space="0" w:color="auto"/>
                                            <w:left w:val="single" w:sz="2" w:space="0" w:color="auto"/>
                                            <w:bottom w:val="single" w:sz="2" w:space="0" w:color="auto"/>
                                            <w:right w:val="single" w:sz="2" w:space="0" w:color="auto"/>
                                          </w:divBdr>
                                          <w:divsChild>
                                            <w:div w:id="508374409">
                                              <w:marLeft w:val="-60"/>
                                              <w:marRight w:val="-60"/>
                                              <w:marTop w:val="0"/>
                                              <w:marBottom w:val="0"/>
                                              <w:divBdr>
                                                <w:top w:val="none" w:sz="0" w:space="0" w:color="auto"/>
                                                <w:left w:val="none" w:sz="0" w:space="0" w:color="auto"/>
                                                <w:bottom w:val="none" w:sz="0" w:space="0" w:color="auto"/>
                                                <w:right w:val="none" w:sz="0" w:space="0" w:color="auto"/>
                                              </w:divBdr>
                                              <w:divsChild>
                                                <w:div w:id="1275555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08093441">
      <w:bodyDiv w:val="1"/>
      <w:marLeft w:val="0"/>
      <w:marRight w:val="0"/>
      <w:marTop w:val="0"/>
      <w:marBottom w:val="0"/>
      <w:divBdr>
        <w:top w:val="none" w:sz="0" w:space="0" w:color="auto"/>
        <w:left w:val="none" w:sz="0" w:space="0" w:color="auto"/>
        <w:bottom w:val="none" w:sz="0" w:space="0" w:color="auto"/>
        <w:right w:val="none" w:sz="0" w:space="0" w:color="auto"/>
      </w:divBdr>
      <w:divsChild>
        <w:div w:id="474954353">
          <w:marLeft w:val="0"/>
          <w:marRight w:val="0"/>
          <w:marTop w:val="0"/>
          <w:marBottom w:val="0"/>
          <w:divBdr>
            <w:top w:val="none" w:sz="0" w:space="0" w:color="auto"/>
            <w:left w:val="none" w:sz="0" w:space="0" w:color="auto"/>
            <w:bottom w:val="none" w:sz="0" w:space="0" w:color="auto"/>
            <w:right w:val="none" w:sz="0" w:space="0" w:color="auto"/>
          </w:divBdr>
        </w:div>
        <w:div w:id="391198884">
          <w:marLeft w:val="0"/>
          <w:marRight w:val="0"/>
          <w:marTop w:val="0"/>
          <w:marBottom w:val="0"/>
          <w:divBdr>
            <w:top w:val="none" w:sz="0" w:space="0" w:color="auto"/>
            <w:left w:val="none" w:sz="0" w:space="0" w:color="auto"/>
            <w:bottom w:val="none" w:sz="0" w:space="0" w:color="auto"/>
            <w:right w:val="none" w:sz="0" w:space="0" w:color="auto"/>
          </w:divBdr>
        </w:div>
        <w:div w:id="347831421">
          <w:marLeft w:val="0"/>
          <w:marRight w:val="0"/>
          <w:marTop w:val="0"/>
          <w:marBottom w:val="0"/>
          <w:divBdr>
            <w:top w:val="none" w:sz="0" w:space="0" w:color="auto"/>
            <w:left w:val="none" w:sz="0" w:space="0" w:color="auto"/>
            <w:bottom w:val="none" w:sz="0" w:space="0" w:color="auto"/>
            <w:right w:val="none" w:sz="0" w:space="0" w:color="auto"/>
          </w:divBdr>
        </w:div>
        <w:div w:id="1949317239">
          <w:marLeft w:val="0"/>
          <w:marRight w:val="0"/>
          <w:marTop w:val="0"/>
          <w:marBottom w:val="0"/>
          <w:divBdr>
            <w:top w:val="none" w:sz="0" w:space="0" w:color="auto"/>
            <w:left w:val="none" w:sz="0" w:space="0" w:color="auto"/>
            <w:bottom w:val="none" w:sz="0" w:space="0" w:color="auto"/>
            <w:right w:val="none" w:sz="0" w:space="0" w:color="auto"/>
          </w:divBdr>
        </w:div>
        <w:div w:id="1410924632">
          <w:marLeft w:val="0"/>
          <w:marRight w:val="0"/>
          <w:marTop w:val="0"/>
          <w:marBottom w:val="0"/>
          <w:divBdr>
            <w:top w:val="none" w:sz="0" w:space="0" w:color="auto"/>
            <w:left w:val="none" w:sz="0" w:space="0" w:color="auto"/>
            <w:bottom w:val="none" w:sz="0" w:space="0" w:color="auto"/>
            <w:right w:val="none" w:sz="0" w:space="0" w:color="auto"/>
          </w:divBdr>
        </w:div>
        <w:div w:id="896890232">
          <w:marLeft w:val="0"/>
          <w:marRight w:val="0"/>
          <w:marTop w:val="0"/>
          <w:marBottom w:val="0"/>
          <w:divBdr>
            <w:top w:val="none" w:sz="0" w:space="0" w:color="auto"/>
            <w:left w:val="none" w:sz="0" w:space="0" w:color="auto"/>
            <w:bottom w:val="none" w:sz="0" w:space="0" w:color="auto"/>
            <w:right w:val="none" w:sz="0" w:space="0" w:color="auto"/>
          </w:divBdr>
        </w:div>
        <w:div w:id="780225172">
          <w:marLeft w:val="0"/>
          <w:marRight w:val="0"/>
          <w:marTop w:val="0"/>
          <w:marBottom w:val="0"/>
          <w:divBdr>
            <w:top w:val="none" w:sz="0" w:space="0" w:color="auto"/>
            <w:left w:val="none" w:sz="0" w:space="0" w:color="auto"/>
            <w:bottom w:val="none" w:sz="0" w:space="0" w:color="auto"/>
            <w:right w:val="none" w:sz="0" w:space="0" w:color="auto"/>
          </w:divBdr>
        </w:div>
        <w:div w:id="1000815960">
          <w:marLeft w:val="0"/>
          <w:marRight w:val="0"/>
          <w:marTop w:val="0"/>
          <w:marBottom w:val="0"/>
          <w:divBdr>
            <w:top w:val="none" w:sz="0" w:space="0" w:color="auto"/>
            <w:left w:val="none" w:sz="0" w:space="0" w:color="auto"/>
            <w:bottom w:val="none" w:sz="0" w:space="0" w:color="auto"/>
            <w:right w:val="none" w:sz="0" w:space="0" w:color="auto"/>
          </w:divBdr>
        </w:div>
        <w:div w:id="1747148844">
          <w:marLeft w:val="0"/>
          <w:marRight w:val="0"/>
          <w:marTop w:val="0"/>
          <w:marBottom w:val="0"/>
          <w:divBdr>
            <w:top w:val="none" w:sz="0" w:space="0" w:color="auto"/>
            <w:left w:val="none" w:sz="0" w:space="0" w:color="auto"/>
            <w:bottom w:val="none" w:sz="0" w:space="0" w:color="auto"/>
            <w:right w:val="none" w:sz="0" w:space="0" w:color="auto"/>
          </w:divBdr>
        </w:div>
        <w:div w:id="420954777">
          <w:marLeft w:val="0"/>
          <w:marRight w:val="0"/>
          <w:marTop w:val="0"/>
          <w:marBottom w:val="0"/>
          <w:divBdr>
            <w:top w:val="none" w:sz="0" w:space="0" w:color="auto"/>
            <w:left w:val="none" w:sz="0" w:space="0" w:color="auto"/>
            <w:bottom w:val="none" w:sz="0" w:space="0" w:color="auto"/>
            <w:right w:val="none" w:sz="0" w:space="0" w:color="auto"/>
          </w:divBdr>
        </w:div>
        <w:div w:id="363868715">
          <w:marLeft w:val="0"/>
          <w:marRight w:val="0"/>
          <w:marTop w:val="0"/>
          <w:marBottom w:val="0"/>
          <w:divBdr>
            <w:top w:val="none" w:sz="0" w:space="0" w:color="auto"/>
            <w:left w:val="none" w:sz="0" w:space="0" w:color="auto"/>
            <w:bottom w:val="none" w:sz="0" w:space="0" w:color="auto"/>
            <w:right w:val="none" w:sz="0" w:space="0" w:color="auto"/>
          </w:divBdr>
        </w:div>
        <w:div w:id="650059911">
          <w:marLeft w:val="0"/>
          <w:marRight w:val="0"/>
          <w:marTop w:val="0"/>
          <w:marBottom w:val="0"/>
          <w:divBdr>
            <w:top w:val="none" w:sz="0" w:space="0" w:color="auto"/>
            <w:left w:val="none" w:sz="0" w:space="0" w:color="auto"/>
            <w:bottom w:val="none" w:sz="0" w:space="0" w:color="auto"/>
            <w:right w:val="none" w:sz="0" w:space="0" w:color="auto"/>
          </w:divBdr>
        </w:div>
        <w:div w:id="1683242278">
          <w:marLeft w:val="0"/>
          <w:marRight w:val="0"/>
          <w:marTop w:val="0"/>
          <w:marBottom w:val="0"/>
          <w:divBdr>
            <w:top w:val="none" w:sz="0" w:space="0" w:color="auto"/>
            <w:left w:val="none" w:sz="0" w:space="0" w:color="auto"/>
            <w:bottom w:val="none" w:sz="0" w:space="0" w:color="auto"/>
            <w:right w:val="none" w:sz="0" w:space="0" w:color="auto"/>
          </w:divBdr>
        </w:div>
        <w:div w:id="1857428013">
          <w:marLeft w:val="0"/>
          <w:marRight w:val="0"/>
          <w:marTop w:val="0"/>
          <w:marBottom w:val="0"/>
          <w:divBdr>
            <w:top w:val="none" w:sz="0" w:space="0" w:color="auto"/>
            <w:left w:val="none" w:sz="0" w:space="0" w:color="auto"/>
            <w:bottom w:val="none" w:sz="0" w:space="0" w:color="auto"/>
            <w:right w:val="none" w:sz="0" w:space="0" w:color="auto"/>
          </w:divBdr>
        </w:div>
        <w:div w:id="1309020567">
          <w:marLeft w:val="0"/>
          <w:marRight w:val="0"/>
          <w:marTop w:val="0"/>
          <w:marBottom w:val="0"/>
          <w:divBdr>
            <w:top w:val="none" w:sz="0" w:space="0" w:color="auto"/>
            <w:left w:val="none" w:sz="0" w:space="0" w:color="auto"/>
            <w:bottom w:val="none" w:sz="0" w:space="0" w:color="auto"/>
            <w:right w:val="none" w:sz="0" w:space="0" w:color="auto"/>
          </w:divBdr>
        </w:div>
        <w:div w:id="1353532988">
          <w:marLeft w:val="0"/>
          <w:marRight w:val="0"/>
          <w:marTop w:val="0"/>
          <w:marBottom w:val="0"/>
          <w:divBdr>
            <w:top w:val="none" w:sz="0" w:space="0" w:color="auto"/>
            <w:left w:val="none" w:sz="0" w:space="0" w:color="auto"/>
            <w:bottom w:val="none" w:sz="0" w:space="0" w:color="auto"/>
            <w:right w:val="none" w:sz="0" w:space="0" w:color="auto"/>
          </w:divBdr>
        </w:div>
        <w:div w:id="35784706">
          <w:marLeft w:val="0"/>
          <w:marRight w:val="0"/>
          <w:marTop w:val="0"/>
          <w:marBottom w:val="0"/>
          <w:divBdr>
            <w:top w:val="none" w:sz="0" w:space="0" w:color="auto"/>
            <w:left w:val="none" w:sz="0" w:space="0" w:color="auto"/>
            <w:bottom w:val="none" w:sz="0" w:space="0" w:color="auto"/>
            <w:right w:val="none" w:sz="0" w:space="0" w:color="auto"/>
          </w:divBdr>
        </w:div>
        <w:div w:id="979461167">
          <w:marLeft w:val="0"/>
          <w:marRight w:val="0"/>
          <w:marTop w:val="0"/>
          <w:marBottom w:val="0"/>
          <w:divBdr>
            <w:top w:val="none" w:sz="0" w:space="0" w:color="auto"/>
            <w:left w:val="none" w:sz="0" w:space="0" w:color="auto"/>
            <w:bottom w:val="none" w:sz="0" w:space="0" w:color="auto"/>
            <w:right w:val="none" w:sz="0" w:space="0" w:color="auto"/>
          </w:divBdr>
        </w:div>
        <w:div w:id="2139100299">
          <w:marLeft w:val="0"/>
          <w:marRight w:val="0"/>
          <w:marTop w:val="0"/>
          <w:marBottom w:val="0"/>
          <w:divBdr>
            <w:top w:val="none" w:sz="0" w:space="0" w:color="auto"/>
            <w:left w:val="none" w:sz="0" w:space="0" w:color="auto"/>
            <w:bottom w:val="none" w:sz="0" w:space="0" w:color="auto"/>
            <w:right w:val="none" w:sz="0" w:space="0" w:color="auto"/>
          </w:divBdr>
        </w:div>
        <w:div w:id="684013146">
          <w:marLeft w:val="0"/>
          <w:marRight w:val="0"/>
          <w:marTop w:val="0"/>
          <w:marBottom w:val="0"/>
          <w:divBdr>
            <w:top w:val="none" w:sz="0" w:space="0" w:color="auto"/>
            <w:left w:val="none" w:sz="0" w:space="0" w:color="auto"/>
            <w:bottom w:val="none" w:sz="0" w:space="0" w:color="auto"/>
            <w:right w:val="none" w:sz="0" w:space="0" w:color="auto"/>
          </w:divBdr>
        </w:div>
        <w:div w:id="590240796">
          <w:marLeft w:val="0"/>
          <w:marRight w:val="0"/>
          <w:marTop w:val="0"/>
          <w:marBottom w:val="0"/>
          <w:divBdr>
            <w:top w:val="none" w:sz="0" w:space="0" w:color="auto"/>
            <w:left w:val="none" w:sz="0" w:space="0" w:color="auto"/>
            <w:bottom w:val="none" w:sz="0" w:space="0" w:color="auto"/>
            <w:right w:val="none" w:sz="0" w:space="0" w:color="auto"/>
          </w:divBdr>
        </w:div>
        <w:div w:id="855995912">
          <w:marLeft w:val="0"/>
          <w:marRight w:val="0"/>
          <w:marTop w:val="0"/>
          <w:marBottom w:val="0"/>
          <w:divBdr>
            <w:top w:val="none" w:sz="0" w:space="0" w:color="auto"/>
            <w:left w:val="none" w:sz="0" w:space="0" w:color="auto"/>
            <w:bottom w:val="none" w:sz="0" w:space="0" w:color="auto"/>
            <w:right w:val="none" w:sz="0" w:space="0" w:color="auto"/>
          </w:divBdr>
        </w:div>
        <w:div w:id="1114709144">
          <w:marLeft w:val="0"/>
          <w:marRight w:val="0"/>
          <w:marTop w:val="0"/>
          <w:marBottom w:val="0"/>
          <w:divBdr>
            <w:top w:val="none" w:sz="0" w:space="0" w:color="auto"/>
            <w:left w:val="none" w:sz="0" w:space="0" w:color="auto"/>
            <w:bottom w:val="none" w:sz="0" w:space="0" w:color="auto"/>
            <w:right w:val="none" w:sz="0" w:space="0" w:color="auto"/>
          </w:divBdr>
        </w:div>
        <w:div w:id="2021396263">
          <w:marLeft w:val="0"/>
          <w:marRight w:val="0"/>
          <w:marTop w:val="0"/>
          <w:marBottom w:val="0"/>
          <w:divBdr>
            <w:top w:val="none" w:sz="0" w:space="0" w:color="auto"/>
            <w:left w:val="none" w:sz="0" w:space="0" w:color="auto"/>
            <w:bottom w:val="none" w:sz="0" w:space="0" w:color="auto"/>
            <w:right w:val="none" w:sz="0" w:space="0" w:color="auto"/>
          </w:divBdr>
        </w:div>
        <w:div w:id="1178812741">
          <w:marLeft w:val="0"/>
          <w:marRight w:val="0"/>
          <w:marTop w:val="0"/>
          <w:marBottom w:val="0"/>
          <w:divBdr>
            <w:top w:val="none" w:sz="0" w:space="0" w:color="auto"/>
            <w:left w:val="none" w:sz="0" w:space="0" w:color="auto"/>
            <w:bottom w:val="none" w:sz="0" w:space="0" w:color="auto"/>
            <w:right w:val="none" w:sz="0" w:space="0" w:color="auto"/>
          </w:divBdr>
        </w:div>
        <w:div w:id="521558078">
          <w:marLeft w:val="0"/>
          <w:marRight w:val="0"/>
          <w:marTop w:val="0"/>
          <w:marBottom w:val="0"/>
          <w:divBdr>
            <w:top w:val="none" w:sz="0" w:space="0" w:color="auto"/>
            <w:left w:val="none" w:sz="0" w:space="0" w:color="auto"/>
            <w:bottom w:val="none" w:sz="0" w:space="0" w:color="auto"/>
            <w:right w:val="none" w:sz="0" w:space="0" w:color="auto"/>
          </w:divBdr>
        </w:div>
        <w:div w:id="1515459826">
          <w:marLeft w:val="0"/>
          <w:marRight w:val="0"/>
          <w:marTop w:val="0"/>
          <w:marBottom w:val="0"/>
          <w:divBdr>
            <w:top w:val="none" w:sz="0" w:space="0" w:color="auto"/>
            <w:left w:val="none" w:sz="0" w:space="0" w:color="auto"/>
            <w:bottom w:val="none" w:sz="0" w:space="0" w:color="auto"/>
            <w:right w:val="none" w:sz="0" w:space="0" w:color="auto"/>
          </w:divBdr>
        </w:div>
        <w:div w:id="389304984">
          <w:marLeft w:val="0"/>
          <w:marRight w:val="0"/>
          <w:marTop w:val="0"/>
          <w:marBottom w:val="0"/>
          <w:divBdr>
            <w:top w:val="none" w:sz="0" w:space="0" w:color="auto"/>
            <w:left w:val="none" w:sz="0" w:space="0" w:color="auto"/>
            <w:bottom w:val="none" w:sz="0" w:space="0" w:color="auto"/>
            <w:right w:val="none" w:sz="0" w:space="0" w:color="auto"/>
          </w:divBdr>
        </w:div>
        <w:div w:id="1090545981">
          <w:marLeft w:val="0"/>
          <w:marRight w:val="0"/>
          <w:marTop w:val="0"/>
          <w:marBottom w:val="0"/>
          <w:divBdr>
            <w:top w:val="none" w:sz="0" w:space="0" w:color="auto"/>
            <w:left w:val="none" w:sz="0" w:space="0" w:color="auto"/>
            <w:bottom w:val="none" w:sz="0" w:space="0" w:color="auto"/>
            <w:right w:val="none" w:sz="0" w:space="0" w:color="auto"/>
          </w:divBdr>
        </w:div>
        <w:div w:id="1708749978">
          <w:marLeft w:val="0"/>
          <w:marRight w:val="0"/>
          <w:marTop w:val="0"/>
          <w:marBottom w:val="0"/>
          <w:divBdr>
            <w:top w:val="none" w:sz="0" w:space="0" w:color="auto"/>
            <w:left w:val="none" w:sz="0" w:space="0" w:color="auto"/>
            <w:bottom w:val="none" w:sz="0" w:space="0" w:color="auto"/>
            <w:right w:val="none" w:sz="0" w:space="0" w:color="auto"/>
          </w:divBdr>
        </w:div>
        <w:div w:id="1433472187">
          <w:marLeft w:val="0"/>
          <w:marRight w:val="0"/>
          <w:marTop w:val="0"/>
          <w:marBottom w:val="0"/>
          <w:divBdr>
            <w:top w:val="none" w:sz="0" w:space="0" w:color="auto"/>
            <w:left w:val="none" w:sz="0" w:space="0" w:color="auto"/>
            <w:bottom w:val="none" w:sz="0" w:space="0" w:color="auto"/>
            <w:right w:val="none" w:sz="0" w:space="0" w:color="auto"/>
          </w:divBdr>
        </w:div>
        <w:div w:id="1856847279">
          <w:marLeft w:val="0"/>
          <w:marRight w:val="0"/>
          <w:marTop w:val="0"/>
          <w:marBottom w:val="0"/>
          <w:divBdr>
            <w:top w:val="none" w:sz="0" w:space="0" w:color="auto"/>
            <w:left w:val="none" w:sz="0" w:space="0" w:color="auto"/>
            <w:bottom w:val="none" w:sz="0" w:space="0" w:color="auto"/>
            <w:right w:val="none" w:sz="0" w:space="0" w:color="auto"/>
          </w:divBdr>
        </w:div>
        <w:div w:id="81729332">
          <w:marLeft w:val="0"/>
          <w:marRight w:val="0"/>
          <w:marTop w:val="0"/>
          <w:marBottom w:val="0"/>
          <w:divBdr>
            <w:top w:val="none" w:sz="0" w:space="0" w:color="auto"/>
            <w:left w:val="none" w:sz="0" w:space="0" w:color="auto"/>
            <w:bottom w:val="none" w:sz="0" w:space="0" w:color="auto"/>
            <w:right w:val="none" w:sz="0" w:space="0" w:color="auto"/>
          </w:divBdr>
        </w:div>
        <w:div w:id="658659522">
          <w:marLeft w:val="0"/>
          <w:marRight w:val="0"/>
          <w:marTop w:val="0"/>
          <w:marBottom w:val="0"/>
          <w:divBdr>
            <w:top w:val="none" w:sz="0" w:space="0" w:color="auto"/>
            <w:left w:val="none" w:sz="0" w:space="0" w:color="auto"/>
            <w:bottom w:val="none" w:sz="0" w:space="0" w:color="auto"/>
            <w:right w:val="none" w:sz="0" w:space="0" w:color="auto"/>
          </w:divBdr>
        </w:div>
        <w:div w:id="906035840">
          <w:marLeft w:val="0"/>
          <w:marRight w:val="0"/>
          <w:marTop w:val="0"/>
          <w:marBottom w:val="0"/>
          <w:divBdr>
            <w:top w:val="none" w:sz="0" w:space="0" w:color="auto"/>
            <w:left w:val="none" w:sz="0" w:space="0" w:color="auto"/>
            <w:bottom w:val="none" w:sz="0" w:space="0" w:color="auto"/>
            <w:right w:val="none" w:sz="0" w:space="0" w:color="auto"/>
          </w:divBdr>
        </w:div>
        <w:div w:id="1586723031">
          <w:marLeft w:val="0"/>
          <w:marRight w:val="0"/>
          <w:marTop w:val="0"/>
          <w:marBottom w:val="0"/>
          <w:divBdr>
            <w:top w:val="none" w:sz="0" w:space="0" w:color="auto"/>
            <w:left w:val="none" w:sz="0" w:space="0" w:color="auto"/>
            <w:bottom w:val="none" w:sz="0" w:space="0" w:color="auto"/>
            <w:right w:val="none" w:sz="0" w:space="0" w:color="auto"/>
          </w:divBdr>
        </w:div>
        <w:div w:id="105657456">
          <w:marLeft w:val="0"/>
          <w:marRight w:val="0"/>
          <w:marTop w:val="0"/>
          <w:marBottom w:val="0"/>
          <w:divBdr>
            <w:top w:val="none" w:sz="0" w:space="0" w:color="auto"/>
            <w:left w:val="none" w:sz="0" w:space="0" w:color="auto"/>
            <w:bottom w:val="none" w:sz="0" w:space="0" w:color="auto"/>
            <w:right w:val="none" w:sz="0" w:space="0" w:color="auto"/>
          </w:divBdr>
        </w:div>
        <w:div w:id="831945621">
          <w:marLeft w:val="0"/>
          <w:marRight w:val="0"/>
          <w:marTop w:val="0"/>
          <w:marBottom w:val="0"/>
          <w:divBdr>
            <w:top w:val="none" w:sz="0" w:space="0" w:color="auto"/>
            <w:left w:val="none" w:sz="0" w:space="0" w:color="auto"/>
            <w:bottom w:val="none" w:sz="0" w:space="0" w:color="auto"/>
            <w:right w:val="none" w:sz="0" w:space="0" w:color="auto"/>
          </w:divBdr>
        </w:div>
        <w:div w:id="976569238">
          <w:marLeft w:val="0"/>
          <w:marRight w:val="0"/>
          <w:marTop w:val="0"/>
          <w:marBottom w:val="0"/>
          <w:divBdr>
            <w:top w:val="none" w:sz="0" w:space="0" w:color="auto"/>
            <w:left w:val="none" w:sz="0" w:space="0" w:color="auto"/>
            <w:bottom w:val="none" w:sz="0" w:space="0" w:color="auto"/>
            <w:right w:val="none" w:sz="0" w:space="0" w:color="auto"/>
          </w:divBdr>
        </w:div>
        <w:div w:id="1688556030">
          <w:marLeft w:val="0"/>
          <w:marRight w:val="0"/>
          <w:marTop w:val="0"/>
          <w:marBottom w:val="0"/>
          <w:divBdr>
            <w:top w:val="none" w:sz="0" w:space="0" w:color="auto"/>
            <w:left w:val="none" w:sz="0" w:space="0" w:color="auto"/>
            <w:bottom w:val="none" w:sz="0" w:space="0" w:color="auto"/>
            <w:right w:val="none" w:sz="0" w:space="0" w:color="auto"/>
          </w:divBdr>
        </w:div>
        <w:div w:id="637030676">
          <w:marLeft w:val="0"/>
          <w:marRight w:val="0"/>
          <w:marTop w:val="0"/>
          <w:marBottom w:val="0"/>
          <w:divBdr>
            <w:top w:val="none" w:sz="0" w:space="0" w:color="auto"/>
            <w:left w:val="none" w:sz="0" w:space="0" w:color="auto"/>
            <w:bottom w:val="none" w:sz="0" w:space="0" w:color="auto"/>
            <w:right w:val="none" w:sz="0" w:space="0" w:color="auto"/>
          </w:divBdr>
        </w:div>
        <w:div w:id="41949761">
          <w:marLeft w:val="0"/>
          <w:marRight w:val="0"/>
          <w:marTop w:val="0"/>
          <w:marBottom w:val="0"/>
          <w:divBdr>
            <w:top w:val="none" w:sz="0" w:space="0" w:color="auto"/>
            <w:left w:val="none" w:sz="0" w:space="0" w:color="auto"/>
            <w:bottom w:val="none" w:sz="0" w:space="0" w:color="auto"/>
            <w:right w:val="none" w:sz="0" w:space="0" w:color="auto"/>
          </w:divBdr>
        </w:div>
        <w:div w:id="1168129376">
          <w:marLeft w:val="0"/>
          <w:marRight w:val="0"/>
          <w:marTop w:val="0"/>
          <w:marBottom w:val="0"/>
          <w:divBdr>
            <w:top w:val="none" w:sz="0" w:space="0" w:color="auto"/>
            <w:left w:val="none" w:sz="0" w:space="0" w:color="auto"/>
            <w:bottom w:val="none" w:sz="0" w:space="0" w:color="auto"/>
            <w:right w:val="none" w:sz="0" w:space="0" w:color="auto"/>
          </w:divBdr>
        </w:div>
        <w:div w:id="696807967">
          <w:marLeft w:val="0"/>
          <w:marRight w:val="0"/>
          <w:marTop w:val="0"/>
          <w:marBottom w:val="0"/>
          <w:divBdr>
            <w:top w:val="none" w:sz="0" w:space="0" w:color="auto"/>
            <w:left w:val="none" w:sz="0" w:space="0" w:color="auto"/>
            <w:bottom w:val="none" w:sz="0" w:space="0" w:color="auto"/>
            <w:right w:val="none" w:sz="0" w:space="0" w:color="auto"/>
          </w:divBdr>
        </w:div>
        <w:div w:id="950672540">
          <w:marLeft w:val="0"/>
          <w:marRight w:val="0"/>
          <w:marTop w:val="0"/>
          <w:marBottom w:val="0"/>
          <w:divBdr>
            <w:top w:val="none" w:sz="0" w:space="0" w:color="auto"/>
            <w:left w:val="none" w:sz="0" w:space="0" w:color="auto"/>
            <w:bottom w:val="none" w:sz="0" w:space="0" w:color="auto"/>
            <w:right w:val="none" w:sz="0" w:space="0" w:color="auto"/>
          </w:divBdr>
        </w:div>
        <w:div w:id="444859168">
          <w:marLeft w:val="0"/>
          <w:marRight w:val="0"/>
          <w:marTop w:val="0"/>
          <w:marBottom w:val="0"/>
          <w:divBdr>
            <w:top w:val="none" w:sz="0" w:space="0" w:color="auto"/>
            <w:left w:val="none" w:sz="0" w:space="0" w:color="auto"/>
            <w:bottom w:val="none" w:sz="0" w:space="0" w:color="auto"/>
            <w:right w:val="none" w:sz="0" w:space="0" w:color="auto"/>
          </w:divBdr>
        </w:div>
        <w:div w:id="1949501568">
          <w:marLeft w:val="0"/>
          <w:marRight w:val="0"/>
          <w:marTop w:val="0"/>
          <w:marBottom w:val="0"/>
          <w:divBdr>
            <w:top w:val="none" w:sz="0" w:space="0" w:color="auto"/>
            <w:left w:val="none" w:sz="0" w:space="0" w:color="auto"/>
            <w:bottom w:val="none" w:sz="0" w:space="0" w:color="auto"/>
            <w:right w:val="none" w:sz="0" w:space="0" w:color="auto"/>
          </w:divBdr>
        </w:div>
        <w:div w:id="5683466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8CC07DA-980C-47B2-A15F-226EA619D7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9</Pages>
  <Words>2750</Words>
  <Characters>15678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gradg</dc:creator>
  <cp:keywords/>
  <dc:description/>
  <cp:lastModifiedBy>gabriela coleman</cp:lastModifiedBy>
  <cp:revision>4</cp:revision>
  <dcterms:created xsi:type="dcterms:W3CDTF">2023-01-03T20:25:00Z</dcterms:created>
  <dcterms:modified xsi:type="dcterms:W3CDTF">2023-01-03T22:44:00Z</dcterms:modified>
</cp:coreProperties>
</file>