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117BF16" w14:textId="2D7B221A" w:rsidR="6128FBB9" w:rsidRDefault="6128FBB9" w:rsidP="78908AFA">
      <w:r>
        <w:t>Name: Milena Tatarek</w:t>
      </w:r>
    </w:p>
    <w:p w14:paraId="06A49D89" w14:textId="4008C361" w:rsidR="6128FBB9" w:rsidRDefault="6128FBB9" w:rsidP="78908AFA">
      <w:r>
        <w:t>Student ID: 2506374</w:t>
      </w:r>
    </w:p>
    <w:p w14:paraId="7A537F6B" w14:textId="152D049F" w:rsidR="6128FBB9" w:rsidRDefault="6128FBB9" w:rsidP="78908AFA">
      <w:r>
        <w:t>Module Code: L</w:t>
      </w:r>
      <w:r w:rsidR="2A21AF03">
        <w:t>CHS4003</w:t>
      </w:r>
    </w:p>
    <w:p w14:paraId="68440880" w14:textId="71D99DE3" w:rsidR="2A21AF03" w:rsidRDefault="2A21AF03" w:rsidP="78908AFA">
      <w:r>
        <w:t>Module: Introduction to Health and Social Care</w:t>
      </w:r>
    </w:p>
    <w:p w14:paraId="6E1859C3" w14:textId="284E9D1A" w:rsidR="2A21AF03" w:rsidRDefault="2A21AF03" w:rsidP="78908AFA">
      <w:r>
        <w:t>Lecturer: Mumtaz Goolam</w:t>
      </w:r>
    </w:p>
    <w:p w14:paraId="2D23741E" w14:textId="26169DAF" w:rsidR="78908AFA" w:rsidRDefault="78908AFA" w:rsidP="78908AFA"/>
    <w:p w14:paraId="4E234685" w14:textId="2FD01D20" w:rsidR="78908AFA" w:rsidRDefault="78908AFA" w:rsidP="78908AFA"/>
    <w:p w14:paraId="4301993A" w14:textId="7324773B" w:rsidR="2A21AF03" w:rsidRDefault="2A21AF03" w:rsidP="78908AFA">
      <w:r>
        <w:t>Submitted on:</w:t>
      </w:r>
      <w:r w:rsidR="00901F17">
        <w:t xml:space="preserve"> 23</w:t>
      </w:r>
      <w:r w:rsidR="00851AEC">
        <w:t>/02/2026</w:t>
      </w:r>
    </w:p>
    <w:p w14:paraId="3AD126E8" w14:textId="42733463" w:rsidR="006C670F" w:rsidRDefault="006C670F" w:rsidP="78908AFA">
      <w:pPr>
        <w:jc w:val="center"/>
      </w:pPr>
    </w:p>
    <w:p w14:paraId="58AA0740" w14:textId="4F9A41BE" w:rsidR="006C670F" w:rsidRDefault="001E08FD">
      <w:r>
        <w:br w:type="page"/>
      </w:r>
    </w:p>
    <w:p w14:paraId="2C078E63" w14:textId="5258A2EF" w:rsidR="006C670F" w:rsidRPr="00457584" w:rsidRDefault="329092F2" w:rsidP="78908AFA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DE6A5C" w:themeFill="accent2" w:themeFillTint="99"/>
        <w:jc w:val="center"/>
        <w:rPr>
          <w:rFonts w:ascii="Arial Nova" w:eastAsia="Arial Nova" w:hAnsi="Arial Nova" w:cs="Arial Nova"/>
          <w:b/>
          <w:bCs/>
          <w:sz w:val="52"/>
          <w:szCs w:val="52"/>
        </w:rPr>
      </w:pPr>
      <w:r w:rsidRPr="00457584">
        <w:rPr>
          <w:rFonts w:ascii="Arial Nova" w:eastAsia="Arial Nova" w:hAnsi="Arial Nova" w:cs="Arial Nova"/>
          <w:b/>
          <w:bCs/>
          <w:sz w:val="52"/>
          <w:szCs w:val="52"/>
        </w:rPr>
        <w:lastRenderedPageBreak/>
        <w:t>Community Disability services</w:t>
      </w:r>
    </w:p>
    <w:p w14:paraId="56A722A2" w14:textId="68ECC2A9" w:rsidR="749552FF" w:rsidRDefault="749552FF" w:rsidP="78908AFA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DE6A5C" w:themeFill="accent2" w:themeFillTint="99"/>
        <w:jc w:val="center"/>
        <w:rPr>
          <w:rFonts w:ascii="Arial Nova" w:eastAsia="Arial Nova" w:hAnsi="Arial Nova" w:cs="Arial Nova"/>
          <w:sz w:val="32"/>
          <w:szCs w:val="32"/>
        </w:rPr>
      </w:pPr>
      <w:r w:rsidRPr="78908AFA">
        <w:rPr>
          <w:rFonts w:ascii="Arial Nova" w:eastAsia="Arial Nova" w:hAnsi="Arial Nova" w:cs="Arial Nova"/>
          <w:sz w:val="32"/>
          <w:szCs w:val="32"/>
        </w:rPr>
        <w:t xml:space="preserve"> </w:t>
      </w:r>
      <w:r w:rsidR="29753C91" w:rsidRPr="78908AFA">
        <w:rPr>
          <w:rFonts w:ascii="Arial Nova" w:eastAsia="Arial Nova" w:hAnsi="Arial Nova" w:cs="Arial Nova"/>
          <w:sz w:val="32"/>
          <w:szCs w:val="32"/>
        </w:rPr>
        <w:t xml:space="preserve">Supporting </w:t>
      </w:r>
      <w:r w:rsidR="00F9763C" w:rsidRPr="78908AFA">
        <w:rPr>
          <w:rFonts w:ascii="Arial Nova" w:eastAsia="Arial Nova" w:hAnsi="Arial Nova" w:cs="Arial Nova"/>
          <w:sz w:val="32"/>
          <w:szCs w:val="32"/>
        </w:rPr>
        <w:t>Independence</w:t>
      </w:r>
      <w:r w:rsidR="6EA6546E">
        <w:rPr>
          <w:noProof/>
        </w:rPr>
        <w:drawing>
          <wp:inline distT="0" distB="0" distL="0" distR="0" wp14:anchorId="5CB408D4" wp14:editId="2A70D16E">
            <wp:extent cx="11984" cy="9606"/>
            <wp:effectExtent l="0" t="0" r="0" b="0"/>
            <wp:docPr id="2123081392" name="drawing" descr="Handicapped parking 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666759" name="Picture 194866675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4" cy="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63C">
        <w:rPr>
          <w:rFonts w:ascii="Arial Nova" w:eastAsia="Arial Nova" w:hAnsi="Arial Nova" w:cs="Arial Nova"/>
          <w:sz w:val="32"/>
          <w:szCs w:val="32"/>
        </w:rPr>
        <w:t>,</w:t>
      </w:r>
      <w:r w:rsidR="29753C91" w:rsidRPr="78908AFA">
        <w:rPr>
          <w:rFonts w:ascii="Arial Nova" w:eastAsia="Arial Nova" w:hAnsi="Arial Nova" w:cs="Arial Nova"/>
          <w:sz w:val="32"/>
          <w:szCs w:val="32"/>
        </w:rPr>
        <w:t xml:space="preserve"> Inclusion and Wellbeing</w:t>
      </w:r>
    </w:p>
    <w:p w14:paraId="4DF93E92" w14:textId="6FC46CCE" w:rsidR="2E74392C" w:rsidRDefault="2E74392C" w:rsidP="78908AFA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DE6A5C" w:themeFill="accent2" w:themeFillTint="99"/>
        <w:jc w:val="center"/>
        <w:rPr>
          <w:rFonts w:ascii="Arial Nova" w:eastAsia="Arial Nova" w:hAnsi="Arial Nova" w:cs="Arial Nova"/>
          <w:sz w:val="32"/>
          <w:szCs w:val="32"/>
        </w:rPr>
      </w:pPr>
      <w:r w:rsidRPr="78908AFA">
        <w:rPr>
          <w:rFonts w:ascii="Arial Nova" w:eastAsia="Arial Nova" w:hAnsi="Arial Nova" w:cs="Arial Nova"/>
          <w:sz w:val="32"/>
          <w:szCs w:val="32"/>
        </w:rPr>
        <w:t>What are Community Disability Services?</w:t>
      </w:r>
    </w:p>
    <w:p w14:paraId="0D74D57B" w14:textId="3C29D9E0" w:rsidR="687EB164" w:rsidRDefault="00E16E6D" w:rsidP="78908AFA">
      <w:pPr>
        <w:rPr>
          <w:rFonts w:ascii="Arial Nova" w:eastAsia="Arial Nova" w:hAnsi="Arial Nova" w:cs="Arial Nova"/>
          <w:sz w:val="32"/>
          <w:szCs w:val="32"/>
        </w:rPr>
      </w:pPr>
      <w:r>
        <w:rPr>
          <w:noProof/>
        </w:rPr>
        <w:drawing>
          <wp:inline distT="0" distB="0" distL="0" distR="0" wp14:anchorId="2C983953" wp14:editId="2FE97B06">
            <wp:extent cx="3267075" cy="2619375"/>
            <wp:effectExtent l="0" t="0" r="9525" b="9525"/>
            <wp:docPr id="2000832717" name="drawing" descr="Senior on a wheel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832717" name="Picture 200083271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593" cy="262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A2EEF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8C0EED7" wp14:editId="1838AF4B">
                <wp:simplePos x="0" y="0"/>
                <wp:positionH relativeFrom="leftMargin">
                  <wp:posOffset>-1457325</wp:posOffset>
                </wp:positionH>
                <wp:positionV relativeFrom="paragraph">
                  <wp:posOffset>1273809</wp:posOffset>
                </wp:positionV>
                <wp:extent cx="523875" cy="295275"/>
                <wp:effectExtent l="19050" t="19050" r="47625" b="28575"/>
                <wp:wrapNone/>
                <wp:docPr id="631041498" name="Arrow: Dow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23875" cy="295275"/>
                        </a:xfrm>
                        <a:prstGeom prst="downArrow">
                          <a:avLst>
                            <a:gd name="adj1" fmla="val 0"/>
                            <a:gd name="adj2" fmla="val 11213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3220C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2" o:spid="_x0000_s1026" type="#_x0000_t67" style="position:absolute;margin-left:-114.75pt;margin-top:100.3pt;width:41.25pt;height:23.25pt;flip:y;z-index:2516582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" adj="-2621,10800" fillcolor="#d34817 [3204]" strokecolor="#1f0a03 [484]" strokeweight="1.35pt">
                <w10:wrap anchorx="margin"/>
              </v:shape>
            </w:pict>
          </mc:Fallback>
        </mc:AlternateContent>
      </w:r>
      <w:r w:rsidR="00174BC5">
        <w:rPr>
          <w:rFonts w:ascii="Arial Nova" w:eastAsia="Arial Nova" w:hAnsi="Arial Nova" w:cs="Arial Nova"/>
          <w:noProof/>
          <w:sz w:val="32"/>
          <w:szCs w:val="32"/>
        </w:rPr>
        <w:drawing>
          <wp:inline distT="0" distB="0" distL="0" distR="0" wp14:anchorId="25EC3605" wp14:editId="48630E2C">
            <wp:extent cx="3581400" cy="2607310"/>
            <wp:effectExtent l="0" t="0" r="0" b="2540"/>
            <wp:docPr id="1673774487" name="Picture 8" descr="Handicapped parking 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774487" name="Picture 1673774487" descr="Handicapped parking spo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129" cy="261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BBE4C" w14:textId="5039DB59" w:rsidR="164742C3" w:rsidRDefault="00222D78" w:rsidP="00447F42">
      <w:pPr>
        <w:pBdr>
          <w:bottom w:val="single" w:sz="4" w:space="1" w:color="auto"/>
        </w:pBdr>
        <w:rPr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8" behindDoc="0" locked="0" layoutInCell="1" allowOverlap="1" wp14:anchorId="0C862FA6" wp14:editId="65F14C80">
                <wp:simplePos x="0" y="0"/>
                <wp:positionH relativeFrom="column">
                  <wp:posOffset>-1371600</wp:posOffset>
                </wp:positionH>
                <wp:positionV relativeFrom="paragraph">
                  <wp:posOffset>327660</wp:posOffset>
                </wp:positionV>
                <wp:extent cx="419100" cy="484632"/>
                <wp:effectExtent l="0" t="19050" r="38100" b="29845"/>
                <wp:wrapNone/>
                <wp:docPr id="1156099257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5AA74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" o:spid="_x0000_s1026" type="#_x0000_t13" style="position:absolute;margin-left:-108pt;margin-top:25.8pt;width:33pt;height:38.15pt;z-index:2516797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" adj="10800" fillcolor="#d34817 [3204]" strokecolor="#1f0a03 [484]" strokeweight="1.35pt"/>
            </w:pict>
          </mc:Fallback>
        </mc:AlternateContent>
      </w:r>
      <w:r w:rsidR="00C907DD">
        <w:rPr>
          <w:rFonts w:ascii="Arial Nova" w:eastAsia="Arial Nova" w:hAnsi="Arial Nova" w:cs="Arial Nova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80772" behindDoc="0" locked="0" layoutInCell="1" allowOverlap="1" wp14:anchorId="4DDC6497" wp14:editId="29104210">
                <wp:simplePos x="0" y="0"/>
                <wp:positionH relativeFrom="column">
                  <wp:posOffset>-1943250</wp:posOffset>
                </wp:positionH>
                <wp:positionV relativeFrom="paragraph">
                  <wp:posOffset>47130</wp:posOffset>
                </wp:positionV>
                <wp:extent cx="360" cy="360"/>
                <wp:effectExtent l="38100" t="38100" r="38100" b="38100"/>
                <wp:wrapNone/>
                <wp:docPr id="1198131991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5D26B4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-153.35pt;margin-top:3.35pt;width:.75pt;height:.75pt;z-index:2516807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">
                <v:imagedata r:id="rId12" o:title=""/>
              </v:shape>
            </w:pict>
          </mc:Fallback>
        </mc:AlternateContent>
      </w:r>
      <w:r w:rsidR="00B94DD2">
        <w:rPr>
          <w:rFonts w:ascii="Arial Nova" w:eastAsia="Arial Nova" w:hAnsi="Arial Nova" w:cs="Arial No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5E17662" wp14:editId="2AE29CF3">
                <wp:simplePos x="0" y="0"/>
                <wp:positionH relativeFrom="column">
                  <wp:posOffset>4953000</wp:posOffset>
                </wp:positionH>
                <wp:positionV relativeFrom="paragraph">
                  <wp:posOffset>1042035</wp:posOffset>
                </wp:positionV>
                <wp:extent cx="514350" cy="590550"/>
                <wp:effectExtent l="0" t="0" r="76200" b="57150"/>
                <wp:wrapNone/>
                <wp:docPr id="65395303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A173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90pt;margin-top:82.05pt;width:40.5pt;height:46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" strokecolor="#d34817 [3204]">
                <v:stroke endarrow="block"/>
              </v:shape>
            </w:pict>
          </mc:Fallback>
        </mc:AlternateContent>
      </w:r>
      <w:r w:rsidR="00B94DD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FDFEA9E" wp14:editId="65D6C135">
                <wp:simplePos x="0" y="0"/>
                <wp:positionH relativeFrom="column">
                  <wp:posOffset>3581400</wp:posOffset>
                </wp:positionH>
                <wp:positionV relativeFrom="paragraph">
                  <wp:posOffset>1061085</wp:posOffset>
                </wp:positionV>
                <wp:extent cx="485775" cy="571500"/>
                <wp:effectExtent l="0" t="0" r="66675" b="57150"/>
                <wp:wrapNone/>
                <wp:docPr id="166968769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56D71" id="Straight Arrow Connector 6" o:spid="_x0000_s1026" type="#_x0000_t32" style="position:absolute;margin-left:282pt;margin-top:83.55pt;width:38.25pt;height: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" strokecolor="#d34817 [3204]">
                <v:stroke endarrow="block"/>
              </v:shape>
            </w:pict>
          </mc:Fallback>
        </mc:AlternateContent>
      </w:r>
      <w:r w:rsidR="164742C3" w:rsidRPr="78908AFA">
        <w:rPr>
          <w:highlight w:val="yellow"/>
        </w:rPr>
        <w:t xml:space="preserve"> Disability Services are health and social care </w:t>
      </w:r>
      <w:r w:rsidR="64D55710" w:rsidRPr="78908AFA">
        <w:rPr>
          <w:highlight w:val="yellow"/>
        </w:rPr>
        <w:t>services</w:t>
      </w:r>
      <w:r w:rsidR="164742C3" w:rsidRPr="78908AFA">
        <w:rPr>
          <w:highlight w:val="yellow"/>
        </w:rPr>
        <w:t xml:space="preserve"> designed to </w:t>
      </w:r>
      <w:r w:rsidR="00105797">
        <w:rPr>
          <w:highlight w:val="yellow"/>
        </w:rPr>
        <w:t>C</w:t>
      </w:r>
      <w:r w:rsidR="00C907DD">
        <w:rPr>
          <w:highlight w:val="yellow"/>
        </w:rPr>
        <w:t xml:space="preserve"> community </w:t>
      </w:r>
      <w:r w:rsidR="00105797">
        <w:rPr>
          <w:highlight w:val="yellow"/>
        </w:rPr>
        <w:t>disability services are health and</w:t>
      </w:r>
      <w:r w:rsidR="006C3744">
        <w:rPr>
          <w:highlight w:val="yellow"/>
        </w:rPr>
        <w:t xml:space="preserve"> </w:t>
      </w:r>
      <w:r w:rsidR="00105797">
        <w:rPr>
          <w:highlight w:val="yellow"/>
        </w:rPr>
        <w:t xml:space="preserve">social care </w:t>
      </w:r>
      <w:r w:rsidR="00163149">
        <w:rPr>
          <w:highlight w:val="yellow"/>
        </w:rPr>
        <w:t>services designed to support children and adults</w:t>
      </w:r>
      <w:r w:rsidR="00BF644E">
        <w:rPr>
          <w:highlight w:val="yellow"/>
        </w:rPr>
        <w:t xml:space="preserve"> with </w:t>
      </w:r>
      <w:r w:rsidR="003D1668">
        <w:rPr>
          <w:highlight w:val="yellow"/>
        </w:rPr>
        <w:t xml:space="preserve">disabilities, learning </w:t>
      </w:r>
      <w:r w:rsidR="2F7F24B2" w:rsidRPr="78908AFA">
        <w:rPr>
          <w:highlight w:val="yellow"/>
        </w:rPr>
        <w:t>disabilities, sensory</w:t>
      </w:r>
      <w:r w:rsidR="23582437" w:rsidRPr="78908AFA">
        <w:rPr>
          <w:highlight w:val="yellow"/>
        </w:rPr>
        <w:t xml:space="preserve"> </w:t>
      </w:r>
      <w:r w:rsidR="695C3644" w:rsidRPr="78908AFA">
        <w:rPr>
          <w:highlight w:val="yellow"/>
        </w:rPr>
        <w:t xml:space="preserve">impairments, </w:t>
      </w:r>
      <w:r w:rsidR="50D9CC16" w:rsidRPr="78908AFA">
        <w:rPr>
          <w:highlight w:val="yellow"/>
        </w:rPr>
        <w:t>autism, and</w:t>
      </w:r>
      <w:r w:rsidR="23582437" w:rsidRPr="78908AFA">
        <w:rPr>
          <w:highlight w:val="yellow"/>
        </w:rPr>
        <w:t xml:space="preserve"> </w:t>
      </w:r>
      <w:r w:rsidR="538E9EF8" w:rsidRPr="78908AFA">
        <w:rPr>
          <w:highlight w:val="yellow"/>
        </w:rPr>
        <w:t xml:space="preserve">long-term health conditions to live independently within their </w:t>
      </w:r>
      <w:r w:rsidR="3D2653CA" w:rsidRPr="78908AFA">
        <w:rPr>
          <w:highlight w:val="yellow"/>
        </w:rPr>
        <w:t>communities. Rather</w:t>
      </w:r>
      <w:r w:rsidR="538E9EF8" w:rsidRPr="78908AFA">
        <w:rPr>
          <w:highlight w:val="yellow"/>
        </w:rPr>
        <w:t xml:space="preserve"> th</w:t>
      </w:r>
      <w:r w:rsidR="1FF5AC3B" w:rsidRPr="78908AFA">
        <w:rPr>
          <w:highlight w:val="yellow"/>
        </w:rPr>
        <w:t xml:space="preserve">an placing individuals in institutional </w:t>
      </w:r>
      <w:r w:rsidR="648104AF" w:rsidRPr="78908AFA">
        <w:rPr>
          <w:highlight w:val="yellow"/>
        </w:rPr>
        <w:t>care, community</w:t>
      </w:r>
      <w:r w:rsidR="1FF5AC3B" w:rsidRPr="78908AFA">
        <w:rPr>
          <w:highlight w:val="yellow"/>
        </w:rPr>
        <w:t xml:space="preserve"> disa</w:t>
      </w:r>
      <w:r w:rsidR="1C8022BC" w:rsidRPr="78908AFA">
        <w:rPr>
          <w:highlight w:val="yellow"/>
        </w:rPr>
        <w:t>bility services focus on:</w:t>
      </w:r>
    </w:p>
    <w:p w14:paraId="01E0EDB4" w14:textId="5557AB82" w:rsidR="2553C860" w:rsidRDefault="0081480F" w:rsidP="005211C8">
      <w:pPr>
        <w:pStyle w:val="ListParagraph"/>
        <w:spacing w:after="0"/>
        <w:ind w:left="567" w:right="567"/>
        <w:rPr>
          <w:rFonts w:ascii="Arial Nova" w:eastAsia="Arial Nova" w:hAnsi="Arial Nova" w:cs="Arial Nova"/>
          <w:sz w:val="22"/>
          <w:szCs w:val="22"/>
          <w:highlight w:val="darkCyan"/>
        </w:rPr>
      </w:pPr>
      <w:r>
        <w:rPr>
          <w:rFonts w:ascii="Arial Nova" w:eastAsia="Arial Nova" w:hAnsi="Arial Nova" w:cs="Arial No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46B2C93" wp14:editId="0285EFCA">
                <wp:simplePos x="0" y="0"/>
                <wp:positionH relativeFrom="column">
                  <wp:posOffset>2171701</wp:posOffset>
                </wp:positionH>
                <wp:positionV relativeFrom="paragraph">
                  <wp:posOffset>17780</wp:posOffset>
                </wp:positionV>
                <wp:extent cx="457200" cy="533400"/>
                <wp:effectExtent l="0" t="0" r="76200" b="57150"/>
                <wp:wrapNone/>
                <wp:docPr id="78090108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D5993" id="Straight Arrow Connector 5" o:spid="_x0000_s1026" type="#_x0000_t32" style="position:absolute;margin-left:171pt;margin-top:1.4pt;width:36pt;height:4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" strokecolor="#d34817 [3204]">
                <v:stroke endarrow="block"/>
              </v:shape>
            </w:pict>
          </mc:Fallback>
        </mc:AlternateContent>
      </w:r>
      <w:r w:rsidR="00B94DD2">
        <w:rPr>
          <w:rFonts w:ascii="Arial Nova" w:eastAsia="Arial Nova" w:hAnsi="Arial Nova" w:cs="Arial No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946E30" wp14:editId="58CF76F9">
                <wp:simplePos x="0" y="0"/>
                <wp:positionH relativeFrom="column">
                  <wp:posOffset>666750</wp:posOffset>
                </wp:positionH>
                <wp:positionV relativeFrom="paragraph">
                  <wp:posOffset>8256</wp:posOffset>
                </wp:positionV>
                <wp:extent cx="419100" cy="552450"/>
                <wp:effectExtent l="0" t="0" r="57150" b="57150"/>
                <wp:wrapNone/>
                <wp:docPr id="85045649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87723" id="Straight Arrow Connector 4" o:spid="_x0000_s1026" type="#_x0000_t32" style="position:absolute;margin-left:52.5pt;margin-top:.65pt;width:33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" strokecolor="#d34817 [3204]">
                <v:stroke endarrow="block"/>
              </v:shape>
            </w:pict>
          </mc:Fallback>
        </mc:AlternateContent>
      </w:r>
    </w:p>
    <w:p w14:paraId="37232EC2" w14:textId="60669A9C" w:rsidR="2553C860" w:rsidRDefault="00FF0538" w:rsidP="00414C49">
      <w:pPr>
        <w:shd w:val="clear" w:color="auto" w:fill="D9D1C3" w:themeFill="accent3" w:themeFillTint="66"/>
        <w:ind w:left="360"/>
        <w:rPr>
          <w:rFonts w:ascii="Arial Nova" w:eastAsia="Arial Nova" w:hAnsi="Arial Nova" w:cs="Arial Nova"/>
          <w:sz w:val="22"/>
          <w:szCs w:val="22"/>
        </w:rPr>
      </w:pPr>
      <w:r w:rsidRPr="008624C5">
        <w:rPr>
          <w:rFonts w:eastAsia="Arial Nova"/>
          <w:noProof/>
          <w:shd w:val="clear" w:color="auto" w:fill="ECE8E1" w:themeFill="accent3" w:themeFillTint="33"/>
        </w:rPr>
        <w:drawing>
          <wp:inline distT="0" distB="0" distL="0" distR="0" wp14:anchorId="1D251FEF" wp14:editId="43CCB657">
            <wp:extent cx="6429375" cy="1428750"/>
            <wp:effectExtent l="0" t="57150" r="0" b="57150"/>
            <wp:docPr id="1238368351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E187C54" w14:textId="118DCBB3" w:rsidR="5132B35E" w:rsidRPr="009A2EEF" w:rsidRDefault="00CB2784" w:rsidP="00D74766">
      <w:pPr>
        <w:pBdr>
          <w:top w:val="thinThickSmallGap" w:sz="24" w:space="1" w:color="auto"/>
          <w:left w:val="thinThickSmallGap" w:sz="24" w:space="13" w:color="auto"/>
          <w:bottom w:val="thickThinSmallGap" w:sz="24" w:space="1" w:color="auto"/>
          <w:right w:val="thickThinSmallGap" w:sz="24" w:space="4" w:color="auto"/>
        </w:pBdr>
        <w:jc w:val="both"/>
        <w:rPr>
          <w:rFonts w:ascii="Arial Nova" w:eastAsia="Arial Nova" w:hAnsi="Arial Nova" w:cs="Arial Nova"/>
          <w:b/>
          <w:bCs/>
          <w:sz w:val="22"/>
          <w:szCs w:val="22"/>
        </w:rPr>
      </w:pPr>
      <w:r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4" behindDoc="0" locked="0" layoutInCell="1" allowOverlap="1" wp14:anchorId="07CC4941" wp14:editId="4BC2472B">
                <wp:simplePos x="0" y="0"/>
                <wp:positionH relativeFrom="column">
                  <wp:posOffset>2895599</wp:posOffset>
                </wp:positionH>
                <wp:positionV relativeFrom="paragraph">
                  <wp:posOffset>859155</wp:posOffset>
                </wp:positionV>
                <wp:extent cx="885825" cy="1025525"/>
                <wp:effectExtent l="19050" t="0" r="47625" b="41275"/>
                <wp:wrapNone/>
                <wp:docPr id="641452094" name="Arrow: Do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10255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77E2" id="Arrow: Down 11" o:spid="_x0000_s1026" type="#_x0000_t67" style="position:absolute;margin-left:228pt;margin-top:67.65pt;width:69.75pt;height:80.75pt;z-index:2516838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" adj="12271" fillcolor="#d34817 [3204]" strokecolor="#1f0a03 [484]" strokeweight="1.35pt"/>
            </w:pict>
          </mc:Fallback>
        </mc:AlternateContent>
      </w:r>
      <w:r w:rsidR="004D3100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71556" behindDoc="0" locked="0" layoutInCell="1" allowOverlap="1" wp14:anchorId="63CEE10F" wp14:editId="5E429BB4">
                <wp:simplePos x="0" y="0"/>
                <wp:positionH relativeFrom="column">
                  <wp:posOffset>6895830</wp:posOffset>
                </wp:positionH>
                <wp:positionV relativeFrom="paragraph">
                  <wp:posOffset>605565</wp:posOffset>
                </wp:positionV>
                <wp:extent cx="360" cy="360"/>
                <wp:effectExtent l="38100" t="38100" r="38100" b="38100"/>
                <wp:wrapNone/>
                <wp:docPr id="121714838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89B68" id="Ink 48" o:spid="_x0000_s1026" type="#_x0000_t75" style="position:absolute;margin-left:542.65pt;margin-top:47.35pt;width:.75pt;height:.75pt;z-index:2516715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">
                <v:imagedata r:id="rId19" o:title=""/>
              </v:shape>
            </w:pict>
          </mc:Fallback>
        </mc:AlternateContent>
      </w:r>
      <w:r w:rsidR="5132B35E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A Brief </w:t>
      </w:r>
      <w:r w:rsidR="0147FEFE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History of </w:t>
      </w:r>
      <w:r w:rsidR="42FE704F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Community </w:t>
      </w:r>
      <w:r w:rsidR="7350EE6D" w:rsidRPr="009A2EEF">
        <w:rPr>
          <w:rFonts w:ascii="Arial Nova" w:eastAsia="Arial Nova" w:hAnsi="Arial Nova" w:cs="Arial Nova"/>
          <w:b/>
          <w:bCs/>
          <w:sz w:val="22"/>
          <w:szCs w:val="22"/>
        </w:rPr>
        <w:t>Disability</w:t>
      </w:r>
      <w:r w:rsidR="42FE704F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Service historically people with disabilities </w:t>
      </w:r>
      <w:r w:rsidR="157E11DF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were often cared for in large </w:t>
      </w:r>
      <w:r w:rsidR="012BB29D" w:rsidRPr="009A2EEF">
        <w:rPr>
          <w:rFonts w:ascii="Arial Nova" w:eastAsia="Arial Nova" w:hAnsi="Arial Nova" w:cs="Arial Nova"/>
          <w:b/>
          <w:bCs/>
          <w:sz w:val="22"/>
          <w:szCs w:val="22"/>
        </w:rPr>
        <w:t>institutions, segregated</w:t>
      </w:r>
      <w:r w:rsidR="157E11DF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from</w:t>
      </w:r>
      <w:r w:rsidR="72A55984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society.</w:t>
      </w:r>
      <w:r w:rsidR="157E11DF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</w:t>
      </w:r>
      <w:r w:rsidR="0BCE25BB" w:rsidRPr="009A2EEF">
        <w:rPr>
          <w:rFonts w:ascii="Arial Nova" w:eastAsia="Arial Nova" w:hAnsi="Arial Nova" w:cs="Arial Nova"/>
          <w:b/>
          <w:bCs/>
          <w:sz w:val="22"/>
          <w:szCs w:val="22"/>
        </w:rPr>
        <w:t>medicalized</w:t>
      </w:r>
      <w:r w:rsidR="29C6C5B5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and focused on treatment </w:t>
      </w:r>
      <w:r w:rsidR="00C063B0" w:rsidRPr="009A2EEF">
        <w:rPr>
          <w:rFonts w:ascii="Arial Nova" w:eastAsia="Arial Nova" w:hAnsi="Arial Nova" w:cs="Arial Nova"/>
          <w:b/>
          <w:bCs/>
          <w:sz w:val="22"/>
          <w:szCs w:val="22"/>
        </w:rPr>
        <w:t>independence</w:t>
      </w:r>
      <w:r w:rsidR="29C6C5B5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or </w:t>
      </w:r>
      <w:r w:rsidR="2AF6BD97" w:rsidRPr="009A2EEF">
        <w:rPr>
          <w:rFonts w:ascii="Arial Nova" w:eastAsia="Arial Nova" w:hAnsi="Arial Nova" w:cs="Arial Nova"/>
          <w:b/>
          <w:bCs/>
          <w:sz w:val="22"/>
          <w:szCs w:val="22"/>
        </w:rPr>
        <w:t>inclusion. From</w:t>
      </w:r>
      <w:r w:rsidR="29C6C5B5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the late </w:t>
      </w:r>
      <w:r w:rsidR="37FB167A" w:rsidRPr="009A2EEF">
        <w:rPr>
          <w:rFonts w:ascii="Arial Nova" w:eastAsia="Arial Nova" w:hAnsi="Arial Nova" w:cs="Arial Nova"/>
          <w:b/>
          <w:bCs/>
          <w:sz w:val="22"/>
          <w:szCs w:val="22"/>
        </w:rPr>
        <w:t>20</w:t>
      </w:r>
      <w:r w:rsidR="37FB167A" w:rsidRPr="009A2EEF">
        <w:rPr>
          <w:rFonts w:ascii="Arial Nova" w:eastAsia="Arial Nova" w:hAnsi="Arial Nova" w:cs="Arial Nova"/>
          <w:b/>
          <w:bCs/>
          <w:sz w:val="22"/>
          <w:szCs w:val="22"/>
          <w:vertAlign w:val="superscript"/>
        </w:rPr>
        <w:t>th</w:t>
      </w:r>
      <w:r w:rsidR="37FB167A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century </w:t>
      </w:r>
      <w:r w:rsidR="6A8B382C" w:rsidRPr="009A2EEF">
        <w:rPr>
          <w:rFonts w:ascii="Arial Nova" w:eastAsia="Arial Nova" w:hAnsi="Arial Nova" w:cs="Arial Nova"/>
          <w:b/>
          <w:bCs/>
          <w:sz w:val="22"/>
          <w:szCs w:val="22"/>
        </w:rPr>
        <w:t>onwards, policy</w:t>
      </w:r>
      <w:r w:rsidR="37FB167A" w:rsidRPr="009A2EEF">
        <w:rPr>
          <w:rFonts w:ascii="Arial Nova" w:eastAsia="Arial Nova" w:hAnsi="Arial Nova" w:cs="Arial Nova"/>
          <w:b/>
          <w:bCs/>
          <w:sz w:val="22"/>
          <w:szCs w:val="22"/>
        </w:rPr>
        <w:t xml:space="preserve"> and practice began to change due to:</w:t>
      </w:r>
    </w:p>
    <w:p w14:paraId="2CF9BF3C" w14:textId="09DD32F8" w:rsidR="37FB167A" w:rsidRDefault="007E0EC8" w:rsidP="00BF5A7C">
      <w:pPr>
        <w:pBdr>
          <w:top w:val="thinThickSmallGap" w:sz="24" w:space="0" w:color="000000" w:themeColor="text1"/>
          <w:left w:val="thinThickSmallGap" w:sz="24" w:space="0" w:color="000000" w:themeColor="text1"/>
          <w:bottom w:val="thickThinSmallGap" w:sz="24" w:space="1" w:color="000000" w:themeColor="text1"/>
          <w:right w:val="thickThinSmallGap" w:sz="24" w:space="0" w:color="000000" w:themeColor="text1"/>
        </w:pBdr>
        <w:rPr>
          <w:rFonts w:ascii="Arial Nova" w:eastAsia="Arial Nova" w:hAnsi="Arial Nova" w:cs="Arial Nova"/>
          <w:sz w:val="22"/>
          <w:szCs w:val="22"/>
        </w:rPr>
      </w:pPr>
      <w:r w:rsidRPr="00F6095A">
        <w:rPr>
          <w:rFonts w:ascii="Arial Nova" w:eastAsia="Arial Nova" w:hAnsi="Arial Nova" w:cs="Arial Nova"/>
          <w:noProof/>
          <w:sz w:val="22"/>
          <w:szCs w:val="22"/>
          <w:highlight w:val="lightGray"/>
        </w:rPr>
        <w:lastRenderedPageBreak/>
        <mc:AlternateContent>
          <mc:Choice Requires="wpi">
            <w:drawing>
              <wp:anchor distT="0" distB="0" distL="114300" distR="114300" simplePos="0" relativeHeight="251662340" behindDoc="0" locked="0" layoutInCell="1" allowOverlap="1" wp14:anchorId="23D7CB04" wp14:editId="13E6623F">
                <wp:simplePos x="0" y="0"/>
                <wp:positionH relativeFrom="column">
                  <wp:posOffset>-876570</wp:posOffset>
                </wp:positionH>
                <wp:positionV relativeFrom="paragraph">
                  <wp:posOffset>1268310</wp:posOffset>
                </wp:positionV>
                <wp:extent cx="360" cy="360"/>
                <wp:effectExtent l="38100" t="38100" r="38100" b="38100"/>
                <wp:wrapNone/>
                <wp:docPr id="1794016193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71A3F2" id="Ink 10" o:spid="_x0000_s1026" type="#_x0000_t75" style="position:absolute;margin-left:-69.5pt;margin-top:99.35pt;width:1.05pt;height:1.05pt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">
                <v:imagedata r:id="rId21" o:title=""/>
              </v:shape>
            </w:pict>
          </mc:Fallback>
        </mc:AlternateContent>
      </w:r>
      <w:r w:rsidR="37FB167A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The disability rights </w:t>
      </w:r>
      <w:r w:rsidR="72E982CE" w:rsidRPr="00F6095A">
        <w:rPr>
          <w:rFonts w:ascii="Arial Nova" w:eastAsia="Arial Nova" w:hAnsi="Arial Nova" w:cs="Arial Nova"/>
          <w:sz w:val="22"/>
          <w:szCs w:val="22"/>
          <w:highlight w:val="lightGray"/>
        </w:rPr>
        <w:t>movement, the</w:t>
      </w:r>
      <w:r w:rsidR="37FB167A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social</w:t>
      </w:r>
      <w:r w:rsidR="7487F596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model of disability ,human rights </w:t>
      </w:r>
      <w:r w:rsidR="2309F5C1" w:rsidRPr="00F6095A">
        <w:rPr>
          <w:rFonts w:ascii="Arial Nova" w:eastAsia="Arial Nova" w:hAnsi="Arial Nova" w:cs="Arial Nova"/>
          <w:sz w:val="22"/>
          <w:szCs w:val="22"/>
          <w:highlight w:val="lightGray"/>
        </w:rPr>
        <w:t>legislation, advocacy</w:t>
      </w:r>
      <w:r w:rsidR="7487F596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from disabled people and </w:t>
      </w:r>
      <w:r w:rsidR="6A75D2EE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families .In the UK ,key developments </w:t>
      </w:r>
      <w:r w:rsidR="7DB5B9D5" w:rsidRPr="00F6095A">
        <w:rPr>
          <w:rFonts w:ascii="Arial Nova" w:eastAsia="Arial Nova" w:hAnsi="Arial Nova" w:cs="Arial Nova"/>
          <w:sz w:val="22"/>
          <w:szCs w:val="22"/>
          <w:highlight w:val="lightGray"/>
        </w:rPr>
        <w:t>included: the</w:t>
      </w:r>
      <w:r w:rsidR="5117662F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move away from long stay </w:t>
      </w:r>
      <w:r w:rsidR="5C55156D" w:rsidRPr="00F6095A">
        <w:rPr>
          <w:rFonts w:ascii="Arial Nova" w:eastAsia="Arial Nova" w:hAnsi="Arial Nova" w:cs="Arial Nova"/>
          <w:sz w:val="22"/>
          <w:szCs w:val="22"/>
          <w:highlight w:val="lightGray"/>
        </w:rPr>
        <w:t>institutions, the</w:t>
      </w:r>
      <w:r w:rsidR="5117662F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development of community based </w:t>
      </w:r>
      <w:r w:rsidR="3DF167F3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services, the introduction of </w:t>
      </w:r>
      <w:r w:rsidR="2AA98CE8" w:rsidRPr="00F6095A">
        <w:rPr>
          <w:rFonts w:ascii="Arial Nova" w:eastAsia="Arial Nova" w:hAnsi="Arial Nova" w:cs="Arial Nova"/>
          <w:sz w:val="22"/>
          <w:szCs w:val="22"/>
          <w:highlight w:val="lightGray"/>
        </w:rPr>
        <w:t>personalization</w:t>
      </w:r>
      <w:r w:rsidR="3DF167F3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and direct payment</w:t>
      </w:r>
      <w:r w:rsidR="66C60C47" w:rsidRPr="00F6095A">
        <w:rPr>
          <w:rFonts w:ascii="Arial Nova" w:eastAsia="Arial Nova" w:hAnsi="Arial Nova" w:cs="Arial Nova"/>
          <w:sz w:val="22"/>
          <w:szCs w:val="22"/>
          <w:highlight w:val="lightGray"/>
        </w:rPr>
        <w:t>s</w:t>
      </w:r>
      <w:r w:rsidR="1D858E52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66C60C47" w:rsidRPr="00F6095A">
        <w:rPr>
          <w:rFonts w:ascii="Arial Nova" w:eastAsia="Arial Nova" w:hAnsi="Arial Nova" w:cs="Arial Nova"/>
          <w:sz w:val="22"/>
          <w:szCs w:val="22"/>
          <w:highlight w:val="lightGray"/>
        </w:rPr>
        <w:t>.</w:t>
      </w:r>
      <w:r w:rsidR="01CABF29" w:rsidRPr="00F6095A">
        <w:rPr>
          <w:rFonts w:ascii="Arial Nova" w:eastAsia="Arial Nova" w:hAnsi="Arial Nova" w:cs="Arial Nova"/>
          <w:sz w:val="22"/>
          <w:szCs w:val="22"/>
          <w:highlight w:val="lightGray"/>
        </w:rPr>
        <w:t>Strengths</w:t>
      </w:r>
      <w:r w:rsidR="66C60C47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based approaches in social care practice The Care Act 2014 </w:t>
      </w:r>
      <w:r w:rsidR="1B097186" w:rsidRPr="00F6095A">
        <w:rPr>
          <w:rFonts w:ascii="Arial Nova" w:eastAsia="Arial Nova" w:hAnsi="Arial Nova" w:cs="Arial Nova"/>
          <w:sz w:val="22"/>
          <w:szCs w:val="22"/>
          <w:highlight w:val="lightGray"/>
        </w:rPr>
        <w:t>strengthened the legal framework for wellbeing</w:t>
      </w:r>
      <w:r w:rsidR="0AC21837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1B097186" w:rsidRPr="00F6095A">
        <w:rPr>
          <w:rFonts w:ascii="Arial Nova" w:eastAsia="Arial Nova" w:hAnsi="Arial Nova" w:cs="Arial Nova"/>
          <w:sz w:val="22"/>
          <w:szCs w:val="22"/>
          <w:highlight w:val="lightGray"/>
        </w:rPr>
        <w:t>,</w:t>
      </w:r>
      <w:r w:rsidR="2BC327A3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06230A76" w:rsidRPr="00F6095A">
        <w:rPr>
          <w:rFonts w:ascii="Arial Nova" w:eastAsia="Arial Nova" w:hAnsi="Arial Nova" w:cs="Arial Nova"/>
          <w:sz w:val="22"/>
          <w:szCs w:val="22"/>
          <w:highlight w:val="lightGray"/>
        </w:rPr>
        <w:t>personalization</w:t>
      </w:r>
      <w:r w:rsidR="1B097186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and </w:t>
      </w:r>
      <w:r w:rsidR="306A84A4" w:rsidRPr="00F6095A">
        <w:rPr>
          <w:rFonts w:ascii="Arial Nova" w:eastAsia="Arial Nova" w:hAnsi="Arial Nova" w:cs="Arial Nova"/>
          <w:sz w:val="22"/>
          <w:szCs w:val="22"/>
          <w:highlight w:val="lightGray"/>
        </w:rPr>
        <w:t>safeguarding. Modern</w:t>
      </w:r>
      <w:r w:rsidR="6476E79C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services now </w:t>
      </w:r>
      <w:r w:rsidR="019F63C8" w:rsidRPr="00F6095A">
        <w:rPr>
          <w:rFonts w:ascii="Arial Nova" w:eastAsia="Arial Nova" w:hAnsi="Arial Nova" w:cs="Arial Nova"/>
          <w:sz w:val="22"/>
          <w:szCs w:val="22"/>
          <w:highlight w:val="lightGray"/>
        </w:rPr>
        <w:t>emphasize</w:t>
      </w:r>
      <w:r w:rsidR="6476E79C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2186CAF6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inclusion, </w:t>
      </w:r>
      <w:r w:rsidR="629040CE" w:rsidRPr="00F6095A">
        <w:rPr>
          <w:rFonts w:ascii="Arial Nova" w:eastAsia="Arial Nova" w:hAnsi="Arial Nova" w:cs="Arial Nova"/>
          <w:sz w:val="22"/>
          <w:szCs w:val="22"/>
          <w:highlight w:val="lightGray"/>
        </w:rPr>
        <w:t>independence, partnership</w:t>
      </w:r>
      <w:r w:rsidR="6476E79C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3E0B0A78" w:rsidRPr="00F6095A">
        <w:rPr>
          <w:rFonts w:ascii="Arial Nova" w:eastAsia="Arial Nova" w:hAnsi="Arial Nova" w:cs="Arial Nova"/>
          <w:sz w:val="22"/>
          <w:szCs w:val="22"/>
          <w:highlight w:val="lightGray"/>
        </w:rPr>
        <w:t>working,</w:t>
      </w:r>
      <w:r w:rsidR="6476E79C" w:rsidRPr="00F6095A">
        <w:rPr>
          <w:rFonts w:ascii="Arial Nova" w:eastAsia="Arial Nova" w:hAnsi="Arial Nova" w:cs="Arial Nova"/>
          <w:sz w:val="22"/>
          <w:szCs w:val="22"/>
          <w:highlight w:val="lightGray"/>
        </w:rPr>
        <w:t xml:space="preserve"> </w:t>
      </w:r>
      <w:r w:rsidR="6E3177BF" w:rsidRPr="00F6095A">
        <w:rPr>
          <w:rFonts w:ascii="Arial Nova" w:eastAsia="Arial Nova" w:hAnsi="Arial Nova" w:cs="Arial Nova"/>
          <w:sz w:val="22"/>
          <w:szCs w:val="22"/>
          <w:highlight w:val="lightGray"/>
        </w:rPr>
        <w:t>and coproduction.</w:t>
      </w:r>
    </w:p>
    <w:p w14:paraId="5FE6CE68" w14:textId="763EA6EF" w:rsidR="6E3177BF" w:rsidRPr="005E36AE" w:rsidRDefault="004D3100" w:rsidP="005E36A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100" w:beforeAutospacing="1" w:after="0"/>
        <w:rPr>
          <w:rFonts w:ascii="Arial Nova" w:eastAsia="Arial Nova" w:hAnsi="Arial Nova" w:cs="Arial Nova"/>
          <w:b/>
          <w:bCs/>
          <w:sz w:val="22"/>
          <w:szCs w:val="22"/>
        </w:rPr>
      </w:pPr>
      <w:r w:rsidRPr="005E36AE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76676" behindDoc="0" locked="0" layoutInCell="1" allowOverlap="1" wp14:anchorId="2DC4736E" wp14:editId="5C9713C9">
                <wp:simplePos x="0" y="0"/>
                <wp:positionH relativeFrom="column">
                  <wp:posOffset>7581630</wp:posOffset>
                </wp:positionH>
                <wp:positionV relativeFrom="paragraph">
                  <wp:posOffset>93255</wp:posOffset>
                </wp:positionV>
                <wp:extent cx="360" cy="360"/>
                <wp:effectExtent l="38100" t="38100" r="38100" b="38100"/>
                <wp:wrapNone/>
                <wp:docPr id="573574998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02718" id="Ink 53" o:spid="_x0000_s1026" type="#_x0000_t75" style="position:absolute;margin-left:596.65pt;margin-top:7pt;width:.75pt;height:.75pt;z-index:2516766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">
                <v:imagedata r:id="rId12" o:title=""/>
              </v:shape>
            </w:pict>
          </mc:Fallback>
        </mc:AlternateContent>
      </w:r>
      <w:r w:rsidR="007E0EC8" w:rsidRPr="005E36AE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3364" behindDoc="0" locked="0" layoutInCell="1" allowOverlap="1" wp14:anchorId="7454B2E4" wp14:editId="2ADF003B">
                <wp:simplePos x="0" y="0"/>
                <wp:positionH relativeFrom="column">
                  <wp:posOffset>95070</wp:posOffset>
                </wp:positionH>
                <wp:positionV relativeFrom="paragraph">
                  <wp:posOffset>73860</wp:posOffset>
                </wp:positionV>
                <wp:extent cx="360" cy="360"/>
                <wp:effectExtent l="38100" t="38100" r="38100" b="38100"/>
                <wp:wrapNone/>
                <wp:docPr id="1968462890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5DAAE" id="Ink 11" o:spid="_x0000_s1026" type="#_x0000_t75" style="position:absolute;margin-left:7pt;margin-top:5.3pt;width:1.05pt;height:1.05pt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">
                <v:imagedata r:id="rId21" o:title=""/>
              </v:shape>
            </w:pict>
          </mc:Fallback>
        </mc:AlternateContent>
      </w:r>
      <w:r w:rsidR="007E0EC8" w:rsidRPr="005E36AE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1316" behindDoc="0" locked="0" layoutInCell="1" allowOverlap="1" wp14:anchorId="6A9C9C72" wp14:editId="481894BA">
                <wp:simplePos x="0" y="0"/>
                <wp:positionH relativeFrom="column">
                  <wp:posOffset>-330</wp:posOffset>
                </wp:positionH>
                <wp:positionV relativeFrom="paragraph">
                  <wp:posOffset>121740</wp:posOffset>
                </wp:positionV>
                <wp:extent cx="360" cy="360"/>
                <wp:effectExtent l="38100" t="38100" r="38100" b="38100"/>
                <wp:wrapNone/>
                <wp:docPr id="34756056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FF122" id="Ink 9" o:spid="_x0000_s1026" type="#_x0000_t75" style="position:absolute;margin-left:-.55pt;margin-top:9.1pt;width:1.05pt;height:1.05pt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">
                <v:imagedata r:id="rId21" o:title=""/>
              </v:shape>
            </w:pict>
          </mc:Fallback>
        </mc:AlternateContent>
      </w:r>
      <w:r w:rsidR="6E3177BF" w:rsidRPr="005E36AE">
        <w:rPr>
          <w:rFonts w:ascii="Arial Nova" w:eastAsia="Arial Nova" w:hAnsi="Arial Nova" w:cs="Arial Nova"/>
          <w:b/>
          <w:bCs/>
          <w:sz w:val="22"/>
          <w:szCs w:val="22"/>
        </w:rPr>
        <w:t xml:space="preserve">How </w:t>
      </w:r>
      <w:r w:rsidR="2C4840D8" w:rsidRPr="005E36AE">
        <w:rPr>
          <w:rFonts w:ascii="Arial Nova" w:eastAsia="Arial Nova" w:hAnsi="Arial Nova" w:cs="Arial Nova"/>
          <w:b/>
          <w:bCs/>
          <w:sz w:val="22"/>
          <w:szCs w:val="22"/>
        </w:rPr>
        <w:t>Do Community</w:t>
      </w:r>
      <w:r w:rsidR="6E3177BF" w:rsidRPr="005E36AE">
        <w:rPr>
          <w:rFonts w:ascii="Arial Nova" w:eastAsia="Arial Nova" w:hAnsi="Arial Nova" w:cs="Arial Nova"/>
          <w:b/>
          <w:bCs/>
          <w:sz w:val="22"/>
          <w:szCs w:val="22"/>
        </w:rPr>
        <w:t xml:space="preserve"> Disability Services Work </w:t>
      </w:r>
      <w:r w:rsidR="2BDE4105" w:rsidRPr="005E36AE">
        <w:rPr>
          <w:rFonts w:ascii="Arial Nova" w:eastAsia="Arial Nova" w:hAnsi="Arial Nova" w:cs="Arial Nova"/>
          <w:b/>
          <w:bCs/>
          <w:sz w:val="22"/>
          <w:szCs w:val="22"/>
        </w:rPr>
        <w:t>Today?</w:t>
      </w:r>
      <w:r w:rsidRPr="005E36AE">
        <w:rPr>
          <w:rFonts w:ascii="Arial Nova" w:eastAsia="Arial Nova" w:hAnsi="Arial Nova" w:cs="Arial Nova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70532" behindDoc="0" locked="0" layoutInCell="1" allowOverlap="1" wp14:anchorId="0AAA67BE" wp14:editId="720E6D5F">
                <wp:simplePos x="0" y="0"/>
                <wp:positionH relativeFrom="column">
                  <wp:posOffset>7047865</wp:posOffset>
                </wp:positionH>
                <wp:positionV relativeFrom="paragraph">
                  <wp:posOffset>366395</wp:posOffset>
                </wp:positionV>
                <wp:extent cx="360" cy="360"/>
                <wp:effectExtent l="38100" t="38100" r="38100" b="38100"/>
                <wp:wrapNone/>
                <wp:docPr id="197626508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CE278" id="Ink 26" o:spid="_x0000_s1026" type="#_x0000_t75" style="position:absolute;margin-left:554.45pt;margin-top:28.35pt;width:1.05pt;height:1.05pt;z-index:2516705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">
                <v:imagedata r:id="rId21" o:title=""/>
              </v:shape>
            </w:pict>
          </mc:Fallback>
        </mc:AlternateContent>
      </w:r>
      <w:r w:rsidR="6E3177BF" w:rsidRPr="005E36AE">
        <w:rPr>
          <w:rFonts w:ascii="Arial Nova" w:eastAsia="Arial Nova" w:hAnsi="Arial Nova" w:cs="Arial Nova"/>
          <w:b/>
          <w:bCs/>
          <w:sz w:val="22"/>
          <w:szCs w:val="22"/>
        </w:rPr>
        <w:t xml:space="preserve">Community Disability Services are delivered through integrated health and social care </w:t>
      </w:r>
      <w:r w:rsidR="25E65632" w:rsidRPr="005E36AE">
        <w:rPr>
          <w:rFonts w:ascii="Arial Nova" w:eastAsia="Arial Nova" w:hAnsi="Arial Nova" w:cs="Arial Nova"/>
          <w:b/>
          <w:bCs/>
          <w:sz w:val="22"/>
          <w:szCs w:val="22"/>
        </w:rPr>
        <w:t>teams. These</w:t>
      </w:r>
      <w:r w:rsidR="427D365D" w:rsidRPr="005E36AE">
        <w:rPr>
          <w:rFonts w:ascii="Arial Nova" w:eastAsia="Arial Nova" w:hAnsi="Arial Nova" w:cs="Arial Nova"/>
          <w:b/>
          <w:bCs/>
          <w:sz w:val="22"/>
          <w:szCs w:val="22"/>
        </w:rPr>
        <w:t xml:space="preserve"> </w:t>
      </w:r>
      <w:r w:rsidR="6EA27320" w:rsidRPr="005E36AE">
        <w:rPr>
          <w:rFonts w:ascii="Arial Nova" w:eastAsia="Arial Nova" w:hAnsi="Arial Nova" w:cs="Arial Nova"/>
          <w:b/>
          <w:bCs/>
          <w:sz w:val="22"/>
          <w:szCs w:val="22"/>
        </w:rPr>
        <w:t>services typically</w:t>
      </w:r>
      <w:r w:rsidR="427D365D" w:rsidRPr="005E36AE">
        <w:rPr>
          <w:rFonts w:ascii="Arial Nova" w:eastAsia="Arial Nova" w:hAnsi="Arial Nova" w:cs="Arial Nova"/>
          <w:b/>
          <w:bCs/>
          <w:sz w:val="22"/>
          <w:szCs w:val="22"/>
        </w:rPr>
        <w:t xml:space="preserve"> include</w:t>
      </w:r>
      <w:r w:rsidR="61B4F02A" w:rsidRPr="005E36AE">
        <w:rPr>
          <w:rFonts w:ascii="Arial Nova" w:eastAsia="Arial Nova" w:hAnsi="Arial Nova" w:cs="Arial Nova"/>
          <w:b/>
          <w:bCs/>
          <w:sz w:val="22"/>
          <w:szCs w:val="22"/>
        </w:rPr>
        <w:t>:</w:t>
      </w:r>
    </w:p>
    <w:p w14:paraId="6BDC4F00" w14:textId="07645C94" w:rsidR="427D365D" w:rsidRPr="005F42F5" w:rsidRDefault="0073C264" w:rsidP="005E36AE">
      <w:pPr>
        <w:pStyle w:val="ListParagraph"/>
        <w:numPr>
          <w:ilvl w:val="0"/>
          <w:numId w:val="4"/>
        </w:num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F42F5">
        <w:rPr>
          <w:rFonts w:ascii="Arial Nova" w:eastAsia="Arial Nova" w:hAnsi="Arial Nova" w:cs="Arial Nova"/>
          <w:color w:val="000000" w:themeColor="text1"/>
          <w:sz w:val="22"/>
          <w:szCs w:val="22"/>
        </w:rPr>
        <w:t>M</w:t>
      </w:r>
      <w:r w:rsidR="427D365D" w:rsidRPr="005F42F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ultidisciplinary </w:t>
      </w:r>
      <w:r w:rsidR="2D550E3D" w:rsidRPr="005F42F5">
        <w:rPr>
          <w:rFonts w:ascii="Arial Nova" w:eastAsia="Arial Nova" w:hAnsi="Arial Nova" w:cs="Arial Nova"/>
          <w:color w:val="000000" w:themeColor="text1"/>
          <w:sz w:val="22"/>
          <w:szCs w:val="22"/>
        </w:rPr>
        <w:t>S</w:t>
      </w:r>
      <w:r w:rsidR="427D365D" w:rsidRPr="005F42F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upport </w:t>
      </w:r>
      <w:r w:rsidR="00EA2823" w:rsidRPr="005F42F5">
        <w:rPr>
          <w:rFonts w:ascii="Arial Nova" w:eastAsia="Arial Nova" w:hAnsi="Arial Nova" w:cs="Arial Nova"/>
          <w:color w:val="000000" w:themeColor="text1"/>
          <w:sz w:val="22"/>
          <w:szCs w:val="22"/>
        </w:rPr>
        <w:t>Social workers</w:t>
      </w:r>
    </w:p>
    <w:p w14:paraId="79275595" w14:textId="6A2FAB42" w:rsidR="0349DEDE" w:rsidRPr="003D2ABC" w:rsidRDefault="00EA2823" w:rsidP="005E36AE">
      <w:pPr>
        <w:pStyle w:val="ListParagraph"/>
        <w:numPr>
          <w:ilvl w:val="0"/>
          <w:numId w:val="4"/>
        </w:num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>c</w:t>
      </w:r>
      <w:r w:rsidR="0349DEDE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ommunity </w:t>
      </w:r>
      <w:r w:rsidR="00BE00F9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>nurses,</w:t>
      </w:r>
      <w:r w:rsidR="1E031FAE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occupational</w:t>
      </w:r>
      <w:r w:rsidR="0349DEDE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therapists, </w:t>
      </w:r>
      <w:r w:rsidR="39676F4E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>psychologists</w:t>
      </w:r>
      <w:r w:rsidR="4750FB8D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>, and support</w:t>
      </w:r>
      <w:r w:rsidR="0349DEDE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workers</w:t>
      </w:r>
      <w:r w:rsidR="16436BBB" w:rsidRPr="003D2ABC">
        <w:rPr>
          <w:rFonts w:ascii="Arial Nova" w:eastAsia="Arial Nova" w:hAnsi="Arial Nova" w:cs="Arial Nova"/>
          <w:color w:val="000000" w:themeColor="text1"/>
          <w:sz w:val="22"/>
          <w:szCs w:val="22"/>
        </w:rPr>
        <w:t>.</w:t>
      </w:r>
    </w:p>
    <w:p w14:paraId="75724551" w14:textId="7C29E229" w:rsidR="78301B4E" w:rsidRPr="00860147" w:rsidRDefault="78301B4E" w:rsidP="00363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shd w:val="clear" w:color="auto" w:fill="634545" w:themeFill="accent6" w:themeFillShade="BF"/>
        <w:rPr>
          <w:rFonts w:ascii="Arial Nova" w:eastAsia="Arial Nova" w:hAnsi="Arial Nova" w:cs="Arial Nova"/>
          <w:color w:val="FFFFFF" w:themeColor="background1"/>
          <w:sz w:val="22"/>
          <w:szCs w:val="22"/>
        </w:rPr>
      </w:pPr>
      <w:r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This professional work</w:t>
      </w:r>
      <w:r w:rsidR="16436BBB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collaboratively to create </w:t>
      </w:r>
      <w:r w:rsidR="78D4A310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person-centered</w:t>
      </w:r>
      <w:r w:rsidR="16436BBB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care plan</w:t>
      </w:r>
      <w:r w:rsidR="73FE4354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s tailored to individual needs.</w:t>
      </w:r>
      <w:r w:rsidR="2DDD9EA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Person-</w:t>
      </w:r>
      <w:r w:rsidR="689E99FF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Centered</w:t>
      </w:r>
      <w:r w:rsidR="2DDD9EA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and </w:t>
      </w:r>
      <w:r w:rsidR="5B964337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Strengths</w:t>
      </w:r>
      <w:r w:rsidR="2DDD9EA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Based </w:t>
      </w:r>
      <w:r w:rsidR="3A2D25F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Approach. Modern</w:t>
      </w:r>
      <w:r w:rsidR="2DDD9EA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disabili</w:t>
      </w:r>
      <w:r w:rsidR="3FFC3E7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ty services focus </w:t>
      </w:r>
      <w:r w:rsidR="1D3EAFF4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on</w:t>
      </w:r>
      <w:r w:rsidR="3FFC3E7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identify</w:t>
      </w:r>
      <w:r w:rsidR="3FADEFF0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ing </w:t>
      </w:r>
      <w:r w:rsidR="21CD0364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strengths, abilities</w:t>
      </w:r>
      <w:r w:rsidR="3FADEFF0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and </w:t>
      </w:r>
      <w:r w:rsidR="0C175AA9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goals, supporting</w:t>
      </w:r>
      <w:r w:rsidR="1666775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026AEB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independence, encouraging</w:t>
      </w:r>
      <w:r w:rsidR="1666775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informed </w:t>
      </w:r>
      <w:r w:rsidR="07DE5D2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choice, promoting</w:t>
      </w:r>
      <w:r w:rsidR="1666775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16504238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dignity,</w:t>
      </w:r>
      <w:r w:rsidR="1666775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and </w:t>
      </w:r>
      <w:r w:rsidR="495EE2F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respect.</w:t>
      </w:r>
      <w:r w:rsidR="172A2542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The</w:t>
      </w:r>
      <w:r w:rsidR="7A4F9F3F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01B8C17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strength</w:t>
      </w:r>
      <w:r w:rsidR="32083614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-based</w:t>
      </w:r>
      <w:r w:rsidR="7A4F9F3F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54A101EE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approach</w:t>
      </w:r>
      <w:r w:rsidR="7A4F9F3F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2AE87C57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emphasizes</w:t>
      </w:r>
      <w:r w:rsidR="7A4F9F3F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what individuals</w:t>
      </w:r>
      <w:r w:rsidR="59A8E210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can do rather than focusing solely on </w:t>
      </w:r>
      <w:r w:rsidR="744354F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limitations. Support</w:t>
      </w:r>
      <w:r w:rsidR="59A8E210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at Home</w:t>
      </w:r>
      <w:r w:rsidR="392BC76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Services may </w:t>
      </w:r>
      <w:r w:rsidR="10A199DD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include;  personal</w:t>
      </w:r>
      <w:r w:rsidR="392BC76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care </w:t>
      </w:r>
      <w:r w:rsidR="3750F4D3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assistance, support</w:t>
      </w:r>
      <w:r w:rsidR="2CEFD8B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4024E38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with daily</w:t>
      </w:r>
      <w:r w:rsidR="2CEFD8B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living tasks ,assistive technology </w:t>
      </w:r>
      <w:r w:rsidR="604132AD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provision, adaptations</w:t>
      </w:r>
      <w:r w:rsidR="16458FC9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to </w:t>
      </w:r>
      <w:r w:rsidR="0016255E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housing, medication</w:t>
      </w:r>
      <w:r w:rsidR="16458FC9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12BAC8C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management</w:t>
      </w:r>
      <w:r w:rsidR="46D1F37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16458FC9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.This helps individual placements</w:t>
      </w:r>
      <w:r w:rsidR="706AE823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16458FC9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.</w:t>
      </w:r>
      <w:r w:rsidR="235D2423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Education, employment and social inclusion</w:t>
      </w:r>
      <w:r w:rsidR="4A8E0B8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235D2423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,community disability services also promote</w:t>
      </w:r>
      <w:r w:rsidR="77E73767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F9680CB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:access to further education</w:t>
      </w:r>
      <w:r w:rsidR="42829572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F9680CB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,employment support </w:t>
      </w:r>
      <w:r w:rsidR="4286EC35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programmed</w:t>
      </w:r>
      <w:r w:rsidR="48E7098A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F9680CB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,day services</w:t>
      </w:r>
      <w:r w:rsidR="108A54E6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66A494C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,community </w:t>
      </w:r>
      <w:r w:rsidR="526CD6FD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engagement</w:t>
      </w:r>
      <w:r w:rsidR="666A494C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projects peer </w:t>
      </w:r>
      <w:r w:rsidR="734C027E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support</w:t>
      </w:r>
      <w:r w:rsidR="666A494C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groups</w:t>
      </w:r>
      <w:r w:rsidR="6EAA7643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 xml:space="preserve"> </w:t>
      </w:r>
      <w:r w:rsidR="666A494C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,the aim is full particip</w:t>
      </w:r>
      <w:r w:rsidR="4371BC04" w:rsidRPr="00860147">
        <w:rPr>
          <w:rFonts w:ascii="Arial Nova" w:eastAsia="Arial Nova" w:hAnsi="Arial Nova" w:cs="Arial Nova"/>
          <w:color w:val="FFFFFF" w:themeColor="background1"/>
          <w:sz w:val="22"/>
          <w:szCs w:val="22"/>
        </w:rPr>
        <w:t>ation in society.</w:t>
      </w:r>
    </w:p>
    <w:p w14:paraId="45821937" w14:textId="061E37FA" w:rsidR="4371BC04" w:rsidRPr="00F00560" w:rsidRDefault="4371BC04" w:rsidP="0031034A">
      <w:pPr>
        <w:spacing w:line="240" w:lineRule="auto"/>
        <w:jc w:val="center"/>
        <w:rPr>
          <w:rFonts w:ascii="Arial Nova" w:eastAsia="Arial Nova" w:hAnsi="Arial Nova" w:cs="Arial Nova"/>
          <w:b/>
          <w:bCs/>
          <w:sz w:val="22"/>
          <w:szCs w:val="22"/>
        </w:rPr>
      </w:pPr>
      <w:r w:rsidRPr="00F00560">
        <w:rPr>
          <w:rFonts w:ascii="Arial Nova" w:eastAsia="Arial Nova" w:hAnsi="Arial Nova" w:cs="Arial Nova"/>
          <w:b/>
          <w:bCs/>
          <w:sz w:val="22"/>
          <w:szCs w:val="22"/>
        </w:rPr>
        <w:t>Two Key Challenges Facing Community Disability Services:</w:t>
      </w:r>
    </w:p>
    <w:p w14:paraId="6461976E" w14:textId="6D3073AB" w:rsidR="0A7BCD3A" w:rsidRPr="00851AEC" w:rsidRDefault="0A7BCD3A" w:rsidP="005931E0">
      <w:pPr>
        <w:pStyle w:val="ListParagraph"/>
        <w:numPr>
          <w:ilvl w:val="0"/>
          <w:numId w:val="1"/>
        </w:numPr>
        <w:pBdr>
          <w:bottom w:val="single" w:sz="4" w:space="1" w:color="auto"/>
          <w:between w:val="single" w:sz="4" w:space="1" w:color="auto"/>
        </w:pBdr>
        <w:rPr>
          <w:rFonts w:ascii="Arial Nova" w:eastAsia="Arial Nova" w:hAnsi="Arial Nova" w:cs="Arial Nova"/>
          <w:color w:val="D34817" w:themeColor="accent1"/>
          <w:sz w:val="22"/>
          <w:szCs w:val="22"/>
        </w:rPr>
      </w:pPr>
      <w:r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Workforce </w:t>
      </w:r>
      <w:r w:rsidR="61A96A66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Shortages and</w:t>
      </w:r>
      <w:r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Funding Pressure Health and social care services</w:t>
      </w:r>
      <w:r w:rsidR="44860FB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face significant staffing </w:t>
      </w:r>
      <w:r w:rsidR="17AF4B46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shortages. High</w:t>
      </w:r>
      <w:r w:rsidR="44860FB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caseloads, </w:t>
      </w:r>
      <w:r w:rsidR="4CDD96B6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burnout,</w:t>
      </w:r>
      <w:r w:rsidR="44860FB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and limi</w:t>
      </w:r>
      <w:r w:rsidR="0FAFB60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ted funding can affect</w:t>
      </w:r>
      <w:r w:rsidR="6689B18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waiting </w:t>
      </w:r>
      <w:r w:rsidR="4282204A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times</w:t>
      </w:r>
      <w:r w:rsidR="4451D692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. Service</w:t>
      </w:r>
      <w:r w:rsidR="6689B18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</w:t>
      </w:r>
      <w:r w:rsidR="6559BE72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quality, continuity</w:t>
      </w:r>
      <w:r w:rsidR="6689B18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of care, increased demand due to </w:t>
      </w:r>
      <w:r w:rsidR="5474B548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ageing populations and complex needs </w:t>
      </w:r>
      <w:r w:rsidR="2F42CFBB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further </w:t>
      </w:r>
      <w:r w:rsidR="0012095D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intensify</w:t>
      </w:r>
      <w:r w:rsidR="5474B548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pressure on service.</w:t>
      </w:r>
    </w:p>
    <w:p w14:paraId="40F97C43" w14:textId="77777777" w:rsidR="002D1BF1" w:rsidRDefault="3D0B0037" w:rsidP="005931E0">
      <w:pPr>
        <w:pStyle w:val="ListParagraph"/>
        <w:numPr>
          <w:ilvl w:val="0"/>
          <w:numId w:val="1"/>
        </w:numPr>
        <w:pBdr>
          <w:bottom w:val="single" w:sz="4" w:space="1" w:color="auto"/>
        </w:pBdr>
        <w:jc w:val="both"/>
        <w:rPr>
          <w:rFonts w:ascii="Arial Nova" w:eastAsia="Arial Nova" w:hAnsi="Arial Nova" w:cs="Arial Nova"/>
          <w:sz w:val="22"/>
          <w:szCs w:val="22"/>
        </w:rPr>
      </w:pPr>
      <w:r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Inequality and access barriers not all individuals experience equal access to </w:t>
      </w:r>
      <w:r w:rsidR="3AE1C3D2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services. Barriers</w:t>
      </w:r>
      <w:r w:rsidR="072DB017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may include </w:t>
      </w:r>
      <w:r w:rsidR="41A0A0A0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rural</w:t>
      </w:r>
      <w:r w:rsidR="072DB017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</w:t>
      </w:r>
      <w:r w:rsidR="43A8C618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location, digital</w:t>
      </w:r>
      <w:r w:rsidR="072DB017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</w:t>
      </w:r>
      <w:r w:rsidR="601CC491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exclusion, cultural</w:t>
      </w:r>
      <w:r w:rsidR="1DAE2095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and language </w:t>
      </w:r>
      <w:r w:rsidR="2B41C827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barriers;</w:t>
      </w:r>
      <w:r w:rsidR="1DAE2095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 xml:space="preserve"> socioeconomic disadvantage ens</w:t>
      </w:r>
      <w:r w:rsidR="4D1EEFC5" w:rsidRPr="00851AEC">
        <w:rPr>
          <w:rFonts w:ascii="Arial Nova" w:eastAsia="Arial Nova" w:hAnsi="Arial Nova" w:cs="Arial Nova"/>
          <w:color w:val="D34817" w:themeColor="accent1"/>
          <w:sz w:val="22"/>
          <w:szCs w:val="22"/>
        </w:rPr>
        <w:t>uring equitable access remains an ongoing challenge</w:t>
      </w:r>
      <w:r w:rsidR="4D1EEFC5" w:rsidRPr="78908AFA">
        <w:rPr>
          <w:rFonts w:ascii="Arial Nova" w:eastAsia="Arial Nova" w:hAnsi="Arial Nova" w:cs="Arial Nova"/>
          <w:sz w:val="22"/>
          <w:szCs w:val="22"/>
        </w:rPr>
        <w:t>.</w:t>
      </w:r>
    </w:p>
    <w:p w14:paraId="0E915E92" w14:textId="77777777" w:rsidR="002D1BF1" w:rsidRDefault="002D1BF1" w:rsidP="002D1BF1">
      <w:pPr>
        <w:pStyle w:val="ListParagraph"/>
        <w:jc w:val="both"/>
        <w:rPr>
          <w:rFonts w:ascii="Arial Nova" w:eastAsia="Arial Nova" w:hAnsi="Arial Nova" w:cs="Arial Nova"/>
          <w:sz w:val="22"/>
          <w:szCs w:val="22"/>
        </w:rPr>
      </w:pPr>
    </w:p>
    <w:p w14:paraId="24ED5412" w14:textId="689D48DB" w:rsidR="000C774E" w:rsidRPr="000629AF" w:rsidRDefault="15D03907" w:rsidP="00AB5BF3">
      <w:pPr>
        <w:pStyle w:val="ListParagraph"/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rFonts w:ascii="Arial Nova" w:eastAsia="Arial Nova" w:hAnsi="Arial Nova" w:cs="Arial Nova"/>
          <w:b/>
          <w:bCs/>
          <w:sz w:val="22"/>
          <w:szCs w:val="22"/>
        </w:rPr>
      </w:pPr>
      <w:r w:rsidRPr="000629AF">
        <w:rPr>
          <w:rFonts w:ascii="Arial Nova" w:eastAsia="Arial Nova" w:hAnsi="Arial Nova" w:cs="Arial Nova"/>
          <w:b/>
          <w:bCs/>
          <w:sz w:val="22"/>
          <w:szCs w:val="22"/>
        </w:rPr>
        <w:t xml:space="preserve">Why </w:t>
      </w:r>
      <w:r w:rsidR="000C774E" w:rsidRPr="000629AF">
        <w:rPr>
          <w:rFonts w:ascii="Arial Nova" w:eastAsia="Arial Nova" w:hAnsi="Arial Nova" w:cs="Arial Nova"/>
          <w:b/>
          <w:bCs/>
          <w:sz w:val="22"/>
          <w:szCs w:val="22"/>
        </w:rPr>
        <w:t>do community</w:t>
      </w:r>
      <w:r w:rsidRPr="000629AF">
        <w:rPr>
          <w:rFonts w:ascii="Arial Nova" w:eastAsia="Arial Nova" w:hAnsi="Arial Nova" w:cs="Arial Nova"/>
          <w:b/>
          <w:bCs/>
          <w:sz w:val="22"/>
          <w:szCs w:val="22"/>
        </w:rPr>
        <w:t xml:space="preserve"> disability services </w:t>
      </w:r>
      <w:r w:rsidR="000C774E" w:rsidRPr="000629AF">
        <w:rPr>
          <w:rFonts w:ascii="Arial Nova" w:eastAsia="Arial Nova" w:hAnsi="Arial Nova" w:cs="Arial Nova"/>
          <w:b/>
          <w:bCs/>
          <w:sz w:val="22"/>
          <w:szCs w:val="22"/>
        </w:rPr>
        <w:t>matter?</w:t>
      </w:r>
    </w:p>
    <w:p w14:paraId="6D27FE63" w14:textId="2D9B4BC4" w:rsidR="3681452F" w:rsidRPr="002D1BF1" w:rsidRDefault="00061275" w:rsidP="00AB5BF3">
      <w:pPr>
        <w:pStyle w:val="ListParagraph"/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both"/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6" behindDoc="0" locked="0" layoutInCell="1" allowOverlap="1" wp14:anchorId="7FD53B76" wp14:editId="31183ABD">
                <wp:simplePos x="0" y="0"/>
                <wp:positionH relativeFrom="margin">
                  <wp:posOffset>1838325</wp:posOffset>
                </wp:positionH>
                <wp:positionV relativeFrom="paragraph">
                  <wp:posOffset>1216025</wp:posOffset>
                </wp:positionV>
                <wp:extent cx="4895850" cy="1400175"/>
                <wp:effectExtent l="19050" t="0" r="38100" b="257175"/>
                <wp:wrapNone/>
                <wp:docPr id="1360457336" name="Thought Bubble: 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14001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029D0" w14:textId="5841174F" w:rsidR="00A00005" w:rsidRPr="00F048C9" w:rsidRDefault="00F048C9" w:rsidP="00A0000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Community Disability</w:t>
                            </w:r>
                            <w:r w:rsidR="00875E7E">
                              <w:rPr>
                                <w:lang w:val="en-GB"/>
                              </w:rPr>
                              <w:t xml:space="preserve"> Services are not just about</w:t>
                            </w:r>
                            <w:r w:rsidR="008F5F66">
                              <w:rPr>
                                <w:lang w:val="en-GB"/>
                              </w:rPr>
                              <w:t xml:space="preserve"> care-they are about enabling people to live </w:t>
                            </w:r>
                            <w:r w:rsidR="00301FD5">
                              <w:rPr>
                                <w:lang w:val="en-GB"/>
                              </w:rPr>
                              <w:t>meaningful, independent</w:t>
                            </w:r>
                            <w:r w:rsidR="007F3EF6">
                              <w:rPr>
                                <w:lang w:val="en-GB"/>
                              </w:rPr>
                              <w:t xml:space="preserve"> and </w:t>
                            </w:r>
                            <w:r w:rsidR="00AB5BF3">
                              <w:rPr>
                                <w:lang w:val="en-GB"/>
                              </w:rPr>
                              <w:t>valued lives within their communities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53B7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8" o:spid="_x0000_s1026" type="#_x0000_t106" style="position:absolute;left:0;text-align:left;margin-left:144.75pt;margin-top:95.75pt;width:385.5pt;height:110.25pt;z-index:2516817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" adj="6300,24300" fillcolor="#d34817 [3204]" strokecolor="#1f0a03 [484]" strokeweight="1.35pt">
                <v:textbox>
                  <w:txbxContent>
                    <w:p w14:paraId="4F8029D0" w14:textId="5841174F" w:rsidR="00A00005" w:rsidRPr="00F048C9" w:rsidRDefault="00F048C9" w:rsidP="00A0000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Community Disability</w:t>
                      </w:r>
                      <w:r w:rsidR="00875E7E">
                        <w:rPr>
                          <w:lang w:val="en-GB"/>
                        </w:rPr>
                        <w:t xml:space="preserve"> Services are not just about</w:t>
                      </w:r>
                      <w:r w:rsidR="008F5F66">
                        <w:rPr>
                          <w:lang w:val="en-GB"/>
                        </w:rPr>
                        <w:t xml:space="preserve"> care-they are about enabling people to live </w:t>
                      </w:r>
                      <w:r w:rsidR="00301FD5">
                        <w:rPr>
                          <w:lang w:val="en-GB"/>
                        </w:rPr>
                        <w:t>meaningful, independent</w:t>
                      </w:r>
                      <w:r w:rsidR="007F3EF6">
                        <w:rPr>
                          <w:lang w:val="en-GB"/>
                        </w:rPr>
                        <w:t xml:space="preserve"> and </w:t>
                      </w:r>
                      <w:r w:rsidR="00AB5BF3">
                        <w:rPr>
                          <w:lang w:val="en-GB"/>
                        </w:rPr>
                        <w:t>valued lives within their communities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3681452F" w:rsidRPr="002D1BF1">
        <w:rPr>
          <w:rFonts w:ascii="Arial Nova" w:eastAsia="Arial Nova" w:hAnsi="Arial Nova" w:cs="Arial Nova"/>
          <w:sz w:val="22"/>
          <w:szCs w:val="22"/>
        </w:rPr>
        <w:t>Promote independence</w:t>
      </w:r>
      <w:r w:rsidR="3A5F833E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3681452F" w:rsidRPr="002D1BF1">
        <w:rPr>
          <w:rFonts w:ascii="Arial Nova" w:eastAsia="Arial Nova" w:hAnsi="Arial Nova" w:cs="Arial Nova"/>
          <w:sz w:val="22"/>
          <w:szCs w:val="22"/>
        </w:rPr>
        <w:t>,reduce hospital admissions</w:t>
      </w:r>
      <w:r w:rsidR="32D02260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3681452F" w:rsidRPr="002D1BF1">
        <w:rPr>
          <w:rFonts w:ascii="Arial Nova" w:eastAsia="Arial Nova" w:hAnsi="Arial Nova" w:cs="Arial Nova"/>
          <w:sz w:val="22"/>
          <w:szCs w:val="22"/>
        </w:rPr>
        <w:t>,enhance quality of lif</w:t>
      </w:r>
      <w:r w:rsidR="7D36D17A" w:rsidRPr="002D1BF1">
        <w:rPr>
          <w:rFonts w:ascii="Arial Nova" w:eastAsia="Arial Nova" w:hAnsi="Arial Nova" w:cs="Arial Nova"/>
          <w:sz w:val="22"/>
          <w:szCs w:val="22"/>
        </w:rPr>
        <w:t>e ,</w:t>
      </w:r>
      <w:r w:rsidR="3681452F" w:rsidRPr="002D1BF1">
        <w:rPr>
          <w:rFonts w:ascii="Arial Nova" w:eastAsia="Arial Nova" w:hAnsi="Arial Nova" w:cs="Arial Nova"/>
          <w:sz w:val="22"/>
          <w:szCs w:val="22"/>
        </w:rPr>
        <w:t xml:space="preserve">support </w:t>
      </w:r>
      <w:r w:rsidR="75589EE0" w:rsidRPr="002D1BF1">
        <w:rPr>
          <w:rFonts w:ascii="Arial Nova" w:eastAsia="Arial Nova" w:hAnsi="Arial Nova" w:cs="Arial Nova"/>
          <w:sz w:val="22"/>
          <w:szCs w:val="22"/>
        </w:rPr>
        <w:t>families and</w:t>
      </w:r>
      <w:r w:rsidR="3681452F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5B6125E2" w:rsidRPr="002D1BF1">
        <w:rPr>
          <w:rFonts w:ascii="Arial Nova" w:eastAsia="Arial Nova" w:hAnsi="Arial Nova" w:cs="Arial Nova"/>
          <w:sz w:val="22"/>
          <w:szCs w:val="22"/>
        </w:rPr>
        <w:t>careers</w:t>
      </w:r>
      <w:r w:rsidR="66AF48DD" w:rsidRPr="002D1BF1">
        <w:rPr>
          <w:rFonts w:ascii="Arial Nova" w:eastAsia="Arial Nova" w:hAnsi="Arial Nova" w:cs="Arial Nova"/>
          <w:sz w:val="22"/>
          <w:szCs w:val="22"/>
        </w:rPr>
        <w:t xml:space="preserve">  </w:t>
      </w:r>
      <w:r w:rsidR="30CE6E22" w:rsidRPr="002D1BF1">
        <w:rPr>
          <w:rFonts w:ascii="Arial Nova" w:eastAsia="Arial Nova" w:hAnsi="Arial Nova" w:cs="Arial Nova"/>
          <w:sz w:val="22"/>
          <w:szCs w:val="22"/>
        </w:rPr>
        <w:t>uphold human rights</w:t>
      </w:r>
      <w:r w:rsidR="349AD688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30CE6E22" w:rsidRPr="002D1BF1">
        <w:rPr>
          <w:rFonts w:ascii="Arial Nova" w:eastAsia="Arial Nova" w:hAnsi="Arial Nova" w:cs="Arial Nova"/>
          <w:sz w:val="22"/>
          <w:szCs w:val="22"/>
        </w:rPr>
        <w:t>,encourage community participation</w:t>
      </w:r>
      <w:r w:rsidR="41968131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30CE6E22" w:rsidRPr="002D1BF1">
        <w:rPr>
          <w:rFonts w:ascii="Arial Nova" w:eastAsia="Arial Nova" w:hAnsi="Arial Nova" w:cs="Arial Nova"/>
          <w:sz w:val="22"/>
          <w:szCs w:val="22"/>
        </w:rPr>
        <w:t>.</w:t>
      </w:r>
      <w:r w:rsidR="48D5BEE2" w:rsidRPr="002D1BF1">
        <w:rPr>
          <w:rFonts w:ascii="Arial Nova" w:eastAsia="Arial Nova" w:hAnsi="Arial Nova" w:cs="Arial Nova"/>
          <w:sz w:val="22"/>
          <w:szCs w:val="22"/>
        </w:rPr>
        <w:t>By focusing on empowerment and inclusion, these services contribute to healthier</w:t>
      </w:r>
      <w:r w:rsidR="4E6631D8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48D5BEE2" w:rsidRPr="002D1BF1">
        <w:rPr>
          <w:rFonts w:ascii="Arial Nova" w:eastAsia="Arial Nova" w:hAnsi="Arial Nova" w:cs="Arial Nova"/>
          <w:sz w:val="22"/>
          <w:szCs w:val="22"/>
        </w:rPr>
        <w:t>,more</w:t>
      </w:r>
      <w:r w:rsidR="1A51E4CA" w:rsidRPr="002D1BF1">
        <w:rPr>
          <w:rFonts w:ascii="Arial Nova" w:eastAsia="Arial Nova" w:hAnsi="Arial Nova" w:cs="Arial Nova"/>
          <w:sz w:val="22"/>
          <w:szCs w:val="22"/>
        </w:rPr>
        <w:t xml:space="preserve"> equitable communities</w:t>
      </w:r>
      <w:r w:rsidR="6BAAE86C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1A51E4CA" w:rsidRPr="002D1BF1">
        <w:rPr>
          <w:rFonts w:ascii="Arial Nova" w:eastAsia="Arial Nova" w:hAnsi="Arial Nova" w:cs="Arial Nova"/>
          <w:sz w:val="22"/>
          <w:szCs w:val="22"/>
        </w:rPr>
        <w:t>.</w:t>
      </w:r>
      <w:r w:rsidR="360AE880" w:rsidRPr="002D1BF1">
        <w:rPr>
          <w:rFonts w:ascii="Arial Nova" w:eastAsia="Arial Nova" w:hAnsi="Arial Nova" w:cs="Arial Nova"/>
          <w:sz w:val="22"/>
          <w:szCs w:val="22"/>
        </w:rPr>
        <w:t xml:space="preserve">The Future of Community Disability Services looking forward ,services are </w:t>
      </w:r>
      <w:r w:rsidR="26E6F4A2" w:rsidRPr="002D1BF1">
        <w:rPr>
          <w:rFonts w:ascii="Arial Nova" w:eastAsia="Arial Nova" w:hAnsi="Arial Nova" w:cs="Arial Nova"/>
          <w:sz w:val="22"/>
          <w:szCs w:val="22"/>
        </w:rPr>
        <w:t>focusing on digital health and assistive technology</w:t>
      </w:r>
      <w:r w:rsidR="4381BF4D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26E6F4A2" w:rsidRPr="002D1BF1">
        <w:rPr>
          <w:rFonts w:ascii="Arial Nova" w:eastAsia="Arial Nova" w:hAnsi="Arial Nova" w:cs="Arial Nova"/>
          <w:sz w:val="22"/>
          <w:szCs w:val="22"/>
        </w:rPr>
        <w:t>,integrated care systems</w:t>
      </w:r>
      <w:r w:rsidR="6F160A7F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5DAABD53" w:rsidRPr="002D1BF1">
        <w:rPr>
          <w:rFonts w:ascii="Arial Nova" w:eastAsia="Arial Nova" w:hAnsi="Arial Nova" w:cs="Arial Nova"/>
          <w:sz w:val="22"/>
          <w:szCs w:val="22"/>
        </w:rPr>
        <w:t>.Co-production with service users Trauma-informed and culturally competent</w:t>
      </w:r>
      <w:r w:rsidR="42E9E7E0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00C61EDD" w:rsidRPr="002D1BF1">
        <w:rPr>
          <w:rFonts w:ascii="Arial Nova" w:eastAsia="Arial Nova" w:hAnsi="Arial Nova" w:cs="Arial Nova"/>
          <w:sz w:val="22"/>
          <w:szCs w:val="22"/>
        </w:rPr>
        <w:t>care, sustainable</w:t>
      </w:r>
      <w:r w:rsidR="42E9E7E0" w:rsidRPr="002D1BF1">
        <w:rPr>
          <w:rFonts w:ascii="Arial Nova" w:eastAsia="Arial Nova" w:hAnsi="Arial Nova" w:cs="Arial Nova"/>
          <w:sz w:val="22"/>
          <w:szCs w:val="22"/>
        </w:rPr>
        <w:t xml:space="preserve"> workforce development</w:t>
      </w:r>
      <w:r w:rsidR="313AEB11" w:rsidRPr="002D1BF1">
        <w:rPr>
          <w:rFonts w:ascii="Arial Nova" w:eastAsia="Arial Nova" w:hAnsi="Arial Nova" w:cs="Arial Nova"/>
          <w:sz w:val="22"/>
          <w:szCs w:val="22"/>
        </w:rPr>
        <w:t xml:space="preserve"> </w:t>
      </w:r>
      <w:r w:rsidR="42E9E7E0" w:rsidRPr="002D1BF1">
        <w:rPr>
          <w:rFonts w:ascii="Arial Nova" w:eastAsia="Arial Nova" w:hAnsi="Arial Nova" w:cs="Arial Nova"/>
          <w:sz w:val="22"/>
          <w:szCs w:val="22"/>
        </w:rPr>
        <w:t>,innovation and</w:t>
      </w:r>
      <w:r w:rsidR="16B1E5C7" w:rsidRPr="002D1BF1">
        <w:rPr>
          <w:rFonts w:ascii="Arial Nova" w:eastAsia="Arial Nova" w:hAnsi="Arial Nova" w:cs="Arial Nova"/>
          <w:sz w:val="22"/>
          <w:szCs w:val="22"/>
        </w:rPr>
        <w:t xml:space="preserve"> collaboration will be essential to meet growing demand.</w:t>
      </w:r>
    </w:p>
    <w:p w14:paraId="7CDFE631" w14:textId="20887272" w:rsidR="16B1E5C7" w:rsidRPr="00301FD5" w:rsidRDefault="00112E7A" w:rsidP="00410D1A">
      <w:pPr>
        <w:jc w:val="center"/>
        <w:rPr>
          <w:rFonts w:ascii="Arial Nova" w:eastAsia="Arial Nova" w:hAnsi="Arial Nova" w:cs="Arial Nova"/>
          <w:b/>
          <w:bCs/>
        </w:rPr>
      </w:pPr>
      <w:r>
        <w:rPr>
          <w:rFonts w:ascii="Arial Nova" w:eastAsia="Arial Nova" w:hAnsi="Arial Nova" w:cs="Arial Nov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20" behindDoc="0" locked="0" layoutInCell="1" allowOverlap="1" wp14:anchorId="6C512000" wp14:editId="32837BED">
                <wp:simplePos x="0" y="0"/>
                <wp:positionH relativeFrom="column">
                  <wp:posOffset>904875</wp:posOffset>
                </wp:positionH>
                <wp:positionV relativeFrom="paragraph">
                  <wp:posOffset>240665</wp:posOffset>
                </wp:positionV>
                <wp:extent cx="866775" cy="457200"/>
                <wp:effectExtent l="0" t="0" r="0" b="0"/>
                <wp:wrapNone/>
                <wp:docPr id="751549071" name="Equal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57200"/>
                        </a:xfrm>
                        <a:prstGeom prst="mathEqual">
                          <a:avLst>
                            <a:gd name="adj1" fmla="val 18312"/>
                            <a:gd name="adj2" fmla="val 1647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F3E19" id="Equals 10" o:spid="_x0000_s1026" style="position:absolute;margin-left:71.25pt;margin-top:18.95pt;width:68.25pt;height:36pt;z-index:2516828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" path="m114891,107216r636993,l751884,190938r-636993,l114891,107216xm114891,266262r636993,l751884,349984r-636993,l114891,266262xe" fillcolor="#d34817 [3204]" strokecolor="#1f0a03 [484]" strokeweight="1.35pt">
                <v:path arrowok="t" o:connecttype="custom" o:connectlocs="114891,107216;751884,107216;751884,190938;114891,190938;114891,107216;114891,266262;751884,266262;751884,349984;114891,349984;114891,266262" o:connectangles="0,0,0,0,0,0,0,0,0,0"/>
              </v:shape>
            </w:pict>
          </mc:Fallback>
        </mc:AlternateContent>
      </w:r>
      <w:r w:rsidR="004E6934" w:rsidRPr="00301FD5">
        <w:rPr>
          <w:rFonts w:ascii="Arial Nova" w:eastAsia="Arial Nova" w:hAnsi="Arial Nova" w:cs="Arial Nova"/>
          <w:b/>
          <w:bCs/>
        </w:rPr>
        <w:t>Key message</w:t>
      </w:r>
    </w:p>
    <w:p w14:paraId="2AB692DB" w14:textId="77777777" w:rsidR="00944C22" w:rsidRDefault="00301FD5" w:rsidP="78908AFA">
      <w:pPr>
        <w:rPr>
          <w:rFonts w:ascii="Arial Nova" w:eastAsia="Arial Nova" w:hAnsi="Arial Nova" w:cs="Arial Nova"/>
          <w:b/>
          <w:bCs/>
          <w:sz w:val="22"/>
          <w:szCs w:val="22"/>
        </w:rPr>
      </w:pPr>
      <w:r w:rsidRPr="00C775BF">
        <w:rPr>
          <w:rFonts w:ascii="Arial Nova" w:eastAsia="Arial Nova" w:hAnsi="Arial Nova" w:cs="Arial Nova"/>
          <w:b/>
          <w:bCs/>
          <w:sz w:val="22"/>
          <w:szCs w:val="22"/>
        </w:rPr>
        <w:t>Key Messa</w:t>
      </w:r>
    </w:p>
    <w:p w14:paraId="308F3133" w14:textId="6200DE3E" w:rsidR="6FF9BDE2" w:rsidRPr="00901F17" w:rsidRDefault="007873CB" w:rsidP="00B0291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20FC5">
        <w:rPr>
          <w:b/>
          <w:bCs/>
          <w:sz w:val="32"/>
          <w:szCs w:val="32"/>
        </w:rPr>
        <w:lastRenderedPageBreak/>
        <w:t>Pharmacy Services</w:t>
      </w:r>
      <w:r w:rsidR="00B0291F" w:rsidRPr="00320FC5">
        <w:rPr>
          <w:b/>
          <w:bCs/>
          <w:sz w:val="32"/>
          <w:szCs w:val="32"/>
        </w:rPr>
        <w:t xml:space="preserve">: </w:t>
      </w:r>
      <w:r w:rsidR="6FF9BDE2" w:rsidRPr="00320FC5">
        <w:rPr>
          <w:b/>
          <w:bCs/>
          <w:sz w:val="32"/>
          <w:szCs w:val="32"/>
        </w:rPr>
        <w:t>Origins, Development and Contemporary Significance</w:t>
      </w:r>
    </w:p>
    <w:p w14:paraId="4DE5A789" w14:textId="77777777" w:rsidR="00320FC5" w:rsidRPr="00B0291F" w:rsidRDefault="00320FC5" w:rsidP="00B0291F">
      <w:pPr>
        <w:jc w:val="center"/>
        <w:rPr>
          <w:rFonts w:ascii="Arial Nova" w:eastAsia="Arial Nova" w:hAnsi="Arial Nova" w:cs="Arial Nova"/>
          <w:b/>
          <w:bCs/>
          <w:sz w:val="40"/>
          <w:szCs w:val="40"/>
        </w:rPr>
      </w:pPr>
    </w:p>
    <w:p w14:paraId="5A8FD2BF" w14:textId="2F1DB27E" w:rsidR="6FF9BDE2" w:rsidRPr="004B1A14" w:rsidRDefault="6FF9BDE2" w:rsidP="006B65AE">
      <w:pPr>
        <w:spacing w:after="100" w:afterAutospacing="1" w:line="240" w:lineRule="auto"/>
        <w:ind w:left="360" w:right="450"/>
        <w:jc w:val="both"/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 xml:space="preserve">Pharmacy services have evolved significantly from a product focused </w:t>
      </w:r>
      <w:r w:rsidR="7C956EBF" w:rsidRPr="00FE1900">
        <w:rPr>
          <w:rFonts w:ascii="Arial" w:hAnsi="Arial" w:cs="Arial"/>
          <w:sz w:val="22"/>
          <w:szCs w:val="22"/>
        </w:rPr>
        <w:t>dispensing role to a patient-</w:t>
      </w:r>
      <w:r w:rsidR="5448472F" w:rsidRPr="00FE1900">
        <w:rPr>
          <w:rFonts w:ascii="Arial" w:hAnsi="Arial" w:cs="Arial"/>
          <w:sz w:val="22"/>
          <w:szCs w:val="22"/>
        </w:rPr>
        <w:t>centered</w:t>
      </w:r>
      <w:r w:rsidR="7C956EBF" w:rsidRPr="00FE1900">
        <w:rPr>
          <w:rFonts w:ascii="Arial" w:hAnsi="Arial" w:cs="Arial"/>
          <w:sz w:val="22"/>
          <w:szCs w:val="22"/>
        </w:rPr>
        <w:t xml:space="preserve"> clinical service embedded within modern heal</w:t>
      </w:r>
      <w:r w:rsidR="66566707" w:rsidRPr="00FE1900">
        <w:rPr>
          <w:rFonts w:ascii="Arial" w:hAnsi="Arial" w:cs="Arial"/>
          <w:sz w:val="22"/>
          <w:szCs w:val="22"/>
        </w:rPr>
        <w:t xml:space="preserve">thcare </w:t>
      </w:r>
      <w:r w:rsidR="2402056E" w:rsidRPr="00FE1900">
        <w:rPr>
          <w:rFonts w:ascii="Arial" w:hAnsi="Arial" w:cs="Arial"/>
          <w:sz w:val="22"/>
          <w:szCs w:val="22"/>
        </w:rPr>
        <w:t>systems. Historically</w:t>
      </w:r>
      <w:r w:rsidR="00EF83B5" w:rsidRPr="00FE1900">
        <w:rPr>
          <w:rFonts w:ascii="Arial" w:hAnsi="Arial" w:cs="Arial"/>
          <w:sz w:val="22"/>
          <w:szCs w:val="22"/>
        </w:rPr>
        <w:t>, pharmacists were primarily responsible for compounding and supplying</w:t>
      </w:r>
      <w:r w:rsidR="08724985" w:rsidRPr="00FE1900">
        <w:rPr>
          <w:rFonts w:ascii="Arial" w:hAnsi="Arial" w:cs="Arial"/>
          <w:sz w:val="22"/>
          <w:szCs w:val="22"/>
        </w:rPr>
        <w:t xml:space="preserve"> medicines prescribed by </w:t>
      </w:r>
      <w:r w:rsidR="006B65AE" w:rsidRPr="00FE1900">
        <w:rPr>
          <w:rFonts w:ascii="Arial" w:hAnsi="Arial" w:cs="Arial"/>
          <w:sz w:val="22"/>
          <w:szCs w:val="22"/>
        </w:rPr>
        <w:t>physicians. However</w:t>
      </w:r>
      <w:r w:rsidR="78908AFA" w:rsidRPr="00FE1900">
        <w:rPr>
          <w:rFonts w:ascii="Arial" w:hAnsi="Arial" w:cs="Arial"/>
          <w:sz w:val="22"/>
          <w:szCs w:val="22"/>
        </w:rPr>
        <w:t>, the</w:t>
      </w:r>
      <w:r w:rsidR="08724985" w:rsidRPr="00FE1900">
        <w:rPr>
          <w:rFonts w:ascii="Arial" w:hAnsi="Arial" w:cs="Arial"/>
          <w:sz w:val="22"/>
          <w:szCs w:val="22"/>
        </w:rPr>
        <w:t xml:space="preserve"> expansion of pharmacy </w:t>
      </w:r>
      <w:r w:rsidR="0323B11C" w:rsidRPr="00FE1900">
        <w:rPr>
          <w:rFonts w:ascii="Arial" w:hAnsi="Arial" w:cs="Arial"/>
          <w:sz w:val="22"/>
          <w:szCs w:val="22"/>
        </w:rPr>
        <w:t xml:space="preserve">of pharmaceutical science, increasing complexity of </w:t>
      </w:r>
      <w:r w:rsidR="461B528D" w:rsidRPr="00FE1900">
        <w:rPr>
          <w:rFonts w:ascii="Arial" w:hAnsi="Arial" w:cs="Arial"/>
          <w:sz w:val="22"/>
          <w:szCs w:val="22"/>
        </w:rPr>
        <w:t>medicines, and</w:t>
      </w:r>
      <w:r w:rsidR="10F021A9" w:rsidRPr="00FE1900">
        <w:rPr>
          <w:rFonts w:ascii="Arial" w:hAnsi="Arial" w:cs="Arial"/>
          <w:sz w:val="22"/>
          <w:szCs w:val="22"/>
        </w:rPr>
        <w:t xml:space="preserve"> rising burden of chronic disease reshaped pharmacy into a clin</w:t>
      </w:r>
      <w:r w:rsidR="606CD7AA" w:rsidRPr="00FE1900">
        <w:rPr>
          <w:rFonts w:ascii="Arial" w:hAnsi="Arial" w:cs="Arial"/>
          <w:sz w:val="22"/>
          <w:szCs w:val="22"/>
        </w:rPr>
        <w:t xml:space="preserve">ical </w:t>
      </w:r>
      <w:r w:rsidR="47212B40" w:rsidRPr="00FE1900">
        <w:rPr>
          <w:rFonts w:ascii="Arial" w:hAnsi="Arial" w:cs="Arial"/>
          <w:sz w:val="22"/>
          <w:szCs w:val="22"/>
        </w:rPr>
        <w:t>profession. In</w:t>
      </w:r>
      <w:r w:rsidR="606CD7AA" w:rsidRPr="00FE1900">
        <w:rPr>
          <w:rFonts w:ascii="Arial" w:hAnsi="Arial" w:cs="Arial"/>
          <w:sz w:val="22"/>
          <w:szCs w:val="22"/>
        </w:rPr>
        <w:t xml:space="preserve"> the United </w:t>
      </w:r>
      <w:r w:rsidR="446115A4" w:rsidRPr="00FE1900">
        <w:rPr>
          <w:rFonts w:ascii="Arial" w:hAnsi="Arial" w:cs="Arial"/>
          <w:sz w:val="22"/>
          <w:szCs w:val="22"/>
        </w:rPr>
        <w:t>Kingdom, the</w:t>
      </w:r>
      <w:r w:rsidR="606CD7AA" w:rsidRPr="00FE1900">
        <w:rPr>
          <w:rFonts w:ascii="Arial" w:hAnsi="Arial" w:cs="Arial"/>
          <w:sz w:val="22"/>
          <w:szCs w:val="22"/>
        </w:rPr>
        <w:t xml:space="preserve"> development </w:t>
      </w:r>
      <w:r w:rsidR="388A02BA" w:rsidRPr="00FE1900">
        <w:rPr>
          <w:rFonts w:ascii="Arial" w:hAnsi="Arial" w:cs="Arial"/>
          <w:sz w:val="22"/>
          <w:szCs w:val="22"/>
        </w:rPr>
        <w:t xml:space="preserve">of the National Health Service in 1948 </w:t>
      </w:r>
      <w:r w:rsidR="4F10B22B" w:rsidRPr="00FE1900">
        <w:rPr>
          <w:rFonts w:ascii="Arial" w:hAnsi="Arial" w:cs="Arial"/>
          <w:sz w:val="22"/>
          <w:szCs w:val="22"/>
        </w:rPr>
        <w:t>formalized</w:t>
      </w:r>
      <w:r w:rsidR="388A02BA" w:rsidRPr="00FE1900">
        <w:rPr>
          <w:rFonts w:ascii="Arial" w:hAnsi="Arial" w:cs="Arial"/>
          <w:sz w:val="22"/>
          <w:szCs w:val="22"/>
        </w:rPr>
        <w:t xml:space="preserve"> the pharmacist</w:t>
      </w:r>
      <w:r w:rsidR="5290E4CD" w:rsidRPr="00FE1900">
        <w:rPr>
          <w:rFonts w:ascii="Arial" w:hAnsi="Arial" w:cs="Arial"/>
          <w:sz w:val="22"/>
          <w:szCs w:val="22"/>
        </w:rPr>
        <w:t xml:space="preserve">’s role in community health provision. Over </w:t>
      </w:r>
      <w:r w:rsidR="33783189" w:rsidRPr="00FE1900">
        <w:rPr>
          <w:rFonts w:ascii="Arial" w:hAnsi="Arial" w:cs="Arial"/>
          <w:sz w:val="22"/>
          <w:szCs w:val="22"/>
        </w:rPr>
        <w:t>time, policy</w:t>
      </w:r>
      <w:r w:rsidR="5290E4CD" w:rsidRPr="00FE1900">
        <w:rPr>
          <w:rFonts w:ascii="Arial" w:hAnsi="Arial" w:cs="Arial"/>
          <w:sz w:val="22"/>
          <w:szCs w:val="22"/>
        </w:rPr>
        <w:t xml:space="preserve"> reforms </w:t>
      </w:r>
      <w:r w:rsidR="0F3AAD28" w:rsidRPr="00FE1900">
        <w:rPr>
          <w:rFonts w:ascii="Arial" w:hAnsi="Arial" w:cs="Arial"/>
          <w:sz w:val="22"/>
          <w:szCs w:val="22"/>
        </w:rPr>
        <w:t xml:space="preserve">promoting </w:t>
      </w:r>
      <w:r w:rsidR="71FE8AE3" w:rsidRPr="00FE1900">
        <w:rPr>
          <w:rFonts w:ascii="Arial" w:hAnsi="Arial" w:cs="Arial"/>
          <w:sz w:val="22"/>
          <w:szCs w:val="22"/>
        </w:rPr>
        <w:t>integrated care</w:t>
      </w:r>
      <w:r w:rsidR="0F3AAD28" w:rsidRPr="00FE1900">
        <w:rPr>
          <w:rFonts w:ascii="Arial" w:hAnsi="Arial" w:cs="Arial"/>
          <w:sz w:val="22"/>
          <w:szCs w:val="22"/>
        </w:rPr>
        <w:t xml:space="preserve"> and preventative health further expanded pharmacy services</w:t>
      </w:r>
      <w:r w:rsidR="7031A400" w:rsidRPr="00FE1900">
        <w:rPr>
          <w:rFonts w:ascii="Arial" w:hAnsi="Arial" w:cs="Arial"/>
          <w:sz w:val="22"/>
          <w:szCs w:val="22"/>
        </w:rPr>
        <w:t xml:space="preserve"> into areas such as medicines </w:t>
      </w:r>
      <w:r w:rsidR="3DB68BCD" w:rsidRPr="00FE1900">
        <w:rPr>
          <w:rFonts w:ascii="Arial" w:hAnsi="Arial" w:cs="Arial"/>
          <w:sz w:val="22"/>
          <w:szCs w:val="22"/>
        </w:rPr>
        <w:t>optimization, vaccination</w:t>
      </w:r>
      <w:r w:rsidR="7031A400" w:rsidRPr="00FE1900">
        <w:rPr>
          <w:rFonts w:ascii="Arial" w:hAnsi="Arial" w:cs="Arial"/>
          <w:sz w:val="22"/>
          <w:szCs w:val="22"/>
        </w:rPr>
        <w:t xml:space="preserve"> delivery, </w:t>
      </w:r>
      <w:r w:rsidR="5F798908" w:rsidRPr="00FE1900">
        <w:rPr>
          <w:rFonts w:ascii="Arial" w:hAnsi="Arial" w:cs="Arial"/>
          <w:sz w:val="22"/>
          <w:szCs w:val="22"/>
        </w:rPr>
        <w:t xml:space="preserve">long-term condition </w:t>
      </w:r>
      <w:r w:rsidR="1DF2471A" w:rsidRPr="00FE1900">
        <w:rPr>
          <w:rFonts w:ascii="Arial" w:hAnsi="Arial" w:cs="Arial"/>
          <w:sz w:val="22"/>
          <w:szCs w:val="22"/>
        </w:rPr>
        <w:t>management</w:t>
      </w:r>
      <w:r w:rsidR="5F798908" w:rsidRPr="00FE1900">
        <w:rPr>
          <w:rFonts w:ascii="Arial" w:hAnsi="Arial" w:cs="Arial"/>
          <w:sz w:val="22"/>
          <w:szCs w:val="22"/>
        </w:rPr>
        <w:t xml:space="preserve"> and public health interventions (Glasby,2017</w:t>
      </w:r>
      <w:r w:rsidR="6A01C790" w:rsidRPr="00FE1900">
        <w:rPr>
          <w:rFonts w:ascii="Arial" w:hAnsi="Arial" w:cs="Arial"/>
          <w:sz w:val="22"/>
          <w:szCs w:val="22"/>
        </w:rPr>
        <w:t>). The</w:t>
      </w:r>
      <w:r w:rsidR="7DF59D68" w:rsidRPr="00FE1900">
        <w:rPr>
          <w:rFonts w:ascii="Arial" w:hAnsi="Arial" w:cs="Arial"/>
          <w:sz w:val="22"/>
          <w:szCs w:val="22"/>
        </w:rPr>
        <w:t xml:space="preserve"> historical shift towards </w:t>
      </w:r>
      <w:r w:rsidR="46FC0853" w:rsidRPr="00FE1900">
        <w:rPr>
          <w:rFonts w:ascii="Arial" w:hAnsi="Arial" w:cs="Arial"/>
          <w:sz w:val="22"/>
          <w:szCs w:val="22"/>
        </w:rPr>
        <w:t>person-centered</w:t>
      </w:r>
      <w:r w:rsidR="7DF59D68" w:rsidRPr="00FE1900">
        <w:rPr>
          <w:rFonts w:ascii="Arial" w:hAnsi="Arial" w:cs="Arial"/>
          <w:sz w:val="22"/>
          <w:szCs w:val="22"/>
        </w:rPr>
        <w:t xml:space="preserve"> and </w:t>
      </w:r>
      <w:r w:rsidR="1B39BB26" w:rsidRPr="00FE1900">
        <w:rPr>
          <w:rFonts w:ascii="Arial" w:hAnsi="Arial" w:cs="Arial"/>
          <w:sz w:val="22"/>
          <w:szCs w:val="22"/>
        </w:rPr>
        <w:t>strength</w:t>
      </w:r>
      <w:r w:rsidR="7DF59D68" w:rsidRPr="00FE1900">
        <w:rPr>
          <w:rFonts w:ascii="Arial" w:hAnsi="Arial" w:cs="Arial"/>
          <w:sz w:val="22"/>
          <w:szCs w:val="22"/>
        </w:rPr>
        <w:t>-based pract</w:t>
      </w:r>
      <w:r w:rsidR="02B6692D" w:rsidRPr="00FE1900">
        <w:rPr>
          <w:rFonts w:ascii="Arial" w:hAnsi="Arial" w:cs="Arial"/>
          <w:sz w:val="22"/>
          <w:szCs w:val="22"/>
        </w:rPr>
        <w:t xml:space="preserve">ice has significantly influenced pharmacy </w:t>
      </w:r>
      <w:r w:rsidR="44D76C89" w:rsidRPr="00FE1900">
        <w:rPr>
          <w:rFonts w:ascii="Arial" w:hAnsi="Arial" w:cs="Arial"/>
          <w:sz w:val="22"/>
          <w:szCs w:val="22"/>
        </w:rPr>
        <w:t>services. The</w:t>
      </w:r>
      <w:r w:rsidR="02B6692D" w:rsidRPr="00FE1900">
        <w:rPr>
          <w:rFonts w:ascii="Arial" w:hAnsi="Arial" w:cs="Arial"/>
          <w:sz w:val="22"/>
          <w:szCs w:val="22"/>
        </w:rPr>
        <w:t xml:space="preserve"> Department of Hea</w:t>
      </w:r>
      <w:r w:rsidR="27DA0B6A" w:rsidRPr="00FE1900">
        <w:rPr>
          <w:rFonts w:ascii="Arial" w:hAnsi="Arial" w:cs="Arial"/>
          <w:sz w:val="22"/>
          <w:szCs w:val="22"/>
        </w:rPr>
        <w:t>lth and Social Care (DHSC</w:t>
      </w:r>
      <w:r w:rsidR="2C5A2683" w:rsidRPr="00FE1900">
        <w:rPr>
          <w:rFonts w:ascii="Arial" w:hAnsi="Arial" w:cs="Arial"/>
          <w:sz w:val="22"/>
          <w:szCs w:val="22"/>
        </w:rPr>
        <w:t>, 2019</w:t>
      </w:r>
      <w:r w:rsidR="27DA0B6A" w:rsidRPr="00FE1900">
        <w:rPr>
          <w:rFonts w:ascii="Arial" w:hAnsi="Arial" w:cs="Arial"/>
          <w:sz w:val="22"/>
          <w:szCs w:val="22"/>
        </w:rPr>
        <w:t xml:space="preserve">) </w:t>
      </w:r>
      <w:r w:rsidR="5C9F34B6" w:rsidRPr="00FE1900">
        <w:rPr>
          <w:rFonts w:ascii="Arial" w:hAnsi="Arial" w:cs="Arial"/>
          <w:sz w:val="22"/>
          <w:szCs w:val="22"/>
        </w:rPr>
        <w:t>emphasizes</w:t>
      </w:r>
      <w:r w:rsidR="27DA0B6A" w:rsidRPr="00FE1900">
        <w:rPr>
          <w:rFonts w:ascii="Arial" w:hAnsi="Arial" w:cs="Arial"/>
          <w:sz w:val="22"/>
          <w:szCs w:val="22"/>
        </w:rPr>
        <w:t xml:space="preserve"> collaborative, </w:t>
      </w:r>
      <w:r w:rsidR="3FBFB0D6" w:rsidRPr="00FE1900">
        <w:rPr>
          <w:rFonts w:ascii="Arial" w:hAnsi="Arial" w:cs="Arial"/>
          <w:sz w:val="22"/>
          <w:szCs w:val="22"/>
        </w:rPr>
        <w:t>strength</w:t>
      </w:r>
      <w:r w:rsidR="27DA0B6A" w:rsidRPr="00FE1900">
        <w:rPr>
          <w:rFonts w:ascii="Arial" w:hAnsi="Arial" w:cs="Arial"/>
          <w:sz w:val="22"/>
          <w:szCs w:val="22"/>
        </w:rPr>
        <w:t>-based</w:t>
      </w:r>
      <w:r w:rsidR="30CEDBFD" w:rsidRPr="00FE1900">
        <w:rPr>
          <w:rFonts w:ascii="Arial" w:hAnsi="Arial" w:cs="Arial"/>
          <w:sz w:val="22"/>
          <w:szCs w:val="22"/>
        </w:rPr>
        <w:t xml:space="preserve"> approaches that empower individuals to manage their own </w:t>
      </w:r>
      <w:r w:rsidR="4A4FE224" w:rsidRPr="00FE1900">
        <w:rPr>
          <w:rFonts w:ascii="Arial" w:hAnsi="Arial" w:cs="Arial"/>
          <w:sz w:val="22"/>
          <w:szCs w:val="22"/>
        </w:rPr>
        <w:t>health. This</w:t>
      </w:r>
      <w:r w:rsidR="6AB2FA0D" w:rsidRPr="00FE1900">
        <w:rPr>
          <w:rFonts w:ascii="Arial" w:hAnsi="Arial" w:cs="Arial"/>
          <w:sz w:val="22"/>
          <w:szCs w:val="22"/>
        </w:rPr>
        <w:t xml:space="preserve"> aligns with contemporary </w:t>
      </w:r>
      <w:r w:rsidR="194ACBF2" w:rsidRPr="00FE1900">
        <w:rPr>
          <w:rFonts w:ascii="Arial" w:hAnsi="Arial" w:cs="Arial"/>
          <w:sz w:val="22"/>
          <w:szCs w:val="22"/>
        </w:rPr>
        <w:t xml:space="preserve">pharmacy </w:t>
      </w:r>
      <w:r w:rsidR="4B2C21D4" w:rsidRPr="00FE1900">
        <w:rPr>
          <w:rFonts w:ascii="Arial" w:hAnsi="Arial" w:cs="Arial"/>
          <w:sz w:val="22"/>
          <w:szCs w:val="22"/>
        </w:rPr>
        <w:t>practice, where</w:t>
      </w:r>
      <w:r w:rsidR="376A3805" w:rsidRPr="00FE1900">
        <w:rPr>
          <w:rFonts w:ascii="Arial" w:hAnsi="Arial" w:cs="Arial"/>
          <w:sz w:val="22"/>
          <w:szCs w:val="22"/>
        </w:rPr>
        <w:t xml:space="preserve"> pharmacists support </w:t>
      </w:r>
      <w:r w:rsidR="015596EB" w:rsidRPr="00FE1900">
        <w:rPr>
          <w:rFonts w:ascii="Arial" w:hAnsi="Arial" w:cs="Arial"/>
          <w:sz w:val="22"/>
          <w:szCs w:val="22"/>
        </w:rPr>
        <w:t>self-</w:t>
      </w:r>
      <w:r w:rsidR="0C445E3F" w:rsidRPr="00FE1900">
        <w:rPr>
          <w:rFonts w:ascii="Arial" w:hAnsi="Arial" w:cs="Arial"/>
          <w:sz w:val="22"/>
          <w:szCs w:val="22"/>
        </w:rPr>
        <w:t>care, medication</w:t>
      </w:r>
      <w:r w:rsidR="376A3805" w:rsidRPr="00FE1900">
        <w:rPr>
          <w:rFonts w:ascii="Arial" w:hAnsi="Arial" w:cs="Arial"/>
          <w:sz w:val="22"/>
          <w:szCs w:val="22"/>
        </w:rPr>
        <w:t xml:space="preserve"> </w:t>
      </w:r>
      <w:r w:rsidR="664B07C4" w:rsidRPr="00FE1900">
        <w:rPr>
          <w:rFonts w:ascii="Arial" w:hAnsi="Arial" w:cs="Arial"/>
          <w:sz w:val="22"/>
          <w:szCs w:val="22"/>
        </w:rPr>
        <w:t>adherence and shared decision making</w:t>
      </w:r>
      <w:r w:rsidR="5F816DBE" w:rsidRPr="00FE1900">
        <w:rPr>
          <w:rFonts w:ascii="Arial" w:hAnsi="Arial" w:cs="Arial"/>
          <w:sz w:val="22"/>
          <w:szCs w:val="22"/>
        </w:rPr>
        <w:t xml:space="preserve"> </w:t>
      </w:r>
      <w:r w:rsidR="567D1BBE" w:rsidRPr="00FE1900">
        <w:rPr>
          <w:rFonts w:ascii="Arial" w:hAnsi="Arial" w:cs="Arial"/>
          <w:sz w:val="22"/>
          <w:szCs w:val="22"/>
        </w:rPr>
        <w:t>Furthermore, partnership</w:t>
      </w:r>
      <w:r w:rsidR="7BDD3E60" w:rsidRPr="00FE1900">
        <w:rPr>
          <w:rFonts w:ascii="Arial" w:hAnsi="Arial" w:cs="Arial"/>
          <w:sz w:val="22"/>
          <w:szCs w:val="22"/>
        </w:rPr>
        <w:t xml:space="preserve"> working across health and social care systems has strengthened </w:t>
      </w:r>
      <w:r w:rsidR="7B5E72D8" w:rsidRPr="00FE1900">
        <w:rPr>
          <w:rFonts w:ascii="Arial" w:hAnsi="Arial" w:cs="Arial"/>
          <w:sz w:val="22"/>
          <w:szCs w:val="22"/>
        </w:rPr>
        <w:t xml:space="preserve">the </w:t>
      </w:r>
      <w:r w:rsidR="2333933F" w:rsidRPr="00FE1900">
        <w:rPr>
          <w:rFonts w:ascii="Arial" w:hAnsi="Arial" w:cs="Arial"/>
          <w:sz w:val="22"/>
          <w:szCs w:val="22"/>
        </w:rPr>
        <w:t>pharmacist's</w:t>
      </w:r>
      <w:r w:rsidR="7B5E72D8" w:rsidRPr="00FE1900">
        <w:rPr>
          <w:rFonts w:ascii="Arial" w:hAnsi="Arial" w:cs="Arial"/>
          <w:sz w:val="22"/>
          <w:szCs w:val="22"/>
        </w:rPr>
        <w:t xml:space="preserve"> role within multidisciplinary teams (</w:t>
      </w:r>
      <w:r w:rsidR="28D46ABF" w:rsidRPr="00FE1900">
        <w:rPr>
          <w:rFonts w:ascii="Arial" w:hAnsi="Arial" w:cs="Arial"/>
          <w:sz w:val="22"/>
          <w:szCs w:val="22"/>
        </w:rPr>
        <w:t xml:space="preserve">Glasby and Dicinson,2014). Digital innovation has also shaped modern </w:t>
      </w:r>
      <w:r w:rsidR="37531479" w:rsidRPr="00FE1900">
        <w:rPr>
          <w:rFonts w:ascii="Arial" w:hAnsi="Arial" w:cs="Arial"/>
          <w:sz w:val="22"/>
          <w:szCs w:val="22"/>
        </w:rPr>
        <w:t>services, although</w:t>
      </w:r>
      <w:r w:rsidR="3187C171" w:rsidRPr="00FE1900">
        <w:rPr>
          <w:rFonts w:ascii="Arial" w:hAnsi="Arial" w:cs="Arial"/>
          <w:sz w:val="22"/>
          <w:szCs w:val="22"/>
        </w:rPr>
        <w:t xml:space="preserve"> implementation challenges </w:t>
      </w:r>
      <w:r w:rsidR="02763CBD" w:rsidRPr="00FE1900">
        <w:rPr>
          <w:rFonts w:ascii="Arial" w:hAnsi="Arial" w:cs="Arial"/>
          <w:sz w:val="22"/>
          <w:szCs w:val="22"/>
        </w:rPr>
        <w:t>remain (</w:t>
      </w:r>
      <w:r w:rsidR="3187C171" w:rsidRPr="00FE1900">
        <w:rPr>
          <w:rFonts w:ascii="Arial" w:hAnsi="Arial" w:cs="Arial"/>
          <w:sz w:val="22"/>
          <w:szCs w:val="22"/>
        </w:rPr>
        <w:t>Chambers,</w:t>
      </w:r>
      <w:r w:rsidR="00436B7A" w:rsidRPr="00FE1900">
        <w:rPr>
          <w:rFonts w:ascii="Arial" w:hAnsi="Arial" w:cs="Arial"/>
          <w:sz w:val="22"/>
          <w:szCs w:val="22"/>
        </w:rPr>
        <w:t xml:space="preserve"> </w:t>
      </w:r>
      <w:r w:rsidR="3187C171" w:rsidRPr="00FE1900">
        <w:rPr>
          <w:rFonts w:ascii="Arial" w:hAnsi="Arial" w:cs="Arial"/>
          <w:sz w:val="22"/>
          <w:szCs w:val="22"/>
        </w:rPr>
        <w:t>Centrell and Booth, 20</w:t>
      </w:r>
      <w:r w:rsidR="3BA1A37E" w:rsidRPr="00FE1900">
        <w:rPr>
          <w:rFonts w:ascii="Arial" w:hAnsi="Arial" w:cs="Arial"/>
          <w:sz w:val="22"/>
          <w:szCs w:val="22"/>
        </w:rPr>
        <w:t xml:space="preserve">21). </w:t>
      </w:r>
      <w:r w:rsidR="0A293324" w:rsidRPr="00FE1900">
        <w:rPr>
          <w:rFonts w:ascii="Arial" w:hAnsi="Arial" w:cs="Arial"/>
          <w:sz w:val="22"/>
          <w:szCs w:val="22"/>
        </w:rPr>
        <w:t>Today, pharmacy</w:t>
      </w:r>
      <w:r w:rsidR="3BA1A37E" w:rsidRPr="00FE1900">
        <w:rPr>
          <w:rFonts w:ascii="Arial" w:hAnsi="Arial" w:cs="Arial"/>
          <w:sz w:val="22"/>
          <w:szCs w:val="22"/>
        </w:rPr>
        <w:t xml:space="preserve"> services function across </w:t>
      </w:r>
      <w:r w:rsidR="521E2082" w:rsidRPr="00FE1900">
        <w:rPr>
          <w:rFonts w:ascii="Arial" w:hAnsi="Arial" w:cs="Arial"/>
          <w:sz w:val="22"/>
          <w:szCs w:val="22"/>
        </w:rPr>
        <w:t xml:space="preserve">community, </w:t>
      </w:r>
      <w:r w:rsidR="3797E5CC" w:rsidRPr="00FE1900">
        <w:rPr>
          <w:rFonts w:ascii="Arial" w:hAnsi="Arial" w:cs="Arial"/>
          <w:sz w:val="22"/>
          <w:szCs w:val="22"/>
        </w:rPr>
        <w:t>hospital,</w:t>
      </w:r>
      <w:r w:rsidR="3BA1A37E" w:rsidRPr="00FE1900">
        <w:rPr>
          <w:rFonts w:ascii="Arial" w:hAnsi="Arial" w:cs="Arial"/>
          <w:sz w:val="22"/>
          <w:szCs w:val="22"/>
        </w:rPr>
        <w:t xml:space="preserve"> a</w:t>
      </w:r>
      <w:r w:rsidR="66CA44E5" w:rsidRPr="00FE1900">
        <w:rPr>
          <w:rFonts w:ascii="Arial" w:hAnsi="Arial" w:cs="Arial"/>
          <w:sz w:val="22"/>
          <w:szCs w:val="22"/>
        </w:rPr>
        <w:t xml:space="preserve">nd primary care </w:t>
      </w:r>
      <w:r w:rsidR="1FF1D71A" w:rsidRPr="00FE1900">
        <w:rPr>
          <w:rFonts w:ascii="Arial" w:hAnsi="Arial" w:cs="Arial"/>
          <w:sz w:val="22"/>
          <w:szCs w:val="22"/>
        </w:rPr>
        <w:t>settings</w:t>
      </w:r>
      <w:r w:rsidR="66CA44E5" w:rsidRPr="00FE1900">
        <w:rPr>
          <w:rFonts w:ascii="Arial" w:hAnsi="Arial" w:cs="Arial"/>
          <w:sz w:val="22"/>
          <w:szCs w:val="22"/>
        </w:rPr>
        <w:t xml:space="preserve">. Community pharmacists provide accessible </w:t>
      </w:r>
      <w:r w:rsidR="41079BED" w:rsidRPr="00FE1900">
        <w:rPr>
          <w:rFonts w:ascii="Arial" w:hAnsi="Arial" w:cs="Arial"/>
          <w:sz w:val="22"/>
          <w:szCs w:val="22"/>
        </w:rPr>
        <w:t xml:space="preserve">frontline </w:t>
      </w:r>
      <w:r w:rsidR="4505A74C" w:rsidRPr="00FE1900">
        <w:rPr>
          <w:rFonts w:ascii="Arial" w:hAnsi="Arial" w:cs="Arial"/>
          <w:sz w:val="22"/>
          <w:szCs w:val="22"/>
        </w:rPr>
        <w:t>healthcare,</w:t>
      </w:r>
      <w:r w:rsidR="41489657" w:rsidRPr="00FE1900">
        <w:rPr>
          <w:rFonts w:ascii="Arial" w:hAnsi="Arial" w:cs="Arial"/>
          <w:sz w:val="22"/>
          <w:szCs w:val="22"/>
        </w:rPr>
        <w:t xml:space="preserve"> often without </w:t>
      </w:r>
      <w:r w:rsidR="5FB45D77" w:rsidRPr="00FE1900">
        <w:rPr>
          <w:rFonts w:ascii="Arial" w:hAnsi="Arial" w:cs="Arial"/>
          <w:sz w:val="22"/>
          <w:szCs w:val="22"/>
        </w:rPr>
        <w:t>appointment</w:t>
      </w:r>
      <w:r w:rsidR="41489657" w:rsidRPr="00FE1900">
        <w:rPr>
          <w:rFonts w:ascii="Arial" w:hAnsi="Arial" w:cs="Arial"/>
          <w:sz w:val="22"/>
          <w:szCs w:val="22"/>
        </w:rPr>
        <w:t>, delivering services such a</w:t>
      </w:r>
      <w:r w:rsidR="07F95AC8" w:rsidRPr="00FE1900">
        <w:rPr>
          <w:rFonts w:ascii="Arial" w:hAnsi="Arial" w:cs="Arial"/>
          <w:sz w:val="22"/>
          <w:szCs w:val="22"/>
        </w:rPr>
        <w:t xml:space="preserve">s blood pressure </w:t>
      </w:r>
      <w:r w:rsidR="0BC070D4" w:rsidRPr="00FE1900">
        <w:rPr>
          <w:rFonts w:ascii="Arial" w:hAnsi="Arial" w:cs="Arial"/>
          <w:sz w:val="22"/>
          <w:szCs w:val="22"/>
        </w:rPr>
        <w:t>checks, smoking</w:t>
      </w:r>
      <w:r w:rsidR="07F95AC8" w:rsidRPr="00FE1900">
        <w:rPr>
          <w:rFonts w:ascii="Arial" w:hAnsi="Arial" w:cs="Arial"/>
          <w:sz w:val="22"/>
          <w:szCs w:val="22"/>
        </w:rPr>
        <w:t xml:space="preserve"> </w:t>
      </w:r>
      <w:r w:rsidR="50C622ED" w:rsidRPr="00FE1900">
        <w:rPr>
          <w:rFonts w:ascii="Arial" w:hAnsi="Arial" w:cs="Arial"/>
          <w:sz w:val="22"/>
          <w:szCs w:val="22"/>
        </w:rPr>
        <w:t>cessation</w:t>
      </w:r>
      <w:r w:rsidR="07F95AC8" w:rsidRPr="00FE1900">
        <w:rPr>
          <w:rFonts w:ascii="Arial" w:hAnsi="Arial" w:cs="Arial"/>
          <w:sz w:val="22"/>
          <w:szCs w:val="22"/>
        </w:rPr>
        <w:t xml:space="preserve"> </w:t>
      </w:r>
      <w:r w:rsidR="279C9CDA" w:rsidRPr="00FE1900">
        <w:rPr>
          <w:rFonts w:ascii="Arial" w:hAnsi="Arial" w:cs="Arial"/>
          <w:sz w:val="22"/>
          <w:szCs w:val="22"/>
        </w:rPr>
        <w:t>support,</w:t>
      </w:r>
      <w:r w:rsidR="07F95AC8" w:rsidRPr="00FE1900">
        <w:rPr>
          <w:rFonts w:ascii="Arial" w:hAnsi="Arial" w:cs="Arial"/>
          <w:sz w:val="22"/>
          <w:szCs w:val="22"/>
        </w:rPr>
        <w:t xml:space="preserve"> and emergency contraception. In </w:t>
      </w:r>
      <w:r w:rsidR="666D051B" w:rsidRPr="00FE1900">
        <w:rPr>
          <w:rFonts w:ascii="Arial" w:hAnsi="Arial" w:cs="Arial"/>
          <w:sz w:val="22"/>
          <w:szCs w:val="22"/>
        </w:rPr>
        <w:t>England, The</w:t>
      </w:r>
      <w:r w:rsidR="6C479803" w:rsidRPr="00FE1900">
        <w:rPr>
          <w:rFonts w:ascii="Arial" w:hAnsi="Arial" w:cs="Arial"/>
          <w:sz w:val="22"/>
          <w:szCs w:val="22"/>
        </w:rPr>
        <w:t xml:space="preserve"> Community Pharmacy </w:t>
      </w:r>
      <w:r w:rsidR="5BB6F45B" w:rsidRPr="00FE1900">
        <w:rPr>
          <w:rFonts w:ascii="Arial" w:hAnsi="Arial" w:cs="Arial"/>
          <w:sz w:val="22"/>
          <w:szCs w:val="22"/>
        </w:rPr>
        <w:t>Consultation</w:t>
      </w:r>
      <w:r w:rsidR="6C479803" w:rsidRPr="00FE1900">
        <w:rPr>
          <w:rFonts w:ascii="Arial" w:hAnsi="Arial" w:cs="Arial"/>
          <w:sz w:val="22"/>
          <w:szCs w:val="22"/>
        </w:rPr>
        <w:t xml:space="preserve"> </w:t>
      </w:r>
      <w:r w:rsidR="00436B7A" w:rsidRPr="00FE1900">
        <w:rPr>
          <w:rFonts w:ascii="Arial" w:hAnsi="Arial" w:cs="Arial"/>
          <w:sz w:val="22"/>
          <w:szCs w:val="22"/>
        </w:rPr>
        <w:t>Service</w:t>
      </w:r>
      <w:r w:rsidR="065C55C5" w:rsidRPr="00FE1900">
        <w:rPr>
          <w:rFonts w:ascii="Arial" w:hAnsi="Arial" w:cs="Arial"/>
          <w:sz w:val="22"/>
          <w:szCs w:val="22"/>
        </w:rPr>
        <w:t xml:space="preserve"> enables</w:t>
      </w:r>
      <w:r w:rsidR="11D59042" w:rsidRPr="00FE1900">
        <w:rPr>
          <w:rFonts w:ascii="Arial" w:hAnsi="Arial" w:cs="Arial"/>
          <w:sz w:val="22"/>
          <w:szCs w:val="22"/>
        </w:rPr>
        <w:t xml:space="preserve"> referrals from NHS 111 and GP practices, demonstrating the integration of pharmacy </w:t>
      </w:r>
      <w:r w:rsidR="2A672310" w:rsidRPr="00FE1900">
        <w:rPr>
          <w:rFonts w:ascii="Arial" w:hAnsi="Arial" w:cs="Arial"/>
          <w:sz w:val="22"/>
          <w:szCs w:val="22"/>
        </w:rPr>
        <w:t xml:space="preserve">within urgent care pathways. Research </w:t>
      </w:r>
      <w:r w:rsidR="16A1FD07" w:rsidRPr="00FE1900">
        <w:rPr>
          <w:rFonts w:ascii="Arial" w:hAnsi="Arial" w:cs="Arial"/>
          <w:sz w:val="22"/>
          <w:szCs w:val="22"/>
        </w:rPr>
        <w:t>shows that</w:t>
      </w:r>
      <w:r w:rsidR="2A672310" w:rsidRPr="00FE1900">
        <w:rPr>
          <w:rFonts w:ascii="Arial" w:hAnsi="Arial" w:cs="Arial"/>
          <w:sz w:val="22"/>
          <w:szCs w:val="22"/>
        </w:rPr>
        <w:t xml:space="preserve"> expanded pharmacists roles </w:t>
      </w:r>
      <w:r w:rsidR="14FDD602" w:rsidRPr="00FE1900">
        <w:rPr>
          <w:rFonts w:ascii="Arial" w:hAnsi="Arial" w:cs="Arial"/>
          <w:sz w:val="22"/>
          <w:szCs w:val="22"/>
        </w:rPr>
        <w:t xml:space="preserve">improve medicines safety and reduce </w:t>
      </w:r>
      <w:r w:rsidR="01CD0BEE" w:rsidRPr="00FE1900">
        <w:rPr>
          <w:rFonts w:ascii="Arial" w:hAnsi="Arial" w:cs="Arial"/>
          <w:sz w:val="22"/>
          <w:szCs w:val="22"/>
        </w:rPr>
        <w:t>pressure on</w:t>
      </w:r>
      <w:r w:rsidR="1FBC34D3" w:rsidRPr="00FE1900">
        <w:rPr>
          <w:rFonts w:ascii="Arial" w:hAnsi="Arial" w:cs="Arial"/>
          <w:sz w:val="22"/>
          <w:szCs w:val="22"/>
        </w:rPr>
        <w:t xml:space="preserve"> general practitioners </w:t>
      </w:r>
      <w:r w:rsidR="70BA2836" w:rsidRPr="00FE1900">
        <w:rPr>
          <w:rFonts w:ascii="Arial" w:hAnsi="Arial" w:cs="Arial"/>
          <w:sz w:val="22"/>
          <w:szCs w:val="22"/>
        </w:rPr>
        <w:t>(Anderson</w:t>
      </w:r>
      <w:r w:rsidR="1FBC34D3" w:rsidRPr="00FE1900">
        <w:rPr>
          <w:rFonts w:ascii="Arial" w:hAnsi="Arial" w:cs="Arial"/>
          <w:sz w:val="22"/>
          <w:szCs w:val="22"/>
        </w:rPr>
        <w:t xml:space="preserve"> et al.,2022</w:t>
      </w:r>
      <w:r w:rsidR="4B05384E" w:rsidRPr="00FE1900">
        <w:rPr>
          <w:rFonts w:ascii="Arial" w:hAnsi="Arial" w:cs="Arial"/>
          <w:sz w:val="22"/>
          <w:szCs w:val="22"/>
        </w:rPr>
        <w:t>). Hospital</w:t>
      </w:r>
      <w:r w:rsidR="594C0D46" w:rsidRPr="00FE1900">
        <w:rPr>
          <w:rFonts w:ascii="Arial" w:hAnsi="Arial" w:cs="Arial"/>
          <w:sz w:val="22"/>
          <w:szCs w:val="22"/>
        </w:rPr>
        <w:t xml:space="preserve"> pharmacists contribute to medicines </w:t>
      </w:r>
      <w:r w:rsidR="11427D5C" w:rsidRPr="00FE1900">
        <w:rPr>
          <w:rFonts w:ascii="Arial" w:hAnsi="Arial" w:cs="Arial"/>
          <w:sz w:val="22"/>
          <w:szCs w:val="22"/>
        </w:rPr>
        <w:t>reconciliation, antimicrobial</w:t>
      </w:r>
      <w:r w:rsidR="7D1C9BEB" w:rsidRPr="00FE1900">
        <w:rPr>
          <w:rFonts w:ascii="Arial" w:hAnsi="Arial" w:cs="Arial"/>
          <w:sz w:val="22"/>
          <w:szCs w:val="22"/>
        </w:rPr>
        <w:t xml:space="preserve"> stewardship and complex clinical decision </w:t>
      </w:r>
      <w:r w:rsidR="7B3FCAC3" w:rsidRPr="00FE1900">
        <w:rPr>
          <w:rFonts w:ascii="Arial" w:hAnsi="Arial" w:cs="Arial"/>
          <w:sz w:val="22"/>
          <w:szCs w:val="22"/>
        </w:rPr>
        <w:t>making, improving</w:t>
      </w:r>
      <w:r w:rsidR="7D1C9BEB" w:rsidRPr="00FE1900">
        <w:rPr>
          <w:rFonts w:ascii="Arial" w:hAnsi="Arial" w:cs="Arial"/>
          <w:sz w:val="22"/>
          <w:szCs w:val="22"/>
        </w:rPr>
        <w:t xml:space="preserve"> patient safety and </w:t>
      </w:r>
      <w:r w:rsidR="2E5831A9" w:rsidRPr="00FE1900">
        <w:rPr>
          <w:rFonts w:ascii="Arial" w:hAnsi="Arial" w:cs="Arial"/>
          <w:sz w:val="22"/>
          <w:szCs w:val="22"/>
        </w:rPr>
        <w:t xml:space="preserve">reducing medication </w:t>
      </w:r>
      <w:r w:rsidR="23D8BEB4" w:rsidRPr="00FE1900">
        <w:rPr>
          <w:rFonts w:ascii="Arial" w:hAnsi="Arial" w:cs="Arial"/>
          <w:sz w:val="22"/>
          <w:szCs w:val="22"/>
        </w:rPr>
        <w:t xml:space="preserve">errors. Critically evaluating current pharmacy services reveals both </w:t>
      </w:r>
      <w:r w:rsidR="0C061823" w:rsidRPr="00FE1900">
        <w:rPr>
          <w:rFonts w:ascii="Arial" w:hAnsi="Arial" w:cs="Arial"/>
          <w:sz w:val="22"/>
          <w:szCs w:val="22"/>
        </w:rPr>
        <w:t>strength</w:t>
      </w:r>
      <w:r w:rsidR="23D8BEB4" w:rsidRPr="00FE1900">
        <w:rPr>
          <w:rFonts w:ascii="Arial" w:hAnsi="Arial" w:cs="Arial"/>
          <w:sz w:val="22"/>
          <w:szCs w:val="22"/>
        </w:rPr>
        <w:t xml:space="preserve"> and </w:t>
      </w:r>
      <w:r w:rsidR="71A2D01F" w:rsidRPr="00FE1900">
        <w:rPr>
          <w:rFonts w:ascii="Arial" w:hAnsi="Arial" w:cs="Arial"/>
          <w:sz w:val="22"/>
          <w:szCs w:val="22"/>
        </w:rPr>
        <w:t>limitations. One</w:t>
      </w:r>
      <w:r w:rsidR="23D8BEB4" w:rsidRPr="00FE1900">
        <w:rPr>
          <w:rFonts w:ascii="Arial" w:hAnsi="Arial" w:cs="Arial"/>
          <w:sz w:val="22"/>
          <w:szCs w:val="22"/>
        </w:rPr>
        <w:t xml:space="preserve"> major </w:t>
      </w:r>
      <w:r w:rsidR="51734D43" w:rsidRPr="00FE1900">
        <w:rPr>
          <w:rFonts w:ascii="Arial" w:hAnsi="Arial" w:cs="Arial"/>
          <w:sz w:val="22"/>
          <w:szCs w:val="22"/>
        </w:rPr>
        <w:t>strength</w:t>
      </w:r>
      <w:r w:rsidR="23D8BEB4" w:rsidRPr="00FE1900">
        <w:rPr>
          <w:rFonts w:ascii="Arial" w:hAnsi="Arial" w:cs="Arial"/>
          <w:sz w:val="22"/>
          <w:szCs w:val="22"/>
        </w:rPr>
        <w:t xml:space="preserve"> is </w:t>
      </w:r>
      <w:r w:rsidR="3408507C" w:rsidRPr="00FE1900">
        <w:rPr>
          <w:rFonts w:ascii="Arial" w:hAnsi="Arial" w:cs="Arial"/>
          <w:sz w:val="22"/>
          <w:szCs w:val="22"/>
        </w:rPr>
        <w:t>accessibility</w:t>
      </w:r>
      <w:r w:rsidR="02CA51B5" w:rsidRPr="00FE1900">
        <w:rPr>
          <w:rFonts w:ascii="Arial" w:hAnsi="Arial" w:cs="Arial"/>
          <w:sz w:val="22"/>
          <w:szCs w:val="22"/>
        </w:rPr>
        <w:t xml:space="preserve">. Community pharmacies are widely distributed and located in </w:t>
      </w:r>
      <w:r w:rsidR="2A35753E" w:rsidRPr="00FE1900">
        <w:rPr>
          <w:rFonts w:ascii="Arial" w:hAnsi="Arial" w:cs="Arial"/>
          <w:sz w:val="22"/>
          <w:szCs w:val="22"/>
        </w:rPr>
        <w:t xml:space="preserve">areas of high deprivation, improving health </w:t>
      </w:r>
      <w:r w:rsidR="1E223FEA" w:rsidRPr="00FE1900">
        <w:rPr>
          <w:rFonts w:ascii="Arial" w:hAnsi="Arial" w:cs="Arial"/>
          <w:sz w:val="22"/>
          <w:szCs w:val="22"/>
        </w:rPr>
        <w:t>equity. Their</w:t>
      </w:r>
      <w:r w:rsidR="2A35753E" w:rsidRPr="00FE1900">
        <w:rPr>
          <w:rFonts w:ascii="Arial" w:hAnsi="Arial" w:cs="Arial"/>
          <w:sz w:val="22"/>
          <w:szCs w:val="22"/>
        </w:rPr>
        <w:t xml:space="preserve"> </w:t>
      </w:r>
      <w:r w:rsidR="68E97D01" w:rsidRPr="00FE1900">
        <w:rPr>
          <w:rFonts w:ascii="Arial" w:hAnsi="Arial" w:cs="Arial"/>
          <w:sz w:val="22"/>
          <w:szCs w:val="22"/>
        </w:rPr>
        <w:t>extended opening</w:t>
      </w:r>
      <w:r w:rsidR="5772746B" w:rsidRPr="00FE1900">
        <w:rPr>
          <w:rFonts w:ascii="Arial" w:hAnsi="Arial" w:cs="Arial"/>
          <w:sz w:val="22"/>
          <w:szCs w:val="22"/>
        </w:rPr>
        <w:t xml:space="preserve"> hours and no </w:t>
      </w:r>
      <w:r w:rsidR="662750D9" w:rsidRPr="00FE1900">
        <w:rPr>
          <w:rFonts w:ascii="Arial" w:hAnsi="Arial" w:cs="Arial"/>
          <w:sz w:val="22"/>
          <w:szCs w:val="22"/>
        </w:rPr>
        <w:t>appointment</w:t>
      </w:r>
      <w:r w:rsidR="5772746B" w:rsidRPr="00FE1900">
        <w:rPr>
          <w:rFonts w:ascii="Arial" w:hAnsi="Arial" w:cs="Arial"/>
          <w:sz w:val="22"/>
          <w:szCs w:val="22"/>
        </w:rPr>
        <w:t xml:space="preserve"> model enhance early intervention and prevention. </w:t>
      </w:r>
      <w:r w:rsidR="0FEB84AB" w:rsidRPr="00FE1900">
        <w:rPr>
          <w:rFonts w:ascii="Arial" w:hAnsi="Arial" w:cs="Arial"/>
          <w:sz w:val="22"/>
          <w:szCs w:val="22"/>
        </w:rPr>
        <w:t xml:space="preserve">Additionally, </w:t>
      </w:r>
      <w:r w:rsidR="2A3A080C" w:rsidRPr="00FE1900">
        <w:rPr>
          <w:rFonts w:ascii="Arial" w:hAnsi="Arial" w:cs="Arial"/>
          <w:sz w:val="22"/>
          <w:szCs w:val="22"/>
        </w:rPr>
        <w:t>pharmacists'</w:t>
      </w:r>
      <w:r w:rsidR="16AD38B6" w:rsidRPr="00FE1900">
        <w:rPr>
          <w:rFonts w:ascii="Arial" w:hAnsi="Arial" w:cs="Arial"/>
          <w:sz w:val="22"/>
          <w:szCs w:val="22"/>
        </w:rPr>
        <w:t xml:space="preserve"> expertise in medicines </w:t>
      </w:r>
      <w:r w:rsidR="266BF830" w:rsidRPr="00FE1900">
        <w:rPr>
          <w:rFonts w:ascii="Arial" w:hAnsi="Arial" w:cs="Arial"/>
          <w:sz w:val="22"/>
          <w:szCs w:val="22"/>
        </w:rPr>
        <w:t>optimization</w:t>
      </w:r>
      <w:r w:rsidR="16AD38B6" w:rsidRPr="00FE1900">
        <w:rPr>
          <w:rFonts w:ascii="Arial" w:hAnsi="Arial" w:cs="Arial"/>
          <w:sz w:val="22"/>
          <w:szCs w:val="22"/>
        </w:rPr>
        <w:t xml:space="preserve"> supports better</w:t>
      </w:r>
      <w:r w:rsidR="37C2ABF7" w:rsidRPr="00FE1900">
        <w:rPr>
          <w:rFonts w:ascii="Arial" w:hAnsi="Arial" w:cs="Arial"/>
          <w:sz w:val="22"/>
          <w:szCs w:val="22"/>
        </w:rPr>
        <w:t xml:space="preserve"> </w:t>
      </w:r>
      <w:r w:rsidR="02E2B221" w:rsidRPr="00FE1900">
        <w:rPr>
          <w:rFonts w:ascii="Arial" w:hAnsi="Arial" w:cs="Arial"/>
          <w:sz w:val="22"/>
          <w:szCs w:val="22"/>
        </w:rPr>
        <w:t>management</w:t>
      </w:r>
      <w:r w:rsidR="16AD38B6" w:rsidRPr="00FE1900">
        <w:rPr>
          <w:rFonts w:ascii="Arial" w:hAnsi="Arial" w:cs="Arial"/>
          <w:sz w:val="22"/>
          <w:szCs w:val="22"/>
        </w:rPr>
        <w:t xml:space="preserve"> of chronic disease</w:t>
      </w:r>
      <w:r w:rsidR="67331D78" w:rsidRPr="00FE1900">
        <w:rPr>
          <w:rFonts w:ascii="Arial" w:hAnsi="Arial" w:cs="Arial"/>
          <w:sz w:val="22"/>
          <w:szCs w:val="22"/>
        </w:rPr>
        <w:t xml:space="preserve">s such as diabetes and </w:t>
      </w:r>
      <w:r w:rsidR="258347D1" w:rsidRPr="00FE1900">
        <w:rPr>
          <w:rFonts w:ascii="Arial" w:hAnsi="Arial" w:cs="Arial"/>
          <w:sz w:val="22"/>
          <w:szCs w:val="22"/>
        </w:rPr>
        <w:t>hypertension, contributing</w:t>
      </w:r>
      <w:r w:rsidR="67331D78" w:rsidRPr="00FE1900">
        <w:rPr>
          <w:rFonts w:ascii="Arial" w:hAnsi="Arial" w:cs="Arial"/>
          <w:sz w:val="22"/>
          <w:szCs w:val="22"/>
        </w:rPr>
        <w:t xml:space="preserve"> to improved clinical </w:t>
      </w:r>
      <w:r w:rsidR="33CFD3A5" w:rsidRPr="00FE1900">
        <w:rPr>
          <w:rFonts w:ascii="Arial" w:hAnsi="Arial" w:cs="Arial"/>
          <w:sz w:val="22"/>
          <w:szCs w:val="22"/>
        </w:rPr>
        <w:t>outcomes (augured</w:t>
      </w:r>
      <w:r w:rsidR="033432B9" w:rsidRPr="00FE1900">
        <w:rPr>
          <w:rFonts w:ascii="Arial" w:hAnsi="Arial" w:cs="Arial"/>
          <w:sz w:val="22"/>
          <w:szCs w:val="22"/>
        </w:rPr>
        <w:t xml:space="preserve"> and E</w:t>
      </w:r>
      <w:r w:rsidR="758ACC9A" w:rsidRPr="00FE1900">
        <w:rPr>
          <w:rFonts w:ascii="Arial" w:hAnsi="Arial" w:cs="Arial"/>
          <w:sz w:val="22"/>
          <w:szCs w:val="22"/>
        </w:rPr>
        <w:t xml:space="preserve">riksson,2021). However, challenges </w:t>
      </w:r>
      <w:r w:rsidR="7B0AD9D5" w:rsidRPr="00FE1900">
        <w:rPr>
          <w:rFonts w:ascii="Arial" w:hAnsi="Arial" w:cs="Arial"/>
          <w:sz w:val="22"/>
          <w:szCs w:val="22"/>
        </w:rPr>
        <w:t>persist. Workforce</w:t>
      </w:r>
      <w:r w:rsidR="4F21BBCC" w:rsidRPr="00FE1900">
        <w:rPr>
          <w:rFonts w:ascii="Arial" w:hAnsi="Arial" w:cs="Arial"/>
          <w:sz w:val="22"/>
          <w:szCs w:val="22"/>
        </w:rPr>
        <w:t xml:space="preserve"> </w:t>
      </w:r>
      <w:r w:rsidR="239AE270" w:rsidRPr="00FE1900">
        <w:rPr>
          <w:rFonts w:ascii="Arial" w:hAnsi="Arial" w:cs="Arial"/>
          <w:sz w:val="22"/>
          <w:szCs w:val="22"/>
        </w:rPr>
        <w:t>pressures, funding</w:t>
      </w:r>
      <w:r w:rsidR="4F21BBCC" w:rsidRPr="00FE1900">
        <w:rPr>
          <w:rFonts w:ascii="Arial" w:hAnsi="Arial" w:cs="Arial"/>
          <w:sz w:val="22"/>
          <w:szCs w:val="22"/>
        </w:rPr>
        <w:t xml:space="preserve"> </w:t>
      </w:r>
      <w:r w:rsidR="1AC50A39" w:rsidRPr="00FE1900">
        <w:rPr>
          <w:rFonts w:ascii="Arial" w:hAnsi="Arial" w:cs="Arial"/>
          <w:sz w:val="22"/>
          <w:szCs w:val="22"/>
        </w:rPr>
        <w:t>constraints</w:t>
      </w:r>
      <w:r w:rsidR="4F21BBCC" w:rsidRPr="00FE1900">
        <w:rPr>
          <w:rFonts w:ascii="Arial" w:hAnsi="Arial" w:cs="Arial"/>
          <w:sz w:val="22"/>
          <w:szCs w:val="22"/>
        </w:rPr>
        <w:t xml:space="preserve"> and increasing workload </w:t>
      </w:r>
      <w:r w:rsidR="03AD9516" w:rsidRPr="00FE1900">
        <w:rPr>
          <w:rFonts w:ascii="Arial" w:hAnsi="Arial" w:cs="Arial"/>
          <w:sz w:val="22"/>
          <w:szCs w:val="22"/>
        </w:rPr>
        <w:t>theater</w:t>
      </w:r>
      <w:r w:rsidR="70807CFD" w:rsidRPr="00FE1900">
        <w:rPr>
          <w:rFonts w:ascii="Arial" w:hAnsi="Arial" w:cs="Arial"/>
          <w:sz w:val="22"/>
          <w:szCs w:val="22"/>
        </w:rPr>
        <w:t xml:space="preserve"> service </w:t>
      </w:r>
      <w:r w:rsidR="63422D74" w:rsidRPr="00FE1900">
        <w:rPr>
          <w:rFonts w:ascii="Arial" w:hAnsi="Arial" w:cs="Arial"/>
          <w:sz w:val="22"/>
          <w:szCs w:val="22"/>
        </w:rPr>
        <w:t>sustainability.</w:t>
      </w:r>
      <w:r w:rsidR="70807CFD" w:rsidRPr="00FE1900">
        <w:rPr>
          <w:rFonts w:ascii="Arial" w:hAnsi="Arial" w:cs="Arial"/>
          <w:sz w:val="22"/>
          <w:szCs w:val="22"/>
        </w:rPr>
        <w:t xml:space="preserve"> Chambers, </w:t>
      </w:r>
      <w:r w:rsidR="640BC2FD" w:rsidRPr="00FE1900">
        <w:rPr>
          <w:rFonts w:ascii="Arial" w:hAnsi="Arial" w:cs="Arial"/>
          <w:sz w:val="22"/>
          <w:szCs w:val="22"/>
        </w:rPr>
        <w:t>Cantrell,</w:t>
      </w:r>
      <w:r w:rsidR="70807CFD" w:rsidRPr="00FE1900">
        <w:rPr>
          <w:rFonts w:ascii="Arial" w:hAnsi="Arial" w:cs="Arial"/>
          <w:sz w:val="22"/>
          <w:szCs w:val="22"/>
        </w:rPr>
        <w:t xml:space="preserve"> and Booth (2021) </w:t>
      </w:r>
      <w:r w:rsidR="40130D7D" w:rsidRPr="00FE1900">
        <w:rPr>
          <w:rFonts w:ascii="Arial" w:hAnsi="Arial" w:cs="Arial"/>
          <w:sz w:val="22"/>
          <w:szCs w:val="22"/>
        </w:rPr>
        <w:t>highlight</w:t>
      </w:r>
      <w:r w:rsidR="70807CFD" w:rsidRPr="00FE1900">
        <w:rPr>
          <w:rFonts w:ascii="Arial" w:hAnsi="Arial" w:cs="Arial"/>
          <w:sz w:val="22"/>
          <w:szCs w:val="22"/>
        </w:rPr>
        <w:t xml:space="preserve"> barriers </w:t>
      </w:r>
      <w:r w:rsidR="737BF1B5" w:rsidRPr="00FE1900">
        <w:rPr>
          <w:rFonts w:ascii="Arial" w:hAnsi="Arial" w:cs="Arial"/>
          <w:sz w:val="22"/>
          <w:szCs w:val="22"/>
        </w:rPr>
        <w:t xml:space="preserve">in implementing digital and data driven </w:t>
      </w:r>
      <w:r w:rsidR="081F6186" w:rsidRPr="00FE1900">
        <w:rPr>
          <w:rFonts w:ascii="Arial" w:hAnsi="Arial" w:cs="Arial"/>
          <w:sz w:val="22"/>
          <w:szCs w:val="22"/>
        </w:rPr>
        <w:t>technologies,</w:t>
      </w:r>
      <w:r w:rsidR="737BF1B5" w:rsidRPr="00FE1900">
        <w:rPr>
          <w:rFonts w:ascii="Arial" w:hAnsi="Arial" w:cs="Arial"/>
          <w:sz w:val="22"/>
          <w:szCs w:val="22"/>
        </w:rPr>
        <w:t xml:space="preserve"> including training gaps and </w:t>
      </w:r>
      <w:r w:rsidR="11A81B84" w:rsidRPr="00FE1900">
        <w:rPr>
          <w:rFonts w:ascii="Arial" w:hAnsi="Arial" w:cs="Arial"/>
          <w:sz w:val="22"/>
          <w:szCs w:val="22"/>
        </w:rPr>
        <w:t>infrastructure</w:t>
      </w:r>
      <w:r w:rsidR="215664F1" w:rsidRPr="00FE1900">
        <w:rPr>
          <w:rFonts w:ascii="Arial" w:hAnsi="Arial" w:cs="Arial"/>
          <w:sz w:val="22"/>
          <w:szCs w:val="22"/>
        </w:rPr>
        <w:t xml:space="preserve"> limitations. Fragmen</w:t>
      </w:r>
      <w:r w:rsidR="73E99629" w:rsidRPr="00FE1900">
        <w:rPr>
          <w:rFonts w:ascii="Arial" w:hAnsi="Arial" w:cs="Arial"/>
          <w:sz w:val="22"/>
          <w:szCs w:val="22"/>
        </w:rPr>
        <w:t xml:space="preserve">ted information systems can limit effective communication between pharmacists </w:t>
      </w:r>
      <w:r w:rsidR="3D02E061" w:rsidRPr="00FE1900">
        <w:rPr>
          <w:rFonts w:ascii="Arial" w:hAnsi="Arial" w:cs="Arial"/>
          <w:sz w:val="22"/>
          <w:szCs w:val="22"/>
        </w:rPr>
        <w:t xml:space="preserve">and other healthcare </w:t>
      </w:r>
      <w:r w:rsidR="58E17C2B" w:rsidRPr="00FE1900">
        <w:rPr>
          <w:rFonts w:ascii="Arial" w:hAnsi="Arial" w:cs="Arial"/>
          <w:sz w:val="22"/>
          <w:szCs w:val="22"/>
        </w:rPr>
        <w:t>professionals,</w:t>
      </w:r>
      <w:r w:rsidR="3D02E061" w:rsidRPr="00FE1900">
        <w:rPr>
          <w:rFonts w:ascii="Arial" w:hAnsi="Arial" w:cs="Arial"/>
          <w:sz w:val="22"/>
          <w:szCs w:val="22"/>
        </w:rPr>
        <w:t xml:space="preserve"> potentially affecting continuity of care. </w:t>
      </w:r>
      <w:r w:rsidR="662ED0A9" w:rsidRPr="00FE1900">
        <w:rPr>
          <w:rFonts w:ascii="Arial" w:hAnsi="Arial" w:cs="Arial"/>
          <w:sz w:val="22"/>
          <w:szCs w:val="22"/>
        </w:rPr>
        <w:t>Moreover,</w:t>
      </w:r>
      <w:r w:rsidR="0E0F9F26" w:rsidRPr="00FE1900">
        <w:rPr>
          <w:rFonts w:ascii="Arial" w:hAnsi="Arial" w:cs="Arial"/>
          <w:sz w:val="22"/>
          <w:szCs w:val="22"/>
        </w:rPr>
        <w:t xml:space="preserve"> despite expanded clinical roles, public </w:t>
      </w:r>
      <w:r w:rsidR="38900017" w:rsidRPr="00FE1900">
        <w:rPr>
          <w:rFonts w:ascii="Arial" w:hAnsi="Arial" w:cs="Arial"/>
          <w:sz w:val="22"/>
          <w:szCs w:val="22"/>
        </w:rPr>
        <w:t>awareness</w:t>
      </w:r>
      <w:r w:rsidR="0E0F9F26" w:rsidRPr="00FE1900">
        <w:rPr>
          <w:rFonts w:ascii="Arial" w:hAnsi="Arial" w:cs="Arial"/>
          <w:sz w:val="22"/>
          <w:szCs w:val="22"/>
        </w:rPr>
        <w:t xml:space="preserve"> </w:t>
      </w:r>
      <w:r w:rsidR="0B73F962" w:rsidRPr="00FE1900">
        <w:rPr>
          <w:rFonts w:ascii="Arial" w:hAnsi="Arial" w:cs="Arial"/>
          <w:sz w:val="22"/>
          <w:szCs w:val="22"/>
        </w:rPr>
        <w:t xml:space="preserve">of </w:t>
      </w:r>
      <w:r w:rsidR="70AA3084" w:rsidRPr="00FE1900">
        <w:rPr>
          <w:rFonts w:ascii="Arial" w:hAnsi="Arial" w:cs="Arial"/>
          <w:sz w:val="22"/>
          <w:szCs w:val="22"/>
        </w:rPr>
        <w:t>pharmacists'</w:t>
      </w:r>
      <w:r w:rsidR="0B73F962" w:rsidRPr="00FE1900">
        <w:rPr>
          <w:rFonts w:ascii="Arial" w:hAnsi="Arial" w:cs="Arial"/>
          <w:sz w:val="22"/>
          <w:szCs w:val="22"/>
        </w:rPr>
        <w:t xml:space="preserve"> capabilities remains </w:t>
      </w:r>
      <w:r w:rsidR="35B58F0F" w:rsidRPr="00FE1900">
        <w:rPr>
          <w:rFonts w:ascii="Arial" w:hAnsi="Arial" w:cs="Arial"/>
          <w:sz w:val="22"/>
          <w:szCs w:val="22"/>
        </w:rPr>
        <w:t>limited, which</w:t>
      </w:r>
      <w:r w:rsidR="0B73F962" w:rsidRPr="00FE1900">
        <w:rPr>
          <w:rFonts w:ascii="Arial" w:hAnsi="Arial" w:cs="Arial"/>
          <w:sz w:val="22"/>
          <w:szCs w:val="22"/>
        </w:rPr>
        <w:t xml:space="preserve"> may restrict service uptake. </w:t>
      </w:r>
      <w:r w:rsidR="15EFA76D" w:rsidRPr="00FE1900">
        <w:rPr>
          <w:rFonts w:ascii="Arial" w:hAnsi="Arial" w:cs="Arial"/>
          <w:sz w:val="22"/>
          <w:szCs w:val="22"/>
        </w:rPr>
        <w:t>The significance of pharmacy services in enhan</w:t>
      </w:r>
      <w:r w:rsidR="19B1FB34" w:rsidRPr="00FE1900">
        <w:rPr>
          <w:rFonts w:ascii="Arial" w:hAnsi="Arial" w:cs="Arial"/>
          <w:sz w:val="22"/>
          <w:szCs w:val="22"/>
        </w:rPr>
        <w:t xml:space="preserve">cing quality of life is substantial. Effective </w:t>
      </w:r>
      <w:r w:rsidR="1DB0B68F" w:rsidRPr="00FE1900">
        <w:rPr>
          <w:rFonts w:ascii="Arial" w:hAnsi="Arial" w:cs="Arial"/>
          <w:sz w:val="22"/>
          <w:szCs w:val="22"/>
        </w:rPr>
        <w:t xml:space="preserve">medicines </w:t>
      </w:r>
      <w:r w:rsidR="1F7327CF" w:rsidRPr="00FE1900">
        <w:rPr>
          <w:rFonts w:ascii="Arial" w:hAnsi="Arial" w:cs="Arial"/>
          <w:sz w:val="22"/>
          <w:szCs w:val="22"/>
        </w:rPr>
        <w:t>management</w:t>
      </w:r>
      <w:r w:rsidR="1DB0B68F" w:rsidRPr="00FE1900">
        <w:rPr>
          <w:rFonts w:ascii="Arial" w:hAnsi="Arial" w:cs="Arial"/>
          <w:sz w:val="22"/>
          <w:szCs w:val="22"/>
        </w:rPr>
        <w:t xml:space="preserve"> reduces adverse drug reactions, hospital</w:t>
      </w:r>
      <w:r w:rsidR="3EECCCDA" w:rsidRPr="00FE1900">
        <w:rPr>
          <w:rFonts w:ascii="Arial" w:hAnsi="Arial" w:cs="Arial"/>
          <w:sz w:val="22"/>
          <w:szCs w:val="22"/>
        </w:rPr>
        <w:t xml:space="preserve"> </w:t>
      </w:r>
      <w:r w:rsidR="6F8535AE" w:rsidRPr="00FE1900">
        <w:rPr>
          <w:rFonts w:ascii="Arial" w:hAnsi="Arial" w:cs="Arial"/>
          <w:sz w:val="22"/>
          <w:szCs w:val="22"/>
        </w:rPr>
        <w:t>admissions,</w:t>
      </w:r>
      <w:r w:rsidR="1DB0B68F" w:rsidRPr="00FE1900">
        <w:rPr>
          <w:rFonts w:ascii="Arial" w:hAnsi="Arial" w:cs="Arial"/>
          <w:sz w:val="22"/>
          <w:szCs w:val="22"/>
        </w:rPr>
        <w:t xml:space="preserve"> an</w:t>
      </w:r>
      <w:r w:rsidR="5F18ADE1" w:rsidRPr="00FE1900">
        <w:rPr>
          <w:rFonts w:ascii="Arial" w:hAnsi="Arial" w:cs="Arial"/>
          <w:sz w:val="22"/>
          <w:szCs w:val="22"/>
        </w:rPr>
        <w:t>d medication related harm. Pharmacists led interventions have been shown to improve</w:t>
      </w:r>
      <w:r w:rsidR="0F533609" w:rsidRPr="00FE1900">
        <w:rPr>
          <w:rFonts w:ascii="Arial" w:hAnsi="Arial" w:cs="Arial"/>
          <w:sz w:val="22"/>
          <w:szCs w:val="22"/>
        </w:rPr>
        <w:t xml:space="preserve"> </w:t>
      </w:r>
      <w:r w:rsidR="62F4E523" w:rsidRPr="00FE1900">
        <w:rPr>
          <w:rFonts w:ascii="Arial" w:hAnsi="Arial" w:cs="Arial"/>
          <w:sz w:val="22"/>
          <w:szCs w:val="22"/>
        </w:rPr>
        <w:t>adherence,</w:t>
      </w:r>
      <w:r w:rsidR="0F533609" w:rsidRPr="00FE1900">
        <w:rPr>
          <w:rFonts w:ascii="Arial" w:hAnsi="Arial" w:cs="Arial"/>
          <w:sz w:val="22"/>
          <w:szCs w:val="22"/>
        </w:rPr>
        <w:t xml:space="preserve"> empower</w:t>
      </w:r>
      <w:r w:rsidR="15DE3A46" w:rsidRPr="00FE1900">
        <w:rPr>
          <w:rFonts w:ascii="Arial" w:hAnsi="Arial" w:cs="Arial"/>
          <w:sz w:val="22"/>
          <w:szCs w:val="22"/>
        </w:rPr>
        <w:t xml:space="preserve"> patients and enhance self-</w:t>
      </w:r>
      <w:r w:rsidR="5DEDF145" w:rsidRPr="00FE1900">
        <w:rPr>
          <w:rFonts w:ascii="Arial" w:hAnsi="Arial" w:cs="Arial"/>
          <w:sz w:val="22"/>
          <w:szCs w:val="22"/>
        </w:rPr>
        <w:t>management</w:t>
      </w:r>
      <w:r w:rsidR="15DE3A46" w:rsidRPr="00FE1900">
        <w:rPr>
          <w:rFonts w:ascii="Arial" w:hAnsi="Arial" w:cs="Arial"/>
          <w:sz w:val="22"/>
          <w:szCs w:val="22"/>
        </w:rPr>
        <w:t xml:space="preserve"> of long –term </w:t>
      </w:r>
      <w:r w:rsidR="07E93102" w:rsidRPr="00FE1900">
        <w:rPr>
          <w:rFonts w:ascii="Arial" w:hAnsi="Arial" w:cs="Arial"/>
          <w:sz w:val="22"/>
          <w:szCs w:val="22"/>
        </w:rPr>
        <w:t>conditions (</w:t>
      </w:r>
      <w:r w:rsidR="6AEDA44B" w:rsidRPr="00FE1900">
        <w:rPr>
          <w:rFonts w:ascii="Arial" w:hAnsi="Arial" w:cs="Arial"/>
          <w:sz w:val="22"/>
          <w:szCs w:val="22"/>
        </w:rPr>
        <w:t>(Anderson et al.,</w:t>
      </w:r>
      <w:r w:rsidR="0F533609" w:rsidRPr="00FE1900">
        <w:rPr>
          <w:rFonts w:ascii="Arial" w:hAnsi="Arial" w:cs="Arial"/>
          <w:sz w:val="22"/>
          <w:szCs w:val="22"/>
        </w:rPr>
        <w:t xml:space="preserve"> </w:t>
      </w:r>
      <w:r w:rsidR="6387A1DA" w:rsidRPr="00FE1900">
        <w:rPr>
          <w:rFonts w:ascii="Arial" w:hAnsi="Arial" w:cs="Arial"/>
          <w:sz w:val="22"/>
          <w:szCs w:val="22"/>
        </w:rPr>
        <w:t>2022</w:t>
      </w:r>
      <w:r w:rsidR="00CA0D18" w:rsidRPr="00FE1900">
        <w:rPr>
          <w:rFonts w:ascii="Arial" w:hAnsi="Arial" w:cs="Arial"/>
          <w:sz w:val="22"/>
          <w:szCs w:val="22"/>
        </w:rPr>
        <w:t>). Preventative</w:t>
      </w:r>
      <w:r w:rsidR="6387A1DA" w:rsidRPr="00FE1900">
        <w:rPr>
          <w:rFonts w:ascii="Arial" w:hAnsi="Arial" w:cs="Arial"/>
          <w:sz w:val="22"/>
          <w:szCs w:val="22"/>
        </w:rPr>
        <w:t xml:space="preserve"> ser</w:t>
      </w:r>
      <w:r w:rsidR="2C177D83" w:rsidRPr="00FE1900">
        <w:rPr>
          <w:rFonts w:ascii="Arial" w:hAnsi="Arial" w:cs="Arial"/>
          <w:sz w:val="22"/>
          <w:szCs w:val="22"/>
        </w:rPr>
        <w:t xml:space="preserve">vices such as vaccinations and health screening contribute to population health </w:t>
      </w:r>
      <w:r w:rsidR="52766FD6" w:rsidRPr="00FE1900">
        <w:rPr>
          <w:rFonts w:ascii="Arial" w:hAnsi="Arial" w:cs="Arial"/>
          <w:sz w:val="22"/>
          <w:szCs w:val="22"/>
        </w:rPr>
        <w:t>improvement.</w:t>
      </w:r>
      <w:r w:rsidR="1B414847" w:rsidRPr="00FE1900">
        <w:rPr>
          <w:rFonts w:ascii="Arial" w:hAnsi="Arial" w:cs="Arial"/>
          <w:sz w:val="22"/>
          <w:szCs w:val="22"/>
        </w:rPr>
        <w:t xml:space="preserve"> The COVID-19 pandemic further demonstrate</w:t>
      </w:r>
      <w:r w:rsidR="51BC285C" w:rsidRPr="00FE1900">
        <w:rPr>
          <w:rFonts w:ascii="Arial" w:hAnsi="Arial" w:cs="Arial"/>
          <w:sz w:val="22"/>
          <w:szCs w:val="22"/>
        </w:rPr>
        <w:t xml:space="preserve">d the essential role of pharmacies in </w:t>
      </w:r>
      <w:r w:rsidR="00F84E64" w:rsidRPr="00FE1900">
        <w:rPr>
          <w:rFonts w:ascii="Arial" w:hAnsi="Arial" w:cs="Arial"/>
          <w:sz w:val="22"/>
          <w:szCs w:val="22"/>
        </w:rPr>
        <w:t xml:space="preserve">maintaining </w:t>
      </w:r>
      <w:r w:rsidR="51BC285C" w:rsidRPr="00FE1900">
        <w:rPr>
          <w:rFonts w:ascii="Arial" w:hAnsi="Arial" w:cs="Arial"/>
          <w:sz w:val="22"/>
          <w:szCs w:val="22"/>
        </w:rPr>
        <w:t xml:space="preserve">medicine </w:t>
      </w:r>
      <w:r w:rsidR="08E7E67C" w:rsidRPr="00FE1900">
        <w:rPr>
          <w:rFonts w:ascii="Arial" w:hAnsi="Arial" w:cs="Arial"/>
          <w:sz w:val="22"/>
          <w:szCs w:val="22"/>
        </w:rPr>
        <w:t>supply, delivering</w:t>
      </w:r>
      <w:r w:rsidR="437E5D2B" w:rsidRPr="00FE1900">
        <w:rPr>
          <w:rFonts w:ascii="Arial" w:hAnsi="Arial" w:cs="Arial"/>
          <w:sz w:val="22"/>
          <w:szCs w:val="22"/>
        </w:rPr>
        <w:t xml:space="preserve"> vaccinations and supporting </w:t>
      </w:r>
      <w:r w:rsidR="7209E619" w:rsidRPr="00FE1900">
        <w:rPr>
          <w:rFonts w:ascii="Arial" w:hAnsi="Arial" w:cs="Arial"/>
          <w:sz w:val="22"/>
          <w:szCs w:val="22"/>
        </w:rPr>
        <w:t>vulnerable</w:t>
      </w:r>
      <w:r w:rsidR="437E5D2B" w:rsidRPr="00FE1900">
        <w:rPr>
          <w:rFonts w:ascii="Arial" w:hAnsi="Arial" w:cs="Arial"/>
          <w:sz w:val="22"/>
          <w:szCs w:val="22"/>
        </w:rPr>
        <w:t xml:space="preserve"> </w:t>
      </w:r>
      <w:r w:rsidR="1F982A28" w:rsidRPr="00FE1900">
        <w:rPr>
          <w:rFonts w:ascii="Arial" w:hAnsi="Arial" w:cs="Arial"/>
          <w:sz w:val="22"/>
          <w:szCs w:val="22"/>
        </w:rPr>
        <w:t xml:space="preserve">communities. </w:t>
      </w:r>
      <w:r w:rsidR="3B4E0BF3" w:rsidRPr="00FE1900">
        <w:rPr>
          <w:rFonts w:ascii="Arial" w:hAnsi="Arial" w:cs="Arial"/>
          <w:sz w:val="22"/>
          <w:szCs w:val="22"/>
        </w:rPr>
        <w:t>Importantly,</w:t>
      </w:r>
      <w:r w:rsidR="1F982A28" w:rsidRPr="00FE1900">
        <w:rPr>
          <w:rFonts w:ascii="Arial" w:hAnsi="Arial" w:cs="Arial"/>
          <w:sz w:val="22"/>
          <w:szCs w:val="22"/>
        </w:rPr>
        <w:t xml:space="preserve"> pharmacy</w:t>
      </w:r>
      <w:r w:rsidR="48DF4C8F" w:rsidRPr="00FE1900">
        <w:rPr>
          <w:rFonts w:ascii="Arial" w:hAnsi="Arial" w:cs="Arial"/>
          <w:sz w:val="22"/>
          <w:szCs w:val="22"/>
        </w:rPr>
        <w:t xml:space="preserve"> services reflect principles of </w:t>
      </w:r>
      <w:r w:rsidR="00FE1900" w:rsidRPr="00FE1900">
        <w:rPr>
          <w:rFonts w:ascii="Arial" w:hAnsi="Arial" w:cs="Arial"/>
          <w:sz w:val="22"/>
          <w:szCs w:val="22"/>
        </w:rPr>
        <w:t>person-centered</w:t>
      </w:r>
      <w:r w:rsidR="48DF4C8F" w:rsidRPr="00FE1900">
        <w:rPr>
          <w:rFonts w:ascii="Arial" w:hAnsi="Arial" w:cs="Arial"/>
          <w:sz w:val="22"/>
          <w:szCs w:val="22"/>
        </w:rPr>
        <w:t xml:space="preserve"> </w:t>
      </w:r>
      <w:r w:rsidR="73AD3A69" w:rsidRPr="00FE1900">
        <w:rPr>
          <w:rFonts w:ascii="Arial" w:hAnsi="Arial" w:cs="Arial"/>
          <w:sz w:val="22"/>
          <w:szCs w:val="22"/>
        </w:rPr>
        <w:t>care. While</w:t>
      </w:r>
      <w:r w:rsidR="48DF4C8F" w:rsidRPr="00FE1900">
        <w:rPr>
          <w:rFonts w:ascii="Arial" w:hAnsi="Arial" w:cs="Arial"/>
          <w:sz w:val="22"/>
          <w:szCs w:val="22"/>
        </w:rPr>
        <w:t xml:space="preserve"> </w:t>
      </w:r>
      <w:r w:rsidR="090E4F0C" w:rsidRPr="00FE1900">
        <w:rPr>
          <w:rFonts w:ascii="Arial" w:hAnsi="Arial" w:cs="Arial"/>
          <w:sz w:val="22"/>
          <w:szCs w:val="22"/>
        </w:rPr>
        <w:t>Brook (2004) focuses on dementia care, the concept</w:t>
      </w:r>
      <w:r w:rsidR="640B7C79" w:rsidRPr="00FE1900">
        <w:rPr>
          <w:rFonts w:ascii="Arial" w:hAnsi="Arial" w:cs="Arial"/>
          <w:sz w:val="22"/>
          <w:szCs w:val="22"/>
        </w:rPr>
        <w:t xml:space="preserve"> of </w:t>
      </w:r>
      <w:r w:rsidR="00FE1900" w:rsidRPr="00FE1900">
        <w:rPr>
          <w:rFonts w:ascii="Arial" w:hAnsi="Arial" w:cs="Arial"/>
          <w:sz w:val="22"/>
          <w:szCs w:val="22"/>
        </w:rPr>
        <w:t>person-centered</w:t>
      </w:r>
      <w:r w:rsidR="090E4F0C" w:rsidRPr="00FE1900">
        <w:rPr>
          <w:rFonts w:ascii="Arial" w:hAnsi="Arial" w:cs="Arial"/>
          <w:sz w:val="22"/>
          <w:szCs w:val="22"/>
        </w:rPr>
        <w:t xml:space="preserve"> practice is e</w:t>
      </w:r>
      <w:r w:rsidR="2641EF8E" w:rsidRPr="00FE1900">
        <w:rPr>
          <w:rFonts w:ascii="Arial" w:hAnsi="Arial" w:cs="Arial"/>
          <w:sz w:val="22"/>
          <w:szCs w:val="22"/>
        </w:rPr>
        <w:t xml:space="preserve">qually </w:t>
      </w:r>
      <w:r w:rsidR="699A19D9" w:rsidRPr="00FE1900">
        <w:rPr>
          <w:rFonts w:ascii="Arial" w:hAnsi="Arial" w:cs="Arial"/>
          <w:sz w:val="22"/>
          <w:szCs w:val="22"/>
        </w:rPr>
        <w:t>relevant</w:t>
      </w:r>
      <w:r w:rsidR="2641EF8E" w:rsidRPr="00FE1900">
        <w:rPr>
          <w:rFonts w:ascii="Arial" w:hAnsi="Arial" w:cs="Arial"/>
          <w:sz w:val="22"/>
          <w:szCs w:val="22"/>
        </w:rPr>
        <w:t xml:space="preserve"> in </w:t>
      </w:r>
      <w:r w:rsidR="00901F17" w:rsidRPr="00FE1900">
        <w:rPr>
          <w:rFonts w:ascii="Arial" w:hAnsi="Arial" w:cs="Arial"/>
          <w:sz w:val="22"/>
          <w:szCs w:val="22"/>
        </w:rPr>
        <w:t>pharmacy</w:t>
      </w:r>
      <w:r w:rsidR="00901F17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901F17">
        <w:rPr>
          <w:rFonts w:ascii="Arial" w:hAnsi="Arial" w:cs="Arial"/>
          <w:sz w:val="22"/>
          <w:szCs w:val="22"/>
        </w:rPr>
        <w:t>where</w:t>
      </w:r>
      <w:r w:rsidR="2641EF8E" w:rsidRPr="00FE1900">
        <w:rPr>
          <w:rFonts w:ascii="Arial" w:hAnsi="Arial" w:cs="Arial"/>
          <w:sz w:val="22"/>
          <w:szCs w:val="22"/>
        </w:rPr>
        <w:t xml:space="preserve"> </w:t>
      </w:r>
      <w:r w:rsidR="747ED957" w:rsidRPr="00FE1900">
        <w:rPr>
          <w:rFonts w:ascii="Arial" w:hAnsi="Arial" w:cs="Arial"/>
          <w:sz w:val="22"/>
          <w:szCs w:val="22"/>
        </w:rPr>
        <w:t xml:space="preserve"> </w:t>
      </w:r>
      <w:r w:rsidR="695C28C8" w:rsidRPr="00FE1900">
        <w:rPr>
          <w:rFonts w:ascii="Arial" w:hAnsi="Arial" w:cs="Arial"/>
          <w:sz w:val="22"/>
          <w:szCs w:val="22"/>
        </w:rPr>
        <w:t>understanding</w:t>
      </w:r>
      <w:proofErr w:type="gramEnd"/>
      <w:r w:rsidR="695C28C8" w:rsidRPr="00FE1900">
        <w:rPr>
          <w:rFonts w:ascii="Arial" w:hAnsi="Arial" w:cs="Arial"/>
          <w:sz w:val="22"/>
          <w:szCs w:val="22"/>
        </w:rPr>
        <w:t xml:space="preserve"> patients lived experiences and preferences </w:t>
      </w:r>
      <w:r w:rsidR="2EF658B6" w:rsidRPr="00FE1900">
        <w:rPr>
          <w:rFonts w:ascii="Arial" w:hAnsi="Arial" w:cs="Arial"/>
          <w:sz w:val="22"/>
          <w:szCs w:val="22"/>
        </w:rPr>
        <w:t xml:space="preserve">enhances and preferences enhances therapeutic </w:t>
      </w:r>
      <w:proofErr w:type="gramStart"/>
      <w:r w:rsidR="2EF658B6" w:rsidRPr="00FE1900">
        <w:rPr>
          <w:rFonts w:ascii="Arial" w:hAnsi="Arial" w:cs="Arial"/>
          <w:sz w:val="22"/>
          <w:szCs w:val="22"/>
        </w:rPr>
        <w:t>outcomes .</w:t>
      </w:r>
      <w:proofErr w:type="gramEnd"/>
      <w:r w:rsidR="2EF658B6" w:rsidRPr="00FE1900">
        <w:rPr>
          <w:rFonts w:ascii="Arial" w:hAnsi="Arial" w:cs="Arial"/>
          <w:sz w:val="22"/>
          <w:szCs w:val="22"/>
        </w:rPr>
        <w:t xml:space="preserve"> B</w:t>
      </w:r>
      <w:r w:rsidR="26BD29BA" w:rsidRPr="00FE1900">
        <w:rPr>
          <w:rFonts w:ascii="Arial" w:hAnsi="Arial" w:cs="Arial"/>
          <w:sz w:val="22"/>
          <w:szCs w:val="22"/>
        </w:rPr>
        <w:t xml:space="preserve">y adopting </w:t>
      </w:r>
      <w:r w:rsidR="5D3F454C" w:rsidRPr="00FE1900">
        <w:rPr>
          <w:rFonts w:ascii="Arial" w:hAnsi="Arial" w:cs="Arial"/>
          <w:sz w:val="22"/>
          <w:szCs w:val="22"/>
        </w:rPr>
        <w:t>strength</w:t>
      </w:r>
      <w:r w:rsidR="0A4D4F0B" w:rsidRPr="00FE1900">
        <w:rPr>
          <w:rFonts w:ascii="Arial" w:hAnsi="Arial" w:cs="Arial"/>
          <w:sz w:val="22"/>
          <w:szCs w:val="22"/>
        </w:rPr>
        <w:t>-based</w:t>
      </w:r>
      <w:r w:rsidR="26BD29BA" w:rsidRPr="00FE1900">
        <w:rPr>
          <w:rFonts w:ascii="Arial" w:hAnsi="Arial" w:cs="Arial"/>
          <w:sz w:val="22"/>
          <w:szCs w:val="22"/>
        </w:rPr>
        <w:t xml:space="preserve"> approaches</w:t>
      </w:r>
      <w:r w:rsidR="26BD29BA" w:rsidRPr="00F84E64">
        <w:rPr>
          <w:sz w:val="22"/>
          <w:szCs w:val="22"/>
        </w:rPr>
        <w:t xml:space="preserve"> </w:t>
      </w:r>
      <w:r w:rsidR="2CCC2D82" w:rsidRPr="00F84E64">
        <w:rPr>
          <w:sz w:val="22"/>
          <w:szCs w:val="22"/>
        </w:rPr>
        <w:t>(DHSC</w:t>
      </w:r>
      <w:r w:rsidR="26BD29BA" w:rsidRPr="00F84E64">
        <w:rPr>
          <w:sz w:val="22"/>
          <w:szCs w:val="22"/>
        </w:rPr>
        <w:t>,</w:t>
      </w:r>
      <w:r w:rsidR="02574E05" w:rsidRPr="00F84E64">
        <w:rPr>
          <w:sz w:val="22"/>
          <w:szCs w:val="22"/>
        </w:rPr>
        <w:t xml:space="preserve"> </w:t>
      </w:r>
      <w:r w:rsidR="26BD29BA" w:rsidRPr="00F84E64">
        <w:rPr>
          <w:sz w:val="22"/>
          <w:szCs w:val="22"/>
        </w:rPr>
        <w:t>2019</w:t>
      </w:r>
      <w:r w:rsidR="67A0DDA5" w:rsidRPr="00F84E64">
        <w:rPr>
          <w:sz w:val="22"/>
          <w:szCs w:val="22"/>
        </w:rPr>
        <w:t>), pharmacists</w:t>
      </w:r>
      <w:r w:rsidR="00D3A643" w:rsidRPr="00F84E64">
        <w:rPr>
          <w:sz w:val="22"/>
          <w:szCs w:val="22"/>
        </w:rPr>
        <w:t xml:space="preserve"> support </w:t>
      </w:r>
      <w:r w:rsidR="00D3A643" w:rsidRPr="00F84E64">
        <w:rPr>
          <w:sz w:val="22"/>
          <w:szCs w:val="22"/>
        </w:rPr>
        <w:lastRenderedPageBreak/>
        <w:t xml:space="preserve">individuals to build </w:t>
      </w:r>
      <w:r w:rsidR="161756D9" w:rsidRPr="00F84E64">
        <w:rPr>
          <w:sz w:val="22"/>
          <w:szCs w:val="22"/>
        </w:rPr>
        <w:t>confidence</w:t>
      </w:r>
      <w:r w:rsidR="00D3A643" w:rsidRPr="00F84E64">
        <w:rPr>
          <w:sz w:val="22"/>
          <w:szCs w:val="22"/>
        </w:rPr>
        <w:t xml:space="preserve"> in managing their </w:t>
      </w:r>
      <w:r w:rsidR="748DE161" w:rsidRPr="00F84E64">
        <w:rPr>
          <w:sz w:val="22"/>
          <w:szCs w:val="22"/>
        </w:rPr>
        <w:t>health, promoting</w:t>
      </w:r>
      <w:r w:rsidR="00D3A643" w:rsidRPr="00F84E64">
        <w:rPr>
          <w:sz w:val="22"/>
          <w:szCs w:val="22"/>
        </w:rPr>
        <w:t xml:space="preserve"> au</w:t>
      </w:r>
      <w:r w:rsidR="3C634A2E" w:rsidRPr="00F84E64">
        <w:rPr>
          <w:sz w:val="22"/>
          <w:szCs w:val="22"/>
        </w:rPr>
        <w:t xml:space="preserve">tonomy and wellbeing. In </w:t>
      </w:r>
      <w:proofErr w:type="gramStart"/>
      <w:r w:rsidR="3C634A2E" w:rsidRPr="00FE1900">
        <w:rPr>
          <w:rFonts w:ascii="Arial" w:hAnsi="Arial" w:cs="Arial"/>
          <w:sz w:val="22"/>
          <w:szCs w:val="22"/>
        </w:rPr>
        <w:t>conclusion ,</w:t>
      </w:r>
      <w:proofErr w:type="gramEnd"/>
      <w:r w:rsidR="00FE1900">
        <w:rPr>
          <w:rFonts w:ascii="Arial" w:hAnsi="Arial" w:cs="Arial"/>
          <w:sz w:val="22"/>
          <w:szCs w:val="22"/>
        </w:rPr>
        <w:t xml:space="preserve"> </w:t>
      </w:r>
      <w:r w:rsidR="3C634A2E" w:rsidRPr="004B1A14">
        <w:rPr>
          <w:rFonts w:ascii="Arial" w:hAnsi="Arial" w:cs="Arial"/>
          <w:sz w:val="22"/>
          <w:szCs w:val="22"/>
        </w:rPr>
        <w:t xml:space="preserve">pharmacy services have transitioned from </w:t>
      </w:r>
      <w:r w:rsidR="35AE45EB" w:rsidRPr="004B1A14">
        <w:rPr>
          <w:rFonts w:ascii="Arial" w:hAnsi="Arial" w:cs="Arial"/>
          <w:sz w:val="22"/>
          <w:szCs w:val="22"/>
        </w:rPr>
        <w:t xml:space="preserve">traditional dispensing roles to </w:t>
      </w:r>
      <w:r w:rsidR="00FE1900" w:rsidRPr="004B1A14">
        <w:rPr>
          <w:rFonts w:ascii="Arial" w:hAnsi="Arial" w:cs="Arial"/>
          <w:sz w:val="22"/>
          <w:szCs w:val="22"/>
        </w:rPr>
        <w:t>dynamic,</w:t>
      </w:r>
      <w:r w:rsidR="35AE45EB" w:rsidRPr="004B1A14">
        <w:rPr>
          <w:rFonts w:ascii="Arial" w:hAnsi="Arial" w:cs="Arial"/>
          <w:sz w:val="22"/>
          <w:szCs w:val="22"/>
        </w:rPr>
        <w:t xml:space="preserve"> patient </w:t>
      </w:r>
      <w:r w:rsidR="083C4470" w:rsidRPr="004B1A14">
        <w:rPr>
          <w:rFonts w:ascii="Arial" w:hAnsi="Arial" w:cs="Arial"/>
          <w:sz w:val="22"/>
          <w:szCs w:val="22"/>
        </w:rPr>
        <w:t>centered</w:t>
      </w:r>
      <w:r w:rsidR="35AE45EB" w:rsidRPr="004B1A14">
        <w:rPr>
          <w:rFonts w:ascii="Arial" w:hAnsi="Arial" w:cs="Arial"/>
          <w:sz w:val="22"/>
          <w:szCs w:val="22"/>
        </w:rPr>
        <w:t xml:space="preserve"> healthcare </w:t>
      </w:r>
      <w:r w:rsidR="60421F37" w:rsidRPr="004B1A14">
        <w:rPr>
          <w:rFonts w:ascii="Arial" w:hAnsi="Arial" w:cs="Arial"/>
          <w:sz w:val="22"/>
          <w:szCs w:val="22"/>
        </w:rPr>
        <w:t>provision</w:t>
      </w:r>
      <w:r w:rsidR="35AE45EB" w:rsidRPr="004B1A14">
        <w:rPr>
          <w:rFonts w:ascii="Arial" w:hAnsi="Arial" w:cs="Arial"/>
          <w:sz w:val="22"/>
          <w:szCs w:val="22"/>
        </w:rPr>
        <w:t>. Sha</w:t>
      </w:r>
      <w:r w:rsidR="61B8A642" w:rsidRPr="004B1A14">
        <w:rPr>
          <w:rFonts w:ascii="Arial" w:hAnsi="Arial" w:cs="Arial"/>
          <w:sz w:val="22"/>
          <w:szCs w:val="22"/>
        </w:rPr>
        <w:t xml:space="preserve">ped by policy </w:t>
      </w:r>
      <w:r w:rsidR="00FE1900" w:rsidRPr="004B1A14">
        <w:rPr>
          <w:rFonts w:ascii="Arial" w:hAnsi="Arial" w:cs="Arial"/>
          <w:sz w:val="22"/>
          <w:szCs w:val="22"/>
        </w:rPr>
        <w:t>reform,</w:t>
      </w:r>
      <w:r w:rsidR="61B8A642" w:rsidRPr="004B1A14">
        <w:rPr>
          <w:rFonts w:ascii="Arial" w:hAnsi="Arial" w:cs="Arial"/>
          <w:sz w:val="22"/>
          <w:szCs w:val="22"/>
        </w:rPr>
        <w:t xml:space="preserve"> </w:t>
      </w:r>
      <w:r w:rsidR="657D6C02" w:rsidRPr="004B1A14">
        <w:rPr>
          <w:rFonts w:ascii="Arial" w:hAnsi="Arial" w:cs="Arial"/>
          <w:sz w:val="22"/>
          <w:szCs w:val="22"/>
        </w:rPr>
        <w:t>integrated</w:t>
      </w:r>
      <w:r w:rsidR="61B8A642" w:rsidRPr="004B1A14">
        <w:rPr>
          <w:rFonts w:ascii="Arial" w:hAnsi="Arial" w:cs="Arial"/>
          <w:sz w:val="22"/>
          <w:szCs w:val="22"/>
        </w:rPr>
        <w:t xml:space="preserve"> care models and digital </w:t>
      </w:r>
      <w:r w:rsidR="00D11AEC" w:rsidRPr="004B1A14">
        <w:rPr>
          <w:rFonts w:ascii="Arial" w:hAnsi="Arial" w:cs="Arial"/>
          <w:sz w:val="22"/>
          <w:szCs w:val="22"/>
        </w:rPr>
        <w:t>innovation, they</w:t>
      </w:r>
      <w:r w:rsidR="61B8A642" w:rsidRPr="004B1A14">
        <w:rPr>
          <w:rFonts w:ascii="Arial" w:hAnsi="Arial" w:cs="Arial"/>
          <w:sz w:val="22"/>
          <w:szCs w:val="22"/>
        </w:rPr>
        <w:t xml:space="preserve"> now play </w:t>
      </w:r>
      <w:r w:rsidR="3DFDA3B0" w:rsidRPr="004B1A14">
        <w:rPr>
          <w:rFonts w:ascii="Arial" w:hAnsi="Arial" w:cs="Arial"/>
          <w:sz w:val="22"/>
          <w:szCs w:val="22"/>
        </w:rPr>
        <w:t xml:space="preserve">a vital role in prevention, medicines </w:t>
      </w:r>
      <w:r w:rsidR="135386D5" w:rsidRPr="004B1A14">
        <w:rPr>
          <w:rFonts w:ascii="Arial" w:hAnsi="Arial" w:cs="Arial"/>
          <w:sz w:val="22"/>
          <w:szCs w:val="22"/>
        </w:rPr>
        <w:t>optimization</w:t>
      </w:r>
      <w:r w:rsidR="3DFDA3B0" w:rsidRPr="004B1A14">
        <w:rPr>
          <w:rFonts w:ascii="Arial" w:hAnsi="Arial" w:cs="Arial"/>
          <w:sz w:val="22"/>
          <w:szCs w:val="22"/>
        </w:rPr>
        <w:t xml:space="preserve"> and chronic disease </w:t>
      </w:r>
      <w:r w:rsidR="4081955E" w:rsidRPr="004B1A14">
        <w:rPr>
          <w:rFonts w:ascii="Arial" w:hAnsi="Arial" w:cs="Arial"/>
          <w:sz w:val="22"/>
          <w:szCs w:val="22"/>
        </w:rPr>
        <w:t>management</w:t>
      </w:r>
      <w:r w:rsidR="3DFDA3B0" w:rsidRPr="004B1A14">
        <w:rPr>
          <w:rFonts w:ascii="Arial" w:hAnsi="Arial" w:cs="Arial"/>
          <w:sz w:val="22"/>
          <w:szCs w:val="22"/>
        </w:rPr>
        <w:t>. Al</w:t>
      </w:r>
      <w:r w:rsidR="030A74FD" w:rsidRPr="004B1A14">
        <w:rPr>
          <w:rFonts w:ascii="Arial" w:hAnsi="Arial" w:cs="Arial"/>
          <w:sz w:val="22"/>
          <w:szCs w:val="22"/>
        </w:rPr>
        <w:t xml:space="preserve">though workforce and technological challenges </w:t>
      </w:r>
      <w:r w:rsidR="57DFCD07" w:rsidRPr="004B1A14">
        <w:rPr>
          <w:rFonts w:ascii="Arial" w:hAnsi="Arial" w:cs="Arial"/>
          <w:sz w:val="22"/>
          <w:szCs w:val="22"/>
        </w:rPr>
        <w:t>remain, pharmacy</w:t>
      </w:r>
      <w:r w:rsidR="030A74FD" w:rsidRPr="004B1A14">
        <w:rPr>
          <w:rFonts w:ascii="Arial" w:hAnsi="Arial" w:cs="Arial"/>
          <w:sz w:val="22"/>
          <w:szCs w:val="22"/>
        </w:rPr>
        <w:t xml:space="preserve"> </w:t>
      </w:r>
      <w:r w:rsidR="08CC076C" w:rsidRPr="004B1A14">
        <w:rPr>
          <w:rFonts w:ascii="Arial" w:hAnsi="Arial" w:cs="Arial"/>
          <w:sz w:val="22"/>
          <w:szCs w:val="22"/>
        </w:rPr>
        <w:t>services significantly</w:t>
      </w:r>
      <w:r w:rsidR="6D81FA53" w:rsidRPr="004B1A14">
        <w:rPr>
          <w:rFonts w:ascii="Arial" w:hAnsi="Arial" w:cs="Arial"/>
          <w:sz w:val="22"/>
          <w:szCs w:val="22"/>
        </w:rPr>
        <w:t xml:space="preserve"> enhance quality of life by improving </w:t>
      </w:r>
      <w:r w:rsidR="00D11AEC" w:rsidRPr="004B1A14">
        <w:rPr>
          <w:rFonts w:ascii="Arial" w:hAnsi="Arial" w:cs="Arial"/>
          <w:sz w:val="22"/>
          <w:szCs w:val="22"/>
        </w:rPr>
        <w:t>access,</w:t>
      </w:r>
      <w:r w:rsidR="6D81FA53" w:rsidRPr="004B1A14">
        <w:rPr>
          <w:rFonts w:ascii="Arial" w:hAnsi="Arial" w:cs="Arial"/>
          <w:sz w:val="22"/>
          <w:szCs w:val="22"/>
        </w:rPr>
        <w:t xml:space="preserve"> safety and </w:t>
      </w:r>
      <w:r w:rsidR="0DF7FAD6" w:rsidRPr="004B1A14">
        <w:rPr>
          <w:rFonts w:ascii="Arial" w:hAnsi="Arial" w:cs="Arial"/>
          <w:sz w:val="22"/>
          <w:szCs w:val="22"/>
        </w:rPr>
        <w:t xml:space="preserve">patient </w:t>
      </w:r>
      <w:r w:rsidR="58E78252" w:rsidRPr="004B1A14">
        <w:rPr>
          <w:rFonts w:ascii="Arial" w:hAnsi="Arial" w:cs="Arial"/>
          <w:sz w:val="22"/>
          <w:szCs w:val="22"/>
        </w:rPr>
        <w:t>empowerment.</w:t>
      </w:r>
      <w:r w:rsidR="0DF7FAD6" w:rsidRPr="004B1A14">
        <w:rPr>
          <w:rFonts w:ascii="Arial" w:hAnsi="Arial" w:cs="Arial"/>
          <w:sz w:val="22"/>
          <w:szCs w:val="22"/>
        </w:rPr>
        <w:t xml:space="preserve"> Continued investment and public </w:t>
      </w:r>
      <w:r w:rsidR="469D6BFF" w:rsidRPr="004B1A14">
        <w:rPr>
          <w:rFonts w:ascii="Arial" w:hAnsi="Arial" w:cs="Arial"/>
          <w:sz w:val="22"/>
          <w:szCs w:val="22"/>
        </w:rPr>
        <w:t>awareness</w:t>
      </w:r>
      <w:r w:rsidR="0DF7FAD6" w:rsidRPr="004B1A14">
        <w:rPr>
          <w:rFonts w:ascii="Arial" w:hAnsi="Arial" w:cs="Arial"/>
          <w:sz w:val="22"/>
          <w:szCs w:val="22"/>
        </w:rPr>
        <w:t xml:space="preserve"> are essential </w:t>
      </w:r>
      <w:r w:rsidR="5361C0E9" w:rsidRPr="004B1A14">
        <w:rPr>
          <w:rFonts w:ascii="Arial" w:hAnsi="Arial" w:cs="Arial"/>
          <w:sz w:val="22"/>
          <w:szCs w:val="22"/>
        </w:rPr>
        <w:t xml:space="preserve">to </w:t>
      </w:r>
      <w:r w:rsidR="1C241C60" w:rsidRPr="004B1A14">
        <w:rPr>
          <w:rFonts w:ascii="Arial" w:hAnsi="Arial" w:cs="Arial"/>
          <w:sz w:val="22"/>
          <w:szCs w:val="22"/>
        </w:rPr>
        <w:t>maximize</w:t>
      </w:r>
      <w:r w:rsidR="5361C0E9" w:rsidRPr="004B1A14">
        <w:rPr>
          <w:rFonts w:ascii="Arial" w:hAnsi="Arial" w:cs="Arial"/>
          <w:sz w:val="22"/>
          <w:szCs w:val="22"/>
        </w:rPr>
        <w:t xml:space="preserve"> their contribution to </w:t>
      </w:r>
      <w:r w:rsidR="72F87A54" w:rsidRPr="004B1A14">
        <w:rPr>
          <w:rFonts w:ascii="Arial" w:hAnsi="Arial" w:cs="Arial"/>
          <w:sz w:val="22"/>
          <w:szCs w:val="22"/>
        </w:rPr>
        <w:t>modern</w:t>
      </w:r>
      <w:r w:rsidR="5361C0E9" w:rsidRPr="004B1A14">
        <w:rPr>
          <w:rFonts w:ascii="Arial" w:hAnsi="Arial" w:cs="Arial"/>
          <w:sz w:val="22"/>
          <w:szCs w:val="22"/>
        </w:rPr>
        <w:t xml:space="preserve"> healthcare systems.</w:t>
      </w:r>
    </w:p>
    <w:p w14:paraId="7D2730B1" w14:textId="0729EAC0" w:rsidR="78908AFA" w:rsidRPr="004B1A14" w:rsidRDefault="00584BAE" w:rsidP="00584BA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B1A14">
        <w:rPr>
          <w:rFonts w:ascii="Arial" w:hAnsi="Arial" w:cs="Arial"/>
          <w:b/>
          <w:bCs/>
          <w:sz w:val="28"/>
          <w:szCs w:val="28"/>
        </w:rPr>
        <w:t>References</w:t>
      </w:r>
    </w:p>
    <w:p w14:paraId="1038D117" w14:textId="5EEF5E0D" w:rsidR="00584BAE" w:rsidRPr="00FE1900" w:rsidRDefault="00046D13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 xml:space="preserve">Brook, D. </w:t>
      </w:r>
      <w:r w:rsidR="000F7D93" w:rsidRPr="00FE1900">
        <w:rPr>
          <w:rFonts w:ascii="Arial" w:hAnsi="Arial" w:cs="Arial"/>
          <w:sz w:val="22"/>
          <w:szCs w:val="22"/>
        </w:rPr>
        <w:t>(2004)</w:t>
      </w:r>
      <w:r w:rsidR="00EB7E1E" w:rsidRPr="00FE1900">
        <w:rPr>
          <w:rFonts w:ascii="Arial" w:hAnsi="Arial" w:cs="Arial"/>
          <w:sz w:val="22"/>
          <w:szCs w:val="22"/>
        </w:rPr>
        <w:t xml:space="preserve"> What is person </w:t>
      </w:r>
      <w:r w:rsidR="00D11AEC" w:rsidRPr="00FE1900">
        <w:rPr>
          <w:rFonts w:ascii="Arial" w:hAnsi="Arial" w:cs="Arial"/>
          <w:sz w:val="22"/>
          <w:szCs w:val="22"/>
        </w:rPr>
        <w:t>centered</w:t>
      </w:r>
      <w:r w:rsidR="00EB7E1E" w:rsidRPr="00FE1900">
        <w:rPr>
          <w:rFonts w:ascii="Arial" w:hAnsi="Arial" w:cs="Arial"/>
          <w:sz w:val="22"/>
          <w:szCs w:val="22"/>
        </w:rPr>
        <w:t xml:space="preserve"> care in </w:t>
      </w:r>
      <w:r w:rsidR="00D11AEC" w:rsidRPr="00FE1900">
        <w:rPr>
          <w:rFonts w:ascii="Arial" w:hAnsi="Arial" w:cs="Arial"/>
          <w:sz w:val="22"/>
          <w:szCs w:val="22"/>
        </w:rPr>
        <w:t>dementia? Reviews</w:t>
      </w:r>
      <w:r w:rsidR="002F1CCB" w:rsidRPr="00FE1900">
        <w:rPr>
          <w:rFonts w:ascii="Arial" w:hAnsi="Arial" w:cs="Arial"/>
          <w:sz w:val="22"/>
          <w:szCs w:val="22"/>
        </w:rPr>
        <w:t xml:space="preserve"> in Clinical Gerontology</w:t>
      </w:r>
      <w:r w:rsidR="00182C27" w:rsidRPr="00FE1900">
        <w:rPr>
          <w:rFonts w:ascii="Arial" w:hAnsi="Arial" w:cs="Arial"/>
          <w:sz w:val="22"/>
          <w:szCs w:val="22"/>
        </w:rPr>
        <w:t>,</w:t>
      </w:r>
      <w:r w:rsidR="00D11AEC" w:rsidRPr="00FE1900">
        <w:rPr>
          <w:rFonts w:ascii="Arial" w:hAnsi="Arial" w:cs="Arial"/>
          <w:sz w:val="22"/>
          <w:szCs w:val="22"/>
        </w:rPr>
        <w:t>13, pp.</w:t>
      </w:r>
      <w:r w:rsidR="00182C27" w:rsidRPr="00FE1900">
        <w:rPr>
          <w:rFonts w:ascii="Arial" w:hAnsi="Arial" w:cs="Arial"/>
          <w:sz w:val="22"/>
          <w:szCs w:val="22"/>
        </w:rPr>
        <w:t>2015-22</w:t>
      </w:r>
    </w:p>
    <w:p w14:paraId="64B4DEEF" w14:textId="5CA9818F" w:rsidR="00182C27" w:rsidRPr="00FE1900" w:rsidRDefault="00D11AEC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Chambers, D</w:t>
      </w:r>
      <w:r w:rsidR="004C4FEF" w:rsidRPr="00FE1900">
        <w:rPr>
          <w:rFonts w:ascii="Arial" w:hAnsi="Arial" w:cs="Arial"/>
          <w:sz w:val="22"/>
          <w:szCs w:val="22"/>
        </w:rPr>
        <w:t xml:space="preserve">., </w:t>
      </w:r>
      <w:r w:rsidRPr="00FE1900">
        <w:rPr>
          <w:rFonts w:ascii="Arial" w:hAnsi="Arial" w:cs="Arial"/>
          <w:sz w:val="22"/>
          <w:szCs w:val="22"/>
        </w:rPr>
        <w:t>Cantrell, A</w:t>
      </w:r>
      <w:r w:rsidR="004C4FEF" w:rsidRPr="00FE1900">
        <w:rPr>
          <w:rFonts w:ascii="Arial" w:hAnsi="Arial" w:cs="Arial"/>
          <w:sz w:val="22"/>
          <w:szCs w:val="22"/>
        </w:rPr>
        <w:t xml:space="preserve">. and </w:t>
      </w:r>
      <w:r w:rsidRPr="00FE1900">
        <w:rPr>
          <w:rFonts w:ascii="Arial" w:hAnsi="Arial" w:cs="Arial"/>
          <w:sz w:val="22"/>
          <w:szCs w:val="22"/>
        </w:rPr>
        <w:t xml:space="preserve">Booth, </w:t>
      </w:r>
      <w:r w:rsidR="00DA4238" w:rsidRPr="00FE1900">
        <w:rPr>
          <w:rFonts w:ascii="Arial" w:hAnsi="Arial" w:cs="Arial"/>
          <w:sz w:val="22"/>
          <w:szCs w:val="22"/>
        </w:rPr>
        <w:t>A (</w:t>
      </w:r>
      <w:r w:rsidR="00B42B15" w:rsidRPr="00FE1900">
        <w:rPr>
          <w:rFonts w:ascii="Arial" w:hAnsi="Arial" w:cs="Arial"/>
          <w:sz w:val="22"/>
          <w:szCs w:val="22"/>
        </w:rPr>
        <w:t>2021) Challenges to implementing digital and data driven technologies</w:t>
      </w:r>
      <w:r w:rsidR="0075389D" w:rsidRPr="00FE1900">
        <w:rPr>
          <w:rFonts w:ascii="Arial" w:hAnsi="Arial" w:cs="Arial"/>
          <w:sz w:val="22"/>
          <w:szCs w:val="22"/>
        </w:rPr>
        <w:t xml:space="preserve"> in health and social care: </w:t>
      </w:r>
      <w:r w:rsidRPr="00FE1900">
        <w:rPr>
          <w:rFonts w:ascii="Arial" w:hAnsi="Arial" w:cs="Arial"/>
          <w:sz w:val="22"/>
          <w:szCs w:val="22"/>
        </w:rPr>
        <w:t>Sheffield: The</w:t>
      </w:r>
      <w:r w:rsidR="006C1FE8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University</w:t>
      </w:r>
      <w:r w:rsidR="006C1FE8" w:rsidRPr="00FE1900">
        <w:rPr>
          <w:rFonts w:ascii="Arial" w:hAnsi="Arial" w:cs="Arial"/>
          <w:sz w:val="22"/>
          <w:szCs w:val="22"/>
        </w:rPr>
        <w:t xml:space="preserve"> of Sheffield</w:t>
      </w:r>
    </w:p>
    <w:p w14:paraId="598D9624" w14:textId="02604D9B" w:rsidR="006C1FE8" w:rsidRPr="00FE1900" w:rsidRDefault="006C1FE8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D</w:t>
      </w:r>
      <w:r w:rsidR="0072532D" w:rsidRPr="00FE1900">
        <w:rPr>
          <w:rFonts w:ascii="Arial" w:hAnsi="Arial" w:cs="Arial"/>
          <w:sz w:val="22"/>
          <w:szCs w:val="22"/>
        </w:rPr>
        <w:t xml:space="preserve">epartment of </w:t>
      </w:r>
      <w:r w:rsidR="00D11AEC" w:rsidRPr="00FE1900">
        <w:rPr>
          <w:rFonts w:ascii="Arial" w:hAnsi="Arial" w:cs="Arial"/>
          <w:sz w:val="22"/>
          <w:szCs w:val="22"/>
        </w:rPr>
        <w:t>Health and</w:t>
      </w:r>
      <w:r w:rsidR="0072532D" w:rsidRPr="00FE1900">
        <w:rPr>
          <w:rFonts w:ascii="Arial" w:hAnsi="Arial" w:cs="Arial"/>
          <w:sz w:val="22"/>
          <w:szCs w:val="22"/>
        </w:rPr>
        <w:t xml:space="preserve"> Social Care (2019)</w:t>
      </w:r>
      <w:r w:rsidR="00CA4530" w:rsidRPr="00FE1900">
        <w:rPr>
          <w:rFonts w:ascii="Arial" w:hAnsi="Arial" w:cs="Arial"/>
          <w:sz w:val="22"/>
          <w:szCs w:val="22"/>
        </w:rPr>
        <w:t xml:space="preserve"> </w:t>
      </w:r>
      <w:r w:rsidR="00D11AEC" w:rsidRPr="00FE1900">
        <w:rPr>
          <w:rFonts w:ascii="Arial" w:hAnsi="Arial" w:cs="Arial"/>
          <w:sz w:val="22"/>
          <w:szCs w:val="22"/>
        </w:rPr>
        <w:t>Strengths</w:t>
      </w:r>
      <w:r w:rsidR="00CA4530" w:rsidRPr="00FE1900">
        <w:rPr>
          <w:rFonts w:ascii="Arial" w:hAnsi="Arial" w:cs="Arial"/>
          <w:sz w:val="22"/>
          <w:szCs w:val="22"/>
        </w:rPr>
        <w:t xml:space="preserve">-based </w:t>
      </w:r>
      <w:r w:rsidR="00D11AEC" w:rsidRPr="00FE1900">
        <w:rPr>
          <w:rFonts w:ascii="Arial" w:hAnsi="Arial" w:cs="Arial"/>
          <w:sz w:val="22"/>
          <w:szCs w:val="22"/>
        </w:rPr>
        <w:t>approach: Practice</w:t>
      </w:r>
      <w:r w:rsidR="00CA4530" w:rsidRPr="00FE1900">
        <w:rPr>
          <w:rFonts w:ascii="Arial" w:hAnsi="Arial" w:cs="Arial"/>
          <w:sz w:val="22"/>
          <w:szCs w:val="22"/>
        </w:rPr>
        <w:t xml:space="preserve"> Framework and Practice Handbook. </w:t>
      </w:r>
      <w:r w:rsidR="00D11AEC" w:rsidRPr="00FE1900">
        <w:rPr>
          <w:rFonts w:ascii="Arial" w:hAnsi="Arial" w:cs="Arial"/>
          <w:sz w:val="22"/>
          <w:szCs w:val="22"/>
        </w:rPr>
        <w:t>London</w:t>
      </w:r>
      <w:r w:rsidR="00DA4238" w:rsidRPr="00FE1900">
        <w:rPr>
          <w:rFonts w:ascii="Arial" w:hAnsi="Arial" w:cs="Arial"/>
          <w:sz w:val="22"/>
          <w:szCs w:val="22"/>
        </w:rPr>
        <w:t xml:space="preserve"> D</w:t>
      </w:r>
      <w:r w:rsidR="002777F5" w:rsidRPr="00FE1900">
        <w:rPr>
          <w:rFonts w:ascii="Arial" w:hAnsi="Arial" w:cs="Arial"/>
          <w:sz w:val="22"/>
          <w:szCs w:val="22"/>
        </w:rPr>
        <w:t>HSC</w:t>
      </w:r>
    </w:p>
    <w:p w14:paraId="355EBE4F" w14:textId="0AC5D7C0" w:rsidR="00DA4238" w:rsidRPr="00FE1900" w:rsidRDefault="00046D13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Glasby, J. (</w:t>
      </w:r>
      <w:r w:rsidR="005B0B24" w:rsidRPr="00FE1900">
        <w:rPr>
          <w:rFonts w:ascii="Arial" w:hAnsi="Arial" w:cs="Arial"/>
          <w:sz w:val="22"/>
          <w:szCs w:val="22"/>
        </w:rPr>
        <w:t xml:space="preserve">2017) Understanding health and social </w:t>
      </w:r>
      <w:r w:rsidR="00C512B2" w:rsidRPr="00FE1900">
        <w:rPr>
          <w:rFonts w:ascii="Arial" w:hAnsi="Arial" w:cs="Arial"/>
          <w:sz w:val="22"/>
          <w:szCs w:val="22"/>
        </w:rPr>
        <w:t>care.</w:t>
      </w:r>
      <w:r w:rsidR="00E21EDA" w:rsidRPr="00FE1900">
        <w:rPr>
          <w:rFonts w:ascii="Arial" w:hAnsi="Arial" w:cs="Arial"/>
          <w:sz w:val="22"/>
          <w:szCs w:val="22"/>
        </w:rPr>
        <w:t>3</w:t>
      </w:r>
      <w:r w:rsidR="00961388" w:rsidRPr="00FE1900">
        <w:rPr>
          <w:rFonts w:ascii="Arial" w:hAnsi="Arial" w:cs="Arial"/>
          <w:sz w:val="22"/>
          <w:szCs w:val="22"/>
        </w:rPr>
        <w:t>rd ed</w:t>
      </w:r>
      <w:r w:rsidR="00E21EDA" w:rsidRPr="00FE1900">
        <w:rPr>
          <w:rFonts w:ascii="Arial" w:hAnsi="Arial" w:cs="Arial"/>
          <w:sz w:val="22"/>
          <w:szCs w:val="22"/>
        </w:rPr>
        <w:t>.</w:t>
      </w:r>
      <w:r w:rsidR="00507166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 xml:space="preserve"> Bristol: Policy</w:t>
      </w:r>
      <w:r w:rsidR="002509B7" w:rsidRPr="00FE1900">
        <w:rPr>
          <w:rFonts w:ascii="Arial" w:hAnsi="Arial" w:cs="Arial"/>
          <w:sz w:val="22"/>
          <w:szCs w:val="22"/>
        </w:rPr>
        <w:t xml:space="preserve"> Press.</w:t>
      </w:r>
    </w:p>
    <w:p w14:paraId="02C9653F" w14:textId="62F2A04A" w:rsidR="002509B7" w:rsidRPr="00FE1900" w:rsidRDefault="00046D13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 xml:space="preserve">Glasby, </w:t>
      </w:r>
      <w:r w:rsidR="002509B7" w:rsidRPr="00FE1900">
        <w:rPr>
          <w:rFonts w:ascii="Arial" w:hAnsi="Arial" w:cs="Arial"/>
          <w:sz w:val="22"/>
          <w:szCs w:val="22"/>
        </w:rPr>
        <w:t>J</w:t>
      </w:r>
      <w:r w:rsidRPr="00FE1900">
        <w:rPr>
          <w:rFonts w:ascii="Arial" w:hAnsi="Arial" w:cs="Arial"/>
          <w:sz w:val="22"/>
          <w:szCs w:val="22"/>
        </w:rPr>
        <w:t xml:space="preserve"> </w:t>
      </w:r>
      <w:r w:rsidR="002509B7" w:rsidRPr="00FE1900">
        <w:rPr>
          <w:rFonts w:ascii="Arial" w:hAnsi="Arial" w:cs="Arial"/>
          <w:sz w:val="22"/>
          <w:szCs w:val="22"/>
        </w:rPr>
        <w:t xml:space="preserve">.and </w:t>
      </w:r>
      <w:r w:rsidRPr="00FE1900">
        <w:rPr>
          <w:rFonts w:ascii="Arial" w:hAnsi="Arial" w:cs="Arial"/>
          <w:sz w:val="22"/>
          <w:szCs w:val="22"/>
        </w:rPr>
        <w:t>Dickinson. (2014) Partnership</w:t>
      </w:r>
      <w:r w:rsidR="00660A02" w:rsidRPr="00FE1900">
        <w:rPr>
          <w:rFonts w:ascii="Arial" w:hAnsi="Arial" w:cs="Arial"/>
          <w:sz w:val="22"/>
          <w:szCs w:val="22"/>
        </w:rPr>
        <w:t xml:space="preserve"> </w:t>
      </w:r>
      <w:r w:rsidR="00C669CA" w:rsidRPr="00FE1900">
        <w:rPr>
          <w:rFonts w:ascii="Arial" w:hAnsi="Arial" w:cs="Arial"/>
          <w:sz w:val="22"/>
          <w:szCs w:val="22"/>
        </w:rPr>
        <w:t>working in health</w:t>
      </w:r>
      <w:r w:rsidR="00660A02" w:rsidRPr="00FE1900">
        <w:rPr>
          <w:rFonts w:ascii="Arial" w:hAnsi="Arial" w:cs="Arial"/>
          <w:sz w:val="22"/>
          <w:szCs w:val="22"/>
        </w:rPr>
        <w:t xml:space="preserve"> and social </w:t>
      </w:r>
      <w:r w:rsidRPr="00FE1900">
        <w:rPr>
          <w:rFonts w:ascii="Arial" w:hAnsi="Arial" w:cs="Arial"/>
          <w:sz w:val="22"/>
          <w:szCs w:val="22"/>
        </w:rPr>
        <w:t>care: What</w:t>
      </w:r>
      <w:r w:rsidR="000619D8" w:rsidRPr="00FE1900">
        <w:rPr>
          <w:rFonts w:ascii="Arial" w:hAnsi="Arial" w:cs="Arial"/>
          <w:sz w:val="22"/>
          <w:szCs w:val="22"/>
        </w:rPr>
        <w:t xml:space="preserve"> is integrated care and how</w:t>
      </w:r>
      <w:r w:rsidR="00E24EF2" w:rsidRPr="00FE1900">
        <w:rPr>
          <w:rFonts w:ascii="Arial" w:hAnsi="Arial" w:cs="Arial"/>
          <w:sz w:val="22"/>
          <w:szCs w:val="22"/>
        </w:rPr>
        <w:t xml:space="preserve"> can we deliver it? 2</w:t>
      </w:r>
      <w:r w:rsidR="00E24EF2" w:rsidRPr="00FE1900">
        <w:rPr>
          <w:rFonts w:ascii="Arial" w:hAnsi="Arial" w:cs="Arial"/>
          <w:sz w:val="22"/>
          <w:szCs w:val="22"/>
          <w:vertAlign w:val="superscript"/>
        </w:rPr>
        <w:t>nd</w:t>
      </w:r>
      <w:r w:rsidR="00E24EF2" w:rsidRPr="00FE1900">
        <w:rPr>
          <w:rFonts w:ascii="Arial" w:hAnsi="Arial" w:cs="Arial"/>
          <w:sz w:val="22"/>
          <w:szCs w:val="22"/>
        </w:rPr>
        <w:t xml:space="preserve"> </w:t>
      </w:r>
      <w:r w:rsidR="00347900" w:rsidRPr="00FE1900">
        <w:rPr>
          <w:rFonts w:ascii="Arial" w:hAnsi="Arial" w:cs="Arial"/>
          <w:sz w:val="22"/>
          <w:szCs w:val="22"/>
        </w:rPr>
        <w:t>ed.</w:t>
      </w:r>
      <w:r w:rsidR="00961388" w:rsidRPr="00FE1900">
        <w:rPr>
          <w:rFonts w:ascii="Arial" w:hAnsi="Arial" w:cs="Arial"/>
          <w:sz w:val="22"/>
          <w:szCs w:val="22"/>
        </w:rPr>
        <w:t xml:space="preserve"> </w:t>
      </w:r>
      <w:r w:rsidR="00347900" w:rsidRPr="00FE1900">
        <w:rPr>
          <w:rFonts w:ascii="Arial" w:hAnsi="Arial" w:cs="Arial"/>
          <w:sz w:val="22"/>
          <w:szCs w:val="22"/>
        </w:rPr>
        <w:t xml:space="preserve"> Bristol</w:t>
      </w:r>
      <w:r w:rsidR="00507166" w:rsidRPr="00FE1900">
        <w:rPr>
          <w:rFonts w:ascii="Arial" w:hAnsi="Arial" w:cs="Arial"/>
          <w:sz w:val="22"/>
          <w:szCs w:val="22"/>
        </w:rPr>
        <w:t>: Policy</w:t>
      </w:r>
      <w:r w:rsidR="00E24EF2" w:rsidRPr="00FE1900">
        <w:rPr>
          <w:rFonts w:ascii="Arial" w:hAnsi="Arial" w:cs="Arial"/>
          <w:sz w:val="22"/>
          <w:szCs w:val="22"/>
        </w:rPr>
        <w:t xml:space="preserve"> Press</w:t>
      </w:r>
    </w:p>
    <w:p w14:paraId="14CDBF8B" w14:textId="30DC48F7" w:rsidR="00E24EF2" w:rsidRPr="00FE1900" w:rsidRDefault="00347900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Haugan, G</w:t>
      </w:r>
      <w:r w:rsidR="002D21BD" w:rsidRPr="00FE1900">
        <w:rPr>
          <w:rFonts w:ascii="Arial" w:hAnsi="Arial" w:cs="Arial"/>
          <w:sz w:val="22"/>
          <w:szCs w:val="22"/>
        </w:rPr>
        <w:t>.</w:t>
      </w:r>
      <w:r w:rsidR="00C27203" w:rsidRPr="00FE1900">
        <w:rPr>
          <w:rFonts w:ascii="Arial" w:hAnsi="Arial" w:cs="Arial"/>
          <w:sz w:val="22"/>
          <w:szCs w:val="22"/>
        </w:rPr>
        <w:t xml:space="preserve"> </w:t>
      </w:r>
      <w:r w:rsidR="002D21BD" w:rsidRPr="00FE1900">
        <w:rPr>
          <w:rFonts w:ascii="Arial" w:hAnsi="Arial" w:cs="Arial"/>
          <w:sz w:val="22"/>
          <w:szCs w:val="22"/>
        </w:rPr>
        <w:t xml:space="preserve">and </w:t>
      </w:r>
      <w:r w:rsidR="00C27203" w:rsidRPr="00FE1900">
        <w:rPr>
          <w:rFonts w:ascii="Arial" w:hAnsi="Arial" w:cs="Arial"/>
          <w:sz w:val="22"/>
          <w:szCs w:val="22"/>
        </w:rPr>
        <w:t xml:space="preserve">Eriksson. </w:t>
      </w:r>
      <w:proofErr w:type="gramStart"/>
      <w:r w:rsidR="002D21BD" w:rsidRPr="00FE1900">
        <w:rPr>
          <w:rFonts w:ascii="Arial" w:hAnsi="Arial" w:cs="Arial"/>
          <w:sz w:val="22"/>
          <w:szCs w:val="22"/>
        </w:rPr>
        <w:t>(</w:t>
      </w:r>
      <w:proofErr w:type="gramEnd"/>
      <w:r w:rsidR="0031744A" w:rsidRPr="00FE1900">
        <w:rPr>
          <w:rFonts w:ascii="Arial" w:hAnsi="Arial" w:cs="Arial"/>
          <w:sz w:val="22"/>
          <w:szCs w:val="22"/>
        </w:rPr>
        <w:t>2021) Health promotion in health care vital theories and research.</w:t>
      </w:r>
    </w:p>
    <w:p w14:paraId="0F56D455" w14:textId="7C539558" w:rsidR="0081748E" w:rsidRPr="00FE1900" w:rsidRDefault="00C27203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Switzerland’s</w:t>
      </w:r>
      <w:r w:rsidR="003B2F8F" w:rsidRPr="00FE1900">
        <w:rPr>
          <w:rFonts w:ascii="Arial" w:hAnsi="Arial" w:cs="Arial"/>
          <w:sz w:val="22"/>
          <w:szCs w:val="22"/>
        </w:rPr>
        <w:t>.</w:t>
      </w:r>
      <w:r w:rsidR="00347900" w:rsidRPr="00FE1900">
        <w:rPr>
          <w:rFonts w:ascii="Arial" w:hAnsi="Arial" w:cs="Arial"/>
          <w:sz w:val="22"/>
          <w:szCs w:val="22"/>
        </w:rPr>
        <w:t xml:space="preserve">, </w:t>
      </w:r>
      <w:r w:rsidR="003A2207" w:rsidRPr="00FE1900">
        <w:rPr>
          <w:rFonts w:ascii="Arial" w:hAnsi="Arial" w:cs="Arial"/>
          <w:sz w:val="22"/>
          <w:szCs w:val="22"/>
        </w:rPr>
        <w:t>Watson,</w:t>
      </w:r>
      <w:r w:rsidR="00347900" w:rsidRPr="00FE1900">
        <w:rPr>
          <w:rFonts w:ascii="Arial" w:hAnsi="Arial" w:cs="Arial"/>
          <w:sz w:val="22"/>
          <w:szCs w:val="22"/>
        </w:rPr>
        <w:t xml:space="preserve"> </w:t>
      </w:r>
      <w:r w:rsidR="003B2F8F" w:rsidRPr="00FE1900">
        <w:rPr>
          <w:rFonts w:ascii="Arial" w:hAnsi="Arial" w:cs="Arial"/>
          <w:sz w:val="22"/>
          <w:szCs w:val="22"/>
        </w:rPr>
        <w:t>N.</w:t>
      </w:r>
      <w:r w:rsidR="00347900" w:rsidRPr="00FE1900">
        <w:rPr>
          <w:rFonts w:ascii="Arial" w:hAnsi="Arial" w:cs="Arial"/>
          <w:sz w:val="22"/>
          <w:szCs w:val="22"/>
        </w:rPr>
        <w:t xml:space="preserve"> </w:t>
      </w:r>
      <w:r w:rsidR="003B2F8F" w:rsidRPr="00FE1900">
        <w:rPr>
          <w:rFonts w:ascii="Arial" w:hAnsi="Arial" w:cs="Arial"/>
          <w:sz w:val="22"/>
          <w:szCs w:val="22"/>
        </w:rPr>
        <w:t>and</w:t>
      </w:r>
      <w:r w:rsidR="00347900" w:rsidRPr="00FE1900">
        <w:rPr>
          <w:rFonts w:ascii="Arial" w:hAnsi="Arial" w:cs="Arial"/>
          <w:sz w:val="22"/>
          <w:szCs w:val="22"/>
        </w:rPr>
        <w:t xml:space="preserve"> </w:t>
      </w:r>
      <w:r w:rsidR="003B2F8F" w:rsidRPr="00FE1900">
        <w:rPr>
          <w:rFonts w:ascii="Arial" w:hAnsi="Arial" w:cs="Arial"/>
          <w:sz w:val="22"/>
          <w:szCs w:val="22"/>
        </w:rPr>
        <w:t xml:space="preserve"> </w:t>
      </w:r>
      <w:r w:rsidR="00347900" w:rsidRPr="00FE1900">
        <w:rPr>
          <w:rFonts w:ascii="Arial" w:hAnsi="Arial" w:cs="Arial"/>
          <w:sz w:val="22"/>
          <w:szCs w:val="22"/>
        </w:rPr>
        <w:t xml:space="preserve"> Aldhabi</w:t>
      </w:r>
      <w:r w:rsidR="003B2F8F" w:rsidRPr="00FE1900">
        <w:rPr>
          <w:rFonts w:ascii="Arial" w:hAnsi="Arial" w:cs="Arial"/>
          <w:sz w:val="22"/>
          <w:szCs w:val="22"/>
        </w:rPr>
        <w:t>,</w:t>
      </w:r>
      <w:r w:rsidR="00347900" w:rsidRPr="00FE1900">
        <w:rPr>
          <w:rFonts w:ascii="Arial" w:hAnsi="Arial" w:cs="Arial"/>
          <w:sz w:val="22"/>
          <w:szCs w:val="22"/>
        </w:rPr>
        <w:t xml:space="preserve"> </w:t>
      </w:r>
      <w:r w:rsidR="003B2F8F" w:rsidRPr="00FE1900">
        <w:rPr>
          <w:rFonts w:ascii="Arial" w:hAnsi="Arial" w:cs="Arial"/>
          <w:sz w:val="22"/>
          <w:szCs w:val="22"/>
        </w:rPr>
        <w:t>O.</w:t>
      </w:r>
      <w:r w:rsidR="003A2207" w:rsidRPr="00FE1900">
        <w:rPr>
          <w:rFonts w:ascii="Arial" w:hAnsi="Arial" w:cs="Arial"/>
          <w:sz w:val="22"/>
          <w:szCs w:val="22"/>
        </w:rPr>
        <w:t xml:space="preserve"> </w:t>
      </w:r>
      <w:r w:rsidR="003B2F8F" w:rsidRPr="00FE1900">
        <w:rPr>
          <w:rFonts w:ascii="Arial" w:hAnsi="Arial" w:cs="Arial"/>
          <w:sz w:val="22"/>
          <w:szCs w:val="22"/>
        </w:rPr>
        <w:t>(2022)</w:t>
      </w:r>
      <w:r w:rsidR="0081748E" w:rsidRPr="00FE1900">
        <w:rPr>
          <w:rFonts w:ascii="Arial" w:hAnsi="Arial" w:cs="Arial"/>
          <w:sz w:val="22"/>
          <w:szCs w:val="22"/>
        </w:rPr>
        <w:t xml:space="preserve"> </w:t>
      </w:r>
      <w:r w:rsidR="00961388" w:rsidRPr="00FE1900">
        <w:rPr>
          <w:rFonts w:ascii="Arial" w:hAnsi="Arial" w:cs="Arial"/>
          <w:sz w:val="22"/>
          <w:szCs w:val="22"/>
        </w:rPr>
        <w:t>‘Blaming</w:t>
      </w:r>
      <w:r w:rsidR="00E20F06" w:rsidRPr="00FE1900">
        <w:rPr>
          <w:rFonts w:ascii="Arial" w:hAnsi="Arial" w:cs="Arial"/>
          <w:sz w:val="22"/>
          <w:szCs w:val="22"/>
        </w:rPr>
        <w:t xml:space="preserve"> the</w:t>
      </w:r>
      <w:r w:rsidR="0081748E" w:rsidRPr="00FE1900">
        <w:rPr>
          <w:rFonts w:ascii="Arial" w:hAnsi="Arial" w:cs="Arial"/>
          <w:sz w:val="22"/>
          <w:szCs w:val="22"/>
        </w:rPr>
        <w:t xml:space="preserve"> </w:t>
      </w:r>
      <w:r w:rsidR="00E20F06" w:rsidRPr="00FE1900">
        <w:rPr>
          <w:rFonts w:ascii="Arial" w:hAnsi="Arial" w:cs="Arial"/>
          <w:sz w:val="22"/>
          <w:szCs w:val="22"/>
        </w:rPr>
        <w:t>victim, all</w:t>
      </w:r>
      <w:r w:rsidR="00E559E8" w:rsidRPr="00FE1900">
        <w:rPr>
          <w:rFonts w:ascii="Arial" w:hAnsi="Arial" w:cs="Arial"/>
          <w:sz w:val="22"/>
          <w:szCs w:val="22"/>
        </w:rPr>
        <w:t xml:space="preserve"> </w:t>
      </w:r>
      <w:r w:rsidR="003A2207" w:rsidRPr="00FE1900">
        <w:rPr>
          <w:rFonts w:ascii="Arial" w:hAnsi="Arial" w:cs="Arial"/>
          <w:sz w:val="22"/>
          <w:szCs w:val="22"/>
        </w:rPr>
        <w:t>over again</w:t>
      </w:r>
      <w:r w:rsidR="00E559E8" w:rsidRPr="00FE1900">
        <w:rPr>
          <w:rFonts w:ascii="Arial" w:hAnsi="Arial" w:cs="Arial"/>
          <w:sz w:val="22"/>
          <w:szCs w:val="22"/>
        </w:rPr>
        <w:t>:</w:t>
      </w:r>
      <w:r w:rsidR="00E20F06" w:rsidRPr="00FE1900">
        <w:rPr>
          <w:rFonts w:ascii="Arial" w:hAnsi="Arial" w:cs="Arial"/>
          <w:sz w:val="22"/>
          <w:szCs w:val="22"/>
        </w:rPr>
        <w:t xml:space="preserve"> </w:t>
      </w:r>
      <w:r w:rsidR="00726FAB" w:rsidRPr="00FE1900">
        <w:rPr>
          <w:rFonts w:ascii="Arial" w:hAnsi="Arial" w:cs="Arial"/>
          <w:sz w:val="22"/>
          <w:szCs w:val="22"/>
        </w:rPr>
        <w:t>Widening ‘I inequalities and</w:t>
      </w:r>
      <w:r w:rsidR="00EE73CB" w:rsidRPr="00FE1900">
        <w:rPr>
          <w:rFonts w:ascii="Arial" w:hAnsi="Arial" w:cs="Arial"/>
          <w:sz w:val="22"/>
          <w:szCs w:val="22"/>
        </w:rPr>
        <w:t xml:space="preserve"> </w:t>
      </w:r>
      <w:r w:rsidR="00347900" w:rsidRPr="00FE1900">
        <w:rPr>
          <w:rFonts w:ascii="Arial" w:hAnsi="Arial" w:cs="Arial"/>
          <w:sz w:val="22"/>
          <w:szCs w:val="22"/>
        </w:rPr>
        <w:t xml:space="preserve">disability: Disability </w:t>
      </w:r>
      <w:r w:rsidR="00E20F06" w:rsidRPr="00FE1900">
        <w:rPr>
          <w:rFonts w:ascii="Arial" w:hAnsi="Arial" w:cs="Arial"/>
          <w:sz w:val="22"/>
          <w:szCs w:val="22"/>
        </w:rPr>
        <w:t>Society,</w:t>
      </w:r>
      <w:r w:rsidR="00046D13" w:rsidRPr="00FE1900">
        <w:rPr>
          <w:rFonts w:ascii="Arial" w:hAnsi="Arial" w:cs="Arial"/>
          <w:sz w:val="22"/>
          <w:szCs w:val="22"/>
        </w:rPr>
        <w:t xml:space="preserve"> 37(3),</w:t>
      </w:r>
      <w:r w:rsidR="00E20F06" w:rsidRPr="00FE1900">
        <w:rPr>
          <w:rFonts w:ascii="Arial" w:hAnsi="Arial" w:cs="Arial"/>
          <w:sz w:val="22"/>
          <w:szCs w:val="22"/>
        </w:rPr>
        <w:t xml:space="preserve"> </w:t>
      </w:r>
      <w:r w:rsidR="00046D13" w:rsidRPr="00FE1900">
        <w:rPr>
          <w:rFonts w:ascii="Arial" w:hAnsi="Arial" w:cs="Arial"/>
          <w:sz w:val="22"/>
          <w:szCs w:val="22"/>
        </w:rPr>
        <w:t>pp.401-418</w:t>
      </w:r>
    </w:p>
    <w:p w14:paraId="416A1A75" w14:textId="0A640C7E" w:rsidR="00961388" w:rsidRPr="00FE1900" w:rsidRDefault="00637A9A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United Nations (2022) World report on disability and development.</w:t>
      </w:r>
    </w:p>
    <w:p w14:paraId="2B3E2B31" w14:textId="33C4830D" w:rsidR="003C4842" w:rsidRPr="00FE1900" w:rsidRDefault="003C4842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New York: United Nations.</w:t>
      </w:r>
    </w:p>
    <w:p w14:paraId="0664E3C8" w14:textId="7B8F6FEE" w:rsidR="001108E7" w:rsidRPr="00FE1900" w:rsidRDefault="001108E7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 xml:space="preserve">Anderson, </w:t>
      </w:r>
      <w:r w:rsidR="00E039CF" w:rsidRPr="00FE1900">
        <w:rPr>
          <w:rFonts w:ascii="Arial" w:hAnsi="Arial" w:cs="Arial"/>
          <w:sz w:val="22"/>
          <w:szCs w:val="22"/>
        </w:rPr>
        <w:t>C., Zhan, K., Boyd.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AA3650" w:rsidRPr="00FE1900">
        <w:rPr>
          <w:rFonts w:ascii="Arial" w:hAnsi="Arial" w:cs="Arial"/>
          <w:sz w:val="22"/>
          <w:szCs w:val="22"/>
        </w:rPr>
        <w:t>M.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AA3650" w:rsidRPr="00FE1900">
        <w:rPr>
          <w:rFonts w:ascii="Arial" w:hAnsi="Arial" w:cs="Arial"/>
          <w:sz w:val="22"/>
          <w:szCs w:val="22"/>
        </w:rPr>
        <w:t>and Mann,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AA3650" w:rsidRPr="00FE1900">
        <w:rPr>
          <w:rFonts w:ascii="Arial" w:hAnsi="Arial" w:cs="Arial"/>
          <w:sz w:val="22"/>
          <w:szCs w:val="22"/>
        </w:rPr>
        <w:t>C. (2022)</w:t>
      </w:r>
      <w:r w:rsidR="004010C5" w:rsidRPr="00FE1900">
        <w:rPr>
          <w:rFonts w:ascii="Arial" w:hAnsi="Arial" w:cs="Arial"/>
          <w:sz w:val="22"/>
          <w:szCs w:val="22"/>
        </w:rPr>
        <w:t>’The role of pharmacists in general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463299" w:rsidRPr="00FE1900">
        <w:rPr>
          <w:rFonts w:ascii="Arial" w:hAnsi="Arial" w:cs="Arial"/>
          <w:sz w:val="22"/>
          <w:szCs w:val="22"/>
        </w:rPr>
        <w:t>practice: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463299" w:rsidRPr="00FE1900">
        <w:rPr>
          <w:rFonts w:ascii="Arial" w:hAnsi="Arial" w:cs="Arial"/>
          <w:sz w:val="22"/>
          <w:szCs w:val="22"/>
        </w:rPr>
        <w:t>A realist review:</w:t>
      </w:r>
      <w:r w:rsidR="008410DB" w:rsidRPr="00FE1900">
        <w:rPr>
          <w:rFonts w:ascii="Arial" w:hAnsi="Arial" w:cs="Arial"/>
          <w:sz w:val="22"/>
          <w:szCs w:val="22"/>
        </w:rPr>
        <w:t xml:space="preserve"> </w:t>
      </w:r>
      <w:r w:rsidR="004C3480" w:rsidRPr="00FE1900">
        <w:rPr>
          <w:rFonts w:ascii="Arial" w:hAnsi="Arial" w:cs="Arial"/>
          <w:sz w:val="22"/>
          <w:szCs w:val="22"/>
        </w:rPr>
        <w:t>Research in Social and Administrative</w:t>
      </w:r>
      <w:r w:rsidR="00256448" w:rsidRPr="00FE1900">
        <w:rPr>
          <w:rFonts w:ascii="Arial" w:hAnsi="Arial" w:cs="Arial"/>
          <w:sz w:val="22"/>
          <w:szCs w:val="22"/>
        </w:rPr>
        <w:t xml:space="preserve"> Pharmacy,18(1</w:t>
      </w:r>
      <w:r w:rsidR="008410DB" w:rsidRPr="00FE1900">
        <w:rPr>
          <w:rFonts w:ascii="Arial" w:hAnsi="Arial" w:cs="Arial"/>
          <w:sz w:val="22"/>
          <w:szCs w:val="22"/>
        </w:rPr>
        <w:t>), pp.</w:t>
      </w:r>
      <w:r w:rsidR="00256448" w:rsidRPr="00FE1900">
        <w:rPr>
          <w:rFonts w:ascii="Arial" w:hAnsi="Arial" w:cs="Arial"/>
          <w:sz w:val="22"/>
          <w:szCs w:val="22"/>
        </w:rPr>
        <w:t>1-10</w:t>
      </w:r>
      <w:r w:rsidR="009E584B" w:rsidRPr="00FE1900">
        <w:rPr>
          <w:rFonts w:ascii="Arial" w:hAnsi="Arial" w:cs="Arial"/>
          <w:sz w:val="22"/>
          <w:szCs w:val="22"/>
        </w:rPr>
        <w:t>.</w:t>
      </w:r>
    </w:p>
    <w:p w14:paraId="6D736228" w14:textId="0FD8947F" w:rsidR="009E584B" w:rsidRPr="00FE1900" w:rsidRDefault="009E584B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Brook,</w:t>
      </w:r>
      <w:r w:rsidR="00560AAF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D.</w:t>
      </w:r>
      <w:r w:rsidR="00560AAF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 xml:space="preserve">(2004)’What is person </w:t>
      </w:r>
      <w:r w:rsidR="00560AAF" w:rsidRPr="00FE1900">
        <w:rPr>
          <w:rFonts w:ascii="Arial" w:hAnsi="Arial" w:cs="Arial"/>
          <w:sz w:val="22"/>
          <w:szCs w:val="22"/>
        </w:rPr>
        <w:t>centered</w:t>
      </w:r>
      <w:r w:rsidRPr="00FE1900">
        <w:rPr>
          <w:rFonts w:ascii="Arial" w:hAnsi="Arial" w:cs="Arial"/>
          <w:sz w:val="22"/>
          <w:szCs w:val="22"/>
        </w:rPr>
        <w:t xml:space="preserve"> care in dementia</w:t>
      </w:r>
      <w:r w:rsidR="00C51C9E" w:rsidRPr="00FE1900">
        <w:rPr>
          <w:rFonts w:ascii="Arial" w:hAnsi="Arial" w:cs="Arial"/>
          <w:sz w:val="22"/>
          <w:szCs w:val="22"/>
        </w:rPr>
        <w:t>?</w:t>
      </w:r>
      <w:r w:rsidR="00560AAF" w:rsidRPr="00FE1900">
        <w:rPr>
          <w:rFonts w:ascii="Arial" w:hAnsi="Arial" w:cs="Arial"/>
          <w:sz w:val="22"/>
          <w:szCs w:val="22"/>
        </w:rPr>
        <w:t xml:space="preserve"> </w:t>
      </w:r>
      <w:r w:rsidR="00C51C9E" w:rsidRPr="00FE1900">
        <w:rPr>
          <w:rFonts w:ascii="Arial" w:hAnsi="Arial" w:cs="Arial"/>
          <w:sz w:val="22"/>
          <w:szCs w:val="22"/>
        </w:rPr>
        <w:t xml:space="preserve">Reviews in Clinical Gerontology, </w:t>
      </w:r>
      <w:r w:rsidR="00560AAF" w:rsidRPr="00FE1900">
        <w:rPr>
          <w:rFonts w:ascii="Arial" w:hAnsi="Arial" w:cs="Arial"/>
          <w:sz w:val="22"/>
          <w:szCs w:val="22"/>
        </w:rPr>
        <w:t>13 pp. 215-222.</w:t>
      </w:r>
    </w:p>
    <w:p w14:paraId="6E69F3F2" w14:textId="6B13A8CD" w:rsidR="00560AAF" w:rsidRPr="00FE1900" w:rsidRDefault="007D0BEA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C</w:t>
      </w:r>
      <w:r w:rsidR="006D6D87" w:rsidRPr="00FE1900">
        <w:rPr>
          <w:rFonts w:ascii="Arial" w:hAnsi="Arial" w:cs="Arial"/>
          <w:sz w:val="22"/>
          <w:szCs w:val="22"/>
        </w:rPr>
        <w:t>hambers</w:t>
      </w:r>
      <w:r w:rsidR="00514C2E" w:rsidRPr="00FE1900">
        <w:rPr>
          <w:rFonts w:ascii="Arial" w:hAnsi="Arial" w:cs="Arial"/>
          <w:sz w:val="22"/>
          <w:szCs w:val="22"/>
        </w:rPr>
        <w:t>,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514C2E" w:rsidRPr="00FE1900">
        <w:rPr>
          <w:rFonts w:ascii="Arial" w:hAnsi="Arial" w:cs="Arial"/>
          <w:sz w:val="22"/>
          <w:szCs w:val="22"/>
        </w:rPr>
        <w:t>D.,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514C2E" w:rsidRPr="00FE1900">
        <w:rPr>
          <w:rFonts w:ascii="Arial" w:hAnsi="Arial" w:cs="Arial"/>
          <w:sz w:val="22"/>
          <w:szCs w:val="22"/>
        </w:rPr>
        <w:t>Cantrell,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514C2E" w:rsidRPr="00FE1900">
        <w:rPr>
          <w:rFonts w:ascii="Arial" w:hAnsi="Arial" w:cs="Arial"/>
          <w:sz w:val="22"/>
          <w:szCs w:val="22"/>
        </w:rPr>
        <w:t>A. and Booth,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514C2E" w:rsidRPr="00FE1900">
        <w:rPr>
          <w:rFonts w:ascii="Arial" w:hAnsi="Arial" w:cs="Arial"/>
          <w:sz w:val="22"/>
          <w:szCs w:val="22"/>
        </w:rPr>
        <w:t>A. (2021)</w:t>
      </w:r>
      <w:r w:rsidR="0000232D" w:rsidRPr="00FE1900">
        <w:rPr>
          <w:rFonts w:ascii="Arial" w:hAnsi="Arial" w:cs="Arial"/>
          <w:sz w:val="22"/>
          <w:szCs w:val="22"/>
        </w:rPr>
        <w:t xml:space="preserve"> Rapid evidence review: </w:t>
      </w:r>
      <w:r w:rsidR="00726FAB" w:rsidRPr="00FE1900">
        <w:rPr>
          <w:rFonts w:ascii="Arial" w:hAnsi="Arial" w:cs="Arial"/>
          <w:sz w:val="22"/>
          <w:szCs w:val="22"/>
        </w:rPr>
        <w:t>challenges to</w:t>
      </w:r>
      <w:r w:rsidR="001D7C66" w:rsidRPr="00FE1900">
        <w:rPr>
          <w:rFonts w:ascii="Arial" w:hAnsi="Arial" w:cs="Arial"/>
          <w:sz w:val="22"/>
          <w:szCs w:val="22"/>
        </w:rPr>
        <w:t xml:space="preserve"> implementing </w:t>
      </w:r>
      <w:r w:rsidR="00726FAB" w:rsidRPr="00FE1900">
        <w:rPr>
          <w:rFonts w:ascii="Arial" w:hAnsi="Arial" w:cs="Arial"/>
          <w:sz w:val="22"/>
          <w:szCs w:val="22"/>
        </w:rPr>
        <w:t>digital and</w:t>
      </w:r>
      <w:r w:rsidR="001D7C66" w:rsidRPr="00FE1900">
        <w:rPr>
          <w:rFonts w:ascii="Arial" w:hAnsi="Arial" w:cs="Arial"/>
          <w:sz w:val="22"/>
          <w:szCs w:val="22"/>
        </w:rPr>
        <w:t xml:space="preserve"> data</w:t>
      </w:r>
      <w:r w:rsidR="00D81C92" w:rsidRPr="00FE1900">
        <w:rPr>
          <w:rFonts w:ascii="Arial" w:hAnsi="Arial" w:cs="Arial"/>
          <w:sz w:val="22"/>
          <w:szCs w:val="22"/>
        </w:rPr>
        <w:t xml:space="preserve"> driven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D81C92" w:rsidRPr="00FE1900">
        <w:rPr>
          <w:rFonts w:ascii="Arial" w:hAnsi="Arial" w:cs="Arial"/>
          <w:sz w:val="22"/>
          <w:szCs w:val="22"/>
        </w:rPr>
        <w:t>technologies in health and social care.</w:t>
      </w:r>
      <w:r w:rsidR="00726FAB" w:rsidRPr="00FE1900">
        <w:rPr>
          <w:rFonts w:ascii="Arial" w:hAnsi="Arial" w:cs="Arial"/>
          <w:sz w:val="22"/>
          <w:szCs w:val="22"/>
        </w:rPr>
        <w:t xml:space="preserve"> </w:t>
      </w:r>
      <w:r w:rsidR="00D81C92" w:rsidRPr="00FE1900">
        <w:rPr>
          <w:rFonts w:ascii="Arial" w:hAnsi="Arial" w:cs="Arial"/>
          <w:sz w:val="22"/>
          <w:szCs w:val="22"/>
        </w:rPr>
        <w:t>Sheffield</w:t>
      </w:r>
      <w:r w:rsidR="003D5A6F" w:rsidRPr="00FE1900">
        <w:rPr>
          <w:rFonts w:ascii="Arial" w:hAnsi="Arial" w:cs="Arial"/>
          <w:sz w:val="22"/>
          <w:szCs w:val="22"/>
        </w:rPr>
        <w:t xml:space="preserve">: </w:t>
      </w:r>
      <w:r w:rsidR="00726FAB" w:rsidRPr="00FE1900">
        <w:rPr>
          <w:rFonts w:ascii="Arial" w:hAnsi="Arial" w:cs="Arial"/>
          <w:sz w:val="22"/>
          <w:szCs w:val="22"/>
        </w:rPr>
        <w:t>University</w:t>
      </w:r>
      <w:r w:rsidR="003D5A6F" w:rsidRPr="00FE1900">
        <w:rPr>
          <w:rFonts w:ascii="Arial" w:hAnsi="Arial" w:cs="Arial"/>
          <w:sz w:val="22"/>
          <w:szCs w:val="22"/>
        </w:rPr>
        <w:t xml:space="preserve"> of Sheffield.</w:t>
      </w:r>
    </w:p>
    <w:p w14:paraId="7CCA0542" w14:textId="6C8F657F" w:rsidR="003D5A6F" w:rsidRPr="00FE1900" w:rsidRDefault="003D5A6F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 xml:space="preserve">Department of </w:t>
      </w:r>
      <w:r w:rsidR="00D962CB" w:rsidRPr="00FE1900">
        <w:rPr>
          <w:rFonts w:ascii="Arial" w:hAnsi="Arial" w:cs="Arial"/>
          <w:sz w:val="22"/>
          <w:szCs w:val="22"/>
        </w:rPr>
        <w:t>Health and Social care (DHSC)</w:t>
      </w:r>
      <w:r w:rsidR="00A01A6E" w:rsidRPr="00FE1900">
        <w:rPr>
          <w:rFonts w:ascii="Arial" w:hAnsi="Arial" w:cs="Arial"/>
          <w:sz w:val="22"/>
          <w:szCs w:val="22"/>
        </w:rPr>
        <w:t xml:space="preserve"> (2019) </w:t>
      </w:r>
      <w:r w:rsidR="003856F0" w:rsidRPr="00FE1900">
        <w:rPr>
          <w:rFonts w:ascii="Arial" w:hAnsi="Arial" w:cs="Arial"/>
          <w:sz w:val="22"/>
          <w:szCs w:val="22"/>
        </w:rPr>
        <w:t>Strengths</w:t>
      </w:r>
      <w:r w:rsidR="00A01A6E" w:rsidRPr="00FE1900">
        <w:rPr>
          <w:rFonts w:ascii="Arial" w:hAnsi="Arial" w:cs="Arial"/>
          <w:sz w:val="22"/>
          <w:szCs w:val="22"/>
        </w:rPr>
        <w:t xml:space="preserve"> based approach: Practice framework</w:t>
      </w:r>
      <w:r w:rsidR="008D78AF" w:rsidRPr="00FE1900">
        <w:rPr>
          <w:rFonts w:ascii="Arial" w:hAnsi="Arial" w:cs="Arial"/>
          <w:sz w:val="22"/>
          <w:szCs w:val="22"/>
        </w:rPr>
        <w:t xml:space="preserve"> and practice handbook.</w:t>
      </w:r>
    </w:p>
    <w:p w14:paraId="3CD21304" w14:textId="6252E322" w:rsidR="008D78AF" w:rsidRPr="00FE1900" w:rsidRDefault="008D78AF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London: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DHSC.</w:t>
      </w:r>
    </w:p>
    <w:p w14:paraId="781FF2E5" w14:textId="5EE15D3D" w:rsidR="008D78AF" w:rsidRPr="00FE1900" w:rsidRDefault="009B5DF4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Glasby,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J. (2017) Understanding</w:t>
      </w:r>
      <w:r w:rsidR="00C101F2" w:rsidRPr="00FE1900">
        <w:rPr>
          <w:rFonts w:ascii="Arial" w:hAnsi="Arial" w:cs="Arial"/>
          <w:sz w:val="22"/>
          <w:szCs w:val="22"/>
        </w:rPr>
        <w:t xml:space="preserve"> health and social care. 3</w:t>
      </w:r>
      <w:r w:rsidR="00C101F2" w:rsidRPr="00FE1900">
        <w:rPr>
          <w:rFonts w:ascii="Arial" w:hAnsi="Arial" w:cs="Arial"/>
          <w:sz w:val="22"/>
          <w:szCs w:val="22"/>
          <w:vertAlign w:val="superscript"/>
        </w:rPr>
        <w:t>rd</w:t>
      </w:r>
      <w:r w:rsidR="00C101F2" w:rsidRPr="00FE1900">
        <w:rPr>
          <w:rFonts w:ascii="Arial" w:hAnsi="Arial" w:cs="Arial"/>
          <w:sz w:val="22"/>
          <w:szCs w:val="22"/>
        </w:rPr>
        <w:t xml:space="preserve"> ed.</w:t>
      </w:r>
    </w:p>
    <w:p w14:paraId="36A36720" w14:textId="5309465F" w:rsidR="00C101F2" w:rsidRPr="00FE1900" w:rsidRDefault="00C101F2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Bristol</w:t>
      </w:r>
      <w:r w:rsidR="005E6E17" w:rsidRPr="00FE1900">
        <w:rPr>
          <w:rFonts w:ascii="Arial" w:hAnsi="Arial" w:cs="Arial"/>
          <w:sz w:val="22"/>
          <w:szCs w:val="22"/>
        </w:rPr>
        <w:t xml:space="preserve"> Policy Press</w:t>
      </w:r>
      <w:r w:rsidR="00FC20F0" w:rsidRPr="00FE1900">
        <w:rPr>
          <w:rFonts w:ascii="Arial" w:hAnsi="Arial" w:cs="Arial"/>
          <w:sz w:val="22"/>
          <w:szCs w:val="22"/>
        </w:rPr>
        <w:t>.</w:t>
      </w:r>
    </w:p>
    <w:p w14:paraId="3FB230C7" w14:textId="3D7D6FB5" w:rsidR="00FC20F0" w:rsidRPr="00FE1900" w:rsidRDefault="00FC20F0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Glasby,</w:t>
      </w:r>
      <w:r w:rsidR="00864BF5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J.</w:t>
      </w:r>
      <w:r w:rsidR="00717409" w:rsidRPr="00FE1900">
        <w:rPr>
          <w:rFonts w:ascii="Arial" w:hAnsi="Arial" w:cs="Arial"/>
          <w:sz w:val="22"/>
          <w:szCs w:val="22"/>
        </w:rPr>
        <w:t xml:space="preserve"> </w:t>
      </w:r>
      <w:r w:rsidR="00E230A5" w:rsidRPr="00FE1900">
        <w:rPr>
          <w:rFonts w:ascii="Arial" w:hAnsi="Arial" w:cs="Arial"/>
          <w:sz w:val="22"/>
          <w:szCs w:val="22"/>
        </w:rPr>
        <w:t xml:space="preserve">and </w:t>
      </w:r>
      <w:r w:rsidR="003856F0" w:rsidRPr="00FE1900">
        <w:rPr>
          <w:rFonts w:ascii="Arial" w:hAnsi="Arial" w:cs="Arial"/>
          <w:sz w:val="22"/>
          <w:szCs w:val="22"/>
        </w:rPr>
        <w:t>Dickinson,</w:t>
      </w:r>
      <w:r w:rsidR="00E230A5" w:rsidRPr="00FE1900">
        <w:rPr>
          <w:rFonts w:ascii="Arial" w:hAnsi="Arial" w:cs="Arial"/>
          <w:sz w:val="22"/>
          <w:szCs w:val="22"/>
        </w:rPr>
        <w:t xml:space="preserve"> </w:t>
      </w:r>
      <w:r w:rsidR="00726FAB" w:rsidRPr="00FE1900">
        <w:rPr>
          <w:rFonts w:ascii="Arial" w:hAnsi="Arial" w:cs="Arial"/>
          <w:sz w:val="22"/>
          <w:szCs w:val="22"/>
        </w:rPr>
        <w:t>H.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="00E230A5" w:rsidRPr="00FE1900">
        <w:rPr>
          <w:rFonts w:ascii="Arial" w:hAnsi="Arial" w:cs="Arial"/>
          <w:sz w:val="22"/>
          <w:szCs w:val="22"/>
        </w:rPr>
        <w:t>(2014) Partnership</w:t>
      </w:r>
      <w:r w:rsidR="009C7B5D" w:rsidRPr="00FE1900">
        <w:rPr>
          <w:rFonts w:ascii="Arial" w:hAnsi="Arial" w:cs="Arial"/>
          <w:sz w:val="22"/>
          <w:szCs w:val="22"/>
        </w:rPr>
        <w:t xml:space="preserve"> working in health and social care: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="009C7B5D" w:rsidRPr="00FE1900">
        <w:rPr>
          <w:rFonts w:ascii="Arial" w:hAnsi="Arial" w:cs="Arial"/>
          <w:sz w:val="22"/>
          <w:szCs w:val="22"/>
        </w:rPr>
        <w:t>what</w:t>
      </w:r>
      <w:r w:rsidR="00440140" w:rsidRPr="00FE1900">
        <w:rPr>
          <w:rFonts w:ascii="Arial" w:hAnsi="Arial" w:cs="Arial"/>
          <w:sz w:val="22"/>
          <w:szCs w:val="22"/>
        </w:rPr>
        <w:t xml:space="preserve"> is integrated care and how can we </w:t>
      </w:r>
      <w:r w:rsidR="00864BF5" w:rsidRPr="00FE1900">
        <w:rPr>
          <w:rFonts w:ascii="Arial" w:hAnsi="Arial" w:cs="Arial"/>
          <w:sz w:val="22"/>
          <w:szCs w:val="22"/>
        </w:rPr>
        <w:t xml:space="preserve">deliver </w:t>
      </w:r>
      <w:r w:rsidR="006479AB" w:rsidRPr="00FE1900">
        <w:rPr>
          <w:rFonts w:ascii="Arial" w:hAnsi="Arial" w:cs="Arial"/>
          <w:sz w:val="22"/>
          <w:szCs w:val="22"/>
        </w:rPr>
        <w:t xml:space="preserve"> </w:t>
      </w:r>
      <w:r w:rsidR="00440140" w:rsidRPr="00FE1900">
        <w:rPr>
          <w:rFonts w:ascii="Arial" w:hAnsi="Arial" w:cs="Arial"/>
          <w:sz w:val="22"/>
          <w:szCs w:val="22"/>
        </w:rPr>
        <w:t xml:space="preserve"> it</w:t>
      </w:r>
      <w:r w:rsidR="005C38A3" w:rsidRPr="00FE1900">
        <w:rPr>
          <w:rFonts w:ascii="Arial" w:hAnsi="Arial" w:cs="Arial"/>
          <w:sz w:val="22"/>
          <w:szCs w:val="22"/>
        </w:rPr>
        <w:t>? 2</w:t>
      </w:r>
      <w:r w:rsidR="005C38A3" w:rsidRPr="00FE1900">
        <w:rPr>
          <w:rFonts w:ascii="Arial" w:hAnsi="Arial" w:cs="Arial"/>
          <w:sz w:val="22"/>
          <w:szCs w:val="22"/>
          <w:vertAlign w:val="superscript"/>
        </w:rPr>
        <w:t>nd</w:t>
      </w:r>
      <w:r w:rsidR="005C38A3" w:rsidRPr="00FE1900">
        <w:rPr>
          <w:rFonts w:ascii="Arial" w:hAnsi="Arial" w:cs="Arial"/>
          <w:sz w:val="22"/>
          <w:szCs w:val="22"/>
        </w:rPr>
        <w:t xml:space="preserve"> </w:t>
      </w:r>
      <w:r w:rsidR="003856F0" w:rsidRPr="00FE1900">
        <w:rPr>
          <w:rFonts w:ascii="Arial" w:hAnsi="Arial" w:cs="Arial"/>
          <w:sz w:val="22"/>
          <w:szCs w:val="22"/>
        </w:rPr>
        <w:t xml:space="preserve">ed. </w:t>
      </w:r>
      <w:r w:rsidR="005C38A3" w:rsidRPr="00FE1900">
        <w:rPr>
          <w:rFonts w:ascii="Arial" w:hAnsi="Arial" w:cs="Arial"/>
          <w:sz w:val="22"/>
          <w:szCs w:val="22"/>
        </w:rPr>
        <w:t xml:space="preserve"> Bristol: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="005C38A3" w:rsidRPr="00FE1900">
        <w:rPr>
          <w:rFonts w:ascii="Arial" w:hAnsi="Arial" w:cs="Arial"/>
          <w:sz w:val="22"/>
          <w:szCs w:val="22"/>
        </w:rPr>
        <w:t>Policy Press.</w:t>
      </w:r>
    </w:p>
    <w:p w14:paraId="28C98D61" w14:textId="53D17107" w:rsidR="005C38A3" w:rsidRPr="00FE1900" w:rsidRDefault="00061A70" w:rsidP="00584BAE">
      <w:pPr>
        <w:rPr>
          <w:rFonts w:ascii="Arial" w:hAnsi="Arial" w:cs="Arial"/>
          <w:sz w:val="22"/>
          <w:szCs w:val="22"/>
        </w:rPr>
      </w:pPr>
      <w:r w:rsidRPr="00FE1900">
        <w:rPr>
          <w:rFonts w:ascii="Arial" w:hAnsi="Arial" w:cs="Arial"/>
          <w:sz w:val="22"/>
          <w:szCs w:val="22"/>
        </w:rPr>
        <w:t>Haugaard,</w:t>
      </w:r>
      <w:r w:rsidR="00864BF5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 xml:space="preserve">J. </w:t>
      </w:r>
      <w:r w:rsidR="003856F0" w:rsidRPr="00FE1900">
        <w:rPr>
          <w:rFonts w:ascii="Arial" w:hAnsi="Arial" w:cs="Arial"/>
          <w:sz w:val="22"/>
          <w:szCs w:val="22"/>
        </w:rPr>
        <w:t>Eriksson,</w:t>
      </w:r>
      <w:r w:rsidR="00864BF5" w:rsidRPr="00FE1900">
        <w:rPr>
          <w:rFonts w:ascii="Arial" w:hAnsi="Arial" w:cs="Arial"/>
          <w:sz w:val="22"/>
          <w:szCs w:val="22"/>
        </w:rPr>
        <w:t xml:space="preserve"> </w:t>
      </w:r>
      <w:r w:rsidRPr="00FE1900">
        <w:rPr>
          <w:rFonts w:ascii="Arial" w:hAnsi="Arial" w:cs="Arial"/>
          <w:sz w:val="22"/>
          <w:szCs w:val="22"/>
        </w:rPr>
        <w:t>M</w:t>
      </w:r>
      <w:r w:rsidR="005460AF" w:rsidRPr="00FE1900">
        <w:rPr>
          <w:rFonts w:ascii="Arial" w:hAnsi="Arial" w:cs="Arial"/>
          <w:sz w:val="22"/>
          <w:szCs w:val="22"/>
        </w:rPr>
        <w:t>.</w:t>
      </w:r>
      <w:r w:rsidR="003856F0" w:rsidRPr="00FE1900">
        <w:rPr>
          <w:rFonts w:ascii="Arial" w:hAnsi="Arial" w:cs="Arial"/>
          <w:sz w:val="22"/>
          <w:szCs w:val="22"/>
        </w:rPr>
        <w:t xml:space="preserve"> </w:t>
      </w:r>
      <w:r w:rsidR="005460AF" w:rsidRPr="00FE1900">
        <w:rPr>
          <w:rFonts w:ascii="Arial" w:hAnsi="Arial" w:cs="Arial"/>
          <w:sz w:val="22"/>
          <w:szCs w:val="22"/>
        </w:rPr>
        <w:t>(2021) Health Promotion in Health Care</w:t>
      </w:r>
      <w:r w:rsidR="00544C76" w:rsidRPr="00FE1900">
        <w:rPr>
          <w:rFonts w:ascii="Arial" w:hAnsi="Arial" w:cs="Arial"/>
          <w:sz w:val="22"/>
          <w:szCs w:val="22"/>
        </w:rPr>
        <w:t xml:space="preserve">-Vital Theories and Research. </w:t>
      </w:r>
      <w:r w:rsidR="003856F0" w:rsidRPr="00FE1900">
        <w:rPr>
          <w:rFonts w:ascii="Arial" w:hAnsi="Arial" w:cs="Arial"/>
          <w:sz w:val="22"/>
          <w:szCs w:val="22"/>
        </w:rPr>
        <w:t xml:space="preserve">Switzerland: </w:t>
      </w:r>
      <w:r w:rsidR="00C6159F" w:rsidRPr="00FE1900">
        <w:rPr>
          <w:rFonts w:ascii="Arial" w:hAnsi="Arial" w:cs="Arial"/>
          <w:sz w:val="22"/>
          <w:szCs w:val="22"/>
        </w:rPr>
        <w:t>Springer.</w:t>
      </w:r>
    </w:p>
    <w:p w14:paraId="3B550AAA" w14:textId="77777777" w:rsidR="00560AAF" w:rsidRDefault="00560AAF" w:rsidP="00584BAE">
      <w:pPr>
        <w:rPr>
          <w:sz w:val="22"/>
          <w:szCs w:val="22"/>
        </w:rPr>
      </w:pPr>
    </w:p>
    <w:p w14:paraId="17D807FB" w14:textId="77777777" w:rsidR="003C4842" w:rsidRDefault="003C4842" w:rsidP="00584BAE">
      <w:pPr>
        <w:rPr>
          <w:sz w:val="22"/>
          <w:szCs w:val="22"/>
        </w:rPr>
      </w:pPr>
    </w:p>
    <w:p w14:paraId="36D6385E" w14:textId="77777777" w:rsidR="002777F5" w:rsidRDefault="002777F5" w:rsidP="00584BAE">
      <w:pPr>
        <w:rPr>
          <w:sz w:val="22"/>
          <w:szCs w:val="22"/>
        </w:rPr>
      </w:pPr>
    </w:p>
    <w:p w14:paraId="246E027C" w14:textId="77777777" w:rsidR="0026234F" w:rsidRDefault="0026234F" w:rsidP="00584BAE">
      <w:pPr>
        <w:rPr>
          <w:sz w:val="22"/>
          <w:szCs w:val="22"/>
        </w:rPr>
      </w:pPr>
    </w:p>
    <w:sectPr w:rsidR="0026234F" w:rsidSect="00860147">
      <w:headerReference w:type="default" r:id="rId26"/>
      <w:footerReference w:type="default" r:id="rId27"/>
      <w:headerReference w:type="first" r:id="rId28"/>
      <w:footerReference w:type="first" r:id="rId29"/>
      <w:pgSz w:w="12240" w:h="15840" w:code="1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0327B" w14:textId="77777777" w:rsidR="00AD020A" w:rsidRDefault="00AD020A">
      <w:pPr>
        <w:spacing w:after="0" w:line="240" w:lineRule="auto"/>
      </w:pPr>
      <w:r>
        <w:separator/>
      </w:r>
    </w:p>
  </w:endnote>
  <w:endnote w:type="continuationSeparator" w:id="0">
    <w:p w14:paraId="6AFC872F" w14:textId="77777777" w:rsidR="00AD020A" w:rsidRDefault="00AD0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354EAB" w14:paraId="456309B1" w14:textId="77777777" w:rsidTr="78908AFA">
      <w:trPr>
        <w:trHeight w:val="300"/>
      </w:trPr>
      <w:tc>
        <w:tcPr>
          <w:tcW w:w="3120" w:type="dxa"/>
        </w:tcPr>
        <w:p w14:paraId="27B4E88A" w14:textId="0DF9F3DF" w:rsidR="78908AFA" w:rsidRDefault="78908AFA" w:rsidP="78908AFA">
          <w:pPr>
            <w:pStyle w:val="Header"/>
            <w:ind w:left="-115"/>
          </w:pPr>
        </w:p>
      </w:tc>
      <w:tc>
        <w:tcPr>
          <w:tcW w:w="3120" w:type="dxa"/>
        </w:tcPr>
        <w:p w14:paraId="2EB18DA9" w14:textId="58E27A03" w:rsidR="78908AFA" w:rsidRDefault="78908AFA" w:rsidP="78908AFA">
          <w:pPr>
            <w:pStyle w:val="Header"/>
            <w:jc w:val="center"/>
          </w:pPr>
        </w:p>
      </w:tc>
      <w:tc>
        <w:tcPr>
          <w:tcW w:w="3120" w:type="dxa"/>
        </w:tcPr>
        <w:p w14:paraId="597E1F2F" w14:textId="1AF5E7AB" w:rsidR="78908AFA" w:rsidRDefault="78908AFA" w:rsidP="78908AFA">
          <w:pPr>
            <w:pStyle w:val="Header"/>
            <w:ind w:right="-115"/>
            <w:jc w:val="right"/>
          </w:pPr>
        </w:p>
      </w:tc>
    </w:tr>
  </w:tbl>
  <w:p w14:paraId="3844A0DA" w14:textId="0FB13BF1" w:rsidR="78908AFA" w:rsidRDefault="78908AFA" w:rsidP="78908A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BF0EDE" w14:paraId="32AE0281" w14:textId="77777777" w:rsidTr="78908AFA">
      <w:trPr>
        <w:trHeight w:val="300"/>
      </w:trPr>
      <w:tc>
        <w:tcPr>
          <w:tcW w:w="3120" w:type="dxa"/>
        </w:tcPr>
        <w:p w14:paraId="442DBD6E" w14:textId="09542C00" w:rsidR="78908AFA" w:rsidRDefault="78908AFA" w:rsidP="78908AFA">
          <w:pPr>
            <w:pStyle w:val="Header"/>
            <w:ind w:left="-115"/>
          </w:pPr>
        </w:p>
      </w:tc>
      <w:tc>
        <w:tcPr>
          <w:tcW w:w="3120" w:type="dxa"/>
        </w:tcPr>
        <w:p w14:paraId="3A80A4AA" w14:textId="31E9FFDC" w:rsidR="78908AFA" w:rsidRDefault="78908AFA" w:rsidP="78908AFA">
          <w:pPr>
            <w:pStyle w:val="Header"/>
            <w:jc w:val="center"/>
          </w:pPr>
        </w:p>
      </w:tc>
      <w:tc>
        <w:tcPr>
          <w:tcW w:w="3120" w:type="dxa"/>
        </w:tcPr>
        <w:p w14:paraId="71DF0916" w14:textId="29E58426" w:rsidR="78908AFA" w:rsidRDefault="78908AFA" w:rsidP="78908AFA">
          <w:pPr>
            <w:pStyle w:val="Header"/>
            <w:ind w:right="-115"/>
            <w:jc w:val="right"/>
          </w:pPr>
        </w:p>
      </w:tc>
    </w:tr>
  </w:tbl>
  <w:p w14:paraId="540194CD" w14:textId="7C1F2E67" w:rsidR="78908AFA" w:rsidRDefault="78908AFA" w:rsidP="78908A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58D4" w14:textId="77777777" w:rsidR="00AD020A" w:rsidRDefault="00AD020A">
      <w:pPr>
        <w:spacing w:after="0" w:line="240" w:lineRule="auto"/>
      </w:pPr>
      <w:r>
        <w:separator/>
      </w:r>
    </w:p>
  </w:footnote>
  <w:footnote w:type="continuationSeparator" w:id="0">
    <w:p w14:paraId="33EE8505" w14:textId="77777777" w:rsidR="00AD020A" w:rsidRDefault="00AD0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354EAB" w14:paraId="07AB61F1" w14:textId="77777777" w:rsidTr="78908AFA">
      <w:trPr>
        <w:trHeight w:val="300"/>
      </w:trPr>
      <w:tc>
        <w:tcPr>
          <w:tcW w:w="3120" w:type="dxa"/>
        </w:tcPr>
        <w:p w14:paraId="55011AFE" w14:textId="5F64311B" w:rsidR="78908AFA" w:rsidRDefault="78908AFA" w:rsidP="78908AFA">
          <w:pPr>
            <w:pStyle w:val="Header"/>
            <w:ind w:left="-115"/>
          </w:pPr>
        </w:p>
      </w:tc>
      <w:tc>
        <w:tcPr>
          <w:tcW w:w="3120" w:type="dxa"/>
        </w:tcPr>
        <w:p w14:paraId="005B32FD" w14:textId="45F19DCA" w:rsidR="78908AFA" w:rsidRDefault="78908AFA" w:rsidP="78908AFA">
          <w:pPr>
            <w:pStyle w:val="Header"/>
            <w:jc w:val="center"/>
          </w:pPr>
        </w:p>
      </w:tc>
      <w:tc>
        <w:tcPr>
          <w:tcW w:w="3120" w:type="dxa"/>
        </w:tcPr>
        <w:p w14:paraId="40A11FC8" w14:textId="36BD6C2F" w:rsidR="78908AFA" w:rsidRDefault="78908AFA" w:rsidP="78908AFA">
          <w:pPr>
            <w:pStyle w:val="Header"/>
            <w:ind w:right="-115"/>
            <w:jc w:val="right"/>
          </w:pPr>
        </w:p>
      </w:tc>
    </w:tr>
  </w:tbl>
  <w:p w14:paraId="0B5CAEF5" w14:textId="3BE1FFEE" w:rsidR="78908AFA" w:rsidRDefault="78908AFA" w:rsidP="78908A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BF0EDE" w14:paraId="7A998EE6" w14:textId="77777777" w:rsidTr="78908AFA">
      <w:trPr>
        <w:trHeight w:val="300"/>
      </w:trPr>
      <w:tc>
        <w:tcPr>
          <w:tcW w:w="3120" w:type="dxa"/>
        </w:tcPr>
        <w:p w14:paraId="6B964348" w14:textId="13183405" w:rsidR="78908AFA" w:rsidRDefault="78908AFA" w:rsidP="78908AFA">
          <w:pPr>
            <w:pStyle w:val="Header"/>
            <w:ind w:left="-115"/>
          </w:pPr>
        </w:p>
      </w:tc>
      <w:tc>
        <w:tcPr>
          <w:tcW w:w="3120" w:type="dxa"/>
        </w:tcPr>
        <w:p w14:paraId="51F18015" w14:textId="03923C35" w:rsidR="78908AFA" w:rsidRDefault="78908AFA" w:rsidP="78908AFA">
          <w:pPr>
            <w:pStyle w:val="Header"/>
            <w:jc w:val="center"/>
          </w:pPr>
        </w:p>
      </w:tc>
      <w:tc>
        <w:tcPr>
          <w:tcW w:w="3120" w:type="dxa"/>
        </w:tcPr>
        <w:p w14:paraId="50B3C8D8" w14:textId="5FD61160" w:rsidR="78908AFA" w:rsidRDefault="78908AFA" w:rsidP="78908AFA">
          <w:pPr>
            <w:pStyle w:val="Header"/>
            <w:ind w:right="-115"/>
            <w:jc w:val="right"/>
          </w:pPr>
        </w:p>
      </w:tc>
    </w:tr>
  </w:tbl>
  <w:p w14:paraId="0FB17B35" w14:textId="33378AED" w:rsidR="78908AFA" w:rsidRDefault="78908AFA" w:rsidP="78908A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63739"/>
    <w:multiLevelType w:val="hybridMultilevel"/>
    <w:tmpl w:val="60726D58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02EE641"/>
    <w:multiLevelType w:val="hybridMultilevel"/>
    <w:tmpl w:val="3E00DC24"/>
    <w:lvl w:ilvl="0" w:tplc="E3363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649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2A11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60D4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726E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8AC9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0C5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8F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C40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26959"/>
    <w:multiLevelType w:val="hybridMultilevel"/>
    <w:tmpl w:val="AD3A3A16"/>
    <w:lvl w:ilvl="0" w:tplc="D116A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E03D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5A58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7EB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40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047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520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A618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D2C8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B3CFE"/>
    <w:multiLevelType w:val="hybridMultilevel"/>
    <w:tmpl w:val="CBB0CA58"/>
    <w:lvl w:ilvl="0" w:tplc="46268C2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974535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DB6653B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1104189C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88EC65BE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A4F4C212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C40A38F6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99442CD6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55202FA2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760758">
    <w:abstractNumId w:val="1"/>
  </w:num>
  <w:num w:numId="2" w16cid:durableId="1060372942">
    <w:abstractNumId w:val="2"/>
  </w:num>
  <w:num w:numId="3" w16cid:durableId="155658963">
    <w:abstractNumId w:val="3"/>
  </w:num>
  <w:num w:numId="4" w16cid:durableId="126638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5D41F7"/>
    <w:rsid w:val="0000232D"/>
    <w:rsid w:val="00003150"/>
    <w:rsid w:val="00014747"/>
    <w:rsid w:val="0002019D"/>
    <w:rsid w:val="000279C2"/>
    <w:rsid w:val="00031885"/>
    <w:rsid w:val="000379E9"/>
    <w:rsid w:val="0004417D"/>
    <w:rsid w:val="00046D13"/>
    <w:rsid w:val="0005497E"/>
    <w:rsid w:val="000573DD"/>
    <w:rsid w:val="00061275"/>
    <w:rsid w:val="000619D8"/>
    <w:rsid w:val="00061A70"/>
    <w:rsid w:val="000629AF"/>
    <w:rsid w:val="00077074"/>
    <w:rsid w:val="000A0C75"/>
    <w:rsid w:val="000B1600"/>
    <w:rsid w:val="000C774E"/>
    <w:rsid w:val="000E2809"/>
    <w:rsid w:val="000E6C33"/>
    <w:rsid w:val="000F7D93"/>
    <w:rsid w:val="00105797"/>
    <w:rsid w:val="001108E7"/>
    <w:rsid w:val="00112E7A"/>
    <w:rsid w:val="0012095D"/>
    <w:rsid w:val="00126D25"/>
    <w:rsid w:val="0016255E"/>
    <w:rsid w:val="00163149"/>
    <w:rsid w:val="001638CE"/>
    <w:rsid w:val="00174BC5"/>
    <w:rsid w:val="00175FE0"/>
    <w:rsid w:val="001808B6"/>
    <w:rsid w:val="00182C27"/>
    <w:rsid w:val="0018631B"/>
    <w:rsid w:val="00186CBC"/>
    <w:rsid w:val="00190A3D"/>
    <w:rsid w:val="001B6E69"/>
    <w:rsid w:val="001C39DA"/>
    <w:rsid w:val="001D1369"/>
    <w:rsid w:val="001D3FDC"/>
    <w:rsid w:val="001D7C66"/>
    <w:rsid w:val="001E08FD"/>
    <w:rsid w:val="00207D3E"/>
    <w:rsid w:val="00213268"/>
    <w:rsid w:val="00214C49"/>
    <w:rsid w:val="00215C3E"/>
    <w:rsid w:val="00222D78"/>
    <w:rsid w:val="00231763"/>
    <w:rsid w:val="002509B7"/>
    <w:rsid w:val="00250E7D"/>
    <w:rsid w:val="00255473"/>
    <w:rsid w:val="00256448"/>
    <w:rsid w:val="00261AB0"/>
    <w:rsid w:val="0026234F"/>
    <w:rsid w:val="002777F5"/>
    <w:rsid w:val="002817D9"/>
    <w:rsid w:val="002C15B9"/>
    <w:rsid w:val="002D1702"/>
    <w:rsid w:val="002D1BF1"/>
    <w:rsid w:val="002D21BD"/>
    <w:rsid w:val="002D66DA"/>
    <w:rsid w:val="002E73E3"/>
    <w:rsid w:val="002F1CCB"/>
    <w:rsid w:val="00301FD5"/>
    <w:rsid w:val="0031034A"/>
    <w:rsid w:val="0031744A"/>
    <w:rsid w:val="00320FC5"/>
    <w:rsid w:val="00321697"/>
    <w:rsid w:val="0032726B"/>
    <w:rsid w:val="0033450B"/>
    <w:rsid w:val="00347900"/>
    <w:rsid w:val="00354EAB"/>
    <w:rsid w:val="00363437"/>
    <w:rsid w:val="003731FB"/>
    <w:rsid w:val="003856F0"/>
    <w:rsid w:val="003923D6"/>
    <w:rsid w:val="003944C9"/>
    <w:rsid w:val="00395A43"/>
    <w:rsid w:val="003A2207"/>
    <w:rsid w:val="003B2F8F"/>
    <w:rsid w:val="003C4842"/>
    <w:rsid w:val="003C4B36"/>
    <w:rsid w:val="003D1668"/>
    <w:rsid w:val="003D2ABC"/>
    <w:rsid w:val="003D5A6F"/>
    <w:rsid w:val="003D6493"/>
    <w:rsid w:val="003D66CC"/>
    <w:rsid w:val="003F2ADA"/>
    <w:rsid w:val="004010C5"/>
    <w:rsid w:val="004016F3"/>
    <w:rsid w:val="00404919"/>
    <w:rsid w:val="00410D1A"/>
    <w:rsid w:val="00414C49"/>
    <w:rsid w:val="0042456E"/>
    <w:rsid w:val="00430802"/>
    <w:rsid w:val="00436B7A"/>
    <w:rsid w:val="00440140"/>
    <w:rsid w:val="0044655A"/>
    <w:rsid w:val="00447F42"/>
    <w:rsid w:val="004556D3"/>
    <w:rsid w:val="00457584"/>
    <w:rsid w:val="00463299"/>
    <w:rsid w:val="0046363C"/>
    <w:rsid w:val="00484E46"/>
    <w:rsid w:val="004A0133"/>
    <w:rsid w:val="004B1A14"/>
    <w:rsid w:val="004C3480"/>
    <w:rsid w:val="004C4FEF"/>
    <w:rsid w:val="004D3100"/>
    <w:rsid w:val="004E6934"/>
    <w:rsid w:val="004E70DD"/>
    <w:rsid w:val="004F09E5"/>
    <w:rsid w:val="00507166"/>
    <w:rsid w:val="00514C2E"/>
    <w:rsid w:val="005211C8"/>
    <w:rsid w:val="00544C76"/>
    <w:rsid w:val="005460AF"/>
    <w:rsid w:val="00557123"/>
    <w:rsid w:val="00560AAF"/>
    <w:rsid w:val="005705B2"/>
    <w:rsid w:val="0057438E"/>
    <w:rsid w:val="00584BAE"/>
    <w:rsid w:val="005931E0"/>
    <w:rsid w:val="00593D44"/>
    <w:rsid w:val="005B0B24"/>
    <w:rsid w:val="005C38A3"/>
    <w:rsid w:val="005C5807"/>
    <w:rsid w:val="005E2BE4"/>
    <w:rsid w:val="005E36AE"/>
    <w:rsid w:val="005E6E17"/>
    <w:rsid w:val="005F42F5"/>
    <w:rsid w:val="005F49A7"/>
    <w:rsid w:val="006014C0"/>
    <w:rsid w:val="00606CB3"/>
    <w:rsid w:val="0062293E"/>
    <w:rsid w:val="006305B8"/>
    <w:rsid w:val="00637A9A"/>
    <w:rsid w:val="006479AB"/>
    <w:rsid w:val="00653633"/>
    <w:rsid w:val="00656EF3"/>
    <w:rsid w:val="00660A02"/>
    <w:rsid w:val="00662331"/>
    <w:rsid w:val="006641D7"/>
    <w:rsid w:val="00684C42"/>
    <w:rsid w:val="00684FA4"/>
    <w:rsid w:val="00695168"/>
    <w:rsid w:val="006B65AE"/>
    <w:rsid w:val="006C0A3F"/>
    <w:rsid w:val="006C1FE8"/>
    <w:rsid w:val="006C3744"/>
    <w:rsid w:val="006C670F"/>
    <w:rsid w:val="006D03AF"/>
    <w:rsid w:val="006D235C"/>
    <w:rsid w:val="006D3E6C"/>
    <w:rsid w:val="006D6D87"/>
    <w:rsid w:val="006F6DCA"/>
    <w:rsid w:val="00713FC0"/>
    <w:rsid w:val="00717409"/>
    <w:rsid w:val="007220BC"/>
    <w:rsid w:val="0072532D"/>
    <w:rsid w:val="00726FAB"/>
    <w:rsid w:val="0073C264"/>
    <w:rsid w:val="007471CC"/>
    <w:rsid w:val="007516BD"/>
    <w:rsid w:val="0075389D"/>
    <w:rsid w:val="00756A8C"/>
    <w:rsid w:val="007575FD"/>
    <w:rsid w:val="00764135"/>
    <w:rsid w:val="00784C50"/>
    <w:rsid w:val="007873CB"/>
    <w:rsid w:val="007A23A9"/>
    <w:rsid w:val="007A7582"/>
    <w:rsid w:val="007A7E9B"/>
    <w:rsid w:val="007C0E71"/>
    <w:rsid w:val="007C7A8E"/>
    <w:rsid w:val="007D0BEA"/>
    <w:rsid w:val="007D6502"/>
    <w:rsid w:val="007E0EC8"/>
    <w:rsid w:val="007F3EF6"/>
    <w:rsid w:val="00804829"/>
    <w:rsid w:val="0081480F"/>
    <w:rsid w:val="0081748E"/>
    <w:rsid w:val="00820D80"/>
    <w:rsid w:val="0082379A"/>
    <w:rsid w:val="008321CF"/>
    <w:rsid w:val="008410DB"/>
    <w:rsid w:val="00845967"/>
    <w:rsid w:val="00851AEC"/>
    <w:rsid w:val="00852B88"/>
    <w:rsid w:val="00853454"/>
    <w:rsid w:val="00854F72"/>
    <w:rsid w:val="00860147"/>
    <w:rsid w:val="0086130C"/>
    <w:rsid w:val="008624C5"/>
    <w:rsid w:val="0086450E"/>
    <w:rsid w:val="00864BF5"/>
    <w:rsid w:val="0086772D"/>
    <w:rsid w:val="00867939"/>
    <w:rsid w:val="00875E7E"/>
    <w:rsid w:val="00880B47"/>
    <w:rsid w:val="00882671"/>
    <w:rsid w:val="008920B1"/>
    <w:rsid w:val="008B5DBF"/>
    <w:rsid w:val="008C76FD"/>
    <w:rsid w:val="008D78AF"/>
    <w:rsid w:val="008E246C"/>
    <w:rsid w:val="008F5F66"/>
    <w:rsid w:val="00901F17"/>
    <w:rsid w:val="00917E9E"/>
    <w:rsid w:val="00926563"/>
    <w:rsid w:val="00944C22"/>
    <w:rsid w:val="009510C9"/>
    <w:rsid w:val="00961388"/>
    <w:rsid w:val="00972050"/>
    <w:rsid w:val="00983820"/>
    <w:rsid w:val="009A2EEF"/>
    <w:rsid w:val="009B5DF4"/>
    <w:rsid w:val="009C09EB"/>
    <w:rsid w:val="009C7B5D"/>
    <w:rsid w:val="009E584B"/>
    <w:rsid w:val="00A00005"/>
    <w:rsid w:val="00A01A6E"/>
    <w:rsid w:val="00A3031E"/>
    <w:rsid w:val="00A60C2F"/>
    <w:rsid w:val="00A75525"/>
    <w:rsid w:val="00AA3650"/>
    <w:rsid w:val="00AA7FCB"/>
    <w:rsid w:val="00AB2092"/>
    <w:rsid w:val="00AB5BF3"/>
    <w:rsid w:val="00AC0632"/>
    <w:rsid w:val="00AC69B7"/>
    <w:rsid w:val="00AD020A"/>
    <w:rsid w:val="00AE5BAD"/>
    <w:rsid w:val="00AF728C"/>
    <w:rsid w:val="00B0291F"/>
    <w:rsid w:val="00B06C97"/>
    <w:rsid w:val="00B2271A"/>
    <w:rsid w:val="00B31F44"/>
    <w:rsid w:val="00B42B15"/>
    <w:rsid w:val="00B52C85"/>
    <w:rsid w:val="00B624D3"/>
    <w:rsid w:val="00B734FE"/>
    <w:rsid w:val="00B8191C"/>
    <w:rsid w:val="00B94DD2"/>
    <w:rsid w:val="00BA060C"/>
    <w:rsid w:val="00BA74F9"/>
    <w:rsid w:val="00BB4929"/>
    <w:rsid w:val="00BD2799"/>
    <w:rsid w:val="00BE00F9"/>
    <w:rsid w:val="00BF0EDE"/>
    <w:rsid w:val="00BF5A7C"/>
    <w:rsid w:val="00BF644E"/>
    <w:rsid w:val="00C063B0"/>
    <w:rsid w:val="00C101F2"/>
    <w:rsid w:val="00C14130"/>
    <w:rsid w:val="00C27203"/>
    <w:rsid w:val="00C33406"/>
    <w:rsid w:val="00C512B2"/>
    <w:rsid w:val="00C51C9E"/>
    <w:rsid w:val="00C60040"/>
    <w:rsid w:val="00C6159F"/>
    <w:rsid w:val="00C61EDD"/>
    <w:rsid w:val="00C62023"/>
    <w:rsid w:val="00C669CA"/>
    <w:rsid w:val="00C70238"/>
    <w:rsid w:val="00C775BF"/>
    <w:rsid w:val="00C907DD"/>
    <w:rsid w:val="00CA0D18"/>
    <w:rsid w:val="00CA4530"/>
    <w:rsid w:val="00CB2784"/>
    <w:rsid w:val="00CB7204"/>
    <w:rsid w:val="00CC73FC"/>
    <w:rsid w:val="00CD7817"/>
    <w:rsid w:val="00D02425"/>
    <w:rsid w:val="00D11617"/>
    <w:rsid w:val="00D1178E"/>
    <w:rsid w:val="00D11AEC"/>
    <w:rsid w:val="00D3790C"/>
    <w:rsid w:val="00D3A643"/>
    <w:rsid w:val="00D4433D"/>
    <w:rsid w:val="00D4503E"/>
    <w:rsid w:val="00D74766"/>
    <w:rsid w:val="00D81C92"/>
    <w:rsid w:val="00D81E1B"/>
    <w:rsid w:val="00D962CB"/>
    <w:rsid w:val="00DA4238"/>
    <w:rsid w:val="00DB3CD3"/>
    <w:rsid w:val="00DC12BE"/>
    <w:rsid w:val="00DE7FFC"/>
    <w:rsid w:val="00E039CF"/>
    <w:rsid w:val="00E07F41"/>
    <w:rsid w:val="00E15400"/>
    <w:rsid w:val="00E16E6D"/>
    <w:rsid w:val="00E20F06"/>
    <w:rsid w:val="00E21EDA"/>
    <w:rsid w:val="00E230A5"/>
    <w:rsid w:val="00E2389F"/>
    <w:rsid w:val="00E24EF2"/>
    <w:rsid w:val="00E357E2"/>
    <w:rsid w:val="00E40D6A"/>
    <w:rsid w:val="00E43614"/>
    <w:rsid w:val="00E559E8"/>
    <w:rsid w:val="00E57175"/>
    <w:rsid w:val="00E654C7"/>
    <w:rsid w:val="00E65D92"/>
    <w:rsid w:val="00EA2823"/>
    <w:rsid w:val="00EA2E1E"/>
    <w:rsid w:val="00EA6C21"/>
    <w:rsid w:val="00EB7E1E"/>
    <w:rsid w:val="00EC288F"/>
    <w:rsid w:val="00EE45CF"/>
    <w:rsid w:val="00EE73CB"/>
    <w:rsid w:val="00EF1A5E"/>
    <w:rsid w:val="00EF4E43"/>
    <w:rsid w:val="00EF829F"/>
    <w:rsid w:val="00EF83B5"/>
    <w:rsid w:val="00F00560"/>
    <w:rsid w:val="00F048C9"/>
    <w:rsid w:val="00F24DFB"/>
    <w:rsid w:val="00F46BF2"/>
    <w:rsid w:val="00F6095A"/>
    <w:rsid w:val="00F6141A"/>
    <w:rsid w:val="00F84AF4"/>
    <w:rsid w:val="00F84E64"/>
    <w:rsid w:val="00F87090"/>
    <w:rsid w:val="00F87BF4"/>
    <w:rsid w:val="00F97625"/>
    <w:rsid w:val="00F9763C"/>
    <w:rsid w:val="00FC20F0"/>
    <w:rsid w:val="00FE1900"/>
    <w:rsid w:val="00FF0538"/>
    <w:rsid w:val="012BB29D"/>
    <w:rsid w:val="013900DD"/>
    <w:rsid w:val="0147FEFE"/>
    <w:rsid w:val="015221E9"/>
    <w:rsid w:val="015596EB"/>
    <w:rsid w:val="015B3881"/>
    <w:rsid w:val="0163D6B7"/>
    <w:rsid w:val="0166871B"/>
    <w:rsid w:val="0189BA3A"/>
    <w:rsid w:val="01979AC3"/>
    <w:rsid w:val="019F63C8"/>
    <w:rsid w:val="01B8C17A"/>
    <w:rsid w:val="01CABF29"/>
    <w:rsid w:val="01CD0BEE"/>
    <w:rsid w:val="02206385"/>
    <w:rsid w:val="02369B44"/>
    <w:rsid w:val="024D20C8"/>
    <w:rsid w:val="02574E05"/>
    <w:rsid w:val="02763CBD"/>
    <w:rsid w:val="02A2E13E"/>
    <w:rsid w:val="02B6692D"/>
    <w:rsid w:val="02CA51B5"/>
    <w:rsid w:val="02E2B221"/>
    <w:rsid w:val="030A74FD"/>
    <w:rsid w:val="0323B11C"/>
    <w:rsid w:val="032703BA"/>
    <w:rsid w:val="033432B9"/>
    <w:rsid w:val="0349DEDE"/>
    <w:rsid w:val="03AD9516"/>
    <w:rsid w:val="03DB3981"/>
    <w:rsid w:val="03FF7C47"/>
    <w:rsid w:val="0422CC6C"/>
    <w:rsid w:val="044714D6"/>
    <w:rsid w:val="04931A7E"/>
    <w:rsid w:val="04ADBC12"/>
    <w:rsid w:val="04DCA71A"/>
    <w:rsid w:val="04E142D1"/>
    <w:rsid w:val="04E406D8"/>
    <w:rsid w:val="04E66438"/>
    <w:rsid w:val="0518F634"/>
    <w:rsid w:val="051D1E48"/>
    <w:rsid w:val="05A4CEE8"/>
    <w:rsid w:val="05AA087E"/>
    <w:rsid w:val="05B08112"/>
    <w:rsid w:val="06230A76"/>
    <w:rsid w:val="06539B75"/>
    <w:rsid w:val="065C55C5"/>
    <w:rsid w:val="06C99D79"/>
    <w:rsid w:val="072DB017"/>
    <w:rsid w:val="07A06940"/>
    <w:rsid w:val="07C57A32"/>
    <w:rsid w:val="07D2A2FB"/>
    <w:rsid w:val="07DE5D25"/>
    <w:rsid w:val="07E93102"/>
    <w:rsid w:val="07F95AC8"/>
    <w:rsid w:val="081F6186"/>
    <w:rsid w:val="083C4470"/>
    <w:rsid w:val="08724985"/>
    <w:rsid w:val="08799A22"/>
    <w:rsid w:val="08A38C88"/>
    <w:rsid w:val="08BA8B2D"/>
    <w:rsid w:val="08CBC257"/>
    <w:rsid w:val="08CC076C"/>
    <w:rsid w:val="08E7E67C"/>
    <w:rsid w:val="090E4F0C"/>
    <w:rsid w:val="090EB906"/>
    <w:rsid w:val="09605BF6"/>
    <w:rsid w:val="0A293324"/>
    <w:rsid w:val="0A36FA1B"/>
    <w:rsid w:val="0A4D4F0B"/>
    <w:rsid w:val="0A5829AD"/>
    <w:rsid w:val="0A7BCD3A"/>
    <w:rsid w:val="0A7C333D"/>
    <w:rsid w:val="0A942623"/>
    <w:rsid w:val="0AC21837"/>
    <w:rsid w:val="0AC29A24"/>
    <w:rsid w:val="0B10C443"/>
    <w:rsid w:val="0B237651"/>
    <w:rsid w:val="0B56014B"/>
    <w:rsid w:val="0B5C8B5F"/>
    <w:rsid w:val="0B73F962"/>
    <w:rsid w:val="0BC070D4"/>
    <w:rsid w:val="0BCE25BB"/>
    <w:rsid w:val="0BD89107"/>
    <w:rsid w:val="0C061823"/>
    <w:rsid w:val="0C175AA9"/>
    <w:rsid w:val="0C445E3F"/>
    <w:rsid w:val="0C4EF2BF"/>
    <w:rsid w:val="0C64EA80"/>
    <w:rsid w:val="0D0F020E"/>
    <w:rsid w:val="0D95E0BC"/>
    <w:rsid w:val="0DC9A7D3"/>
    <w:rsid w:val="0DF7FAD6"/>
    <w:rsid w:val="0E007E6C"/>
    <w:rsid w:val="0E0F9F26"/>
    <w:rsid w:val="0E40687A"/>
    <w:rsid w:val="0E5D4289"/>
    <w:rsid w:val="0E713C57"/>
    <w:rsid w:val="0EAAC3FE"/>
    <w:rsid w:val="0EE88997"/>
    <w:rsid w:val="0F3AAD28"/>
    <w:rsid w:val="0F533609"/>
    <w:rsid w:val="0F7864D9"/>
    <w:rsid w:val="0FAFB60B"/>
    <w:rsid w:val="0FEB84AB"/>
    <w:rsid w:val="108A54E6"/>
    <w:rsid w:val="109D9BC5"/>
    <w:rsid w:val="10A199DD"/>
    <w:rsid w:val="10F021A9"/>
    <w:rsid w:val="11427D5C"/>
    <w:rsid w:val="11A81B84"/>
    <w:rsid w:val="11C0E038"/>
    <w:rsid w:val="11C56219"/>
    <w:rsid w:val="11D59042"/>
    <w:rsid w:val="12442EAA"/>
    <w:rsid w:val="124C7A02"/>
    <w:rsid w:val="125EF30D"/>
    <w:rsid w:val="12A74B02"/>
    <w:rsid w:val="12BAC8C5"/>
    <w:rsid w:val="12C96E1A"/>
    <w:rsid w:val="13531C85"/>
    <w:rsid w:val="135386D5"/>
    <w:rsid w:val="13BD5761"/>
    <w:rsid w:val="13D16E17"/>
    <w:rsid w:val="13F2F467"/>
    <w:rsid w:val="143F518C"/>
    <w:rsid w:val="1442A852"/>
    <w:rsid w:val="146FA8F8"/>
    <w:rsid w:val="147A8EDE"/>
    <w:rsid w:val="14A69091"/>
    <w:rsid w:val="14FDD602"/>
    <w:rsid w:val="15217793"/>
    <w:rsid w:val="157C3385"/>
    <w:rsid w:val="157D22D3"/>
    <w:rsid w:val="157E11DF"/>
    <w:rsid w:val="15B0E3EF"/>
    <w:rsid w:val="15D03907"/>
    <w:rsid w:val="15DE3A46"/>
    <w:rsid w:val="15EFA76D"/>
    <w:rsid w:val="1609F61D"/>
    <w:rsid w:val="161756D9"/>
    <w:rsid w:val="16436BBB"/>
    <w:rsid w:val="16458FC9"/>
    <w:rsid w:val="164742C3"/>
    <w:rsid w:val="164C2E5D"/>
    <w:rsid w:val="16504238"/>
    <w:rsid w:val="1665FA1A"/>
    <w:rsid w:val="16667756"/>
    <w:rsid w:val="16A1FD07"/>
    <w:rsid w:val="16AD38B6"/>
    <w:rsid w:val="16B1E5C7"/>
    <w:rsid w:val="16E635FC"/>
    <w:rsid w:val="1704FD7D"/>
    <w:rsid w:val="172A2542"/>
    <w:rsid w:val="17478EF1"/>
    <w:rsid w:val="178426BA"/>
    <w:rsid w:val="17AF4B46"/>
    <w:rsid w:val="180FEC74"/>
    <w:rsid w:val="18246BA0"/>
    <w:rsid w:val="186CA290"/>
    <w:rsid w:val="18AAB434"/>
    <w:rsid w:val="18ED01BF"/>
    <w:rsid w:val="194ACBF2"/>
    <w:rsid w:val="19B1FB34"/>
    <w:rsid w:val="19C0396D"/>
    <w:rsid w:val="19CEAF9C"/>
    <w:rsid w:val="1A24A575"/>
    <w:rsid w:val="1A3D76AA"/>
    <w:rsid w:val="1A51E4CA"/>
    <w:rsid w:val="1A6C3C89"/>
    <w:rsid w:val="1A765304"/>
    <w:rsid w:val="1AC50A39"/>
    <w:rsid w:val="1AEB080B"/>
    <w:rsid w:val="1AF58215"/>
    <w:rsid w:val="1B097186"/>
    <w:rsid w:val="1B24017F"/>
    <w:rsid w:val="1B39BB26"/>
    <w:rsid w:val="1B414847"/>
    <w:rsid w:val="1BE09422"/>
    <w:rsid w:val="1C241C60"/>
    <w:rsid w:val="1C74D945"/>
    <w:rsid w:val="1C8022BC"/>
    <w:rsid w:val="1CAA4FF3"/>
    <w:rsid w:val="1D3EAFF4"/>
    <w:rsid w:val="1D858E52"/>
    <w:rsid w:val="1DAE2095"/>
    <w:rsid w:val="1DB0B68F"/>
    <w:rsid w:val="1DF2471A"/>
    <w:rsid w:val="1E031FAE"/>
    <w:rsid w:val="1E1D688D"/>
    <w:rsid w:val="1E223FEA"/>
    <w:rsid w:val="1E593B09"/>
    <w:rsid w:val="1F55406E"/>
    <w:rsid w:val="1F7327CF"/>
    <w:rsid w:val="1F982A28"/>
    <w:rsid w:val="1FBC34D3"/>
    <w:rsid w:val="1FF1D71A"/>
    <w:rsid w:val="1FF5AC3B"/>
    <w:rsid w:val="2006674B"/>
    <w:rsid w:val="204AB801"/>
    <w:rsid w:val="20E72E6B"/>
    <w:rsid w:val="215664F1"/>
    <w:rsid w:val="2186CAF6"/>
    <w:rsid w:val="21AB5F3D"/>
    <w:rsid w:val="21CD0364"/>
    <w:rsid w:val="224E6A13"/>
    <w:rsid w:val="22CB543F"/>
    <w:rsid w:val="2309F5C1"/>
    <w:rsid w:val="2333933F"/>
    <w:rsid w:val="234208F6"/>
    <w:rsid w:val="23582437"/>
    <w:rsid w:val="235D2423"/>
    <w:rsid w:val="236B50D2"/>
    <w:rsid w:val="239AE270"/>
    <w:rsid w:val="23D8BEB4"/>
    <w:rsid w:val="2402056E"/>
    <w:rsid w:val="24390369"/>
    <w:rsid w:val="244F850C"/>
    <w:rsid w:val="2484CFBC"/>
    <w:rsid w:val="24B19300"/>
    <w:rsid w:val="24C5D51C"/>
    <w:rsid w:val="252B101D"/>
    <w:rsid w:val="2553C860"/>
    <w:rsid w:val="258108E2"/>
    <w:rsid w:val="258347D1"/>
    <w:rsid w:val="25964F55"/>
    <w:rsid w:val="25AC6A29"/>
    <w:rsid w:val="25BFB562"/>
    <w:rsid w:val="25E65632"/>
    <w:rsid w:val="25E9CECC"/>
    <w:rsid w:val="25F87BDB"/>
    <w:rsid w:val="260621A9"/>
    <w:rsid w:val="260E7F43"/>
    <w:rsid w:val="2641EF8E"/>
    <w:rsid w:val="266BF830"/>
    <w:rsid w:val="26B3110E"/>
    <w:rsid w:val="26BD29BA"/>
    <w:rsid w:val="26E6F4A2"/>
    <w:rsid w:val="271CE56D"/>
    <w:rsid w:val="275910C0"/>
    <w:rsid w:val="2786DE8E"/>
    <w:rsid w:val="278E6641"/>
    <w:rsid w:val="279C9CDA"/>
    <w:rsid w:val="27D3D695"/>
    <w:rsid w:val="27DA0B6A"/>
    <w:rsid w:val="28127D67"/>
    <w:rsid w:val="28339B99"/>
    <w:rsid w:val="28861560"/>
    <w:rsid w:val="28D46ABF"/>
    <w:rsid w:val="28EF65CE"/>
    <w:rsid w:val="29753C91"/>
    <w:rsid w:val="29B7B918"/>
    <w:rsid w:val="29C6C5B5"/>
    <w:rsid w:val="2A02CA46"/>
    <w:rsid w:val="2A21AF03"/>
    <w:rsid w:val="2A35753E"/>
    <w:rsid w:val="2A395E32"/>
    <w:rsid w:val="2A3A080C"/>
    <w:rsid w:val="2A5025FD"/>
    <w:rsid w:val="2A672310"/>
    <w:rsid w:val="2AA98CE8"/>
    <w:rsid w:val="2AD130CE"/>
    <w:rsid w:val="2AE87C57"/>
    <w:rsid w:val="2AF6BD97"/>
    <w:rsid w:val="2B0CB7B5"/>
    <w:rsid w:val="2B124294"/>
    <w:rsid w:val="2B1447CB"/>
    <w:rsid w:val="2B41C827"/>
    <w:rsid w:val="2B6EF34A"/>
    <w:rsid w:val="2B87DB1C"/>
    <w:rsid w:val="2BBDEF45"/>
    <w:rsid w:val="2BC327A3"/>
    <w:rsid w:val="2BD0C655"/>
    <w:rsid w:val="2BDE4105"/>
    <w:rsid w:val="2C177D83"/>
    <w:rsid w:val="2C4840D8"/>
    <w:rsid w:val="2C4E1DEA"/>
    <w:rsid w:val="2C5A2683"/>
    <w:rsid w:val="2C9740DA"/>
    <w:rsid w:val="2CCC2D82"/>
    <w:rsid w:val="2CEFD8BA"/>
    <w:rsid w:val="2D2BF6FB"/>
    <w:rsid w:val="2D3509EA"/>
    <w:rsid w:val="2D550E3D"/>
    <w:rsid w:val="2DD7AF7E"/>
    <w:rsid w:val="2DDD9EA5"/>
    <w:rsid w:val="2DED5D7D"/>
    <w:rsid w:val="2E5831A9"/>
    <w:rsid w:val="2E74392C"/>
    <w:rsid w:val="2E9C5B22"/>
    <w:rsid w:val="2EDF1C27"/>
    <w:rsid w:val="2EECF872"/>
    <w:rsid w:val="2EF658B6"/>
    <w:rsid w:val="2F0A650F"/>
    <w:rsid w:val="2F28BCD4"/>
    <w:rsid w:val="2F42CFBB"/>
    <w:rsid w:val="2F7F24B2"/>
    <w:rsid w:val="2F96FF0B"/>
    <w:rsid w:val="30209302"/>
    <w:rsid w:val="306A84A4"/>
    <w:rsid w:val="30722280"/>
    <w:rsid w:val="308F2A28"/>
    <w:rsid w:val="30CE6E22"/>
    <w:rsid w:val="30CEDBFD"/>
    <w:rsid w:val="311E8DEF"/>
    <w:rsid w:val="313AEB11"/>
    <w:rsid w:val="3187C171"/>
    <w:rsid w:val="31935189"/>
    <w:rsid w:val="31B262D4"/>
    <w:rsid w:val="31D6C00E"/>
    <w:rsid w:val="32083614"/>
    <w:rsid w:val="3210A873"/>
    <w:rsid w:val="323CA08B"/>
    <w:rsid w:val="3262A970"/>
    <w:rsid w:val="329092F2"/>
    <w:rsid w:val="32D02260"/>
    <w:rsid w:val="3352EC06"/>
    <w:rsid w:val="33752415"/>
    <w:rsid w:val="33783189"/>
    <w:rsid w:val="33CFD3A5"/>
    <w:rsid w:val="33D545F2"/>
    <w:rsid w:val="3408507C"/>
    <w:rsid w:val="3425EDFB"/>
    <w:rsid w:val="349AD688"/>
    <w:rsid w:val="34F299EB"/>
    <w:rsid w:val="356947B3"/>
    <w:rsid w:val="359C22FC"/>
    <w:rsid w:val="35AE45EB"/>
    <w:rsid w:val="35B0EE39"/>
    <w:rsid w:val="35B58F0F"/>
    <w:rsid w:val="360AE880"/>
    <w:rsid w:val="362F3043"/>
    <w:rsid w:val="3681452F"/>
    <w:rsid w:val="36E05948"/>
    <w:rsid w:val="3750F4D3"/>
    <w:rsid w:val="37531479"/>
    <w:rsid w:val="376A3805"/>
    <w:rsid w:val="3788C1C2"/>
    <w:rsid w:val="3797E5CC"/>
    <w:rsid w:val="37C2ABF7"/>
    <w:rsid w:val="37F5AC39"/>
    <w:rsid w:val="37FB167A"/>
    <w:rsid w:val="3870411B"/>
    <w:rsid w:val="3878F7D4"/>
    <w:rsid w:val="388A02BA"/>
    <w:rsid w:val="38900017"/>
    <w:rsid w:val="38C6897A"/>
    <w:rsid w:val="38D55E38"/>
    <w:rsid w:val="392BC766"/>
    <w:rsid w:val="39676F4E"/>
    <w:rsid w:val="3A2D25F6"/>
    <w:rsid w:val="3A5AD88D"/>
    <w:rsid w:val="3A5F833E"/>
    <w:rsid w:val="3AB7D2B3"/>
    <w:rsid w:val="3AD6BB89"/>
    <w:rsid w:val="3AE1C3D2"/>
    <w:rsid w:val="3B081FD5"/>
    <w:rsid w:val="3B4E0BF3"/>
    <w:rsid w:val="3B8180EA"/>
    <w:rsid w:val="3B8C4B32"/>
    <w:rsid w:val="3BA1A37E"/>
    <w:rsid w:val="3BB739AE"/>
    <w:rsid w:val="3BD7B206"/>
    <w:rsid w:val="3C634A2E"/>
    <w:rsid w:val="3CE4D5EC"/>
    <w:rsid w:val="3D02E061"/>
    <w:rsid w:val="3D0B0037"/>
    <w:rsid w:val="3D2653CA"/>
    <w:rsid w:val="3D3AAD53"/>
    <w:rsid w:val="3DB68BCD"/>
    <w:rsid w:val="3DDE4692"/>
    <w:rsid w:val="3DF167F3"/>
    <w:rsid w:val="3DF18181"/>
    <w:rsid w:val="3DFDA3B0"/>
    <w:rsid w:val="3E0B0A78"/>
    <w:rsid w:val="3E150E9F"/>
    <w:rsid w:val="3EB25C52"/>
    <w:rsid w:val="3EBCE34F"/>
    <w:rsid w:val="3EC7936D"/>
    <w:rsid w:val="3EC8D098"/>
    <w:rsid w:val="3EE7D14B"/>
    <w:rsid w:val="3EECCCDA"/>
    <w:rsid w:val="3F2397F4"/>
    <w:rsid w:val="3F5A079E"/>
    <w:rsid w:val="3F7B6865"/>
    <w:rsid w:val="3F9DDD70"/>
    <w:rsid w:val="3FADEFF0"/>
    <w:rsid w:val="3FBFB0D6"/>
    <w:rsid w:val="3FD54183"/>
    <w:rsid w:val="3FFC3E76"/>
    <w:rsid w:val="40130D7D"/>
    <w:rsid w:val="4024E38A"/>
    <w:rsid w:val="4081955E"/>
    <w:rsid w:val="40A6E64B"/>
    <w:rsid w:val="41079BED"/>
    <w:rsid w:val="4109178C"/>
    <w:rsid w:val="41489657"/>
    <w:rsid w:val="41968131"/>
    <w:rsid w:val="41A0A0A0"/>
    <w:rsid w:val="41E61185"/>
    <w:rsid w:val="4200BDF9"/>
    <w:rsid w:val="427D365D"/>
    <w:rsid w:val="4282204A"/>
    <w:rsid w:val="42829572"/>
    <w:rsid w:val="4286EC35"/>
    <w:rsid w:val="42D42D84"/>
    <w:rsid w:val="42E9E7E0"/>
    <w:rsid w:val="42FE704F"/>
    <w:rsid w:val="430F55C7"/>
    <w:rsid w:val="43345536"/>
    <w:rsid w:val="43602C1B"/>
    <w:rsid w:val="4371BC04"/>
    <w:rsid w:val="437E5D2B"/>
    <w:rsid w:val="4381BF4D"/>
    <w:rsid w:val="439037DD"/>
    <w:rsid w:val="4394DB95"/>
    <w:rsid w:val="43A8C618"/>
    <w:rsid w:val="43AE37BD"/>
    <w:rsid w:val="4451D692"/>
    <w:rsid w:val="446115A4"/>
    <w:rsid w:val="4477D42A"/>
    <w:rsid w:val="44860FBB"/>
    <w:rsid w:val="448B63EB"/>
    <w:rsid w:val="44BE0164"/>
    <w:rsid w:val="44D76C89"/>
    <w:rsid w:val="44E408CA"/>
    <w:rsid w:val="44F7E6A3"/>
    <w:rsid w:val="4505A74C"/>
    <w:rsid w:val="45624468"/>
    <w:rsid w:val="45D6E62D"/>
    <w:rsid w:val="461B528D"/>
    <w:rsid w:val="463333A4"/>
    <w:rsid w:val="469BD58A"/>
    <w:rsid w:val="469D6BFF"/>
    <w:rsid w:val="46D1F37A"/>
    <w:rsid w:val="46D8DDBD"/>
    <w:rsid w:val="46F92013"/>
    <w:rsid w:val="46FC0853"/>
    <w:rsid w:val="47212B40"/>
    <w:rsid w:val="4750FB8D"/>
    <w:rsid w:val="4846DA3E"/>
    <w:rsid w:val="488A0B81"/>
    <w:rsid w:val="48912C70"/>
    <w:rsid w:val="48D5BEE2"/>
    <w:rsid w:val="48DF4C8F"/>
    <w:rsid w:val="48E7098A"/>
    <w:rsid w:val="4920C1BC"/>
    <w:rsid w:val="495EE2FA"/>
    <w:rsid w:val="49CADC83"/>
    <w:rsid w:val="4A4FE224"/>
    <w:rsid w:val="4A8E0B8A"/>
    <w:rsid w:val="4B05384E"/>
    <w:rsid w:val="4B0C8E27"/>
    <w:rsid w:val="4B2C21D4"/>
    <w:rsid w:val="4B6F1D26"/>
    <w:rsid w:val="4B83CADE"/>
    <w:rsid w:val="4BEDE131"/>
    <w:rsid w:val="4C89861E"/>
    <w:rsid w:val="4CDD96B6"/>
    <w:rsid w:val="4D06CE28"/>
    <w:rsid w:val="4D1EEFC5"/>
    <w:rsid w:val="4D24598B"/>
    <w:rsid w:val="4D28AF37"/>
    <w:rsid w:val="4D339589"/>
    <w:rsid w:val="4D47F896"/>
    <w:rsid w:val="4D4B1815"/>
    <w:rsid w:val="4D93CC86"/>
    <w:rsid w:val="4D9EC6D3"/>
    <w:rsid w:val="4E1A2E46"/>
    <w:rsid w:val="4E47C24F"/>
    <w:rsid w:val="4E58E95E"/>
    <w:rsid w:val="4E6631D8"/>
    <w:rsid w:val="4E669508"/>
    <w:rsid w:val="4E8BDCD6"/>
    <w:rsid w:val="4E9A9494"/>
    <w:rsid w:val="4EA8A42D"/>
    <w:rsid w:val="4EA926FD"/>
    <w:rsid w:val="4F10B22B"/>
    <w:rsid w:val="4F21BBCC"/>
    <w:rsid w:val="4F75013A"/>
    <w:rsid w:val="50C469F2"/>
    <w:rsid w:val="50C622ED"/>
    <w:rsid w:val="50D9CC16"/>
    <w:rsid w:val="5117662F"/>
    <w:rsid w:val="5132B35E"/>
    <w:rsid w:val="51734D43"/>
    <w:rsid w:val="51BC285C"/>
    <w:rsid w:val="51C2F97F"/>
    <w:rsid w:val="521E2082"/>
    <w:rsid w:val="526CD6FD"/>
    <w:rsid w:val="52766FD6"/>
    <w:rsid w:val="5290E4CD"/>
    <w:rsid w:val="52D5D8C6"/>
    <w:rsid w:val="531354AC"/>
    <w:rsid w:val="5320F9FC"/>
    <w:rsid w:val="5361C0E9"/>
    <w:rsid w:val="538E9EF8"/>
    <w:rsid w:val="5428842E"/>
    <w:rsid w:val="542E4D9A"/>
    <w:rsid w:val="54430635"/>
    <w:rsid w:val="5448472F"/>
    <w:rsid w:val="5474B548"/>
    <w:rsid w:val="5477A66B"/>
    <w:rsid w:val="548B9A66"/>
    <w:rsid w:val="54A101EE"/>
    <w:rsid w:val="55642D08"/>
    <w:rsid w:val="55651442"/>
    <w:rsid w:val="5582B317"/>
    <w:rsid w:val="559BFBB2"/>
    <w:rsid w:val="5651F173"/>
    <w:rsid w:val="566AA500"/>
    <w:rsid w:val="567D1BBE"/>
    <w:rsid w:val="56D89497"/>
    <w:rsid w:val="5772746B"/>
    <w:rsid w:val="57DFCD07"/>
    <w:rsid w:val="5819774B"/>
    <w:rsid w:val="581C41EB"/>
    <w:rsid w:val="58625814"/>
    <w:rsid w:val="58A16007"/>
    <w:rsid w:val="58E17C2B"/>
    <w:rsid w:val="58E78252"/>
    <w:rsid w:val="58F4697C"/>
    <w:rsid w:val="592522AD"/>
    <w:rsid w:val="594C0D46"/>
    <w:rsid w:val="596315FF"/>
    <w:rsid w:val="5998BB9A"/>
    <w:rsid w:val="59A8E210"/>
    <w:rsid w:val="5A1ACDF7"/>
    <w:rsid w:val="5A403F6A"/>
    <w:rsid w:val="5A6B9FD5"/>
    <w:rsid w:val="5ACDD83F"/>
    <w:rsid w:val="5AF6FE16"/>
    <w:rsid w:val="5B5D41F7"/>
    <w:rsid w:val="5B6125E2"/>
    <w:rsid w:val="5B81DF17"/>
    <w:rsid w:val="5B964337"/>
    <w:rsid w:val="5BB6F45B"/>
    <w:rsid w:val="5C010124"/>
    <w:rsid w:val="5C39C6E8"/>
    <w:rsid w:val="5C44F7EA"/>
    <w:rsid w:val="5C55156D"/>
    <w:rsid w:val="5C9F34B6"/>
    <w:rsid w:val="5CB9F09B"/>
    <w:rsid w:val="5CCCE632"/>
    <w:rsid w:val="5CCEB7D1"/>
    <w:rsid w:val="5D3F454C"/>
    <w:rsid w:val="5DAABD53"/>
    <w:rsid w:val="5DD4A333"/>
    <w:rsid w:val="5DEDF145"/>
    <w:rsid w:val="5E0FE30B"/>
    <w:rsid w:val="5E5437D8"/>
    <w:rsid w:val="5E5911FB"/>
    <w:rsid w:val="5F18ADE1"/>
    <w:rsid w:val="5F798908"/>
    <w:rsid w:val="5F816DBE"/>
    <w:rsid w:val="5F87941E"/>
    <w:rsid w:val="5FB45D77"/>
    <w:rsid w:val="601CC491"/>
    <w:rsid w:val="6026AEB6"/>
    <w:rsid w:val="604132AD"/>
    <w:rsid w:val="60421F37"/>
    <w:rsid w:val="60553254"/>
    <w:rsid w:val="606CD7AA"/>
    <w:rsid w:val="60F7C26C"/>
    <w:rsid w:val="6128FBB9"/>
    <w:rsid w:val="61A087FC"/>
    <w:rsid w:val="61A96A66"/>
    <w:rsid w:val="61B4F02A"/>
    <w:rsid w:val="61B8A642"/>
    <w:rsid w:val="61C850C1"/>
    <w:rsid w:val="61DCD645"/>
    <w:rsid w:val="621A5D4D"/>
    <w:rsid w:val="6221C378"/>
    <w:rsid w:val="6240AE6F"/>
    <w:rsid w:val="6258C644"/>
    <w:rsid w:val="629040CE"/>
    <w:rsid w:val="62D573AD"/>
    <w:rsid w:val="62E23D10"/>
    <w:rsid w:val="62EF2B6E"/>
    <w:rsid w:val="62F4E523"/>
    <w:rsid w:val="63422D74"/>
    <w:rsid w:val="6367B9F4"/>
    <w:rsid w:val="6387A1DA"/>
    <w:rsid w:val="63A1EA57"/>
    <w:rsid w:val="63A81F10"/>
    <w:rsid w:val="640B7C79"/>
    <w:rsid w:val="640BC2FD"/>
    <w:rsid w:val="6476E79C"/>
    <w:rsid w:val="648104AF"/>
    <w:rsid w:val="649754F7"/>
    <w:rsid w:val="64BF15AF"/>
    <w:rsid w:val="64D55710"/>
    <w:rsid w:val="64E748C8"/>
    <w:rsid w:val="653E23D2"/>
    <w:rsid w:val="65409192"/>
    <w:rsid w:val="65530F30"/>
    <w:rsid w:val="6559BE72"/>
    <w:rsid w:val="657D6C02"/>
    <w:rsid w:val="662750D9"/>
    <w:rsid w:val="662ED0A9"/>
    <w:rsid w:val="6648B8B7"/>
    <w:rsid w:val="664B07C4"/>
    <w:rsid w:val="66566707"/>
    <w:rsid w:val="666A494C"/>
    <w:rsid w:val="666D051B"/>
    <w:rsid w:val="6670C55F"/>
    <w:rsid w:val="6683EEF7"/>
    <w:rsid w:val="6689B18B"/>
    <w:rsid w:val="66AF48DD"/>
    <w:rsid w:val="66C60C47"/>
    <w:rsid w:val="66C6CD18"/>
    <w:rsid w:val="66CA44E5"/>
    <w:rsid w:val="67331D78"/>
    <w:rsid w:val="673911EE"/>
    <w:rsid w:val="67402865"/>
    <w:rsid w:val="67A0DDA5"/>
    <w:rsid w:val="67BE3BB9"/>
    <w:rsid w:val="67C53D56"/>
    <w:rsid w:val="686C8A15"/>
    <w:rsid w:val="687EB164"/>
    <w:rsid w:val="689E99FF"/>
    <w:rsid w:val="68E97D01"/>
    <w:rsid w:val="68FB3747"/>
    <w:rsid w:val="6902D26B"/>
    <w:rsid w:val="695ABBDB"/>
    <w:rsid w:val="695C28C8"/>
    <w:rsid w:val="695C3644"/>
    <w:rsid w:val="699A19D9"/>
    <w:rsid w:val="69CA35AE"/>
    <w:rsid w:val="6A01C790"/>
    <w:rsid w:val="6A75D2EE"/>
    <w:rsid w:val="6A8B382C"/>
    <w:rsid w:val="6AB2FA0D"/>
    <w:rsid w:val="6AEDA44B"/>
    <w:rsid w:val="6AF98113"/>
    <w:rsid w:val="6B3F5B40"/>
    <w:rsid w:val="6B454419"/>
    <w:rsid w:val="6B537454"/>
    <w:rsid w:val="6B74192C"/>
    <w:rsid w:val="6BAAE86C"/>
    <w:rsid w:val="6C479803"/>
    <w:rsid w:val="6CF21553"/>
    <w:rsid w:val="6CF89E54"/>
    <w:rsid w:val="6D676D28"/>
    <w:rsid w:val="6D81FA53"/>
    <w:rsid w:val="6D9D871C"/>
    <w:rsid w:val="6DC4AB66"/>
    <w:rsid w:val="6DE97BA8"/>
    <w:rsid w:val="6E3177BF"/>
    <w:rsid w:val="6EA27320"/>
    <w:rsid w:val="6EA6546E"/>
    <w:rsid w:val="6EAA7643"/>
    <w:rsid w:val="6EE7FBDD"/>
    <w:rsid w:val="6EFCF03F"/>
    <w:rsid w:val="6F160A7F"/>
    <w:rsid w:val="6F825CD8"/>
    <w:rsid w:val="6F8535AE"/>
    <w:rsid w:val="6F9680CB"/>
    <w:rsid w:val="6FB463A8"/>
    <w:rsid w:val="6FC3235C"/>
    <w:rsid w:val="6FF9BDE2"/>
    <w:rsid w:val="7031A400"/>
    <w:rsid w:val="7037E97E"/>
    <w:rsid w:val="7051FDA2"/>
    <w:rsid w:val="706AE823"/>
    <w:rsid w:val="707BC15A"/>
    <w:rsid w:val="70807CFD"/>
    <w:rsid w:val="7080D067"/>
    <w:rsid w:val="708F43AA"/>
    <w:rsid w:val="7090045E"/>
    <w:rsid w:val="70AA3084"/>
    <w:rsid w:val="70BA2836"/>
    <w:rsid w:val="711E90F1"/>
    <w:rsid w:val="71334816"/>
    <w:rsid w:val="71A2D01F"/>
    <w:rsid w:val="71FE8AE3"/>
    <w:rsid w:val="7209E619"/>
    <w:rsid w:val="72127FDF"/>
    <w:rsid w:val="72201870"/>
    <w:rsid w:val="722AB0CF"/>
    <w:rsid w:val="72326721"/>
    <w:rsid w:val="72A55984"/>
    <w:rsid w:val="72E982CE"/>
    <w:rsid w:val="72F616D3"/>
    <w:rsid w:val="72F87A54"/>
    <w:rsid w:val="734C027E"/>
    <w:rsid w:val="7350EE6D"/>
    <w:rsid w:val="737BF1B5"/>
    <w:rsid w:val="73AD28C0"/>
    <w:rsid w:val="73AD3A69"/>
    <w:rsid w:val="73DD4BDE"/>
    <w:rsid w:val="73E99629"/>
    <w:rsid w:val="73EFD39A"/>
    <w:rsid w:val="73FE4354"/>
    <w:rsid w:val="744354FA"/>
    <w:rsid w:val="74683112"/>
    <w:rsid w:val="7469D669"/>
    <w:rsid w:val="747ED957"/>
    <w:rsid w:val="7487F596"/>
    <w:rsid w:val="748DE161"/>
    <w:rsid w:val="7491DD05"/>
    <w:rsid w:val="749552FF"/>
    <w:rsid w:val="74BB45D5"/>
    <w:rsid w:val="74CFF978"/>
    <w:rsid w:val="75569BBE"/>
    <w:rsid w:val="75589EE0"/>
    <w:rsid w:val="7560B786"/>
    <w:rsid w:val="758ACC9A"/>
    <w:rsid w:val="75E58F06"/>
    <w:rsid w:val="7660B0E4"/>
    <w:rsid w:val="76628EE3"/>
    <w:rsid w:val="76DE8754"/>
    <w:rsid w:val="77330F23"/>
    <w:rsid w:val="77454D5B"/>
    <w:rsid w:val="7777D19A"/>
    <w:rsid w:val="77BD881A"/>
    <w:rsid w:val="77E07099"/>
    <w:rsid w:val="77E73767"/>
    <w:rsid w:val="78112B56"/>
    <w:rsid w:val="78301B4E"/>
    <w:rsid w:val="788B7018"/>
    <w:rsid w:val="78908AFA"/>
    <w:rsid w:val="78A0FA4A"/>
    <w:rsid w:val="78D4A310"/>
    <w:rsid w:val="78EFE133"/>
    <w:rsid w:val="7A2196BA"/>
    <w:rsid w:val="7A3E1E1D"/>
    <w:rsid w:val="7A4F4527"/>
    <w:rsid w:val="7A4F9F3F"/>
    <w:rsid w:val="7AE535C7"/>
    <w:rsid w:val="7B0AD9D5"/>
    <w:rsid w:val="7B3FCAC3"/>
    <w:rsid w:val="7B5E72D8"/>
    <w:rsid w:val="7B99E88E"/>
    <w:rsid w:val="7BDD3E60"/>
    <w:rsid w:val="7C0DF323"/>
    <w:rsid w:val="7C42E437"/>
    <w:rsid w:val="7C59B314"/>
    <w:rsid w:val="7C6E928F"/>
    <w:rsid w:val="7C956EBF"/>
    <w:rsid w:val="7CAE436D"/>
    <w:rsid w:val="7D0D96E8"/>
    <w:rsid w:val="7D18213E"/>
    <w:rsid w:val="7D1C9BEB"/>
    <w:rsid w:val="7D36D17A"/>
    <w:rsid w:val="7D544B0D"/>
    <w:rsid w:val="7D5CCE22"/>
    <w:rsid w:val="7DB5B9D5"/>
    <w:rsid w:val="7DF59D68"/>
    <w:rsid w:val="7F0FF499"/>
    <w:rsid w:val="7F1CE3C9"/>
    <w:rsid w:val="7F3B9EE0"/>
    <w:rsid w:val="7F9E2E9F"/>
    <w:rsid w:val="7FA86474"/>
    <w:rsid w:val="7FC93815"/>
    <w:rsid w:val="7FDED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D41F7"/>
  <w15:chartTrackingRefBased/>
  <w15:docId w15:val="{A4BC4D8A-39AF-4EC0-9278-40FA0AD5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8908AF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8908AFA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78908AF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diagramData" Target="diagrams/data1.xml"/><Relationship Id="rId18" Type="http://schemas.openxmlformats.org/officeDocument/2006/relationships/customXml" Target="ink/ink2.xm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diagramDrawing" Target="diagrams/drawing1.xml"/><Relationship Id="rId25" Type="http://schemas.openxmlformats.org/officeDocument/2006/relationships/customXml" Target="ink/ink7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customXml" Target="ink/ink3.xm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1.xml"/><Relationship Id="rId24" Type="http://schemas.openxmlformats.org/officeDocument/2006/relationships/customXml" Target="ink/ink6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customXml" Target="ink/ink5.xml"/><Relationship Id="rId28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diagramLayout" Target="diagrams/layout1.xml"/><Relationship Id="rId22" Type="http://schemas.openxmlformats.org/officeDocument/2006/relationships/customXml" Target="ink/ink4.xm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6E5D62-6EBF-4690-AF4C-7CD5A1F532E1}" type="doc">
      <dgm:prSet loTypeId="urn:microsoft.com/office/officeart/2005/8/layout/venn3" loCatId="relationship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027C3C9-3B45-4068-892E-C23B781AA6DC}">
      <dgm:prSet phldrT="[Text]" custT="1"/>
      <dgm:spPr/>
      <dgm:t>
        <a:bodyPr/>
        <a:lstStyle/>
        <a:p>
          <a:r>
            <a:rPr lang="en-GB" sz="1050"/>
            <a:t>supporting people to live in their own homes</a:t>
          </a:r>
        </a:p>
      </dgm:t>
    </dgm:pt>
    <dgm:pt modelId="{2BB58E78-F115-44A4-BEE1-272E0EDB1722}" type="parTrans" cxnId="{2A8A0B42-9261-4CA8-AD86-C2FE8ED4EFD3}">
      <dgm:prSet/>
      <dgm:spPr/>
      <dgm:t>
        <a:bodyPr/>
        <a:lstStyle/>
        <a:p>
          <a:endParaRPr lang="en-GB"/>
        </a:p>
      </dgm:t>
    </dgm:pt>
    <dgm:pt modelId="{4BB70B5D-9F98-4601-A724-7E8B0FE08FD0}" type="sibTrans" cxnId="{2A8A0B42-9261-4CA8-AD86-C2FE8ED4EFD3}">
      <dgm:prSet/>
      <dgm:spPr/>
      <dgm:t>
        <a:bodyPr/>
        <a:lstStyle/>
        <a:p>
          <a:endParaRPr lang="en-GB"/>
        </a:p>
      </dgm:t>
    </dgm:pt>
    <dgm:pt modelId="{94775CB8-F1A1-45F5-A433-519421188759}">
      <dgm:prSet phldrT="[Text]" custT="1"/>
      <dgm:spPr/>
      <dgm:t>
        <a:bodyPr/>
        <a:lstStyle/>
        <a:p>
          <a:r>
            <a:rPr lang="en-GB" sz="1050"/>
            <a:t>providing access to multidisciplinary healthcare teams</a:t>
          </a:r>
        </a:p>
      </dgm:t>
    </dgm:pt>
    <dgm:pt modelId="{86E343B2-B54E-4E4E-9D25-5E2796B3F7C6}" type="parTrans" cxnId="{252FEE4C-128A-4240-A966-E2414AD6924D}">
      <dgm:prSet/>
      <dgm:spPr/>
      <dgm:t>
        <a:bodyPr/>
        <a:lstStyle/>
        <a:p>
          <a:endParaRPr lang="en-GB"/>
        </a:p>
      </dgm:t>
    </dgm:pt>
    <dgm:pt modelId="{320BE71B-EDA9-453B-9CCA-534FF5D96DD6}" type="sibTrans" cxnId="{252FEE4C-128A-4240-A966-E2414AD6924D}">
      <dgm:prSet/>
      <dgm:spPr/>
      <dgm:t>
        <a:bodyPr/>
        <a:lstStyle/>
        <a:p>
          <a:endParaRPr lang="en-GB"/>
        </a:p>
      </dgm:t>
    </dgm:pt>
    <dgm:pt modelId="{354A3C0B-11EF-43DA-85FE-DC259FE4CF24}">
      <dgm:prSet phldrT="[Text]" custT="1"/>
      <dgm:spPr/>
      <dgm:t>
        <a:bodyPr/>
        <a:lstStyle/>
        <a:p>
          <a:r>
            <a:rPr lang="en-GB" sz="1050"/>
            <a:t>education,employment and skills development</a:t>
          </a:r>
        </a:p>
      </dgm:t>
    </dgm:pt>
    <dgm:pt modelId="{004B3ADD-127E-49C0-A3D6-2E20B3DD2499}" type="parTrans" cxnId="{65CFD04E-9399-4157-86C3-4708EB972F65}">
      <dgm:prSet/>
      <dgm:spPr/>
      <dgm:t>
        <a:bodyPr/>
        <a:lstStyle/>
        <a:p>
          <a:endParaRPr lang="en-GB"/>
        </a:p>
      </dgm:t>
    </dgm:pt>
    <dgm:pt modelId="{1845A01C-AE4C-46FF-B6D1-14DD3811710A}" type="sibTrans" cxnId="{65CFD04E-9399-4157-86C3-4708EB972F65}">
      <dgm:prSet/>
      <dgm:spPr/>
      <dgm:t>
        <a:bodyPr/>
        <a:lstStyle/>
        <a:p>
          <a:endParaRPr lang="en-GB"/>
        </a:p>
      </dgm:t>
    </dgm:pt>
    <dgm:pt modelId="{735C0849-3727-4F06-B635-6A39B4F94215}">
      <dgm:prSet phldrT="[Text]" custT="1"/>
      <dgm:spPr/>
      <dgm:t>
        <a:bodyPr/>
        <a:lstStyle/>
        <a:p>
          <a:r>
            <a:rPr lang="en-GB" sz="1050"/>
            <a:t>promoting social inclusion and community participation</a:t>
          </a:r>
        </a:p>
      </dgm:t>
    </dgm:pt>
    <dgm:pt modelId="{AD15A815-D84B-4045-A143-76A546A73673}" type="parTrans" cxnId="{43F16025-D0D0-4749-8DB5-80FA88C2BB60}">
      <dgm:prSet/>
      <dgm:spPr/>
      <dgm:t>
        <a:bodyPr/>
        <a:lstStyle/>
        <a:p>
          <a:endParaRPr lang="en-GB"/>
        </a:p>
      </dgm:t>
    </dgm:pt>
    <dgm:pt modelId="{28F5ED3C-CCF8-46B7-919B-CF470B8EEB6D}" type="sibTrans" cxnId="{43F16025-D0D0-4749-8DB5-80FA88C2BB60}">
      <dgm:prSet/>
      <dgm:spPr/>
      <dgm:t>
        <a:bodyPr/>
        <a:lstStyle/>
        <a:p>
          <a:endParaRPr lang="en-GB"/>
        </a:p>
      </dgm:t>
    </dgm:pt>
    <dgm:pt modelId="{E2B0A1D4-61FE-46E9-84D7-9B21F5EDBDE1}" type="pres">
      <dgm:prSet presAssocID="{366E5D62-6EBF-4690-AF4C-7CD5A1F532E1}" presName="Name0" presStyleCnt="0">
        <dgm:presLayoutVars>
          <dgm:dir/>
          <dgm:resizeHandles val="exact"/>
        </dgm:presLayoutVars>
      </dgm:prSet>
      <dgm:spPr/>
    </dgm:pt>
    <dgm:pt modelId="{23111771-6888-4DC1-B743-845CAD03CAC8}" type="pres">
      <dgm:prSet presAssocID="{6027C3C9-3B45-4068-892E-C23B781AA6DC}" presName="Name5" presStyleLbl="vennNode1" presStyleIdx="0" presStyleCnt="4" custLinFactNeighborX="-5502" custLinFactNeighborY="-69">
        <dgm:presLayoutVars>
          <dgm:bulletEnabled val="1"/>
        </dgm:presLayoutVars>
      </dgm:prSet>
      <dgm:spPr/>
    </dgm:pt>
    <dgm:pt modelId="{EC449962-BF85-43F7-A8F1-2DB42DF74650}" type="pres">
      <dgm:prSet presAssocID="{4BB70B5D-9F98-4601-A724-7E8B0FE08FD0}" presName="space" presStyleCnt="0"/>
      <dgm:spPr/>
    </dgm:pt>
    <dgm:pt modelId="{2E558165-27F7-498E-9D24-47FEED1F6FF2}" type="pres">
      <dgm:prSet presAssocID="{94775CB8-F1A1-45F5-A433-519421188759}" presName="Name5" presStyleLbl="vennNode1" presStyleIdx="1" presStyleCnt="4" custLinFactNeighborX="1138">
        <dgm:presLayoutVars>
          <dgm:bulletEnabled val="1"/>
        </dgm:presLayoutVars>
      </dgm:prSet>
      <dgm:spPr/>
    </dgm:pt>
    <dgm:pt modelId="{134499BC-CDF6-4FC5-8C5E-2516524FB768}" type="pres">
      <dgm:prSet presAssocID="{320BE71B-EDA9-453B-9CCA-534FF5D96DD6}" presName="space" presStyleCnt="0"/>
      <dgm:spPr/>
    </dgm:pt>
    <dgm:pt modelId="{41D74254-9C70-468D-A630-B860E820E06B}" type="pres">
      <dgm:prSet presAssocID="{354A3C0B-11EF-43DA-85FE-DC259FE4CF24}" presName="Name5" presStyleLbl="vennNode1" presStyleIdx="2" presStyleCnt="4">
        <dgm:presLayoutVars>
          <dgm:bulletEnabled val="1"/>
        </dgm:presLayoutVars>
      </dgm:prSet>
      <dgm:spPr/>
    </dgm:pt>
    <dgm:pt modelId="{7429E6F2-5FDF-4475-9E96-0335D337A463}" type="pres">
      <dgm:prSet presAssocID="{1845A01C-AE4C-46FF-B6D1-14DD3811710A}" presName="space" presStyleCnt="0"/>
      <dgm:spPr/>
    </dgm:pt>
    <dgm:pt modelId="{A45694A0-9B05-4ED1-9F6D-F631776E83CE}" type="pres">
      <dgm:prSet presAssocID="{735C0849-3727-4F06-B635-6A39B4F94215}" presName="Name5" presStyleLbl="vennNode1" presStyleIdx="3" presStyleCnt="4">
        <dgm:presLayoutVars>
          <dgm:bulletEnabled val="1"/>
        </dgm:presLayoutVars>
      </dgm:prSet>
      <dgm:spPr/>
    </dgm:pt>
  </dgm:ptLst>
  <dgm:cxnLst>
    <dgm:cxn modelId="{6F8FF513-A767-4624-A7D6-F573D03C6098}" type="presOf" srcId="{735C0849-3727-4F06-B635-6A39B4F94215}" destId="{A45694A0-9B05-4ED1-9F6D-F631776E83CE}" srcOrd="0" destOrd="0" presId="urn:microsoft.com/office/officeart/2005/8/layout/venn3"/>
    <dgm:cxn modelId="{43F16025-D0D0-4749-8DB5-80FA88C2BB60}" srcId="{366E5D62-6EBF-4690-AF4C-7CD5A1F532E1}" destId="{735C0849-3727-4F06-B635-6A39B4F94215}" srcOrd="3" destOrd="0" parTransId="{AD15A815-D84B-4045-A143-76A546A73673}" sibTransId="{28F5ED3C-CCF8-46B7-919B-CF470B8EEB6D}"/>
    <dgm:cxn modelId="{CACA0231-400D-443E-AAC1-94797663578A}" type="presOf" srcId="{354A3C0B-11EF-43DA-85FE-DC259FE4CF24}" destId="{41D74254-9C70-468D-A630-B860E820E06B}" srcOrd="0" destOrd="0" presId="urn:microsoft.com/office/officeart/2005/8/layout/venn3"/>
    <dgm:cxn modelId="{762C8F61-0BBF-482C-8B7E-E8D230DD10D6}" type="presOf" srcId="{6027C3C9-3B45-4068-892E-C23B781AA6DC}" destId="{23111771-6888-4DC1-B743-845CAD03CAC8}" srcOrd="0" destOrd="0" presId="urn:microsoft.com/office/officeart/2005/8/layout/venn3"/>
    <dgm:cxn modelId="{2A8A0B42-9261-4CA8-AD86-C2FE8ED4EFD3}" srcId="{366E5D62-6EBF-4690-AF4C-7CD5A1F532E1}" destId="{6027C3C9-3B45-4068-892E-C23B781AA6DC}" srcOrd="0" destOrd="0" parTransId="{2BB58E78-F115-44A4-BEE1-272E0EDB1722}" sibTransId="{4BB70B5D-9F98-4601-A724-7E8B0FE08FD0}"/>
    <dgm:cxn modelId="{252FEE4C-128A-4240-A966-E2414AD6924D}" srcId="{366E5D62-6EBF-4690-AF4C-7CD5A1F532E1}" destId="{94775CB8-F1A1-45F5-A433-519421188759}" srcOrd="1" destOrd="0" parTransId="{86E343B2-B54E-4E4E-9D25-5E2796B3F7C6}" sibTransId="{320BE71B-EDA9-453B-9CCA-534FF5D96DD6}"/>
    <dgm:cxn modelId="{65CFD04E-9399-4157-86C3-4708EB972F65}" srcId="{366E5D62-6EBF-4690-AF4C-7CD5A1F532E1}" destId="{354A3C0B-11EF-43DA-85FE-DC259FE4CF24}" srcOrd="2" destOrd="0" parTransId="{004B3ADD-127E-49C0-A3D6-2E20B3DD2499}" sibTransId="{1845A01C-AE4C-46FF-B6D1-14DD3811710A}"/>
    <dgm:cxn modelId="{353EF97C-66A7-46D7-BBEF-4D014EA68885}" type="presOf" srcId="{366E5D62-6EBF-4690-AF4C-7CD5A1F532E1}" destId="{E2B0A1D4-61FE-46E9-84D7-9B21F5EDBDE1}" srcOrd="0" destOrd="0" presId="urn:microsoft.com/office/officeart/2005/8/layout/venn3"/>
    <dgm:cxn modelId="{4989508B-68D4-43CA-8504-45B8D7B4797E}" type="presOf" srcId="{94775CB8-F1A1-45F5-A433-519421188759}" destId="{2E558165-27F7-498E-9D24-47FEED1F6FF2}" srcOrd="0" destOrd="0" presId="urn:microsoft.com/office/officeart/2005/8/layout/venn3"/>
    <dgm:cxn modelId="{EE4BC314-C446-4512-88E6-0F02D454B741}" type="presParOf" srcId="{E2B0A1D4-61FE-46E9-84D7-9B21F5EDBDE1}" destId="{23111771-6888-4DC1-B743-845CAD03CAC8}" srcOrd="0" destOrd="0" presId="urn:microsoft.com/office/officeart/2005/8/layout/venn3"/>
    <dgm:cxn modelId="{31AED49A-D3BD-49AE-9B68-7A70E798C308}" type="presParOf" srcId="{E2B0A1D4-61FE-46E9-84D7-9B21F5EDBDE1}" destId="{EC449962-BF85-43F7-A8F1-2DB42DF74650}" srcOrd="1" destOrd="0" presId="urn:microsoft.com/office/officeart/2005/8/layout/venn3"/>
    <dgm:cxn modelId="{1B683B56-2621-4ED4-8AA3-28630945562B}" type="presParOf" srcId="{E2B0A1D4-61FE-46E9-84D7-9B21F5EDBDE1}" destId="{2E558165-27F7-498E-9D24-47FEED1F6FF2}" srcOrd="2" destOrd="0" presId="urn:microsoft.com/office/officeart/2005/8/layout/venn3"/>
    <dgm:cxn modelId="{D2EFF3AC-3D80-410F-B82C-0C15A21589EB}" type="presParOf" srcId="{E2B0A1D4-61FE-46E9-84D7-9B21F5EDBDE1}" destId="{134499BC-CDF6-4FC5-8C5E-2516524FB768}" srcOrd="3" destOrd="0" presId="urn:microsoft.com/office/officeart/2005/8/layout/venn3"/>
    <dgm:cxn modelId="{7D382CCE-A63E-4C58-894E-C92CFA7F6B37}" type="presParOf" srcId="{E2B0A1D4-61FE-46E9-84D7-9B21F5EDBDE1}" destId="{41D74254-9C70-468D-A630-B860E820E06B}" srcOrd="4" destOrd="0" presId="urn:microsoft.com/office/officeart/2005/8/layout/venn3"/>
    <dgm:cxn modelId="{7FFA4E92-DFBD-4E38-A8AC-0996D48C85DB}" type="presParOf" srcId="{E2B0A1D4-61FE-46E9-84D7-9B21F5EDBDE1}" destId="{7429E6F2-5FDF-4475-9E96-0335D337A463}" srcOrd="5" destOrd="0" presId="urn:microsoft.com/office/officeart/2005/8/layout/venn3"/>
    <dgm:cxn modelId="{401F9503-BD0B-4BB3-BB76-4B6FEA9826FB}" type="presParOf" srcId="{E2B0A1D4-61FE-46E9-84D7-9B21F5EDBDE1}" destId="{A45694A0-9B05-4ED1-9F6D-F631776E83CE}" srcOrd="6" destOrd="0" presId="urn:microsoft.com/office/officeart/2005/8/layout/venn3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111771-6888-4DC1-B743-845CAD03CAC8}">
      <dsp:nvSpPr>
        <dsp:cNvPr id="0" name=""/>
        <dsp:cNvSpPr/>
      </dsp:nvSpPr>
      <dsp:spPr>
        <a:xfrm>
          <a:off x="770687" y="0"/>
          <a:ext cx="1428401" cy="1428401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2700" prstMaterial="clear">
          <a:bevelT w="177800" h="254000"/>
          <a:bevelB w="1524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8610" tIns="13970" rIns="7861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supporting people to live in their own homes</a:t>
          </a:r>
        </a:p>
      </dsp:txBody>
      <dsp:txXfrm>
        <a:off x="979871" y="209184"/>
        <a:ext cx="1010033" cy="1010033"/>
      </dsp:txXfrm>
    </dsp:sp>
    <dsp:sp modelId="{2E558165-27F7-498E-9D24-47FEED1F6FF2}">
      <dsp:nvSpPr>
        <dsp:cNvPr id="0" name=""/>
        <dsp:cNvSpPr/>
      </dsp:nvSpPr>
      <dsp:spPr>
        <a:xfrm>
          <a:off x="1932377" y="174"/>
          <a:ext cx="1428401" cy="1428401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2700" prstMaterial="clear">
          <a:bevelT w="177800" h="254000"/>
          <a:bevelB w="1524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8610" tIns="13970" rIns="7861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providing access to multidisciplinary healthcare teams</a:t>
          </a:r>
        </a:p>
      </dsp:txBody>
      <dsp:txXfrm>
        <a:off x="2141561" y="209358"/>
        <a:ext cx="1010033" cy="1010033"/>
      </dsp:txXfrm>
    </dsp:sp>
    <dsp:sp modelId="{41D74254-9C70-468D-A630-B860E820E06B}">
      <dsp:nvSpPr>
        <dsp:cNvPr id="0" name=""/>
        <dsp:cNvSpPr/>
      </dsp:nvSpPr>
      <dsp:spPr>
        <a:xfrm>
          <a:off x="3071847" y="174"/>
          <a:ext cx="1428401" cy="1428401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2700" prstMaterial="clear">
          <a:bevelT w="177800" h="254000"/>
          <a:bevelB w="1524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8610" tIns="13970" rIns="7861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education,employment and skills development</a:t>
          </a:r>
        </a:p>
      </dsp:txBody>
      <dsp:txXfrm>
        <a:off x="3281031" y="209358"/>
        <a:ext cx="1010033" cy="1010033"/>
      </dsp:txXfrm>
    </dsp:sp>
    <dsp:sp modelId="{A45694A0-9B05-4ED1-9F6D-F631776E83CE}">
      <dsp:nvSpPr>
        <dsp:cNvPr id="0" name=""/>
        <dsp:cNvSpPr/>
      </dsp:nvSpPr>
      <dsp:spPr>
        <a:xfrm>
          <a:off x="4214568" y="174"/>
          <a:ext cx="1428401" cy="1428401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2700" prstMaterial="clear">
          <a:bevelT w="177800" h="254000"/>
          <a:bevelB w="1524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8610" tIns="13970" rIns="7861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promoting social inclusion and community participation</a:t>
          </a:r>
        </a:p>
      </dsp:txBody>
      <dsp:txXfrm>
        <a:off x="4423752" y="209358"/>
        <a:ext cx="1010033" cy="101003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fallback" val="2D"/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VertCh" val="mid"/>
          <dgm:param type="txAnchorHorzCh" val="ctr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7:12:57.0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4:02:29.771"/>
    </inkml:context>
    <inkml:brush xml:id="br0">
      <inkml:brushProperty name="width" value="0.025" units="cm"/>
      <inkml:brushProperty name="height" value="0.025" units="cm"/>
      <inkml:brushProperty name="color" value="#849398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3:56:19.75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4:02:58.9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3:56:27.33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3:56:18.67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14:00:16.88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  <inkml:trace contextRef="#ctx0" brushRef="#br0" timeOffset="187.43">0 0 24575,'0'0'-8191</inkml:trace>
</inkml:ink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64009-6E57-41C4-8615-85FC30105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Tatarek (2506374)</dc:creator>
  <cp:keywords/>
  <dc:description/>
  <cp:lastModifiedBy>Milena Tatarek (2506374)</cp:lastModifiedBy>
  <cp:revision>283</cp:revision>
  <dcterms:created xsi:type="dcterms:W3CDTF">2026-02-22T22:09:00Z</dcterms:created>
  <dcterms:modified xsi:type="dcterms:W3CDTF">2026-02-23T23:46:00Z</dcterms:modified>
</cp:coreProperties>
</file>